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76D9E" w:rsidRPr="00A76D9E" w:rsidRDefault="00A76D9E" w:rsidP="00A76D9E">
      <w:pPr>
        <w:jc w:val="center"/>
        <w:rPr>
          <w:rFonts w:ascii="Arial" w:hAnsi="Arial" w:cs="Arial"/>
          <w:b/>
          <w:sz w:val="28"/>
          <w:szCs w:val="28"/>
        </w:rPr>
      </w:pPr>
      <w:r w:rsidRPr="00A76D9E">
        <w:rPr>
          <w:rFonts w:ascii="Arial" w:hAnsi="Arial" w:cs="Arial"/>
          <w:b/>
          <w:sz w:val="28"/>
          <w:szCs w:val="28"/>
        </w:rPr>
        <w:t>MBA</w:t>
      </w:r>
    </w:p>
    <w:p w:rsidR="00A76D9E" w:rsidRPr="00A76D9E" w:rsidRDefault="00A76D9E" w:rsidP="00A76D9E">
      <w:pPr>
        <w:jc w:val="center"/>
        <w:rPr>
          <w:rFonts w:ascii="Arial" w:hAnsi="Arial" w:cs="Arial"/>
          <w:b/>
          <w:sz w:val="28"/>
          <w:szCs w:val="28"/>
        </w:rPr>
      </w:pPr>
      <w:r w:rsidRPr="00A76D9E">
        <w:rPr>
          <w:rFonts w:ascii="Arial" w:hAnsi="Arial" w:cs="Arial"/>
          <w:b/>
          <w:sz w:val="28"/>
          <w:szCs w:val="28"/>
        </w:rPr>
        <w:t>RESEARCH METHODOLOGY WORKSHOP</w:t>
      </w:r>
    </w:p>
    <w:p w:rsidR="00A76D9E" w:rsidRPr="00A76D9E" w:rsidRDefault="00A76D9E" w:rsidP="00A76D9E">
      <w:pPr>
        <w:jc w:val="center"/>
        <w:rPr>
          <w:rFonts w:ascii="Arial" w:hAnsi="Arial" w:cs="Arial"/>
          <w:b/>
          <w:sz w:val="28"/>
          <w:szCs w:val="28"/>
        </w:rPr>
      </w:pPr>
      <w:r w:rsidRPr="00A76D9E">
        <w:rPr>
          <w:rFonts w:ascii="Arial" w:hAnsi="Arial" w:cs="Arial"/>
          <w:b/>
          <w:sz w:val="28"/>
          <w:szCs w:val="28"/>
        </w:rPr>
        <w:t>2</w:t>
      </w:r>
      <w:r w:rsidR="00E37DA7">
        <w:rPr>
          <w:rFonts w:ascii="Arial" w:hAnsi="Arial" w:cs="Arial"/>
          <w:b/>
          <w:sz w:val="28"/>
          <w:szCs w:val="28"/>
        </w:rPr>
        <w:t>5</w:t>
      </w:r>
      <w:r w:rsidR="00E37DA7" w:rsidRPr="00E37DA7">
        <w:rPr>
          <w:rFonts w:ascii="Arial" w:hAnsi="Arial" w:cs="Arial"/>
          <w:b/>
          <w:sz w:val="28"/>
          <w:szCs w:val="28"/>
          <w:vertAlign w:val="superscript"/>
        </w:rPr>
        <w:t>th</w:t>
      </w:r>
      <w:r w:rsidR="00E37DA7">
        <w:rPr>
          <w:rFonts w:ascii="Arial" w:hAnsi="Arial" w:cs="Arial"/>
          <w:b/>
          <w:sz w:val="28"/>
          <w:szCs w:val="28"/>
        </w:rPr>
        <w:t xml:space="preserve"> and 28th</w:t>
      </w:r>
      <w:r w:rsidRPr="00A76D9E">
        <w:rPr>
          <w:rFonts w:ascii="Arial" w:hAnsi="Arial" w:cs="Arial"/>
          <w:b/>
          <w:sz w:val="28"/>
          <w:szCs w:val="28"/>
        </w:rPr>
        <w:t xml:space="preserve"> FEBRUARY 2011</w:t>
      </w:r>
    </w:p>
    <w:p w:rsidR="00A76D9E" w:rsidRPr="00A76D9E" w:rsidRDefault="00A76D9E" w:rsidP="00A76D9E">
      <w:pPr>
        <w:jc w:val="center"/>
        <w:rPr>
          <w:rFonts w:ascii="Arial" w:hAnsi="Arial" w:cs="Arial"/>
          <w:b/>
          <w:sz w:val="28"/>
          <w:szCs w:val="28"/>
        </w:rPr>
      </w:pPr>
      <w:r w:rsidRPr="00A76D9E">
        <w:rPr>
          <w:rFonts w:ascii="Arial" w:hAnsi="Arial" w:cs="Arial"/>
          <w:b/>
          <w:sz w:val="28"/>
          <w:szCs w:val="28"/>
        </w:rPr>
        <w:t>ROOM MH</w:t>
      </w:r>
      <w:r w:rsidR="00E37DA7">
        <w:rPr>
          <w:rFonts w:ascii="Arial" w:hAnsi="Arial" w:cs="Arial"/>
          <w:b/>
          <w:sz w:val="28"/>
          <w:szCs w:val="28"/>
        </w:rPr>
        <w:t>505</w:t>
      </w:r>
    </w:p>
    <w:p w:rsidR="00A76D9E" w:rsidRPr="00A76D9E" w:rsidRDefault="00A76D9E" w:rsidP="00A76D9E">
      <w:pPr>
        <w:rPr>
          <w:rFonts w:ascii="Arial" w:hAnsi="Arial" w:cs="Arial"/>
          <w:b/>
          <w:sz w:val="22"/>
          <w:szCs w:val="22"/>
        </w:rPr>
      </w:pPr>
    </w:p>
    <w:p w:rsidR="00A76D9E" w:rsidRPr="00A76D9E" w:rsidRDefault="00A76D9E" w:rsidP="00A76D9E">
      <w:pPr>
        <w:rPr>
          <w:rFonts w:ascii="Arial" w:hAnsi="Arial" w:cs="Arial"/>
          <w:b/>
          <w:sz w:val="22"/>
          <w:szCs w:val="22"/>
          <w:u w:val="single"/>
        </w:rPr>
      </w:pPr>
      <w:r w:rsidRPr="00A76D9E">
        <w:rPr>
          <w:rFonts w:ascii="Arial" w:hAnsi="Arial" w:cs="Arial"/>
          <w:b/>
          <w:sz w:val="22"/>
          <w:szCs w:val="22"/>
          <w:u w:val="single"/>
        </w:rPr>
        <w:t xml:space="preserve">Part </w:t>
      </w:r>
      <w:r w:rsidR="00E37DA7">
        <w:rPr>
          <w:rFonts w:ascii="Arial" w:hAnsi="Arial" w:cs="Arial"/>
          <w:b/>
          <w:sz w:val="22"/>
          <w:szCs w:val="22"/>
          <w:u w:val="single"/>
        </w:rPr>
        <w:t>1</w:t>
      </w:r>
      <w:r w:rsidRPr="00A76D9E">
        <w:rPr>
          <w:rFonts w:ascii="Arial" w:hAnsi="Arial" w:cs="Arial"/>
          <w:b/>
          <w:sz w:val="22"/>
          <w:szCs w:val="22"/>
          <w:u w:val="single"/>
        </w:rPr>
        <w:t xml:space="preserve"> </w:t>
      </w:r>
    </w:p>
    <w:p w:rsidR="00A76D9E" w:rsidRDefault="00A76D9E" w:rsidP="00A76D9E">
      <w:pPr>
        <w:rPr>
          <w:rFonts w:ascii="Arial" w:hAnsi="Arial" w:cs="Arial"/>
          <w:b/>
          <w:sz w:val="22"/>
          <w:szCs w:val="22"/>
          <w:u w:val="single"/>
        </w:rPr>
      </w:pPr>
      <w:r w:rsidRPr="00A76D9E">
        <w:rPr>
          <w:rFonts w:ascii="Arial" w:hAnsi="Arial" w:cs="Arial"/>
          <w:b/>
          <w:sz w:val="22"/>
          <w:szCs w:val="22"/>
          <w:u w:val="single"/>
        </w:rPr>
        <w:t xml:space="preserve">9.00 – </w:t>
      </w:r>
      <w:proofErr w:type="gramStart"/>
      <w:r w:rsidRPr="00A76D9E">
        <w:rPr>
          <w:rFonts w:ascii="Arial" w:hAnsi="Arial" w:cs="Arial"/>
          <w:b/>
          <w:sz w:val="22"/>
          <w:szCs w:val="22"/>
          <w:u w:val="single"/>
        </w:rPr>
        <w:t>13.00  25</w:t>
      </w:r>
      <w:proofErr w:type="gramEnd"/>
      <w:r w:rsidRPr="00A76D9E">
        <w:rPr>
          <w:rFonts w:ascii="Arial" w:hAnsi="Arial" w:cs="Arial"/>
          <w:b/>
          <w:sz w:val="22"/>
          <w:szCs w:val="22"/>
          <w:u w:val="single"/>
        </w:rPr>
        <w:t xml:space="preserve"> February 2011 Room</w:t>
      </w:r>
      <w:r w:rsidR="00E37DA7">
        <w:rPr>
          <w:rFonts w:ascii="Arial" w:hAnsi="Arial" w:cs="Arial"/>
          <w:b/>
          <w:sz w:val="22"/>
          <w:szCs w:val="22"/>
          <w:u w:val="single"/>
        </w:rPr>
        <w:t xml:space="preserve"> 505</w:t>
      </w:r>
    </w:p>
    <w:p w:rsidR="00E37DA7" w:rsidRPr="00A76D9E" w:rsidRDefault="00E37DA7" w:rsidP="00A76D9E">
      <w:pPr>
        <w:rPr>
          <w:rFonts w:ascii="Arial" w:hAnsi="Arial" w:cs="Arial"/>
          <w:b/>
          <w:sz w:val="22"/>
          <w:szCs w:val="22"/>
          <w:u w:val="single"/>
        </w:rPr>
      </w:pPr>
    </w:p>
    <w:p w:rsidR="00E37DA7" w:rsidRPr="00935138" w:rsidRDefault="00E37DA7" w:rsidP="00E37DA7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  <w:szCs w:val="22"/>
        </w:rPr>
      </w:pPr>
      <w:r w:rsidRPr="00935138">
        <w:rPr>
          <w:rFonts w:ascii="Arial" w:hAnsi="Arial" w:cs="Arial"/>
          <w:b/>
          <w:sz w:val="22"/>
          <w:szCs w:val="22"/>
        </w:rPr>
        <w:t xml:space="preserve">Academic Focus and Topic of Research </w:t>
      </w:r>
    </w:p>
    <w:p w:rsidR="00E37DA7" w:rsidRPr="00935138" w:rsidRDefault="00E37DA7" w:rsidP="00E37DA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935138">
        <w:rPr>
          <w:rFonts w:ascii="Arial" w:hAnsi="Arial" w:cs="Arial"/>
          <w:sz w:val="22"/>
          <w:szCs w:val="22"/>
        </w:rPr>
        <w:t>Practical business research</w:t>
      </w:r>
      <w:r>
        <w:rPr>
          <w:rFonts w:ascii="Arial" w:hAnsi="Arial" w:cs="Arial"/>
          <w:sz w:val="22"/>
          <w:szCs w:val="22"/>
        </w:rPr>
        <w:t>: Choosing a topic of research</w:t>
      </w:r>
    </w:p>
    <w:p w:rsidR="00E37DA7" w:rsidRPr="00935138" w:rsidRDefault="00E37DA7" w:rsidP="00E37DA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935138">
        <w:rPr>
          <w:rFonts w:ascii="Arial" w:hAnsi="Arial" w:cs="Arial"/>
          <w:sz w:val="22"/>
          <w:szCs w:val="22"/>
        </w:rPr>
        <w:t>The investigative process</w:t>
      </w:r>
    </w:p>
    <w:p w:rsidR="00E37DA7" w:rsidRPr="00935138" w:rsidRDefault="00E37DA7" w:rsidP="00E37DA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935138">
        <w:rPr>
          <w:rFonts w:ascii="Arial" w:hAnsi="Arial" w:cs="Arial"/>
          <w:sz w:val="22"/>
          <w:szCs w:val="22"/>
        </w:rPr>
        <w:t>The context, complexity and ethical considerations of research</w:t>
      </w:r>
    </w:p>
    <w:p w:rsidR="00E37DA7" w:rsidRPr="00935138" w:rsidRDefault="00E37DA7" w:rsidP="00E37DA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935138">
        <w:rPr>
          <w:rFonts w:ascii="Arial" w:hAnsi="Arial" w:cs="Arial"/>
          <w:sz w:val="22"/>
          <w:szCs w:val="22"/>
        </w:rPr>
        <w:t>The importance of concepts and theory(theories) in research</w:t>
      </w:r>
    </w:p>
    <w:p w:rsidR="00E37DA7" w:rsidRDefault="00E37DA7" w:rsidP="00E37DA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FF0338">
        <w:rPr>
          <w:rFonts w:ascii="Arial" w:hAnsi="Arial" w:cs="Arial"/>
          <w:sz w:val="22"/>
          <w:szCs w:val="22"/>
        </w:rPr>
        <w:t>Research questions and rationale</w:t>
      </w:r>
      <w:r w:rsidRPr="00935138">
        <w:rPr>
          <w:rFonts w:ascii="Arial" w:hAnsi="Arial" w:cs="Arial"/>
          <w:sz w:val="22"/>
          <w:szCs w:val="22"/>
        </w:rPr>
        <w:t xml:space="preserve"> </w:t>
      </w:r>
    </w:p>
    <w:p w:rsidR="00E37DA7" w:rsidRDefault="00E37DA7" w:rsidP="00E37DA7">
      <w:pPr>
        <w:pStyle w:val="ListParagraph"/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935138">
        <w:rPr>
          <w:rFonts w:ascii="Arial" w:hAnsi="Arial" w:cs="Arial"/>
          <w:sz w:val="22"/>
          <w:szCs w:val="22"/>
        </w:rPr>
        <w:t>Research paradigms</w:t>
      </w:r>
      <w:r>
        <w:rPr>
          <w:rFonts w:ascii="Arial" w:hAnsi="Arial" w:cs="Arial"/>
          <w:sz w:val="22"/>
          <w:szCs w:val="22"/>
        </w:rPr>
        <w:t xml:space="preserve"> and </w:t>
      </w:r>
      <w:r w:rsidRPr="00935138">
        <w:rPr>
          <w:rFonts w:ascii="Arial" w:hAnsi="Arial" w:cs="Arial"/>
          <w:sz w:val="22"/>
          <w:szCs w:val="22"/>
        </w:rPr>
        <w:t>research aims and objectives.</w:t>
      </w:r>
    </w:p>
    <w:p w:rsidR="00E37DA7" w:rsidRPr="00A76D9E" w:rsidRDefault="00E37DA7" w:rsidP="00E37DA7">
      <w:pPr>
        <w:ind w:left="360"/>
        <w:rPr>
          <w:rFonts w:ascii="Arial" w:hAnsi="Arial" w:cs="Arial"/>
          <w:sz w:val="22"/>
          <w:szCs w:val="22"/>
        </w:rPr>
      </w:pPr>
    </w:p>
    <w:p w:rsidR="00A76D9E" w:rsidRPr="00A76D9E" w:rsidRDefault="00A76D9E" w:rsidP="00A76D9E">
      <w:pPr>
        <w:rPr>
          <w:rFonts w:ascii="Arial" w:hAnsi="Arial" w:cs="Arial"/>
          <w:b/>
          <w:sz w:val="22"/>
          <w:szCs w:val="22"/>
          <w:u w:val="single"/>
        </w:rPr>
      </w:pPr>
      <w:r w:rsidRPr="00A76D9E">
        <w:rPr>
          <w:rFonts w:ascii="Arial" w:hAnsi="Arial" w:cs="Arial"/>
          <w:b/>
          <w:sz w:val="22"/>
          <w:szCs w:val="22"/>
          <w:u w:val="single"/>
        </w:rPr>
        <w:t xml:space="preserve">Part </w:t>
      </w:r>
      <w:r w:rsidR="00E37DA7">
        <w:rPr>
          <w:rFonts w:ascii="Arial" w:hAnsi="Arial" w:cs="Arial"/>
          <w:b/>
          <w:sz w:val="22"/>
          <w:szCs w:val="22"/>
          <w:u w:val="single"/>
        </w:rPr>
        <w:t>2</w:t>
      </w:r>
      <w:r w:rsidRPr="00A76D9E">
        <w:rPr>
          <w:rFonts w:ascii="Arial" w:hAnsi="Arial" w:cs="Arial"/>
          <w:b/>
          <w:sz w:val="22"/>
          <w:szCs w:val="22"/>
          <w:u w:val="single"/>
        </w:rPr>
        <w:t xml:space="preserve"> </w:t>
      </w:r>
    </w:p>
    <w:p w:rsidR="00A76D9E" w:rsidRPr="00A76D9E" w:rsidRDefault="00A76D9E" w:rsidP="00A76D9E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14</w:t>
      </w:r>
      <w:r w:rsidRPr="00A76D9E">
        <w:rPr>
          <w:rFonts w:ascii="Arial" w:hAnsi="Arial" w:cs="Arial"/>
          <w:b/>
          <w:sz w:val="22"/>
          <w:szCs w:val="22"/>
          <w:u w:val="single"/>
        </w:rPr>
        <w:t xml:space="preserve">.00 – </w:t>
      </w:r>
      <w:proofErr w:type="gramStart"/>
      <w:r w:rsidRPr="00A76D9E">
        <w:rPr>
          <w:rFonts w:ascii="Arial" w:hAnsi="Arial" w:cs="Arial"/>
          <w:b/>
          <w:sz w:val="22"/>
          <w:szCs w:val="22"/>
          <w:u w:val="single"/>
        </w:rPr>
        <w:t>1</w:t>
      </w:r>
      <w:r>
        <w:rPr>
          <w:rFonts w:ascii="Arial" w:hAnsi="Arial" w:cs="Arial"/>
          <w:b/>
          <w:sz w:val="22"/>
          <w:szCs w:val="22"/>
          <w:u w:val="single"/>
        </w:rPr>
        <w:t>7</w:t>
      </w:r>
      <w:r w:rsidRPr="00A76D9E">
        <w:rPr>
          <w:rFonts w:ascii="Arial" w:hAnsi="Arial" w:cs="Arial"/>
          <w:b/>
          <w:sz w:val="22"/>
          <w:szCs w:val="22"/>
          <w:u w:val="single"/>
        </w:rPr>
        <w:t xml:space="preserve">.00  </w:t>
      </w:r>
      <w:r>
        <w:rPr>
          <w:rFonts w:ascii="Arial" w:hAnsi="Arial" w:cs="Arial"/>
          <w:b/>
          <w:sz w:val="22"/>
          <w:szCs w:val="22"/>
          <w:u w:val="single"/>
        </w:rPr>
        <w:t>25</w:t>
      </w:r>
      <w:proofErr w:type="gramEnd"/>
      <w:r w:rsidRPr="00A76D9E">
        <w:rPr>
          <w:rFonts w:ascii="Arial" w:hAnsi="Arial" w:cs="Arial"/>
          <w:b/>
          <w:sz w:val="22"/>
          <w:szCs w:val="22"/>
          <w:u w:val="single"/>
        </w:rPr>
        <w:t xml:space="preserve"> February 2011 Room</w:t>
      </w:r>
      <w:r w:rsidR="00E37DA7">
        <w:rPr>
          <w:rFonts w:ascii="Arial" w:hAnsi="Arial" w:cs="Arial"/>
          <w:b/>
          <w:sz w:val="22"/>
          <w:szCs w:val="22"/>
          <w:u w:val="single"/>
        </w:rPr>
        <w:t xml:space="preserve"> 505</w:t>
      </w:r>
    </w:p>
    <w:p w:rsidR="00A76D9E" w:rsidRPr="00790D7E" w:rsidRDefault="00A76D9E" w:rsidP="00A76D9E">
      <w:pPr>
        <w:rPr>
          <w:rFonts w:ascii="Arial" w:hAnsi="Arial" w:cs="Arial"/>
          <w:sz w:val="22"/>
          <w:szCs w:val="22"/>
        </w:rPr>
      </w:pPr>
    </w:p>
    <w:p w:rsidR="00E37DA7" w:rsidRPr="00790D7E" w:rsidRDefault="00E37DA7" w:rsidP="00E37DA7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Towards a research proposal</w:t>
      </w:r>
    </w:p>
    <w:p w:rsidR="00E37DA7" w:rsidRDefault="00E37DA7" w:rsidP="00E37DA7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FF0338">
        <w:rPr>
          <w:rFonts w:ascii="Arial" w:hAnsi="Arial" w:cs="Arial"/>
          <w:sz w:val="22"/>
          <w:szCs w:val="22"/>
        </w:rPr>
        <w:t>Exploring and writing the literature review</w:t>
      </w:r>
    </w:p>
    <w:p w:rsidR="00E37DA7" w:rsidRDefault="00E37DA7" w:rsidP="00E37DA7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Data evidence and sampling</w:t>
      </w:r>
    </w:p>
    <w:p w:rsidR="00E37DA7" w:rsidRDefault="00E37DA7" w:rsidP="00E37DA7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Choosing a research method: Strengths and limitations</w:t>
      </w:r>
    </w:p>
    <w:p w:rsidR="00E37DA7" w:rsidRDefault="00E37DA7" w:rsidP="00E37DA7">
      <w:pPr>
        <w:ind w:left="360"/>
        <w:rPr>
          <w:rFonts w:ascii="Arial" w:hAnsi="Arial" w:cs="Arial"/>
          <w:sz w:val="22"/>
          <w:szCs w:val="22"/>
        </w:rPr>
      </w:pPr>
    </w:p>
    <w:p w:rsidR="00E37DA7" w:rsidRPr="00E37DA7" w:rsidRDefault="00E37DA7" w:rsidP="00E37DA7">
      <w:pPr>
        <w:rPr>
          <w:rFonts w:ascii="Arial" w:hAnsi="Arial" w:cs="Arial"/>
          <w:b/>
          <w:sz w:val="22"/>
          <w:szCs w:val="22"/>
          <w:u w:val="single"/>
        </w:rPr>
      </w:pPr>
      <w:r w:rsidRPr="00E37DA7">
        <w:rPr>
          <w:rFonts w:ascii="Arial" w:hAnsi="Arial" w:cs="Arial"/>
          <w:b/>
          <w:sz w:val="22"/>
          <w:szCs w:val="22"/>
          <w:u w:val="single"/>
        </w:rPr>
        <w:t xml:space="preserve">Part </w:t>
      </w:r>
      <w:r>
        <w:rPr>
          <w:rFonts w:ascii="Arial" w:hAnsi="Arial" w:cs="Arial"/>
          <w:b/>
          <w:sz w:val="22"/>
          <w:szCs w:val="22"/>
          <w:u w:val="single"/>
        </w:rPr>
        <w:t>3</w:t>
      </w:r>
      <w:r w:rsidRPr="00E37DA7">
        <w:rPr>
          <w:rFonts w:ascii="Arial" w:hAnsi="Arial" w:cs="Arial"/>
          <w:b/>
          <w:sz w:val="22"/>
          <w:szCs w:val="22"/>
          <w:u w:val="single"/>
        </w:rPr>
        <w:t xml:space="preserve"> </w:t>
      </w:r>
    </w:p>
    <w:p w:rsidR="00E37DA7" w:rsidRPr="00E37DA7" w:rsidRDefault="00E37DA7" w:rsidP="00E37DA7">
      <w:pPr>
        <w:rPr>
          <w:rFonts w:ascii="Arial" w:hAnsi="Arial" w:cs="Arial"/>
          <w:b/>
          <w:sz w:val="22"/>
          <w:szCs w:val="22"/>
          <w:u w:val="single"/>
        </w:rPr>
      </w:pPr>
      <w:r w:rsidRPr="00E37DA7">
        <w:rPr>
          <w:rFonts w:ascii="Arial" w:hAnsi="Arial" w:cs="Arial"/>
          <w:b/>
          <w:sz w:val="22"/>
          <w:szCs w:val="22"/>
          <w:u w:val="single"/>
        </w:rPr>
        <w:t xml:space="preserve">9.00 – </w:t>
      </w:r>
      <w:proofErr w:type="gramStart"/>
      <w:r w:rsidRPr="00E37DA7">
        <w:rPr>
          <w:rFonts w:ascii="Arial" w:hAnsi="Arial" w:cs="Arial"/>
          <w:b/>
          <w:sz w:val="22"/>
          <w:szCs w:val="22"/>
          <w:u w:val="single"/>
        </w:rPr>
        <w:t>13.00  28</w:t>
      </w:r>
      <w:proofErr w:type="gramEnd"/>
      <w:r w:rsidRPr="00E37DA7">
        <w:rPr>
          <w:rFonts w:ascii="Arial" w:hAnsi="Arial" w:cs="Arial"/>
          <w:b/>
          <w:sz w:val="22"/>
          <w:szCs w:val="22"/>
          <w:u w:val="single"/>
        </w:rPr>
        <w:t xml:space="preserve"> February 2011 Room 505</w:t>
      </w:r>
    </w:p>
    <w:p w:rsidR="00E37DA7" w:rsidRDefault="00E37DA7" w:rsidP="00E37DA7">
      <w:pPr>
        <w:rPr>
          <w:rFonts w:ascii="Arial" w:hAnsi="Arial" w:cs="Arial"/>
          <w:b/>
          <w:sz w:val="22"/>
          <w:szCs w:val="22"/>
        </w:rPr>
      </w:pPr>
    </w:p>
    <w:p w:rsidR="00A76D9E" w:rsidRDefault="00A76D9E" w:rsidP="00A76D9E">
      <w:pPr>
        <w:numPr>
          <w:ilvl w:val="0"/>
          <w:numId w:val="1"/>
        </w:numPr>
        <w:rPr>
          <w:rFonts w:ascii="Arial" w:hAnsi="Arial" w:cs="Arial"/>
          <w:b/>
          <w:sz w:val="22"/>
          <w:szCs w:val="22"/>
        </w:rPr>
      </w:pPr>
      <w:r w:rsidRPr="00790D7E">
        <w:rPr>
          <w:rFonts w:ascii="Arial" w:hAnsi="Arial" w:cs="Arial"/>
          <w:b/>
          <w:sz w:val="22"/>
          <w:szCs w:val="22"/>
        </w:rPr>
        <w:t>Data Collection</w:t>
      </w:r>
      <w:r>
        <w:rPr>
          <w:rFonts w:ascii="Arial" w:hAnsi="Arial" w:cs="Arial"/>
          <w:b/>
          <w:sz w:val="22"/>
          <w:szCs w:val="22"/>
        </w:rPr>
        <w:t xml:space="preserve"> and Analysis</w:t>
      </w:r>
    </w:p>
    <w:p w:rsidR="00A76D9E" w:rsidRPr="00790D7E" w:rsidRDefault="00A76D9E" w:rsidP="00A76D9E">
      <w:pPr>
        <w:numPr>
          <w:ilvl w:val="1"/>
          <w:numId w:val="1"/>
        </w:numPr>
        <w:rPr>
          <w:rFonts w:ascii="Arial" w:hAnsi="Arial" w:cs="Arial"/>
          <w:b/>
          <w:sz w:val="22"/>
          <w:szCs w:val="22"/>
        </w:rPr>
      </w:pPr>
      <w:r w:rsidRPr="00790D7E">
        <w:rPr>
          <w:rFonts w:ascii="Arial" w:hAnsi="Arial" w:cs="Arial"/>
          <w:b/>
          <w:sz w:val="22"/>
          <w:szCs w:val="22"/>
        </w:rPr>
        <w:t>Data Collection</w:t>
      </w:r>
    </w:p>
    <w:p w:rsidR="00A76D9E" w:rsidRDefault="00A76D9E" w:rsidP="00A76D9E">
      <w:pPr>
        <w:numPr>
          <w:ilvl w:val="2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Primary and Secondary data</w:t>
      </w:r>
    </w:p>
    <w:p w:rsidR="00A76D9E" w:rsidRDefault="00A76D9E" w:rsidP="00A76D9E">
      <w:pPr>
        <w:numPr>
          <w:ilvl w:val="2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Data collection methods</w:t>
      </w:r>
    </w:p>
    <w:p w:rsidR="00A76D9E" w:rsidRDefault="00A76D9E" w:rsidP="00A76D9E">
      <w:pPr>
        <w:ind w:left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Case study research</w:t>
      </w:r>
    </w:p>
    <w:p w:rsidR="00A76D9E" w:rsidRPr="00790D7E" w:rsidRDefault="00A76D9E" w:rsidP="00A76D9E">
      <w:pPr>
        <w:ind w:left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Action-oriented research</w:t>
      </w:r>
    </w:p>
    <w:p w:rsidR="00A76D9E" w:rsidRPr="00790D7E" w:rsidRDefault="00A76D9E" w:rsidP="00A76D9E">
      <w:pPr>
        <w:ind w:left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Surveys and Questionnaires</w:t>
      </w:r>
    </w:p>
    <w:p w:rsidR="00A76D9E" w:rsidRPr="00790D7E" w:rsidRDefault="00A76D9E" w:rsidP="00A76D9E">
      <w:pPr>
        <w:ind w:left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Interviews</w:t>
      </w:r>
    </w:p>
    <w:p w:rsidR="00A76D9E" w:rsidRDefault="00A76D9E" w:rsidP="00A76D9E">
      <w:pPr>
        <w:ind w:left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Focus groups and workshops</w:t>
      </w:r>
    </w:p>
    <w:p w:rsidR="00A76D9E" w:rsidRPr="00FF0338" w:rsidRDefault="00A76D9E" w:rsidP="00A76D9E">
      <w:pPr>
        <w:numPr>
          <w:ilvl w:val="1"/>
          <w:numId w:val="1"/>
        </w:numPr>
        <w:rPr>
          <w:rFonts w:ascii="Arial" w:hAnsi="Arial" w:cs="Arial"/>
          <w:b/>
          <w:sz w:val="22"/>
          <w:szCs w:val="22"/>
        </w:rPr>
      </w:pPr>
      <w:r w:rsidRPr="00FF0338">
        <w:rPr>
          <w:rFonts w:ascii="Arial" w:hAnsi="Arial" w:cs="Arial"/>
          <w:b/>
          <w:sz w:val="22"/>
          <w:szCs w:val="22"/>
        </w:rPr>
        <w:t>Data Analysis</w:t>
      </w:r>
    </w:p>
    <w:p w:rsidR="00A76D9E" w:rsidRDefault="00A76D9E" w:rsidP="00A76D9E">
      <w:pPr>
        <w:numPr>
          <w:ilvl w:val="2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Qualitative analysis workshop</w:t>
      </w:r>
      <w:r w:rsidR="00E37DA7">
        <w:rPr>
          <w:rFonts w:ascii="Arial" w:hAnsi="Arial" w:cs="Arial"/>
          <w:sz w:val="22"/>
          <w:szCs w:val="22"/>
        </w:rPr>
        <w:t xml:space="preserve"> </w:t>
      </w:r>
    </w:p>
    <w:p w:rsidR="00A76D9E" w:rsidRDefault="00A76D9E" w:rsidP="00A76D9E">
      <w:pPr>
        <w:ind w:left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Grounded theory</w:t>
      </w:r>
    </w:p>
    <w:p w:rsidR="00A76D9E" w:rsidRDefault="00A76D9E" w:rsidP="00A76D9E">
      <w:pPr>
        <w:ind w:left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Content analysis</w:t>
      </w:r>
    </w:p>
    <w:p w:rsidR="00A76D9E" w:rsidRDefault="00A76D9E" w:rsidP="00A76D9E">
      <w:pPr>
        <w:numPr>
          <w:ilvl w:val="2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Qualitative analysis workshop</w:t>
      </w:r>
    </w:p>
    <w:p w:rsidR="00A76D9E" w:rsidRDefault="00A76D9E" w:rsidP="00A76D9E">
      <w:pPr>
        <w:ind w:left="720"/>
        <w:rPr>
          <w:rFonts w:ascii="Arial" w:hAnsi="Arial" w:cs="Arial"/>
          <w:sz w:val="22"/>
          <w:szCs w:val="22"/>
        </w:rPr>
      </w:pPr>
    </w:p>
    <w:p w:rsidR="00A76D9E" w:rsidRPr="00A76D9E" w:rsidRDefault="00A76D9E" w:rsidP="00A76D9E">
      <w:pPr>
        <w:rPr>
          <w:rFonts w:ascii="Arial" w:hAnsi="Arial" w:cs="Arial"/>
          <w:b/>
          <w:sz w:val="22"/>
          <w:szCs w:val="22"/>
          <w:u w:val="single"/>
        </w:rPr>
      </w:pPr>
      <w:r w:rsidRPr="00A76D9E">
        <w:rPr>
          <w:rFonts w:ascii="Arial" w:hAnsi="Arial" w:cs="Arial"/>
          <w:b/>
          <w:sz w:val="22"/>
          <w:szCs w:val="22"/>
          <w:u w:val="single"/>
        </w:rPr>
        <w:t xml:space="preserve">Part </w:t>
      </w:r>
      <w:r w:rsidR="00E37DA7">
        <w:rPr>
          <w:rFonts w:ascii="Arial" w:hAnsi="Arial" w:cs="Arial"/>
          <w:b/>
          <w:sz w:val="22"/>
          <w:szCs w:val="22"/>
          <w:u w:val="single"/>
        </w:rPr>
        <w:t>4</w:t>
      </w:r>
      <w:r w:rsidRPr="00A76D9E">
        <w:rPr>
          <w:rFonts w:ascii="Arial" w:hAnsi="Arial" w:cs="Arial"/>
          <w:b/>
          <w:sz w:val="22"/>
          <w:szCs w:val="22"/>
          <w:u w:val="single"/>
        </w:rPr>
        <w:t xml:space="preserve"> </w:t>
      </w:r>
    </w:p>
    <w:p w:rsidR="00A76D9E" w:rsidRPr="00A76D9E" w:rsidRDefault="00A76D9E" w:rsidP="00A76D9E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14</w:t>
      </w:r>
      <w:r w:rsidRPr="00A76D9E">
        <w:rPr>
          <w:rFonts w:ascii="Arial" w:hAnsi="Arial" w:cs="Arial"/>
          <w:b/>
          <w:sz w:val="22"/>
          <w:szCs w:val="22"/>
          <w:u w:val="single"/>
        </w:rPr>
        <w:t xml:space="preserve">.00 – </w:t>
      </w:r>
      <w:proofErr w:type="gramStart"/>
      <w:r w:rsidRPr="00A76D9E">
        <w:rPr>
          <w:rFonts w:ascii="Arial" w:hAnsi="Arial" w:cs="Arial"/>
          <w:b/>
          <w:sz w:val="22"/>
          <w:szCs w:val="22"/>
          <w:u w:val="single"/>
        </w:rPr>
        <w:t>1</w:t>
      </w:r>
      <w:r>
        <w:rPr>
          <w:rFonts w:ascii="Arial" w:hAnsi="Arial" w:cs="Arial"/>
          <w:b/>
          <w:sz w:val="22"/>
          <w:szCs w:val="22"/>
          <w:u w:val="single"/>
        </w:rPr>
        <w:t>7</w:t>
      </w:r>
      <w:r w:rsidRPr="00A76D9E">
        <w:rPr>
          <w:rFonts w:ascii="Arial" w:hAnsi="Arial" w:cs="Arial"/>
          <w:b/>
          <w:sz w:val="22"/>
          <w:szCs w:val="22"/>
          <w:u w:val="single"/>
        </w:rPr>
        <w:t xml:space="preserve">.00  </w:t>
      </w:r>
      <w:r>
        <w:rPr>
          <w:rFonts w:ascii="Arial" w:hAnsi="Arial" w:cs="Arial"/>
          <w:b/>
          <w:sz w:val="22"/>
          <w:szCs w:val="22"/>
          <w:u w:val="single"/>
        </w:rPr>
        <w:t>28</w:t>
      </w:r>
      <w:proofErr w:type="gramEnd"/>
      <w:r w:rsidRPr="00A76D9E">
        <w:rPr>
          <w:rFonts w:ascii="Arial" w:hAnsi="Arial" w:cs="Arial"/>
          <w:b/>
          <w:sz w:val="22"/>
          <w:szCs w:val="22"/>
          <w:u w:val="single"/>
        </w:rPr>
        <w:t xml:space="preserve"> February 2011 Room</w:t>
      </w:r>
      <w:r w:rsidR="00E37DA7">
        <w:rPr>
          <w:rFonts w:ascii="Arial" w:hAnsi="Arial" w:cs="Arial"/>
          <w:b/>
          <w:sz w:val="22"/>
          <w:szCs w:val="22"/>
          <w:u w:val="single"/>
        </w:rPr>
        <w:t xml:space="preserve"> 505</w:t>
      </w:r>
    </w:p>
    <w:p w:rsidR="00A76D9E" w:rsidRPr="00790D7E" w:rsidRDefault="00A76D9E" w:rsidP="00A76D9E">
      <w:pPr>
        <w:rPr>
          <w:rFonts w:ascii="Arial" w:hAnsi="Arial" w:cs="Arial"/>
          <w:sz w:val="22"/>
          <w:szCs w:val="22"/>
        </w:rPr>
      </w:pPr>
    </w:p>
    <w:p w:rsidR="00A76D9E" w:rsidRPr="00790D7E" w:rsidRDefault="00A76D9E" w:rsidP="00A76D9E">
      <w:pPr>
        <w:numPr>
          <w:ilvl w:val="0"/>
          <w:numId w:val="1"/>
        </w:numPr>
        <w:rPr>
          <w:rFonts w:ascii="Arial" w:hAnsi="Arial" w:cs="Arial"/>
          <w:b/>
          <w:sz w:val="22"/>
          <w:szCs w:val="22"/>
        </w:rPr>
      </w:pPr>
      <w:r w:rsidRPr="00790D7E">
        <w:rPr>
          <w:rFonts w:ascii="Arial" w:hAnsi="Arial" w:cs="Arial"/>
          <w:b/>
          <w:sz w:val="22"/>
          <w:szCs w:val="22"/>
        </w:rPr>
        <w:t xml:space="preserve">Presentation </w:t>
      </w:r>
    </w:p>
    <w:p w:rsidR="00A76D9E" w:rsidRDefault="00A76D9E" w:rsidP="00A76D9E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Managing the project</w:t>
      </w:r>
    </w:p>
    <w:p w:rsidR="00A76D9E" w:rsidRPr="00790D7E" w:rsidRDefault="00A76D9E" w:rsidP="00A76D9E">
      <w:pPr>
        <w:ind w:left="720"/>
        <w:rPr>
          <w:rFonts w:ascii="Arial" w:hAnsi="Arial" w:cs="Arial"/>
          <w:sz w:val="22"/>
          <w:szCs w:val="22"/>
        </w:rPr>
      </w:pPr>
      <w:r w:rsidRPr="00790D7E">
        <w:rPr>
          <w:rFonts w:ascii="Arial" w:hAnsi="Arial" w:cs="Arial"/>
          <w:sz w:val="22"/>
          <w:szCs w:val="22"/>
        </w:rPr>
        <w:t>Produce a time plan</w:t>
      </w:r>
    </w:p>
    <w:p w:rsidR="00A76D9E" w:rsidRDefault="00A76D9E" w:rsidP="00A76D9E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790D7E">
        <w:rPr>
          <w:rFonts w:ascii="Arial" w:hAnsi="Arial" w:cs="Arial"/>
          <w:sz w:val="22"/>
          <w:szCs w:val="22"/>
        </w:rPr>
        <w:t>Writing up your research</w:t>
      </w:r>
    </w:p>
    <w:p w:rsidR="00A76D9E" w:rsidRPr="00790D7E" w:rsidRDefault="00A76D9E" w:rsidP="00A76D9E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Plagiarism</w:t>
      </w:r>
    </w:p>
    <w:p w:rsidR="00A76D9E" w:rsidRPr="00790D7E" w:rsidRDefault="00A76D9E" w:rsidP="00A76D9E">
      <w:pPr>
        <w:ind w:left="720"/>
        <w:rPr>
          <w:rFonts w:ascii="Arial" w:hAnsi="Arial" w:cs="Arial"/>
          <w:sz w:val="22"/>
          <w:szCs w:val="22"/>
        </w:rPr>
      </w:pPr>
      <w:r w:rsidRPr="00790D7E">
        <w:rPr>
          <w:rFonts w:ascii="Arial" w:hAnsi="Arial" w:cs="Arial"/>
          <w:sz w:val="22"/>
          <w:szCs w:val="22"/>
        </w:rPr>
        <w:t>Referencing</w:t>
      </w:r>
    </w:p>
    <w:sectPr w:rsidR="00A76D9E" w:rsidRPr="00790D7E" w:rsidSect="00CB4F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DC10B8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proofState w:spelling="clean" w:grammar="clean"/>
  <w:defaultTabStop w:val="720"/>
  <w:characterSpacingControl w:val="doNotCompress"/>
  <w:compat/>
  <w:rsids>
    <w:rsidRoot w:val="00A76D9E"/>
    <w:rsid w:val="0076464B"/>
    <w:rsid w:val="00A76D9E"/>
    <w:rsid w:val="00CB4FCB"/>
    <w:rsid w:val="00E37DA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76D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6D9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175</Words>
  <Characters>1002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 Jenkins</dc:creator>
  <cp:keywords/>
  <dc:description/>
  <cp:lastModifiedBy>Glen Jenkins</cp:lastModifiedBy>
  <cp:revision>1</cp:revision>
  <cp:lastPrinted>2011-01-19T11:04:00Z</cp:lastPrinted>
  <dcterms:created xsi:type="dcterms:W3CDTF">2011-01-19T10:56:00Z</dcterms:created>
  <dcterms:modified xsi:type="dcterms:W3CDTF">2011-01-19T12:54:00Z</dcterms:modified>
</cp:coreProperties>
</file>