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48E59B" w14:textId="70EED9DB" w:rsidR="00667F1F" w:rsidRPr="00667F1F" w:rsidRDefault="00667F1F" w:rsidP="00667F1F">
      <w:pPr>
        <w:pStyle w:val="Heading1"/>
        <w:rPr>
          <w:rFonts w:ascii="Arial" w:hAnsi="Arial" w:cs="Arial"/>
        </w:rPr>
      </w:pPr>
      <w:r w:rsidRPr="00667F1F">
        <w:rPr>
          <w:rFonts w:ascii="Arial" w:hAnsi="Arial" w:cs="Arial"/>
        </w:rPr>
        <w:t xml:space="preserve">Interim submission (draft) chapter one and chapter four </w:t>
      </w:r>
    </w:p>
    <w:p w14:paraId="16289BF9" w14:textId="2EF46B36" w:rsidR="00667F1F" w:rsidRPr="00667F1F" w:rsidRDefault="00667F1F" w:rsidP="00667F1F">
      <w:pPr>
        <w:rPr>
          <w:rFonts w:ascii="Arial" w:hAnsi="Arial" w:cs="Arial"/>
        </w:rPr>
      </w:pPr>
    </w:p>
    <w:p w14:paraId="71C1C297" w14:textId="77777777" w:rsidR="00667F1F" w:rsidRPr="00667F1F" w:rsidRDefault="00667F1F" w:rsidP="00667F1F">
      <w:pPr>
        <w:rPr>
          <w:rFonts w:ascii="Arial" w:hAnsi="Arial" w:cs="Arial"/>
        </w:rPr>
      </w:pPr>
    </w:p>
    <w:p w14:paraId="28ECC3E7" w14:textId="77777777" w:rsidR="00342642" w:rsidRDefault="00342642" w:rsidP="00342642">
      <w:pPr>
        <w:pStyle w:val="Heading1"/>
        <w:numPr>
          <w:ilvl w:val="0"/>
          <w:numId w:val="1"/>
        </w:numPr>
        <w:ind w:left="765" w:hanging="360"/>
        <w:rPr>
          <w:rFonts w:ascii="Arial" w:hAnsi="Arial" w:cs="Arial"/>
        </w:rPr>
      </w:pPr>
      <w:bookmarkStart w:id="0" w:name="_Toc101296423"/>
      <w:r w:rsidRPr="0042788F">
        <w:rPr>
          <w:rFonts w:ascii="Arial" w:hAnsi="Arial" w:cs="Arial"/>
        </w:rPr>
        <w:t>Chapter 1 – Introduct</w:t>
      </w:r>
      <w:r>
        <w:rPr>
          <w:rFonts w:ascii="Arial" w:hAnsi="Arial" w:cs="Arial"/>
        </w:rPr>
        <w:t>ion</w:t>
      </w:r>
      <w:bookmarkEnd w:id="0"/>
    </w:p>
    <w:p w14:paraId="1E24477E" w14:textId="77777777" w:rsidR="00342642" w:rsidRPr="00BE17F9" w:rsidRDefault="00342642" w:rsidP="00342642">
      <w:pPr>
        <w:pStyle w:val="Heading2"/>
        <w:rPr>
          <w:rFonts w:ascii="Arial" w:hAnsi="Arial" w:cs="Arial"/>
          <w:lang w:val="en-US"/>
        </w:rPr>
      </w:pPr>
    </w:p>
    <w:p w14:paraId="70D766B1" w14:textId="6D8D4D1D" w:rsidR="00342642" w:rsidRPr="00BE17F9" w:rsidRDefault="00342642" w:rsidP="00342642">
      <w:pPr>
        <w:pStyle w:val="Heading2"/>
        <w:rPr>
          <w:rFonts w:ascii="Arial" w:hAnsi="Arial" w:cs="Arial"/>
          <w:lang w:val="en-US"/>
        </w:rPr>
      </w:pPr>
      <w:bookmarkStart w:id="1" w:name="_Toc101296424"/>
      <w:r w:rsidRPr="00BE17F9">
        <w:rPr>
          <w:rFonts w:ascii="Arial" w:hAnsi="Arial" w:cs="Arial"/>
          <w:lang w:val="en-US"/>
        </w:rPr>
        <w:t>1.1 Aim</w:t>
      </w:r>
      <w:bookmarkEnd w:id="1"/>
    </w:p>
    <w:p w14:paraId="128B7DCE" w14:textId="77777777" w:rsidR="00342642" w:rsidRPr="00BE17F9" w:rsidRDefault="00342642" w:rsidP="00342642">
      <w:pPr>
        <w:pStyle w:val="ListParagraph"/>
        <w:ind w:left="0"/>
        <w:rPr>
          <w:rFonts w:ascii="Arial" w:hAnsi="Arial" w:cs="Arial"/>
          <w:lang w:val="en-US"/>
        </w:rPr>
      </w:pPr>
    </w:p>
    <w:p w14:paraId="0C65F1B9" w14:textId="77777777" w:rsidR="00342642" w:rsidRPr="00BE17F9" w:rsidRDefault="00342642" w:rsidP="00342642">
      <w:pPr>
        <w:spacing w:line="360" w:lineRule="auto"/>
        <w:rPr>
          <w:rFonts w:ascii="Arial" w:hAnsi="Arial" w:cs="Arial"/>
        </w:rPr>
      </w:pPr>
      <w:r w:rsidRPr="00BE17F9">
        <w:rPr>
          <w:rFonts w:ascii="Arial" w:hAnsi="Arial" w:cs="Arial"/>
        </w:rPr>
        <w:t xml:space="preserve">The aim of the project is to establish if Apprenticeship Schemes are helping construction companies amid skill shortages within the UK construction industry. </w:t>
      </w:r>
    </w:p>
    <w:p w14:paraId="3DF70E4A" w14:textId="77777777" w:rsidR="00342642" w:rsidRPr="00BE17F9" w:rsidRDefault="00342642" w:rsidP="00342642">
      <w:pPr>
        <w:rPr>
          <w:rFonts w:ascii="Arial" w:hAnsi="Arial" w:cs="Arial"/>
          <w:lang w:val="en-US"/>
        </w:rPr>
      </w:pPr>
    </w:p>
    <w:p w14:paraId="49EBFCAE" w14:textId="77777777" w:rsidR="00342642" w:rsidRPr="00BE17F9" w:rsidRDefault="00342642" w:rsidP="00342642">
      <w:pPr>
        <w:pStyle w:val="Heading2"/>
        <w:rPr>
          <w:rFonts w:ascii="Arial" w:hAnsi="Arial" w:cs="Arial"/>
          <w:lang w:val="en-US"/>
        </w:rPr>
      </w:pPr>
      <w:bookmarkStart w:id="2" w:name="_Toc101296425"/>
      <w:r w:rsidRPr="00BE17F9">
        <w:rPr>
          <w:rFonts w:ascii="Arial" w:hAnsi="Arial" w:cs="Arial"/>
          <w:lang w:val="en-US"/>
        </w:rPr>
        <w:t>1.2 Objectives</w:t>
      </w:r>
      <w:bookmarkEnd w:id="2"/>
      <w:r w:rsidRPr="00BE17F9">
        <w:rPr>
          <w:rFonts w:ascii="Arial" w:hAnsi="Arial" w:cs="Arial"/>
          <w:lang w:val="en-US"/>
        </w:rPr>
        <w:t xml:space="preserve"> </w:t>
      </w:r>
    </w:p>
    <w:p w14:paraId="7D498A35" w14:textId="77777777" w:rsidR="00342642" w:rsidRPr="00BE17F9" w:rsidRDefault="00342642" w:rsidP="00342642">
      <w:pPr>
        <w:rPr>
          <w:rFonts w:ascii="Arial" w:hAnsi="Arial" w:cs="Arial"/>
          <w:lang w:val="en-US"/>
        </w:rPr>
      </w:pPr>
    </w:p>
    <w:p w14:paraId="0947FBC8" w14:textId="77777777" w:rsidR="00342642" w:rsidRPr="00BE17F9" w:rsidRDefault="00342642" w:rsidP="00342642">
      <w:pPr>
        <w:spacing w:line="360" w:lineRule="auto"/>
        <w:rPr>
          <w:rFonts w:ascii="Arial" w:hAnsi="Arial" w:cs="Arial"/>
        </w:rPr>
      </w:pPr>
      <w:r w:rsidRPr="00BE17F9">
        <w:rPr>
          <w:rFonts w:ascii="Arial" w:hAnsi="Arial" w:cs="Arial"/>
        </w:rPr>
        <w:t xml:space="preserve">To be able to answer the Aim, the following objectives will be to completed </w:t>
      </w:r>
    </w:p>
    <w:p w14:paraId="2992EA1F" w14:textId="77777777" w:rsidR="00342642" w:rsidRPr="00BE17F9" w:rsidRDefault="00342642" w:rsidP="00342642">
      <w:pPr>
        <w:pStyle w:val="ListParagraph"/>
        <w:numPr>
          <w:ilvl w:val="0"/>
          <w:numId w:val="2"/>
        </w:numPr>
        <w:spacing w:line="360" w:lineRule="auto"/>
        <w:rPr>
          <w:rFonts w:ascii="Arial" w:hAnsi="Arial" w:cs="Arial"/>
        </w:rPr>
      </w:pPr>
      <w:r w:rsidRPr="00BE17F9">
        <w:rPr>
          <w:rFonts w:ascii="Arial" w:hAnsi="Arial" w:cs="Arial"/>
        </w:rPr>
        <w:t xml:space="preserve">To review all background literature on the topic surrounding Apprenticeship schemes and available funding </w:t>
      </w:r>
    </w:p>
    <w:p w14:paraId="042C5F2A" w14:textId="77777777" w:rsidR="00342642" w:rsidRPr="00BE17F9" w:rsidRDefault="00342642" w:rsidP="00342642">
      <w:pPr>
        <w:pStyle w:val="ListParagraph"/>
        <w:numPr>
          <w:ilvl w:val="0"/>
          <w:numId w:val="2"/>
        </w:numPr>
        <w:spacing w:line="360" w:lineRule="auto"/>
        <w:rPr>
          <w:rFonts w:ascii="Arial" w:hAnsi="Arial" w:cs="Arial"/>
        </w:rPr>
      </w:pPr>
      <w:r w:rsidRPr="00BE17F9">
        <w:rPr>
          <w:rFonts w:ascii="Arial" w:hAnsi="Arial" w:cs="Arial"/>
        </w:rPr>
        <w:t xml:space="preserve"> To Fully understand the views of senior figures in control of local construction companies about the research topic</w:t>
      </w:r>
    </w:p>
    <w:p w14:paraId="354B6EB4" w14:textId="77777777" w:rsidR="00342642" w:rsidRPr="00BE17F9" w:rsidRDefault="00342642" w:rsidP="00342642">
      <w:pPr>
        <w:pStyle w:val="ListParagraph"/>
        <w:numPr>
          <w:ilvl w:val="0"/>
          <w:numId w:val="2"/>
        </w:numPr>
        <w:spacing w:line="360" w:lineRule="auto"/>
        <w:rPr>
          <w:rFonts w:ascii="Arial" w:hAnsi="Arial" w:cs="Arial"/>
        </w:rPr>
      </w:pPr>
      <w:r w:rsidRPr="00BE17F9">
        <w:rPr>
          <w:rFonts w:ascii="Arial" w:hAnsi="Arial" w:cs="Arial"/>
        </w:rPr>
        <w:t xml:space="preserve">Development of a questionnaire to capture the views </w:t>
      </w:r>
    </w:p>
    <w:p w14:paraId="29E2BBD2" w14:textId="77777777" w:rsidR="00342642" w:rsidRPr="00BE17F9" w:rsidRDefault="00342642" w:rsidP="00342642">
      <w:pPr>
        <w:pStyle w:val="ListParagraph"/>
        <w:numPr>
          <w:ilvl w:val="0"/>
          <w:numId w:val="2"/>
        </w:numPr>
        <w:spacing w:line="360" w:lineRule="auto"/>
        <w:rPr>
          <w:rFonts w:ascii="Arial" w:hAnsi="Arial" w:cs="Arial"/>
        </w:rPr>
      </w:pPr>
      <w:r w:rsidRPr="00BE17F9">
        <w:rPr>
          <w:rFonts w:ascii="Arial" w:hAnsi="Arial" w:cs="Arial"/>
        </w:rPr>
        <w:t>Prove statistically differing of opinions and views on the subject</w:t>
      </w:r>
    </w:p>
    <w:p w14:paraId="7A4C2540" w14:textId="77777777" w:rsidR="00342642" w:rsidRPr="00BE17F9" w:rsidRDefault="00342642" w:rsidP="00342642">
      <w:pPr>
        <w:pStyle w:val="ListParagraph"/>
        <w:numPr>
          <w:ilvl w:val="0"/>
          <w:numId w:val="2"/>
        </w:numPr>
        <w:spacing w:line="360" w:lineRule="auto"/>
        <w:rPr>
          <w:rFonts w:ascii="Arial" w:hAnsi="Arial" w:cs="Arial"/>
        </w:rPr>
      </w:pPr>
      <w:r w:rsidRPr="00BE17F9">
        <w:rPr>
          <w:rFonts w:ascii="Arial" w:hAnsi="Arial" w:cs="Arial"/>
        </w:rPr>
        <w:t>Analyse data received to generate a conclusion to satisfy the Hypothesis proving apprenticeship schemes help with the skills shortage.</w:t>
      </w:r>
    </w:p>
    <w:p w14:paraId="563E10C5" w14:textId="77777777" w:rsidR="00342642" w:rsidRPr="00BE17F9" w:rsidRDefault="00342642" w:rsidP="00342642">
      <w:pPr>
        <w:rPr>
          <w:rFonts w:ascii="Arial" w:hAnsi="Arial" w:cs="Arial"/>
          <w:lang w:val="en-US"/>
        </w:rPr>
      </w:pPr>
    </w:p>
    <w:p w14:paraId="26162D9C" w14:textId="77777777" w:rsidR="00342642" w:rsidRPr="00BE17F9" w:rsidRDefault="00342642" w:rsidP="00342642">
      <w:pPr>
        <w:pStyle w:val="Heading2"/>
        <w:rPr>
          <w:rFonts w:ascii="Arial" w:hAnsi="Arial" w:cs="Arial"/>
          <w:lang w:val="en-US"/>
        </w:rPr>
      </w:pPr>
      <w:bookmarkStart w:id="3" w:name="_Toc101296426"/>
      <w:r w:rsidRPr="00BE17F9">
        <w:rPr>
          <w:rFonts w:ascii="Arial" w:hAnsi="Arial" w:cs="Arial"/>
          <w:lang w:val="en-US"/>
        </w:rPr>
        <w:t>1.3 Hypothesis</w:t>
      </w:r>
      <w:bookmarkEnd w:id="3"/>
    </w:p>
    <w:p w14:paraId="3BE07D8F" w14:textId="77777777" w:rsidR="00342642" w:rsidRPr="00BE17F9" w:rsidRDefault="00342642" w:rsidP="00342642">
      <w:pPr>
        <w:rPr>
          <w:rFonts w:ascii="Arial" w:hAnsi="Arial" w:cs="Arial"/>
          <w:lang w:val="en-US"/>
        </w:rPr>
      </w:pPr>
    </w:p>
    <w:p w14:paraId="2E3DA028" w14:textId="77777777" w:rsidR="00342642" w:rsidRDefault="00342642" w:rsidP="00342642">
      <w:pPr>
        <w:rPr>
          <w:rFonts w:ascii="Arial" w:hAnsi="Arial" w:cs="Arial"/>
        </w:rPr>
      </w:pPr>
      <w:r w:rsidRPr="00BE17F9">
        <w:rPr>
          <w:rFonts w:ascii="Arial" w:hAnsi="Arial" w:cs="Arial"/>
        </w:rPr>
        <w:t>Apprenticeship schemes help with the skills shortage within the UK construction sector</w:t>
      </w:r>
    </w:p>
    <w:p w14:paraId="592B8BDB" w14:textId="77777777" w:rsidR="00667F1F" w:rsidRPr="00667F1F" w:rsidRDefault="00667F1F" w:rsidP="00E21E0B">
      <w:pPr>
        <w:pStyle w:val="Heading1"/>
      </w:pPr>
    </w:p>
    <w:p w14:paraId="6B196943" w14:textId="09CEACF4" w:rsidR="00667F1F" w:rsidRPr="00667F1F" w:rsidRDefault="00E21E0B" w:rsidP="00E21E0B">
      <w:pPr>
        <w:pStyle w:val="Heading1"/>
      </w:pPr>
      <w:r>
        <w:t xml:space="preserve">Chapter 4 Continued from last submission </w:t>
      </w:r>
    </w:p>
    <w:p w14:paraId="009D3D6F" w14:textId="77777777" w:rsidR="00667F1F" w:rsidRPr="00667F1F" w:rsidRDefault="00667F1F" w:rsidP="00667F1F">
      <w:pPr>
        <w:rPr>
          <w:rFonts w:ascii="Arial" w:hAnsi="Arial" w:cs="Arial"/>
        </w:rPr>
      </w:pPr>
    </w:p>
    <w:p w14:paraId="2B4A81CC" w14:textId="77777777" w:rsidR="00667F1F" w:rsidRPr="00667F1F" w:rsidRDefault="00667F1F" w:rsidP="00667F1F">
      <w:pPr>
        <w:pStyle w:val="Heading2"/>
        <w:rPr>
          <w:rFonts w:ascii="Arial" w:hAnsi="Arial" w:cs="Arial"/>
        </w:rPr>
      </w:pPr>
      <w:r w:rsidRPr="00667F1F">
        <w:rPr>
          <w:rFonts w:ascii="Arial" w:hAnsi="Arial" w:cs="Arial"/>
        </w:rPr>
        <w:t xml:space="preserve">4.2 Data analysis </w:t>
      </w:r>
    </w:p>
    <w:p w14:paraId="64624AF9" w14:textId="77777777" w:rsidR="00667F1F" w:rsidRPr="00667F1F" w:rsidRDefault="00667F1F" w:rsidP="00667F1F">
      <w:pPr>
        <w:pStyle w:val="Heading3"/>
        <w:rPr>
          <w:rFonts w:ascii="Arial" w:hAnsi="Arial" w:cs="Arial"/>
        </w:rPr>
      </w:pPr>
      <w:r w:rsidRPr="00667F1F">
        <w:rPr>
          <w:rFonts w:ascii="Arial" w:hAnsi="Arial" w:cs="Arial"/>
        </w:rPr>
        <w:t xml:space="preserve">4.2.1 Skills shortage </w:t>
      </w:r>
    </w:p>
    <w:p w14:paraId="29E30BF6" w14:textId="77777777" w:rsidR="00667F1F" w:rsidRPr="00667F1F" w:rsidRDefault="00667F1F" w:rsidP="00667F1F">
      <w:pPr>
        <w:rPr>
          <w:rFonts w:ascii="Arial" w:hAnsi="Arial" w:cs="Arial"/>
        </w:rPr>
      </w:pPr>
    </w:p>
    <w:p w14:paraId="064EA1E8" w14:textId="4CD1A74E" w:rsidR="00667F1F" w:rsidRDefault="00667F1F" w:rsidP="00667F1F">
      <w:pPr>
        <w:rPr>
          <w:rFonts w:ascii="Arial" w:hAnsi="Arial" w:cs="Arial"/>
        </w:rPr>
      </w:pPr>
      <w:r w:rsidRPr="00667F1F">
        <w:rPr>
          <w:rFonts w:ascii="Arial" w:hAnsi="Arial" w:cs="Arial"/>
        </w:rPr>
        <w:t xml:space="preserve">The first part of the questionnaire was constructed to gain the senior figure participants general opinion on the well documented situation within the UK construction industry </w:t>
      </w:r>
      <w:r w:rsidRPr="00667F1F">
        <w:rPr>
          <w:rFonts w:ascii="Arial" w:hAnsi="Arial" w:cs="Arial"/>
        </w:rPr>
        <w:lastRenderedPageBreak/>
        <w:t>regarding the skills gap and thus the shortage of skilled labour within the UK construction industry. The use of Closed-ended questions was adopted with their opinions following with part two of the question. The graph below Illustrates the response. It is clear to see that the majority or participants (85%) are in agreement that there is a shortage of skilled labour within the construction industry.</w:t>
      </w:r>
    </w:p>
    <w:p w14:paraId="220C4AFB" w14:textId="77777777" w:rsidR="00667F1F" w:rsidRPr="00667F1F" w:rsidRDefault="00667F1F" w:rsidP="00667F1F">
      <w:pPr>
        <w:rPr>
          <w:rFonts w:ascii="Arial" w:hAnsi="Arial" w:cs="Arial"/>
        </w:rPr>
      </w:pPr>
    </w:p>
    <w:p w14:paraId="11A5E3FA" w14:textId="77777777" w:rsidR="00667F1F" w:rsidRPr="00667F1F" w:rsidRDefault="00667F1F" w:rsidP="00667F1F">
      <w:pPr>
        <w:rPr>
          <w:rFonts w:ascii="Arial" w:hAnsi="Arial" w:cs="Arial"/>
        </w:rPr>
      </w:pPr>
      <w:r w:rsidRPr="00667F1F">
        <w:rPr>
          <w:rFonts w:ascii="Arial" w:hAnsi="Arial" w:cs="Arial"/>
        </w:rPr>
        <w:t>Figure 4.2.1</w:t>
      </w:r>
    </w:p>
    <w:p w14:paraId="2427A51F" w14:textId="398F22E0" w:rsidR="00667F1F" w:rsidRPr="00667F1F" w:rsidRDefault="00667F1F" w:rsidP="00667F1F">
      <w:pPr>
        <w:rPr>
          <w:rFonts w:ascii="Arial" w:hAnsi="Arial" w:cs="Arial"/>
        </w:rPr>
      </w:pPr>
      <w:r w:rsidRPr="00667F1F">
        <w:rPr>
          <w:rFonts w:ascii="Arial" w:hAnsi="Arial" w:cs="Arial"/>
        </w:rPr>
        <w:t xml:space="preserve"> </w:t>
      </w:r>
      <w:r w:rsidRPr="00667F1F">
        <w:rPr>
          <w:rFonts w:ascii="Arial" w:hAnsi="Arial" w:cs="Arial"/>
          <w:noProof/>
        </w:rPr>
        <w:drawing>
          <wp:inline distT="0" distB="0" distL="0" distR="0" wp14:anchorId="57B38811" wp14:editId="44D85058">
            <wp:extent cx="4456430" cy="2859405"/>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56430" cy="2859405"/>
                    </a:xfrm>
                    <a:prstGeom prst="rect">
                      <a:avLst/>
                    </a:prstGeom>
                    <a:noFill/>
                  </pic:spPr>
                </pic:pic>
              </a:graphicData>
            </a:graphic>
          </wp:inline>
        </w:drawing>
      </w:r>
    </w:p>
    <w:p w14:paraId="1FF64BB0" w14:textId="77777777" w:rsidR="00667F1F" w:rsidRPr="00667F1F" w:rsidRDefault="00667F1F" w:rsidP="00667F1F">
      <w:pPr>
        <w:rPr>
          <w:rFonts w:ascii="Arial" w:hAnsi="Arial" w:cs="Arial"/>
        </w:rPr>
      </w:pPr>
    </w:p>
    <w:p w14:paraId="46C265F8" w14:textId="77777777" w:rsidR="00667F1F" w:rsidRPr="00667F1F" w:rsidRDefault="00667F1F" w:rsidP="00667F1F">
      <w:pPr>
        <w:rPr>
          <w:rFonts w:ascii="Arial" w:hAnsi="Arial" w:cs="Arial"/>
        </w:rPr>
      </w:pPr>
    </w:p>
    <w:p w14:paraId="2ACEBC6D" w14:textId="77777777" w:rsidR="00667F1F" w:rsidRPr="00667F1F" w:rsidRDefault="00667F1F" w:rsidP="00667F1F">
      <w:pPr>
        <w:pStyle w:val="Heading3"/>
        <w:rPr>
          <w:rFonts w:ascii="Arial" w:hAnsi="Arial" w:cs="Arial"/>
        </w:rPr>
      </w:pPr>
      <w:r w:rsidRPr="00667F1F">
        <w:rPr>
          <w:rFonts w:ascii="Arial" w:hAnsi="Arial" w:cs="Arial"/>
        </w:rPr>
        <w:t xml:space="preserve">4.2.2 Apprenticeship schemes </w:t>
      </w:r>
    </w:p>
    <w:p w14:paraId="581F7990" w14:textId="77777777" w:rsidR="00667F1F" w:rsidRPr="00667F1F" w:rsidRDefault="00667F1F" w:rsidP="00667F1F">
      <w:pPr>
        <w:rPr>
          <w:rFonts w:ascii="Arial" w:hAnsi="Arial" w:cs="Arial"/>
        </w:rPr>
      </w:pPr>
    </w:p>
    <w:p w14:paraId="4A876C98" w14:textId="77777777" w:rsidR="00667F1F" w:rsidRPr="00667F1F" w:rsidRDefault="00667F1F" w:rsidP="00667F1F">
      <w:pPr>
        <w:rPr>
          <w:rFonts w:ascii="Arial" w:hAnsi="Arial" w:cs="Arial"/>
        </w:rPr>
      </w:pPr>
      <w:r w:rsidRPr="00667F1F">
        <w:rPr>
          <w:rFonts w:ascii="Arial" w:hAnsi="Arial" w:cs="Arial"/>
        </w:rPr>
        <w:t>Participants where asked whether or not If they would continue to use schemes such as the apprenticeship schemes to build their workforce. The majority said yes (76%), with (14%) saying no, and (10%) being undecided. The second part of the question asked the participant to explain their answers. The positive feedback was encouraging to read with the common denominator being that they all believed the schemes benefited the company. However, this answer can be read as a bias answer towards the companies own objectives and needs rather than the Construction industry as a whole.</w:t>
      </w:r>
    </w:p>
    <w:p w14:paraId="485DD08B" w14:textId="77777777" w:rsidR="00667F1F" w:rsidRPr="00667F1F" w:rsidRDefault="00667F1F" w:rsidP="00667F1F">
      <w:pPr>
        <w:rPr>
          <w:rFonts w:ascii="Arial" w:hAnsi="Arial" w:cs="Arial"/>
        </w:rPr>
      </w:pPr>
      <w:r w:rsidRPr="00667F1F">
        <w:rPr>
          <w:rFonts w:ascii="Arial" w:hAnsi="Arial" w:cs="Arial"/>
        </w:rPr>
        <w:t xml:space="preserve"> Figure 4.2.2</w:t>
      </w:r>
    </w:p>
    <w:p w14:paraId="52164FB8" w14:textId="77777777" w:rsidR="00667F1F" w:rsidRPr="00667F1F" w:rsidRDefault="00667F1F" w:rsidP="00667F1F">
      <w:pPr>
        <w:rPr>
          <w:rFonts w:ascii="Arial" w:hAnsi="Arial" w:cs="Arial"/>
        </w:rPr>
      </w:pPr>
    </w:p>
    <w:p w14:paraId="3CFD1CE9" w14:textId="1F891E08" w:rsidR="00667F1F" w:rsidRPr="00667F1F" w:rsidRDefault="00667F1F" w:rsidP="00667F1F">
      <w:pPr>
        <w:rPr>
          <w:rFonts w:ascii="Arial" w:hAnsi="Arial" w:cs="Arial"/>
        </w:rPr>
      </w:pPr>
      <w:r w:rsidRPr="00667F1F">
        <w:rPr>
          <w:rFonts w:ascii="Arial" w:hAnsi="Arial" w:cs="Arial"/>
        </w:rPr>
        <w:lastRenderedPageBreak/>
        <w:t xml:space="preserve"> </w:t>
      </w:r>
      <w:r w:rsidRPr="00667F1F">
        <w:rPr>
          <w:rFonts w:ascii="Arial" w:hAnsi="Arial" w:cs="Arial"/>
          <w:noProof/>
        </w:rPr>
        <w:drawing>
          <wp:inline distT="0" distB="0" distL="0" distR="0" wp14:anchorId="79F9DBD8" wp14:editId="02DE26F4">
            <wp:extent cx="4859020" cy="279844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59020" cy="2798445"/>
                    </a:xfrm>
                    <a:prstGeom prst="rect">
                      <a:avLst/>
                    </a:prstGeom>
                    <a:noFill/>
                  </pic:spPr>
                </pic:pic>
              </a:graphicData>
            </a:graphic>
          </wp:inline>
        </w:drawing>
      </w:r>
    </w:p>
    <w:p w14:paraId="554AF308" w14:textId="77777777" w:rsidR="00667F1F" w:rsidRPr="00667F1F" w:rsidRDefault="00667F1F" w:rsidP="00667F1F">
      <w:pPr>
        <w:rPr>
          <w:rFonts w:ascii="Arial" w:hAnsi="Arial" w:cs="Arial"/>
        </w:rPr>
      </w:pPr>
    </w:p>
    <w:p w14:paraId="375A5253" w14:textId="77777777" w:rsidR="00667F1F" w:rsidRPr="00667F1F" w:rsidRDefault="00667F1F" w:rsidP="00667F1F">
      <w:pPr>
        <w:pStyle w:val="Heading3"/>
        <w:rPr>
          <w:rFonts w:ascii="Arial" w:hAnsi="Arial" w:cs="Arial"/>
        </w:rPr>
      </w:pPr>
      <w:r w:rsidRPr="00667F1F">
        <w:rPr>
          <w:rFonts w:ascii="Arial" w:hAnsi="Arial" w:cs="Arial"/>
        </w:rPr>
        <w:t xml:space="preserve">4.2.3 Government funding </w:t>
      </w:r>
    </w:p>
    <w:p w14:paraId="1F14FA85" w14:textId="77777777" w:rsidR="00667F1F" w:rsidRPr="00667F1F" w:rsidRDefault="00667F1F" w:rsidP="00667F1F">
      <w:pPr>
        <w:rPr>
          <w:rFonts w:ascii="Arial" w:hAnsi="Arial" w:cs="Arial"/>
        </w:rPr>
      </w:pPr>
    </w:p>
    <w:p w14:paraId="02DB74EC" w14:textId="77777777" w:rsidR="00667F1F" w:rsidRPr="00667F1F" w:rsidRDefault="00667F1F" w:rsidP="00667F1F">
      <w:pPr>
        <w:rPr>
          <w:rFonts w:ascii="Arial" w:hAnsi="Arial" w:cs="Arial"/>
        </w:rPr>
      </w:pPr>
      <w:r w:rsidRPr="00667F1F">
        <w:rPr>
          <w:rFonts w:ascii="Arial" w:hAnsi="Arial" w:cs="Arial"/>
        </w:rPr>
        <w:t>Participants were asked if they had used Funding available to obtain apprentices. Additionally, if they believed there was enough support from the government in relation to the ease of obtaining the funding. The results clearly show most participants (95%) all used funding while obtaining apprentices, with only the remaining (5%) not. This shows the Government are being proactive and funding is available, however it is alarming to see the majority (35%) of participants said trying to obtain the funding was Very complicated and (30%) stating it was complicated.</w:t>
      </w:r>
    </w:p>
    <w:p w14:paraId="3821227B" w14:textId="77777777" w:rsidR="00667F1F" w:rsidRPr="00667F1F" w:rsidRDefault="00667F1F" w:rsidP="00667F1F">
      <w:pPr>
        <w:rPr>
          <w:rFonts w:ascii="Arial" w:hAnsi="Arial" w:cs="Arial"/>
        </w:rPr>
      </w:pPr>
    </w:p>
    <w:p w14:paraId="6A348A9F" w14:textId="77777777" w:rsidR="00667F1F" w:rsidRPr="00667F1F" w:rsidRDefault="00667F1F" w:rsidP="00667F1F">
      <w:pPr>
        <w:rPr>
          <w:rFonts w:ascii="Arial" w:hAnsi="Arial" w:cs="Arial"/>
        </w:rPr>
      </w:pPr>
      <w:r w:rsidRPr="00667F1F">
        <w:rPr>
          <w:rFonts w:ascii="Arial" w:hAnsi="Arial" w:cs="Arial"/>
        </w:rPr>
        <w:t>Figures 4.2.3</w:t>
      </w:r>
    </w:p>
    <w:p w14:paraId="7CB6E09B" w14:textId="77777777" w:rsidR="00667F1F" w:rsidRPr="00667F1F" w:rsidRDefault="00667F1F" w:rsidP="00667F1F">
      <w:pPr>
        <w:rPr>
          <w:rFonts w:ascii="Arial" w:hAnsi="Arial" w:cs="Arial"/>
        </w:rPr>
      </w:pPr>
      <w:r w:rsidRPr="00667F1F">
        <w:rPr>
          <w:rFonts w:ascii="Arial" w:hAnsi="Arial" w:cs="Arial"/>
        </w:rPr>
        <w:t xml:space="preserve">  </w:t>
      </w:r>
    </w:p>
    <w:p w14:paraId="0ED39B43" w14:textId="1743AEE7" w:rsidR="00667F1F" w:rsidRPr="00667F1F" w:rsidRDefault="00667F1F" w:rsidP="00667F1F">
      <w:pPr>
        <w:rPr>
          <w:rFonts w:ascii="Arial" w:hAnsi="Arial" w:cs="Arial"/>
        </w:rPr>
      </w:pPr>
      <w:r w:rsidRPr="00667F1F">
        <w:rPr>
          <w:rFonts w:ascii="Arial" w:hAnsi="Arial" w:cs="Arial"/>
          <w:noProof/>
        </w:rPr>
        <w:drawing>
          <wp:inline distT="0" distB="0" distL="0" distR="0" wp14:anchorId="09020B70" wp14:editId="42027000">
            <wp:extent cx="2987040" cy="289560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7040" cy="2895600"/>
                    </a:xfrm>
                    <a:prstGeom prst="rect">
                      <a:avLst/>
                    </a:prstGeom>
                    <a:noFill/>
                  </pic:spPr>
                </pic:pic>
              </a:graphicData>
            </a:graphic>
          </wp:inline>
        </w:drawing>
      </w:r>
      <w:r w:rsidRPr="00667F1F">
        <w:rPr>
          <w:rFonts w:ascii="Arial" w:hAnsi="Arial" w:cs="Arial"/>
          <w:noProof/>
        </w:rPr>
        <w:drawing>
          <wp:inline distT="0" distB="0" distL="0" distR="0" wp14:anchorId="4CC45029" wp14:editId="13254138">
            <wp:extent cx="2639695" cy="2889885"/>
            <wp:effectExtent l="0" t="0" r="825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39695" cy="2889885"/>
                    </a:xfrm>
                    <a:prstGeom prst="rect">
                      <a:avLst/>
                    </a:prstGeom>
                    <a:noFill/>
                  </pic:spPr>
                </pic:pic>
              </a:graphicData>
            </a:graphic>
          </wp:inline>
        </w:drawing>
      </w:r>
    </w:p>
    <w:p w14:paraId="66F8240B" w14:textId="77777777" w:rsidR="00667F1F" w:rsidRPr="00667F1F" w:rsidRDefault="00667F1F" w:rsidP="00667F1F">
      <w:pPr>
        <w:rPr>
          <w:rFonts w:ascii="Arial" w:hAnsi="Arial" w:cs="Arial"/>
        </w:rPr>
      </w:pPr>
    </w:p>
    <w:p w14:paraId="588B9781" w14:textId="77777777" w:rsidR="00667F1F" w:rsidRPr="00667F1F" w:rsidRDefault="00667F1F" w:rsidP="00667F1F">
      <w:pPr>
        <w:pStyle w:val="Heading3"/>
        <w:rPr>
          <w:rFonts w:ascii="Arial" w:hAnsi="Arial" w:cs="Arial"/>
        </w:rPr>
      </w:pPr>
    </w:p>
    <w:p w14:paraId="7E402413" w14:textId="77777777" w:rsidR="00667F1F" w:rsidRPr="00667F1F" w:rsidRDefault="00667F1F" w:rsidP="00667F1F">
      <w:pPr>
        <w:pStyle w:val="Heading3"/>
        <w:rPr>
          <w:rFonts w:ascii="Arial" w:hAnsi="Arial" w:cs="Arial"/>
        </w:rPr>
      </w:pPr>
      <w:r w:rsidRPr="00667F1F">
        <w:rPr>
          <w:rFonts w:ascii="Arial" w:hAnsi="Arial" w:cs="Arial"/>
        </w:rPr>
        <w:t xml:space="preserve">4.2.4 Alternative resources </w:t>
      </w:r>
    </w:p>
    <w:p w14:paraId="7DB4E289" w14:textId="77777777" w:rsidR="00667F1F" w:rsidRPr="00667F1F" w:rsidRDefault="00667F1F" w:rsidP="00667F1F">
      <w:pPr>
        <w:rPr>
          <w:rFonts w:ascii="Arial" w:hAnsi="Arial" w:cs="Arial"/>
        </w:rPr>
      </w:pPr>
    </w:p>
    <w:p w14:paraId="1F63A8DE" w14:textId="77777777" w:rsidR="00667F1F" w:rsidRPr="00667F1F" w:rsidRDefault="00667F1F" w:rsidP="00667F1F">
      <w:pPr>
        <w:rPr>
          <w:rFonts w:ascii="Arial" w:hAnsi="Arial" w:cs="Arial"/>
        </w:rPr>
      </w:pPr>
      <w:r w:rsidRPr="00667F1F">
        <w:rPr>
          <w:rFonts w:ascii="Arial" w:hAnsi="Arial" w:cs="Arial"/>
        </w:rPr>
        <w:t>Construction directors were also asked within the questionnaire whether they had employed alternative resources for expanding their business or to fulfil the needs of the company. Accompanying this question, participants were asked for their reasoning behind their decision. From a list of closed answers given to choose from, the data obtained showed that and older experienced workforce (40%) was used as short-term employment instead of apprentices (20%), Agency workers (30%) or others (10%). The overriding conclusion obtained from the reasonings was the need for instant results in pressure situations being the preferred option taken by company hierarchy, rather than employing apprentices to bridge the gap. This would indicate that Senior figures do not believe apprentices have the skills needed to give companies the desired level of output for short term employment and putting trust in experienced workers is the majority decision.</w:t>
      </w:r>
    </w:p>
    <w:p w14:paraId="4D52134E" w14:textId="77777777" w:rsidR="00667F1F" w:rsidRPr="00667F1F" w:rsidRDefault="00667F1F" w:rsidP="00667F1F">
      <w:pPr>
        <w:rPr>
          <w:rFonts w:ascii="Arial" w:hAnsi="Arial" w:cs="Arial"/>
        </w:rPr>
      </w:pPr>
    </w:p>
    <w:p w14:paraId="60BB7C30" w14:textId="77777777" w:rsidR="00667F1F" w:rsidRPr="00667F1F" w:rsidRDefault="00667F1F" w:rsidP="00667F1F">
      <w:pPr>
        <w:rPr>
          <w:rFonts w:ascii="Arial" w:hAnsi="Arial" w:cs="Arial"/>
        </w:rPr>
      </w:pPr>
      <w:r w:rsidRPr="00667F1F">
        <w:rPr>
          <w:rFonts w:ascii="Arial" w:hAnsi="Arial" w:cs="Arial"/>
        </w:rPr>
        <w:t>Figure 4.2.4</w:t>
      </w:r>
    </w:p>
    <w:p w14:paraId="13982A03" w14:textId="77777777" w:rsidR="00667F1F" w:rsidRPr="00667F1F" w:rsidRDefault="00667F1F" w:rsidP="00667F1F">
      <w:pPr>
        <w:rPr>
          <w:rFonts w:ascii="Arial" w:hAnsi="Arial" w:cs="Arial"/>
        </w:rPr>
      </w:pPr>
      <w:r w:rsidRPr="00667F1F">
        <w:rPr>
          <w:rFonts w:ascii="Arial" w:hAnsi="Arial" w:cs="Arial"/>
        </w:rPr>
        <w:t xml:space="preserve"> </w:t>
      </w:r>
    </w:p>
    <w:p w14:paraId="4F907022" w14:textId="77777777" w:rsidR="00667F1F" w:rsidRDefault="00667F1F" w:rsidP="00667F1F"/>
    <w:p w14:paraId="58D91407" w14:textId="0E339FAD" w:rsidR="00667F1F" w:rsidRDefault="00667F1F">
      <w:r>
        <w:rPr>
          <w:noProof/>
        </w:rPr>
        <w:drawing>
          <wp:inline distT="0" distB="0" distL="0" distR="0" wp14:anchorId="41C7F9AB" wp14:editId="1BD324B3">
            <wp:extent cx="5499100" cy="32131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sectPr w:rsidR="00667F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AE69E3"/>
    <w:multiLevelType w:val="hybridMultilevel"/>
    <w:tmpl w:val="6C70A4F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49C7210A"/>
    <w:multiLevelType w:val="multilevel"/>
    <w:tmpl w:val="7FF679BC"/>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221603694">
    <w:abstractNumId w:val="1"/>
  </w:num>
  <w:num w:numId="2" w16cid:durableId="1104109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F1F"/>
    <w:rsid w:val="00342642"/>
    <w:rsid w:val="00667F1F"/>
    <w:rsid w:val="00E21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A929D"/>
  <w15:chartTrackingRefBased/>
  <w15:docId w15:val="{C9B9E5B2-12B0-4854-8436-8296D82C1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7F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7F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67F1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7F1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67F1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67F1F"/>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426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4</Pages>
  <Words>576</Words>
  <Characters>3284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Tucker</dc:creator>
  <cp:keywords/>
  <dc:description/>
  <cp:lastModifiedBy>Sam Tucker</cp:lastModifiedBy>
  <cp:revision>1</cp:revision>
  <dcterms:created xsi:type="dcterms:W3CDTF">2022-04-19T09:39:00Z</dcterms:created>
  <dcterms:modified xsi:type="dcterms:W3CDTF">2022-04-19T20:48:00Z</dcterms:modified>
</cp:coreProperties>
</file>