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12197" w:rsidP="00552351">
            <w:pPr>
              <w:pStyle w:val="Heading4"/>
              <w:rPr>
                <w:rFonts w:ascii="Arial" w:hAnsi="Arial" w:cs="Arial"/>
                <w:b/>
              </w:rPr>
            </w:pPr>
            <w:r>
              <w:rPr>
                <w:rFonts w:ascii="Arial" w:hAnsi="Arial" w:cs="Arial"/>
                <w:b/>
              </w:rPr>
              <w:t>SJSI5018 Assignment 1</w:t>
            </w:r>
            <w:r w:rsidR="003A3CE5" w:rsidRPr="00A406E5">
              <w:rPr>
                <w:rFonts w:ascii="Arial" w:hAnsi="Arial" w:cs="Arial"/>
                <w:b/>
              </w:rPr>
              <w:t xml:space="preserve">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80"/>
        <w:gridCol w:w="1338"/>
        <w:gridCol w:w="1530"/>
        <w:gridCol w:w="425"/>
        <w:gridCol w:w="1228"/>
        <w:gridCol w:w="1040"/>
        <w:gridCol w:w="614"/>
        <w:gridCol w:w="1654"/>
      </w:tblGrid>
      <w:tr w:rsidR="003B3F9D" w:rsidRPr="00A406E5" w:rsidTr="008F1308">
        <w:tc>
          <w:tcPr>
            <w:tcW w:w="2093" w:type="dxa"/>
            <w:gridSpan w:val="2"/>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gridSpan w:val="3"/>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gridSpan w:val="2"/>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gridSpan w:val="2"/>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7"/>
          </w:tcPr>
          <w:p w:rsidR="00DB116D" w:rsidRPr="00A406E5" w:rsidRDefault="00412197" w:rsidP="00E51AAC">
            <w:pPr>
              <w:spacing w:before="120" w:after="120"/>
              <w:jc w:val="both"/>
              <w:rPr>
                <w:rFonts w:ascii="Arial" w:hAnsi="Arial" w:cs="Arial"/>
                <w:b/>
                <w:sz w:val="22"/>
                <w:szCs w:val="22"/>
              </w:rPr>
            </w:pPr>
            <w:r>
              <w:rPr>
                <w:rFonts w:ascii="Arial" w:hAnsi="Arial" w:cs="Arial"/>
                <w:b/>
                <w:sz w:val="22"/>
                <w:szCs w:val="22"/>
              </w:rPr>
              <w:t>BA Advocacy / BA Social Studies</w:t>
            </w:r>
          </w:p>
        </w:tc>
      </w:tr>
      <w:tr w:rsidR="008F1308" w:rsidRPr="00A406E5" w:rsidTr="004B012C">
        <w:tc>
          <w:tcPr>
            <w:tcW w:w="2093" w:type="dxa"/>
            <w:gridSpan w:val="2"/>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7"/>
            <w:shd w:val="clear" w:color="auto" w:fill="auto"/>
          </w:tcPr>
          <w:p w:rsidR="008F1308" w:rsidRPr="00A406E5" w:rsidRDefault="00412197" w:rsidP="00E51AAC">
            <w:pPr>
              <w:spacing w:before="120" w:after="120"/>
              <w:jc w:val="both"/>
              <w:rPr>
                <w:rFonts w:ascii="Arial" w:hAnsi="Arial" w:cs="Arial"/>
                <w:b/>
                <w:sz w:val="22"/>
                <w:szCs w:val="22"/>
              </w:rPr>
            </w:pPr>
            <w:r>
              <w:rPr>
                <w:rFonts w:ascii="Arial" w:hAnsi="Arial" w:cs="Arial"/>
                <w:b/>
                <w:sz w:val="22"/>
                <w:szCs w:val="22"/>
              </w:rPr>
              <w:t>Individuals and Groups in Society</w:t>
            </w:r>
          </w:p>
        </w:tc>
      </w:tr>
      <w:tr w:rsidR="00B84B5B" w:rsidRPr="00A406E5" w:rsidTr="008F1308">
        <w:tc>
          <w:tcPr>
            <w:tcW w:w="2093" w:type="dxa"/>
            <w:gridSpan w:val="2"/>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gridSpan w:val="3"/>
          </w:tcPr>
          <w:p w:rsidR="00B84B5B" w:rsidRPr="00A406E5" w:rsidRDefault="00412197" w:rsidP="00152E9D">
            <w:pPr>
              <w:spacing w:before="120" w:after="120"/>
              <w:jc w:val="both"/>
              <w:rPr>
                <w:rFonts w:ascii="Arial" w:hAnsi="Arial" w:cs="Arial"/>
                <w:b/>
                <w:sz w:val="22"/>
                <w:szCs w:val="22"/>
              </w:rPr>
            </w:pPr>
            <w:r>
              <w:rPr>
                <w:rFonts w:ascii="Arial" w:hAnsi="Arial" w:cs="Arial"/>
                <w:b/>
                <w:sz w:val="22"/>
                <w:szCs w:val="22"/>
              </w:rPr>
              <w:t>SJSI5018</w:t>
            </w:r>
          </w:p>
        </w:tc>
        <w:tc>
          <w:tcPr>
            <w:tcW w:w="2268" w:type="dxa"/>
            <w:gridSpan w:val="2"/>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roofErr w:type="gramStart"/>
            <w:r w:rsidRPr="00A406E5">
              <w:rPr>
                <w:rFonts w:ascii="Arial" w:hAnsi="Arial" w:cs="Arial"/>
                <w:sz w:val="22"/>
                <w:szCs w:val="22"/>
              </w:rPr>
              <w:t>%</w:t>
            </w:r>
            <w:proofErr w:type="gramEnd"/>
            <w:r w:rsidRPr="00A406E5">
              <w:rPr>
                <w:rFonts w:ascii="Arial" w:hAnsi="Arial" w:cs="Arial"/>
                <w:sz w:val="22"/>
                <w:szCs w:val="22"/>
              </w:rPr>
              <w:t>):</w:t>
            </w:r>
          </w:p>
        </w:tc>
        <w:tc>
          <w:tcPr>
            <w:tcW w:w="2268" w:type="dxa"/>
            <w:gridSpan w:val="2"/>
          </w:tcPr>
          <w:p w:rsidR="00B84B5B" w:rsidRPr="00A406E5" w:rsidRDefault="00412197" w:rsidP="00412197">
            <w:pPr>
              <w:spacing w:before="120" w:after="120"/>
              <w:jc w:val="center"/>
              <w:rPr>
                <w:rFonts w:ascii="Arial" w:hAnsi="Arial" w:cs="Arial"/>
                <w:b/>
                <w:sz w:val="22"/>
                <w:szCs w:val="22"/>
              </w:rPr>
            </w:pPr>
            <w:r>
              <w:rPr>
                <w:rFonts w:ascii="Arial" w:hAnsi="Arial" w:cs="Arial"/>
                <w:b/>
                <w:sz w:val="22"/>
                <w:szCs w:val="22"/>
              </w:rPr>
              <w:t>70%</w:t>
            </w:r>
          </w:p>
        </w:tc>
      </w:tr>
      <w:tr w:rsidR="00DB116D" w:rsidRPr="00A406E5" w:rsidTr="008F1308">
        <w:tc>
          <w:tcPr>
            <w:tcW w:w="2093" w:type="dxa"/>
            <w:gridSpan w:val="2"/>
            <w:shd w:val="pct15" w:color="auto" w:fill="auto"/>
          </w:tcPr>
          <w:p w:rsidR="00DB116D" w:rsidRPr="00A406E5" w:rsidRDefault="00040F07" w:rsidP="00E51AAC">
            <w:pPr>
              <w:spacing w:before="120" w:after="120"/>
              <w:jc w:val="both"/>
              <w:rPr>
                <w:rFonts w:ascii="Arial" w:hAnsi="Arial" w:cs="Arial"/>
                <w:b/>
                <w:sz w:val="22"/>
                <w:szCs w:val="22"/>
              </w:rPr>
            </w:pPr>
            <w:r>
              <w:rPr>
                <w:rFonts w:ascii="Arial" w:hAnsi="Arial" w:cs="Arial"/>
                <w:b/>
                <w:sz w:val="22"/>
                <w:szCs w:val="22"/>
              </w:rPr>
              <w:t>Lecturer</w:t>
            </w:r>
          </w:p>
        </w:tc>
        <w:tc>
          <w:tcPr>
            <w:tcW w:w="3293" w:type="dxa"/>
            <w:gridSpan w:val="3"/>
          </w:tcPr>
          <w:p w:rsidR="00DB116D" w:rsidRPr="00A406E5" w:rsidRDefault="00412197" w:rsidP="00E51AAC">
            <w:pPr>
              <w:spacing w:before="120" w:after="120"/>
              <w:jc w:val="both"/>
              <w:rPr>
                <w:rFonts w:ascii="Arial" w:hAnsi="Arial" w:cs="Arial"/>
                <w:b/>
                <w:sz w:val="22"/>
                <w:szCs w:val="22"/>
              </w:rPr>
            </w:pPr>
            <w:r>
              <w:rPr>
                <w:rFonts w:ascii="Arial" w:hAnsi="Arial" w:cs="Arial"/>
                <w:b/>
                <w:sz w:val="22"/>
                <w:szCs w:val="22"/>
              </w:rPr>
              <w:t>KD</w:t>
            </w:r>
          </w:p>
        </w:tc>
        <w:tc>
          <w:tcPr>
            <w:tcW w:w="2268" w:type="dxa"/>
            <w:gridSpan w:val="2"/>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rsidR="00DB116D" w:rsidRPr="00A406E5" w:rsidRDefault="00412197" w:rsidP="00FA053B">
            <w:pPr>
              <w:spacing w:before="120" w:after="120"/>
              <w:jc w:val="both"/>
              <w:rPr>
                <w:rFonts w:ascii="Arial" w:hAnsi="Arial" w:cs="Arial"/>
                <w:b/>
                <w:sz w:val="22"/>
                <w:szCs w:val="22"/>
              </w:rPr>
            </w:pPr>
            <w:r>
              <w:rPr>
                <w:rFonts w:ascii="Arial" w:hAnsi="Arial" w:cs="Arial"/>
                <w:b/>
                <w:sz w:val="22"/>
                <w:szCs w:val="22"/>
              </w:rPr>
              <w:t>CLH/PM</w:t>
            </w:r>
          </w:p>
        </w:tc>
      </w:tr>
      <w:tr w:rsidR="0002642D" w:rsidRPr="00A406E5" w:rsidTr="00AD0F9C">
        <w:tc>
          <w:tcPr>
            <w:tcW w:w="2093" w:type="dxa"/>
            <w:gridSpan w:val="2"/>
            <w:shd w:val="pct15" w:color="auto" w:fill="auto"/>
          </w:tcPr>
          <w:p w:rsidR="0002642D" w:rsidRPr="00A406E5" w:rsidRDefault="0002642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7829" w:type="dxa"/>
            <w:gridSpan w:val="7"/>
          </w:tcPr>
          <w:p w:rsidR="0002642D" w:rsidRPr="00412197" w:rsidRDefault="00412197" w:rsidP="00E51AAC">
            <w:pPr>
              <w:spacing w:before="120" w:after="120"/>
              <w:jc w:val="both"/>
              <w:rPr>
                <w:rFonts w:ascii="Arial" w:hAnsi="Arial" w:cs="Arial"/>
                <w:b/>
                <w:i/>
                <w:sz w:val="22"/>
                <w:szCs w:val="22"/>
              </w:rPr>
            </w:pPr>
            <w:r w:rsidRPr="00412197">
              <w:rPr>
                <w:rFonts w:ascii="Arial" w:hAnsi="Arial" w:cs="Arial"/>
                <w:b/>
                <w:i/>
                <w:sz w:val="22"/>
                <w:szCs w:val="22"/>
              </w:rPr>
              <w:t>Choose a group in society and consider how they have had to engage with the ‘politics of recognition’ in order to seek greater equity in the last 50 years.</w:t>
            </w:r>
          </w:p>
        </w:tc>
      </w:tr>
      <w:tr w:rsidR="0002642D" w:rsidRPr="00A406E5" w:rsidTr="0002642D">
        <w:tc>
          <w:tcPr>
            <w:tcW w:w="2013"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Word count (or equivalent):</w:t>
            </w:r>
          </w:p>
        </w:tc>
        <w:tc>
          <w:tcPr>
            <w:tcW w:w="1418" w:type="dxa"/>
            <w:gridSpan w:val="2"/>
            <w:shd w:val="clear" w:color="auto" w:fill="auto"/>
          </w:tcPr>
          <w:p w:rsidR="0002642D" w:rsidRPr="00412197" w:rsidRDefault="00412197" w:rsidP="00412197">
            <w:pPr>
              <w:spacing w:before="120" w:after="120"/>
              <w:jc w:val="center"/>
              <w:rPr>
                <w:rFonts w:ascii="Arial" w:hAnsi="Arial" w:cs="Arial"/>
                <w:b/>
              </w:rPr>
            </w:pPr>
            <w:r w:rsidRPr="00412197">
              <w:rPr>
                <w:rFonts w:ascii="Arial" w:hAnsi="Arial" w:cs="Arial"/>
                <w:b/>
              </w:rPr>
              <w:t>Written Assignment</w:t>
            </w:r>
            <w:r>
              <w:rPr>
                <w:rFonts w:ascii="Arial" w:hAnsi="Arial" w:cs="Arial"/>
                <w:b/>
              </w:rPr>
              <w:t xml:space="preserve"> 3000 words</w:t>
            </w:r>
          </w:p>
        </w:tc>
        <w:tc>
          <w:tcPr>
            <w:tcW w:w="1530" w:type="dxa"/>
            <w:shd w:val="pct15" w:color="auto" w:fill="auto"/>
          </w:tcPr>
          <w:p w:rsidR="0002642D" w:rsidRPr="00A406E5" w:rsidRDefault="0002642D" w:rsidP="0002642D">
            <w:pPr>
              <w:spacing w:before="120" w:after="120"/>
              <w:jc w:val="both"/>
              <w:rPr>
                <w:rFonts w:ascii="Arial" w:hAnsi="Arial" w:cs="Arial"/>
                <w:b/>
                <w:sz w:val="22"/>
                <w:szCs w:val="22"/>
              </w:rPr>
            </w:pPr>
            <w:r>
              <w:rPr>
                <w:rFonts w:ascii="Arial" w:hAnsi="Arial" w:cs="Arial"/>
                <w:b/>
                <w:sz w:val="22"/>
                <w:szCs w:val="22"/>
              </w:rPr>
              <w:t xml:space="preserve"> </w:t>
            </w:r>
            <w:r w:rsidRPr="00A406E5">
              <w:rPr>
                <w:rFonts w:ascii="Arial" w:hAnsi="Arial" w:cs="Arial"/>
                <w:b/>
                <w:sz w:val="22"/>
                <w:szCs w:val="22"/>
              </w:rPr>
              <w:t>Submission deadline:</w:t>
            </w:r>
          </w:p>
        </w:tc>
        <w:tc>
          <w:tcPr>
            <w:tcW w:w="1653" w:type="dxa"/>
            <w:gridSpan w:val="2"/>
            <w:shd w:val="clear" w:color="auto" w:fill="auto"/>
          </w:tcPr>
          <w:p w:rsidR="0002642D" w:rsidRPr="00A406E5" w:rsidRDefault="00412197" w:rsidP="00412197">
            <w:pPr>
              <w:spacing w:before="120" w:after="120"/>
              <w:jc w:val="center"/>
              <w:rPr>
                <w:rFonts w:ascii="Arial" w:hAnsi="Arial" w:cs="Arial"/>
                <w:b/>
                <w:sz w:val="22"/>
                <w:szCs w:val="22"/>
              </w:rPr>
            </w:pPr>
            <w:r w:rsidRPr="00412197">
              <w:rPr>
                <w:rFonts w:ascii="Arial" w:hAnsi="Arial" w:cs="Arial"/>
                <w:b/>
                <w:sz w:val="22"/>
                <w:szCs w:val="22"/>
              </w:rPr>
              <w:t>4th Dec 2019</w:t>
            </w:r>
          </w:p>
        </w:tc>
        <w:tc>
          <w:tcPr>
            <w:tcW w:w="1654"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654" w:type="dxa"/>
            <w:shd w:val="clear" w:color="auto" w:fill="auto"/>
          </w:tcPr>
          <w:p w:rsidR="0002642D" w:rsidRPr="00A406E5" w:rsidRDefault="00412197" w:rsidP="00412197">
            <w:pPr>
              <w:spacing w:before="120" w:after="120"/>
              <w:jc w:val="center"/>
              <w:rPr>
                <w:rFonts w:ascii="Arial" w:hAnsi="Arial" w:cs="Arial"/>
                <w:b/>
                <w:sz w:val="22"/>
                <w:szCs w:val="22"/>
              </w:rPr>
            </w:pPr>
            <w:r w:rsidRPr="00412197">
              <w:rPr>
                <w:rFonts w:ascii="Arial" w:hAnsi="Arial" w:cs="Arial"/>
                <w:b/>
                <w:sz w:val="22"/>
                <w:szCs w:val="22"/>
              </w:rPr>
              <w:t>22nd Jan 2020</w:t>
            </w:r>
          </w:p>
        </w:tc>
      </w:tr>
      <w:tr w:rsidR="0002642D" w:rsidRPr="00A406E5" w:rsidTr="00A406E5">
        <w:tc>
          <w:tcPr>
            <w:tcW w:w="2093" w:type="dxa"/>
            <w:gridSpan w:val="2"/>
            <w:shd w:val="pct15" w:color="auto" w:fill="auto"/>
          </w:tcPr>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7"/>
            <w:shd w:val="clear" w:color="auto" w:fill="auto"/>
          </w:tcPr>
          <w:p w:rsidR="0002642D" w:rsidRPr="00A406E5" w:rsidRDefault="0002642D" w:rsidP="0002642D">
            <w:pPr>
              <w:rPr>
                <w:rFonts w:ascii="Arial" w:hAnsi="Arial" w:cs="Arial"/>
                <w:sz w:val="22"/>
                <w:szCs w:val="22"/>
              </w:rPr>
            </w:pPr>
            <w:r w:rsidRPr="00A406E5">
              <w:rPr>
                <w:rFonts w:ascii="Arial" w:hAnsi="Arial" w:cs="Arial"/>
                <w:sz w:val="22"/>
                <w:szCs w:val="22"/>
              </w:rPr>
              <w:t xml:space="preserve">All written assessments, where practical and possible, </w:t>
            </w:r>
            <w:proofErr w:type="gramStart"/>
            <w:r w:rsidRPr="00A406E5">
              <w:rPr>
                <w:rFonts w:ascii="Arial" w:hAnsi="Arial" w:cs="Arial"/>
                <w:sz w:val="22"/>
                <w:szCs w:val="22"/>
              </w:rPr>
              <w:t>must be submitted</w:t>
            </w:r>
            <w:proofErr w:type="gramEnd"/>
            <w:r w:rsidRP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2642D" w:rsidRPr="00A406E5" w:rsidRDefault="0002642D" w:rsidP="0002642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2642D" w:rsidRPr="00A406E5" w:rsidTr="00A406E5">
        <w:tc>
          <w:tcPr>
            <w:tcW w:w="2093" w:type="dxa"/>
            <w:gridSpan w:val="2"/>
            <w:shd w:val="pct15" w:color="auto" w:fill="auto"/>
          </w:tcPr>
          <w:p w:rsidR="0002642D" w:rsidRPr="00A406E5" w:rsidRDefault="0002642D" w:rsidP="0002642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7"/>
            <w:shd w:val="clear" w:color="auto" w:fill="auto"/>
          </w:tcPr>
          <w:p w:rsidR="0002642D" w:rsidRPr="00A406E5" w:rsidRDefault="0002642D" w:rsidP="0002642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A406E5" w:rsidP="00DB116D">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bl>
    <w:tbl>
      <w:tblPr>
        <w:tblpPr w:leftFromText="180" w:rightFromText="180" w:vertAnchor="text" w:tblpX="407" w:tblpY="1"/>
        <w:tblOverlap w:val="never"/>
        <w:tblW w:w="4284"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930"/>
      </w:tblGrid>
      <w:tr w:rsidR="0002642D" w:rsidRPr="00FE4403" w:rsidTr="008A5EC4">
        <w:trPr>
          <w:trHeight w:val="939"/>
        </w:trPr>
        <w:tc>
          <w:tcPr>
            <w:tcW w:w="5000" w:type="pct"/>
            <w:tcBorders>
              <w:top w:val="double" w:sz="6" w:space="0" w:color="000000"/>
              <w:left w:val="double" w:sz="6" w:space="0" w:color="000000"/>
              <w:right w:val="single" w:sz="6" w:space="0" w:color="000000"/>
            </w:tcBorders>
            <w:shd w:val="clear" w:color="auto" w:fill="auto"/>
          </w:tcPr>
          <w:p w:rsidR="00412197" w:rsidRPr="00412197" w:rsidRDefault="00412197" w:rsidP="00412197">
            <w:pPr>
              <w:rPr>
                <w:rFonts w:ascii="Calibri" w:hAnsi="Calibri"/>
                <w:sz w:val="24"/>
                <w:szCs w:val="24"/>
              </w:rPr>
            </w:pPr>
            <w:r w:rsidRPr="00412197">
              <w:rPr>
                <w:rFonts w:ascii="Calibri" w:hAnsi="Calibri"/>
                <w:sz w:val="24"/>
                <w:szCs w:val="24"/>
              </w:rPr>
              <w:t>Upon the successful completion of this module, the student should be able to demonstrate the ability to:</w:t>
            </w:r>
          </w:p>
          <w:p w:rsidR="00412197" w:rsidRPr="00412197" w:rsidRDefault="00412197" w:rsidP="00412197">
            <w:pPr>
              <w:pStyle w:val="ListParagraph"/>
              <w:numPr>
                <w:ilvl w:val="0"/>
                <w:numId w:val="20"/>
              </w:numPr>
              <w:rPr>
                <w:rFonts w:ascii="Calibri" w:hAnsi="Calibri"/>
                <w:sz w:val="24"/>
                <w:szCs w:val="24"/>
              </w:rPr>
            </w:pPr>
            <w:r w:rsidRPr="00412197">
              <w:rPr>
                <w:rFonts w:ascii="Calibri" w:hAnsi="Calibri"/>
                <w:sz w:val="24"/>
                <w:szCs w:val="24"/>
              </w:rPr>
              <w:t>Critically understand the key influences on the social (re)production of individual and group identities.</w:t>
            </w:r>
          </w:p>
          <w:p w:rsidR="00412197" w:rsidRPr="00412197" w:rsidRDefault="00412197" w:rsidP="00412197">
            <w:pPr>
              <w:pStyle w:val="ListParagraph"/>
              <w:numPr>
                <w:ilvl w:val="0"/>
                <w:numId w:val="20"/>
              </w:numPr>
              <w:rPr>
                <w:rFonts w:ascii="Calibri" w:hAnsi="Calibri"/>
                <w:sz w:val="24"/>
                <w:szCs w:val="24"/>
              </w:rPr>
            </w:pPr>
            <w:r w:rsidRPr="00412197">
              <w:rPr>
                <w:rFonts w:ascii="Calibri" w:hAnsi="Calibri"/>
                <w:sz w:val="24"/>
                <w:szCs w:val="24"/>
              </w:rPr>
              <w:t>Critically explore how gender and sexual diversity, class, poverty, ethnicity, disability, sexual orientation, race and age represented in our society.</w:t>
            </w:r>
          </w:p>
          <w:p w:rsidR="0002642D" w:rsidRPr="00412197" w:rsidRDefault="00412197" w:rsidP="00412197">
            <w:pPr>
              <w:pStyle w:val="ListParagraph"/>
              <w:numPr>
                <w:ilvl w:val="0"/>
                <w:numId w:val="20"/>
              </w:numPr>
              <w:rPr>
                <w:rFonts w:ascii="Calibri" w:hAnsi="Calibri"/>
                <w:sz w:val="24"/>
                <w:szCs w:val="24"/>
              </w:rPr>
            </w:pPr>
            <w:r w:rsidRPr="00412197">
              <w:rPr>
                <w:rFonts w:ascii="Calibri" w:hAnsi="Calibri"/>
                <w:sz w:val="24"/>
                <w:szCs w:val="24"/>
              </w:rPr>
              <w:t>Critically reflect upon individual representations of identity in the media and society and the politics of recognition.</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553A5C" w:rsidRDefault="00553A5C" w:rsidP="00BA1176">
      <w:pPr>
        <w:rPr>
          <w:rFonts w:ascii="Arial" w:hAnsi="Arial" w:cs="Arial"/>
          <w:b/>
        </w:rPr>
      </w:pPr>
    </w:p>
    <w:p w:rsidR="00553A5C" w:rsidRDefault="00553A5C" w:rsidP="00BA1176">
      <w:pPr>
        <w:rPr>
          <w:rFonts w:ascii="Arial" w:hAnsi="Arial" w:cs="Arial"/>
          <w:b/>
        </w:rPr>
      </w:pPr>
    </w:p>
    <w:p w:rsidR="00971E69" w:rsidRDefault="00971E69" w:rsidP="00BA1176">
      <w:pPr>
        <w:rPr>
          <w:rFonts w:ascii="Arial" w:hAnsi="Arial" w:cs="Arial"/>
          <w:b/>
        </w:rPr>
      </w:pPr>
    </w:p>
    <w:p w:rsidR="00412197" w:rsidRDefault="00412197" w:rsidP="00BA1176">
      <w:pPr>
        <w:rPr>
          <w:rFonts w:ascii="Arial" w:hAnsi="Arial" w:cs="Arial"/>
          <w:b/>
        </w:rPr>
      </w:pPr>
    </w:p>
    <w:p w:rsidR="00412197" w:rsidRDefault="00412197" w:rsidP="00BA1176">
      <w:pPr>
        <w:rPr>
          <w:rFonts w:ascii="Arial" w:hAnsi="Arial" w:cs="Arial"/>
          <w:b/>
        </w:rPr>
      </w:pPr>
    </w:p>
    <w:p w:rsidR="00412197" w:rsidRDefault="00412197" w:rsidP="00BA1176">
      <w:pPr>
        <w:rPr>
          <w:rFonts w:ascii="Arial" w:hAnsi="Arial" w:cs="Arial"/>
          <w:b/>
        </w:rPr>
      </w:pPr>
    </w:p>
    <w:p w:rsidR="00412197" w:rsidRDefault="00412197" w:rsidP="00BA1176">
      <w:pPr>
        <w:rPr>
          <w:rFonts w:ascii="Arial" w:hAnsi="Arial" w:cs="Arial"/>
          <w:b/>
        </w:rPr>
      </w:pPr>
    </w:p>
    <w:p w:rsidR="00412197" w:rsidRDefault="00412197" w:rsidP="00BA1176">
      <w:pPr>
        <w:rPr>
          <w:rFonts w:ascii="Arial" w:hAnsi="Arial" w:cs="Arial"/>
          <w:b/>
        </w:rPr>
      </w:pPr>
    </w:p>
    <w:p w:rsidR="00412197" w:rsidRPr="00A406E5" w:rsidRDefault="00412197"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02642D" w:rsidRPr="00A406E5" w:rsidRDefault="0002642D" w:rsidP="0002642D">
      <w:pPr>
        <w:ind w:left="720"/>
        <w:rPr>
          <w:rFonts w:ascii="Arial" w:hAnsi="Arial" w:cs="Arial"/>
          <w:sz w:val="24"/>
          <w:szCs w:val="24"/>
        </w:rPr>
      </w:pPr>
      <w:r>
        <w:rPr>
          <w:rFonts w:ascii="Arial" w:hAnsi="Arial" w:cs="Arial"/>
          <w:sz w:val="24"/>
          <w:szCs w:val="24"/>
        </w:rPr>
        <w:t xml:space="preserve">Assessment guidance </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412197" w:rsidP="00A67FB1">
      <w:pPr>
        <w:ind w:left="720"/>
        <w:rPr>
          <w:rFonts w:ascii="Arial" w:hAnsi="Arial" w:cs="Arial"/>
          <w:sz w:val="24"/>
          <w:szCs w:val="24"/>
        </w:rPr>
      </w:pPr>
      <w:r w:rsidRPr="00412197">
        <w:rPr>
          <w:rFonts w:ascii="Arial" w:hAnsi="Arial" w:cs="Arial"/>
          <w:b/>
          <w:i/>
          <w:sz w:val="22"/>
          <w:szCs w:val="22"/>
        </w:rPr>
        <w:t>Choose a group in society and consider how they have had to engage with the ‘politics of recognition’ in order to seek greater equity in the last 50 years.</w:t>
      </w:r>
    </w:p>
    <w:p w:rsidR="00152E9D" w:rsidRPr="00A406E5" w:rsidRDefault="00152E9D" w:rsidP="00A67FB1">
      <w:pPr>
        <w:ind w:left="720"/>
        <w:rPr>
          <w:rFonts w:ascii="Arial" w:hAnsi="Arial" w:cs="Arial"/>
          <w:sz w:val="24"/>
          <w:szCs w:val="24"/>
        </w:rPr>
      </w:pPr>
    </w:p>
    <w:p w:rsidR="00152E9D" w:rsidRPr="00A406E5" w:rsidRDefault="00412197" w:rsidP="00A67FB1">
      <w:pPr>
        <w:ind w:left="720"/>
        <w:rPr>
          <w:rFonts w:ascii="Arial" w:hAnsi="Arial" w:cs="Arial"/>
          <w:sz w:val="24"/>
          <w:szCs w:val="24"/>
        </w:rPr>
      </w:pPr>
      <w:r>
        <w:rPr>
          <w:rFonts w:ascii="Arial" w:hAnsi="Arial" w:cs="Arial"/>
          <w:sz w:val="24"/>
          <w:szCs w:val="24"/>
        </w:rPr>
        <w:t xml:space="preserve">You should remember that at level 5 this should be a ‘critical’ engagement. </w:t>
      </w:r>
      <w:proofErr w:type="gramStart"/>
      <w:r>
        <w:rPr>
          <w:rFonts w:ascii="Arial" w:hAnsi="Arial" w:cs="Arial"/>
          <w:sz w:val="24"/>
          <w:szCs w:val="24"/>
        </w:rPr>
        <w:t>Therefore</w:t>
      </w:r>
      <w:proofErr w:type="gramEnd"/>
      <w:r>
        <w:rPr>
          <w:rFonts w:ascii="Arial" w:hAnsi="Arial" w:cs="Arial"/>
          <w:sz w:val="24"/>
          <w:szCs w:val="24"/>
        </w:rPr>
        <w:t xml:space="preserve"> you need to use theoretical perspectives in order to analyse your chosen group’s experience. </w:t>
      </w:r>
      <w:bookmarkStart w:id="0" w:name="_GoBack"/>
      <w:bookmarkEnd w:id="0"/>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w:t>
      </w:r>
      <w:proofErr w:type="gramStart"/>
      <w:r w:rsidRPr="00A406E5">
        <w:rPr>
          <w:rFonts w:ascii="Arial" w:hAnsi="Arial" w:cs="Arial"/>
          <w:b/>
          <w:sz w:val="22"/>
          <w:szCs w:val="22"/>
        </w:rPr>
        <w:t>is linked</w:t>
      </w:r>
      <w:proofErr w:type="gramEnd"/>
      <w:r w:rsidRPr="00A406E5">
        <w:rPr>
          <w:rFonts w:ascii="Arial" w:hAnsi="Arial" w:cs="Arial"/>
          <w:b/>
          <w:sz w:val="22"/>
          <w:szCs w:val="22"/>
        </w:rPr>
        <w:t xml:space="preserve">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w:t>
      </w:r>
      <w:proofErr w:type="gramStart"/>
      <w:r w:rsidRPr="00A406E5">
        <w:rPr>
          <w:rFonts w:ascii="Arial" w:hAnsi="Arial" w:cs="Arial"/>
          <w:sz w:val="22"/>
          <w:szCs w:val="22"/>
        </w:rPr>
        <w:t xml:space="preserve">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proofErr w:type="gramEnd"/>
      <w:r w:rsidRPr="00A406E5">
        <w:rPr>
          <w:rFonts w:ascii="Arial" w:hAnsi="Arial" w:cs="Arial"/>
          <w:sz w:val="22"/>
          <w:szCs w:val="22"/>
        </w:rPr>
        <w: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w:t>
      </w:r>
      <w:proofErr w:type="gramStart"/>
      <w:r w:rsidRPr="00A406E5">
        <w:rPr>
          <w:rFonts w:ascii="Arial" w:hAnsi="Arial" w:cs="Arial"/>
          <w:sz w:val="22"/>
          <w:szCs w:val="22"/>
        </w:rPr>
        <w:t>should be used</w:t>
      </w:r>
      <w:proofErr w:type="gramEnd"/>
      <w:r w:rsidRPr="00A406E5">
        <w:rPr>
          <w:rFonts w:ascii="Arial" w:hAnsi="Arial" w:cs="Arial"/>
          <w:sz w:val="22"/>
          <w:szCs w:val="22"/>
        </w:rPr>
        <w:t xml:space="preserve">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83342B" w:rsidRDefault="0083342B" w:rsidP="00C01A3F">
      <w:pPr>
        <w:jc w:val="both"/>
        <w:rPr>
          <w:rFonts w:ascii="Arial" w:hAnsi="Arial" w:cs="Arial"/>
          <w:i/>
          <w:sz w:val="22"/>
          <w:szCs w:val="22"/>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2642D" w:rsidRPr="00A406E5" w:rsidRDefault="0002642D"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971E69" w:rsidRDefault="00D22D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040F07" w:rsidRDefault="00040F07" w:rsidP="00D22D9C">
      <w:pPr>
        <w:jc w:val="both"/>
        <w:rPr>
          <w:rFonts w:ascii="Calibri" w:hAnsi="Calibri"/>
          <w:i/>
          <w:sz w:val="24"/>
          <w:szCs w:val="24"/>
        </w:rPr>
      </w:pPr>
    </w:p>
    <w:p w:rsidR="00040F07" w:rsidRPr="00A406E5" w:rsidRDefault="00040F07"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proofErr w:type="gramStart"/>
      <w:r w:rsidR="00FB3B4E" w:rsidRPr="00A406E5">
        <w:rPr>
          <w:rFonts w:ascii="Arial" w:hAnsi="Arial" w:cs="Arial"/>
          <w:sz w:val="22"/>
          <w:szCs w:val="22"/>
        </w:rPr>
        <w:t>But</w:t>
      </w:r>
      <w:r w:rsidR="00D22D9C" w:rsidRPr="00A406E5">
        <w:rPr>
          <w:rFonts w:ascii="Arial" w:hAnsi="Arial" w:cs="Arial"/>
          <w:sz w:val="22"/>
          <w:szCs w:val="22"/>
        </w:rPr>
        <w:t xml:space="preserve"> also</w:t>
      </w:r>
      <w:proofErr w:type="gramEnd"/>
      <w:r w:rsidR="00D22D9C" w:rsidRPr="00A406E5">
        <w:rPr>
          <w:rFonts w:ascii="Arial" w:hAnsi="Arial" w:cs="Arial"/>
          <w:sz w:val="22"/>
          <w:szCs w:val="22"/>
        </w:rPr>
        <w:t xml:space="preserve">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w:t>
      </w:r>
      <w:proofErr w:type="gramStart"/>
      <w:r w:rsidR="00D22D9C" w:rsidRPr="00A406E5">
        <w:rPr>
          <w:rFonts w:ascii="Arial" w:hAnsi="Arial" w:cs="Arial"/>
          <w:sz w:val="22"/>
          <w:szCs w:val="22"/>
        </w:rPr>
        <w:t>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nd how this influences analyses and interpretations</w:t>
      </w:r>
      <w:proofErr w:type="gramEnd"/>
      <w:r w:rsidR="00E27F15">
        <w:rPr>
          <w:rFonts w:ascii="Arial" w:hAnsi="Arial" w:cs="Arial"/>
          <w:sz w:val="22"/>
          <w:szCs w:val="22"/>
        </w:rPr>
        <w:t xml:space="preserve">. </w:t>
      </w:r>
      <w:r w:rsidR="00D22D9C" w:rsidRPr="00A406E5">
        <w:rPr>
          <w:rFonts w:ascii="Arial" w:hAnsi="Arial" w:cs="Arial"/>
          <w:sz w:val="22"/>
          <w:szCs w:val="22"/>
        </w:rPr>
        <w:t xml:space="preserve">Sound, valid conclusions are necessary and </w:t>
      </w:r>
      <w:proofErr w:type="gramStart"/>
      <w:r w:rsidR="00D22D9C" w:rsidRPr="00A406E5">
        <w:rPr>
          <w:rFonts w:ascii="Arial" w:hAnsi="Arial" w:cs="Arial"/>
          <w:sz w:val="22"/>
          <w:szCs w:val="22"/>
        </w:rPr>
        <w:t>must be derived</w:t>
      </w:r>
      <w:proofErr w:type="gramEnd"/>
      <w:r w:rsidR="00D22D9C" w:rsidRPr="00A406E5">
        <w:rPr>
          <w:rFonts w:ascii="Arial" w:hAnsi="Arial" w:cs="Arial"/>
          <w:sz w:val="22"/>
          <w:szCs w:val="22"/>
        </w:rPr>
        <w:t xml:space="preserve">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1E06A7" w:rsidRPr="001E06A7" w:rsidRDefault="001E06A7" w:rsidP="001E06A7">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C01A3F" w:rsidRDefault="00C01A3F" w:rsidP="00D22D9C">
      <w:pPr>
        <w:jc w:val="both"/>
        <w:rPr>
          <w:rFonts w:ascii="Arial" w:hAnsi="Arial" w:cs="Arial"/>
          <w:sz w:val="22"/>
          <w:szCs w:val="22"/>
        </w:rPr>
      </w:pPr>
    </w:p>
    <w:p w:rsidR="0002642D" w:rsidRPr="00A406E5" w:rsidRDefault="0002642D"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 xml:space="preserve">At level </w:t>
      </w:r>
      <w:proofErr w:type="gramStart"/>
      <w:r>
        <w:rPr>
          <w:rFonts w:ascii="Arial" w:hAnsi="Arial" w:cs="Arial"/>
          <w:sz w:val="22"/>
          <w:szCs w:val="22"/>
        </w:rPr>
        <w:t>5</w:t>
      </w:r>
      <w:proofErr w:type="gramEnd"/>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4B012C" w:rsidRPr="004B012C" w:rsidRDefault="004B012C" w:rsidP="004B012C">
      <w:pPr>
        <w:ind w:left="360"/>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xml:space="preserve">.  </w:t>
      </w:r>
      <w:proofErr w:type="gramStart"/>
      <w:r w:rsidRPr="00A406E5">
        <w:rPr>
          <w:rFonts w:ascii="Arial" w:hAnsi="Arial" w:cs="Arial"/>
          <w:sz w:val="22"/>
          <w:szCs w:val="22"/>
        </w:rPr>
        <w:t>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proofErr w:type="gramEnd"/>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proofErr w:type="gramStart"/>
      <w:r w:rsidR="00995D51">
        <w:rPr>
          <w:rFonts w:ascii="Arial" w:hAnsi="Arial" w:cs="Arial"/>
          <w:sz w:val="22"/>
          <w:szCs w:val="22"/>
        </w:rPr>
        <w:t>well-</w:t>
      </w:r>
      <w:r w:rsidR="00995D51" w:rsidRPr="00A406E5">
        <w:rPr>
          <w:rFonts w:ascii="Arial" w:hAnsi="Arial" w:cs="Arial"/>
          <w:sz w:val="22"/>
          <w:szCs w:val="22"/>
        </w:rPr>
        <w:t>structured</w:t>
      </w:r>
      <w:proofErr w:type="gramEnd"/>
      <w:r w:rsidR="00995D51" w:rsidRPr="00A406E5">
        <w:rPr>
          <w:rFonts w:ascii="Arial" w:hAnsi="Arial" w:cs="Arial"/>
          <w:sz w:val="22"/>
          <w:szCs w:val="22"/>
        </w:rPr>
        <w:t xml:space="preserve">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7B0A9C" w:rsidRPr="00A406E5" w:rsidRDefault="007B0A9C" w:rsidP="00C01A3F">
      <w:pPr>
        <w:jc w:val="both"/>
        <w:rPr>
          <w:rFonts w:ascii="Arial" w:hAnsi="Arial" w:cs="Arial"/>
          <w:i/>
          <w:sz w:val="22"/>
          <w:szCs w:val="22"/>
        </w:rPr>
      </w:pPr>
    </w:p>
    <w:p w:rsidR="007B0A9C" w:rsidRDefault="007B0A9C" w:rsidP="00D22D9C">
      <w:pPr>
        <w:jc w:val="both"/>
        <w:rPr>
          <w:rFonts w:ascii="Calibri" w:hAnsi="Calibri"/>
          <w:i/>
          <w:sz w:val="24"/>
          <w:szCs w:val="24"/>
        </w:rPr>
      </w:pPr>
    </w:p>
    <w:p w:rsidR="0002642D" w:rsidRPr="000A19C0" w:rsidRDefault="0002642D" w:rsidP="0002642D">
      <w:pPr>
        <w:jc w:val="both"/>
        <w:rPr>
          <w:rFonts w:ascii="Arial" w:hAnsi="Arial" w:cs="Arial"/>
          <w:b/>
          <w:i/>
          <w:color w:val="FF0000"/>
          <w:sz w:val="22"/>
          <w:szCs w:val="22"/>
        </w:rPr>
      </w:pPr>
      <w:r w:rsidRPr="000A19C0">
        <w:rPr>
          <w:rFonts w:ascii="Arial" w:hAnsi="Arial" w:cs="Arial"/>
          <w:b/>
          <w:i/>
          <w:color w:val="FF0000"/>
          <w:sz w:val="22"/>
          <w:szCs w:val="22"/>
        </w:rPr>
        <w:t>Please see your guidance video on Moodle.</w:t>
      </w: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7B0A9C" w:rsidRDefault="007B0A9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rsidP="00D22D9C">
      <w:pPr>
        <w:jc w:val="both"/>
        <w:rPr>
          <w:rFonts w:ascii="Calibri" w:hAnsi="Calibri"/>
          <w:i/>
          <w:sz w:val="24"/>
          <w:szCs w:val="24"/>
        </w:rPr>
      </w:pPr>
    </w:p>
    <w:p w:rsidR="00553A5C" w:rsidRDefault="00553A5C">
      <w:pPr>
        <w:rPr>
          <w:rFonts w:ascii="Calibri" w:hAnsi="Calibri"/>
          <w:i/>
          <w:sz w:val="24"/>
          <w:szCs w:val="24"/>
        </w:rPr>
      </w:pPr>
    </w:p>
    <w:p w:rsidR="007B0A9C" w:rsidRDefault="007B0A9C" w:rsidP="00D22D9C">
      <w:pPr>
        <w:jc w:val="both"/>
        <w:rPr>
          <w:rFonts w:ascii="Calibri" w:hAnsi="Calibri"/>
          <w:i/>
          <w:sz w:val="24"/>
          <w:szCs w:val="24"/>
        </w:rPr>
      </w:pPr>
    </w:p>
    <w:p w:rsidR="007B0A9C" w:rsidRPr="00A406E5" w:rsidRDefault="007B0A9C"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7B0A9C">
        <w:trPr>
          <w:jc w:val="center"/>
        </w:trPr>
        <w:tc>
          <w:tcPr>
            <w:tcW w:w="10444"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proofErr w:type="gramStart"/>
      <w:r w:rsidR="004D5E9B" w:rsidRPr="00A406E5">
        <w:rPr>
          <w:rFonts w:ascii="Arial" w:hAnsi="Arial" w:cs="Arial"/>
          <w:sz w:val="20"/>
        </w:rPr>
        <w:t xml:space="preserve">the assessment criteria </w:t>
      </w:r>
      <w:r w:rsidRPr="00A406E5">
        <w:rPr>
          <w:rFonts w:ascii="Arial" w:hAnsi="Arial" w:cs="Arial"/>
          <w:sz w:val="20"/>
        </w:rPr>
        <w:t>are demonstrated by you</w:t>
      </w:r>
      <w:proofErr w:type="gramEnd"/>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w:t>
      </w:r>
      <w:proofErr w:type="gramStart"/>
      <w:r w:rsidRPr="00A406E5">
        <w:rPr>
          <w:rFonts w:ascii="Arial" w:hAnsi="Arial" w:cs="Arial"/>
          <w:sz w:val="20"/>
        </w:rPr>
        <w:t>are shown</w:t>
      </w:r>
      <w:proofErr w:type="gramEnd"/>
      <w:r w:rsidRPr="00A406E5">
        <w:rPr>
          <w:rFonts w:ascii="Arial" w:hAnsi="Arial" w:cs="Arial"/>
          <w:sz w:val="20"/>
        </w:rPr>
        <w:t>.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3582E"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C95676"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E06A7" w:rsidP="00152E9D">
            <w:pPr>
              <w:jc w:val="center"/>
              <w:rPr>
                <w:rFonts w:ascii="Arial" w:hAnsi="Arial" w:cs="Arial"/>
                <w:sz w:val="32"/>
              </w:rPr>
            </w:pPr>
            <w:r>
              <w:rPr>
                <w:rFonts w:ascii="Arial" w:hAnsi="Arial" w:cs="Arial"/>
                <w:sz w:val="32"/>
              </w:rPr>
              <w:t>2</w:t>
            </w:r>
            <w:r w:rsidR="00D3582E">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00152E9D" w:rsidRPr="00A406E5">
              <w:rPr>
                <w:rFonts w:ascii="Arial" w:hAnsi="Arial" w:cs="Arial"/>
                <w:sz w:val="16"/>
                <w:szCs w:val="16"/>
              </w:rPr>
              <w:t>are confirmed</w:t>
            </w:r>
            <w:proofErr w:type="gramEnd"/>
            <w:r w:rsidR="00152E9D"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4B012C">
        <w:tc>
          <w:tcPr>
            <w:tcW w:w="13948" w:type="dxa"/>
            <w:shd w:val="clear" w:color="auto" w:fill="FF99FF"/>
          </w:tcPr>
          <w:p w:rsidR="00527E60" w:rsidRPr="00D9771E" w:rsidRDefault="00527E60" w:rsidP="004B012C">
            <w:pPr>
              <w:rPr>
                <w:rFonts w:ascii="Arial" w:hAnsi="Arial" w:cs="Arial"/>
                <w:b/>
              </w:rPr>
            </w:pPr>
            <w:r>
              <w:rPr>
                <w:rFonts w:ascii="Arial" w:hAnsi="Arial" w:cs="Arial"/>
                <w:b/>
              </w:rPr>
              <w:t>Level 5</w:t>
            </w:r>
          </w:p>
        </w:tc>
      </w:tr>
      <w:tr w:rsidR="00527E60" w:rsidRPr="00D9771E" w:rsidTr="004B012C">
        <w:tc>
          <w:tcPr>
            <w:tcW w:w="13948" w:type="dxa"/>
            <w:shd w:val="clear" w:color="auto" w:fill="FFCCFF"/>
          </w:tcPr>
          <w:p w:rsidR="00527E60" w:rsidRPr="00B669B1" w:rsidRDefault="002878BF" w:rsidP="004B012C">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t>
            </w:r>
            <w:proofErr w:type="gramStart"/>
            <w:r w:rsidRPr="002878BF">
              <w:rPr>
                <w:rFonts w:ascii="Arial" w:eastAsia="Arial" w:hAnsi="Arial" w:cs="Arial"/>
                <w:spacing w:val="-1"/>
              </w:rPr>
              <w:t>will be expected</w:t>
            </w:r>
            <w:proofErr w:type="gramEnd"/>
            <w:r w:rsidRPr="002878BF">
              <w:rPr>
                <w:rFonts w:ascii="Arial" w:eastAsia="Arial" w:hAnsi="Arial" w:cs="Arial"/>
                <w:spacing w:val="-1"/>
              </w:rPr>
              <w:t xml:space="preserve">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t>
            </w:r>
            <w:proofErr w:type="gramStart"/>
            <w:r w:rsidRPr="002878BF">
              <w:rPr>
                <w:rFonts w:ascii="Arial" w:eastAsia="Arial" w:hAnsi="Arial" w:cs="Arial"/>
                <w:spacing w:val="-1"/>
              </w:rPr>
              <w:t>were first studied</w:t>
            </w:r>
            <w:proofErr w:type="gramEnd"/>
            <w:r w:rsidRPr="002878BF">
              <w:rPr>
                <w:rFonts w:ascii="Arial" w:eastAsia="Arial" w:hAnsi="Arial" w:cs="Arial"/>
                <w:spacing w:val="-1"/>
              </w:rPr>
              <w:t xml:space="preserve">, including, where appropriate, the application of those principles in an employment context. They will have knowledge of the main methods of enquiry in the subject area, and ability to evaluate critically different approaches to problem solving. They will possess an understanding of </w:t>
            </w:r>
            <w:proofErr w:type="gramStart"/>
            <w:r w:rsidRPr="002878BF">
              <w:rPr>
                <w:rFonts w:ascii="Arial" w:eastAsia="Arial" w:hAnsi="Arial" w:cs="Arial"/>
                <w:spacing w:val="-1"/>
              </w:rPr>
              <w:t>the limits of their knowledge, and how this influences their analyses and interpretations</w:t>
            </w:r>
            <w:proofErr w:type="gramEnd"/>
            <w:r w:rsidRPr="002878BF">
              <w:rPr>
                <w:rFonts w:ascii="Arial" w:eastAsia="Arial" w:hAnsi="Arial" w:cs="Arial"/>
                <w:spacing w:val="-1"/>
              </w:rPr>
              <w:t>.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4B012C">
        <w:trPr>
          <w:tblHeader/>
        </w:trPr>
        <w:tc>
          <w:tcPr>
            <w:tcW w:w="1735" w:type="dxa"/>
            <w:shd w:val="clear" w:color="auto" w:fill="FF99FF"/>
          </w:tcPr>
          <w:p w:rsidR="00527E60" w:rsidRPr="00C73F6F" w:rsidRDefault="00527E60" w:rsidP="004B012C">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4B012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4B012C">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4B012C">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4B012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4B012C">
        <w:trPr>
          <w:tblHeader/>
        </w:trPr>
        <w:tc>
          <w:tcPr>
            <w:tcW w:w="1735" w:type="dxa"/>
            <w:shd w:val="clear" w:color="auto" w:fill="FF99FF"/>
          </w:tcPr>
          <w:p w:rsidR="00527E60" w:rsidRPr="00D9771E" w:rsidRDefault="00527E60" w:rsidP="004B012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4B012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4B012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4B012C">
        <w:tc>
          <w:tcPr>
            <w:tcW w:w="1735" w:type="dxa"/>
            <w:shd w:val="clear" w:color="auto" w:fill="FF99FF"/>
          </w:tcPr>
          <w:p w:rsidR="00527E60" w:rsidRPr="00F65EEE" w:rsidRDefault="00527E60" w:rsidP="004B012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4B012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4B012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4B012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4B012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4B012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4B012C">
        <w:tc>
          <w:tcPr>
            <w:tcW w:w="1735" w:type="dxa"/>
            <w:shd w:val="clear" w:color="auto" w:fill="FF99FF"/>
          </w:tcPr>
          <w:p w:rsidR="00527E60" w:rsidRPr="00D9771E" w:rsidRDefault="00527E60" w:rsidP="004B012C">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4B012C">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4B012C">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4B012C">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4B012C">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4B012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4B012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4B012C">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 xml:space="preserve">-interpretation or failure </w:t>
            </w:r>
            <w:proofErr w:type="gramStart"/>
            <w:r>
              <w:rPr>
                <w:rFonts w:ascii="Arial" w:hAnsi="Arial" w:cs="Arial"/>
              </w:rPr>
              <w:t>to fully recognise</w:t>
            </w:r>
            <w:proofErr w:type="gramEnd"/>
            <w:r>
              <w:rPr>
                <w:rFonts w:ascii="Arial" w:hAnsi="Arial" w:cs="Arial"/>
              </w:rPr>
              <w:t xml:space="preserve"> limits of knowledge.</w:t>
            </w:r>
          </w:p>
          <w:p w:rsidR="00527E60" w:rsidRPr="00E518DC"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4B012C">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00527E60" w:rsidRPr="00B669B1" w:rsidRDefault="00527E60" w:rsidP="004B012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4B012C">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4B012C">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4B012C">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4B012C">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 xml:space="preserve">the limits of </w:t>
            </w:r>
            <w:proofErr w:type="gramStart"/>
            <w:r w:rsidRPr="006D3546">
              <w:rPr>
                <w:rFonts w:ascii="Arial" w:hAnsi="Arial" w:cs="Arial"/>
              </w:rPr>
              <w:t>their knowledge, and how this influences their analyses and interpretations</w:t>
            </w:r>
            <w:proofErr w:type="gramEnd"/>
            <w:r w:rsidRPr="006D3546">
              <w:rPr>
                <w:rFonts w:ascii="Arial" w:hAnsi="Arial" w:cs="Arial"/>
              </w:rPr>
              <w:t>.</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4B012C">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 xml:space="preserve">concepts and principles more widely outside the context in which they </w:t>
            </w:r>
            <w:proofErr w:type="gramStart"/>
            <w:r w:rsidRPr="0003417F">
              <w:rPr>
                <w:rFonts w:ascii="Arial" w:eastAsia="Arial" w:hAnsi="Arial" w:cs="Arial"/>
                <w:bCs/>
                <w:sz w:val="18"/>
                <w:szCs w:val="18"/>
              </w:rPr>
              <w:t>were first studied</w:t>
            </w:r>
            <w:proofErr w:type="gramEnd"/>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sidRPr="00B669B1">
              <w:rPr>
                <w:rFonts w:ascii="Arial" w:hAnsi="Arial" w:cs="Arial"/>
              </w:rPr>
              <w:t>Little or no appreciation of the context of the application.</w:t>
            </w:r>
          </w:p>
          <w:p w:rsidR="00527E60" w:rsidRDefault="00527E60" w:rsidP="004B012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4B012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4B012C">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4B012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4B012C">
            <w:pPr>
              <w:rPr>
                <w:rFonts w:ascii="Arial" w:hAnsi="Arial" w:cs="Arial"/>
              </w:rPr>
            </w:pPr>
          </w:p>
          <w:p w:rsidR="00527E60" w:rsidRPr="00B669B1" w:rsidRDefault="00527E60" w:rsidP="004B012C">
            <w:pPr>
              <w:rPr>
                <w:rFonts w:ascii="Arial" w:hAnsi="Arial" w:cs="Arial"/>
              </w:rPr>
            </w:pPr>
          </w:p>
        </w:tc>
        <w:tc>
          <w:tcPr>
            <w:tcW w:w="1736" w:type="dxa"/>
          </w:tcPr>
          <w:p w:rsidR="00527E60" w:rsidRPr="00B669B1" w:rsidRDefault="00527E60" w:rsidP="004B012C">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4B012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4B012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3F205C">
              <w:rPr>
                <w:rFonts w:ascii="Arial" w:hAnsi="Arial" w:cs="Arial"/>
              </w:rPr>
              <w:t xml:space="preserve">. </w:t>
            </w:r>
          </w:p>
        </w:tc>
        <w:tc>
          <w:tcPr>
            <w:tcW w:w="1736" w:type="dxa"/>
          </w:tcPr>
          <w:p w:rsidR="00527E60" w:rsidRPr="00B669B1" w:rsidRDefault="00527E60" w:rsidP="004B012C">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4B012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4B012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p>
        </w:tc>
        <w:tc>
          <w:tcPr>
            <w:tcW w:w="1736" w:type="dxa"/>
          </w:tcPr>
          <w:p w:rsidR="00527E60" w:rsidRPr="00B669B1" w:rsidRDefault="00527E60" w:rsidP="004B012C">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Pr>
                <w:rFonts w:ascii="Arial" w:hAnsi="Arial" w:cs="Arial"/>
              </w:rPr>
              <w:t>.</w:t>
            </w:r>
          </w:p>
          <w:p w:rsidR="00527E60" w:rsidRPr="00B669B1" w:rsidRDefault="00527E60" w:rsidP="004B012C">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4B012C">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4B012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4B012C">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 xml:space="preserve">. </w:t>
            </w:r>
          </w:p>
        </w:tc>
        <w:tc>
          <w:tcPr>
            <w:tcW w:w="1736" w:type="dxa"/>
          </w:tcPr>
          <w:p w:rsidR="00527E60" w:rsidRPr="00B669B1" w:rsidRDefault="00527E60" w:rsidP="004B012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 xml:space="preserve">outside the context in which they </w:t>
            </w:r>
            <w:proofErr w:type="gramStart"/>
            <w:r w:rsidRPr="008A5056">
              <w:rPr>
                <w:rFonts w:ascii="Arial" w:hAnsi="Arial" w:cs="Arial"/>
              </w:rPr>
              <w:t>were first studied</w:t>
            </w:r>
            <w:proofErr w:type="gramEnd"/>
            <w:r w:rsidRPr="00E91CFC">
              <w:rPr>
                <w:rFonts w:ascii="Arial" w:hAnsi="Arial" w:cs="Arial"/>
              </w:rPr>
              <w:t>.</w:t>
            </w:r>
            <w:r>
              <w:rPr>
                <w:rFonts w:ascii="Arial" w:hAnsi="Arial" w:cs="Arial"/>
              </w:rPr>
              <w:t xml:space="preserve"> </w:t>
            </w:r>
          </w:p>
        </w:tc>
      </w:tr>
      <w:tr w:rsidR="00527E60" w:rsidRPr="00D9771E" w:rsidTr="004B012C">
        <w:tc>
          <w:tcPr>
            <w:tcW w:w="1735" w:type="dxa"/>
            <w:shd w:val="clear" w:color="auto" w:fill="FF99FF"/>
          </w:tcPr>
          <w:p w:rsidR="00527E60" w:rsidRDefault="00527E60" w:rsidP="004B012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4B012C">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4B012C">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4B012C">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4B012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4B012C">
            <w:pPr>
              <w:rPr>
                <w:rFonts w:ascii="Arial" w:hAnsi="Arial" w:cs="Arial"/>
              </w:rPr>
            </w:pP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4B012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4B012C">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4B012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 xml:space="preserve">with limited involvement </w:t>
            </w:r>
            <w:proofErr w:type="gramStart"/>
            <w:r w:rsidRPr="00E07BE3">
              <w:rPr>
                <w:rFonts w:ascii="Arial" w:hAnsi="Arial" w:cs="Arial"/>
              </w:rPr>
              <w:t>in group</w:t>
            </w:r>
            <w:proofErr w:type="gramEnd"/>
            <w:r w:rsidRPr="00E07BE3">
              <w:rPr>
                <w:rFonts w:ascii="Arial" w:hAnsi="Arial" w:cs="Arial"/>
              </w:rPr>
              <w:t xml:space="preserve"> activities</w:t>
            </w:r>
            <w:r>
              <w:rPr>
                <w:rFonts w:ascii="Arial" w:hAnsi="Arial" w:cs="Arial"/>
              </w:rPr>
              <w:t>.</w:t>
            </w:r>
          </w:p>
          <w:p w:rsidR="00527E60" w:rsidRPr="00E07BE3" w:rsidRDefault="00527E60" w:rsidP="004B012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4B012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4B012C">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4B012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4B012C">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4B012C">
            <w:pPr>
              <w:rPr>
                <w:rFonts w:ascii="Arial" w:hAnsi="Arial" w:cs="Arial"/>
              </w:rPr>
            </w:pPr>
            <w:r w:rsidRPr="00E07BE3">
              <w:rPr>
                <w:rFonts w:ascii="Arial" w:hAnsi="Arial" w:cs="Arial"/>
              </w:rPr>
              <w:t>Work is coherent, very fluent</w:t>
            </w:r>
            <w:r>
              <w:rPr>
                <w:rFonts w:ascii="Arial" w:hAnsi="Arial" w:cs="Arial"/>
              </w:rPr>
              <w:t xml:space="preserve"> and </w:t>
            </w:r>
            <w:proofErr w:type="gramStart"/>
            <w:r>
              <w:rPr>
                <w:rFonts w:ascii="Arial" w:hAnsi="Arial" w:cs="Arial"/>
              </w:rPr>
              <w:t>is presented</w:t>
            </w:r>
            <w:proofErr w:type="gramEnd"/>
            <w:r>
              <w:rPr>
                <w:rFonts w:ascii="Arial" w:hAnsi="Arial" w:cs="Arial"/>
              </w:rPr>
              <w:t xml:space="preserve">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4B012C">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4B012C">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4B012C">
            <w:pPr>
              <w:rPr>
                <w:rFonts w:ascii="Arial" w:hAnsi="Arial" w:cs="Arial"/>
              </w:rPr>
            </w:pPr>
            <w:r w:rsidRPr="00E07BE3">
              <w:rPr>
                <w:rFonts w:ascii="Arial" w:hAnsi="Arial" w:cs="Arial"/>
              </w:rPr>
              <w:t xml:space="preserve">Work is exceptionally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54E4" w:rsidRDefault="00EC54E4">
      <w:r>
        <w:separator/>
      </w:r>
    </w:p>
  </w:endnote>
  <w:endnote w:type="continuationSeparator" w:id="0">
    <w:p w:rsidR="00EC54E4" w:rsidRDefault="00EC54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12197">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12197">
      <w:rPr>
        <w:b/>
        <w:noProof/>
      </w:rPr>
      <w:t>10</w:t>
    </w:r>
    <w:r>
      <w:rPr>
        <w:b/>
        <w:sz w:val="24"/>
        <w:szCs w:val="24"/>
      </w:rPr>
      <w:fldChar w:fldCharType="end"/>
    </w:r>
  </w:p>
  <w:p w:rsidR="00971E69" w:rsidRDefault="00971E69">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71E69" w:rsidRDefault="00971E6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54E4" w:rsidRDefault="00EC54E4">
      <w:r>
        <w:separator/>
      </w:r>
    </w:p>
  </w:footnote>
  <w:footnote w:type="continuationSeparator" w:id="0">
    <w:p w:rsidR="00EC54E4" w:rsidRDefault="00EC54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E60902"/>
    <w:multiLevelType w:val="hybridMultilevel"/>
    <w:tmpl w:val="8B8CF9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FEE1560"/>
    <w:multiLevelType w:val="hybridMultilevel"/>
    <w:tmpl w:val="5614C71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4" w15:restartNumberingAfterBreak="0">
    <w:nsid w:val="51091200"/>
    <w:multiLevelType w:val="hybridMultilevel"/>
    <w:tmpl w:val="2A684C7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2A834DE"/>
    <w:multiLevelType w:val="hybridMultilevel"/>
    <w:tmpl w:val="D31EDAA4"/>
    <w:lvl w:ilvl="0" w:tplc="9C645588">
      <w:numFmt w:val="bullet"/>
      <w:lvlText w:val="•"/>
      <w:lvlJc w:val="left"/>
      <w:pPr>
        <w:ind w:left="1080" w:hanging="72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15693A"/>
    <w:multiLevelType w:val="hybridMultilevel"/>
    <w:tmpl w:val="2FF8B6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20"/>
  </w:num>
  <w:num w:numId="4">
    <w:abstractNumId w:val="12"/>
  </w:num>
  <w:num w:numId="5">
    <w:abstractNumId w:val="7"/>
  </w:num>
  <w:num w:numId="6">
    <w:abstractNumId w:val="19"/>
  </w:num>
  <w:num w:numId="7">
    <w:abstractNumId w:val="2"/>
  </w:num>
  <w:num w:numId="8">
    <w:abstractNumId w:val="17"/>
  </w:num>
  <w:num w:numId="9">
    <w:abstractNumId w:val="10"/>
  </w:num>
  <w:num w:numId="10">
    <w:abstractNumId w:val="4"/>
  </w:num>
  <w:num w:numId="11">
    <w:abstractNumId w:val="5"/>
  </w:num>
  <w:num w:numId="12">
    <w:abstractNumId w:val="8"/>
  </w:num>
  <w:num w:numId="13">
    <w:abstractNumId w:val="16"/>
  </w:num>
  <w:num w:numId="14">
    <w:abstractNumId w:val="3"/>
  </w:num>
  <w:num w:numId="15">
    <w:abstractNumId w:val="0"/>
  </w:num>
  <w:num w:numId="16">
    <w:abstractNumId w:val="6"/>
  </w:num>
  <w:num w:numId="17">
    <w:abstractNumId w:val="13"/>
  </w:num>
  <w:num w:numId="18">
    <w:abstractNumId w:val="14"/>
  </w:num>
  <w:num w:numId="19">
    <w:abstractNumId w:val="18"/>
  </w:num>
  <w:num w:numId="20">
    <w:abstractNumId w:val="11"/>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54E4"/>
    <w:rsid w:val="00011666"/>
    <w:rsid w:val="0002642D"/>
    <w:rsid w:val="00026B02"/>
    <w:rsid w:val="00040F07"/>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06A7"/>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197"/>
    <w:rsid w:val="00423934"/>
    <w:rsid w:val="00426244"/>
    <w:rsid w:val="00451810"/>
    <w:rsid w:val="00470A38"/>
    <w:rsid w:val="00477880"/>
    <w:rsid w:val="004874DE"/>
    <w:rsid w:val="004B012C"/>
    <w:rsid w:val="004B5334"/>
    <w:rsid w:val="004B6C14"/>
    <w:rsid w:val="004D5E9B"/>
    <w:rsid w:val="004D63D9"/>
    <w:rsid w:val="004E6585"/>
    <w:rsid w:val="0050249F"/>
    <w:rsid w:val="00524566"/>
    <w:rsid w:val="00527E60"/>
    <w:rsid w:val="00530BEF"/>
    <w:rsid w:val="00533C56"/>
    <w:rsid w:val="00552351"/>
    <w:rsid w:val="00553A5C"/>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0A9C"/>
    <w:rsid w:val="007C682C"/>
    <w:rsid w:val="007D2385"/>
    <w:rsid w:val="007F214F"/>
    <w:rsid w:val="00800069"/>
    <w:rsid w:val="008042F0"/>
    <w:rsid w:val="008310A0"/>
    <w:rsid w:val="0083342B"/>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E69"/>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970C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5676"/>
    <w:rsid w:val="00CC241A"/>
    <w:rsid w:val="00CE4035"/>
    <w:rsid w:val="00CE65AB"/>
    <w:rsid w:val="00CF4266"/>
    <w:rsid w:val="00D22D9C"/>
    <w:rsid w:val="00D241F1"/>
    <w:rsid w:val="00D275CB"/>
    <w:rsid w:val="00D30DFA"/>
    <w:rsid w:val="00D3582E"/>
    <w:rsid w:val="00D463A5"/>
    <w:rsid w:val="00D46727"/>
    <w:rsid w:val="00D4710D"/>
    <w:rsid w:val="00D47D25"/>
    <w:rsid w:val="00D62ACD"/>
    <w:rsid w:val="00DA36EE"/>
    <w:rsid w:val="00DB116D"/>
    <w:rsid w:val="00DD17CC"/>
    <w:rsid w:val="00DE217A"/>
    <w:rsid w:val="00DF321B"/>
    <w:rsid w:val="00E230E0"/>
    <w:rsid w:val="00E254E3"/>
    <w:rsid w:val="00E27F15"/>
    <w:rsid w:val="00E51AAC"/>
    <w:rsid w:val="00E66CC0"/>
    <w:rsid w:val="00E728A9"/>
    <w:rsid w:val="00E807D9"/>
    <w:rsid w:val="00EA0F4E"/>
    <w:rsid w:val="00EA295B"/>
    <w:rsid w:val="00EA3B9B"/>
    <w:rsid w:val="00EA6801"/>
    <w:rsid w:val="00EB4F96"/>
    <w:rsid w:val="00EC54E4"/>
    <w:rsid w:val="00ED7072"/>
    <w:rsid w:val="00EE3132"/>
    <w:rsid w:val="00EE3D9D"/>
    <w:rsid w:val="00EE6F25"/>
    <w:rsid w:val="00F02126"/>
    <w:rsid w:val="00F03D85"/>
    <w:rsid w:val="00F05B64"/>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053B"/>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4EC635"/>
  <w15:docId w15:val="{F6D82984-2F95-4DE4-9003-65A437D48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S:\School%20of%20Social%20Justice%20&amp;%20inclusion\A%20SET\Ass%20Ques%20Timetables%20Prog%20HB\Module%20Assessment%20Sheets\Level%205%20Blank%20GA36b%20Assessment%20Shee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Level 5 Blank GA36b Assessment Sheet</Template>
  <TotalTime>6</TotalTime>
  <Pages>10</Pages>
  <Words>3246</Words>
  <Characters>19719</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22920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Ken Dicks</dc:creator>
  <dc:description>August 2018</dc:description>
  <cp:lastModifiedBy>Ken Dicks</cp:lastModifiedBy>
  <cp:revision>2</cp:revision>
  <cp:lastPrinted>2014-10-10T07:42:00Z</cp:lastPrinted>
  <dcterms:created xsi:type="dcterms:W3CDTF">2019-09-17T14:34:00Z</dcterms:created>
  <dcterms:modified xsi:type="dcterms:W3CDTF">2019-09-17T14:40:00Z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