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ED75C" w14:textId="77777777" w:rsidR="00761057" w:rsidRPr="00B52EA3" w:rsidRDefault="00761057" w:rsidP="004A708A">
      <w:pPr>
        <w:spacing w:line="480" w:lineRule="auto"/>
        <w:rPr>
          <w:rFonts w:ascii="Times New Roman" w:hAnsi="Times New Roman" w:cs="Times New Roman"/>
          <w:sz w:val="24"/>
          <w:szCs w:val="24"/>
        </w:rPr>
      </w:pPr>
    </w:p>
    <w:p w14:paraId="4E5A35D0" w14:textId="77777777" w:rsidR="008D299B" w:rsidRDefault="00A13DA9" w:rsidP="00D324BF">
      <w:pPr>
        <w:jc w:val="center"/>
        <w:rPr>
          <w:rFonts w:ascii="Times New Roman" w:hAnsi="Times New Roman" w:cs="Times New Roman"/>
          <w:sz w:val="24"/>
          <w:szCs w:val="24"/>
        </w:rPr>
      </w:pPr>
      <w:r w:rsidRPr="00A13DA9">
        <w:rPr>
          <w:rFonts w:ascii="Times New Roman" w:hAnsi="Times New Roman" w:cs="Times New Roman"/>
          <w:sz w:val="24"/>
          <w:szCs w:val="24"/>
        </w:rPr>
        <w:t>Methods</w:t>
      </w:r>
    </w:p>
    <w:p w14:paraId="75CF4E7E" w14:textId="77777777" w:rsidR="001B1F09" w:rsidRDefault="00890D94" w:rsidP="00D324BF">
      <w:pPr>
        <w:rPr>
          <w:rFonts w:ascii="Times New Roman" w:hAnsi="Times New Roman" w:cs="Times New Roman"/>
          <w:sz w:val="24"/>
          <w:szCs w:val="24"/>
        </w:rPr>
      </w:pPr>
      <w:r>
        <w:rPr>
          <w:rFonts w:ascii="Times New Roman" w:hAnsi="Times New Roman" w:cs="Times New Roman"/>
          <w:sz w:val="24"/>
          <w:szCs w:val="24"/>
        </w:rPr>
        <w:t>The s</w:t>
      </w:r>
      <w:r w:rsidR="00A13DA9" w:rsidRPr="00A13DA9">
        <w:rPr>
          <w:rFonts w:ascii="Times New Roman" w:hAnsi="Times New Roman" w:cs="Times New Roman"/>
          <w:sz w:val="24"/>
          <w:szCs w:val="24"/>
        </w:rPr>
        <w:t xml:space="preserve">earch </w:t>
      </w:r>
      <w:proofErr w:type="gramStart"/>
      <w:r w:rsidR="00A13DA9" w:rsidRPr="00A13DA9">
        <w:rPr>
          <w:rFonts w:ascii="Times New Roman" w:hAnsi="Times New Roman" w:cs="Times New Roman"/>
          <w:sz w:val="24"/>
          <w:szCs w:val="24"/>
        </w:rPr>
        <w:t>process</w:t>
      </w:r>
      <w:proofErr w:type="gramEnd"/>
    </w:p>
    <w:p w14:paraId="7A28D55F" w14:textId="77777777" w:rsidR="004A708A" w:rsidRDefault="004A708A" w:rsidP="00D324BF">
      <w:pPr>
        <w:rPr>
          <w:rFonts w:ascii="Times New Roman" w:hAnsi="Times New Roman" w:cs="Times New Roman"/>
          <w:sz w:val="24"/>
          <w:szCs w:val="24"/>
        </w:rPr>
      </w:pPr>
    </w:p>
    <w:p w14:paraId="2D032120" w14:textId="733395B7" w:rsidR="00A13DA9" w:rsidRDefault="00F77CB0" w:rsidP="001B1F0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w:t>
      </w:r>
      <w:r w:rsidR="00902557">
        <w:rPr>
          <w:rFonts w:ascii="Times New Roman" w:hAnsi="Times New Roman" w:cs="Times New Roman"/>
          <w:sz w:val="24"/>
          <w:szCs w:val="24"/>
        </w:rPr>
        <w:t xml:space="preserve">database </w:t>
      </w:r>
      <w:r>
        <w:rPr>
          <w:rFonts w:ascii="Times New Roman" w:hAnsi="Times New Roman" w:cs="Times New Roman"/>
          <w:sz w:val="24"/>
          <w:szCs w:val="24"/>
        </w:rPr>
        <w:t>search of</w:t>
      </w:r>
      <w:r w:rsidR="00A13DA9">
        <w:rPr>
          <w:rFonts w:ascii="Times New Roman" w:hAnsi="Times New Roman" w:cs="Times New Roman"/>
          <w:sz w:val="24"/>
          <w:szCs w:val="24"/>
        </w:rPr>
        <w:t xml:space="preserve"> </w:t>
      </w:r>
      <w:r>
        <w:rPr>
          <w:rFonts w:ascii="Times New Roman" w:hAnsi="Times New Roman" w:cs="Times New Roman"/>
          <w:sz w:val="24"/>
          <w:szCs w:val="24"/>
        </w:rPr>
        <w:t xml:space="preserve">published </w:t>
      </w:r>
      <w:r w:rsidR="00A13DA9">
        <w:rPr>
          <w:rFonts w:ascii="Times New Roman" w:hAnsi="Times New Roman" w:cs="Times New Roman"/>
          <w:sz w:val="24"/>
          <w:szCs w:val="24"/>
        </w:rPr>
        <w:t>lit</w:t>
      </w:r>
      <w:r w:rsidR="00761057">
        <w:rPr>
          <w:rFonts w:ascii="Times New Roman" w:hAnsi="Times New Roman" w:cs="Times New Roman"/>
          <w:sz w:val="24"/>
          <w:szCs w:val="24"/>
        </w:rPr>
        <w:t>erature dating from January 2000</w:t>
      </w:r>
      <w:r>
        <w:rPr>
          <w:rFonts w:ascii="Times New Roman" w:hAnsi="Times New Roman" w:cs="Times New Roman"/>
          <w:sz w:val="24"/>
          <w:szCs w:val="24"/>
        </w:rPr>
        <w:t xml:space="preserve"> </w:t>
      </w:r>
      <w:r w:rsidR="00902557">
        <w:rPr>
          <w:rFonts w:ascii="Times New Roman" w:hAnsi="Times New Roman" w:cs="Times New Roman"/>
          <w:sz w:val="24"/>
          <w:szCs w:val="24"/>
        </w:rPr>
        <w:t>–</w:t>
      </w:r>
      <w:r w:rsidR="00FE5B3A">
        <w:rPr>
          <w:rFonts w:ascii="Times New Roman" w:hAnsi="Times New Roman" w:cs="Times New Roman"/>
          <w:sz w:val="24"/>
          <w:szCs w:val="24"/>
        </w:rPr>
        <w:t xml:space="preserve"> </w:t>
      </w:r>
      <w:r w:rsidR="00902557">
        <w:rPr>
          <w:rFonts w:ascii="Times New Roman" w:hAnsi="Times New Roman" w:cs="Times New Roman"/>
          <w:sz w:val="24"/>
          <w:szCs w:val="24"/>
        </w:rPr>
        <w:t>March 2024</w:t>
      </w:r>
      <w:r w:rsidR="00A13DA9">
        <w:rPr>
          <w:rFonts w:ascii="Times New Roman" w:hAnsi="Times New Roman" w:cs="Times New Roman"/>
          <w:sz w:val="24"/>
          <w:szCs w:val="24"/>
        </w:rPr>
        <w:t xml:space="preserve"> was conducted.  </w:t>
      </w:r>
      <w:r>
        <w:rPr>
          <w:rFonts w:ascii="Times New Roman" w:hAnsi="Times New Roman" w:cs="Times New Roman"/>
          <w:sz w:val="24"/>
          <w:szCs w:val="24"/>
        </w:rPr>
        <w:t>Seven</w:t>
      </w:r>
      <w:r w:rsidR="007677BD">
        <w:rPr>
          <w:rFonts w:ascii="Times New Roman" w:hAnsi="Times New Roman" w:cs="Times New Roman"/>
          <w:sz w:val="24"/>
          <w:szCs w:val="24"/>
        </w:rPr>
        <w:t xml:space="preserve"> e</w:t>
      </w:r>
      <w:r w:rsidR="00A13DA9">
        <w:rPr>
          <w:rFonts w:ascii="Times New Roman" w:hAnsi="Times New Roman" w:cs="Times New Roman"/>
          <w:sz w:val="24"/>
          <w:szCs w:val="24"/>
        </w:rPr>
        <w:t>lectronic databases were selected</w:t>
      </w:r>
      <w:r w:rsidR="007677BD">
        <w:rPr>
          <w:rFonts w:ascii="Times New Roman" w:hAnsi="Times New Roman" w:cs="Times New Roman"/>
          <w:sz w:val="24"/>
          <w:szCs w:val="24"/>
        </w:rPr>
        <w:t xml:space="preserve"> for this purpose</w:t>
      </w:r>
      <w:r w:rsidR="00A13DA9">
        <w:rPr>
          <w:rFonts w:ascii="Times New Roman" w:hAnsi="Times New Roman" w:cs="Times New Roman"/>
          <w:sz w:val="24"/>
          <w:szCs w:val="24"/>
        </w:rPr>
        <w:t xml:space="preserve">, namely: </w:t>
      </w:r>
      <w:r w:rsidR="006A7044">
        <w:rPr>
          <w:rFonts w:ascii="Times New Roman" w:hAnsi="Times New Roman" w:cs="Times New Roman"/>
          <w:sz w:val="24"/>
          <w:szCs w:val="24"/>
        </w:rPr>
        <w:t>Science Direct</w:t>
      </w:r>
      <w:r w:rsidR="00356340">
        <w:rPr>
          <w:rFonts w:ascii="Times New Roman" w:hAnsi="Times New Roman" w:cs="Times New Roman"/>
          <w:sz w:val="24"/>
          <w:szCs w:val="24"/>
        </w:rPr>
        <w:t xml:space="preserve">, JSTOR, </w:t>
      </w:r>
      <w:proofErr w:type="spellStart"/>
      <w:r w:rsidR="00C73823">
        <w:rPr>
          <w:rFonts w:ascii="Times New Roman" w:hAnsi="Times New Roman" w:cs="Times New Roman"/>
          <w:sz w:val="24"/>
          <w:szCs w:val="24"/>
        </w:rPr>
        <w:t>Proquest</w:t>
      </w:r>
      <w:proofErr w:type="spellEnd"/>
      <w:r>
        <w:rPr>
          <w:rFonts w:ascii="Times New Roman" w:hAnsi="Times New Roman" w:cs="Times New Roman"/>
          <w:sz w:val="24"/>
          <w:szCs w:val="24"/>
        </w:rPr>
        <w:t xml:space="preserve">, PsycINFO, </w:t>
      </w:r>
      <w:proofErr w:type="spellStart"/>
      <w:r>
        <w:rPr>
          <w:rFonts w:ascii="Times New Roman" w:hAnsi="Times New Roman" w:cs="Times New Roman"/>
          <w:sz w:val="24"/>
          <w:szCs w:val="24"/>
        </w:rPr>
        <w:t>PsycARTICLES</w:t>
      </w:r>
      <w:proofErr w:type="spellEnd"/>
      <w:r w:rsidR="00C73823">
        <w:rPr>
          <w:rFonts w:ascii="Times New Roman" w:hAnsi="Times New Roman" w:cs="Times New Roman"/>
          <w:sz w:val="24"/>
          <w:szCs w:val="24"/>
        </w:rPr>
        <w:t xml:space="preserve">, </w:t>
      </w:r>
      <w:r w:rsidR="007677BD">
        <w:rPr>
          <w:rFonts w:ascii="Times New Roman" w:hAnsi="Times New Roman" w:cs="Times New Roman"/>
          <w:sz w:val="24"/>
          <w:szCs w:val="24"/>
        </w:rPr>
        <w:t>EBSCOhost</w:t>
      </w:r>
      <w:r w:rsidR="00C73823">
        <w:rPr>
          <w:rFonts w:ascii="Times New Roman" w:hAnsi="Times New Roman" w:cs="Times New Roman"/>
          <w:sz w:val="24"/>
          <w:szCs w:val="24"/>
        </w:rPr>
        <w:t xml:space="preserve"> and Google Scholar</w:t>
      </w:r>
      <w:r w:rsidR="006A7044">
        <w:rPr>
          <w:rFonts w:ascii="Times New Roman" w:hAnsi="Times New Roman" w:cs="Times New Roman"/>
          <w:sz w:val="24"/>
          <w:szCs w:val="24"/>
        </w:rPr>
        <w:t>.</w:t>
      </w:r>
      <w:r w:rsidR="00C73823">
        <w:rPr>
          <w:rFonts w:ascii="Times New Roman" w:hAnsi="Times New Roman" w:cs="Times New Roman"/>
          <w:sz w:val="24"/>
          <w:szCs w:val="24"/>
        </w:rPr>
        <w:t xml:space="preserve"> In order to fulfil the aims of this systematic literature </w:t>
      </w:r>
      <w:proofErr w:type="gramStart"/>
      <w:r w:rsidR="00C73823">
        <w:rPr>
          <w:rFonts w:ascii="Times New Roman" w:hAnsi="Times New Roman" w:cs="Times New Roman"/>
          <w:sz w:val="24"/>
          <w:szCs w:val="24"/>
        </w:rPr>
        <w:t xml:space="preserve">review, </w:t>
      </w:r>
      <w:r w:rsidR="006A7044">
        <w:rPr>
          <w:rFonts w:ascii="Times New Roman" w:hAnsi="Times New Roman" w:cs="Times New Roman"/>
          <w:sz w:val="24"/>
          <w:szCs w:val="24"/>
        </w:rPr>
        <w:t xml:space="preserve"> </w:t>
      </w:r>
      <w:r w:rsidR="00C73823">
        <w:rPr>
          <w:rFonts w:ascii="Times New Roman" w:hAnsi="Times New Roman" w:cs="Times New Roman"/>
          <w:sz w:val="24"/>
          <w:szCs w:val="24"/>
        </w:rPr>
        <w:t>t</w:t>
      </w:r>
      <w:r w:rsidR="00A13DA9">
        <w:rPr>
          <w:rFonts w:ascii="Times New Roman" w:hAnsi="Times New Roman" w:cs="Times New Roman"/>
          <w:sz w:val="24"/>
          <w:szCs w:val="24"/>
        </w:rPr>
        <w:t>he</w:t>
      </w:r>
      <w:proofErr w:type="gramEnd"/>
      <w:r w:rsidR="00A13DA9">
        <w:rPr>
          <w:rFonts w:ascii="Times New Roman" w:hAnsi="Times New Roman" w:cs="Times New Roman"/>
          <w:sz w:val="24"/>
          <w:szCs w:val="24"/>
        </w:rPr>
        <w:t xml:space="preserve"> search criteria included a variety of combinations of the terms reported in table 1, with the use of Boolean operators for optimum </w:t>
      </w:r>
      <w:r w:rsidR="00FA56E0">
        <w:rPr>
          <w:rFonts w:ascii="Times New Roman" w:hAnsi="Times New Roman" w:cs="Times New Roman"/>
          <w:sz w:val="24"/>
          <w:szCs w:val="24"/>
        </w:rPr>
        <w:t xml:space="preserve">search </w:t>
      </w:r>
      <w:r w:rsidR="00A13DA9">
        <w:rPr>
          <w:rFonts w:ascii="Times New Roman" w:hAnsi="Times New Roman" w:cs="Times New Roman"/>
          <w:sz w:val="24"/>
          <w:szCs w:val="24"/>
        </w:rPr>
        <w:t>sensitivity.</w:t>
      </w:r>
      <w:r>
        <w:rPr>
          <w:rFonts w:ascii="Times New Roman" w:hAnsi="Times New Roman" w:cs="Times New Roman"/>
          <w:sz w:val="24"/>
          <w:szCs w:val="24"/>
        </w:rPr>
        <w:t xml:space="preserve"> Furthermore, reference lists of included studies were manually checked for additional research deemed to be of relevance.</w:t>
      </w:r>
      <w:r w:rsidR="00C73823">
        <w:rPr>
          <w:rFonts w:ascii="Times New Roman" w:hAnsi="Times New Roman" w:cs="Times New Roman"/>
          <w:sz w:val="24"/>
          <w:szCs w:val="24"/>
        </w:rPr>
        <w:t xml:space="preserve"> </w:t>
      </w:r>
      <w:r w:rsidR="00C73823" w:rsidRPr="00C73823">
        <w:rPr>
          <w:rFonts w:ascii="Times New Roman" w:hAnsi="Times New Roman" w:cs="Times New Roman"/>
          <w:sz w:val="24"/>
          <w:szCs w:val="24"/>
        </w:rPr>
        <w:t>Reference lists of included studies were checked manually to ensure that all relevant research was identified.</w:t>
      </w:r>
    </w:p>
    <w:p w14:paraId="77BE6DB6" w14:textId="77777777" w:rsidR="00A33C07" w:rsidRDefault="00A33C07" w:rsidP="001B1F09">
      <w:pPr>
        <w:spacing w:line="480" w:lineRule="auto"/>
        <w:ind w:firstLine="720"/>
        <w:rPr>
          <w:rFonts w:ascii="Times New Roman" w:hAnsi="Times New Roman" w:cs="Times New Roman"/>
          <w:sz w:val="24"/>
          <w:szCs w:val="24"/>
        </w:rPr>
      </w:pPr>
    </w:p>
    <w:p w14:paraId="58720768" w14:textId="2DD52FB5" w:rsidR="00A33C07" w:rsidRDefault="00A33C07" w:rsidP="003844C9">
      <w:pPr>
        <w:spacing w:line="480" w:lineRule="auto"/>
        <w:ind w:firstLine="720"/>
        <w:rPr>
          <w:rFonts w:ascii="Times New Roman" w:hAnsi="Times New Roman" w:cs="Times New Roman"/>
          <w:sz w:val="24"/>
          <w:szCs w:val="24"/>
        </w:rPr>
      </w:pPr>
      <w:r w:rsidRPr="00A33C07">
        <w:rPr>
          <w:rFonts w:ascii="Times New Roman" w:hAnsi="Times New Roman" w:cs="Times New Roman"/>
          <w:sz w:val="24"/>
          <w:szCs w:val="24"/>
        </w:rPr>
        <w:t xml:space="preserve">The purpose of </w:t>
      </w:r>
      <w:r>
        <w:rPr>
          <w:rFonts w:ascii="Times New Roman" w:hAnsi="Times New Roman" w:cs="Times New Roman"/>
          <w:sz w:val="24"/>
          <w:szCs w:val="24"/>
        </w:rPr>
        <w:t>this</w:t>
      </w:r>
      <w:r w:rsidRPr="00A33C07">
        <w:rPr>
          <w:rFonts w:ascii="Times New Roman" w:hAnsi="Times New Roman" w:cs="Times New Roman"/>
          <w:sz w:val="24"/>
          <w:szCs w:val="24"/>
        </w:rPr>
        <w:t xml:space="preserve"> systematic</w:t>
      </w:r>
      <w:r>
        <w:rPr>
          <w:rFonts w:ascii="Times New Roman" w:hAnsi="Times New Roman" w:cs="Times New Roman"/>
          <w:sz w:val="24"/>
          <w:szCs w:val="24"/>
        </w:rPr>
        <w:t xml:space="preserve"> literature</w:t>
      </w:r>
      <w:r w:rsidRPr="00A33C07">
        <w:rPr>
          <w:rFonts w:ascii="Times New Roman" w:hAnsi="Times New Roman" w:cs="Times New Roman"/>
          <w:sz w:val="24"/>
          <w:szCs w:val="24"/>
        </w:rPr>
        <w:t xml:space="preserve"> review </w:t>
      </w:r>
      <w:r>
        <w:rPr>
          <w:rFonts w:ascii="Times New Roman" w:hAnsi="Times New Roman" w:cs="Times New Roman"/>
          <w:sz w:val="24"/>
          <w:szCs w:val="24"/>
        </w:rPr>
        <w:t>was</w:t>
      </w:r>
      <w:r w:rsidRPr="00A33C07">
        <w:rPr>
          <w:rFonts w:ascii="Times New Roman" w:hAnsi="Times New Roman" w:cs="Times New Roman"/>
          <w:sz w:val="24"/>
          <w:szCs w:val="24"/>
        </w:rPr>
        <w:t xml:space="preserve"> to explore</w:t>
      </w:r>
      <w:r>
        <w:rPr>
          <w:rFonts w:ascii="Times New Roman" w:hAnsi="Times New Roman" w:cs="Times New Roman"/>
          <w:sz w:val="24"/>
          <w:szCs w:val="24"/>
        </w:rPr>
        <w:t xml:space="preserve"> existing qualitative research evaluating therapy in relation to eating disorders in young people. For the purposes of this literature review, “therapy” could include formal, prescribed therapy or less formal therapy such as any self-help.  Additionally, the views of </w:t>
      </w:r>
      <w:r w:rsidR="003844C9">
        <w:rPr>
          <w:rFonts w:ascii="Times New Roman" w:hAnsi="Times New Roman" w:cs="Times New Roman"/>
          <w:sz w:val="24"/>
          <w:szCs w:val="24"/>
        </w:rPr>
        <w:t>young people with eating disorders directly and adults involved in the life of the young people with eating disorders were considered as part of this systematic literature review</w:t>
      </w:r>
      <w:r w:rsidRPr="00A33C07">
        <w:rPr>
          <w:rFonts w:ascii="Times New Roman" w:hAnsi="Times New Roman" w:cs="Times New Roman"/>
          <w:sz w:val="24"/>
          <w:szCs w:val="24"/>
        </w:rPr>
        <w:t xml:space="preserve">. </w:t>
      </w:r>
      <w:r w:rsidR="003844C9">
        <w:rPr>
          <w:rFonts w:ascii="Times New Roman" w:hAnsi="Times New Roman" w:cs="Times New Roman"/>
          <w:sz w:val="24"/>
          <w:szCs w:val="24"/>
        </w:rPr>
        <w:t xml:space="preserve">Consequently, </w:t>
      </w:r>
      <w:r w:rsidRPr="00A33C07">
        <w:rPr>
          <w:rFonts w:ascii="Times New Roman" w:hAnsi="Times New Roman" w:cs="Times New Roman"/>
          <w:sz w:val="24"/>
          <w:szCs w:val="24"/>
        </w:rPr>
        <w:t>four basic search terms were applied to the electronic search (Refer to table 1.)  All possible combinations of search items were utilised</w:t>
      </w:r>
      <w:r w:rsidR="003844C9">
        <w:rPr>
          <w:rFonts w:ascii="Times New Roman" w:hAnsi="Times New Roman" w:cs="Times New Roman"/>
          <w:sz w:val="24"/>
          <w:szCs w:val="24"/>
        </w:rPr>
        <w:t xml:space="preserve">. </w:t>
      </w:r>
      <w:r w:rsidRPr="00A33C07">
        <w:rPr>
          <w:rFonts w:ascii="Times New Roman" w:hAnsi="Times New Roman" w:cs="Times New Roman"/>
          <w:sz w:val="24"/>
          <w:szCs w:val="24"/>
        </w:rPr>
        <w:t xml:space="preserve"> For each included record, cited references were screened against inclusion criteria to ensure all relevant records were identified.</w:t>
      </w:r>
    </w:p>
    <w:p w14:paraId="6C1A8B16" w14:textId="77777777" w:rsidR="00890D94" w:rsidRDefault="00890D94">
      <w:pPr>
        <w:rPr>
          <w:rFonts w:ascii="Times New Roman" w:hAnsi="Times New Roman" w:cs="Times New Roman"/>
          <w:sz w:val="24"/>
          <w:szCs w:val="24"/>
        </w:rPr>
      </w:pPr>
    </w:p>
    <w:p w14:paraId="5652904E" w14:textId="77777777" w:rsidR="003844C9" w:rsidRDefault="003844C9">
      <w:pPr>
        <w:rPr>
          <w:rFonts w:ascii="Times New Roman" w:hAnsi="Times New Roman" w:cs="Times New Roman"/>
          <w:sz w:val="24"/>
          <w:szCs w:val="24"/>
        </w:rPr>
      </w:pPr>
    </w:p>
    <w:p w14:paraId="46FDCF95" w14:textId="77777777" w:rsidR="003844C9" w:rsidRDefault="003844C9">
      <w:pPr>
        <w:rPr>
          <w:rFonts w:ascii="Times New Roman" w:hAnsi="Times New Roman" w:cs="Times New Roman"/>
          <w:sz w:val="24"/>
          <w:szCs w:val="24"/>
        </w:rPr>
      </w:pPr>
    </w:p>
    <w:p w14:paraId="404BD58F" w14:textId="77777777" w:rsidR="003844C9" w:rsidRDefault="003844C9">
      <w:pPr>
        <w:rPr>
          <w:rFonts w:ascii="Times New Roman" w:hAnsi="Times New Roman" w:cs="Times New Roman"/>
          <w:sz w:val="24"/>
          <w:szCs w:val="24"/>
        </w:rPr>
      </w:pPr>
    </w:p>
    <w:p w14:paraId="6EFCEA2D" w14:textId="77777777" w:rsidR="003844C9" w:rsidRDefault="003844C9">
      <w:pPr>
        <w:rPr>
          <w:rFonts w:ascii="Times New Roman" w:hAnsi="Times New Roman" w:cs="Times New Roman"/>
          <w:sz w:val="24"/>
          <w:szCs w:val="24"/>
        </w:rPr>
      </w:pPr>
    </w:p>
    <w:p w14:paraId="5156A940" w14:textId="77777777" w:rsidR="00A13DA9" w:rsidRDefault="00A13DA9" w:rsidP="00890D94">
      <w:pPr>
        <w:spacing w:after="0"/>
        <w:rPr>
          <w:rFonts w:ascii="Times New Roman" w:hAnsi="Times New Roman" w:cs="Times New Roman"/>
          <w:sz w:val="24"/>
          <w:szCs w:val="24"/>
        </w:rPr>
      </w:pPr>
      <w:r>
        <w:rPr>
          <w:rFonts w:ascii="Times New Roman" w:hAnsi="Times New Roman" w:cs="Times New Roman"/>
          <w:sz w:val="24"/>
          <w:szCs w:val="24"/>
        </w:rPr>
        <w:t>Table 1 Search terms</w:t>
      </w:r>
    </w:p>
    <w:p w14:paraId="76EF6220" w14:textId="77777777" w:rsidR="004A708A" w:rsidRDefault="004A708A" w:rsidP="00890D94">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337"/>
        <w:gridCol w:w="6689"/>
      </w:tblGrid>
      <w:tr w:rsidR="00A13DA9" w14:paraId="14572B82" w14:textId="77777777" w:rsidTr="00890D94">
        <w:tc>
          <w:tcPr>
            <w:tcW w:w="2376" w:type="dxa"/>
            <w:tcBorders>
              <w:left w:val="nil"/>
              <w:bottom w:val="single" w:sz="4" w:space="0" w:color="auto"/>
              <w:right w:val="nil"/>
            </w:tcBorders>
          </w:tcPr>
          <w:p w14:paraId="04A7E993" w14:textId="77777777" w:rsidR="00A13DA9" w:rsidRDefault="00862341">
            <w:pPr>
              <w:rPr>
                <w:rFonts w:ascii="Times New Roman" w:hAnsi="Times New Roman" w:cs="Times New Roman"/>
                <w:sz w:val="24"/>
                <w:szCs w:val="24"/>
              </w:rPr>
            </w:pPr>
            <w:r>
              <w:rPr>
                <w:rFonts w:ascii="Times New Roman" w:hAnsi="Times New Roman" w:cs="Times New Roman"/>
                <w:sz w:val="24"/>
                <w:szCs w:val="24"/>
              </w:rPr>
              <w:t xml:space="preserve">Facets </w:t>
            </w:r>
          </w:p>
        </w:tc>
        <w:tc>
          <w:tcPr>
            <w:tcW w:w="6866" w:type="dxa"/>
            <w:tcBorders>
              <w:left w:val="nil"/>
              <w:right w:val="nil"/>
            </w:tcBorders>
          </w:tcPr>
          <w:p w14:paraId="38B86067" w14:textId="77777777" w:rsidR="00A13DA9" w:rsidRDefault="00862341">
            <w:pPr>
              <w:rPr>
                <w:rFonts w:ascii="Times New Roman" w:hAnsi="Times New Roman" w:cs="Times New Roman"/>
                <w:sz w:val="24"/>
                <w:szCs w:val="24"/>
              </w:rPr>
            </w:pPr>
            <w:r>
              <w:rPr>
                <w:rFonts w:ascii="Times New Roman" w:hAnsi="Times New Roman" w:cs="Times New Roman"/>
                <w:sz w:val="24"/>
                <w:szCs w:val="24"/>
              </w:rPr>
              <w:t xml:space="preserve">Search terms </w:t>
            </w:r>
          </w:p>
        </w:tc>
      </w:tr>
      <w:tr w:rsidR="00A13DA9" w14:paraId="7505B34D" w14:textId="77777777" w:rsidTr="00890D94">
        <w:trPr>
          <w:trHeight w:val="1696"/>
        </w:trPr>
        <w:tc>
          <w:tcPr>
            <w:tcW w:w="2376" w:type="dxa"/>
            <w:tcBorders>
              <w:left w:val="nil"/>
              <w:bottom w:val="single" w:sz="4" w:space="0" w:color="auto"/>
              <w:right w:val="nil"/>
            </w:tcBorders>
          </w:tcPr>
          <w:p w14:paraId="6F2CD6C4" w14:textId="7488C39C" w:rsidR="00FA56E0" w:rsidRDefault="00C73823">
            <w:pPr>
              <w:rPr>
                <w:rFonts w:ascii="Times New Roman" w:hAnsi="Times New Roman" w:cs="Times New Roman"/>
                <w:sz w:val="24"/>
                <w:szCs w:val="24"/>
              </w:rPr>
            </w:pPr>
            <w:r>
              <w:rPr>
                <w:rFonts w:ascii="Times New Roman" w:hAnsi="Times New Roman" w:cs="Times New Roman"/>
                <w:sz w:val="24"/>
                <w:szCs w:val="24"/>
              </w:rPr>
              <w:t>Eating Disorders</w:t>
            </w:r>
          </w:p>
          <w:p w14:paraId="2638146A" w14:textId="77777777" w:rsidR="0048491A" w:rsidRDefault="0048491A">
            <w:pPr>
              <w:rPr>
                <w:rFonts w:ascii="Times New Roman" w:hAnsi="Times New Roman" w:cs="Times New Roman"/>
                <w:sz w:val="24"/>
                <w:szCs w:val="24"/>
              </w:rPr>
            </w:pPr>
          </w:p>
          <w:p w14:paraId="5074000C" w14:textId="77777777" w:rsidR="00FA56E0" w:rsidRDefault="00FA56E0">
            <w:pPr>
              <w:rPr>
                <w:rFonts w:ascii="Times New Roman" w:hAnsi="Times New Roman" w:cs="Times New Roman"/>
                <w:sz w:val="24"/>
                <w:szCs w:val="24"/>
              </w:rPr>
            </w:pPr>
          </w:p>
          <w:p w14:paraId="35FFD0C8" w14:textId="77777777" w:rsidR="003844C9" w:rsidRDefault="003844C9">
            <w:pPr>
              <w:rPr>
                <w:rFonts w:ascii="Times New Roman" w:hAnsi="Times New Roman" w:cs="Times New Roman"/>
                <w:sz w:val="24"/>
                <w:szCs w:val="24"/>
              </w:rPr>
            </w:pPr>
          </w:p>
          <w:p w14:paraId="0D32A886" w14:textId="5230960E" w:rsidR="00FA56E0" w:rsidRDefault="003844C9">
            <w:pPr>
              <w:rPr>
                <w:rFonts w:ascii="Times New Roman" w:hAnsi="Times New Roman" w:cs="Times New Roman"/>
                <w:sz w:val="24"/>
                <w:szCs w:val="24"/>
              </w:rPr>
            </w:pPr>
            <w:r>
              <w:rPr>
                <w:rFonts w:ascii="Times New Roman" w:hAnsi="Times New Roman" w:cs="Times New Roman"/>
                <w:sz w:val="24"/>
                <w:szCs w:val="24"/>
              </w:rPr>
              <w:t>Therapy</w:t>
            </w:r>
          </w:p>
          <w:p w14:paraId="6B77E030" w14:textId="77777777" w:rsidR="00FA56E0" w:rsidRDefault="00FA56E0">
            <w:pPr>
              <w:rPr>
                <w:rFonts w:ascii="Times New Roman" w:hAnsi="Times New Roman" w:cs="Times New Roman"/>
                <w:sz w:val="24"/>
                <w:szCs w:val="24"/>
              </w:rPr>
            </w:pPr>
          </w:p>
          <w:p w14:paraId="70E08486" w14:textId="77777777" w:rsidR="007677BD" w:rsidRDefault="007677BD">
            <w:pPr>
              <w:rPr>
                <w:rFonts w:ascii="Times New Roman" w:hAnsi="Times New Roman" w:cs="Times New Roman"/>
                <w:sz w:val="24"/>
                <w:szCs w:val="24"/>
              </w:rPr>
            </w:pPr>
          </w:p>
          <w:p w14:paraId="704908E1" w14:textId="77777777" w:rsidR="00FA56E0" w:rsidRDefault="00FA56E0">
            <w:pPr>
              <w:rPr>
                <w:rFonts w:ascii="Times New Roman" w:hAnsi="Times New Roman" w:cs="Times New Roman"/>
                <w:sz w:val="24"/>
                <w:szCs w:val="24"/>
              </w:rPr>
            </w:pPr>
          </w:p>
          <w:p w14:paraId="16497302" w14:textId="77777777" w:rsidR="00FA56E0" w:rsidRDefault="003844C9" w:rsidP="00FA56E0">
            <w:pPr>
              <w:rPr>
                <w:rFonts w:ascii="Times New Roman" w:hAnsi="Times New Roman" w:cs="Times New Roman"/>
                <w:sz w:val="24"/>
                <w:szCs w:val="24"/>
              </w:rPr>
            </w:pPr>
            <w:r>
              <w:rPr>
                <w:rFonts w:ascii="Times New Roman" w:hAnsi="Times New Roman" w:cs="Times New Roman"/>
                <w:sz w:val="24"/>
                <w:szCs w:val="24"/>
              </w:rPr>
              <w:t>Qualitative</w:t>
            </w:r>
            <w:r w:rsidR="00440EF3">
              <w:rPr>
                <w:rFonts w:ascii="Times New Roman" w:hAnsi="Times New Roman" w:cs="Times New Roman"/>
                <w:sz w:val="24"/>
                <w:szCs w:val="24"/>
              </w:rPr>
              <w:t xml:space="preserve"> Research</w:t>
            </w:r>
          </w:p>
          <w:p w14:paraId="648DB9FB" w14:textId="77777777" w:rsidR="00440EF3" w:rsidRDefault="00440EF3" w:rsidP="00FA56E0">
            <w:pPr>
              <w:rPr>
                <w:rFonts w:ascii="Times New Roman" w:hAnsi="Times New Roman" w:cs="Times New Roman"/>
                <w:sz w:val="24"/>
                <w:szCs w:val="24"/>
              </w:rPr>
            </w:pPr>
          </w:p>
          <w:p w14:paraId="19FBA4E9" w14:textId="77777777" w:rsidR="00440EF3" w:rsidRDefault="00440EF3" w:rsidP="00FA56E0">
            <w:pPr>
              <w:rPr>
                <w:rFonts w:ascii="Times New Roman" w:hAnsi="Times New Roman" w:cs="Times New Roman"/>
                <w:sz w:val="24"/>
                <w:szCs w:val="24"/>
              </w:rPr>
            </w:pPr>
          </w:p>
          <w:p w14:paraId="3CE697D9" w14:textId="776DFDC9" w:rsidR="00440EF3" w:rsidRDefault="00440EF3" w:rsidP="00FA56E0">
            <w:pPr>
              <w:rPr>
                <w:rFonts w:ascii="Times New Roman" w:hAnsi="Times New Roman" w:cs="Times New Roman"/>
                <w:sz w:val="24"/>
                <w:szCs w:val="24"/>
              </w:rPr>
            </w:pPr>
            <w:r>
              <w:rPr>
                <w:rFonts w:ascii="Times New Roman" w:hAnsi="Times New Roman" w:cs="Times New Roman"/>
                <w:sz w:val="24"/>
                <w:szCs w:val="24"/>
              </w:rPr>
              <w:t>Young People</w:t>
            </w:r>
          </w:p>
        </w:tc>
        <w:tc>
          <w:tcPr>
            <w:tcW w:w="6866" w:type="dxa"/>
            <w:tcBorders>
              <w:left w:val="nil"/>
              <w:bottom w:val="single" w:sz="4" w:space="0" w:color="auto"/>
              <w:right w:val="nil"/>
            </w:tcBorders>
          </w:tcPr>
          <w:p w14:paraId="4E65662F" w14:textId="230DE7D3" w:rsidR="003844C9" w:rsidRDefault="00C73823">
            <w:pPr>
              <w:rPr>
                <w:rFonts w:ascii="Times New Roman" w:hAnsi="Times New Roman" w:cs="Times New Roman"/>
                <w:sz w:val="24"/>
                <w:szCs w:val="24"/>
              </w:rPr>
            </w:pPr>
            <w:r>
              <w:rPr>
                <w:rFonts w:ascii="Times New Roman" w:hAnsi="Times New Roman" w:cs="Times New Roman"/>
                <w:sz w:val="24"/>
                <w:szCs w:val="24"/>
              </w:rPr>
              <w:t>Anorexia Nervosa</w:t>
            </w:r>
            <w:r w:rsidR="00862341">
              <w:rPr>
                <w:rFonts w:ascii="Times New Roman" w:hAnsi="Times New Roman" w:cs="Times New Roman"/>
                <w:sz w:val="24"/>
                <w:szCs w:val="24"/>
              </w:rPr>
              <w:t xml:space="preserve">, </w:t>
            </w:r>
            <w:r>
              <w:rPr>
                <w:rFonts w:ascii="Times New Roman" w:hAnsi="Times New Roman" w:cs="Times New Roman"/>
                <w:sz w:val="24"/>
                <w:szCs w:val="24"/>
              </w:rPr>
              <w:t>Bulimia Nervosa</w:t>
            </w:r>
            <w:r w:rsidR="00862341">
              <w:rPr>
                <w:rFonts w:ascii="Times New Roman" w:hAnsi="Times New Roman" w:cs="Times New Roman"/>
                <w:sz w:val="24"/>
                <w:szCs w:val="24"/>
              </w:rPr>
              <w:t xml:space="preserve">, </w:t>
            </w:r>
            <w:r>
              <w:rPr>
                <w:rFonts w:ascii="Times New Roman" w:hAnsi="Times New Roman" w:cs="Times New Roman"/>
                <w:sz w:val="24"/>
                <w:szCs w:val="24"/>
              </w:rPr>
              <w:t>Disordered Eating</w:t>
            </w:r>
            <w:r w:rsidR="00862341">
              <w:rPr>
                <w:rFonts w:ascii="Times New Roman" w:hAnsi="Times New Roman" w:cs="Times New Roman"/>
                <w:sz w:val="24"/>
                <w:szCs w:val="24"/>
              </w:rPr>
              <w:t xml:space="preserve">, </w:t>
            </w:r>
            <w:r>
              <w:rPr>
                <w:rFonts w:ascii="Times New Roman" w:hAnsi="Times New Roman" w:cs="Times New Roman"/>
                <w:sz w:val="24"/>
                <w:szCs w:val="24"/>
              </w:rPr>
              <w:t>Eating Disorders</w:t>
            </w:r>
            <w:r w:rsidR="00DF4C8D">
              <w:rPr>
                <w:rFonts w:ascii="Times New Roman" w:hAnsi="Times New Roman" w:cs="Times New Roman"/>
                <w:sz w:val="24"/>
                <w:szCs w:val="24"/>
              </w:rPr>
              <w:t xml:space="preserve">, </w:t>
            </w:r>
            <w:r w:rsidRPr="00C73823">
              <w:rPr>
                <w:rFonts w:ascii="Times New Roman" w:hAnsi="Times New Roman" w:cs="Times New Roman"/>
                <w:sz w:val="24"/>
                <w:szCs w:val="24"/>
              </w:rPr>
              <w:t>Avoidant restrictive food intake disorder</w:t>
            </w:r>
            <w:r w:rsidR="008D299B">
              <w:rPr>
                <w:rFonts w:ascii="Times New Roman" w:hAnsi="Times New Roman" w:cs="Times New Roman"/>
                <w:sz w:val="24"/>
                <w:szCs w:val="24"/>
              </w:rPr>
              <w:t xml:space="preserve">, </w:t>
            </w:r>
            <w:r>
              <w:rPr>
                <w:rFonts w:ascii="Times New Roman" w:hAnsi="Times New Roman" w:cs="Times New Roman"/>
                <w:sz w:val="24"/>
                <w:szCs w:val="24"/>
              </w:rPr>
              <w:t>ARFID, Binge Eating</w:t>
            </w:r>
            <w:r w:rsidR="00862341">
              <w:rPr>
                <w:rFonts w:ascii="Times New Roman" w:hAnsi="Times New Roman" w:cs="Times New Roman"/>
                <w:sz w:val="24"/>
                <w:szCs w:val="24"/>
              </w:rPr>
              <w:t>.</w:t>
            </w:r>
          </w:p>
          <w:p w14:paraId="6F1A41C6" w14:textId="77777777" w:rsidR="00FA56E0" w:rsidRDefault="00FA56E0">
            <w:pPr>
              <w:rPr>
                <w:rFonts w:ascii="Times New Roman" w:hAnsi="Times New Roman" w:cs="Times New Roman"/>
                <w:sz w:val="24"/>
                <w:szCs w:val="24"/>
              </w:rPr>
            </w:pPr>
          </w:p>
          <w:p w14:paraId="5D5A3773" w14:textId="011DC3A4" w:rsidR="00FA56E0" w:rsidRPr="00DF4C8D" w:rsidRDefault="003844C9">
            <w:pPr>
              <w:rPr>
                <w:rFonts w:ascii="Times New Roman" w:hAnsi="Times New Roman" w:cs="Times New Roman"/>
                <w:sz w:val="24"/>
                <w:szCs w:val="24"/>
              </w:rPr>
            </w:pPr>
            <w:r>
              <w:rPr>
                <w:rFonts w:ascii="Times New Roman" w:hAnsi="Times New Roman" w:cs="Times New Roman"/>
                <w:sz w:val="24"/>
                <w:szCs w:val="24"/>
              </w:rPr>
              <w:t>Cognitive Behavioural Therapy</w:t>
            </w:r>
            <w:r w:rsidR="00FA56E0">
              <w:rPr>
                <w:rFonts w:ascii="Times New Roman" w:hAnsi="Times New Roman" w:cs="Times New Roman"/>
                <w:sz w:val="24"/>
                <w:szCs w:val="24"/>
              </w:rPr>
              <w:t xml:space="preserve">, </w:t>
            </w:r>
            <w:r>
              <w:rPr>
                <w:rFonts w:ascii="Times New Roman" w:hAnsi="Times New Roman" w:cs="Times New Roman"/>
                <w:sz w:val="24"/>
                <w:szCs w:val="24"/>
              </w:rPr>
              <w:t>Family Therapy</w:t>
            </w:r>
            <w:r w:rsidR="00DF4C8D">
              <w:rPr>
                <w:rFonts w:ascii="Times New Roman" w:hAnsi="Times New Roman" w:cs="Times New Roman"/>
                <w:sz w:val="24"/>
                <w:szCs w:val="24"/>
              </w:rPr>
              <w:t xml:space="preserve">, </w:t>
            </w:r>
            <w:r w:rsidRPr="003844C9">
              <w:rPr>
                <w:rFonts w:ascii="Times New Roman" w:hAnsi="Times New Roman" w:cs="Times New Roman"/>
                <w:sz w:val="24"/>
                <w:szCs w:val="24"/>
              </w:rPr>
              <w:t>Dialectical behaviour therapy</w:t>
            </w:r>
            <w:r w:rsidR="00DF4C8D">
              <w:rPr>
                <w:rFonts w:ascii="Times New Roman" w:hAnsi="Times New Roman" w:cs="Times New Roman"/>
                <w:sz w:val="24"/>
                <w:szCs w:val="24"/>
              </w:rPr>
              <w:t>,</w:t>
            </w:r>
            <w:r w:rsidR="007677BD">
              <w:rPr>
                <w:rFonts w:ascii="Times New Roman" w:hAnsi="Times New Roman" w:cs="Times New Roman"/>
                <w:sz w:val="24"/>
                <w:szCs w:val="24"/>
              </w:rPr>
              <w:t xml:space="preserve"> </w:t>
            </w:r>
            <w:r>
              <w:rPr>
                <w:rFonts w:ascii="Times New Roman" w:hAnsi="Times New Roman" w:cs="Times New Roman"/>
                <w:sz w:val="24"/>
                <w:szCs w:val="24"/>
              </w:rPr>
              <w:t>Maudsley</w:t>
            </w:r>
            <w:r w:rsidR="00356340">
              <w:rPr>
                <w:rFonts w:ascii="Times New Roman" w:hAnsi="Times New Roman" w:cs="Times New Roman"/>
                <w:sz w:val="24"/>
                <w:szCs w:val="24"/>
              </w:rPr>
              <w:t xml:space="preserve">, </w:t>
            </w:r>
            <w:r>
              <w:rPr>
                <w:rFonts w:ascii="Times New Roman" w:hAnsi="Times New Roman" w:cs="Times New Roman"/>
                <w:sz w:val="24"/>
                <w:szCs w:val="24"/>
              </w:rPr>
              <w:t xml:space="preserve">Care, </w:t>
            </w:r>
            <w:proofErr w:type="gramStart"/>
            <w:r>
              <w:rPr>
                <w:rFonts w:ascii="Times New Roman" w:hAnsi="Times New Roman" w:cs="Times New Roman"/>
                <w:sz w:val="24"/>
                <w:szCs w:val="24"/>
              </w:rPr>
              <w:t>Meal Time</w:t>
            </w:r>
            <w:proofErr w:type="gramEnd"/>
            <w:r>
              <w:rPr>
                <w:rFonts w:ascii="Times New Roman" w:hAnsi="Times New Roman" w:cs="Times New Roman"/>
                <w:sz w:val="24"/>
                <w:szCs w:val="24"/>
              </w:rPr>
              <w:t xml:space="preserve"> Support, Coping, Uncertainty</w:t>
            </w:r>
            <w:r w:rsidR="00440EF3">
              <w:rPr>
                <w:rFonts w:ascii="Times New Roman" w:hAnsi="Times New Roman" w:cs="Times New Roman"/>
                <w:sz w:val="24"/>
                <w:szCs w:val="24"/>
              </w:rPr>
              <w:t xml:space="preserve">, Mental Health. </w:t>
            </w:r>
          </w:p>
          <w:p w14:paraId="690E0D9E" w14:textId="77777777" w:rsidR="00FA56E0" w:rsidRDefault="00FA56E0">
            <w:pPr>
              <w:rPr>
                <w:rFonts w:ascii="Times New Roman" w:hAnsi="Times New Roman" w:cs="Times New Roman"/>
                <w:sz w:val="24"/>
                <w:szCs w:val="24"/>
              </w:rPr>
            </w:pPr>
          </w:p>
          <w:p w14:paraId="48E581EA" w14:textId="77777777" w:rsidR="0048491A" w:rsidRDefault="003844C9" w:rsidP="00FA56E0">
            <w:pPr>
              <w:rPr>
                <w:rFonts w:ascii="Times New Roman" w:hAnsi="Times New Roman" w:cs="Times New Roman"/>
                <w:sz w:val="24"/>
                <w:szCs w:val="24"/>
              </w:rPr>
            </w:pPr>
            <w:r>
              <w:rPr>
                <w:rFonts w:ascii="Times New Roman" w:hAnsi="Times New Roman" w:cs="Times New Roman"/>
                <w:sz w:val="24"/>
                <w:szCs w:val="24"/>
              </w:rPr>
              <w:t xml:space="preserve">Thematic </w:t>
            </w:r>
            <w:r w:rsidR="00440EF3">
              <w:rPr>
                <w:rFonts w:ascii="Times New Roman" w:hAnsi="Times New Roman" w:cs="Times New Roman"/>
                <w:sz w:val="24"/>
                <w:szCs w:val="24"/>
              </w:rPr>
              <w:t>Analysis</w:t>
            </w:r>
            <w:r>
              <w:rPr>
                <w:rFonts w:ascii="Times New Roman" w:hAnsi="Times New Roman" w:cs="Times New Roman"/>
                <w:sz w:val="24"/>
                <w:szCs w:val="24"/>
              </w:rPr>
              <w:t>, Focus Group, Interview, P</w:t>
            </w:r>
            <w:r w:rsidRPr="003844C9">
              <w:rPr>
                <w:rFonts w:ascii="Times New Roman" w:hAnsi="Times New Roman" w:cs="Times New Roman"/>
                <w:sz w:val="24"/>
                <w:szCs w:val="24"/>
              </w:rPr>
              <w:t>henomenology</w:t>
            </w:r>
            <w:r>
              <w:rPr>
                <w:rFonts w:ascii="Times New Roman" w:hAnsi="Times New Roman" w:cs="Times New Roman"/>
                <w:sz w:val="24"/>
                <w:szCs w:val="24"/>
              </w:rPr>
              <w:t xml:space="preserve">, </w:t>
            </w:r>
            <w:r w:rsidR="00440EF3">
              <w:rPr>
                <w:rFonts w:ascii="Times New Roman" w:hAnsi="Times New Roman" w:cs="Times New Roman"/>
                <w:sz w:val="24"/>
                <w:szCs w:val="24"/>
              </w:rPr>
              <w:t xml:space="preserve">IPA, Semi-Structured, Interviews, Case Study, </w:t>
            </w:r>
          </w:p>
          <w:p w14:paraId="19637841" w14:textId="77777777" w:rsidR="00440EF3" w:rsidRDefault="00440EF3" w:rsidP="00FA56E0">
            <w:pPr>
              <w:rPr>
                <w:rFonts w:ascii="Times New Roman" w:hAnsi="Times New Roman" w:cs="Times New Roman"/>
                <w:sz w:val="24"/>
                <w:szCs w:val="24"/>
              </w:rPr>
            </w:pPr>
          </w:p>
          <w:p w14:paraId="5B2D543E" w14:textId="6101D88F" w:rsidR="00440EF3" w:rsidRDefault="00440EF3" w:rsidP="00FA56E0">
            <w:pPr>
              <w:rPr>
                <w:rFonts w:ascii="Times New Roman" w:hAnsi="Times New Roman" w:cs="Times New Roman"/>
                <w:sz w:val="24"/>
                <w:szCs w:val="24"/>
              </w:rPr>
            </w:pPr>
            <w:r>
              <w:rPr>
                <w:rFonts w:ascii="Times New Roman" w:hAnsi="Times New Roman" w:cs="Times New Roman"/>
                <w:sz w:val="24"/>
                <w:szCs w:val="24"/>
              </w:rPr>
              <w:t>Adolescents, Adolescence, Young People, Carers, Support Workers, Family, Parents, CAMHS, Child, Adolescent, Mental Health Service.</w:t>
            </w:r>
          </w:p>
        </w:tc>
      </w:tr>
    </w:tbl>
    <w:p w14:paraId="76BC7693" w14:textId="77777777" w:rsidR="00A13DA9" w:rsidRPr="00D324BF" w:rsidRDefault="00DF4C8D">
      <w:pPr>
        <w:rPr>
          <w:rFonts w:ascii="Times New Roman" w:hAnsi="Times New Roman" w:cs="Times New Roman"/>
          <w:sz w:val="24"/>
          <w:szCs w:val="24"/>
          <w:vertAlign w:val="subscript"/>
        </w:rPr>
      </w:pPr>
      <w:r w:rsidRPr="00D324BF">
        <w:rPr>
          <w:rFonts w:ascii="Times New Roman" w:hAnsi="Times New Roman" w:cs="Times New Roman"/>
          <w:sz w:val="24"/>
          <w:szCs w:val="24"/>
          <w:vertAlign w:val="subscript"/>
        </w:rPr>
        <w:t xml:space="preserve">Note: </w:t>
      </w:r>
      <w:r w:rsidR="00862341" w:rsidRPr="00D324BF">
        <w:rPr>
          <w:rFonts w:ascii="Times New Roman" w:hAnsi="Times New Roman" w:cs="Times New Roman"/>
          <w:sz w:val="24"/>
          <w:szCs w:val="24"/>
          <w:vertAlign w:val="subscript"/>
        </w:rPr>
        <w:t>All facets combined with AND</w:t>
      </w:r>
      <w:r w:rsidRPr="00D324BF">
        <w:rPr>
          <w:rFonts w:ascii="Times New Roman" w:hAnsi="Times New Roman" w:cs="Times New Roman"/>
          <w:sz w:val="24"/>
          <w:szCs w:val="24"/>
          <w:vertAlign w:val="subscript"/>
        </w:rPr>
        <w:t>; all terms within facets combined with</w:t>
      </w:r>
      <w:r w:rsidR="00862341" w:rsidRPr="00D324BF">
        <w:rPr>
          <w:rFonts w:ascii="Times New Roman" w:hAnsi="Times New Roman" w:cs="Times New Roman"/>
          <w:sz w:val="24"/>
          <w:szCs w:val="24"/>
          <w:vertAlign w:val="subscript"/>
        </w:rPr>
        <w:t xml:space="preserve"> OR</w:t>
      </w:r>
      <w:r w:rsidRPr="00D324BF">
        <w:rPr>
          <w:rFonts w:ascii="Times New Roman" w:hAnsi="Times New Roman" w:cs="Times New Roman"/>
          <w:sz w:val="24"/>
          <w:szCs w:val="24"/>
          <w:vertAlign w:val="subscript"/>
        </w:rPr>
        <w:t>.</w:t>
      </w:r>
    </w:p>
    <w:p w14:paraId="371DCAEE" w14:textId="77777777" w:rsidR="00356340" w:rsidRDefault="00356340">
      <w:pPr>
        <w:rPr>
          <w:rFonts w:ascii="Times New Roman" w:hAnsi="Times New Roman" w:cs="Times New Roman"/>
          <w:sz w:val="24"/>
          <w:szCs w:val="24"/>
        </w:rPr>
      </w:pPr>
    </w:p>
    <w:p w14:paraId="3E0D634B" w14:textId="6F9AE75C" w:rsidR="00440EF3" w:rsidRPr="0026099F" w:rsidRDefault="00FA56E0" w:rsidP="00440EF3">
      <w:pPr>
        <w:rPr>
          <w:rFonts w:ascii="Times New Roman" w:hAnsi="Times New Roman" w:cs="Times New Roman"/>
          <w:sz w:val="24"/>
          <w:szCs w:val="24"/>
        </w:rPr>
      </w:pPr>
      <w:r w:rsidRPr="0026099F">
        <w:rPr>
          <w:rFonts w:ascii="Times New Roman" w:hAnsi="Times New Roman" w:cs="Times New Roman"/>
          <w:sz w:val="24"/>
          <w:szCs w:val="24"/>
        </w:rPr>
        <w:t>Inclusion and exclusion criteria</w:t>
      </w:r>
    </w:p>
    <w:p w14:paraId="0C7FDE96" w14:textId="77777777" w:rsidR="00440EF3" w:rsidRPr="0026099F" w:rsidRDefault="00440EF3" w:rsidP="00440EF3">
      <w:pPr>
        <w:rPr>
          <w:rFonts w:ascii="Times New Roman" w:hAnsi="Times New Roman" w:cs="Times New Roman"/>
          <w:sz w:val="24"/>
          <w:szCs w:val="24"/>
        </w:rPr>
      </w:pPr>
    </w:p>
    <w:p w14:paraId="7B2B1AB2" w14:textId="289D628F" w:rsidR="00440EF3" w:rsidRDefault="00440EF3" w:rsidP="0026099F">
      <w:pPr>
        <w:spacing w:line="480" w:lineRule="auto"/>
        <w:ind w:firstLine="720"/>
        <w:rPr>
          <w:rFonts w:ascii="Times New Roman" w:eastAsia="Calibri" w:hAnsi="Times New Roman" w:cs="Times New Roman"/>
          <w:sz w:val="24"/>
          <w:szCs w:val="24"/>
        </w:rPr>
      </w:pPr>
      <w:r w:rsidRPr="0026099F">
        <w:rPr>
          <w:rFonts w:ascii="Times New Roman" w:hAnsi="Times New Roman" w:cs="Times New Roman"/>
          <w:sz w:val="24"/>
          <w:szCs w:val="24"/>
        </w:rPr>
        <w:t>E</w:t>
      </w:r>
      <w:r w:rsidRPr="0026099F">
        <w:rPr>
          <w:rFonts w:ascii="Times New Roman" w:hAnsi="Times New Roman" w:cs="Times New Roman"/>
          <w:sz w:val="24"/>
          <w:szCs w:val="24"/>
        </w:rPr>
        <w:t xml:space="preserve">lectronic databases were searched for studies using the AACODS grey checklist (Tyndall, 2010).  </w:t>
      </w:r>
      <w:proofErr w:type="gramStart"/>
      <w:r w:rsidRPr="0026099F">
        <w:rPr>
          <w:rFonts w:ascii="Times New Roman" w:eastAsia="Calibri" w:hAnsi="Times New Roman" w:cs="Times New Roman"/>
          <w:sz w:val="24"/>
          <w:szCs w:val="24"/>
        </w:rPr>
        <w:t>In order to</w:t>
      </w:r>
      <w:proofErr w:type="gramEnd"/>
      <w:r w:rsidRPr="0026099F">
        <w:rPr>
          <w:rFonts w:ascii="Times New Roman" w:eastAsia="Calibri" w:hAnsi="Times New Roman" w:cs="Times New Roman"/>
          <w:sz w:val="24"/>
          <w:szCs w:val="24"/>
        </w:rPr>
        <w:t xml:space="preserve"> reflect empirical findings representative </w:t>
      </w:r>
      <w:r w:rsidR="0026099F">
        <w:rPr>
          <w:rFonts w:ascii="Times New Roman" w:eastAsia="Calibri" w:hAnsi="Times New Roman" w:cs="Times New Roman"/>
          <w:sz w:val="24"/>
          <w:szCs w:val="24"/>
        </w:rPr>
        <w:t>of contemporary approaches to eating disorders therapy</w:t>
      </w:r>
      <w:r w:rsidRPr="0026099F">
        <w:rPr>
          <w:rFonts w:ascii="Times New Roman" w:eastAsia="Calibri" w:hAnsi="Times New Roman" w:cs="Times New Roman"/>
          <w:sz w:val="24"/>
          <w:szCs w:val="24"/>
        </w:rPr>
        <w:t xml:space="preserve">, the database search included all non-published and published empirical research between the dates of January </w:t>
      </w:r>
      <w:r w:rsidR="0026099F">
        <w:rPr>
          <w:rFonts w:ascii="Times New Roman" w:eastAsia="Calibri" w:hAnsi="Times New Roman" w:cs="Times New Roman"/>
          <w:sz w:val="24"/>
          <w:szCs w:val="24"/>
        </w:rPr>
        <w:t>2000</w:t>
      </w:r>
      <w:r w:rsidRPr="0026099F">
        <w:rPr>
          <w:rFonts w:ascii="Times New Roman" w:eastAsia="Calibri" w:hAnsi="Times New Roman" w:cs="Times New Roman"/>
          <w:sz w:val="24"/>
          <w:szCs w:val="24"/>
        </w:rPr>
        <w:t xml:space="preserve"> and December </w:t>
      </w:r>
      <w:r w:rsidR="0026099F">
        <w:rPr>
          <w:rFonts w:ascii="Times New Roman" w:eastAsia="Calibri" w:hAnsi="Times New Roman" w:cs="Times New Roman"/>
          <w:sz w:val="24"/>
          <w:szCs w:val="24"/>
        </w:rPr>
        <w:t>2024</w:t>
      </w:r>
      <w:r w:rsidRPr="0026099F">
        <w:rPr>
          <w:rFonts w:ascii="Times New Roman" w:eastAsia="Calibri" w:hAnsi="Times New Roman" w:cs="Times New Roman"/>
          <w:sz w:val="24"/>
          <w:szCs w:val="24"/>
        </w:rPr>
        <w:t xml:space="preserve">. The following inclusion criteria were applied: (1) </w:t>
      </w:r>
      <w:r w:rsidR="0026099F">
        <w:rPr>
          <w:rFonts w:ascii="Times New Roman" w:eastAsia="Calibri" w:hAnsi="Times New Roman" w:cs="Times New Roman"/>
          <w:sz w:val="24"/>
          <w:szCs w:val="24"/>
        </w:rPr>
        <w:t>the research must have been qualitative in nature with a recognised qualitative method of analysis</w:t>
      </w:r>
      <w:r w:rsidRPr="0026099F">
        <w:rPr>
          <w:rFonts w:ascii="Times New Roman" w:eastAsia="Calibri" w:hAnsi="Times New Roman" w:cs="Times New Roman"/>
          <w:sz w:val="24"/>
          <w:szCs w:val="24"/>
        </w:rPr>
        <w:t xml:space="preserve">, (2) </w:t>
      </w:r>
      <w:r w:rsidR="0026099F">
        <w:rPr>
          <w:rFonts w:ascii="Times New Roman" w:eastAsia="Calibri" w:hAnsi="Times New Roman" w:cs="Times New Roman"/>
          <w:sz w:val="24"/>
          <w:szCs w:val="24"/>
        </w:rPr>
        <w:t xml:space="preserve">the study included involved </w:t>
      </w:r>
      <w:proofErr w:type="spellStart"/>
      <w:r w:rsidR="0026099F">
        <w:rPr>
          <w:rFonts w:ascii="Times New Roman" w:eastAsia="Calibri" w:hAnsi="Times New Roman" w:cs="Times New Roman"/>
          <w:sz w:val="24"/>
          <w:szCs w:val="24"/>
        </w:rPr>
        <w:t>a</w:t>
      </w:r>
      <w:proofErr w:type="spellEnd"/>
      <w:r w:rsidR="0026099F">
        <w:rPr>
          <w:rFonts w:ascii="Times New Roman" w:eastAsia="Calibri" w:hAnsi="Times New Roman" w:cs="Times New Roman"/>
          <w:sz w:val="24"/>
          <w:szCs w:val="24"/>
        </w:rPr>
        <w:t xml:space="preserve"> evaluation or discussion of a therapy in relation to eating disorders </w:t>
      </w:r>
      <w:r w:rsidRPr="0026099F">
        <w:rPr>
          <w:rFonts w:ascii="Times New Roman" w:eastAsia="Calibri" w:hAnsi="Times New Roman" w:cs="Times New Roman"/>
          <w:sz w:val="24"/>
          <w:szCs w:val="24"/>
        </w:rPr>
        <w:t xml:space="preserve">, (3) participants </w:t>
      </w:r>
      <w:r w:rsidR="005B28F3">
        <w:rPr>
          <w:rFonts w:ascii="Times New Roman" w:eastAsia="Calibri" w:hAnsi="Times New Roman" w:cs="Times New Roman"/>
          <w:sz w:val="24"/>
          <w:szCs w:val="24"/>
        </w:rPr>
        <w:t xml:space="preserve">had a direct involvement with a formal diagnosis of an eating disorder, this could mean individuals who have recovered from an eating disorder;  individuals currently undergoing therapy in relation to an eating disorder;  family members of individuals who are undergoing therapy, or </w:t>
      </w:r>
      <w:r w:rsidR="005B28F3">
        <w:rPr>
          <w:rFonts w:ascii="Times New Roman" w:eastAsia="Calibri" w:hAnsi="Times New Roman" w:cs="Times New Roman"/>
          <w:sz w:val="24"/>
          <w:szCs w:val="24"/>
        </w:rPr>
        <w:lastRenderedPageBreak/>
        <w:t>have recovered, from an eating disorder or mental health support staff who work with young people in relation to eating disorders</w:t>
      </w:r>
      <w:r w:rsidRPr="0026099F">
        <w:rPr>
          <w:rFonts w:ascii="Times New Roman" w:eastAsia="Calibri" w:hAnsi="Times New Roman" w:cs="Times New Roman"/>
          <w:sz w:val="24"/>
          <w:szCs w:val="24"/>
        </w:rPr>
        <w:t xml:space="preserve"> (4) the research was written in English (or translation was available), (5) the research was of direct relevance to </w:t>
      </w:r>
      <w:r w:rsidR="005B28F3">
        <w:rPr>
          <w:rFonts w:ascii="Times New Roman" w:eastAsia="Calibri" w:hAnsi="Times New Roman" w:cs="Times New Roman"/>
          <w:sz w:val="24"/>
          <w:szCs w:val="24"/>
        </w:rPr>
        <w:t>evaluating therapy in relation to an eating disorder</w:t>
      </w:r>
      <w:r w:rsidRPr="0026099F">
        <w:rPr>
          <w:rFonts w:ascii="Times New Roman" w:eastAsia="Calibri" w:hAnsi="Times New Roman" w:cs="Times New Roman"/>
          <w:sz w:val="24"/>
          <w:szCs w:val="24"/>
        </w:rPr>
        <w:t xml:space="preserve"> and (6) the findings were reported in peer-reviewed journals, theses or government reports. </w:t>
      </w:r>
    </w:p>
    <w:p w14:paraId="29E696E3" w14:textId="77777777" w:rsidR="00857C2E" w:rsidRPr="0026099F" w:rsidRDefault="00857C2E" w:rsidP="0026099F">
      <w:pPr>
        <w:spacing w:line="480" w:lineRule="auto"/>
        <w:ind w:firstLine="720"/>
        <w:rPr>
          <w:rFonts w:ascii="Times New Roman" w:eastAsia="Calibri" w:hAnsi="Times New Roman" w:cs="Times New Roman"/>
          <w:sz w:val="24"/>
          <w:szCs w:val="24"/>
        </w:rPr>
      </w:pPr>
    </w:p>
    <w:p w14:paraId="5114929E" w14:textId="2A874CCE" w:rsidR="005B28F3" w:rsidRDefault="005B28F3" w:rsidP="005B28F3">
      <w:pPr>
        <w:spacing w:line="480" w:lineRule="auto"/>
        <w:ind w:firstLine="720"/>
        <w:rPr>
          <w:rFonts w:ascii="Times New Roman" w:hAnsi="Times New Roman" w:cs="Times New Roman"/>
          <w:sz w:val="24"/>
          <w:szCs w:val="24"/>
        </w:rPr>
      </w:pPr>
      <w:r w:rsidRPr="005B28F3">
        <w:rPr>
          <w:rFonts w:ascii="Times New Roman" w:hAnsi="Times New Roman" w:cs="Times New Roman"/>
          <w:sz w:val="24"/>
          <w:szCs w:val="24"/>
        </w:rPr>
        <w:t xml:space="preserve">For the purpose of this study, the terms </w:t>
      </w:r>
      <w:r w:rsidR="00857C2E" w:rsidRPr="005B28F3">
        <w:rPr>
          <w:rFonts w:ascii="Times New Roman" w:hAnsi="Times New Roman" w:cs="Times New Roman"/>
          <w:sz w:val="24"/>
          <w:szCs w:val="24"/>
        </w:rPr>
        <w:t>`</w:t>
      </w:r>
      <w:r w:rsidR="00857C2E">
        <w:rPr>
          <w:rFonts w:ascii="Times New Roman" w:hAnsi="Times New Roman" w:cs="Times New Roman"/>
          <w:sz w:val="24"/>
          <w:szCs w:val="24"/>
        </w:rPr>
        <w:t>” young</w:t>
      </w:r>
      <w:r>
        <w:rPr>
          <w:rFonts w:ascii="Times New Roman" w:hAnsi="Times New Roman" w:cs="Times New Roman"/>
          <w:sz w:val="24"/>
          <w:szCs w:val="24"/>
        </w:rPr>
        <w:t xml:space="preserve"> person” or “young </w:t>
      </w:r>
      <w:proofErr w:type="gramStart"/>
      <w:r>
        <w:rPr>
          <w:rFonts w:ascii="Times New Roman" w:hAnsi="Times New Roman" w:cs="Times New Roman"/>
          <w:sz w:val="24"/>
          <w:szCs w:val="24"/>
        </w:rPr>
        <w:t>people”</w:t>
      </w:r>
      <w:r w:rsidRPr="005B28F3">
        <w:rPr>
          <w:rFonts w:ascii="Times New Roman" w:hAnsi="Times New Roman" w:cs="Times New Roman"/>
          <w:sz w:val="24"/>
          <w:szCs w:val="24"/>
        </w:rPr>
        <w:t>`</w:t>
      </w:r>
      <w:proofErr w:type="gramEnd"/>
      <w:r w:rsidRPr="005B28F3">
        <w:rPr>
          <w:rFonts w:ascii="Times New Roman" w:hAnsi="Times New Roman" w:cs="Times New Roman"/>
          <w:sz w:val="24"/>
          <w:szCs w:val="24"/>
        </w:rPr>
        <w:t xml:space="preserve"> refers to those individuals </w:t>
      </w:r>
      <w:r>
        <w:rPr>
          <w:rFonts w:ascii="Times New Roman" w:hAnsi="Times New Roman" w:cs="Times New Roman"/>
          <w:sz w:val="24"/>
          <w:szCs w:val="24"/>
        </w:rPr>
        <w:t xml:space="preserve">aged 25 or under </w:t>
      </w:r>
      <w:r w:rsidR="00857C2E">
        <w:rPr>
          <w:rFonts w:ascii="Times New Roman" w:hAnsi="Times New Roman" w:cs="Times New Roman"/>
          <w:sz w:val="24"/>
          <w:szCs w:val="24"/>
        </w:rPr>
        <w:t>(</w:t>
      </w:r>
      <w:r w:rsidRPr="005B28F3">
        <w:rPr>
          <w:rFonts w:ascii="Times New Roman" w:hAnsi="Times New Roman" w:cs="Times New Roman"/>
          <w:sz w:val="24"/>
          <w:szCs w:val="24"/>
        </w:rPr>
        <w:t xml:space="preserve"> </w:t>
      </w:r>
      <w:r w:rsidR="00857C2E" w:rsidRPr="00857C2E">
        <w:rPr>
          <w:rFonts w:ascii="Times New Roman" w:hAnsi="Times New Roman" w:cs="Times New Roman"/>
          <w:sz w:val="24"/>
          <w:szCs w:val="24"/>
        </w:rPr>
        <w:t>Poobalan</w:t>
      </w:r>
      <w:r w:rsidR="00857C2E">
        <w:rPr>
          <w:rFonts w:ascii="Times New Roman" w:hAnsi="Times New Roman" w:cs="Times New Roman"/>
          <w:sz w:val="24"/>
          <w:szCs w:val="24"/>
        </w:rPr>
        <w:t xml:space="preserve">, 2010). </w:t>
      </w:r>
      <w:r w:rsidRPr="005B28F3">
        <w:rPr>
          <w:rFonts w:ascii="Times New Roman" w:hAnsi="Times New Roman" w:cs="Times New Roman"/>
          <w:sz w:val="24"/>
          <w:szCs w:val="24"/>
        </w:rPr>
        <w:t xml:space="preserve"> However, </w:t>
      </w:r>
      <w:r w:rsidR="00857C2E">
        <w:rPr>
          <w:rFonts w:ascii="Times New Roman" w:hAnsi="Times New Roman" w:cs="Times New Roman"/>
          <w:sz w:val="24"/>
          <w:szCs w:val="24"/>
        </w:rPr>
        <w:t>studies in which the participants had recovered from their eating disorder and were reflecting as older adults were also considered for inclusion.  Additional there were no inclusion</w:t>
      </w:r>
      <w:r w:rsidRPr="005B28F3">
        <w:rPr>
          <w:rFonts w:ascii="Times New Roman" w:hAnsi="Times New Roman" w:cs="Times New Roman"/>
          <w:sz w:val="24"/>
          <w:szCs w:val="24"/>
        </w:rPr>
        <w:t xml:space="preserve"> restrictions placed on country of research origin.</w:t>
      </w:r>
      <w:r w:rsidR="00857C2E">
        <w:rPr>
          <w:rFonts w:ascii="Times New Roman" w:hAnsi="Times New Roman" w:cs="Times New Roman"/>
          <w:sz w:val="24"/>
          <w:szCs w:val="24"/>
        </w:rPr>
        <w:t xml:space="preserve"> Studies employing a mixed methodological design were also considered eligible for inclusion, although given the specific aim of the systematic literature review, only the qualitative aspect of such studies would be considered.</w:t>
      </w:r>
    </w:p>
    <w:p w14:paraId="2A97106E" w14:textId="77777777" w:rsidR="00857C2E" w:rsidRDefault="00857C2E" w:rsidP="005B28F3">
      <w:pPr>
        <w:spacing w:line="480" w:lineRule="auto"/>
        <w:ind w:firstLine="720"/>
        <w:rPr>
          <w:rFonts w:ascii="Times New Roman" w:hAnsi="Times New Roman" w:cs="Times New Roman"/>
          <w:sz w:val="24"/>
          <w:szCs w:val="24"/>
        </w:rPr>
      </w:pPr>
    </w:p>
    <w:p w14:paraId="3CC8566D" w14:textId="666EE839" w:rsidR="00857C2E" w:rsidRPr="00857C2E" w:rsidRDefault="00857C2E" w:rsidP="00857C2E">
      <w:pPr>
        <w:spacing w:line="480" w:lineRule="auto"/>
        <w:ind w:firstLine="720"/>
        <w:rPr>
          <w:rFonts w:ascii="Times New Roman" w:hAnsi="Times New Roman" w:cs="Times New Roman"/>
          <w:sz w:val="24"/>
          <w:szCs w:val="24"/>
        </w:rPr>
      </w:pPr>
      <w:r w:rsidRPr="00857C2E">
        <w:rPr>
          <w:rFonts w:ascii="Times New Roman" w:hAnsi="Times New Roman" w:cs="Times New Roman"/>
          <w:sz w:val="24"/>
          <w:szCs w:val="24"/>
        </w:rPr>
        <w:t xml:space="preserve">Eight exclusion criteria were applied to the search </w:t>
      </w:r>
      <w:proofErr w:type="gramStart"/>
      <w:r w:rsidRPr="00857C2E">
        <w:rPr>
          <w:rFonts w:ascii="Times New Roman" w:hAnsi="Times New Roman" w:cs="Times New Roman"/>
          <w:sz w:val="24"/>
          <w:szCs w:val="24"/>
        </w:rPr>
        <w:t>process;</w:t>
      </w:r>
      <w:proofErr w:type="gramEnd"/>
      <w:r w:rsidRPr="00857C2E">
        <w:rPr>
          <w:rFonts w:ascii="Times New Roman" w:hAnsi="Times New Roman" w:cs="Times New Roman"/>
          <w:sz w:val="24"/>
          <w:szCs w:val="24"/>
        </w:rPr>
        <w:t xml:space="preserve"> (1) studies lacking sufficient methodological detail</w:t>
      </w:r>
      <w:r>
        <w:rPr>
          <w:rFonts w:ascii="Times New Roman" w:hAnsi="Times New Roman" w:cs="Times New Roman"/>
          <w:sz w:val="24"/>
          <w:szCs w:val="24"/>
        </w:rPr>
        <w:t>.</w:t>
      </w:r>
      <w:r w:rsidRPr="00857C2E">
        <w:rPr>
          <w:rFonts w:ascii="Times New Roman" w:hAnsi="Times New Roman" w:cs="Times New Roman"/>
          <w:sz w:val="24"/>
          <w:szCs w:val="24"/>
        </w:rPr>
        <w:t xml:space="preserve"> (2) studies referring to the adult</w:t>
      </w:r>
      <w:r>
        <w:rPr>
          <w:rFonts w:ascii="Times New Roman" w:hAnsi="Times New Roman" w:cs="Times New Roman"/>
          <w:sz w:val="24"/>
          <w:szCs w:val="24"/>
        </w:rPr>
        <w:t xml:space="preserve"> only eating disorders. </w:t>
      </w:r>
      <w:r w:rsidRPr="00857C2E">
        <w:rPr>
          <w:rFonts w:ascii="Times New Roman" w:hAnsi="Times New Roman" w:cs="Times New Roman"/>
          <w:sz w:val="24"/>
          <w:szCs w:val="24"/>
        </w:rPr>
        <w:t>Likewise,</w:t>
      </w:r>
      <w:r w:rsidR="007829A8">
        <w:rPr>
          <w:rFonts w:ascii="Times New Roman" w:hAnsi="Times New Roman" w:cs="Times New Roman"/>
          <w:sz w:val="24"/>
          <w:szCs w:val="24"/>
        </w:rPr>
        <w:t xml:space="preserve"> </w:t>
      </w:r>
      <w:r w:rsidRPr="00857C2E">
        <w:rPr>
          <w:rFonts w:ascii="Times New Roman" w:hAnsi="Times New Roman" w:cs="Times New Roman"/>
          <w:sz w:val="24"/>
          <w:szCs w:val="24"/>
        </w:rPr>
        <w:t xml:space="preserve">studies </w:t>
      </w:r>
      <w:r>
        <w:rPr>
          <w:rFonts w:ascii="Times New Roman" w:hAnsi="Times New Roman" w:cs="Times New Roman"/>
          <w:sz w:val="24"/>
          <w:szCs w:val="24"/>
        </w:rPr>
        <w:t xml:space="preserve">primarily discussing other mental health </w:t>
      </w:r>
      <w:r w:rsidR="007829A8">
        <w:rPr>
          <w:rFonts w:ascii="Times New Roman" w:hAnsi="Times New Roman" w:cs="Times New Roman"/>
          <w:sz w:val="24"/>
          <w:szCs w:val="24"/>
        </w:rPr>
        <w:t>issues (e.g. Self-Harm) were</w:t>
      </w:r>
      <w:r w:rsidRPr="00857C2E">
        <w:rPr>
          <w:rFonts w:ascii="Times New Roman" w:hAnsi="Times New Roman" w:cs="Times New Roman"/>
          <w:sz w:val="24"/>
          <w:szCs w:val="24"/>
        </w:rPr>
        <w:t xml:space="preserve"> excluded</w:t>
      </w:r>
      <w:r w:rsidR="007829A8">
        <w:rPr>
          <w:rFonts w:ascii="Times New Roman" w:hAnsi="Times New Roman" w:cs="Times New Roman"/>
          <w:sz w:val="24"/>
          <w:szCs w:val="24"/>
        </w:rPr>
        <w:t xml:space="preserve"> (3)</w:t>
      </w:r>
      <w:r w:rsidRPr="00857C2E">
        <w:rPr>
          <w:rFonts w:ascii="Times New Roman" w:hAnsi="Times New Roman" w:cs="Times New Roman"/>
          <w:sz w:val="24"/>
          <w:szCs w:val="24"/>
        </w:rPr>
        <w:t xml:space="preserve"> as were those </w:t>
      </w:r>
      <w:r w:rsidR="007829A8">
        <w:rPr>
          <w:rFonts w:ascii="Times New Roman" w:hAnsi="Times New Roman" w:cs="Times New Roman"/>
          <w:sz w:val="24"/>
          <w:szCs w:val="24"/>
        </w:rPr>
        <w:t>who did not incorporate live participants</w:t>
      </w:r>
      <w:r w:rsidRPr="00857C2E">
        <w:rPr>
          <w:rFonts w:ascii="Times New Roman" w:hAnsi="Times New Roman" w:cs="Times New Roman"/>
          <w:sz w:val="24"/>
          <w:szCs w:val="24"/>
        </w:rPr>
        <w:t xml:space="preserve"> (4). </w:t>
      </w:r>
      <w:r w:rsidR="007829A8">
        <w:rPr>
          <w:rFonts w:ascii="Times New Roman" w:hAnsi="Times New Roman" w:cs="Times New Roman"/>
          <w:sz w:val="24"/>
          <w:szCs w:val="24"/>
        </w:rPr>
        <w:t xml:space="preserve">Additionally, studies that did were not reported in peer reviewed journals, conference presentations or formal reports were not included. </w:t>
      </w:r>
      <w:r w:rsidRPr="00857C2E">
        <w:rPr>
          <w:rFonts w:ascii="Times New Roman" w:hAnsi="Times New Roman" w:cs="Times New Roman"/>
          <w:sz w:val="24"/>
          <w:szCs w:val="24"/>
        </w:rPr>
        <w:t xml:space="preserve"> </w:t>
      </w:r>
    </w:p>
    <w:p w14:paraId="7B9EF014" w14:textId="77777777" w:rsidR="00B5686B" w:rsidRDefault="00B5686B">
      <w:pPr>
        <w:rPr>
          <w:rFonts w:ascii="Times New Roman" w:hAnsi="Times New Roman" w:cs="Times New Roman"/>
          <w:sz w:val="24"/>
          <w:szCs w:val="24"/>
        </w:rPr>
      </w:pPr>
    </w:p>
    <w:p w14:paraId="4D47880A" w14:textId="77777777" w:rsidR="004A708A" w:rsidRDefault="004A708A">
      <w:pPr>
        <w:rPr>
          <w:rFonts w:ascii="Times New Roman" w:hAnsi="Times New Roman" w:cs="Times New Roman"/>
          <w:sz w:val="24"/>
          <w:szCs w:val="24"/>
        </w:rPr>
      </w:pPr>
    </w:p>
    <w:p w14:paraId="05AFAA0A" w14:textId="77777777" w:rsidR="004A708A" w:rsidRDefault="004A708A">
      <w:pPr>
        <w:rPr>
          <w:rFonts w:ascii="Times New Roman" w:hAnsi="Times New Roman" w:cs="Times New Roman"/>
          <w:sz w:val="24"/>
          <w:szCs w:val="24"/>
        </w:rPr>
      </w:pPr>
    </w:p>
    <w:p w14:paraId="0568854F" w14:textId="77777777" w:rsidR="004A708A" w:rsidRPr="0026099F" w:rsidRDefault="004A708A">
      <w:pPr>
        <w:rPr>
          <w:rFonts w:ascii="Times New Roman" w:hAnsi="Times New Roman" w:cs="Times New Roman"/>
          <w:sz w:val="24"/>
          <w:szCs w:val="24"/>
        </w:rPr>
      </w:pPr>
    </w:p>
    <w:p w14:paraId="1B6D262E" w14:textId="77777777" w:rsidR="008D299B" w:rsidRDefault="00B5686B">
      <w:pPr>
        <w:rPr>
          <w:rFonts w:ascii="Times New Roman" w:hAnsi="Times New Roman" w:cs="Times New Roman"/>
          <w:sz w:val="24"/>
          <w:szCs w:val="24"/>
        </w:rPr>
      </w:pPr>
      <w:r w:rsidRPr="0026099F">
        <w:rPr>
          <w:rFonts w:ascii="Times New Roman" w:hAnsi="Times New Roman" w:cs="Times New Roman"/>
          <w:sz w:val="24"/>
          <w:szCs w:val="24"/>
        </w:rPr>
        <w:lastRenderedPageBreak/>
        <w:t>Quality assessment</w:t>
      </w:r>
    </w:p>
    <w:p w14:paraId="05455C4F" w14:textId="77777777" w:rsidR="004A708A" w:rsidRPr="0026099F" w:rsidRDefault="004A708A">
      <w:pPr>
        <w:rPr>
          <w:rFonts w:ascii="Times New Roman" w:hAnsi="Times New Roman" w:cs="Times New Roman"/>
          <w:sz w:val="24"/>
          <w:szCs w:val="24"/>
        </w:rPr>
      </w:pPr>
    </w:p>
    <w:p w14:paraId="455E7060" w14:textId="300C5A94" w:rsidR="00B5686B" w:rsidRDefault="00B5686B" w:rsidP="001B1F09">
      <w:pPr>
        <w:spacing w:line="480" w:lineRule="auto"/>
        <w:ind w:firstLine="720"/>
        <w:rPr>
          <w:rFonts w:ascii="Times New Roman" w:hAnsi="Times New Roman" w:cs="Times New Roman"/>
          <w:sz w:val="24"/>
          <w:szCs w:val="24"/>
        </w:rPr>
      </w:pPr>
      <w:r w:rsidRPr="0026099F">
        <w:rPr>
          <w:rFonts w:ascii="Times New Roman" w:hAnsi="Times New Roman" w:cs="Times New Roman"/>
          <w:sz w:val="24"/>
          <w:szCs w:val="24"/>
        </w:rPr>
        <w:t>A data extraction chart was compiled</w:t>
      </w:r>
      <w:r w:rsidR="00326E5B" w:rsidRPr="0026099F">
        <w:rPr>
          <w:rFonts w:ascii="Times New Roman" w:hAnsi="Times New Roman" w:cs="Times New Roman"/>
          <w:sz w:val="24"/>
          <w:szCs w:val="24"/>
        </w:rPr>
        <w:t xml:space="preserve"> (Table 2)</w:t>
      </w:r>
      <w:r w:rsidRPr="0026099F">
        <w:rPr>
          <w:rFonts w:ascii="Times New Roman" w:hAnsi="Times New Roman" w:cs="Times New Roman"/>
          <w:sz w:val="24"/>
          <w:szCs w:val="24"/>
        </w:rPr>
        <w:t xml:space="preserve">, detailing the country of study, study design, </w:t>
      </w:r>
      <w:r w:rsidR="004B1397" w:rsidRPr="0026099F">
        <w:rPr>
          <w:rFonts w:ascii="Times New Roman" w:hAnsi="Times New Roman" w:cs="Times New Roman"/>
          <w:sz w:val="24"/>
          <w:szCs w:val="24"/>
        </w:rPr>
        <w:t>method of da</w:t>
      </w:r>
      <w:r w:rsidR="00EC5F53" w:rsidRPr="0026099F">
        <w:rPr>
          <w:rFonts w:ascii="Times New Roman" w:hAnsi="Times New Roman" w:cs="Times New Roman"/>
          <w:sz w:val="24"/>
          <w:szCs w:val="24"/>
        </w:rPr>
        <w:t>ta collection</w:t>
      </w:r>
      <w:r w:rsidR="004B1397" w:rsidRPr="0026099F">
        <w:rPr>
          <w:rFonts w:ascii="Times New Roman" w:hAnsi="Times New Roman" w:cs="Times New Roman"/>
          <w:sz w:val="24"/>
          <w:szCs w:val="24"/>
        </w:rPr>
        <w:t xml:space="preserve"> and study sample. </w:t>
      </w:r>
      <w:proofErr w:type="gramStart"/>
      <w:r w:rsidR="004B1397" w:rsidRPr="0026099F">
        <w:rPr>
          <w:rFonts w:ascii="Times New Roman" w:hAnsi="Times New Roman" w:cs="Times New Roman"/>
          <w:sz w:val="24"/>
          <w:szCs w:val="24"/>
        </w:rPr>
        <w:t>In order to</w:t>
      </w:r>
      <w:proofErr w:type="gramEnd"/>
      <w:r w:rsidR="00890D94" w:rsidRPr="0026099F">
        <w:rPr>
          <w:rFonts w:ascii="Times New Roman" w:hAnsi="Times New Roman" w:cs="Times New Roman"/>
          <w:sz w:val="24"/>
          <w:szCs w:val="24"/>
        </w:rPr>
        <w:t xml:space="preserve"> assess</w:t>
      </w:r>
      <w:r w:rsidR="004B1397" w:rsidRPr="0026099F">
        <w:rPr>
          <w:rFonts w:ascii="Times New Roman" w:hAnsi="Times New Roman" w:cs="Times New Roman"/>
          <w:sz w:val="24"/>
          <w:szCs w:val="24"/>
        </w:rPr>
        <w:t xml:space="preserve"> the quality of </w:t>
      </w:r>
      <w:r w:rsidR="007829A8">
        <w:rPr>
          <w:rFonts w:ascii="Times New Roman" w:hAnsi="Times New Roman" w:cs="Times New Roman"/>
          <w:sz w:val="24"/>
          <w:szCs w:val="24"/>
        </w:rPr>
        <w:t>the studies</w:t>
      </w:r>
      <w:r w:rsidR="00890D94" w:rsidRPr="0026099F">
        <w:rPr>
          <w:rFonts w:ascii="Times New Roman" w:hAnsi="Times New Roman" w:cs="Times New Roman"/>
          <w:sz w:val="24"/>
          <w:szCs w:val="24"/>
        </w:rPr>
        <w:t>,</w:t>
      </w:r>
      <w:r w:rsidR="007829A8">
        <w:rPr>
          <w:rFonts w:ascii="Times New Roman" w:hAnsi="Times New Roman" w:cs="Times New Roman"/>
          <w:sz w:val="24"/>
          <w:szCs w:val="24"/>
        </w:rPr>
        <w:t xml:space="preserve"> two instruments were utilised; namely </w:t>
      </w:r>
      <w:r w:rsidR="004B1397" w:rsidRPr="0026099F">
        <w:rPr>
          <w:rFonts w:ascii="Times New Roman" w:hAnsi="Times New Roman" w:cs="Times New Roman"/>
          <w:sz w:val="24"/>
          <w:szCs w:val="24"/>
        </w:rPr>
        <w:t>`Consolidated criteria for reporting qualitative research` (COREQ</w:t>
      </w:r>
      <w:r w:rsidR="007829A8">
        <w:rPr>
          <w:rFonts w:ascii="Times New Roman" w:hAnsi="Times New Roman" w:cs="Times New Roman"/>
          <w:sz w:val="24"/>
          <w:szCs w:val="24"/>
        </w:rPr>
        <w:t xml:space="preserve">, </w:t>
      </w:r>
      <w:r w:rsidR="004B1397" w:rsidRPr="0026099F">
        <w:rPr>
          <w:rFonts w:ascii="Times New Roman" w:hAnsi="Times New Roman" w:cs="Times New Roman"/>
          <w:sz w:val="24"/>
          <w:szCs w:val="24"/>
        </w:rPr>
        <w:t>Tong, Sainsbury and Craig, 2007)</w:t>
      </w:r>
      <w:r w:rsidR="007829A8">
        <w:rPr>
          <w:rFonts w:ascii="Times New Roman" w:hAnsi="Times New Roman" w:cs="Times New Roman"/>
          <w:sz w:val="24"/>
          <w:szCs w:val="24"/>
        </w:rPr>
        <w:t xml:space="preserve"> and the “</w:t>
      </w:r>
      <w:r w:rsidR="007829A8" w:rsidRPr="007829A8">
        <w:rPr>
          <w:rFonts w:ascii="Times New Roman" w:hAnsi="Times New Roman" w:cs="Times New Roman"/>
          <w:sz w:val="24"/>
          <w:szCs w:val="24"/>
        </w:rPr>
        <w:t>Preferred reporting items for systematic review and meta-analysis</w:t>
      </w:r>
      <w:r w:rsidR="007829A8">
        <w:rPr>
          <w:rFonts w:ascii="Times New Roman" w:hAnsi="Times New Roman" w:cs="Times New Roman"/>
          <w:sz w:val="24"/>
          <w:szCs w:val="24"/>
        </w:rPr>
        <w:t xml:space="preserve"> protocols” (PRISMA-P, </w:t>
      </w:r>
      <w:r w:rsidR="007829A8">
        <w:rPr>
          <w:rFonts w:ascii="Times New Roman" w:hAnsi="Times New Roman" w:cs="Times New Roman"/>
          <w:color w:val="222222"/>
          <w:sz w:val="24"/>
          <w:szCs w:val="24"/>
          <w:shd w:val="clear" w:color="auto" w:fill="FFFFFF"/>
        </w:rPr>
        <w:t>Moher et al., 2015)</w:t>
      </w:r>
      <w:r w:rsidR="004B1397" w:rsidRPr="0026099F">
        <w:rPr>
          <w:rFonts w:ascii="Times New Roman" w:hAnsi="Times New Roman" w:cs="Times New Roman"/>
          <w:sz w:val="24"/>
          <w:szCs w:val="24"/>
        </w:rPr>
        <w:t xml:space="preserve">. </w:t>
      </w:r>
    </w:p>
    <w:p w14:paraId="16AC6D90" w14:textId="77777777" w:rsidR="004A708A" w:rsidRPr="0026099F" w:rsidRDefault="004A708A" w:rsidP="001B1F09">
      <w:pPr>
        <w:spacing w:line="480" w:lineRule="auto"/>
        <w:ind w:firstLine="720"/>
        <w:rPr>
          <w:rFonts w:ascii="Times New Roman" w:hAnsi="Times New Roman" w:cs="Times New Roman"/>
          <w:sz w:val="24"/>
          <w:szCs w:val="24"/>
        </w:rPr>
      </w:pPr>
    </w:p>
    <w:p w14:paraId="20F57612" w14:textId="536250FE" w:rsidR="004A708A" w:rsidRPr="0026099F" w:rsidRDefault="004A708A" w:rsidP="004A708A">
      <w:pPr>
        <w:spacing w:line="480" w:lineRule="auto"/>
        <w:ind w:firstLine="720"/>
        <w:rPr>
          <w:rFonts w:ascii="Times New Roman" w:hAnsi="Times New Roman" w:cs="Times New Roman"/>
          <w:sz w:val="24"/>
          <w:szCs w:val="24"/>
        </w:rPr>
        <w:sectPr w:rsidR="004A708A" w:rsidRPr="0026099F" w:rsidSect="0093363D">
          <w:footerReference w:type="default" r:id="rId6"/>
          <w:pgSz w:w="11906" w:h="16838"/>
          <w:pgMar w:top="1440" w:right="1440" w:bottom="1440" w:left="1440" w:header="709" w:footer="709" w:gutter="0"/>
          <w:cols w:space="708"/>
          <w:docGrid w:linePitch="360"/>
        </w:sectPr>
      </w:pPr>
      <w:r>
        <w:rPr>
          <w:rFonts w:ascii="Times New Roman" w:hAnsi="Times New Roman" w:cs="Times New Roman"/>
          <w:sz w:val="24"/>
          <w:szCs w:val="24"/>
        </w:rPr>
        <w:t>Initial literature searches</w:t>
      </w:r>
      <w:r w:rsidR="00761057" w:rsidRPr="0026099F">
        <w:rPr>
          <w:rFonts w:ascii="Times New Roman" w:hAnsi="Times New Roman" w:cs="Times New Roman"/>
          <w:sz w:val="24"/>
          <w:szCs w:val="24"/>
        </w:rPr>
        <w:t xml:space="preserve"> resulted in </w:t>
      </w:r>
      <w:r>
        <w:rPr>
          <w:rFonts w:ascii="Times New Roman" w:hAnsi="Times New Roman" w:cs="Times New Roman"/>
          <w:sz w:val="24"/>
          <w:szCs w:val="24"/>
        </w:rPr>
        <w:t>a pool of 76</w:t>
      </w:r>
      <w:r w:rsidR="00761057" w:rsidRPr="0026099F">
        <w:rPr>
          <w:rFonts w:ascii="Times New Roman" w:hAnsi="Times New Roman" w:cs="Times New Roman"/>
          <w:sz w:val="24"/>
          <w:szCs w:val="24"/>
        </w:rPr>
        <w:t xml:space="preserve"> </w:t>
      </w:r>
      <w:r>
        <w:rPr>
          <w:rFonts w:ascii="Times New Roman" w:hAnsi="Times New Roman" w:cs="Times New Roman"/>
          <w:sz w:val="24"/>
          <w:szCs w:val="24"/>
        </w:rPr>
        <w:t>content relevant studies from the databases, of which many were duplicates and subsequently removed. Studies not meeting the inclusion criteria were excluded, with the most common reason for exclusion relating to not being qualitative research and the research not being linked to a discussion of a therapy</w:t>
      </w:r>
      <w:r w:rsidR="00761057" w:rsidRPr="0026099F">
        <w:rPr>
          <w:rFonts w:ascii="Times New Roman" w:hAnsi="Times New Roman" w:cs="Times New Roman"/>
          <w:sz w:val="24"/>
          <w:szCs w:val="24"/>
        </w:rPr>
        <w:t xml:space="preserve">. Initial </w:t>
      </w:r>
      <w:r w:rsidR="00ED47C1" w:rsidRPr="0026099F">
        <w:rPr>
          <w:rFonts w:ascii="Times New Roman" w:hAnsi="Times New Roman" w:cs="Times New Roman"/>
          <w:sz w:val="24"/>
          <w:szCs w:val="24"/>
        </w:rPr>
        <w:t xml:space="preserve">checking of titles and abstracts </w:t>
      </w:r>
      <w:r w:rsidR="00761057" w:rsidRPr="0026099F">
        <w:rPr>
          <w:rFonts w:ascii="Times New Roman" w:hAnsi="Times New Roman" w:cs="Times New Roman"/>
          <w:sz w:val="24"/>
          <w:szCs w:val="24"/>
        </w:rPr>
        <w:t>conﬁrmed the results against the inclusion criteria. The refere</w:t>
      </w:r>
      <w:r w:rsidR="00ED47C1" w:rsidRPr="0026099F">
        <w:rPr>
          <w:rFonts w:ascii="Times New Roman" w:hAnsi="Times New Roman" w:cs="Times New Roman"/>
          <w:sz w:val="24"/>
          <w:szCs w:val="24"/>
        </w:rPr>
        <w:t xml:space="preserve">nce lists of each paper were screened by hand to check for relevant studies. </w:t>
      </w:r>
      <w:r w:rsidRPr="004A708A">
        <w:rPr>
          <w:rFonts w:ascii="Times New Roman" w:hAnsi="Times New Roman" w:cs="Times New Roman"/>
          <w:sz w:val="24"/>
          <w:szCs w:val="24"/>
        </w:rPr>
        <w:t xml:space="preserve">As a result of this process a final total of </w:t>
      </w:r>
      <w:r>
        <w:rPr>
          <w:rFonts w:ascii="Times New Roman" w:hAnsi="Times New Roman" w:cs="Times New Roman"/>
          <w:sz w:val="24"/>
          <w:szCs w:val="24"/>
        </w:rPr>
        <w:t>5</w:t>
      </w:r>
      <w:r w:rsidRPr="004A708A">
        <w:rPr>
          <w:rFonts w:ascii="Times New Roman" w:hAnsi="Times New Roman" w:cs="Times New Roman"/>
          <w:sz w:val="24"/>
          <w:szCs w:val="24"/>
        </w:rPr>
        <w:t xml:space="preserve"> studies remained for </w:t>
      </w:r>
      <w:r w:rsidR="007C5037">
        <w:rPr>
          <w:rFonts w:ascii="Times New Roman" w:hAnsi="Times New Roman" w:cs="Times New Roman"/>
          <w:sz w:val="24"/>
          <w:szCs w:val="24"/>
        </w:rPr>
        <w:t xml:space="preserve">final quality checking and retained in this review. </w:t>
      </w:r>
    </w:p>
    <w:p w14:paraId="7EBEB70E" w14:textId="77777777" w:rsidR="002F661D" w:rsidRPr="0026099F" w:rsidRDefault="002F661D" w:rsidP="004A708A">
      <w:pPr>
        <w:spacing w:after="0" w:line="480" w:lineRule="auto"/>
        <w:rPr>
          <w:rFonts w:ascii="Times New Roman" w:hAnsi="Times New Roman" w:cs="Times New Roman"/>
        </w:rPr>
      </w:pPr>
    </w:p>
    <w:sectPr w:rsidR="002F661D" w:rsidRPr="0026099F" w:rsidSect="0093363D">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3444B" w14:textId="77777777" w:rsidR="0093363D" w:rsidRDefault="0093363D" w:rsidP="002F661D">
      <w:pPr>
        <w:spacing w:after="0" w:line="240" w:lineRule="auto"/>
      </w:pPr>
      <w:r>
        <w:separator/>
      </w:r>
    </w:p>
  </w:endnote>
  <w:endnote w:type="continuationSeparator" w:id="0">
    <w:p w14:paraId="6CC4F7AD" w14:textId="77777777" w:rsidR="0093363D" w:rsidRDefault="0093363D" w:rsidP="002F6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DA8A" w14:textId="480F311B" w:rsidR="00051214" w:rsidRDefault="00051214">
    <w:pPr>
      <w:pStyle w:val="Footer"/>
    </w:pPr>
  </w:p>
  <w:p w14:paraId="137CCC42" w14:textId="77777777" w:rsidR="00051214" w:rsidRDefault="000512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519D1" w14:textId="77777777" w:rsidR="0093363D" w:rsidRDefault="0093363D" w:rsidP="002F661D">
      <w:pPr>
        <w:spacing w:after="0" w:line="240" w:lineRule="auto"/>
      </w:pPr>
      <w:r>
        <w:separator/>
      </w:r>
    </w:p>
  </w:footnote>
  <w:footnote w:type="continuationSeparator" w:id="0">
    <w:p w14:paraId="49180641" w14:textId="77777777" w:rsidR="0093363D" w:rsidRDefault="0093363D" w:rsidP="002F66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61D"/>
    <w:rsid w:val="0003755E"/>
    <w:rsid w:val="000441C5"/>
    <w:rsid w:val="00051214"/>
    <w:rsid w:val="000A00AB"/>
    <w:rsid w:val="000B330D"/>
    <w:rsid w:val="000C1BAD"/>
    <w:rsid w:val="00106180"/>
    <w:rsid w:val="0011583E"/>
    <w:rsid w:val="00116E9A"/>
    <w:rsid w:val="00167D92"/>
    <w:rsid w:val="00171B21"/>
    <w:rsid w:val="00181F3D"/>
    <w:rsid w:val="001944F6"/>
    <w:rsid w:val="001B1F09"/>
    <w:rsid w:val="001C60C1"/>
    <w:rsid w:val="002178A9"/>
    <w:rsid w:val="0026099F"/>
    <w:rsid w:val="002B780C"/>
    <w:rsid w:val="002F661D"/>
    <w:rsid w:val="00312B9B"/>
    <w:rsid w:val="00326E5B"/>
    <w:rsid w:val="00356340"/>
    <w:rsid w:val="0036205D"/>
    <w:rsid w:val="00370CB6"/>
    <w:rsid w:val="003844C9"/>
    <w:rsid w:val="00392919"/>
    <w:rsid w:val="003F185E"/>
    <w:rsid w:val="004055B0"/>
    <w:rsid w:val="0043115C"/>
    <w:rsid w:val="00434D74"/>
    <w:rsid w:val="00440EF3"/>
    <w:rsid w:val="004566C7"/>
    <w:rsid w:val="0048491A"/>
    <w:rsid w:val="004A0188"/>
    <w:rsid w:val="004A708A"/>
    <w:rsid w:val="004B1397"/>
    <w:rsid w:val="004B7C87"/>
    <w:rsid w:val="004C1C58"/>
    <w:rsid w:val="00564522"/>
    <w:rsid w:val="00567798"/>
    <w:rsid w:val="0057748F"/>
    <w:rsid w:val="005A4967"/>
    <w:rsid w:val="005B28F3"/>
    <w:rsid w:val="005B2E42"/>
    <w:rsid w:val="006107D1"/>
    <w:rsid w:val="00640B08"/>
    <w:rsid w:val="00656FEE"/>
    <w:rsid w:val="00670A13"/>
    <w:rsid w:val="00694FEE"/>
    <w:rsid w:val="006A0415"/>
    <w:rsid w:val="006A7044"/>
    <w:rsid w:val="00701A15"/>
    <w:rsid w:val="0070208A"/>
    <w:rsid w:val="00746025"/>
    <w:rsid w:val="00761057"/>
    <w:rsid w:val="007677BD"/>
    <w:rsid w:val="007829A8"/>
    <w:rsid w:val="00782DBA"/>
    <w:rsid w:val="00794184"/>
    <w:rsid w:val="007B51CE"/>
    <w:rsid w:val="007C5037"/>
    <w:rsid w:val="007F0BBF"/>
    <w:rsid w:val="00810C72"/>
    <w:rsid w:val="00811D4D"/>
    <w:rsid w:val="00814D29"/>
    <w:rsid w:val="008215AC"/>
    <w:rsid w:val="00857C2E"/>
    <w:rsid w:val="00862341"/>
    <w:rsid w:val="00890D94"/>
    <w:rsid w:val="008A797D"/>
    <w:rsid w:val="008D299B"/>
    <w:rsid w:val="00902557"/>
    <w:rsid w:val="00905966"/>
    <w:rsid w:val="009136C5"/>
    <w:rsid w:val="00917DD2"/>
    <w:rsid w:val="00921812"/>
    <w:rsid w:val="00923436"/>
    <w:rsid w:val="00925EF9"/>
    <w:rsid w:val="0093218B"/>
    <w:rsid w:val="0093363D"/>
    <w:rsid w:val="00950191"/>
    <w:rsid w:val="009501E6"/>
    <w:rsid w:val="009B4323"/>
    <w:rsid w:val="009B7873"/>
    <w:rsid w:val="009D3924"/>
    <w:rsid w:val="009D3E77"/>
    <w:rsid w:val="00A10950"/>
    <w:rsid w:val="00A13DA9"/>
    <w:rsid w:val="00A3221F"/>
    <w:rsid w:val="00A327F5"/>
    <w:rsid w:val="00A3399E"/>
    <w:rsid w:val="00A33C07"/>
    <w:rsid w:val="00A80110"/>
    <w:rsid w:val="00A822C3"/>
    <w:rsid w:val="00A84914"/>
    <w:rsid w:val="00AA5DE4"/>
    <w:rsid w:val="00AB1254"/>
    <w:rsid w:val="00AD464F"/>
    <w:rsid w:val="00AD682D"/>
    <w:rsid w:val="00B2160F"/>
    <w:rsid w:val="00B36534"/>
    <w:rsid w:val="00B52EA3"/>
    <w:rsid w:val="00B549E4"/>
    <w:rsid w:val="00B54AF3"/>
    <w:rsid w:val="00B5686B"/>
    <w:rsid w:val="00B65FA7"/>
    <w:rsid w:val="00B6726D"/>
    <w:rsid w:val="00B926F6"/>
    <w:rsid w:val="00BA709A"/>
    <w:rsid w:val="00BB1DF2"/>
    <w:rsid w:val="00BD4622"/>
    <w:rsid w:val="00C274CE"/>
    <w:rsid w:val="00C653E3"/>
    <w:rsid w:val="00C73823"/>
    <w:rsid w:val="00C760EF"/>
    <w:rsid w:val="00CB1970"/>
    <w:rsid w:val="00CB238C"/>
    <w:rsid w:val="00CC3961"/>
    <w:rsid w:val="00CC5380"/>
    <w:rsid w:val="00CF342F"/>
    <w:rsid w:val="00D324BF"/>
    <w:rsid w:val="00D40693"/>
    <w:rsid w:val="00D673A3"/>
    <w:rsid w:val="00DB7612"/>
    <w:rsid w:val="00DE23AF"/>
    <w:rsid w:val="00DF4C8D"/>
    <w:rsid w:val="00E17FE3"/>
    <w:rsid w:val="00E36459"/>
    <w:rsid w:val="00E54770"/>
    <w:rsid w:val="00E74D66"/>
    <w:rsid w:val="00E75C63"/>
    <w:rsid w:val="00EA5612"/>
    <w:rsid w:val="00EC5F53"/>
    <w:rsid w:val="00ED47C1"/>
    <w:rsid w:val="00EF5376"/>
    <w:rsid w:val="00F0759C"/>
    <w:rsid w:val="00F1026B"/>
    <w:rsid w:val="00F60ECE"/>
    <w:rsid w:val="00F70F0A"/>
    <w:rsid w:val="00F76CC9"/>
    <w:rsid w:val="00F77CB0"/>
    <w:rsid w:val="00F86AF9"/>
    <w:rsid w:val="00FA56E0"/>
    <w:rsid w:val="00FC7E04"/>
    <w:rsid w:val="00FE5B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89805"/>
  <w15:docId w15:val="{00053CDA-52EA-49FE-863E-A93B9FA57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61D"/>
  </w:style>
  <w:style w:type="paragraph" w:styleId="Footer">
    <w:name w:val="footer"/>
    <w:basedOn w:val="Normal"/>
    <w:link w:val="FooterChar"/>
    <w:uiPriority w:val="99"/>
    <w:unhideWhenUsed/>
    <w:rsid w:val="002F6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61D"/>
  </w:style>
  <w:style w:type="paragraph" w:styleId="BalloonText">
    <w:name w:val="Balloon Text"/>
    <w:basedOn w:val="Normal"/>
    <w:link w:val="BalloonTextChar"/>
    <w:uiPriority w:val="99"/>
    <w:semiHidden/>
    <w:unhideWhenUsed/>
    <w:rsid w:val="002F66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661D"/>
    <w:rPr>
      <w:rFonts w:ascii="Tahoma" w:hAnsi="Tahoma" w:cs="Tahoma"/>
      <w:sz w:val="16"/>
      <w:szCs w:val="16"/>
    </w:rPr>
  </w:style>
  <w:style w:type="table" w:styleId="TableGrid">
    <w:name w:val="Table Grid"/>
    <w:basedOn w:val="TableNormal"/>
    <w:uiPriority w:val="59"/>
    <w:rsid w:val="00A13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075478">
      <w:bodyDiv w:val="1"/>
      <w:marLeft w:val="0"/>
      <w:marRight w:val="0"/>
      <w:marTop w:val="0"/>
      <w:marBottom w:val="0"/>
      <w:divBdr>
        <w:top w:val="none" w:sz="0" w:space="0" w:color="auto"/>
        <w:left w:val="none" w:sz="0" w:space="0" w:color="auto"/>
        <w:bottom w:val="none" w:sz="0" w:space="0" w:color="auto"/>
        <w:right w:val="none" w:sz="0" w:space="0" w:color="auto"/>
      </w:divBdr>
    </w:div>
    <w:div w:id="948857305">
      <w:bodyDiv w:val="1"/>
      <w:marLeft w:val="0"/>
      <w:marRight w:val="0"/>
      <w:marTop w:val="0"/>
      <w:marBottom w:val="0"/>
      <w:divBdr>
        <w:top w:val="none" w:sz="0" w:space="0" w:color="auto"/>
        <w:left w:val="none" w:sz="0" w:space="0" w:color="auto"/>
        <w:bottom w:val="none" w:sz="0" w:space="0" w:color="auto"/>
        <w:right w:val="none" w:sz="0" w:space="0" w:color="auto"/>
      </w:divBdr>
    </w:div>
    <w:div w:id="1478260175">
      <w:bodyDiv w:val="1"/>
      <w:marLeft w:val="0"/>
      <w:marRight w:val="0"/>
      <w:marTop w:val="0"/>
      <w:marBottom w:val="0"/>
      <w:divBdr>
        <w:top w:val="none" w:sz="0" w:space="0" w:color="auto"/>
        <w:left w:val="none" w:sz="0" w:space="0" w:color="auto"/>
        <w:bottom w:val="none" w:sz="0" w:space="0" w:color="auto"/>
        <w:right w:val="none" w:sz="0" w:space="0" w:color="auto"/>
      </w:divBdr>
    </w:div>
    <w:div w:id="1892842714">
      <w:bodyDiv w:val="1"/>
      <w:marLeft w:val="0"/>
      <w:marRight w:val="0"/>
      <w:marTop w:val="0"/>
      <w:marBottom w:val="0"/>
      <w:divBdr>
        <w:top w:val="none" w:sz="0" w:space="0" w:color="auto"/>
        <w:left w:val="none" w:sz="0" w:space="0" w:color="auto"/>
        <w:bottom w:val="none" w:sz="0" w:space="0" w:color="auto"/>
        <w:right w:val="none" w:sz="0" w:space="0" w:color="auto"/>
      </w:divBdr>
    </w:div>
    <w:div w:id="195254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865</Words>
  <Characters>4933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ystematic literature review: draft proposal</vt:lpstr>
    </vt:vector>
  </TitlesOfParts>
  <Company>Hewlett-Packard</Company>
  <LinksUpToDate>false</LinksUpToDate>
  <CharactersWithSpaces>5787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ystematic literature review: draft proposal</dc:title>
  <dc:creator>karen</dc:creator>
  <cp:lastModifiedBy>Stuart Jones</cp:lastModifiedBy>
  <cp:revision>2</cp:revision>
  <dcterms:created xsi:type="dcterms:W3CDTF">2024-04-23T09:18:00Z</dcterms:created>
  <dcterms:modified xsi:type="dcterms:W3CDTF">2024-04-23T09:18:00Z</dcterms:modified>
</cp:coreProperties>
</file>