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3D42D" w14:textId="77777777" w:rsidR="00FE6EE3" w:rsidRDefault="00FE6EE3">
      <w:pPr>
        <w:jc w:val="left"/>
        <w:rPr>
          <w:rFonts w:cs="Times New Roman"/>
          <w:b/>
          <w:bCs/>
          <w:sz w:val="32"/>
          <w:szCs w:val="32"/>
        </w:rPr>
      </w:pPr>
    </w:p>
    <w:p w14:paraId="0DB1D934" w14:textId="77777777" w:rsidR="00FE6EE3" w:rsidRDefault="00FE6EE3">
      <w:pPr>
        <w:jc w:val="left"/>
        <w:rPr>
          <w:rFonts w:cs="Times New Roman"/>
          <w:b/>
          <w:bCs/>
          <w:sz w:val="52"/>
          <w:szCs w:val="52"/>
        </w:rPr>
      </w:pPr>
    </w:p>
    <w:p w14:paraId="71BA0793" w14:textId="77777777" w:rsidR="00FE6EE3" w:rsidRDefault="00FE6EE3">
      <w:pPr>
        <w:jc w:val="left"/>
        <w:rPr>
          <w:rFonts w:cs="Times New Roman"/>
          <w:b/>
          <w:bCs/>
          <w:sz w:val="52"/>
          <w:szCs w:val="52"/>
        </w:rPr>
      </w:pPr>
    </w:p>
    <w:p w14:paraId="6AB65AF1" w14:textId="40EFAB6A" w:rsidR="00FE6EE3" w:rsidRPr="00FE6EE3" w:rsidRDefault="00FE6EE3">
      <w:pPr>
        <w:jc w:val="left"/>
        <w:rPr>
          <w:rFonts w:asciiTheme="minorHAnsi" w:hAnsiTheme="minorHAnsi" w:cstheme="minorHAnsi"/>
          <w:b/>
          <w:bCs/>
          <w:sz w:val="52"/>
          <w:szCs w:val="52"/>
        </w:rPr>
      </w:pPr>
      <w:r w:rsidRPr="00FE6EE3">
        <w:rPr>
          <w:rFonts w:asciiTheme="minorHAnsi" w:hAnsiTheme="minorHAnsi" w:cstheme="minorHAnsi"/>
          <w:b/>
          <w:bCs/>
          <w:sz w:val="52"/>
          <w:szCs w:val="52"/>
        </w:rPr>
        <w:t>1</w:t>
      </w:r>
      <w:r w:rsidR="000C26BB">
        <w:rPr>
          <w:rFonts w:asciiTheme="minorHAnsi" w:hAnsiTheme="minorHAnsi" w:cstheme="minorHAnsi"/>
          <w:b/>
          <w:bCs/>
          <w:sz w:val="52"/>
          <w:szCs w:val="52"/>
        </w:rPr>
        <w:t>2</w:t>
      </w:r>
      <w:r w:rsidRPr="00FE6EE3">
        <w:rPr>
          <w:rFonts w:asciiTheme="minorHAnsi" w:hAnsiTheme="minorHAnsi" w:cstheme="minorHAnsi"/>
          <w:b/>
          <w:bCs/>
          <w:sz w:val="52"/>
          <w:szCs w:val="52"/>
        </w:rPr>
        <w:t xml:space="preserve">/08/2026 </w:t>
      </w:r>
    </w:p>
    <w:p w14:paraId="551C1A3A" w14:textId="77777777" w:rsidR="00FE6EE3" w:rsidRDefault="00FE6EE3">
      <w:pPr>
        <w:jc w:val="left"/>
        <w:rPr>
          <w:rFonts w:cs="Times New Roman"/>
          <w:b/>
          <w:bCs/>
          <w:sz w:val="32"/>
          <w:szCs w:val="32"/>
        </w:rPr>
      </w:pPr>
    </w:p>
    <w:p w14:paraId="1BCA1371" w14:textId="77777777" w:rsidR="00FE6EE3" w:rsidRDefault="00FE6EE3">
      <w:pPr>
        <w:jc w:val="left"/>
        <w:rPr>
          <w:rFonts w:cs="Times New Roman"/>
          <w:b/>
          <w:bCs/>
          <w:sz w:val="32"/>
          <w:szCs w:val="32"/>
        </w:rPr>
      </w:pPr>
    </w:p>
    <w:p w14:paraId="7EAE7466" w14:textId="77777777" w:rsidR="00135EE8" w:rsidRDefault="00135EE8">
      <w:pPr>
        <w:jc w:val="left"/>
        <w:rPr>
          <w:rFonts w:cs="Times New Roman"/>
          <w:b/>
          <w:bCs/>
          <w:sz w:val="32"/>
          <w:szCs w:val="32"/>
        </w:rPr>
      </w:pPr>
    </w:p>
    <w:p w14:paraId="74468083" w14:textId="77777777" w:rsidR="00135EE8" w:rsidRDefault="00135EE8">
      <w:pPr>
        <w:jc w:val="left"/>
        <w:rPr>
          <w:rFonts w:cs="Times New Roman"/>
          <w:b/>
          <w:bCs/>
          <w:sz w:val="32"/>
          <w:szCs w:val="32"/>
        </w:rPr>
      </w:pPr>
    </w:p>
    <w:p w14:paraId="6868CF84" w14:textId="77777777" w:rsidR="00135EE8" w:rsidRDefault="00135EE8">
      <w:pPr>
        <w:jc w:val="left"/>
        <w:rPr>
          <w:rFonts w:cs="Times New Roman"/>
          <w:b/>
          <w:bCs/>
          <w:sz w:val="32"/>
          <w:szCs w:val="32"/>
        </w:rPr>
      </w:pPr>
    </w:p>
    <w:p w14:paraId="69FAFCCF" w14:textId="22386433" w:rsidR="00FE6EE3" w:rsidRPr="00135EE8" w:rsidRDefault="00FE6EE3">
      <w:pPr>
        <w:jc w:val="left"/>
        <w:rPr>
          <w:rFonts w:cs="Times New Roman"/>
          <w:b/>
          <w:bCs/>
        </w:rPr>
      </w:pPr>
      <w:r w:rsidRPr="00135EE8">
        <w:rPr>
          <w:rFonts w:cs="Times New Roman"/>
          <w:b/>
          <w:bCs/>
        </w:rPr>
        <w:t xml:space="preserve">  </w:t>
      </w:r>
      <w:r w:rsidRPr="00135EE8">
        <w:rPr>
          <w:rFonts w:asciiTheme="majorHAnsi" w:hAnsiTheme="majorHAnsi" w:cstheme="majorHAnsi"/>
          <w:b/>
          <w:bCs/>
        </w:rPr>
        <w:t>Module Name</w:t>
      </w:r>
      <w:r w:rsidRPr="00135EE8">
        <w:rPr>
          <w:rFonts w:cs="Times New Roman"/>
          <w:b/>
          <w:bCs/>
        </w:rPr>
        <w:t xml:space="preserve">: </w:t>
      </w:r>
      <w:r w:rsidRPr="00135EE8">
        <w:rPr>
          <w:rFonts w:asciiTheme="majorHAnsi" w:hAnsiTheme="majorHAnsi" w:cstheme="majorHAnsi"/>
          <w:b/>
          <w:bCs/>
        </w:rPr>
        <w:t xml:space="preserve">Network Operating Systems and </w:t>
      </w:r>
      <w:r w:rsidR="000C26BB" w:rsidRPr="00135EE8">
        <w:rPr>
          <w:rFonts w:asciiTheme="majorHAnsi" w:hAnsiTheme="majorHAnsi" w:cstheme="majorHAnsi"/>
          <w:b/>
          <w:bCs/>
        </w:rPr>
        <w:t>Services Module</w:t>
      </w:r>
      <w:r w:rsidRPr="00135EE8">
        <w:rPr>
          <w:rFonts w:asciiTheme="majorHAnsi" w:hAnsiTheme="majorHAnsi" w:cstheme="majorHAnsi"/>
          <w:b/>
          <w:bCs/>
        </w:rPr>
        <w:t xml:space="preserve"> Code: ACCA5023</w:t>
      </w:r>
    </w:p>
    <w:p w14:paraId="4F2B6D04" w14:textId="2334A1BB" w:rsidR="00FE6EE3" w:rsidRPr="00135EE8" w:rsidRDefault="00FE6EE3">
      <w:pPr>
        <w:jc w:val="left"/>
        <w:rPr>
          <w:rFonts w:asciiTheme="majorHAnsi" w:hAnsiTheme="majorHAnsi" w:cstheme="majorHAnsi"/>
          <w:b/>
          <w:bCs/>
        </w:rPr>
      </w:pPr>
      <w:r w:rsidRPr="00135EE8">
        <w:rPr>
          <w:rFonts w:asciiTheme="majorHAnsi" w:hAnsiTheme="majorHAnsi" w:cstheme="majorHAnsi"/>
          <w:b/>
          <w:bCs/>
        </w:rPr>
        <w:t xml:space="preserve"> Student Name: AHMED REMACHE</w:t>
      </w:r>
    </w:p>
    <w:p w14:paraId="2CED20F2" w14:textId="646E1217" w:rsidR="00FE6EE3" w:rsidRPr="00135EE8" w:rsidRDefault="00FE6EE3">
      <w:pPr>
        <w:jc w:val="left"/>
        <w:rPr>
          <w:rFonts w:asciiTheme="majorHAnsi" w:hAnsiTheme="majorHAnsi" w:cstheme="majorHAnsi"/>
          <w:b/>
          <w:bCs/>
        </w:rPr>
      </w:pPr>
      <w:r w:rsidRPr="00135EE8">
        <w:rPr>
          <w:rFonts w:asciiTheme="majorHAnsi" w:hAnsiTheme="majorHAnsi" w:cstheme="majorHAnsi"/>
          <w:b/>
          <w:bCs/>
        </w:rPr>
        <w:t xml:space="preserve"> Student ID</w:t>
      </w:r>
      <w:r w:rsidR="00F456CC" w:rsidRPr="00135EE8">
        <w:rPr>
          <w:rFonts w:asciiTheme="majorHAnsi" w:hAnsiTheme="majorHAnsi" w:cstheme="majorHAnsi"/>
          <w:b/>
          <w:bCs/>
        </w:rPr>
        <w:t>: 2334747</w:t>
      </w:r>
    </w:p>
    <w:p w14:paraId="3B828FA2" w14:textId="327C64A3" w:rsidR="000C26BB" w:rsidRPr="00135EE8" w:rsidRDefault="00FE6EE3">
      <w:pPr>
        <w:jc w:val="left"/>
        <w:rPr>
          <w:rFonts w:asciiTheme="majorHAnsi" w:hAnsiTheme="majorHAnsi" w:cstheme="majorHAnsi"/>
          <w:b/>
          <w:bCs/>
        </w:rPr>
      </w:pPr>
      <w:r w:rsidRPr="00135EE8">
        <w:rPr>
          <w:rFonts w:asciiTheme="majorHAnsi" w:hAnsiTheme="majorHAnsi" w:cstheme="majorHAnsi"/>
          <w:b/>
          <w:bCs/>
        </w:rPr>
        <w:t xml:space="preserve"> Lecturer’s Name: Md Sadeque </w:t>
      </w:r>
      <w:r w:rsidR="00C46D3C" w:rsidRPr="00135EE8">
        <w:rPr>
          <w:rFonts w:asciiTheme="majorHAnsi" w:hAnsiTheme="majorHAnsi" w:cstheme="majorHAnsi"/>
          <w:b/>
          <w:bCs/>
        </w:rPr>
        <w:t>I</w:t>
      </w:r>
      <w:r w:rsidRPr="00135EE8">
        <w:rPr>
          <w:rFonts w:asciiTheme="majorHAnsi" w:hAnsiTheme="majorHAnsi" w:cstheme="majorHAnsi"/>
          <w:b/>
          <w:bCs/>
        </w:rPr>
        <w:t xml:space="preserve">mam </w:t>
      </w:r>
      <w:r w:rsidR="00C46D3C" w:rsidRPr="00135EE8">
        <w:rPr>
          <w:rFonts w:asciiTheme="majorHAnsi" w:hAnsiTheme="majorHAnsi" w:cstheme="majorHAnsi"/>
          <w:b/>
          <w:bCs/>
        </w:rPr>
        <w:t>S</w:t>
      </w:r>
      <w:r w:rsidRPr="00135EE8">
        <w:rPr>
          <w:rFonts w:asciiTheme="majorHAnsi" w:hAnsiTheme="majorHAnsi" w:cstheme="majorHAnsi"/>
          <w:b/>
          <w:bCs/>
        </w:rPr>
        <w:t>haikh</w:t>
      </w:r>
    </w:p>
    <w:p w14:paraId="0AF381CE" w14:textId="02047830" w:rsidR="000C26BB" w:rsidRPr="00135EE8" w:rsidRDefault="000C26BB">
      <w:pPr>
        <w:jc w:val="left"/>
        <w:rPr>
          <w:rFonts w:asciiTheme="majorHAnsi" w:hAnsiTheme="majorHAnsi" w:cstheme="majorHAnsi"/>
          <w:b/>
          <w:bCs/>
        </w:rPr>
      </w:pPr>
      <w:r w:rsidRPr="00135EE8">
        <w:rPr>
          <w:rFonts w:asciiTheme="majorHAnsi" w:hAnsiTheme="majorHAnsi" w:cstheme="majorHAnsi"/>
          <w:b/>
          <w:bCs/>
        </w:rPr>
        <w:t xml:space="preserve"> Assignment Title: Configure and manage the </w:t>
      </w:r>
      <w:proofErr w:type="spellStart"/>
      <w:r w:rsidR="00135EE8" w:rsidRPr="00135EE8">
        <w:rPr>
          <w:rFonts w:asciiTheme="majorHAnsi" w:hAnsiTheme="majorHAnsi" w:cstheme="majorHAnsi"/>
          <w:b/>
          <w:bCs/>
        </w:rPr>
        <w:t>Virtuali</w:t>
      </w:r>
      <w:r w:rsidR="00FA0CDE">
        <w:rPr>
          <w:rFonts w:asciiTheme="majorHAnsi" w:hAnsiTheme="majorHAnsi" w:cstheme="majorHAnsi"/>
          <w:b/>
          <w:bCs/>
        </w:rPr>
        <w:t>s</w:t>
      </w:r>
      <w:r w:rsidR="00135EE8" w:rsidRPr="00135EE8">
        <w:rPr>
          <w:rFonts w:asciiTheme="majorHAnsi" w:hAnsiTheme="majorHAnsi" w:cstheme="majorHAnsi"/>
          <w:b/>
          <w:bCs/>
        </w:rPr>
        <w:t>e</w:t>
      </w:r>
      <w:r w:rsidR="00135EE8">
        <w:rPr>
          <w:rFonts w:asciiTheme="majorHAnsi" w:hAnsiTheme="majorHAnsi" w:cstheme="majorHAnsi"/>
          <w:b/>
          <w:bCs/>
        </w:rPr>
        <w:t>d</w:t>
      </w:r>
      <w:proofErr w:type="spellEnd"/>
      <w:r w:rsidR="00135EE8">
        <w:rPr>
          <w:rFonts w:asciiTheme="majorHAnsi" w:hAnsiTheme="majorHAnsi" w:cstheme="majorHAnsi"/>
          <w:b/>
          <w:bCs/>
        </w:rPr>
        <w:t xml:space="preserve"> </w:t>
      </w:r>
      <w:r w:rsidRPr="00135EE8">
        <w:rPr>
          <w:rFonts w:asciiTheme="majorHAnsi" w:hAnsiTheme="majorHAnsi" w:cstheme="majorHAnsi"/>
          <w:b/>
          <w:bCs/>
        </w:rPr>
        <w:t>Enterprise network</w:t>
      </w:r>
    </w:p>
    <w:p w14:paraId="0E36E028" w14:textId="163B63CF" w:rsidR="00135EE8" w:rsidRPr="00135EE8" w:rsidRDefault="00135EE8">
      <w:pPr>
        <w:jc w:val="left"/>
        <w:rPr>
          <w:rFonts w:asciiTheme="majorHAnsi" w:hAnsiTheme="majorHAnsi" w:cstheme="majorHAnsi"/>
          <w:b/>
          <w:bCs/>
        </w:rPr>
      </w:pPr>
      <w:r>
        <w:rPr>
          <w:rFonts w:asciiTheme="majorHAnsi" w:hAnsiTheme="majorHAnsi" w:cstheme="majorHAnsi"/>
          <w:b/>
          <w:bCs/>
        </w:rPr>
        <w:t xml:space="preserve"> </w:t>
      </w:r>
      <w:r w:rsidRPr="00135EE8">
        <w:rPr>
          <w:rFonts w:asciiTheme="majorHAnsi" w:hAnsiTheme="majorHAnsi" w:cstheme="majorHAnsi"/>
          <w:b/>
          <w:bCs/>
        </w:rPr>
        <w:t>Task 1: Report</w:t>
      </w:r>
    </w:p>
    <w:p w14:paraId="1D04C4BE" w14:textId="77777777" w:rsidR="000C26BB" w:rsidRDefault="000C26BB">
      <w:pPr>
        <w:jc w:val="left"/>
        <w:rPr>
          <w:rFonts w:asciiTheme="majorHAnsi" w:hAnsiTheme="majorHAnsi" w:cstheme="majorHAnsi"/>
          <w:b/>
          <w:bCs/>
          <w:sz w:val="32"/>
          <w:szCs w:val="32"/>
        </w:rPr>
      </w:pPr>
    </w:p>
    <w:p w14:paraId="2C848F0B" w14:textId="458FDF9E" w:rsidR="00FE6EE3" w:rsidRDefault="00FE6EE3">
      <w:pPr>
        <w:jc w:val="left"/>
        <w:rPr>
          <w:rFonts w:cs="Times New Roman"/>
          <w:b/>
          <w:bCs/>
          <w:sz w:val="32"/>
          <w:szCs w:val="32"/>
        </w:rPr>
      </w:pPr>
      <w:r>
        <w:rPr>
          <w:rFonts w:cs="Times New Roman"/>
          <w:b/>
          <w:bCs/>
          <w:sz w:val="32"/>
          <w:szCs w:val="32"/>
        </w:rPr>
        <w:br w:type="page"/>
      </w:r>
    </w:p>
    <w:p w14:paraId="725412DB" w14:textId="77777777" w:rsidR="004C4BE4" w:rsidRDefault="004C4BE4" w:rsidP="00FE6EE3">
      <w:pPr>
        <w:spacing w:line="360" w:lineRule="auto"/>
        <w:rPr>
          <w:rFonts w:cs="Times New Roman"/>
          <w:b/>
          <w:bCs/>
          <w:sz w:val="32"/>
          <w:szCs w:val="32"/>
        </w:rPr>
      </w:pPr>
    </w:p>
    <w:p w14:paraId="16F2A470" w14:textId="77777777" w:rsidR="004C4BE4" w:rsidRDefault="004C4BE4" w:rsidP="004C4BE4">
      <w:pPr>
        <w:spacing w:line="360" w:lineRule="auto"/>
        <w:jc w:val="center"/>
        <w:rPr>
          <w:rFonts w:cs="Times New Roman"/>
          <w:b/>
          <w:bCs/>
          <w:sz w:val="32"/>
          <w:szCs w:val="32"/>
        </w:rPr>
      </w:pPr>
    </w:p>
    <w:p w14:paraId="5968E5B0" w14:textId="77777777" w:rsidR="004C4BE4" w:rsidRDefault="004C4BE4" w:rsidP="004C4BE4">
      <w:pPr>
        <w:spacing w:line="360" w:lineRule="auto"/>
        <w:jc w:val="center"/>
        <w:rPr>
          <w:rFonts w:cs="Times New Roman"/>
          <w:b/>
          <w:bCs/>
          <w:sz w:val="32"/>
          <w:szCs w:val="32"/>
        </w:rPr>
      </w:pPr>
    </w:p>
    <w:p w14:paraId="4A2AA784" w14:textId="77777777" w:rsidR="004C4BE4" w:rsidRDefault="004C4BE4" w:rsidP="004C4BE4">
      <w:pPr>
        <w:spacing w:line="360" w:lineRule="auto"/>
        <w:jc w:val="center"/>
        <w:rPr>
          <w:rFonts w:cs="Times New Roman"/>
          <w:b/>
          <w:bCs/>
          <w:sz w:val="32"/>
          <w:szCs w:val="32"/>
        </w:rPr>
      </w:pPr>
    </w:p>
    <w:p w14:paraId="214C070E" w14:textId="77777777" w:rsidR="004C4BE4" w:rsidRDefault="004C4BE4" w:rsidP="004C4BE4">
      <w:pPr>
        <w:spacing w:line="360" w:lineRule="auto"/>
        <w:jc w:val="center"/>
        <w:rPr>
          <w:rFonts w:cs="Times New Roman"/>
          <w:b/>
          <w:bCs/>
          <w:sz w:val="32"/>
          <w:szCs w:val="32"/>
        </w:rPr>
      </w:pPr>
    </w:p>
    <w:p w14:paraId="24DFD05C" w14:textId="77777777" w:rsidR="004C4BE4" w:rsidRDefault="004C4BE4" w:rsidP="004C4BE4">
      <w:pPr>
        <w:spacing w:line="360" w:lineRule="auto"/>
        <w:jc w:val="center"/>
        <w:rPr>
          <w:rFonts w:cs="Times New Roman"/>
          <w:b/>
          <w:bCs/>
          <w:sz w:val="32"/>
          <w:szCs w:val="32"/>
        </w:rPr>
      </w:pPr>
    </w:p>
    <w:p w14:paraId="45F5FD65" w14:textId="77777777" w:rsidR="004C4BE4" w:rsidRDefault="004C4BE4" w:rsidP="004C4BE4">
      <w:pPr>
        <w:spacing w:line="360" w:lineRule="auto"/>
        <w:jc w:val="center"/>
        <w:rPr>
          <w:rFonts w:cs="Times New Roman"/>
          <w:b/>
          <w:bCs/>
          <w:sz w:val="32"/>
          <w:szCs w:val="32"/>
        </w:rPr>
      </w:pPr>
    </w:p>
    <w:p w14:paraId="6810AA8B" w14:textId="77777777" w:rsidR="004C4BE4" w:rsidRDefault="004C4BE4" w:rsidP="004C4BE4">
      <w:pPr>
        <w:spacing w:line="360" w:lineRule="auto"/>
        <w:jc w:val="center"/>
        <w:rPr>
          <w:rFonts w:cs="Times New Roman"/>
          <w:b/>
          <w:bCs/>
          <w:sz w:val="32"/>
          <w:szCs w:val="32"/>
        </w:rPr>
      </w:pPr>
    </w:p>
    <w:p w14:paraId="0AD3908F" w14:textId="0906E1CA" w:rsidR="00A165FA" w:rsidRPr="004C4BE4" w:rsidRDefault="004C4BE4" w:rsidP="004C4BE4">
      <w:pPr>
        <w:spacing w:line="360" w:lineRule="auto"/>
        <w:jc w:val="center"/>
        <w:rPr>
          <w:rFonts w:cs="Times New Roman"/>
          <w:b/>
          <w:bCs/>
        </w:rPr>
      </w:pPr>
      <w:r w:rsidRPr="004C4BE4">
        <w:rPr>
          <w:rFonts w:cs="Times New Roman"/>
          <w:b/>
          <w:bCs/>
          <w:sz w:val="32"/>
          <w:szCs w:val="32"/>
        </w:rPr>
        <w:t>IMPLEMENTATION AND EVALUATION OF ENTERPRISE NETWORK OPERATING SYSTEMS AND SERVICES USING WINDOWS SERVER 2022 IN A VIRTUALISED ENVIRONMENT</w:t>
      </w:r>
      <w:r w:rsidR="006F0BA1" w:rsidRPr="004C4BE4">
        <w:rPr>
          <w:rFonts w:cs="Times New Roman"/>
          <w:b/>
          <w:bCs/>
        </w:rPr>
        <w:br w:type="column"/>
      </w:r>
    </w:p>
    <w:sdt>
      <w:sdtPr>
        <w:rPr>
          <w:rFonts w:ascii="Times New Roman" w:eastAsiaTheme="minorHAnsi" w:hAnsi="Times New Roman" w:cs="Times New Roman"/>
          <w:color w:val="auto"/>
          <w:kern w:val="2"/>
          <w:sz w:val="24"/>
          <w:szCs w:val="24"/>
          <w14:ligatures w14:val="standardContextual"/>
        </w:rPr>
        <w:id w:val="879210522"/>
        <w:docPartObj>
          <w:docPartGallery w:val="Table of Contents"/>
          <w:docPartUnique/>
        </w:docPartObj>
      </w:sdtPr>
      <w:sdtEndPr>
        <w:rPr>
          <w:b/>
          <w:bCs/>
          <w:noProof/>
        </w:rPr>
      </w:sdtEndPr>
      <w:sdtContent>
        <w:p w14:paraId="715D7458" w14:textId="4B79C980" w:rsidR="00A165FA" w:rsidRPr="004C4BE4" w:rsidRDefault="00A165FA" w:rsidP="004C4BE4">
          <w:pPr>
            <w:pStyle w:val="TOCHeading"/>
            <w:spacing w:line="360" w:lineRule="auto"/>
            <w:jc w:val="center"/>
            <w:rPr>
              <w:rFonts w:ascii="Times New Roman" w:hAnsi="Times New Roman" w:cs="Times New Roman"/>
              <w:b/>
              <w:bCs/>
              <w:color w:val="auto"/>
            </w:rPr>
          </w:pPr>
          <w:r w:rsidRPr="004C4BE4">
            <w:rPr>
              <w:rFonts w:ascii="Times New Roman" w:hAnsi="Times New Roman" w:cs="Times New Roman"/>
              <w:b/>
              <w:bCs/>
              <w:color w:val="auto"/>
            </w:rPr>
            <w:t>Table of Contents</w:t>
          </w:r>
        </w:p>
        <w:p w14:paraId="4178C4D5" w14:textId="03DB4E80" w:rsidR="00A165FA" w:rsidRPr="004C4BE4" w:rsidRDefault="00A165FA" w:rsidP="004C4BE4">
          <w:pPr>
            <w:pStyle w:val="TOC1"/>
            <w:tabs>
              <w:tab w:val="right" w:leader="dot" w:pos="9350"/>
            </w:tabs>
            <w:spacing w:line="360" w:lineRule="auto"/>
            <w:rPr>
              <w:rFonts w:cs="Times New Roman"/>
              <w:noProof/>
            </w:rPr>
          </w:pPr>
          <w:r w:rsidRPr="004C4BE4">
            <w:rPr>
              <w:rFonts w:cs="Times New Roman"/>
            </w:rPr>
            <w:fldChar w:fldCharType="begin"/>
          </w:r>
          <w:r w:rsidRPr="004C4BE4">
            <w:rPr>
              <w:rFonts w:cs="Times New Roman"/>
            </w:rPr>
            <w:instrText xml:space="preserve"> TOC \o "1-3" \h \z \u </w:instrText>
          </w:r>
          <w:r w:rsidRPr="004C4BE4">
            <w:rPr>
              <w:rFonts w:cs="Times New Roman"/>
            </w:rPr>
            <w:fldChar w:fldCharType="separate"/>
          </w:r>
          <w:hyperlink w:anchor="_Toc236329082" w:history="1">
            <w:r w:rsidRPr="004C4BE4">
              <w:rPr>
                <w:rStyle w:val="Hyperlink"/>
                <w:rFonts w:cs="Times New Roman"/>
                <w:noProof/>
                <w:color w:val="auto"/>
              </w:rPr>
              <w:t>1. Introduction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_Toc236329082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3</w:t>
            </w:r>
            <w:r w:rsidRPr="004C4BE4">
              <w:rPr>
                <w:rFonts w:cs="Times New Roman"/>
                <w:noProof/>
                <w:webHidden/>
              </w:rPr>
              <w:fldChar w:fldCharType="end"/>
            </w:r>
          </w:hyperlink>
        </w:p>
        <w:p w14:paraId="5123FCE4" w14:textId="52B9C614" w:rsidR="00A165FA" w:rsidRPr="004C4BE4" w:rsidRDefault="00A165FA" w:rsidP="004C4BE4">
          <w:pPr>
            <w:pStyle w:val="TOC1"/>
            <w:tabs>
              <w:tab w:val="right" w:leader="dot" w:pos="9350"/>
            </w:tabs>
            <w:spacing w:line="360" w:lineRule="auto"/>
            <w:rPr>
              <w:rFonts w:cs="Times New Roman"/>
              <w:noProof/>
            </w:rPr>
          </w:pPr>
          <w:hyperlink w:anchor="_Toc236329083" w:history="1">
            <w:r w:rsidRPr="004C4BE4">
              <w:rPr>
                <w:rStyle w:val="Hyperlink"/>
                <w:rFonts w:cs="Times New Roman"/>
                <w:noProof/>
                <w:color w:val="auto"/>
              </w:rPr>
              <w:t>2. Virtual Network Design and Infrastructure Deployment</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_Toc236329083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3</w:t>
            </w:r>
            <w:r w:rsidRPr="004C4BE4">
              <w:rPr>
                <w:rFonts w:cs="Times New Roman"/>
                <w:noProof/>
                <w:webHidden/>
              </w:rPr>
              <w:fldChar w:fldCharType="end"/>
            </w:r>
          </w:hyperlink>
        </w:p>
        <w:p w14:paraId="6CA984AD" w14:textId="1FDC5F6E" w:rsidR="00A165FA" w:rsidRPr="004C4BE4" w:rsidRDefault="00A165FA" w:rsidP="004C4BE4">
          <w:pPr>
            <w:pStyle w:val="TOC1"/>
            <w:tabs>
              <w:tab w:val="right" w:leader="dot" w:pos="9350"/>
            </w:tabs>
            <w:spacing w:line="360" w:lineRule="auto"/>
            <w:rPr>
              <w:rFonts w:cs="Times New Roman"/>
              <w:noProof/>
            </w:rPr>
          </w:pPr>
          <w:hyperlink w:anchor="_Toc236329084" w:history="1">
            <w:r w:rsidRPr="004C4BE4">
              <w:rPr>
                <w:rStyle w:val="Hyperlink"/>
                <w:rFonts w:cs="Times New Roman"/>
                <w:noProof/>
                <w:color w:val="auto"/>
              </w:rPr>
              <w:t>3. Network Routing and IP Address Configuration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_Toc236329084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4</w:t>
            </w:r>
            <w:r w:rsidRPr="004C4BE4">
              <w:rPr>
                <w:rFonts w:cs="Times New Roman"/>
                <w:noProof/>
                <w:webHidden/>
              </w:rPr>
              <w:fldChar w:fldCharType="end"/>
            </w:r>
          </w:hyperlink>
        </w:p>
        <w:p w14:paraId="3E53D67C" w14:textId="638D2552" w:rsidR="00A165FA" w:rsidRPr="004C4BE4" w:rsidRDefault="00A165FA" w:rsidP="004C4BE4">
          <w:pPr>
            <w:pStyle w:val="TOC1"/>
            <w:tabs>
              <w:tab w:val="right" w:leader="dot" w:pos="9350"/>
            </w:tabs>
            <w:spacing w:line="360" w:lineRule="auto"/>
            <w:rPr>
              <w:rFonts w:cs="Times New Roman"/>
              <w:noProof/>
            </w:rPr>
          </w:pPr>
          <w:hyperlink w:anchor="_Toc236329085" w:history="1">
            <w:r w:rsidRPr="004C4BE4">
              <w:rPr>
                <w:rStyle w:val="Hyperlink"/>
                <w:rFonts w:cs="Times New Roman"/>
                <w:noProof/>
                <w:color w:val="auto"/>
              </w:rPr>
              <w:t>4. Active Directory Domain Services (AD DS) Configuration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_Toc236329085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4</w:t>
            </w:r>
            <w:r w:rsidRPr="004C4BE4">
              <w:rPr>
                <w:rFonts w:cs="Times New Roman"/>
                <w:noProof/>
                <w:webHidden/>
              </w:rPr>
              <w:fldChar w:fldCharType="end"/>
            </w:r>
          </w:hyperlink>
        </w:p>
        <w:p w14:paraId="315833C8" w14:textId="28CC6874" w:rsidR="00A165FA" w:rsidRPr="004C4BE4" w:rsidRDefault="00A165FA" w:rsidP="004C4BE4">
          <w:pPr>
            <w:pStyle w:val="TOC1"/>
            <w:tabs>
              <w:tab w:val="right" w:leader="dot" w:pos="9350"/>
            </w:tabs>
            <w:spacing w:line="360" w:lineRule="auto"/>
            <w:rPr>
              <w:rFonts w:cs="Times New Roman"/>
              <w:noProof/>
            </w:rPr>
          </w:pPr>
          <w:hyperlink w:anchor="_Toc236329086" w:history="1">
            <w:r w:rsidRPr="004C4BE4">
              <w:rPr>
                <w:rStyle w:val="Hyperlink"/>
                <w:rFonts w:cs="Times New Roman"/>
                <w:noProof/>
                <w:color w:val="auto"/>
              </w:rPr>
              <w:t>5. Domain Name System (DNS) Configuration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_Toc236329086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5</w:t>
            </w:r>
            <w:r w:rsidRPr="004C4BE4">
              <w:rPr>
                <w:rFonts w:cs="Times New Roman"/>
                <w:noProof/>
                <w:webHidden/>
              </w:rPr>
              <w:fldChar w:fldCharType="end"/>
            </w:r>
          </w:hyperlink>
        </w:p>
        <w:p w14:paraId="1FC7463E" w14:textId="78EB203C" w:rsidR="00A165FA" w:rsidRPr="004C4BE4" w:rsidRDefault="00A165FA" w:rsidP="004C4BE4">
          <w:pPr>
            <w:pStyle w:val="TOC1"/>
            <w:tabs>
              <w:tab w:val="right" w:leader="dot" w:pos="9350"/>
            </w:tabs>
            <w:spacing w:line="360" w:lineRule="auto"/>
            <w:rPr>
              <w:rFonts w:cs="Times New Roman"/>
              <w:noProof/>
            </w:rPr>
          </w:pPr>
          <w:hyperlink w:anchor="_Toc236329087" w:history="1">
            <w:r w:rsidRPr="004C4BE4">
              <w:rPr>
                <w:rStyle w:val="Hyperlink"/>
                <w:rFonts w:cs="Times New Roman"/>
                <w:noProof/>
                <w:color w:val="auto"/>
              </w:rPr>
              <w:t>6. Dynamic Host Configuration Protocol (DHCP) Configuration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_Toc236329087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5</w:t>
            </w:r>
            <w:r w:rsidRPr="004C4BE4">
              <w:rPr>
                <w:rFonts w:cs="Times New Roman"/>
                <w:noProof/>
                <w:webHidden/>
              </w:rPr>
              <w:fldChar w:fldCharType="end"/>
            </w:r>
          </w:hyperlink>
        </w:p>
        <w:p w14:paraId="3ADE700C" w14:textId="1C6A7E37" w:rsidR="00A165FA" w:rsidRPr="004C4BE4" w:rsidRDefault="00A165FA" w:rsidP="004C4BE4">
          <w:pPr>
            <w:pStyle w:val="TOC1"/>
            <w:tabs>
              <w:tab w:val="right" w:leader="dot" w:pos="9350"/>
            </w:tabs>
            <w:spacing w:line="360" w:lineRule="auto"/>
            <w:rPr>
              <w:rFonts w:cs="Times New Roman"/>
              <w:noProof/>
            </w:rPr>
          </w:pPr>
          <w:hyperlink w:anchor="_Toc236329088" w:history="1">
            <w:r w:rsidRPr="004C4BE4">
              <w:rPr>
                <w:rStyle w:val="Hyperlink"/>
                <w:rFonts w:cs="Times New Roman"/>
                <w:noProof/>
                <w:color w:val="auto"/>
              </w:rPr>
              <w:t>7. Network Testing and Troubleshooting</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_Toc236329088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6</w:t>
            </w:r>
            <w:r w:rsidRPr="004C4BE4">
              <w:rPr>
                <w:rFonts w:cs="Times New Roman"/>
                <w:noProof/>
                <w:webHidden/>
              </w:rPr>
              <w:fldChar w:fldCharType="end"/>
            </w:r>
          </w:hyperlink>
        </w:p>
        <w:p w14:paraId="027D46B1" w14:textId="0141F13A" w:rsidR="00A165FA" w:rsidRPr="004C4BE4" w:rsidRDefault="00A165FA" w:rsidP="004C4BE4">
          <w:pPr>
            <w:pStyle w:val="TOC1"/>
            <w:tabs>
              <w:tab w:val="right" w:leader="dot" w:pos="9350"/>
            </w:tabs>
            <w:spacing w:line="360" w:lineRule="auto"/>
            <w:rPr>
              <w:rFonts w:cs="Times New Roman"/>
              <w:noProof/>
            </w:rPr>
          </w:pPr>
          <w:hyperlink w:anchor="_Toc236329089" w:history="1">
            <w:r w:rsidRPr="004C4BE4">
              <w:rPr>
                <w:rStyle w:val="Hyperlink"/>
                <w:rFonts w:cs="Times New Roman"/>
                <w:noProof/>
                <w:color w:val="auto"/>
              </w:rPr>
              <w:t>8. Site-to-Site Virtual Private Network (VPN)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_Toc236329089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6</w:t>
            </w:r>
            <w:r w:rsidRPr="004C4BE4">
              <w:rPr>
                <w:rFonts w:cs="Times New Roman"/>
                <w:noProof/>
                <w:webHidden/>
              </w:rPr>
              <w:fldChar w:fldCharType="end"/>
            </w:r>
          </w:hyperlink>
        </w:p>
        <w:p w14:paraId="1B0DAEF9" w14:textId="1A2A5142" w:rsidR="00A165FA" w:rsidRPr="004C4BE4" w:rsidRDefault="00A165FA" w:rsidP="004C4BE4">
          <w:pPr>
            <w:pStyle w:val="TOC1"/>
            <w:tabs>
              <w:tab w:val="right" w:leader="dot" w:pos="9350"/>
            </w:tabs>
            <w:spacing w:line="360" w:lineRule="auto"/>
            <w:rPr>
              <w:rFonts w:cs="Times New Roman"/>
              <w:noProof/>
            </w:rPr>
          </w:pPr>
          <w:hyperlink w:anchor="_Toc236329090" w:history="1">
            <w:r w:rsidRPr="004C4BE4">
              <w:rPr>
                <w:rStyle w:val="Hyperlink"/>
                <w:rFonts w:cs="Times New Roman"/>
                <w:noProof/>
                <w:color w:val="auto"/>
              </w:rPr>
              <w:t>9. User Account Management (PowerShell)</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_Toc236329090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7</w:t>
            </w:r>
            <w:r w:rsidRPr="004C4BE4">
              <w:rPr>
                <w:rFonts w:cs="Times New Roman"/>
                <w:noProof/>
                <w:webHidden/>
              </w:rPr>
              <w:fldChar w:fldCharType="end"/>
            </w:r>
          </w:hyperlink>
        </w:p>
        <w:p w14:paraId="76FE428D" w14:textId="07222C87" w:rsidR="00A165FA" w:rsidRPr="004C4BE4" w:rsidRDefault="00A165FA" w:rsidP="004C4BE4">
          <w:pPr>
            <w:pStyle w:val="TOC1"/>
            <w:tabs>
              <w:tab w:val="right" w:leader="dot" w:pos="9350"/>
            </w:tabs>
            <w:spacing w:line="360" w:lineRule="auto"/>
            <w:rPr>
              <w:rFonts w:cs="Times New Roman"/>
              <w:noProof/>
            </w:rPr>
          </w:pPr>
          <w:hyperlink w:anchor="_Toc236329091" w:history="1">
            <w:r w:rsidRPr="004C4BE4">
              <w:rPr>
                <w:rStyle w:val="Hyperlink"/>
                <w:rFonts w:cs="Times New Roman"/>
                <w:noProof/>
                <w:color w:val="auto"/>
              </w:rPr>
              <w:t>10. Domain Membership</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_Toc236329091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7</w:t>
            </w:r>
            <w:r w:rsidRPr="004C4BE4">
              <w:rPr>
                <w:rFonts w:cs="Times New Roman"/>
                <w:noProof/>
                <w:webHidden/>
              </w:rPr>
              <w:fldChar w:fldCharType="end"/>
            </w:r>
          </w:hyperlink>
        </w:p>
        <w:p w14:paraId="134BFFA1" w14:textId="03960CA7" w:rsidR="00A165FA" w:rsidRPr="004C4BE4" w:rsidRDefault="00A165FA" w:rsidP="004C4BE4">
          <w:pPr>
            <w:pStyle w:val="TOC1"/>
            <w:tabs>
              <w:tab w:val="right" w:leader="dot" w:pos="9350"/>
            </w:tabs>
            <w:spacing w:line="360" w:lineRule="auto"/>
            <w:rPr>
              <w:rFonts w:cs="Times New Roman"/>
              <w:noProof/>
            </w:rPr>
          </w:pPr>
          <w:hyperlink w:anchor="_Toc236329092" w:history="1">
            <w:r w:rsidRPr="004C4BE4">
              <w:rPr>
                <w:rStyle w:val="Hyperlink"/>
                <w:rFonts w:cs="Times New Roman"/>
                <w:noProof/>
                <w:color w:val="auto"/>
              </w:rPr>
              <w:t>11. Shared Storage, Web Services and Remote Desktop Services</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_Toc236329092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8</w:t>
            </w:r>
            <w:r w:rsidRPr="004C4BE4">
              <w:rPr>
                <w:rFonts w:cs="Times New Roman"/>
                <w:noProof/>
                <w:webHidden/>
              </w:rPr>
              <w:fldChar w:fldCharType="end"/>
            </w:r>
          </w:hyperlink>
        </w:p>
        <w:p w14:paraId="659A863F" w14:textId="1E9269A8" w:rsidR="00A165FA" w:rsidRPr="004C4BE4" w:rsidRDefault="00A165FA" w:rsidP="004C4BE4">
          <w:pPr>
            <w:pStyle w:val="TOC1"/>
            <w:tabs>
              <w:tab w:val="right" w:leader="dot" w:pos="9350"/>
            </w:tabs>
            <w:spacing w:line="360" w:lineRule="auto"/>
            <w:rPr>
              <w:rFonts w:cs="Times New Roman"/>
              <w:noProof/>
            </w:rPr>
          </w:pPr>
          <w:hyperlink w:anchor="_Toc236329093" w:history="1">
            <w:r w:rsidRPr="004C4BE4">
              <w:rPr>
                <w:rStyle w:val="Hyperlink"/>
                <w:rFonts w:cs="Times New Roman"/>
                <w:noProof/>
                <w:color w:val="auto"/>
              </w:rPr>
              <w:t>12. Conclusion</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_Toc236329093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8</w:t>
            </w:r>
            <w:r w:rsidRPr="004C4BE4">
              <w:rPr>
                <w:rFonts w:cs="Times New Roman"/>
                <w:noProof/>
                <w:webHidden/>
              </w:rPr>
              <w:fldChar w:fldCharType="end"/>
            </w:r>
          </w:hyperlink>
        </w:p>
        <w:p w14:paraId="741D1904" w14:textId="0967DDB3" w:rsidR="00A165FA" w:rsidRPr="004C4BE4" w:rsidRDefault="00A165FA" w:rsidP="004C4BE4">
          <w:pPr>
            <w:pStyle w:val="TOC1"/>
            <w:tabs>
              <w:tab w:val="right" w:leader="dot" w:pos="9350"/>
            </w:tabs>
            <w:spacing w:line="360" w:lineRule="auto"/>
            <w:rPr>
              <w:rFonts w:cs="Times New Roman"/>
              <w:noProof/>
            </w:rPr>
          </w:pPr>
          <w:hyperlink w:anchor="_Toc236329094" w:history="1">
            <w:r w:rsidRPr="004C4BE4">
              <w:rPr>
                <w:rStyle w:val="Hyperlink"/>
                <w:rFonts w:cs="Times New Roman"/>
                <w:noProof/>
                <w:color w:val="auto"/>
              </w:rPr>
              <w:t>References</w:t>
            </w:r>
            <w:r w:rsidRPr="004C4BE4">
              <w:rPr>
                <w:rFonts w:cs="Times New Roman"/>
                <w:noProof/>
                <w:webHidden/>
              </w:rPr>
              <w:tab/>
            </w:r>
            <w:r w:rsidRPr="004C4BE4">
              <w:rPr>
                <w:rFonts w:cs="Times New Roman"/>
                <w:noProof/>
                <w:webHidden/>
              </w:rPr>
              <w:fldChar w:fldCharType="begin"/>
            </w:r>
            <w:r w:rsidRPr="004C4BE4">
              <w:rPr>
                <w:rFonts w:cs="Times New Roman"/>
                <w:noProof/>
                <w:webHidden/>
              </w:rPr>
              <w:instrText xml:space="preserve"> PAGEREF _Toc236329094 \h </w:instrText>
            </w:r>
            <w:r w:rsidRPr="004C4BE4">
              <w:rPr>
                <w:rFonts w:cs="Times New Roman"/>
                <w:noProof/>
                <w:webHidden/>
              </w:rPr>
            </w:r>
            <w:r w:rsidRPr="004C4BE4">
              <w:rPr>
                <w:rFonts w:cs="Times New Roman"/>
                <w:noProof/>
                <w:webHidden/>
              </w:rPr>
              <w:fldChar w:fldCharType="separate"/>
            </w:r>
            <w:r w:rsidRPr="004C4BE4">
              <w:rPr>
                <w:rFonts w:cs="Times New Roman"/>
                <w:noProof/>
                <w:webHidden/>
              </w:rPr>
              <w:t>9</w:t>
            </w:r>
            <w:r w:rsidRPr="004C4BE4">
              <w:rPr>
                <w:rFonts w:cs="Times New Roman"/>
                <w:noProof/>
                <w:webHidden/>
              </w:rPr>
              <w:fldChar w:fldCharType="end"/>
            </w:r>
          </w:hyperlink>
        </w:p>
        <w:p w14:paraId="29454F3A" w14:textId="70B0D8CB" w:rsidR="00A165FA" w:rsidRPr="004C4BE4" w:rsidRDefault="00A165FA" w:rsidP="004C4BE4">
          <w:pPr>
            <w:spacing w:line="360" w:lineRule="auto"/>
            <w:rPr>
              <w:rFonts w:cs="Times New Roman"/>
            </w:rPr>
          </w:pPr>
          <w:r w:rsidRPr="004C4BE4">
            <w:rPr>
              <w:rFonts w:cs="Times New Roman"/>
              <w:b/>
              <w:bCs/>
              <w:noProof/>
            </w:rPr>
            <w:fldChar w:fldCharType="end"/>
          </w:r>
        </w:p>
      </w:sdtContent>
    </w:sdt>
    <w:p w14:paraId="01562A1E" w14:textId="44FF224C" w:rsidR="006F0BA1" w:rsidRPr="004C4BE4" w:rsidRDefault="006F0BA1" w:rsidP="004C4BE4">
      <w:pPr>
        <w:pStyle w:val="Heading1"/>
        <w:spacing w:line="360" w:lineRule="auto"/>
        <w:rPr>
          <w:rFonts w:eastAsiaTheme="minorHAnsi" w:cs="Times New Roman"/>
        </w:rPr>
      </w:pPr>
      <w:r w:rsidRPr="004C4BE4">
        <w:rPr>
          <w:rFonts w:cs="Times New Roman"/>
        </w:rPr>
        <w:br w:type="column"/>
      </w:r>
      <w:bookmarkStart w:id="0" w:name="_Toc236329082"/>
      <w:r w:rsidRPr="004C4BE4">
        <w:rPr>
          <w:rFonts w:eastAsiaTheme="minorHAnsi" w:cs="Times New Roman"/>
        </w:rPr>
        <w:lastRenderedPageBreak/>
        <w:t>1. Introduction</w:t>
      </w:r>
      <w:bookmarkEnd w:id="0"/>
    </w:p>
    <w:p w14:paraId="6953988C" w14:textId="77777777" w:rsidR="00E23223" w:rsidRPr="00E23223" w:rsidRDefault="00E23223" w:rsidP="00E23223">
      <w:pPr>
        <w:spacing w:line="360" w:lineRule="auto"/>
        <w:rPr>
          <w:rFonts w:cs="Times New Roman"/>
        </w:rPr>
      </w:pPr>
      <w:r w:rsidRPr="00E23223">
        <w:rPr>
          <w:rFonts w:cs="Times New Roman"/>
        </w:rPr>
        <w:t xml:space="preserve">The </w:t>
      </w:r>
      <w:proofErr w:type="spellStart"/>
      <w:r w:rsidRPr="00E23223">
        <w:rPr>
          <w:rFonts w:cs="Times New Roman"/>
        </w:rPr>
        <w:t>virtualised</w:t>
      </w:r>
      <w:proofErr w:type="spellEnd"/>
      <w:r w:rsidRPr="00E23223">
        <w:rPr>
          <w:rFonts w:cs="Times New Roman"/>
        </w:rPr>
        <w:t xml:space="preserve"> enterprise networks enable </w:t>
      </w:r>
      <w:proofErr w:type="spellStart"/>
      <w:r w:rsidRPr="00E23223">
        <w:rPr>
          <w:rFonts w:cs="Times New Roman"/>
        </w:rPr>
        <w:t>organisations</w:t>
      </w:r>
      <w:proofErr w:type="spellEnd"/>
      <w:r w:rsidRPr="00E23223">
        <w:rPr>
          <w:rFonts w:cs="Times New Roman"/>
        </w:rPr>
        <w:t xml:space="preserve"> to deploy and manage network services efficiently with reduced infrastructural costs, scale and provide secure management. To enable reliable communication and </w:t>
      </w:r>
      <w:proofErr w:type="spellStart"/>
      <w:r w:rsidRPr="00E23223">
        <w:rPr>
          <w:rFonts w:cs="Times New Roman"/>
        </w:rPr>
        <w:t>centralised</w:t>
      </w:r>
      <w:proofErr w:type="spellEnd"/>
      <w:r w:rsidRPr="00E23223">
        <w:rPr>
          <w:rFonts w:cs="Times New Roman"/>
        </w:rPr>
        <w:t xml:space="preserve"> administration in an enterprise environment, the network operating systems provide important services like routing, domain administration, name resolution and dynamic host configuration.</w:t>
      </w:r>
    </w:p>
    <w:p w14:paraId="7DEDD2DB" w14:textId="4E6D9912" w:rsidR="006F0BA1" w:rsidRPr="004C4BE4" w:rsidRDefault="00E23223" w:rsidP="00E23223">
      <w:pPr>
        <w:spacing w:line="360" w:lineRule="auto"/>
        <w:rPr>
          <w:rFonts w:cs="Times New Roman"/>
        </w:rPr>
      </w:pPr>
      <w:r w:rsidRPr="00E23223">
        <w:rPr>
          <w:rFonts w:cs="Times New Roman"/>
        </w:rPr>
        <w:t xml:space="preserve">The report is a </w:t>
      </w:r>
      <w:proofErr w:type="gramStart"/>
      <w:r w:rsidRPr="00E23223">
        <w:rPr>
          <w:rFonts w:cs="Times New Roman"/>
        </w:rPr>
        <w:t>real world</w:t>
      </w:r>
      <w:proofErr w:type="gramEnd"/>
      <w:r w:rsidRPr="00E23223">
        <w:rPr>
          <w:rFonts w:cs="Times New Roman"/>
        </w:rPr>
        <w:t xml:space="preserve"> experience of </w:t>
      </w:r>
      <w:proofErr w:type="spellStart"/>
      <w:r w:rsidRPr="00E23223">
        <w:rPr>
          <w:rFonts w:cs="Times New Roman"/>
        </w:rPr>
        <w:t>virtualising</w:t>
      </w:r>
      <w:proofErr w:type="spellEnd"/>
      <w:r w:rsidRPr="00E23223">
        <w:rPr>
          <w:rFonts w:cs="Times New Roman"/>
        </w:rPr>
        <w:t xml:space="preserve"> enterprise network through the requirements of the coursework in Oracle VirtualBox per Network Operating Systems and Services. It was implemented using Windows Server 2022 as the main infrastructure server and Windows 10, Debian Server (CLI) and Kali Linux virtual machines. The practical work done was related to network configuration, Routing and Remote Access Services (RRAS), Active Directory Domain Services (AD DS), Domain Name System (DNS), Dynamic Host Configuration Protocol (DHCP) and testing of the networks. The configurations executed are critically examined to identify their contribution to the enterprise network performance, security and manageability. Those services that were not achieved during the practical implementation are addressed with the help of the accepted enterprise deployment practices in order to demonstrate the knowledge of the modern network administration</w:t>
      </w:r>
      <w:r w:rsidR="005B25F7" w:rsidRPr="004C4BE4">
        <w:rPr>
          <w:rFonts w:cs="Times New Roman"/>
        </w:rPr>
        <w:t>.</w:t>
      </w:r>
    </w:p>
    <w:p w14:paraId="1CD94EBA" w14:textId="10A3110F" w:rsidR="006F0BA1" w:rsidRPr="004C4BE4" w:rsidRDefault="006F0BA1" w:rsidP="004C4BE4">
      <w:pPr>
        <w:pStyle w:val="Heading1"/>
        <w:spacing w:line="360" w:lineRule="auto"/>
        <w:rPr>
          <w:rFonts w:cs="Times New Roman"/>
        </w:rPr>
      </w:pPr>
      <w:bookmarkStart w:id="1" w:name="_Toc236329083"/>
      <w:r w:rsidRPr="004C4BE4">
        <w:rPr>
          <w:rFonts w:cs="Times New Roman"/>
        </w:rPr>
        <w:t>2. Virtual Network Design and Infrastructure Deployment</w:t>
      </w:r>
      <w:bookmarkEnd w:id="1"/>
      <w:r w:rsidRPr="004C4BE4">
        <w:rPr>
          <w:rFonts w:cs="Times New Roman"/>
        </w:rPr>
        <w:t xml:space="preserve"> </w:t>
      </w:r>
    </w:p>
    <w:p w14:paraId="40A1DCE2" w14:textId="77777777" w:rsidR="00E23223" w:rsidRPr="00E23223" w:rsidRDefault="00E23223" w:rsidP="00E23223">
      <w:pPr>
        <w:spacing w:line="360" w:lineRule="auto"/>
        <w:rPr>
          <w:rFonts w:cs="Times New Roman"/>
        </w:rPr>
      </w:pPr>
      <w:r w:rsidRPr="00E23223">
        <w:rPr>
          <w:rFonts w:cs="Times New Roman"/>
        </w:rPr>
        <w:t xml:space="preserve">To model a multi-site </w:t>
      </w:r>
      <w:proofErr w:type="spellStart"/>
      <w:r w:rsidRPr="00E23223">
        <w:rPr>
          <w:rFonts w:cs="Times New Roman"/>
        </w:rPr>
        <w:t>organisational</w:t>
      </w:r>
      <w:proofErr w:type="spellEnd"/>
      <w:r w:rsidRPr="00E23223">
        <w:rPr>
          <w:rFonts w:cs="Times New Roman"/>
        </w:rPr>
        <w:t xml:space="preserve"> environment but not incur the expense and hassle of physical infrastructure, the enterprise network was implemented in Oracle VirtualBox. Four virtual machines were set up, which included Windows Server 2022, Windows 10, Debian Command Line Interface (CLI) and Kali Linux. The Windows Server was used as the central infrastructure server which had Active Directory Domain Services (AD DS), Domain Name System (DNS), Dynamic Host Configuration Protocol (DHCP) and Routing and Remote Access Services (RRAS). VirtualBox Internal Network adapters were used to logically separate the virtual network into Birmingham (192.168.10.0/24) and London (192.168.20.0/24) subnets and an extra Network Address Translation (NAT) adapter was used to provide the virtual network with an Internet connection where software could be installed and the system updated (</w:t>
      </w:r>
      <w:proofErr w:type="spellStart"/>
      <w:r w:rsidRPr="00E23223">
        <w:rPr>
          <w:rFonts w:cs="Times New Roman"/>
        </w:rPr>
        <w:t>Taherdoost</w:t>
      </w:r>
      <w:proofErr w:type="spellEnd"/>
      <w:r w:rsidRPr="00E23223">
        <w:rPr>
          <w:rFonts w:cs="Times New Roman"/>
        </w:rPr>
        <w:t xml:space="preserve">, 2022). Such a </w:t>
      </w:r>
      <w:r w:rsidRPr="00E23223">
        <w:rPr>
          <w:rFonts w:cs="Times New Roman"/>
        </w:rPr>
        <w:lastRenderedPageBreak/>
        <w:t xml:space="preserve">topology was suggestive of topology of an enterprise as stated in the assessment brief and was the final base of future implementation of network services. </w:t>
      </w:r>
    </w:p>
    <w:p w14:paraId="48C36126" w14:textId="4A3D2419" w:rsidR="006F0BA1" w:rsidRPr="004C4BE4" w:rsidRDefault="00E23223" w:rsidP="00E23223">
      <w:pPr>
        <w:spacing w:line="360" w:lineRule="auto"/>
        <w:rPr>
          <w:rFonts w:cs="Times New Roman"/>
        </w:rPr>
      </w:pPr>
      <w:proofErr w:type="spellStart"/>
      <w:r w:rsidRPr="00E23223">
        <w:rPr>
          <w:rFonts w:cs="Times New Roman"/>
        </w:rPr>
        <w:t>Virtualised</w:t>
      </w:r>
      <w:proofErr w:type="spellEnd"/>
      <w:r w:rsidRPr="00E23223">
        <w:rPr>
          <w:rFonts w:cs="Times New Roman"/>
        </w:rPr>
        <w:t xml:space="preserve"> design offered a repeatable and scalable platform to configure enterprise network services without the need to have specific hardware. But this reliance on a virtual platform introduced disadvantages like the simulated </w:t>
      </w:r>
      <w:proofErr w:type="spellStart"/>
      <w:r w:rsidRPr="00E23223">
        <w:rPr>
          <w:rFonts w:cs="Times New Roman"/>
        </w:rPr>
        <w:t>behaviour</w:t>
      </w:r>
      <w:proofErr w:type="spellEnd"/>
      <w:r w:rsidRPr="00E23223">
        <w:rPr>
          <w:rFonts w:cs="Times New Roman"/>
        </w:rPr>
        <w:t xml:space="preserve"> of hardware and routing anomalies between inter-subnet communications and demonstrated that a successful roll out of infrastructure should consist of both appropriate configuration and thorough verification in the implementation</w:t>
      </w:r>
      <w:r w:rsidR="006F0BA1" w:rsidRPr="004C4BE4">
        <w:rPr>
          <w:rFonts w:cs="Times New Roman"/>
        </w:rPr>
        <w:t>.</w:t>
      </w:r>
    </w:p>
    <w:p w14:paraId="330B424E" w14:textId="5A8A8F29" w:rsidR="006F0BA1" w:rsidRPr="004C4BE4" w:rsidRDefault="006F0BA1" w:rsidP="004C4BE4">
      <w:pPr>
        <w:pStyle w:val="Heading1"/>
        <w:spacing w:line="360" w:lineRule="auto"/>
        <w:rPr>
          <w:rFonts w:cs="Times New Roman"/>
        </w:rPr>
      </w:pPr>
      <w:bookmarkStart w:id="2" w:name="_Toc236329084"/>
      <w:r w:rsidRPr="004C4BE4">
        <w:rPr>
          <w:rFonts w:cs="Times New Roman"/>
        </w:rPr>
        <w:t>3. Network Routing and IP Address Configuration</w:t>
      </w:r>
      <w:bookmarkEnd w:id="2"/>
      <w:r w:rsidRPr="004C4BE4">
        <w:rPr>
          <w:rFonts w:cs="Times New Roman"/>
        </w:rPr>
        <w:t xml:space="preserve"> </w:t>
      </w:r>
    </w:p>
    <w:p w14:paraId="0A38C283" w14:textId="0F5020AA" w:rsidR="002914EF" w:rsidRDefault="00E23223" w:rsidP="004C4BE4">
      <w:pPr>
        <w:spacing w:line="360" w:lineRule="auto"/>
        <w:rPr>
          <w:rFonts w:cs="Times New Roman"/>
        </w:rPr>
      </w:pPr>
      <w:r w:rsidRPr="00E23223">
        <w:rPr>
          <w:rFonts w:cs="Times New Roman"/>
        </w:rPr>
        <w:t xml:space="preserve">A hierarchical IPv4 addressing scheme was used to set up the enterprise network to facilitate communication among the Birmingham and London office networks. The windows server network interfaces were assigned fixed IPv4 addresses so as to enable uniformity in addressing the infrastructure services. The interface at Birmingham was set to </w:t>
      </w:r>
      <w:r w:rsidRPr="00FE358B">
        <w:rPr>
          <w:rFonts w:cs="Times New Roman"/>
          <w:b/>
          <w:bCs/>
        </w:rPr>
        <w:t>192.168.10.1/24</w:t>
      </w:r>
      <w:r w:rsidRPr="00E23223">
        <w:rPr>
          <w:rFonts w:cs="Times New Roman"/>
        </w:rPr>
        <w:t xml:space="preserve"> and London interface was set to </w:t>
      </w:r>
      <w:r w:rsidRPr="00FE358B">
        <w:rPr>
          <w:rFonts w:cs="Times New Roman"/>
          <w:b/>
          <w:bCs/>
        </w:rPr>
        <w:t>192.168.20.1/24</w:t>
      </w:r>
      <w:r w:rsidRPr="00E23223">
        <w:rPr>
          <w:rFonts w:cs="Times New Roman"/>
        </w:rPr>
        <w:t xml:space="preserve">. It had a third Network Address Translation (NAT) translator that provided Internet access to update operating system and install software (Strinati and Barbarossa, 2021). The Windows 10 client was assigned </w:t>
      </w:r>
      <w:r w:rsidRPr="00FE358B">
        <w:rPr>
          <w:rFonts w:cs="Times New Roman"/>
          <w:b/>
          <w:bCs/>
        </w:rPr>
        <w:t>192.168.10.10/24,</w:t>
      </w:r>
      <w:r w:rsidRPr="00E23223">
        <w:rPr>
          <w:rFonts w:cs="Times New Roman"/>
        </w:rPr>
        <w:t xml:space="preserve"> while the Debian CLI and Kali Linux systems were configured with </w:t>
      </w:r>
      <w:r w:rsidRPr="00FE358B">
        <w:rPr>
          <w:rFonts w:cs="Times New Roman"/>
          <w:b/>
          <w:bCs/>
        </w:rPr>
        <w:t>192.168.20.10/24</w:t>
      </w:r>
      <w:r w:rsidRPr="00E23223">
        <w:rPr>
          <w:rFonts w:cs="Times New Roman"/>
        </w:rPr>
        <w:t xml:space="preserve"> and </w:t>
      </w:r>
      <w:r w:rsidRPr="00FE358B">
        <w:rPr>
          <w:rFonts w:cs="Times New Roman"/>
          <w:b/>
          <w:bCs/>
        </w:rPr>
        <w:t>192.168.20.20/24,</w:t>
      </w:r>
      <w:r w:rsidRPr="00E23223">
        <w:rPr>
          <w:rFonts w:cs="Times New Roman"/>
        </w:rPr>
        <w:t xml:space="preserve"> respectively. The appropriate default gateway and DNS had been configured in a manner that all clients would use windows server as the primary gateway and DNS server</w:t>
      </w:r>
      <w:r w:rsidR="002914EF" w:rsidRPr="004C4BE4">
        <w:rPr>
          <w:rFonts w:cs="Times New Roman"/>
        </w:rPr>
        <w:t>.</w:t>
      </w:r>
    </w:p>
    <w:p w14:paraId="2C880267" w14:textId="77777777" w:rsidR="00FE358B" w:rsidRPr="00FE358B" w:rsidRDefault="00FE358B" w:rsidP="00FE358B">
      <w:pPr>
        <w:spacing w:line="360" w:lineRule="auto"/>
        <w:rPr>
          <w:rFonts w:cs="Times New Roman"/>
        </w:rPr>
      </w:pPr>
      <w:r w:rsidRPr="00FE358B">
        <w:rPr>
          <w:rFonts w:cs="Times New Roman"/>
        </w:rPr>
        <w:t xml:space="preserve">Network connectivity was tested using the ping utility and all clients could communicate with the windows server. then Routing and Remote Access Services (RRAS) were turned on to allow communication between the </w:t>
      </w:r>
      <w:proofErr w:type="spellStart"/>
      <w:r w:rsidRPr="00FE358B">
        <w:rPr>
          <w:rFonts w:cs="Times New Roman"/>
        </w:rPr>
        <w:t>birmingham</w:t>
      </w:r>
      <w:proofErr w:type="spellEnd"/>
      <w:r w:rsidRPr="00FE358B">
        <w:rPr>
          <w:rFonts w:cs="Times New Roman"/>
        </w:rPr>
        <w:t xml:space="preserve"> and London subnet and firewall rules to allow ICMP Echo Requests to aid in testing connectivity.</w:t>
      </w:r>
    </w:p>
    <w:p w14:paraId="382A9685" w14:textId="044EB9F9" w:rsidR="006F0BA1" w:rsidRPr="004C4BE4" w:rsidRDefault="00FE358B" w:rsidP="00FE358B">
      <w:pPr>
        <w:spacing w:line="360" w:lineRule="auto"/>
        <w:rPr>
          <w:rFonts w:cs="Times New Roman"/>
        </w:rPr>
      </w:pPr>
      <w:r w:rsidRPr="00FE358B">
        <w:rPr>
          <w:rFonts w:cs="Times New Roman"/>
        </w:rPr>
        <w:t xml:space="preserve">The scheme in question was designed into rational subnets and therefore administration was facilitated and </w:t>
      </w:r>
      <w:proofErr w:type="spellStart"/>
      <w:r w:rsidRPr="00FE358B">
        <w:rPr>
          <w:rFonts w:cs="Times New Roman"/>
        </w:rPr>
        <w:t>centralised</w:t>
      </w:r>
      <w:proofErr w:type="spellEnd"/>
      <w:r w:rsidRPr="00FE358B">
        <w:rPr>
          <w:rFonts w:cs="Times New Roman"/>
        </w:rPr>
        <w:t xml:space="preserve"> management style was </w:t>
      </w:r>
      <w:proofErr w:type="spellStart"/>
      <w:r w:rsidRPr="00FE358B">
        <w:rPr>
          <w:rFonts w:cs="Times New Roman"/>
        </w:rPr>
        <w:t>utilised</w:t>
      </w:r>
      <w:proofErr w:type="spellEnd"/>
      <w:r w:rsidRPr="00FE358B">
        <w:rPr>
          <w:rFonts w:cs="Times New Roman"/>
        </w:rPr>
        <w:t xml:space="preserve"> (Wang et al., 2023). However, testing set limitations on communication between client devices between subnets where a connection is successfully made with a server, and testing routing policy, forwarding </w:t>
      </w:r>
      <w:proofErr w:type="spellStart"/>
      <w:r w:rsidRPr="00FE358B">
        <w:rPr>
          <w:rFonts w:cs="Times New Roman"/>
        </w:rPr>
        <w:t>behaviour</w:t>
      </w:r>
      <w:proofErr w:type="spellEnd"/>
      <w:r w:rsidRPr="00FE358B">
        <w:rPr>
          <w:rFonts w:cs="Times New Roman"/>
        </w:rPr>
        <w:t xml:space="preserve"> and firewall configurations in enterprise networks</w:t>
      </w:r>
      <w:r w:rsidR="002914EF" w:rsidRPr="004C4BE4">
        <w:rPr>
          <w:rFonts w:cs="Times New Roman"/>
        </w:rPr>
        <w:t>.</w:t>
      </w:r>
    </w:p>
    <w:p w14:paraId="0A558F38" w14:textId="33BC9711" w:rsidR="006F0BA1" w:rsidRPr="004C4BE4" w:rsidRDefault="006F0BA1" w:rsidP="004C4BE4">
      <w:pPr>
        <w:pStyle w:val="Heading1"/>
        <w:spacing w:line="360" w:lineRule="auto"/>
        <w:rPr>
          <w:rFonts w:cs="Times New Roman"/>
        </w:rPr>
      </w:pPr>
      <w:bookmarkStart w:id="3" w:name="_Toc236329085"/>
      <w:r w:rsidRPr="004C4BE4">
        <w:rPr>
          <w:rFonts w:cs="Times New Roman"/>
        </w:rPr>
        <w:lastRenderedPageBreak/>
        <w:t>4. Active Directory Domain Services (AD DS) Configuration</w:t>
      </w:r>
      <w:bookmarkEnd w:id="3"/>
      <w:r w:rsidRPr="004C4BE4">
        <w:rPr>
          <w:rFonts w:cs="Times New Roman"/>
        </w:rPr>
        <w:t xml:space="preserve"> </w:t>
      </w:r>
    </w:p>
    <w:p w14:paraId="3CC3447E" w14:textId="77777777" w:rsidR="00FE358B" w:rsidRPr="00FE358B" w:rsidRDefault="00FE358B" w:rsidP="00FE358B">
      <w:pPr>
        <w:spacing w:line="360" w:lineRule="auto"/>
        <w:rPr>
          <w:rFonts w:cs="Times New Roman"/>
        </w:rPr>
      </w:pPr>
      <w:r w:rsidRPr="00FE358B">
        <w:rPr>
          <w:rFonts w:cs="Times New Roman"/>
        </w:rPr>
        <w:t xml:space="preserve">The Windows Server 2022 virtual machine was used to set up Active Directory Domain Services (AD DS) to create a </w:t>
      </w:r>
      <w:proofErr w:type="spellStart"/>
      <w:r w:rsidRPr="00FE358B">
        <w:rPr>
          <w:rFonts w:cs="Times New Roman"/>
        </w:rPr>
        <w:t>centralised</w:t>
      </w:r>
      <w:proofErr w:type="spellEnd"/>
      <w:r w:rsidRPr="00FE358B">
        <w:rPr>
          <w:rFonts w:cs="Times New Roman"/>
        </w:rPr>
        <w:t xml:space="preserve"> authentication and management infrastructure of the enterprise network. The server was </w:t>
      </w:r>
      <w:proofErr w:type="gramStart"/>
      <w:r w:rsidRPr="00FE358B">
        <w:rPr>
          <w:rFonts w:cs="Times New Roman"/>
        </w:rPr>
        <w:t>made</w:t>
      </w:r>
      <w:proofErr w:type="gramEnd"/>
      <w:r w:rsidRPr="00FE358B">
        <w:rPr>
          <w:rFonts w:cs="Times New Roman"/>
        </w:rPr>
        <w:t xml:space="preserve"> a domain controller by creating a new forest whose domain name is </w:t>
      </w:r>
      <w:proofErr w:type="spellStart"/>
      <w:proofErr w:type="gramStart"/>
      <w:r w:rsidRPr="00FE358B">
        <w:rPr>
          <w:rFonts w:cs="Times New Roman"/>
        </w:rPr>
        <w:t>ahmed.acca</w:t>
      </w:r>
      <w:proofErr w:type="spellEnd"/>
      <w:proofErr w:type="gramEnd"/>
      <w:r w:rsidRPr="00FE358B">
        <w:rPr>
          <w:rFonts w:cs="Times New Roman"/>
        </w:rPr>
        <w:t>. In the process, the Domain Name System (DNS) role was automatically installed since AD DS relies on DNS to discover domain controllers and authenticate them. The finished setup allowed the server to offer directory services to authenticate users, manage computers and administer network resources.</w:t>
      </w:r>
    </w:p>
    <w:p w14:paraId="44518A15" w14:textId="4299123F" w:rsidR="002914EF" w:rsidRDefault="00FE358B" w:rsidP="00FE358B">
      <w:pPr>
        <w:spacing w:line="360" w:lineRule="auto"/>
        <w:rPr>
          <w:rFonts w:cs="Times New Roman"/>
        </w:rPr>
      </w:pPr>
      <w:r w:rsidRPr="00FE358B">
        <w:rPr>
          <w:rFonts w:cs="Times New Roman"/>
        </w:rPr>
        <w:t xml:space="preserve">The implementation of AD DS made the administration process more efficient with </w:t>
      </w:r>
      <w:proofErr w:type="spellStart"/>
      <w:r w:rsidRPr="00FE358B">
        <w:rPr>
          <w:rFonts w:cs="Times New Roman"/>
        </w:rPr>
        <w:t>centralised</w:t>
      </w:r>
      <w:proofErr w:type="spellEnd"/>
      <w:r w:rsidRPr="00FE358B">
        <w:rPr>
          <w:rFonts w:cs="Times New Roman"/>
        </w:rPr>
        <w:t xml:space="preserve"> identity management and </w:t>
      </w:r>
      <w:proofErr w:type="spellStart"/>
      <w:r w:rsidRPr="00FE358B">
        <w:rPr>
          <w:rFonts w:cs="Times New Roman"/>
        </w:rPr>
        <w:t>minimised</w:t>
      </w:r>
      <w:proofErr w:type="spellEnd"/>
      <w:r w:rsidRPr="00FE358B">
        <w:rPr>
          <w:rFonts w:cs="Times New Roman"/>
        </w:rPr>
        <w:t xml:space="preserve"> the use of local user accounts (Wei et al., 2025). The </w:t>
      </w:r>
      <w:proofErr w:type="gramStart"/>
      <w:r w:rsidRPr="00FE358B">
        <w:rPr>
          <w:rFonts w:cs="Times New Roman"/>
        </w:rPr>
        <w:t>domain based</w:t>
      </w:r>
      <w:proofErr w:type="gramEnd"/>
      <w:r w:rsidRPr="00FE358B">
        <w:rPr>
          <w:rFonts w:cs="Times New Roman"/>
        </w:rPr>
        <w:t xml:space="preserve"> administration enabled authentication, policy enforcement and integration of services through one common management platform </w:t>
      </w:r>
      <w:proofErr w:type="gramStart"/>
      <w:r w:rsidRPr="00FE358B">
        <w:rPr>
          <w:rFonts w:cs="Times New Roman"/>
        </w:rPr>
        <w:t>and also</w:t>
      </w:r>
      <w:proofErr w:type="gramEnd"/>
      <w:r w:rsidRPr="00FE358B">
        <w:rPr>
          <w:rFonts w:cs="Times New Roman"/>
        </w:rPr>
        <w:t xml:space="preserve"> increased the scalability and operational consistency. It was also incorporated with DNS to enable access to domain resources that were highly reliable as well as facilitating easier implementation of such services in the future such as Group Policy and file sharing</w:t>
      </w:r>
      <w:r w:rsidR="002914EF" w:rsidRPr="004C4BE4">
        <w:rPr>
          <w:rFonts w:cs="Times New Roman"/>
        </w:rPr>
        <w:t>.</w:t>
      </w:r>
    </w:p>
    <w:p w14:paraId="0E52F132" w14:textId="4E2D9ECF" w:rsidR="006F0BA1" w:rsidRPr="004C4BE4" w:rsidRDefault="00FE358B" w:rsidP="004C4BE4">
      <w:pPr>
        <w:spacing w:line="360" w:lineRule="auto"/>
        <w:rPr>
          <w:rFonts w:cs="Times New Roman"/>
        </w:rPr>
      </w:pPr>
      <w:r w:rsidRPr="00FE358B">
        <w:rPr>
          <w:rFonts w:cs="Times New Roman"/>
        </w:rPr>
        <w:t>However, everything was reliant on a single domain controller which could potentially be a single point of failure. Although it can be applied to the virtual lab environment, however, there are several domain controllers that are typically deployed in production networks to provide redundancy, improved availability and resilience of the infrastructure</w:t>
      </w:r>
      <w:r w:rsidR="002914EF" w:rsidRPr="004C4BE4">
        <w:rPr>
          <w:rFonts w:cs="Times New Roman"/>
        </w:rPr>
        <w:t>.</w:t>
      </w:r>
    </w:p>
    <w:p w14:paraId="79358590" w14:textId="3DC195F2" w:rsidR="007A04C7" w:rsidRPr="004C4BE4" w:rsidRDefault="007A04C7" w:rsidP="004C4BE4">
      <w:pPr>
        <w:pStyle w:val="Heading1"/>
        <w:spacing w:line="360" w:lineRule="auto"/>
        <w:rPr>
          <w:rFonts w:cs="Times New Roman"/>
        </w:rPr>
      </w:pPr>
      <w:bookmarkStart w:id="4" w:name="_Toc236329086"/>
      <w:r w:rsidRPr="004C4BE4">
        <w:rPr>
          <w:rFonts w:cs="Times New Roman"/>
        </w:rPr>
        <w:t>5. Domain Name System (DNS) Configuration</w:t>
      </w:r>
      <w:bookmarkEnd w:id="4"/>
      <w:r w:rsidRPr="004C4BE4">
        <w:rPr>
          <w:rFonts w:cs="Times New Roman"/>
        </w:rPr>
        <w:t xml:space="preserve"> </w:t>
      </w:r>
    </w:p>
    <w:p w14:paraId="1FDBE5CD" w14:textId="77777777" w:rsidR="00E37540" w:rsidRPr="00E37540" w:rsidRDefault="00E37540" w:rsidP="00E37540">
      <w:pPr>
        <w:spacing w:line="360" w:lineRule="auto"/>
        <w:rPr>
          <w:rFonts w:cs="Times New Roman"/>
        </w:rPr>
      </w:pPr>
      <w:r w:rsidRPr="00E37540">
        <w:rPr>
          <w:rFonts w:cs="Times New Roman"/>
        </w:rPr>
        <w:t xml:space="preserve">The Domain Name System (DNS) was set up on the windows server 2022 domain controller to offer a </w:t>
      </w:r>
      <w:proofErr w:type="spellStart"/>
      <w:r w:rsidRPr="00E37540">
        <w:rPr>
          <w:rFonts w:cs="Times New Roman"/>
        </w:rPr>
        <w:t>centralised</w:t>
      </w:r>
      <w:proofErr w:type="spellEnd"/>
      <w:r w:rsidRPr="00E37540">
        <w:rPr>
          <w:rFonts w:cs="Times New Roman"/>
        </w:rPr>
        <w:t xml:space="preserve"> hostname resolution over the enterprise network. The DNS Server role was automatically installed during the installation of the Active Directory in order to support the domain authentication and directory services. A forward lookup zone was set up using the domain name </w:t>
      </w:r>
      <w:proofErr w:type="spellStart"/>
      <w:proofErr w:type="gramStart"/>
      <w:r w:rsidRPr="00E37540">
        <w:rPr>
          <w:rFonts w:cs="Times New Roman"/>
        </w:rPr>
        <w:t>ahmed.acca</w:t>
      </w:r>
      <w:proofErr w:type="spellEnd"/>
      <w:proofErr w:type="gramEnd"/>
      <w:r w:rsidRPr="00E37540">
        <w:rPr>
          <w:rFonts w:cs="Times New Roman"/>
        </w:rPr>
        <w:t xml:space="preserve"> and Host (A) records were set up using the windows server, windows 10 client, </w:t>
      </w:r>
      <w:proofErr w:type="spellStart"/>
      <w:r w:rsidRPr="00E37540">
        <w:rPr>
          <w:rFonts w:cs="Times New Roman"/>
        </w:rPr>
        <w:t>debian</w:t>
      </w:r>
      <w:proofErr w:type="spellEnd"/>
      <w:r w:rsidRPr="00E37540">
        <w:rPr>
          <w:rFonts w:cs="Times New Roman"/>
        </w:rPr>
        <w:t xml:space="preserve"> CLI server and kali Linux client. These records enabled hosts to be named by familiar hostnames as opposed to numeric IP addresses, which was easier to manage a network.</w:t>
      </w:r>
    </w:p>
    <w:p w14:paraId="4AD51A3C" w14:textId="272B72ED" w:rsidR="00961778" w:rsidRDefault="00E37540" w:rsidP="00E37540">
      <w:pPr>
        <w:spacing w:line="360" w:lineRule="auto"/>
        <w:rPr>
          <w:rFonts w:cs="Times New Roman"/>
        </w:rPr>
      </w:pPr>
      <w:r w:rsidRPr="00E37540">
        <w:rPr>
          <w:rFonts w:cs="Times New Roman"/>
        </w:rPr>
        <w:lastRenderedPageBreak/>
        <w:t xml:space="preserve">Reverse lookup zones were then created for the Birmingham </w:t>
      </w:r>
      <w:r w:rsidRPr="00E37540">
        <w:rPr>
          <w:rFonts w:cs="Times New Roman"/>
          <w:b/>
          <w:bCs/>
        </w:rPr>
        <w:t>(192.168.10.0/24)</w:t>
      </w:r>
      <w:r w:rsidRPr="00E37540">
        <w:rPr>
          <w:rFonts w:cs="Times New Roman"/>
        </w:rPr>
        <w:t xml:space="preserve"> and London </w:t>
      </w:r>
      <w:r w:rsidRPr="00E37540">
        <w:rPr>
          <w:rFonts w:cs="Times New Roman"/>
          <w:b/>
          <w:bCs/>
        </w:rPr>
        <w:t>(192.168.20.0/24)</w:t>
      </w:r>
      <w:r w:rsidRPr="00E37540">
        <w:rPr>
          <w:rFonts w:cs="Times New Roman"/>
        </w:rPr>
        <w:t xml:space="preserve"> subnets. PTR records were set to enable reverse DNS queries to enable IP addresses to be translated into hostnames (</w:t>
      </w:r>
      <w:proofErr w:type="spellStart"/>
      <w:r w:rsidRPr="00E37540">
        <w:rPr>
          <w:rFonts w:cs="Times New Roman"/>
        </w:rPr>
        <w:t>Bringhenti</w:t>
      </w:r>
      <w:proofErr w:type="spellEnd"/>
      <w:r w:rsidRPr="00E37540">
        <w:rPr>
          <w:rFonts w:cs="Times New Roman"/>
        </w:rPr>
        <w:t xml:space="preserve"> et al., 2023). The reverse resolution would not have worked until some PTR records were manually inserted due to the reverse lookup zones being configured after the forward lookup zone. The </w:t>
      </w:r>
      <w:proofErr w:type="spellStart"/>
      <w:r w:rsidRPr="00E37540">
        <w:rPr>
          <w:rFonts w:cs="Times New Roman"/>
        </w:rPr>
        <w:t>nslookup</w:t>
      </w:r>
      <w:proofErr w:type="spellEnd"/>
      <w:r w:rsidRPr="00E37540">
        <w:rPr>
          <w:rFonts w:cs="Times New Roman"/>
        </w:rPr>
        <w:t xml:space="preserve"> utility was used to confirm the behavior of forward and reverse DNS queries</w:t>
      </w:r>
      <w:r w:rsidR="00961778" w:rsidRPr="004C4BE4">
        <w:rPr>
          <w:rFonts w:cs="Times New Roman"/>
        </w:rPr>
        <w:t>.</w:t>
      </w:r>
    </w:p>
    <w:p w14:paraId="78715E38" w14:textId="4373FF8F" w:rsidR="007A04C7" w:rsidRPr="004C4BE4" w:rsidRDefault="00E37540" w:rsidP="004C4BE4">
      <w:pPr>
        <w:spacing w:line="360" w:lineRule="auto"/>
        <w:rPr>
          <w:rFonts w:cs="Times New Roman"/>
        </w:rPr>
      </w:pPr>
      <w:r w:rsidRPr="00E37540">
        <w:rPr>
          <w:rFonts w:cs="Times New Roman"/>
        </w:rPr>
        <w:t>The implemented DNS infrastructure supported authentication using Active Directory which contributed to the simplicity of the administration and improved troubleshooting and management of the network. The implementation also revealed that with proper planning of DNS deployment, it is possible to cut down the amount of manual configuration work and enhance efficiency especially in larger enterprise network environment</w:t>
      </w:r>
      <w:r w:rsidR="00961778" w:rsidRPr="004C4BE4">
        <w:rPr>
          <w:rFonts w:cs="Times New Roman"/>
        </w:rPr>
        <w:t>.</w:t>
      </w:r>
    </w:p>
    <w:p w14:paraId="7CDC950A" w14:textId="3C01E8EC" w:rsidR="002C38A2" w:rsidRPr="004C4BE4" w:rsidRDefault="002C38A2" w:rsidP="004C4BE4">
      <w:pPr>
        <w:pStyle w:val="Heading1"/>
        <w:spacing w:line="360" w:lineRule="auto"/>
        <w:rPr>
          <w:rFonts w:cs="Times New Roman"/>
        </w:rPr>
      </w:pPr>
      <w:bookmarkStart w:id="5" w:name="_Toc236329087"/>
      <w:r w:rsidRPr="004C4BE4">
        <w:rPr>
          <w:rFonts w:cs="Times New Roman"/>
        </w:rPr>
        <w:t>6. Dynamic Host Configuration Protocol (DHCP) Configuration</w:t>
      </w:r>
      <w:bookmarkEnd w:id="5"/>
      <w:r w:rsidRPr="004C4BE4">
        <w:rPr>
          <w:rFonts w:cs="Times New Roman"/>
        </w:rPr>
        <w:t xml:space="preserve"> </w:t>
      </w:r>
    </w:p>
    <w:p w14:paraId="7E5A1494" w14:textId="413F860E" w:rsidR="00A97F43" w:rsidRDefault="00E37540" w:rsidP="004C4BE4">
      <w:pPr>
        <w:spacing w:line="360" w:lineRule="auto"/>
        <w:rPr>
          <w:rFonts w:cs="Times New Roman"/>
        </w:rPr>
      </w:pPr>
      <w:r w:rsidRPr="00E37540">
        <w:rPr>
          <w:rFonts w:cs="Times New Roman"/>
        </w:rPr>
        <w:t xml:space="preserve">Windows Server 2022 domain controller (DHCP) was installed to provide automation of the assignment of IPv4 addresses to the Birmingham and London networks. After installing and </w:t>
      </w:r>
      <w:proofErr w:type="spellStart"/>
      <w:r w:rsidRPr="00E37540">
        <w:rPr>
          <w:rFonts w:cs="Times New Roman"/>
        </w:rPr>
        <w:t>authorising</w:t>
      </w:r>
      <w:proofErr w:type="spellEnd"/>
      <w:r w:rsidRPr="00E37540">
        <w:rPr>
          <w:rFonts w:cs="Times New Roman"/>
        </w:rPr>
        <w:t xml:space="preserve"> the DHCP Server role in Active Directory, two scopes were created (Dong et al., 2024). The Birmingham scope allocated addresses from </w:t>
      </w:r>
      <w:r w:rsidRPr="00E37540">
        <w:rPr>
          <w:rFonts w:cs="Times New Roman"/>
          <w:b/>
          <w:bCs/>
        </w:rPr>
        <w:t>192.168.10.100–192.168.10.200</w:t>
      </w:r>
      <w:r w:rsidRPr="00E37540">
        <w:rPr>
          <w:rFonts w:cs="Times New Roman"/>
        </w:rPr>
        <w:t xml:space="preserve">, while the London scope allocated addresses from </w:t>
      </w:r>
      <w:r w:rsidRPr="00E37540">
        <w:rPr>
          <w:rFonts w:cs="Times New Roman"/>
          <w:b/>
          <w:bCs/>
        </w:rPr>
        <w:t>192.168.20.100–192.168.20.200</w:t>
      </w:r>
      <w:r w:rsidRPr="00E37540">
        <w:rPr>
          <w:rFonts w:cs="Times New Roman"/>
        </w:rPr>
        <w:t>. The DHCP settings like the subnet mask, default gateway, preferred DNS server and domain name (</w:t>
      </w:r>
      <w:proofErr w:type="spellStart"/>
      <w:proofErr w:type="gramStart"/>
      <w:r w:rsidRPr="00E37540">
        <w:rPr>
          <w:rFonts w:cs="Times New Roman"/>
        </w:rPr>
        <w:t>ahmed.acca</w:t>
      </w:r>
      <w:proofErr w:type="spellEnd"/>
      <w:proofErr w:type="gramEnd"/>
      <w:r w:rsidRPr="00E37540">
        <w:rPr>
          <w:rFonts w:cs="Times New Roman"/>
        </w:rPr>
        <w:t xml:space="preserve">) were configured to make sure that the clients automatically acquired complete network settings. The </w:t>
      </w:r>
      <w:proofErr w:type="spellStart"/>
      <w:r w:rsidRPr="00E37540">
        <w:rPr>
          <w:rFonts w:cs="Times New Roman"/>
        </w:rPr>
        <w:t>unauthorised</w:t>
      </w:r>
      <w:proofErr w:type="spellEnd"/>
      <w:r w:rsidRPr="00E37540">
        <w:rPr>
          <w:rFonts w:cs="Times New Roman"/>
        </w:rPr>
        <w:t xml:space="preserve"> DHCP services did not issue conflicting network settings either because of the permission of the DHCP server in Active directory</w:t>
      </w:r>
      <w:r w:rsidR="00A97F43" w:rsidRPr="004C4BE4">
        <w:rPr>
          <w:rFonts w:cs="Times New Roman"/>
        </w:rPr>
        <w:t>.</w:t>
      </w:r>
    </w:p>
    <w:p w14:paraId="28A03638" w14:textId="77777777" w:rsidR="00C26C5C" w:rsidRPr="00C26C5C" w:rsidRDefault="00C26C5C" w:rsidP="00C26C5C">
      <w:pPr>
        <w:spacing w:line="360" w:lineRule="auto"/>
        <w:rPr>
          <w:rFonts w:cs="Times New Roman"/>
        </w:rPr>
      </w:pPr>
      <w:r w:rsidRPr="00C26C5C">
        <w:rPr>
          <w:rFonts w:cs="Times New Roman"/>
        </w:rPr>
        <w:t xml:space="preserve">The implementation reduced the administrative effort since it eliminated manual IP configuration and also reduced addressing errors across the enterprise network. It was also easier to add to the network in future as the </w:t>
      </w:r>
      <w:proofErr w:type="spellStart"/>
      <w:r w:rsidRPr="00C26C5C">
        <w:rPr>
          <w:rFonts w:cs="Times New Roman"/>
        </w:rPr>
        <w:t>centralised</w:t>
      </w:r>
      <w:proofErr w:type="spellEnd"/>
      <w:r w:rsidRPr="00C26C5C">
        <w:rPr>
          <w:rFonts w:cs="Times New Roman"/>
        </w:rPr>
        <w:t xml:space="preserve"> management would automatically provide the new client devices with valid network settings.</w:t>
      </w:r>
    </w:p>
    <w:p w14:paraId="6B782731" w14:textId="0F09DB5F" w:rsidR="002C38A2" w:rsidRPr="004C4BE4" w:rsidRDefault="00C26C5C" w:rsidP="00C26C5C">
      <w:pPr>
        <w:spacing w:line="360" w:lineRule="auto"/>
        <w:rPr>
          <w:rFonts w:cs="Times New Roman"/>
        </w:rPr>
      </w:pPr>
      <w:r w:rsidRPr="00C26C5C">
        <w:rPr>
          <w:rFonts w:cs="Times New Roman"/>
        </w:rPr>
        <w:t xml:space="preserve">Despite successfully setting up the DHCP server and the two scopes, the DHCP Relay Agent of the London network was not used (Mokhtar et al., 2022). In this regard therefore, the </w:t>
      </w:r>
      <w:proofErr w:type="gramStart"/>
      <w:r w:rsidRPr="00C26C5C">
        <w:rPr>
          <w:rFonts w:cs="Times New Roman"/>
        </w:rPr>
        <w:t>hands on</w:t>
      </w:r>
      <w:proofErr w:type="gramEnd"/>
      <w:r w:rsidRPr="00C26C5C">
        <w:rPr>
          <w:rFonts w:cs="Times New Roman"/>
        </w:rPr>
        <w:t xml:space="preserve"> exercise demonstrated an effective </w:t>
      </w:r>
      <w:proofErr w:type="spellStart"/>
      <w:r w:rsidRPr="00C26C5C">
        <w:rPr>
          <w:rFonts w:cs="Times New Roman"/>
        </w:rPr>
        <w:t>centralised</w:t>
      </w:r>
      <w:proofErr w:type="spellEnd"/>
      <w:r w:rsidRPr="00C26C5C">
        <w:rPr>
          <w:rFonts w:cs="Times New Roman"/>
        </w:rPr>
        <w:t xml:space="preserve"> deployment of DHCP </w:t>
      </w:r>
      <w:proofErr w:type="gramStart"/>
      <w:r w:rsidRPr="00C26C5C">
        <w:rPr>
          <w:rFonts w:cs="Times New Roman"/>
        </w:rPr>
        <w:t>and also</w:t>
      </w:r>
      <w:proofErr w:type="gramEnd"/>
      <w:r w:rsidRPr="00C26C5C">
        <w:rPr>
          <w:rFonts w:cs="Times New Roman"/>
        </w:rPr>
        <w:t xml:space="preserve"> </w:t>
      </w:r>
      <w:proofErr w:type="spellStart"/>
      <w:r w:rsidRPr="00C26C5C">
        <w:rPr>
          <w:rFonts w:cs="Times New Roman"/>
        </w:rPr>
        <w:t>recognised</w:t>
      </w:r>
      <w:proofErr w:type="spellEnd"/>
      <w:r w:rsidRPr="00C26C5C">
        <w:rPr>
          <w:rFonts w:cs="Times New Roman"/>
        </w:rPr>
        <w:t xml:space="preserve"> the </w:t>
      </w:r>
      <w:r w:rsidRPr="00C26C5C">
        <w:rPr>
          <w:rFonts w:cs="Times New Roman"/>
        </w:rPr>
        <w:lastRenderedPageBreak/>
        <w:t>contribution of DHCP relay as an important addition in the process of automatic allocation of addresses among routed enterprise networks</w:t>
      </w:r>
      <w:r w:rsidR="00A97F43" w:rsidRPr="004C4BE4">
        <w:rPr>
          <w:rFonts w:cs="Times New Roman"/>
        </w:rPr>
        <w:t>.</w:t>
      </w:r>
    </w:p>
    <w:p w14:paraId="1312C3BA" w14:textId="5307E914" w:rsidR="002C38A2" w:rsidRPr="004C4BE4" w:rsidRDefault="002C38A2" w:rsidP="004C4BE4">
      <w:pPr>
        <w:pStyle w:val="Heading1"/>
        <w:spacing w:line="360" w:lineRule="auto"/>
        <w:rPr>
          <w:rFonts w:cs="Times New Roman"/>
        </w:rPr>
      </w:pPr>
      <w:bookmarkStart w:id="6" w:name="_Toc236329088"/>
      <w:r w:rsidRPr="004C4BE4">
        <w:rPr>
          <w:rFonts w:cs="Times New Roman"/>
        </w:rPr>
        <w:t>7. Network Testing and Troubleshooting</w:t>
      </w:r>
      <w:bookmarkEnd w:id="6"/>
      <w:r w:rsidRPr="004C4BE4">
        <w:rPr>
          <w:rFonts w:cs="Times New Roman"/>
        </w:rPr>
        <w:t xml:space="preserve"> </w:t>
      </w:r>
    </w:p>
    <w:p w14:paraId="59C7E5FD" w14:textId="6CE7BC3A" w:rsidR="00A97F43" w:rsidRDefault="00C26C5C" w:rsidP="004C4BE4">
      <w:pPr>
        <w:spacing w:line="360" w:lineRule="auto"/>
        <w:rPr>
          <w:rFonts w:cs="Times New Roman"/>
        </w:rPr>
      </w:pPr>
      <w:r w:rsidRPr="00C26C5C">
        <w:rPr>
          <w:rFonts w:cs="Times New Roman"/>
        </w:rPr>
        <w:t xml:space="preserve">During the implementation, the features of the designed enterprise services and the existence of any communication issues were verified with the help of the thorough network testing. Internet Control Message Protocol (ICMP) Ping command testing confirmed communications between the Windows server 2022 domain controller and client computer on the Birmingham and London network. Hostname resolution was also tested using the </w:t>
      </w:r>
      <w:proofErr w:type="spellStart"/>
      <w:r w:rsidRPr="00C26C5C">
        <w:rPr>
          <w:rFonts w:cs="Times New Roman"/>
        </w:rPr>
        <w:t>nslookup</w:t>
      </w:r>
      <w:proofErr w:type="spellEnd"/>
      <w:r w:rsidRPr="00C26C5C">
        <w:rPr>
          <w:rFonts w:cs="Times New Roman"/>
        </w:rPr>
        <w:t xml:space="preserve"> utility which was successful in the configured forward and reverse lookup zones to confirm that </w:t>
      </w:r>
      <w:proofErr w:type="spellStart"/>
      <w:r w:rsidRPr="00C26C5C">
        <w:rPr>
          <w:rFonts w:cs="Times New Roman"/>
          <w:b/>
          <w:bCs/>
        </w:rPr>
        <w:t>nslookup</w:t>
      </w:r>
      <w:proofErr w:type="spellEnd"/>
      <w:r w:rsidRPr="00C26C5C">
        <w:rPr>
          <w:rFonts w:cs="Times New Roman"/>
        </w:rPr>
        <w:t xml:space="preserve"> was able to resolve hostnames and IP address in the </w:t>
      </w:r>
      <w:proofErr w:type="spellStart"/>
      <w:proofErr w:type="gramStart"/>
      <w:r w:rsidRPr="00C26C5C">
        <w:rPr>
          <w:rFonts w:cs="Times New Roman"/>
          <w:b/>
          <w:bCs/>
        </w:rPr>
        <w:t>ahmed.acca</w:t>
      </w:r>
      <w:proofErr w:type="spellEnd"/>
      <w:proofErr w:type="gramEnd"/>
      <w:r w:rsidRPr="00C26C5C">
        <w:rPr>
          <w:rFonts w:cs="Times New Roman"/>
        </w:rPr>
        <w:t xml:space="preserve"> domain. It was found that the Active Directory, DNS and DHCP services were functioning correctly as a result of these tests</w:t>
      </w:r>
      <w:r w:rsidR="00A97F43" w:rsidRPr="004C4BE4">
        <w:rPr>
          <w:rFonts w:cs="Times New Roman"/>
        </w:rPr>
        <w:t xml:space="preserve">. </w:t>
      </w:r>
    </w:p>
    <w:p w14:paraId="15BECD99" w14:textId="77777777" w:rsidR="00C26C5C" w:rsidRPr="00C26C5C" w:rsidRDefault="00C26C5C" w:rsidP="00C26C5C">
      <w:pPr>
        <w:spacing w:line="360" w:lineRule="auto"/>
        <w:rPr>
          <w:rFonts w:cs="Times New Roman"/>
        </w:rPr>
      </w:pPr>
      <w:r w:rsidRPr="00C26C5C">
        <w:rPr>
          <w:rFonts w:cs="Times New Roman"/>
        </w:rPr>
        <w:t>Testing also found shortcomings in communication between client devices that are on other subnets (</w:t>
      </w:r>
      <w:proofErr w:type="spellStart"/>
      <w:r w:rsidRPr="00C26C5C">
        <w:rPr>
          <w:rFonts w:cs="Times New Roman"/>
        </w:rPr>
        <w:t>Bringhenti</w:t>
      </w:r>
      <w:proofErr w:type="spellEnd"/>
      <w:r w:rsidRPr="00C26C5C">
        <w:rPr>
          <w:rFonts w:cs="Times New Roman"/>
        </w:rPr>
        <w:t>, Sisto and Valenza, 2024). In spite of the fact that Routing and Remote Access Services (RRAS) were already configured and firewall rules were changed to allow ICMP traffic, constant inter-subnet connectivity was not successful. Troubleshooting was conducted to make sure that the interface configuration was verified, routing tables and firewall to determine potential routing issues.</w:t>
      </w:r>
    </w:p>
    <w:p w14:paraId="13023C9C" w14:textId="23706A3C" w:rsidR="002C38A2" w:rsidRPr="004C4BE4" w:rsidRDefault="00C26C5C" w:rsidP="00C26C5C">
      <w:pPr>
        <w:spacing w:line="360" w:lineRule="auto"/>
        <w:rPr>
          <w:rFonts w:cs="Times New Roman"/>
        </w:rPr>
      </w:pPr>
      <w:r w:rsidRPr="00C26C5C">
        <w:rPr>
          <w:rFonts w:cs="Times New Roman"/>
        </w:rPr>
        <w:t>In general, the testing revealed that the core infrastructure services worked as expected in spite of the routing limitation that remained. The practical exercise served to expound on the importance of verification and troubleshooting in realizing successful implementation of an enterprise network and identification of issues in configuration before the real production process</w:t>
      </w:r>
      <w:r w:rsidR="00A97F43" w:rsidRPr="004C4BE4">
        <w:rPr>
          <w:rFonts w:cs="Times New Roman"/>
        </w:rPr>
        <w:t>.</w:t>
      </w:r>
    </w:p>
    <w:p w14:paraId="298DA1A2" w14:textId="562A6F53" w:rsidR="002C38A2" w:rsidRPr="004C4BE4" w:rsidRDefault="002C38A2" w:rsidP="004C4BE4">
      <w:pPr>
        <w:pStyle w:val="Heading1"/>
        <w:spacing w:line="360" w:lineRule="auto"/>
        <w:rPr>
          <w:rFonts w:cs="Times New Roman"/>
        </w:rPr>
      </w:pPr>
      <w:bookmarkStart w:id="7" w:name="_Toc236329089"/>
      <w:r w:rsidRPr="004C4BE4">
        <w:rPr>
          <w:rFonts w:cs="Times New Roman"/>
        </w:rPr>
        <w:t>8. Site-to-Site Virtual Private Network (VPN)</w:t>
      </w:r>
      <w:bookmarkEnd w:id="7"/>
    </w:p>
    <w:p w14:paraId="1B57B7C2" w14:textId="77777777" w:rsidR="008B4476" w:rsidRPr="008B4476" w:rsidRDefault="008B4476" w:rsidP="008B4476">
      <w:pPr>
        <w:spacing w:line="360" w:lineRule="auto"/>
        <w:rPr>
          <w:rFonts w:cs="Times New Roman"/>
        </w:rPr>
      </w:pPr>
      <w:r w:rsidRPr="008B4476">
        <w:rPr>
          <w:rFonts w:cs="Times New Roman"/>
        </w:rPr>
        <w:t xml:space="preserve">A Site-to-Site Virtual Private Network (VPN) is a type of network that is capable of transmitting data between network geographically separated by encrypting the data transmitted to untrusted networks (Marcus, </w:t>
      </w:r>
      <w:proofErr w:type="spellStart"/>
      <w:r w:rsidRPr="008B4476">
        <w:rPr>
          <w:rFonts w:cs="Times New Roman"/>
        </w:rPr>
        <w:t>Rosyadi</w:t>
      </w:r>
      <w:proofErr w:type="spellEnd"/>
      <w:r w:rsidRPr="008B4476">
        <w:rPr>
          <w:rFonts w:cs="Times New Roman"/>
        </w:rPr>
        <w:t xml:space="preserve"> and </w:t>
      </w:r>
      <w:proofErr w:type="spellStart"/>
      <w:r w:rsidRPr="008B4476">
        <w:rPr>
          <w:rFonts w:cs="Times New Roman"/>
        </w:rPr>
        <w:t>Pamuji</w:t>
      </w:r>
      <w:proofErr w:type="spellEnd"/>
      <w:r w:rsidRPr="008B4476">
        <w:rPr>
          <w:rFonts w:cs="Times New Roman"/>
        </w:rPr>
        <w:t xml:space="preserve">, 2021). VPN technology allows remote offices in an enterprise environment to talk to each other safely and maintains integrity and secrecy of network traffic. In the course work it was postulated that an encrypted connection between the Birmingham </w:t>
      </w:r>
      <w:r w:rsidRPr="008B4476">
        <w:rPr>
          <w:rFonts w:cs="Times New Roman"/>
        </w:rPr>
        <w:lastRenderedPageBreak/>
        <w:t xml:space="preserve">and the London network be established through the assistance of Routing and Remote Access Services (RRAS). </w:t>
      </w:r>
    </w:p>
    <w:p w14:paraId="0F3141B4" w14:textId="77777777" w:rsidR="008B4476" w:rsidRPr="008B4476" w:rsidRDefault="008B4476" w:rsidP="008B4476">
      <w:pPr>
        <w:spacing w:line="360" w:lineRule="auto"/>
        <w:rPr>
          <w:rFonts w:cs="Times New Roman"/>
        </w:rPr>
      </w:pPr>
      <w:r w:rsidRPr="008B4476">
        <w:rPr>
          <w:rFonts w:cs="Times New Roman"/>
        </w:rPr>
        <w:t>Although this VPN was not configured during the practical implementation, its implementation would entail the configuration of RRAS, configuration of the VPN endpoints and implementation of secure authentication and encryption settings to ensure the nature of the data that would be transferred between the two sites was secured. The VPN would also enable safe inter-site communication and minimize reliance on leased communication links after being established (Pradana and Budiman, 2021).</w:t>
      </w:r>
    </w:p>
    <w:p w14:paraId="14E4294C" w14:textId="2940D35C" w:rsidR="002C38A2" w:rsidRPr="004C4BE4" w:rsidRDefault="008B4476" w:rsidP="008B4476">
      <w:pPr>
        <w:spacing w:line="360" w:lineRule="auto"/>
        <w:rPr>
          <w:rFonts w:cs="Times New Roman"/>
        </w:rPr>
      </w:pPr>
      <w:r w:rsidRPr="008B4476">
        <w:rPr>
          <w:rFonts w:cs="Times New Roman"/>
        </w:rPr>
        <w:t>At the enterprise level, Site to Site VPN provides better security on the network and assists in secure communication among the distributed locations. Nonetheless, to perform it successfully, it is crucial to make sure that routing, firewall rules and authentication settings were well configured to provide secure and stable communication</w:t>
      </w:r>
      <w:r w:rsidR="00357274" w:rsidRPr="004C4BE4">
        <w:rPr>
          <w:rFonts w:cs="Times New Roman"/>
        </w:rPr>
        <w:t>.</w:t>
      </w:r>
    </w:p>
    <w:p w14:paraId="05F3CA11" w14:textId="769542AC" w:rsidR="002C38A2" w:rsidRPr="004C4BE4" w:rsidRDefault="002C38A2" w:rsidP="004C4BE4">
      <w:pPr>
        <w:pStyle w:val="Heading1"/>
        <w:spacing w:line="360" w:lineRule="auto"/>
        <w:rPr>
          <w:rFonts w:cs="Times New Roman"/>
        </w:rPr>
      </w:pPr>
      <w:bookmarkStart w:id="8" w:name="_Toc236329090"/>
      <w:r w:rsidRPr="004C4BE4">
        <w:rPr>
          <w:rFonts w:cs="Times New Roman"/>
        </w:rPr>
        <w:t>9. User Account Management (PowerShell)</w:t>
      </w:r>
      <w:bookmarkEnd w:id="8"/>
      <w:r w:rsidRPr="004C4BE4">
        <w:rPr>
          <w:rFonts w:cs="Times New Roman"/>
        </w:rPr>
        <w:t xml:space="preserve"> </w:t>
      </w:r>
    </w:p>
    <w:p w14:paraId="2045D6DF" w14:textId="77777777" w:rsidR="008B4476" w:rsidRPr="008B4476" w:rsidRDefault="008B4476" w:rsidP="008B4476">
      <w:pPr>
        <w:spacing w:line="360" w:lineRule="auto"/>
        <w:rPr>
          <w:rFonts w:cs="Times New Roman"/>
        </w:rPr>
      </w:pPr>
      <w:r w:rsidRPr="008B4476">
        <w:rPr>
          <w:rFonts w:cs="Times New Roman"/>
        </w:rPr>
        <w:t xml:space="preserve">One of the roles of Active Directory Domain Services is </w:t>
      </w:r>
      <w:proofErr w:type="spellStart"/>
      <w:r w:rsidRPr="008B4476">
        <w:rPr>
          <w:rFonts w:cs="Times New Roman"/>
        </w:rPr>
        <w:t>centralised</w:t>
      </w:r>
      <w:proofErr w:type="spellEnd"/>
      <w:r w:rsidRPr="008B4476">
        <w:rPr>
          <w:rFonts w:cs="Times New Roman"/>
        </w:rPr>
        <w:t xml:space="preserve"> user account management since administrators can administer authentication, </w:t>
      </w:r>
      <w:proofErr w:type="spellStart"/>
      <w:r w:rsidRPr="008B4476">
        <w:rPr>
          <w:rFonts w:cs="Times New Roman"/>
        </w:rPr>
        <w:t>authorisation</w:t>
      </w:r>
      <w:proofErr w:type="spellEnd"/>
      <w:r w:rsidRPr="008B4476">
        <w:rPr>
          <w:rFonts w:cs="Times New Roman"/>
        </w:rPr>
        <w:t xml:space="preserve"> and access to </w:t>
      </w:r>
      <w:proofErr w:type="spellStart"/>
      <w:r w:rsidRPr="008B4476">
        <w:rPr>
          <w:rFonts w:cs="Times New Roman"/>
        </w:rPr>
        <w:t>organisational</w:t>
      </w:r>
      <w:proofErr w:type="spellEnd"/>
      <w:r w:rsidRPr="008B4476">
        <w:rPr>
          <w:rFonts w:cs="Times New Roman"/>
        </w:rPr>
        <w:t xml:space="preserve"> resources through one directory service. This course work has entailed the creation of accounts of the domain users through assistance of windows power shell by inputting user data in a spreadsheet and generating account name Security Account Manager (SAM) according to the specified naming scheme. The pros of the automated approach are that it increases consistency, reduces the administrative </w:t>
      </w:r>
      <w:proofErr w:type="spellStart"/>
      <w:r w:rsidRPr="008B4476">
        <w:rPr>
          <w:rFonts w:cs="Times New Roman"/>
        </w:rPr>
        <w:t>burntime</w:t>
      </w:r>
      <w:proofErr w:type="spellEnd"/>
      <w:r w:rsidRPr="008B4476">
        <w:rPr>
          <w:rFonts w:cs="Times New Roman"/>
        </w:rPr>
        <w:t xml:space="preserve"> and reduces the human error in managing a large number of user accounts. </w:t>
      </w:r>
    </w:p>
    <w:p w14:paraId="3250F19E" w14:textId="77777777" w:rsidR="008B4476" w:rsidRPr="008B4476" w:rsidRDefault="008B4476" w:rsidP="008B4476">
      <w:pPr>
        <w:spacing w:line="360" w:lineRule="auto"/>
        <w:rPr>
          <w:rFonts w:cs="Times New Roman"/>
        </w:rPr>
      </w:pPr>
      <w:r w:rsidRPr="008B4476">
        <w:rPr>
          <w:rFonts w:cs="Times New Roman"/>
        </w:rPr>
        <w:t xml:space="preserve">Although the actual implementation did not involve user creation with the help of PowerShell, the proposed solution would presuppose the importation of user data to a comma-separated values (csv) file and the automated creation of multiple accounts with the help of the scripted Active Directory commands (McDonald et al., 2022). The script might also be set up with passwords, group memberships and account properties and </w:t>
      </w:r>
      <w:proofErr w:type="spellStart"/>
      <w:r w:rsidRPr="008B4476">
        <w:rPr>
          <w:rFonts w:cs="Times New Roman"/>
        </w:rPr>
        <w:t>organisational</w:t>
      </w:r>
      <w:proofErr w:type="spellEnd"/>
      <w:r w:rsidRPr="008B4476">
        <w:rPr>
          <w:rFonts w:cs="Times New Roman"/>
        </w:rPr>
        <w:t xml:space="preserve"> units in which case similar accounts were provided across the </w:t>
      </w:r>
      <w:proofErr w:type="spellStart"/>
      <w:r w:rsidRPr="008B4476">
        <w:rPr>
          <w:rFonts w:cs="Times New Roman"/>
        </w:rPr>
        <w:t>organisation</w:t>
      </w:r>
      <w:proofErr w:type="spellEnd"/>
      <w:r w:rsidRPr="008B4476">
        <w:rPr>
          <w:rFonts w:cs="Times New Roman"/>
        </w:rPr>
        <w:t>.</w:t>
      </w:r>
    </w:p>
    <w:p w14:paraId="44B042ED" w14:textId="75ED992F" w:rsidR="002C38A2" w:rsidRPr="004C4BE4" w:rsidRDefault="008B4476" w:rsidP="008B4476">
      <w:pPr>
        <w:spacing w:line="360" w:lineRule="auto"/>
        <w:rPr>
          <w:rFonts w:cs="Times New Roman"/>
        </w:rPr>
      </w:pPr>
      <w:r w:rsidRPr="008B4476">
        <w:rPr>
          <w:rFonts w:cs="Times New Roman"/>
        </w:rPr>
        <w:t xml:space="preserve">In an enterprise view, the PowerShell automation enhances the efficiency of administration, scalability and consistency and it minimizes manual repetitive actions. Nevertheless, input data </w:t>
      </w:r>
      <w:r w:rsidRPr="008B4476">
        <w:rPr>
          <w:rFonts w:cs="Times New Roman"/>
        </w:rPr>
        <w:lastRenderedPageBreak/>
        <w:t>should be validated by administrators and rigorously tested scripts should be deployed as scripting errors can impact many user accounts at once. PowerShell is thus a necessity in the enterprise administration with regard to effective identity management and infrastructure automation</w:t>
      </w:r>
      <w:r w:rsidR="00A619B6" w:rsidRPr="004C4BE4">
        <w:rPr>
          <w:rFonts w:cs="Times New Roman"/>
        </w:rPr>
        <w:t>.</w:t>
      </w:r>
    </w:p>
    <w:p w14:paraId="46BF8AC9" w14:textId="26F20FCF" w:rsidR="00230086" w:rsidRPr="004C4BE4" w:rsidRDefault="00230086" w:rsidP="004C4BE4">
      <w:pPr>
        <w:pStyle w:val="Heading1"/>
        <w:spacing w:line="360" w:lineRule="auto"/>
        <w:rPr>
          <w:rFonts w:cs="Times New Roman"/>
        </w:rPr>
      </w:pPr>
      <w:bookmarkStart w:id="9" w:name="_Toc236329091"/>
      <w:r w:rsidRPr="004C4BE4">
        <w:rPr>
          <w:rFonts w:cs="Times New Roman"/>
        </w:rPr>
        <w:t>10. Domain Membership</w:t>
      </w:r>
      <w:bookmarkEnd w:id="9"/>
      <w:r w:rsidRPr="004C4BE4">
        <w:rPr>
          <w:rFonts w:cs="Times New Roman"/>
        </w:rPr>
        <w:t xml:space="preserve"> </w:t>
      </w:r>
    </w:p>
    <w:p w14:paraId="6093DF02" w14:textId="77777777" w:rsidR="008B4476" w:rsidRPr="008B4476" w:rsidRDefault="008B4476" w:rsidP="008B4476">
      <w:pPr>
        <w:spacing w:line="360" w:lineRule="auto"/>
        <w:rPr>
          <w:rFonts w:cs="Times New Roman"/>
        </w:rPr>
      </w:pPr>
      <w:r w:rsidRPr="008B4476">
        <w:rPr>
          <w:rFonts w:cs="Times New Roman"/>
        </w:rPr>
        <w:t xml:space="preserve">Connecting client computers to an Active Directory domain allows a </w:t>
      </w:r>
      <w:proofErr w:type="spellStart"/>
      <w:r w:rsidRPr="008B4476">
        <w:rPr>
          <w:rFonts w:cs="Times New Roman"/>
        </w:rPr>
        <w:t>centralised</w:t>
      </w:r>
      <w:proofErr w:type="spellEnd"/>
      <w:r w:rsidRPr="008B4476">
        <w:rPr>
          <w:rFonts w:cs="Times New Roman"/>
        </w:rPr>
        <w:t xml:space="preserve"> authentication and administration and allows users to use </w:t>
      </w:r>
      <w:proofErr w:type="spellStart"/>
      <w:r w:rsidRPr="008B4476">
        <w:rPr>
          <w:rFonts w:cs="Times New Roman"/>
        </w:rPr>
        <w:t>organisational</w:t>
      </w:r>
      <w:proofErr w:type="spellEnd"/>
      <w:r w:rsidRPr="008B4476">
        <w:rPr>
          <w:rFonts w:cs="Times New Roman"/>
        </w:rPr>
        <w:t xml:space="preserve"> resources on one set of credentials. As part of practical implementation, the windows 10 client had been successfully integrated with the </w:t>
      </w:r>
      <w:proofErr w:type="spellStart"/>
      <w:proofErr w:type="gramStart"/>
      <w:r w:rsidRPr="008B4476">
        <w:rPr>
          <w:rFonts w:cs="Times New Roman"/>
          <w:b/>
          <w:bCs/>
        </w:rPr>
        <w:t>ahmed.acca</w:t>
      </w:r>
      <w:proofErr w:type="spellEnd"/>
      <w:proofErr w:type="gramEnd"/>
      <w:r w:rsidRPr="008B4476">
        <w:rPr>
          <w:rFonts w:cs="Times New Roman"/>
        </w:rPr>
        <w:t xml:space="preserve"> domain, as it had also provided the network connectivity and DNS name resolution. The client was then able to communicate with the domain controller and </w:t>
      </w:r>
      <w:proofErr w:type="spellStart"/>
      <w:r w:rsidRPr="008B4476">
        <w:rPr>
          <w:rFonts w:cs="Times New Roman"/>
        </w:rPr>
        <w:t>utilise</w:t>
      </w:r>
      <w:proofErr w:type="spellEnd"/>
      <w:r w:rsidRPr="008B4476">
        <w:rPr>
          <w:rFonts w:cs="Times New Roman"/>
        </w:rPr>
        <w:t xml:space="preserve"> Active Directory authentication services. </w:t>
      </w:r>
    </w:p>
    <w:p w14:paraId="23DF4717" w14:textId="77777777" w:rsidR="008B4476" w:rsidRPr="008B4476" w:rsidRDefault="008B4476" w:rsidP="008B4476">
      <w:pPr>
        <w:spacing w:line="360" w:lineRule="auto"/>
        <w:rPr>
          <w:rFonts w:cs="Times New Roman"/>
        </w:rPr>
      </w:pPr>
      <w:r w:rsidRPr="008B4476">
        <w:rPr>
          <w:rFonts w:cs="Times New Roman"/>
        </w:rPr>
        <w:t xml:space="preserve">Domain membership improves the administration of the enterprise by providing </w:t>
      </w:r>
      <w:proofErr w:type="spellStart"/>
      <w:r w:rsidRPr="008B4476">
        <w:rPr>
          <w:rFonts w:cs="Times New Roman"/>
        </w:rPr>
        <w:t>centralised</w:t>
      </w:r>
      <w:proofErr w:type="spellEnd"/>
      <w:r w:rsidRPr="008B4476">
        <w:rPr>
          <w:rFonts w:cs="Times New Roman"/>
        </w:rPr>
        <w:t xml:space="preserve"> user authentication, security policies and software deployment to the domain controller (Wang and Ran, 2023).</w:t>
      </w:r>
    </w:p>
    <w:p w14:paraId="471E4D3D" w14:textId="290F7AE3" w:rsidR="00230086" w:rsidRPr="004C4BE4" w:rsidRDefault="008B4476" w:rsidP="008B4476">
      <w:pPr>
        <w:spacing w:line="360" w:lineRule="auto"/>
        <w:rPr>
          <w:rFonts w:cs="Times New Roman"/>
        </w:rPr>
      </w:pPr>
      <w:r w:rsidRPr="008B4476">
        <w:rPr>
          <w:rFonts w:cs="Times New Roman"/>
        </w:rPr>
        <w:t xml:space="preserve">This will enhance security, administration will be simplified and it will stimulate future </w:t>
      </w:r>
      <w:proofErr w:type="spellStart"/>
      <w:r w:rsidRPr="008B4476">
        <w:rPr>
          <w:rFonts w:cs="Times New Roman"/>
        </w:rPr>
        <w:t>organisational</w:t>
      </w:r>
      <w:proofErr w:type="spellEnd"/>
      <w:r w:rsidRPr="008B4476">
        <w:rPr>
          <w:rFonts w:cs="Times New Roman"/>
        </w:rPr>
        <w:t xml:space="preserve"> growth. Though the course work needed all the mentioned systems to be part of the domain, it was only the windows client that was successfully integrated to the domain which proves the usefulness of domain-based management and outlines the usefulness of expanding domain membership to all systems I can support</w:t>
      </w:r>
      <w:r w:rsidR="00A619B6" w:rsidRPr="004C4BE4">
        <w:rPr>
          <w:rFonts w:cs="Times New Roman"/>
        </w:rPr>
        <w:t>.</w:t>
      </w:r>
    </w:p>
    <w:p w14:paraId="7C96140E" w14:textId="77095E39" w:rsidR="00230086" w:rsidRPr="004C4BE4" w:rsidRDefault="00230086" w:rsidP="004C4BE4">
      <w:pPr>
        <w:pStyle w:val="Heading1"/>
        <w:spacing w:line="360" w:lineRule="auto"/>
        <w:rPr>
          <w:rFonts w:cs="Times New Roman"/>
        </w:rPr>
      </w:pPr>
      <w:bookmarkStart w:id="10" w:name="_Toc236329092"/>
      <w:r w:rsidRPr="004C4BE4">
        <w:rPr>
          <w:rFonts w:cs="Times New Roman"/>
        </w:rPr>
        <w:t>11. Shared Storage, Web Services and Remote Desktop Services</w:t>
      </w:r>
      <w:bookmarkEnd w:id="10"/>
      <w:r w:rsidRPr="004C4BE4">
        <w:rPr>
          <w:rFonts w:cs="Times New Roman"/>
        </w:rPr>
        <w:t xml:space="preserve"> </w:t>
      </w:r>
    </w:p>
    <w:p w14:paraId="5BAB2BD2" w14:textId="77777777" w:rsidR="008B4476" w:rsidRPr="008B4476" w:rsidRDefault="008B4476" w:rsidP="008B4476">
      <w:pPr>
        <w:spacing w:line="360" w:lineRule="auto"/>
        <w:rPr>
          <w:rFonts w:cs="Times New Roman"/>
        </w:rPr>
      </w:pPr>
      <w:r w:rsidRPr="008B4476">
        <w:rPr>
          <w:rFonts w:cs="Times New Roman"/>
        </w:rPr>
        <w:t xml:space="preserve">Enterprise networks tend to be developed to provide central storage and application services to facilitate teamwork, simplify management and allow remote access. The course work entailed configuring the Shared Storage, the Internet Information Services (IIS) and remote desktop services (RDS) in the windows server. These services enhance a domain infrastructure where one can share files, host websites and remotely administer systems. </w:t>
      </w:r>
    </w:p>
    <w:p w14:paraId="50BD117F" w14:textId="77777777" w:rsidR="008B4476" w:rsidRPr="008B4476" w:rsidRDefault="008B4476" w:rsidP="008B4476">
      <w:pPr>
        <w:spacing w:line="360" w:lineRule="auto"/>
        <w:rPr>
          <w:rFonts w:cs="Times New Roman"/>
        </w:rPr>
      </w:pPr>
      <w:r w:rsidRPr="008B4476">
        <w:rPr>
          <w:rFonts w:cs="Times New Roman"/>
        </w:rPr>
        <w:t xml:space="preserve">Though not implemented in the practical implementation, Shared Storage would be generally implemented by creating shared folders with relevant NTFS and share permissions to allow secure access to </w:t>
      </w:r>
      <w:proofErr w:type="spellStart"/>
      <w:r w:rsidRPr="008B4476">
        <w:rPr>
          <w:rFonts w:cs="Times New Roman"/>
        </w:rPr>
        <w:t>organisational</w:t>
      </w:r>
      <w:proofErr w:type="spellEnd"/>
      <w:r w:rsidRPr="008B4476">
        <w:rPr>
          <w:rFonts w:cs="Times New Roman"/>
        </w:rPr>
        <w:t xml:space="preserve"> resources (</w:t>
      </w:r>
      <w:proofErr w:type="spellStart"/>
      <w:r w:rsidRPr="008B4476">
        <w:rPr>
          <w:rFonts w:cs="Times New Roman"/>
        </w:rPr>
        <w:t>Vitla</w:t>
      </w:r>
      <w:proofErr w:type="spellEnd"/>
      <w:r w:rsidRPr="008B4476">
        <w:rPr>
          <w:rFonts w:cs="Times New Roman"/>
        </w:rPr>
        <w:t xml:space="preserve">, 2024). It would base its Internet Information Services (IIS) on hosting internal or external web applications and Remote Desktop Services (RDS) would </w:t>
      </w:r>
      <w:r w:rsidRPr="008B4476">
        <w:rPr>
          <w:rFonts w:cs="Times New Roman"/>
        </w:rPr>
        <w:lastRenderedPageBreak/>
        <w:t xml:space="preserve">allow </w:t>
      </w:r>
      <w:proofErr w:type="spellStart"/>
      <w:r w:rsidRPr="008B4476">
        <w:rPr>
          <w:rFonts w:cs="Times New Roman"/>
        </w:rPr>
        <w:t>authorised</w:t>
      </w:r>
      <w:proofErr w:type="spellEnd"/>
      <w:r w:rsidRPr="008B4476">
        <w:rPr>
          <w:rFonts w:cs="Times New Roman"/>
        </w:rPr>
        <w:t xml:space="preserve"> users and administrators to remotely access servers and desktop environments to manage and operate.</w:t>
      </w:r>
    </w:p>
    <w:p w14:paraId="7C631DBB" w14:textId="5BA4ED8D" w:rsidR="00230086" w:rsidRPr="004C4BE4" w:rsidRDefault="008B4476" w:rsidP="008B4476">
      <w:pPr>
        <w:spacing w:line="360" w:lineRule="auto"/>
        <w:rPr>
          <w:rFonts w:cs="Times New Roman"/>
        </w:rPr>
      </w:pPr>
      <w:r w:rsidRPr="008B4476">
        <w:rPr>
          <w:rFonts w:cs="Times New Roman"/>
        </w:rPr>
        <w:t xml:space="preserve">These services increase productivity in an enterprise due to </w:t>
      </w:r>
      <w:proofErr w:type="spellStart"/>
      <w:r w:rsidRPr="008B4476">
        <w:rPr>
          <w:rFonts w:cs="Times New Roman"/>
        </w:rPr>
        <w:t>centralisation</w:t>
      </w:r>
      <w:proofErr w:type="spellEnd"/>
      <w:r w:rsidRPr="008B4476">
        <w:rPr>
          <w:rFonts w:cs="Times New Roman"/>
        </w:rPr>
        <w:t xml:space="preserve"> of resources and ease of administration in the network. They should however be used with a high level of security such as proper access control, authentication, regular updates of software and regular supervision to minimize security threats. Therefore, ineffective implementation should be prevented by proper planning and good security management to ensure that </w:t>
      </w:r>
      <w:proofErr w:type="spellStart"/>
      <w:r w:rsidRPr="008B4476">
        <w:rPr>
          <w:rFonts w:cs="Times New Roman"/>
        </w:rPr>
        <w:t>organisational</w:t>
      </w:r>
      <w:proofErr w:type="spellEnd"/>
      <w:r w:rsidRPr="008B4476">
        <w:rPr>
          <w:rFonts w:cs="Times New Roman"/>
        </w:rPr>
        <w:t xml:space="preserve"> resources are available, reliable and secure. Shared Storage, IIS and RDS are critical attributes of a contemporary windows server infrastructure that is friendly towards safe sharing of resources, application delivery and remote administration</w:t>
      </w:r>
      <w:r w:rsidR="00CE37CD" w:rsidRPr="004C4BE4">
        <w:rPr>
          <w:rFonts w:cs="Times New Roman"/>
        </w:rPr>
        <w:t>.</w:t>
      </w:r>
    </w:p>
    <w:p w14:paraId="0D362852" w14:textId="091F3E91" w:rsidR="00230086" w:rsidRPr="004C4BE4" w:rsidRDefault="00230086" w:rsidP="004C4BE4">
      <w:pPr>
        <w:pStyle w:val="Heading1"/>
        <w:spacing w:line="360" w:lineRule="auto"/>
        <w:rPr>
          <w:rFonts w:cs="Times New Roman"/>
        </w:rPr>
      </w:pPr>
      <w:bookmarkStart w:id="11" w:name="_Toc236329093"/>
      <w:r w:rsidRPr="004C4BE4">
        <w:rPr>
          <w:rFonts w:cs="Times New Roman"/>
        </w:rPr>
        <w:t>12. Conclusion</w:t>
      </w:r>
      <w:bookmarkEnd w:id="11"/>
      <w:r w:rsidRPr="004C4BE4">
        <w:rPr>
          <w:rFonts w:cs="Times New Roman"/>
        </w:rPr>
        <w:t xml:space="preserve"> </w:t>
      </w:r>
    </w:p>
    <w:p w14:paraId="5EC8B0B7" w14:textId="5444562A" w:rsidR="00230086" w:rsidRPr="004C4BE4" w:rsidRDefault="001517D4" w:rsidP="004C4BE4">
      <w:pPr>
        <w:spacing w:line="360" w:lineRule="auto"/>
        <w:rPr>
          <w:rFonts w:cs="Times New Roman"/>
        </w:rPr>
      </w:pPr>
      <w:r w:rsidRPr="001517D4">
        <w:rPr>
          <w:rFonts w:cs="Times New Roman"/>
        </w:rPr>
        <w:t xml:space="preserve">A successful deployment of key services of the enterprise network to a </w:t>
      </w:r>
      <w:proofErr w:type="spellStart"/>
      <w:r w:rsidRPr="001517D4">
        <w:rPr>
          <w:rFonts w:cs="Times New Roman"/>
        </w:rPr>
        <w:t>virtualised</w:t>
      </w:r>
      <w:proofErr w:type="spellEnd"/>
      <w:r w:rsidRPr="001517D4">
        <w:rPr>
          <w:rFonts w:cs="Times New Roman"/>
        </w:rPr>
        <w:t xml:space="preserve"> Oracle VirtualBox and Windows Server 2022 environment was a successful implementation. RRAS, Active Directory Domain Services (AD DS), Domain Name System (DNS) and Dynamic Host Configuration Protocol (DHCP) were set up to facilitate </w:t>
      </w:r>
      <w:proofErr w:type="spellStart"/>
      <w:r w:rsidRPr="001517D4">
        <w:rPr>
          <w:rFonts w:cs="Times New Roman"/>
        </w:rPr>
        <w:t>centralised</w:t>
      </w:r>
      <w:proofErr w:type="spellEnd"/>
      <w:r w:rsidRPr="001517D4">
        <w:rPr>
          <w:rFonts w:cs="Times New Roman"/>
        </w:rPr>
        <w:t xml:space="preserve"> network management. Check of server to client connection, forward and reverse DNS name resolution and troubleshoot revealed the issue of inter subnet routing. The Site-to-Site VPN, DHCP Relay, PowerShell user creation, shared storage, IIS and RDS were not deployed but its enterprise applications were displayed indicating that it knew how to apply it in secure and scalable network infrastructure</w:t>
      </w:r>
      <w:r w:rsidR="00230086" w:rsidRPr="004C4BE4">
        <w:rPr>
          <w:rFonts w:cs="Times New Roman"/>
        </w:rPr>
        <w:t>.</w:t>
      </w:r>
    </w:p>
    <w:p w14:paraId="50B16F42" w14:textId="6EA2B14C" w:rsidR="006F0BA1" w:rsidRPr="004C4BE4" w:rsidRDefault="005B25F7" w:rsidP="004C4BE4">
      <w:pPr>
        <w:pStyle w:val="Heading1"/>
        <w:spacing w:line="360" w:lineRule="auto"/>
        <w:rPr>
          <w:rFonts w:cs="Times New Roman"/>
        </w:rPr>
      </w:pPr>
      <w:r w:rsidRPr="004C4BE4">
        <w:rPr>
          <w:rFonts w:cs="Times New Roman"/>
        </w:rPr>
        <w:br w:type="column"/>
      </w:r>
      <w:bookmarkStart w:id="12" w:name="_Toc236329094"/>
      <w:r w:rsidRPr="004C4BE4">
        <w:rPr>
          <w:rFonts w:cs="Times New Roman"/>
        </w:rPr>
        <w:lastRenderedPageBreak/>
        <w:t>References</w:t>
      </w:r>
      <w:bookmarkEnd w:id="12"/>
    </w:p>
    <w:p w14:paraId="2FBAD41D" w14:textId="77777777" w:rsidR="005F212C" w:rsidRPr="004C4BE4" w:rsidRDefault="005F212C" w:rsidP="004C4BE4">
      <w:pPr>
        <w:spacing w:line="360" w:lineRule="auto"/>
        <w:rPr>
          <w:rFonts w:cs="Times New Roman"/>
        </w:rPr>
      </w:pPr>
      <w:proofErr w:type="spellStart"/>
      <w:r w:rsidRPr="004C4BE4">
        <w:rPr>
          <w:rFonts w:cs="Times New Roman"/>
        </w:rPr>
        <w:t>Bringhenti</w:t>
      </w:r>
      <w:proofErr w:type="spellEnd"/>
      <w:r w:rsidRPr="004C4BE4">
        <w:rPr>
          <w:rFonts w:cs="Times New Roman"/>
        </w:rPr>
        <w:t>, D., Marchetto, G., Sisto, R. and Valenza, F., 2023. Automation for network security configuration: State of the art and research trends. </w:t>
      </w:r>
      <w:r w:rsidRPr="004C4BE4">
        <w:rPr>
          <w:rFonts w:cs="Times New Roman"/>
          <w:i/>
          <w:iCs/>
        </w:rPr>
        <w:t>ACM Computing Surveys</w:t>
      </w:r>
      <w:r w:rsidRPr="004C4BE4">
        <w:rPr>
          <w:rFonts w:cs="Times New Roman"/>
        </w:rPr>
        <w:t>, </w:t>
      </w:r>
      <w:r w:rsidRPr="004C4BE4">
        <w:rPr>
          <w:rFonts w:cs="Times New Roman"/>
          <w:i/>
          <w:iCs/>
        </w:rPr>
        <w:t>56</w:t>
      </w:r>
      <w:r w:rsidRPr="004C4BE4">
        <w:rPr>
          <w:rFonts w:cs="Times New Roman"/>
        </w:rPr>
        <w:t>(3), pp.1-37.</w:t>
      </w:r>
    </w:p>
    <w:p w14:paraId="2D6828D0" w14:textId="77777777" w:rsidR="005F212C" w:rsidRPr="004C4BE4" w:rsidRDefault="005F212C" w:rsidP="004C4BE4">
      <w:pPr>
        <w:spacing w:line="360" w:lineRule="auto"/>
        <w:rPr>
          <w:rFonts w:cs="Times New Roman"/>
        </w:rPr>
      </w:pPr>
      <w:proofErr w:type="spellStart"/>
      <w:r w:rsidRPr="004C4BE4">
        <w:rPr>
          <w:rFonts w:cs="Times New Roman"/>
        </w:rPr>
        <w:t>Bringhenti</w:t>
      </w:r>
      <w:proofErr w:type="spellEnd"/>
      <w:r w:rsidRPr="004C4BE4">
        <w:rPr>
          <w:rFonts w:cs="Times New Roman"/>
        </w:rPr>
        <w:t>, D., Sisto, R. and Valenza, F., 2024. Automating VPN configuration in computer networks. </w:t>
      </w:r>
      <w:r w:rsidRPr="004C4BE4">
        <w:rPr>
          <w:rFonts w:cs="Times New Roman"/>
          <w:i/>
          <w:iCs/>
        </w:rPr>
        <w:t>IEEE Transactions on Dependable and Secure Computing</w:t>
      </w:r>
      <w:r w:rsidRPr="004C4BE4">
        <w:rPr>
          <w:rFonts w:cs="Times New Roman"/>
        </w:rPr>
        <w:t>, </w:t>
      </w:r>
      <w:r w:rsidRPr="004C4BE4">
        <w:rPr>
          <w:rFonts w:cs="Times New Roman"/>
          <w:i/>
          <w:iCs/>
        </w:rPr>
        <w:t>22</w:t>
      </w:r>
      <w:r w:rsidRPr="004C4BE4">
        <w:rPr>
          <w:rFonts w:cs="Times New Roman"/>
        </w:rPr>
        <w:t>(1), pp.561-578.</w:t>
      </w:r>
    </w:p>
    <w:p w14:paraId="0FF289F5" w14:textId="77777777" w:rsidR="005F212C" w:rsidRPr="004C4BE4" w:rsidRDefault="005F212C" w:rsidP="004C4BE4">
      <w:pPr>
        <w:spacing w:line="360" w:lineRule="auto"/>
        <w:rPr>
          <w:rFonts w:cs="Times New Roman"/>
        </w:rPr>
      </w:pPr>
      <w:r w:rsidRPr="004C4BE4">
        <w:rPr>
          <w:rFonts w:cs="Times New Roman"/>
        </w:rPr>
        <w:t>Dong, H., Zhang, Y., Lee, H., Huque, S. and Sun, Y., 2024, November. Exploring the Ecosystem of DNS HTTPS Resource Records: An End-to-End Perspective. In </w:t>
      </w:r>
      <w:r w:rsidRPr="004C4BE4">
        <w:rPr>
          <w:rFonts w:cs="Times New Roman"/>
          <w:i/>
          <w:iCs/>
        </w:rPr>
        <w:t>Proceedings of the 2024 ACM on Internet Measurement Conference</w:t>
      </w:r>
      <w:r w:rsidRPr="004C4BE4">
        <w:rPr>
          <w:rFonts w:cs="Times New Roman"/>
        </w:rPr>
        <w:t> (pp. 423-440).</w:t>
      </w:r>
    </w:p>
    <w:p w14:paraId="66A34009" w14:textId="77777777" w:rsidR="005F212C" w:rsidRPr="004C4BE4" w:rsidRDefault="005F212C" w:rsidP="004C4BE4">
      <w:pPr>
        <w:spacing w:line="360" w:lineRule="auto"/>
        <w:rPr>
          <w:rFonts w:cs="Times New Roman"/>
        </w:rPr>
      </w:pPr>
      <w:r w:rsidRPr="004C4BE4">
        <w:rPr>
          <w:rFonts w:cs="Times New Roman"/>
        </w:rPr>
        <w:t xml:space="preserve">Marcus, R.D., </w:t>
      </w:r>
      <w:proofErr w:type="spellStart"/>
      <w:r w:rsidRPr="004C4BE4">
        <w:rPr>
          <w:rFonts w:cs="Times New Roman"/>
        </w:rPr>
        <w:t>Rosyadi</w:t>
      </w:r>
      <w:proofErr w:type="spellEnd"/>
      <w:r w:rsidRPr="004C4BE4">
        <w:rPr>
          <w:rFonts w:cs="Times New Roman"/>
        </w:rPr>
        <w:t xml:space="preserve">, H.E. and </w:t>
      </w:r>
      <w:proofErr w:type="spellStart"/>
      <w:r w:rsidRPr="004C4BE4">
        <w:rPr>
          <w:rFonts w:cs="Times New Roman"/>
        </w:rPr>
        <w:t>Pamuji</w:t>
      </w:r>
      <w:proofErr w:type="spellEnd"/>
      <w:r w:rsidRPr="004C4BE4">
        <w:rPr>
          <w:rFonts w:cs="Times New Roman"/>
        </w:rPr>
        <w:t xml:space="preserve">, F.Y., 2021. Prototype </w:t>
      </w:r>
      <w:proofErr w:type="spellStart"/>
      <w:r w:rsidRPr="004C4BE4">
        <w:rPr>
          <w:rFonts w:cs="Times New Roman"/>
        </w:rPr>
        <w:t>sistem</w:t>
      </w:r>
      <w:proofErr w:type="spellEnd"/>
      <w:r w:rsidRPr="004C4BE4">
        <w:rPr>
          <w:rFonts w:cs="Times New Roman"/>
        </w:rPr>
        <w:t xml:space="preserve"> </w:t>
      </w:r>
      <w:proofErr w:type="spellStart"/>
      <w:r w:rsidRPr="004C4BE4">
        <w:rPr>
          <w:rFonts w:cs="Times New Roman"/>
        </w:rPr>
        <w:t>administrasi</w:t>
      </w:r>
      <w:proofErr w:type="spellEnd"/>
      <w:r w:rsidRPr="004C4BE4">
        <w:rPr>
          <w:rFonts w:cs="Times New Roman"/>
        </w:rPr>
        <w:t xml:space="preserve"> dan </w:t>
      </w:r>
      <w:proofErr w:type="spellStart"/>
      <w:r w:rsidRPr="004C4BE4">
        <w:rPr>
          <w:rFonts w:cs="Times New Roman"/>
        </w:rPr>
        <w:t>keamanan</w:t>
      </w:r>
      <w:proofErr w:type="spellEnd"/>
      <w:r w:rsidRPr="004C4BE4">
        <w:rPr>
          <w:rFonts w:cs="Times New Roman"/>
        </w:rPr>
        <w:t xml:space="preserve"> </w:t>
      </w:r>
      <w:proofErr w:type="spellStart"/>
      <w:r w:rsidRPr="004C4BE4">
        <w:rPr>
          <w:rFonts w:cs="Times New Roman"/>
        </w:rPr>
        <w:t>jaringan</w:t>
      </w:r>
      <w:proofErr w:type="spellEnd"/>
      <w:r w:rsidRPr="004C4BE4">
        <w:rPr>
          <w:rFonts w:cs="Times New Roman"/>
        </w:rPr>
        <w:t xml:space="preserve"> </w:t>
      </w:r>
      <w:proofErr w:type="spellStart"/>
      <w:r w:rsidRPr="004C4BE4">
        <w:rPr>
          <w:rFonts w:cs="Times New Roman"/>
        </w:rPr>
        <w:t>komputer</w:t>
      </w:r>
      <w:proofErr w:type="spellEnd"/>
      <w:r w:rsidRPr="004C4BE4">
        <w:rPr>
          <w:rFonts w:cs="Times New Roman"/>
        </w:rPr>
        <w:t xml:space="preserve"> </w:t>
      </w:r>
      <w:proofErr w:type="spellStart"/>
      <w:r w:rsidRPr="004C4BE4">
        <w:rPr>
          <w:rFonts w:cs="Times New Roman"/>
        </w:rPr>
        <w:t>berbasis</w:t>
      </w:r>
      <w:proofErr w:type="spellEnd"/>
      <w:r w:rsidRPr="004C4BE4">
        <w:rPr>
          <w:rFonts w:cs="Times New Roman"/>
        </w:rPr>
        <w:t xml:space="preserve"> DHCP server </w:t>
      </w:r>
      <w:proofErr w:type="spellStart"/>
      <w:r w:rsidRPr="004C4BE4">
        <w:rPr>
          <w:rFonts w:cs="Times New Roman"/>
        </w:rPr>
        <w:t>mikrotik</w:t>
      </w:r>
      <w:proofErr w:type="spellEnd"/>
      <w:r w:rsidRPr="004C4BE4">
        <w:rPr>
          <w:rFonts w:cs="Times New Roman"/>
        </w:rPr>
        <w:t>. </w:t>
      </w:r>
      <w:proofErr w:type="spellStart"/>
      <w:r w:rsidRPr="004C4BE4">
        <w:rPr>
          <w:rFonts w:cs="Times New Roman"/>
          <w:i/>
          <w:iCs/>
        </w:rPr>
        <w:t>Briliant</w:t>
      </w:r>
      <w:proofErr w:type="spellEnd"/>
      <w:r w:rsidRPr="004C4BE4">
        <w:rPr>
          <w:rFonts w:cs="Times New Roman"/>
          <w:i/>
          <w:iCs/>
        </w:rPr>
        <w:t xml:space="preserve">: </w:t>
      </w:r>
      <w:proofErr w:type="spellStart"/>
      <w:r w:rsidRPr="004C4BE4">
        <w:rPr>
          <w:rFonts w:cs="Times New Roman"/>
          <w:i/>
          <w:iCs/>
        </w:rPr>
        <w:t>Jurnal</w:t>
      </w:r>
      <w:proofErr w:type="spellEnd"/>
      <w:r w:rsidRPr="004C4BE4">
        <w:rPr>
          <w:rFonts w:cs="Times New Roman"/>
          <w:i/>
          <w:iCs/>
        </w:rPr>
        <w:t xml:space="preserve"> Riset dan </w:t>
      </w:r>
      <w:proofErr w:type="spellStart"/>
      <w:r w:rsidRPr="004C4BE4">
        <w:rPr>
          <w:rFonts w:cs="Times New Roman"/>
          <w:i/>
          <w:iCs/>
        </w:rPr>
        <w:t>Konseptual</w:t>
      </w:r>
      <w:proofErr w:type="spellEnd"/>
      <w:r w:rsidRPr="004C4BE4">
        <w:rPr>
          <w:rFonts w:cs="Times New Roman"/>
        </w:rPr>
        <w:t>, </w:t>
      </w:r>
      <w:r w:rsidRPr="004C4BE4">
        <w:rPr>
          <w:rFonts w:cs="Times New Roman"/>
          <w:i/>
          <w:iCs/>
        </w:rPr>
        <w:t>6</w:t>
      </w:r>
      <w:r w:rsidRPr="004C4BE4">
        <w:rPr>
          <w:rFonts w:cs="Times New Roman"/>
        </w:rPr>
        <w:t>(3), pp.685-695.</w:t>
      </w:r>
    </w:p>
    <w:p w14:paraId="1FDC96C7" w14:textId="77777777" w:rsidR="005F212C" w:rsidRPr="004C4BE4" w:rsidRDefault="005F212C" w:rsidP="004C4BE4">
      <w:pPr>
        <w:spacing w:line="360" w:lineRule="auto"/>
        <w:rPr>
          <w:rFonts w:cs="Times New Roman"/>
        </w:rPr>
      </w:pPr>
      <w:r w:rsidRPr="004C4BE4">
        <w:rPr>
          <w:rFonts w:cs="Times New Roman"/>
        </w:rPr>
        <w:t xml:space="preserve">McDonald, G., Papadopoulos, P., Pitropakis, N., Ahmad, J. and Buchanan, W.J., 2022. Ransomware: </w:t>
      </w:r>
      <w:proofErr w:type="spellStart"/>
      <w:r w:rsidRPr="004C4BE4">
        <w:rPr>
          <w:rFonts w:cs="Times New Roman"/>
        </w:rPr>
        <w:t>Analysing</w:t>
      </w:r>
      <w:proofErr w:type="spellEnd"/>
      <w:r w:rsidRPr="004C4BE4">
        <w:rPr>
          <w:rFonts w:cs="Times New Roman"/>
        </w:rPr>
        <w:t xml:space="preserve"> the impact on Windows active directory domain services. </w:t>
      </w:r>
      <w:r w:rsidRPr="004C4BE4">
        <w:rPr>
          <w:rFonts w:cs="Times New Roman"/>
          <w:i/>
          <w:iCs/>
        </w:rPr>
        <w:t>Sensors</w:t>
      </w:r>
      <w:r w:rsidRPr="004C4BE4">
        <w:rPr>
          <w:rFonts w:cs="Times New Roman"/>
        </w:rPr>
        <w:t>, </w:t>
      </w:r>
      <w:r w:rsidRPr="004C4BE4">
        <w:rPr>
          <w:rFonts w:cs="Times New Roman"/>
          <w:i/>
          <w:iCs/>
        </w:rPr>
        <w:t>22</w:t>
      </w:r>
      <w:r w:rsidRPr="004C4BE4">
        <w:rPr>
          <w:rFonts w:cs="Times New Roman"/>
        </w:rPr>
        <w:t>(3), p.953.</w:t>
      </w:r>
    </w:p>
    <w:p w14:paraId="6C910D48" w14:textId="77777777" w:rsidR="005F212C" w:rsidRPr="004C4BE4" w:rsidRDefault="005F212C" w:rsidP="004C4BE4">
      <w:pPr>
        <w:spacing w:line="360" w:lineRule="auto"/>
        <w:rPr>
          <w:rFonts w:cs="Times New Roman"/>
        </w:rPr>
      </w:pPr>
      <w:r w:rsidRPr="004C4BE4">
        <w:rPr>
          <w:rFonts w:cs="Times New Roman"/>
        </w:rPr>
        <w:t xml:space="preserve">Mokhtar, B.I., </w:t>
      </w:r>
      <w:proofErr w:type="spellStart"/>
      <w:r w:rsidRPr="004C4BE4">
        <w:rPr>
          <w:rFonts w:cs="Times New Roman"/>
        </w:rPr>
        <w:t>Jurcut</w:t>
      </w:r>
      <w:proofErr w:type="spellEnd"/>
      <w:r w:rsidRPr="004C4BE4">
        <w:rPr>
          <w:rFonts w:cs="Times New Roman"/>
        </w:rPr>
        <w:t>, A.D., ElSayed, M.S. and Azer, M.A., 2022. Active directory attacks—steps, types, and signatures. </w:t>
      </w:r>
      <w:r w:rsidRPr="004C4BE4">
        <w:rPr>
          <w:rFonts w:cs="Times New Roman"/>
          <w:i/>
          <w:iCs/>
        </w:rPr>
        <w:t>Electronics</w:t>
      </w:r>
      <w:r w:rsidRPr="004C4BE4">
        <w:rPr>
          <w:rFonts w:cs="Times New Roman"/>
        </w:rPr>
        <w:t>, </w:t>
      </w:r>
      <w:r w:rsidRPr="004C4BE4">
        <w:rPr>
          <w:rFonts w:cs="Times New Roman"/>
          <w:i/>
          <w:iCs/>
        </w:rPr>
        <w:t>11</w:t>
      </w:r>
      <w:r w:rsidRPr="004C4BE4">
        <w:rPr>
          <w:rFonts w:cs="Times New Roman"/>
        </w:rPr>
        <w:t>(16), p.2629.</w:t>
      </w:r>
    </w:p>
    <w:p w14:paraId="13B77DD1" w14:textId="77777777" w:rsidR="005F212C" w:rsidRPr="004C4BE4" w:rsidRDefault="005F212C" w:rsidP="004C4BE4">
      <w:pPr>
        <w:spacing w:line="360" w:lineRule="auto"/>
        <w:rPr>
          <w:rFonts w:cs="Times New Roman"/>
        </w:rPr>
      </w:pPr>
      <w:r w:rsidRPr="004C4BE4">
        <w:rPr>
          <w:rFonts w:cs="Times New Roman"/>
        </w:rPr>
        <w:t xml:space="preserve">Pradana, D.A. and Budiman, A.S., 2021. The </w:t>
      </w:r>
      <w:proofErr w:type="spellStart"/>
      <w:r w:rsidRPr="004C4BE4">
        <w:rPr>
          <w:rFonts w:cs="Times New Roman"/>
        </w:rPr>
        <w:t>dhcp</w:t>
      </w:r>
      <w:proofErr w:type="spellEnd"/>
      <w:r w:rsidRPr="004C4BE4">
        <w:rPr>
          <w:rFonts w:cs="Times New Roman"/>
        </w:rPr>
        <w:t xml:space="preserve"> snooping and </w:t>
      </w:r>
      <w:proofErr w:type="spellStart"/>
      <w:r w:rsidRPr="004C4BE4">
        <w:rPr>
          <w:rFonts w:cs="Times New Roman"/>
        </w:rPr>
        <w:t>dhcp</w:t>
      </w:r>
      <w:proofErr w:type="spellEnd"/>
      <w:r w:rsidRPr="004C4BE4">
        <w:rPr>
          <w:rFonts w:cs="Times New Roman"/>
        </w:rPr>
        <w:t xml:space="preserve"> alert method in securing </w:t>
      </w:r>
      <w:proofErr w:type="spellStart"/>
      <w:r w:rsidRPr="004C4BE4">
        <w:rPr>
          <w:rFonts w:cs="Times New Roman"/>
        </w:rPr>
        <w:t>dhcp</w:t>
      </w:r>
      <w:proofErr w:type="spellEnd"/>
      <w:r w:rsidRPr="004C4BE4">
        <w:rPr>
          <w:rFonts w:cs="Times New Roman"/>
        </w:rPr>
        <w:t xml:space="preserve"> server from </w:t>
      </w:r>
      <w:proofErr w:type="spellStart"/>
      <w:r w:rsidRPr="004C4BE4">
        <w:rPr>
          <w:rFonts w:cs="Times New Roman"/>
        </w:rPr>
        <w:t>dhcp</w:t>
      </w:r>
      <w:proofErr w:type="spellEnd"/>
      <w:r w:rsidRPr="004C4BE4">
        <w:rPr>
          <w:rFonts w:cs="Times New Roman"/>
        </w:rPr>
        <w:t xml:space="preserve"> rogue attack. </w:t>
      </w:r>
      <w:r w:rsidRPr="004C4BE4">
        <w:rPr>
          <w:rFonts w:cs="Times New Roman"/>
          <w:i/>
          <w:iCs/>
        </w:rPr>
        <w:t>IJID (International Journal on Informatics for Development)</w:t>
      </w:r>
      <w:r w:rsidRPr="004C4BE4">
        <w:rPr>
          <w:rFonts w:cs="Times New Roman"/>
        </w:rPr>
        <w:t>, </w:t>
      </w:r>
      <w:r w:rsidRPr="004C4BE4">
        <w:rPr>
          <w:rFonts w:cs="Times New Roman"/>
          <w:i/>
          <w:iCs/>
        </w:rPr>
        <w:t>10</w:t>
      </w:r>
      <w:r w:rsidRPr="004C4BE4">
        <w:rPr>
          <w:rFonts w:cs="Times New Roman"/>
        </w:rPr>
        <w:t>(1), pp.38-46.</w:t>
      </w:r>
    </w:p>
    <w:p w14:paraId="01627BBE" w14:textId="77777777" w:rsidR="005F212C" w:rsidRPr="004C4BE4" w:rsidRDefault="005F212C" w:rsidP="004C4BE4">
      <w:pPr>
        <w:spacing w:line="360" w:lineRule="auto"/>
        <w:rPr>
          <w:rFonts w:cs="Times New Roman"/>
        </w:rPr>
      </w:pPr>
      <w:r w:rsidRPr="004C4BE4">
        <w:rPr>
          <w:rFonts w:cs="Times New Roman"/>
        </w:rPr>
        <w:t>Strinati, E.C. and Barbarossa, S., 2021. 6G networks: Beyond Shannon towards semantic and goal-oriented communications. </w:t>
      </w:r>
      <w:r w:rsidRPr="004C4BE4">
        <w:rPr>
          <w:rFonts w:cs="Times New Roman"/>
          <w:i/>
          <w:iCs/>
        </w:rPr>
        <w:t>Computer Networks</w:t>
      </w:r>
      <w:r w:rsidRPr="004C4BE4">
        <w:rPr>
          <w:rFonts w:cs="Times New Roman"/>
        </w:rPr>
        <w:t>, </w:t>
      </w:r>
      <w:r w:rsidRPr="004C4BE4">
        <w:rPr>
          <w:rFonts w:cs="Times New Roman"/>
          <w:i/>
          <w:iCs/>
        </w:rPr>
        <w:t>190</w:t>
      </w:r>
      <w:r w:rsidRPr="004C4BE4">
        <w:rPr>
          <w:rFonts w:cs="Times New Roman"/>
        </w:rPr>
        <w:t>, p.107930.</w:t>
      </w:r>
    </w:p>
    <w:p w14:paraId="3A31E012" w14:textId="77777777" w:rsidR="005F212C" w:rsidRPr="004C4BE4" w:rsidRDefault="005F212C" w:rsidP="004C4BE4">
      <w:pPr>
        <w:spacing w:line="360" w:lineRule="auto"/>
        <w:rPr>
          <w:rFonts w:cs="Times New Roman"/>
        </w:rPr>
      </w:pPr>
      <w:proofErr w:type="spellStart"/>
      <w:r w:rsidRPr="004C4BE4">
        <w:rPr>
          <w:rFonts w:cs="Times New Roman"/>
        </w:rPr>
        <w:t>Taherdoost</w:t>
      </w:r>
      <w:proofErr w:type="spellEnd"/>
      <w:r w:rsidRPr="004C4BE4">
        <w:rPr>
          <w:rFonts w:cs="Times New Roman"/>
        </w:rPr>
        <w:t>, H., 2022. Understanding cybersecurity frameworks and information security standards—a review and comprehensive overview. </w:t>
      </w:r>
      <w:r w:rsidRPr="004C4BE4">
        <w:rPr>
          <w:rFonts w:cs="Times New Roman"/>
          <w:i/>
          <w:iCs/>
        </w:rPr>
        <w:t>Electronics</w:t>
      </w:r>
      <w:r w:rsidRPr="004C4BE4">
        <w:rPr>
          <w:rFonts w:cs="Times New Roman"/>
        </w:rPr>
        <w:t>, </w:t>
      </w:r>
      <w:r w:rsidRPr="004C4BE4">
        <w:rPr>
          <w:rFonts w:cs="Times New Roman"/>
          <w:i/>
          <w:iCs/>
        </w:rPr>
        <w:t>11</w:t>
      </w:r>
      <w:r w:rsidRPr="004C4BE4">
        <w:rPr>
          <w:rFonts w:cs="Times New Roman"/>
        </w:rPr>
        <w:t>(14), p.2181.</w:t>
      </w:r>
    </w:p>
    <w:p w14:paraId="266DE749" w14:textId="77777777" w:rsidR="005F212C" w:rsidRPr="004C4BE4" w:rsidRDefault="005F212C" w:rsidP="004C4BE4">
      <w:pPr>
        <w:spacing w:line="360" w:lineRule="auto"/>
        <w:rPr>
          <w:rFonts w:cs="Times New Roman"/>
        </w:rPr>
      </w:pPr>
      <w:proofErr w:type="spellStart"/>
      <w:r w:rsidRPr="004C4BE4">
        <w:rPr>
          <w:rFonts w:cs="Times New Roman"/>
        </w:rPr>
        <w:t>Vitla</w:t>
      </w:r>
      <w:proofErr w:type="spellEnd"/>
      <w:r w:rsidRPr="004C4BE4">
        <w:rPr>
          <w:rFonts w:cs="Times New Roman"/>
        </w:rPr>
        <w:t>, S., 2024. Unsecured remote desktop protocol (</w:t>
      </w:r>
      <w:proofErr w:type="spellStart"/>
      <w:r w:rsidRPr="004C4BE4">
        <w:rPr>
          <w:rFonts w:cs="Times New Roman"/>
        </w:rPr>
        <w:t>rdp</w:t>
      </w:r>
      <w:proofErr w:type="spellEnd"/>
      <w:r w:rsidRPr="004C4BE4">
        <w:rPr>
          <w:rFonts w:cs="Times New Roman"/>
        </w:rPr>
        <w:t>) access: A gateway for ransomware attacks and corporate extortion. </w:t>
      </w:r>
      <w:r w:rsidRPr="004C4BE4">
        <w:rPr>
          <w:rFonts w:cs="Times New Roman"/>
          <w:i/>
          <w:iCs/>
        </w:rPr>
        <w:t>Journal of Computer Science and Technology Studies</w:t>
      </w:r>
      <w:r w:rsidRPr="004C4BE4">
        <w:rPr>
          <w:rFonts w:cs="Times New Roman"/>
        </w:rPr>
        <w:t>, </w:t>
      </w:r>
      <w:r w:rsidRPr="004C4BE4">
        <w:rPr>
          <w:rFonts w:cs="Times New Roman"/>
          <w:i/>
          <w:iCs/>
        </w:rPr>
        <w:t>6</w:t>
      </w:r>
      <w:r w:rsidRPr="004C4BE4">
        <w:rPr>
          <w:rFonts w:cs="Times New Roman"/>
        </w:rPr>
        <w:t>(2), pp.150-165.</w:t>
      </w:r>
    </w:p>
    <w:p w14:paraId="614EAB2B" w14:textId="77777777" w:rsidR="005F212C" w:rsidRPr="004C4BE4" w:rsidRDefault="005F212C" w:rsidP="004C4BE4">
      <w:pPr>
        <w:spacing w:line="360" w:lineRule="auto"/>
        <w:rPr>
          <w:rFonts w:cs="Times New Roman"/>
        </w:rPr>
      </w:pPr>
      <w:r w:rsidRPr="004C4BE4">
        <w:rPr>
          <w:rFonts w:cs="Times New Roman"/>
        </w:rPr>
        <w:lastRenderedPageBreak/>
        <w:t>Wang, H. and Ran, B., 2023. Network governance and collaborative governance: A thematic analysis on their similarities, differences, and entanglements. </w:t>
      </w:r>
      <w:r w:rsidRPr="004C4BE4">
        <w:rPr>
          <w:rFonts w:cs="Times New Roman"/>
          <w:i/>
          <w:iCs/>
        </w:rPr>
        <w:t>Public management review</w:t>
      </w:r>
      <w:r w:rsidRPr="004C4BE4">
        <w:rPr>
          <w:rFonts w:cs="Times New Roman"/>
        </w:rPr>
        <w:t>, </w:t>
      </w:r>
      <w:r w:rsidRPr="004C4BE4">
        <w:rPr>
          <w:rFonts w:cs="Times New Roman"/>
          <w:i/>
          <w:iCs/>
        </w:rPr>
        <w:t>25</w:t>
      </w:r>
      <w:r w:rsidRPr="004C4BE4">
        <w:rPr>
          <w:rFonts w:cs="Times New Roman"/>
        </w:rPr>
        <w:t>(6), pp.1187-1211.</w:t>
      </w:r>
    </w:p>
    <w:p w14:paraId="22096DAF" w14:textId="77777777" w:rsidR="005F212C" w:rsidRPr="004C4BE4" w:rsidRDefault="005F212C" w:rsidP="004C4BE4">
      <w:pPr>
        <w:spacing w:line="360" w:lineRule="auto"/>
        <w:rPr>
          <w:rFonts w:cs="Times New Roman"/>
        </w:rPr>
      </w:pPr>
      <w:r w:rsidRPr="004C4BE4">
        <w:rPr>
          <w:rFonts w:cs="Times New Roman"/>
        </w:rPr>
        <w:t xml:space="preserve">Wang, W., </w:t>
      </w:r>
      <w:proofErr w:type="spellStart"/>
      <w:r w:rsidRPr="004C4BE4">
        <w:rPr>
          <w:rFonts w:cs="Times New Roman"/>
        </w:rPr>
        <w:t>Khazraee</w:t>
      </w:r>
      <w:proofErr w:type="spellEnd"/>
      <w:r w:rsidRPr="004C4BE4">
        <w:rPr>
          <w:rFonts w:cs="Times New Roman"/>
        </w:rPr>
        <w:t xml:space="preserve">, M., Zhong, Z., Ghobadi, M., Jia, Z., </w:t>
      </w:r>
      <w:proofErr w:type="spellStart"/>
      <w:r w:rsidRPr="004C4BE4">
        <w:rPr>
          <w:rFonts w:cs="Times New Roman"/>
        </w:rPr>
        <w:t>Mudigere</w:t>
      </w:r>
      <w:proofErr w:type="spellEnd"/>
      <w:r w:rsidRPr="004C4BE4">
        <w:rPr>
          <w:rFonts w:cs="Times New Roman"/>
        </w:rPr>
        <w:t xml:space="preserve">, D., Zhang, Y. and </w:t>
      </w:r>
      <w:proofErr w:type="spellStart"/>
      <w:r w:rsidRPr="004C4BE4">
        <w:rPr>
          <w:rFonts w:cs="Times New Roman"/>
        </w:rPr>
        <w:t>Kewitsch</w:t>
      </w:r>
      <w:proofErr w:type="spellEnd"/>
      <w:r w:rsidRPr="004C4BE4">
        <w:rPr>
          <w:rFonts w:cs="Times New Roman"/>
        </w:rPr>
        <w:t>, A., 2023. {</w:t>
      </w:r>
      <w:proofErr w:type="spellStart"/>
      <w:r w:rsidRPr="004C4BE4">
        <w:rPr>
          <w:rFonts w:cs="Times New Roman"/>
        </w:rPr>
        <w:t>TopoOpt</w:t>
      </w:r>
      <w:proofErr w:type="spellEnd"/>
      <w:r w:rsidRPr="004C4BE4">
        <w:rPr>
          <w:rFonts w:cs="Times New Roman"/>
        </w:rPr>
        <w:t>}: Co-optimizing network topology and parallelization strategy for distributed training jobs. In </w:t>
      </w:r>
      <w:r w:rsidRPr="004C4BE4">
        <w:rPr>
          <w:rFonts w:cs="Times New Roman"/>
          <w:i/>
          <w:iCs/>
        </w:rPr>
        <w:t>20th USENIX Symposium on Networked Systems Design and Implementation (NSDI 23)</w:t>
      </w:r>
      <w:r w:rsidRPr="004C4BE4">
        <w:rPr>
          <w:rFonts w:cs="Times New Roman"/>
        </w:rPr>
        <w:t> (pp. 739-767).</w:t>
      </w:r>
    </w:p>
    <w:p w14:paraId="17699840" w14:textId="5EC19CFA" w:rsidR="005B25F7" w:rsidRPr="004C4BE4" w:rsidRDefault="005F212C" w:rsidP="004C4BE4">
      <w:pPr>
        <w:spacing w:line="360" w:lineRule="auto"/>
        <w:rPr>
          <w:rFonts w:cs="Times New Roman"/>
        </w:rPr>
      </w:pPr>
      <w:r w:rsidRPr="004C4BE4">
        <w:rPr>
          <w:rFonts w:cs="Times New Roman"/>
        </w:rPr>
        <w:t>Wei, Z., Zhang, Z., Lim, D.D., Rey, J., Jones, M. and Gu, G.X., 2025. Multi-objective optimization of three-dimensional riblet surfaces for hydrodynamic and acoustic performance. </w:t>
      </w:r>
      <w:r w:rsidRPr="004C4BE4">
        <w:rPr>
          <w:rFonts w:cs="Times New Roman"/>
          <w:i/>
          <w:iCs/>
        </w:rPr>
        <w:t>Bioinspiration &amp; Biomimetics</w:t>
      </w:r>
      <w:r w:rsidRPr="004C4BE4">
        <w:rPr>
          <w:rFonts w:cs="Times New Roman"/>
        </w:rPr>
        <w:t>, </w:t>
      </w:r>
      <w:r w:rsidRPr="004C4BE4">
        <w:rPr>
          <w:rFonts w:cs="Times New Roman"/>
          <w:i/>
          <w:iCs/>
        </w:rPr>
        <w:t>20</w:t>
      </w:r>
      <w:r w:rsidRPr="004C4BE4">
        <w:rPr>
          <w:rFonts w:cs="Times New Roman"/>
        </w:rPr>
        <w:t>(6), p.066002.</w:t>
      </w:r>
    </w:p>
    <w:sectPr w:rsidR="005B25F7" w:rsidRPr="004C4BE4" w:rsidSect="00A165F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03650D" w14:textId="77777777" w:rsidR="009805AE" w:rsidRDefault="009805AE" w:rsidP="00A165FA">
      <w:pPr>
        <w:spacing w:after="0" w:line="240" w:lineRule="auto"/>
      </w:pPr>
      <w:r>
        <w:separator/>
      </w:r>
    </w:p>
  </w:endnote>
  <w:endnote w:type="continuationSeparator" w:id="0">
    <w:p w14:paraId="625C0B1A" w14:textId="77777777" w:rsidR="009805AE" w:rsidRDefault="009805AE" w:rsidP="00A165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887882"/>
      <w:docPartObj>
        <w:docPartGallery w:val="Page Numbers (Bottom of Page)"/>
        <w:docPartUnique/>
      </w:docPartObj>
    </w:sdtPr>
    <w:sdtEndPr>
      <w:rPr>
        <w:noProof/>
      </w:rPr>
    </w:sdtEndPr>
    <w:sdtContent>
      <w:p w14:paraId="49C86F90" w14:textId="4E180860" w:rsidR="00A165FA" w:rsidRDefault="00A165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375B31" w14:textId="77777777" w:rsidR="00A165FA" w:rsidRDefault="00A16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10242A" w14:textId="77777777" w:rsidR="009805AE" w:rsidRDefault="009805AE" w:rsidP="00A165FA">
      <w:pPr>
        <w:spacing w:after="0" w:line="240" w:lineRule="auto"/>
      </w:pPr>
      <w:r>
        <w:separator/>
      </w:r>
    </w:p>
  </w:footnote>
  <w:footnote w:type="continuationSeparator" w:id="0">
    <w:p w14:paraId="278D5641" w14:textId="77777777" w:rsidR="009805AE" w:rsidRDefault="009805AE" w:rsidP="00A165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BA1"/>
    <w:rsid w:val="000C26BB"/>
    <w:rsid w:val="000D5541"/>
    <w:rsid w:val="000F5391"/>
    <w:rsid w:val="0012282F"/>
    <w:rsid w:val="00135EE8"/>
    <w:rsid w:val="001517D4"/>
    <w:rsid w:val="00230086"/>
    <w:rsid w:val="002462FE"/>
    <w:rsid w:val="002811A1"/>
    <w:rsid w:val="002914EF"/>
    <w:rsid w:val="002C054F"/>
    <w:rsid w:val="002C38A2"/>
    <w:rsid w:val="00343A23"/>
    <w:rsid w:val="00357274"/>
    <w:rsid w:val="003F465F"/>
    <w:rsid w:val="00483D61"/>
    <w:rsid w:val="004C4BE4"/>
    <w:rsid w:val="004E043D"/>
    <w:rsid w:val="004E34B6"/>
    <w:rsid w:val="005B25F7"/>
    <w:rsid w:val="005F212C"/>
    <w:rsid w:val="006665DC"/>
    <w:rsid w:val="006F0BA1"/>
    <w:rsid w:val="006F39BC"/>
    <w:rsid w:val="007A04C7"/>
    <w:rsid w:val="008B4476"/>
    <w:rsid w:val="00914468"/>
    <w:rsid w:val="00961778"/>
    <w:rsid w:val="009805AE"/>
    <w:rsid w:val="009C27CA"/>
    <w:rsid w:val="00A165FA"/>
    <w:rsid w:val="00A16A11"/>
    <w:rsid w:val="00A619B6"/>
    <w:rsid w:val="00A97F43"/>
    <w:rsid w:val="00C26C5C"/>
    <w:rsid w:val="00C35CC3"/>
    <w:rsid w:val="00C37731"/>
    <w:rsid w:val="00C46D3C"/>
    <w:rsid w:val="00CE37CD"/>
    <w:rsid w:val="00D03E24"/>
    <w:rsid w:val="00DE64D9"/>
    <w:rsid w:val="00E23223"/>
    <w:rsid w:val="00E32DEB"/>
    <w:rsid w:val="00E37540"/>
    <w:rsid w:val="00EF60B2"/>
    <w:rsid w:val="00F17814"/>
    <w:rsid w:val="00F456CC"/>
    <w:rsid w:val="00FA0CDE"/>
    <w:rsid w:val="00FE358B"/>
    <w:rsid w:val="00FE6E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98430"/>
  <w15:chartTrackingRefBased/>
  <w15:docId w15:val="{6D30C8C9-DD83-465F-83F7-A72377E99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391"/>
    <w:pPr>
      <w:jc w:val="both"/>
    </w:pPr>
    <w:rPr>
      <w:rFonts w:ascii="Times New Roman" w:hAnsi="Times New Roman"/>
    </w:rPr>
  </w:style>
  <w:style w:type="paragraph" w:styleId="Heading1">
    <w:name w:val="heading 1"/>
    <w:basedOn w:val="Normal"/>
    <w:next w:val="Normal"/>
    <w:link w:val="Heading1Char"/>
    <w:autoRedefine/>
    <w:uiPriority w:val="9"/>
    <w:qFormat/>
    <w:rsid w:val="005B25F7"/>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6F0B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0B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0B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0B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0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5F7"/>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6F0B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0B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0B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0B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0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BA1"/>
    <w:rPr>
      <w:rFonts w:eastAsiaTheme="majorEastAsia" w:cstheme="majorBidi"/>
      <w:color w:val="272727" w:themeColor="text1" w:themeTint="D8"/>
    </w:rPr>
  </w:style>
  <w:style w:type="paragraph" w:styleId="Title">
    <w:name w:val="Title"/>
    <w:basedOn w:val="Normal"/>
    <w:next w:val="Normal"/>
    <w:link w:val="TitleChar"/>
    <w:uiPriority w:val="10"/>
    <w:qFormat/>
    <w:rsid w:val="006F0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0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0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0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0BA1"/>
    <w:pPr>
      <w:spacing w:before="160"/>
      <w:jc w:val="center"/>
    </w:pPr>
    <w:rPr>
      <w:i/>
      <w:iCs/>
      <w:color w:val="404040" w:themeColor="text1" w:themeTint="BF"/>
    </w:rPr>
  </w:style>
  <w:style w:type="character" w:customStyle="1" w:styleId="QuoteChar">
    <w:name w:val="Quote Char"/>
    <w:basedOn w:val="DefaultParagraphFont"/>
    <w:link w:val="Quote"/>
    <w:uiPriority w:val="29"/>
    <w:rsid w:val="006F0BA1"/>
    <w:rPr>
      <w:i/>
      <w:iCs/>
      <w:color w:val="404040" w:themeColor="text1" w:themeTint="BF"/>
    </w:rPr>
  </w:style>
  <w:style w:type="paragraph" w:styleId="ListParagraph">
    <w:name w:val="List Paragraph"/>
    <w:basedOn w:val="Normal"/>
    <w:uiPriority w:val="34"/>
    <w:qFormat/>
    <w:rsid w:val="006F0BA1"/>
    <w:pPr>
      <w:ind w:left="720"/>
      <w:contextualSpacing/>
    </w:pPr>
  </w:style>
  <w:style w:type="character" w:styleId="IntenseEmphasis">
    <w:name w:val="Intense Emphasis"/>
    <w:basedOn w:val="DefaultParagraphFont"/>
    <w:uiPriority w:val="21"/>
    <w:qFormat/>
    <w:rsid w:val="006F0BA1"/>
    <w:rPr>
      <w:i/>
      <w:iCs/>
      <w:color w:val="2F5496" w:themeColor="accent1" w:themeShade="BF"/>
    </w:rPr>
  </w:style>
  <w:style w:type="paragraph" w:styleId="IntenseQuote">
    <w:name w:val="Intense Quote"/>
    <w:basedOn w:val="Normal"/>
    <w:next w:val="Normal"/>
    <w:link w:val="IntenseQuoteChar"/>
    <w:uiPriority w:val="30"/>
    <w:qFormat/>
    <w:rsid w:val="006F0B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0BA1"/>
    <w:rPr>
      <w:i/>
      <w:iCs/>
      <w:color w:val="2F5496" w:themeColor="accent1" w:themeShade="BF"/>
    </w:rPr>
  </w:style>
  <w:style w:type="character" w:styleId="IntenseReference">
    <w:name w:val="Intense Reference"/>
    <w:basedOn w:val="DefaultParagraphFont"/>
    <w:uiPriority w:val="32"/>
    <w:qFormat/>
    <w:rsid w:val="006F0BA1"/>
    <w:rPr>
      <w:b/>
      <w:bCs/>
      <w:smallCaps/>
      <w:color w:val="2F5496" w:themeColor="accent1" w:themeShade="BF"/>
      <w:spacing w:val="5"/>
    </w:rPr>
  </w:style>
  <w:style w:type="paragraph" w:styleId="Header">
    <w:name w:val="header"/>
    <w:basedOn w:val="Normal"/>
    <w:link w:val="HeaderChar"/>
    <w:uiPriority w:val="99"/>
    <w:unhideWhenUsed/>
    <w:rsid w:val="00A165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65FA"/>
    <w:rPr>
      <w:rFonts w:ascii="Times New Roman" w:hAnsi="Times New Roman"/>
    </w:rPr>
  </w:style>
  <w:style w:type="paragraph" w:styleId="Footer">
    <w:name w:val="footer"/>
    <w:basedOn w:val="Normal"/>
    <w:link w:val="FooterChar"/>
    <w:uiPriority w:val="99"/>
    <w:unhideWhenUsed/>
    <w:rsid w:val="00A165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65FA"/>
    <w:rPr>
      <w:rFonts w:ascii="Times New Roman" w:hAnsi="Times New Roman"/>
    </w:rPr>
  </w:style>
  <w:style w:type="paragraph" w:styleId="TOCHeading">
    <w:name w:val="TOC Heading"/>
    <w:basedOn w:val="Heading1"/>
    <w:next w:val="Normal"/>
    <w:uiPriority w:val="39"/>
    <w:unhideWhenUsed/>
    <w:qFormat/>
    <w:rsid w:val="00A165FA"/>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165FA"/>
    <w:pPr>
      <w:spacing w:after="100"/>
    </w:pPr>
  </w:style>
  <w:style w:type="character" w:styleId="Hyperlink">
    <w:name w:val="Hyperlink"/>
    <w:basedOn w:val="DefaultParagraphFont"/>
    <w:uiPriority w:val="99"/>
    <w:unhideWhenUsed/>
    <w:rsid w:val="00A165F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10043-213C-43A7-B133-C26E0504AA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3321</Words>
  <Characters>18932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Ahmed Remache (2334747)</cp:lastModifiedBy>
  <cp:revision>4</cp:revision>
  <dcterms:created xsi:type="dcterms:W3CDTF">2026-08-11T18:22:00Z</dcterms:created>
  <dcterms:modified xsi:type="dcterms:W3CDTF">2026-08-12T09:39:00Z</dcterms:modified>
</cp:coreProperties>
</file>