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Pr="00482373" w:rsidRDefault="00666309" w:rsidP="00666309">
      <w:pPr>
        <w:rPr>
          <w:rFonts w:cs="Arial"/>
          <w:b/>
          <w:sz w:val="32"/>
          <w:szCs w:val="32"/>
        </w:rPr>
      </w:pPr>
    </w:p>
    <w:p w14:paraId="7ADF962A" w14:textId="77777777" w:rsidR="000D274B" w:rsidRPr="00482373" w:rsidRDefault="000D274B" w:rsidP="00666309">
      <w:pPr>
        <w:rPr>
          <w:rFonts w:cs="Arial"/>
          <w:b/>
          <w:sz w:val="32"/>
          <w:szCs w:val="32"/>
        </w:rPr>
      </w:pPr>
    </w:p>
    <w:p w14:paraId="671BEFD2" w14:textId="77777777" w:rsidR="00CA12DC" w:rsidRPr="00482373" w:rsidRDefault="00E62475" w:rsidP="00CA12DC">
      <w:pPr>
        <w:jc w:val="center"/>
        <w:rPr>
          <w:rFonts w:cs="Arial"/>
          <w:bCs/>
          <w:sz w:val="32"/>
          <w:szCs w:val="32"/>
        </w:rPr>
      </w:pPr>
      <w:r w:rsidRPr="00482373">
        <w:rPr>
          <w:rFonts w:cs="Arial"/>
          <w:bCs/>
          <w:sz w:val="32"/>
          <w:szCs w:val="32"/>
        </w:rPr>
        <w:t>UNIVERSITY OF WALES TRINITY SAINT DAVID</w:t>
      </w:r>
    </w:p>
    <w:p w14:paraId="671BEFD3" w14:textId="77777777" w:rsidR="00CA12DC" w:rsidRPr="00482373" w:rsidRDefault="00CA12DC" w:rsidP="00CA12DC">
      <w:pPr>
        <w:jc w:val="center"/>
        <w:rPr>
          <w:rFonts w:cs="Arial"/>
          <w:b/>
          <w:sz w:val="32"/>
          <w:szCs w:val="32"/>
        </w:rPr>
      </w:pPr>
      <w:r w:rsidRPr="00482373">
        <w:rPr>
          <w:rFonts w:cs="Arial"/>
          <w:b/>
          <w:sz w:val="32"/>
          <w:szCs w:val="32"/>
        </w:rPr>
        <w:t>CONTINUING PROFESSIONAL DEVELOPMENT SCHEME</w:t>
      </w:r>
    </w:p>
    <w:p w14:paraId="671BEFD6" w14:textId="77777777" w:rsidR="00CA12DC" w:rsidRPr="00482373" w:rsidRDefault="00CA12DC" w:rsidP="00CA12DC">
      <w:pPr>
        <w:jc w:val="center"/>
        <w:rPr>
          <w:rFonts w:cs="Arial"/>
          <w:b/>
          <w:sz w:val="32"/>
          <w:szCs w:val="32"/>
        </w:rPr>
      </w:pPr>
    </w:p>
    <w:p w14:paraId="671BEFD7" w14:textId="77777777" w:rsidR="00FE7642" w:rsidRPr="00482373" w:rsidRDefault="00CA12DC" w:rsidP="117F33A7">
      <w:pPr>
        <w:jc w:val="center"/>
        <w:rPr>
          <w:rFonts w:cs="Arial"/>
          <w:b/>
          <w:bCs/>
          <w:sz w:val="32"/>
          <w:szCs w:val="32"/>
        </w:rPr>
      </w:pPr>
      <w:r w:rsidRPr="00482373">
        <w:rPr>
          <w:rFonts w:cs="Arial"/>
          <w:b/>
          <w:bCs/>
          <w:sz w:val="32"/>
          <w:szCs w:val="32"/>
        </w:rPr>
        <w:t xml:space="preserve">APPLICATION </w:t>
      </w:r>
      <w:r w:rsidR="00FE7642" w:rsidRPr="00482373">
        <w:rPr>
          <w:rFonts w:cs="Arial"/>
          <w:b/>
          <w:bCs/>
          <w:sz w:val="32"/>
          <w:szCs w:val="32"/>
        </w:rPr>
        <w:t>FOR FELLOW</w:t>
      </w:r>
    </w:p>
    <w:p w14:paraId="671BEFD9" w14:textId="77777777" w:rsidR="00CA12DC" w:rsidRPr="00482373" w:rsidRDefault="00CA12DC" w:rsidP="00CA12DC">
      <w:pPr>
        <w:rPr>
          <w:rFonts w:cs="Arial"/>
          <w:sz w:val="24"/>
          <w:szCs w:val="24"/>
        </w:rPr>
      </w:pPr>
    </w:p>
    <w:p w14:paraId="671BEFDA" w14:textId="77777777" w:rsidR="00CA12DC" w:rsidRPr="00482373" w:rsidRDefault="00CA12DC" w:rsidP="00CA12DC">
      <w:pPr>
        <w:rPr>
          <w:rFonts w:cs="Arial"/>
          <w:b/>
          <w:sz w:val="32"/>
          <w:szCs w:val="32"/>
          <w:u w:val="single"/>
        </w:rPr>
      </w:pPr>
      <w:r w:rsidRPr="00482373">
        <w:rPr>
          <w:rFonts w:cs="Arial"/>
          <w:b/>
          <w:sz w:val="32"/>
          <w:szCs w:val="32"/>
          <w:u w:val="single"/>
        </w:rPr>
        <w:t>SECTION ONE:</w:t>
      </w:r>
    </w:p>
    <w:p w14:paraId="671BEFDB" w14:textId="77777777" w:rsidR="00CA12DC" w:rsidRPr="00482373"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482373" w:rsidRPr="00482373" w14:paraId="671BEFDF" w14:textId="77777777" w:rsidTr="70A6C109">
        <w:tc>
          <w:tcPr>
            <w:tcW w:w="5353" w:type="dxa"/>
          </w:tcPr>
          <w:p w14:paraId="671BEFDC" w14:textId="77777777" w:rsidR="00CA12DC" w:rsidRPr="00482373" w:rsidRDefault="00CA12DC" w:rsidP="007E4DA3">
            <w:pPr>
              <w:rPr>
                <w:rFonts w:cs="Arial"/>
                <w:b/>
                <w:sz w:val="24"/>
                <w:szCs w:val="24"/>
              </w:rPr>
            </w:pPr>
            <w:r w:rsidRPr="00482373">
              <w:rPr>
                <w:rFonts w:cs="Arial"/>
                <w:b/>
                <w:sz w:val="24"/>
                <w:szCs w:val="24"/>
              </w:rPr>
              <w:t>NAME</w:t>
            </w:r>
          </w:p>
        </w:tc>
        <w:tc>
          <w:tcPr>
            <w:tcW w:w="5387" w:type="dxa"/>
          </w:tcPr>
          <w:p w14:paraId="671BEFDE" w14:textId="347D4042" w:rsidR="00CA12DC" w:rsidRPr="00482373" w:rsidRDefault="00D71E04" w:rsidP="007E4DA3">
            <w:pPr>
              <w:rPr>
                <w:rFonts w:cs="Arial"/>
                <w:sz w:val="24"/>
                <w:szCs w:val="24"/>
              </w:rPr>
            </w:pPr>
            <w:r w:rsidRPr="00482373">
              <w:rPr>
                <w:rFonts w:cs="Arial"/>
                <w:sz w:val="24"/>
                <w:szCs w:val="24"/>
              </w:rPr>
              <w:t>Hasti Chitsazan</w:t>
            </w:r>
          </w:p>
        </w:tc>
      </w:tr>
      <w:tr w:rsidR="00482373" w:rsidRPr="00482373" w14:paraId="671BEFE4" w14:textId="77777777" w:rsidTr="70A6C109">
        <w:tc>
          <w:tcPr>
            <w:tcW w:w="5353" w:type="dxa"/>
          </w:tcPr>
          <w:p w14:paraId="671BEFE0" w14:textId="2FE4C7FE" w:rsidR="006C4989" w:rsidRPr="00482373" w:rsidRDefault="007E4DA3" w:rsidP="006C4989">
            <w:pPr>
              <w:rPr>
                <w:rFonts w:cs="Arial"/>
                <w:b/>
                <w:sz w:val="24"/>
                <w:szCs w:val="24"/>
              </w:rPr>
            </w:pPr>
            <w:r w:rsidRPr="00482373">
              <w:rPr>
                <w:rFonts w:cs="Arial"/>
                <w:b/>
                <w:sz w:val="24"/>
                <w:szCs w:val="24"/>
              </w:rPr>
              <w:t>INSTITUTE</w:t>
            </w:r>
            <w:r w:rsidR="00CA12DC" w:rsidRPr="00482373">
              <w:rPr>
                <w:rFonts w:cs="Arial"/>
                <w:b/>
                <w:sz w:val="24"/>
                <w:szCs w:val="24"/>
              </w:rPr>
              <w:t>/CENTRE</w:t>
            </w:r>
            <w:r w:rsidR="00740EE5" w:rsidRPr="00482373">
              <w:rPr>
                <w:rFonts w:cs="Arial"/>
                <w:b/>
                <w:sz w:val="24"/>
                <w:szCs w:val="24"/>
              </w:rPr>
              <w:t>/UNIT</w:t>
            </w:r>
          </w:p>
          <w:p w14:paraId="671BEFE1" w14:textId="1B6EF2BD" w:rsidR="00CA12DC" w:rsidRPr="00482373" w:rsidRDefault="00CA12DC" w:rsidP="007E4DA3">
            <w:pPr>
              <w:rPr>
                <w:rFonts w:cs="Arial"/>
                <w:b/>
                <w:sz w:val="24"/>
                <w:szCs w:val="24"/>
              </w:rPr>
            </w:pPr>
          </w:p>
        </w:tc>
        <w:tc>
          <w:tcPr>
            <w:tcW w:w="5387" w:type="dxa"/>
          </w:tcPr>
          <w:p w14:paraId="671BEFE2" w14:textId="5CE44285" w:rsidR="00CA12DC" w:rsidRPr="00482373" w:rsidRDefault="00823785" w:rsidP="007E4DA3">
            <w:pPr>
              <w:rPr>
                <w:rFonts w:cs="Arial"/>
                <w:sz w:val="24"/>
                <w:szCs w:val="24"/>
              </w:rPr>
            </w:pPr>
            <w:r w:rsidRPr="00482373">
              <w:rPr>
                <w:rFonts w:cs="Arial"/>
                <w:sz w:val="24"/>
                <w:szCs w:val="24"/>
              </w:rPr>
              <w:t>IICL, Birmingham Campus</w:t>
            </w:r>
          </w:p>
          <w:p w14:paraId="671BEFE3" w14:textId="77777777" w:rsidR="00CA12DC" w:rsidRPr="00482373" w:rsidRDefault="00CA12DC" w:rsidP="007E4DA3">
            <w:pPr>
              <w:rPr>
                <w:rFonts w:cs="Arial"/>
                <w:sz w:val="24"/>
                <w:szCs w:val="24"/>
              </w:rPr>
            </w:pPr>
          </w:p>
        </w:tc>
      </w:tr>
      <w:tr w:rsidR="00482373" w:rsidRPr="00482373" w14:paraId="671BEFE9" w14:textId="77777777" w:rsidTr="70A6C109">
        <w:tc>
          <w:tcPr>
            <w:tcW w:w="5353" w:type="dxa"/>
          </w:tcPr>
          <w:p w14:paraId="671BEFE5" w14:textId="7B4856E5" w:rsidR="00CA12DC" w:rsidRPr="00482373" w:rsidRDefault="00CA12DC" w:rsidP="007E4DA3">
            <w:pPr>
              <w:rPr>
                <w:rFonts w:cs="Arial"/>
                <w:sz w:val="24"/>
                <w:szCs w:val="24"/>
              </w:rPr>
            </w:pPr>
            <w:r w:rsidRPr="00482373">
              <w:rPr>
                <w:rFonts w:cs="Arial"/>
                <w:b/>
                <w:sz w:val="24"/>
                <w:szCs w:val="24"/>
              </w:rPr>
              <w:t xml:space="preserve">POSITION </w:t>
            </w:r>
            <w:r w:rsidRPr="00482373">
              <w:rPr>
                <w:rFonts w:cs="Arial"/>
                <w:sz w:val="24"/>
                <w:szCs w:val="24"/>
              </w:rPr>
              <w:t>(E.g. Lecturer/Senior Lecturer/Principal Lecturer/</w:t>
            </w:r>
            <w:r w:rsidR="00041DC2" w:rsidRPr="00482373">
              <w:rPr>
                <w:rFonts w:cs="Arial"/>
                <w:sz w:val="24"/>
                <w:szCs w:val="24"/>
              </w:rPr>
              <w:t>Director of Discipline</w:t>
            </w:r>
            <w:r w:rsidRPr="00482373">
              <w:rPr>
                <w:rFonts w:cs="Arial"/>
                <w:sz w:val="24"/>
                <w:szCs w:val="24"/>
              </w:rPr>
              <w:t>/Other</w:t>
            </w:r>
            <w:r w:rsidR="000E3A5B" w:rsidRPr="00482373">
              <w:rPr>
                <w:rFonts w:cs="Arial"/>
                <w:sz w:val="24"/>
                <w:szCs w:val="24"/>
              </w:rPr>
              <w:t xml:space="preserve"> </w:t>
            </w:r>
            <w:r w:rsidR="000E3A5B" w:rsidRPr="00482373">
              <w:rPr>
                <w:rFonts w:cs="Arial"/>
                <w:sz w:val="20"/>
                <w:szCs w:val="20"/>
              </w:rPr>
              <w:t>(please specify)</w:t>
            </w:r>
          </w:p>
          <w:p w14:paraId="671BEFE6" w14:textId="77777777" w:rsidR="00CA12DC" w:rsidRPr="00482373" w:rsidRDefault="00CA12DC" w:rsidP="007E4DA3">
            <w:pPr>
              <w:rPr>
                <w:rFonts w:cs="Arial"/>
                <w:b/>
                <w:sz w:val="24"/>
                <w:szCs w:val="24"/>
              </w:rPr>
            </w:pPr>
          </w:p>
        </w:tc>
        <w:tc>
          <w:tcPr>
            <w:tcW w:w="5387" w:type="dxa"/>
          </w:tcPr>
          <w:p w14:paraId="671BEFE7" w14:textId="3BD8BE42" w:rsidR="00CA12DC" w:rsidRPr="00482373" w:rsidRDefault="00D71E04" w:rsidP="007E4DA3">
            <w:pPr>
              <w:rPr>
                <w:rFonts w:cs="Arial"/>
                <w:sz w:val="24"/>
                <w:szCs w:val="24"/>
              </w:rPr>
            </w:pPr>
            <w:r w:rsidRPr="00482373">
              <w:rPr>
                <w:rFonts w:cs="Arial"/>
                <w:sz w:val="24"/>
                <w:szCs w:val="24"/>
              </w:rPr>
              <w:t>Lecturer</w:t>
            </w:r>
            <w:r w:rsidR="00823785" w:rsidRPr="00482373">
              <w:rPr>
                <w:rFonts w:cs="Arial"/>
                <w:sz w:val="24"/>
                <w:szCs w:val="24"/>
              </w:rPr>
              <w:t xml:space="preserve"> </w:t>
            </w:r>
          </w:p>
          <w:p w14:paraId="671BEFE8" w14:textId="77777777" w:rsidR="00CA12DC" w:rsidRPr="00482373" w:rsidRDefault="00CA12DC" w:rsidP="007E4DA3">
            <w:pPr>
              <w:rPr>
                <w:rFonts w:cs="Arial"/>
                <w:sz w:val="24"/>
                <w:szCs w:val="24"/>
              </w:rPr>
            </w:pPr>
          </w:p>
        </w:tc>
      </w:tr>
      <w:tr w:rsidR="00482373" w:rsidRPr="00707182" w14:paraId="671BEFEE" w14:textId="77777777" w:rsidTr="70A6C109">
        <w:tc>
          <w:tcPr>
            <w:tcW w:w="5353" w:type="dxa"/>
          </w:tcPr>
          <w:p w14:paraId="671BEFEA" w14:textId="77777777" w:rsidR="00CA12DC" w:rsidRPr="00482373" w:rsidRDefault="00CA12DC" w:rsidP="007E4DA3">
            <w:pPr>
              <w:rPr>
                <w:rFonts w:cs="Arial"/>
                <w:sz w:val="24"/>
                <w:szCs w:val="24"/>
              </w:rPr>
            </w:pPr>
            <w:r w:rsidRPr="00482373">
              <w:rPr>
                <w:rFonts w:cs="Arial"/>
                <w:b/>
                <w:sz w:val="24"/>
                <w:szCs w:val="24"/>
              </w:rPr>
              <w:t xml:space="preserve">ROLE </w:t>
            </w:r>
            <w:r w:rsidRPr="00482373">
              <w:rPr>
                <w:rFonts w:cs="Arial"/>
                <w:sz w:val="24"/>
                <w:szCs w:val="24"/>
              </w:rPr>
              <w:t>(E.g. Lecturer/Programme Director/Admissions Tutor/Module Leader/Other</w:t>
            </w:r>
            <w:r w:rsidR="000E3A5B" w:rsidRPr="00482373">
              <w:rPr>
                <w:rFonts w:cs="Arial"/>
                <w:sz w:val="24"/>
                <w:szCs w:val="24"/>
              </w:rPr>
              <w:t xml:space="preserve"> </w:t>
            </w:r>
            <w:r w:rsidR="000E3A5B" w:rsidRPr="00482373">
              <w:rPr>
                <w:rFonts w:cs="Arial"/>
                <w:sz w:val="20"/>
                <w:szCs w:val="20"/>
              </w:rPr>
              <w:t>(please specify)</w:t>
            </w:r>
          </w:p>
          <w:p w14:paraId="671BEFEB" w14:textId="77777777" w:rsidR="00CA12DC" w:rsidRPr="00482373" w:rsidRDefault="00CA12DC" w:rsidP="007E4DA3">
            <w:pPr>
              <w:rPr>
                <w:rFonts w:cs="Arial"/>
                <w:b/>
                <w:sz w:val="24"/>
                <w:szCs w:val="24"/>
              </w:rPr>
            </w:pPr>
          </w:p>
        </w:tc>
        <w:tc>
          <w:tcPr>
            <w:tcW w:w="5387" w:type="dxa"/>
          </w:tcPr>
          <w:p w14:paraId="671BEFED" w14:textId="3069C62C" w:rsidR="00CA12DC" w:rsidRPr="00482373" w:rsidRDefault="003218DA" w:rsidP="007E4DA3">
            <w:pPr>
              <w:rPr>
                <w:rFonts w:cs="Arial"/>
                <w:sz w:val="24"/>
                <w:szCs w:val="24"/>
                <w:lang w:val="fr-FR"/>
              </w:rPr>
            </w:pPr>
            <w:r w:rsidRPr="00482373">
              <w:rPr>
                <w:rFonts w:cs="Arial"/>
                <w:sz w:val="24"/>
                <w:szCs w:val="24"/>
                <w:lang w:val="fr-FR"/>
              </w:rPr>
              <w:t>Programme manager</w:t>
            </w:r>
            <w:r w:rsidR="00823785" w:rsidRPr="00482373">
              <w:rPr>
                <w:rFonts w:cs="Arial"/>
                <w:sz w:val="24"/>
                <w:szCs w:val="24"/>
                <w:lang w:val="fr-FR"/>
              </w:rPr>
              <w:t xml:space="preserve">, Module Leader, </w:t>
            </w:r>
            <w:proofErr w:type="spellStart"/>
            <w:r w:rsidR="00823785" w:rsidRPr="00482373">
              <w:rPr>
                <w:rFonts w:cs="Arial"/>
                <w:sz w:val="24"/>
                <w:szCs w:val="24"/>
                <w:lang w:val="fr-FR"/>
              </w:rPr>
              <w:t>Lecturer</w:t>
            </w:r>
            <w:proofErr w:type="spellEnd"/>
          </w:p>
        </w:tc>
      </w:tr>
      <w:tr w:rsidR="00482373" w:rsidRPr="00482373" w14:paraId="20985166" w14:textId="77777777" w:rsidTr="70A6C109">
        <w:tc>
          <w:tcPr>
            <w:tcW w:w="5353" w:type="dxa"/>
          </w:tcPr>
          <w:p w14:paraId="6477497A" w14:textId="753025A3" w:rsidR="007E4DA3" w:rsidRPr="00482373" w:rsidRDefault="007E4DA3" w:rsidP="007E4DA3">
            <w:pPr>
              <w:rPr>
                <w:rFonts w:cs="Arial"/>
                <w:b/>
                <w:sz w:val="24"/>
                <w:szCs w:val="24"/>
              </w:rPr>
            </w:pPr>
            <w:r w:rsidRPr="00482373">
              <w:rPr>
                <w:rFonts w:cs="Arial"/>
                <w:b/>
                <w:sz w:val="24"/>
                <w:szCs w:val="24"/>
              </w:rPr>
              <w:t>Referees</w:t>
            </w:r>
          </w:p>
          <w:p w14:paraId="49928147" w14:textId="77777777" w:rsidR="002B7BF9" w:rsidRPr="00482373" w:rsidRDefault="002B7BF9" w:rsidP="002B7BF9">
            <w:pPr>
              <w:rPr>
                <w:rFonts w:cs="Arial"/>
                <w:sz w:val="24"/>
                <w:szCs w:val="24"/>
              </w:rPr>
            </w:pPr>
            <w:r w:rsidRPr="00482373">
              <w:rPr>
                <w:rFonts w:cs="Arial"/>
                <w:sz w:val="24"/>
                <w:szCs w:val="24"/>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5C4FAFC4" w14:textId="14765A2F" w:rsidR="007E4DA3" w:rsidRPr="00482373" w:rsidRDefault="002B7BF9" w:rsidP="002B7BF9">
            <w:pPr>
              <w:rPr>
                <w:rFonts w:cs="Arial"/>
                <w:b/>
                <w:bCs/>
                <w:sz w:val="24"/>
                <w:szCs w:val="24"/>
              </w:rPr>
            </w:pPr>
            <w:r w:rsidRPr="00482373">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3576C482" w:rsidR="007E4DA3" w:rsidRPr="00482373" w:rsidRDefault="002942CC" w:rsidP="007E4DA3">
            <w:pPr>
              <w:rPr>
                <w:rFonts w:cs="Arial"/>
                <w:b/>
                <w:sz w:val="24"/>
                <w:szCs w:val="24"/>
              </w:rPr>
            </w:pPr>
            <w:r>
              <w:rPr>
                <w:rFonts w:cs="Arial"/>
                <w:b/>
                <w:sz w:val="24"/>
                <w:szCs w:val="24"/>
              </w:rPr>
              <w:t xml:space="preserve"> See</w:t>
            </w:r>
          </w:p>
          <w:p w14:paraId="6BDE2394" w14:textId="77777777" w:rsidR="007E4DA3" w:rsidRPr="00482373" w:rsidRDefault="007E4DA3" w:rsidP="007E4DA3">
            <w:pPr>
              <w:rPr>
                <w:rFonts w:cs="Arial"/>
                <w:b/>
                <w:sz w:val="24"/>
                <w:szCs w:val="24"/>
              </w:rPr>
            </w:pPr>
          </w:p>
          <w:p w14:paraId="7816DFE5" w14:textId="4ACB75CF" w:rsidR="007E4DA3" w:rsidRPr="00482373" w:rsidRDefault="007E4DA3" w:rsidP="007E4DA3">
            <w:pPr>
              <w:rPr>
                <w:rFonts w:cs="Arial"/>
                <w:b/>
                <w:sz w:val="24"/>
                <w:szCs w:val="24"/>
              </w:rPr>
            </w:pPr>
            <w:r w:rsidRPr="00482373">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7D3376">
                  <w:rPr>
                    <w:rFonts w:ascii="Times New Roman" w:hAnsi="Times New Roman"/>
                    <w:b/>
                    <w:sz w:val="24"/>
                    <w:szCs w:val="24"/>
                  </w:rPr>
                  <w:t>√</w:t>
                </w:r>
              </w:sdtContent>
            </w:sdt>
            <w:r w:rsidRPr="00482373">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sidRPr="00482373">
                  <w:rPr>
                    <w:rFonts w:ascii="MS Gothic" w:eastAsia="MS Gothic" w:hAnsi="MS Gothic" w:cs="Arial" w:hint="eastAsia"/>
                    <w:b/>
                    <w:sz w:val="24"/>
                    <w:szCs w:val="24"/>
                  </w:rPr>
                  <w:t>☐</w:t>
                </w:r>
              </w:sdtContent>
            </w:sdt>
          </w:p>
        </w:tc>
      </w:tr>
      <w:tr w:rsidR="00482373" w:rsidRPr="00482373" w14:paraId="25FBE656" w14:textId="77777777" w:rsidTr="70A6C109">
        <w:tc>
          <w:tcPr>
            <w:tcW w:w="5353" w:type="dxa"/>
          </w:tcPr>
          <w:p w14:paraId="249BF481" w14:textId="3F27483B" w:rsidR="00161D34" w:rsidRPr="00482373" w:rsidRDefault="00AF0355" w:rsidP="007E4DA3">
            <w:pPr>
              <w:rPr>
                <w:rFonts w:cs="Arial"/>
                <w:b/>
                <w:sz w:val="24"/>
                <w:szCs w:val="24"/>
              </w:rPr>
            </w:pPr>
            <w:r w:rsidRPr="00482373">
              <w:rPr>
                <w:rFonts w:cs="Arial"/>
                <w:b/>
                <w:sz w:val="24"/>
                <w:szCs w:val="24"/>
              </w:rPr>
              <w:t>Date of Training</w:t>
            </w:r>
          </w:p>
        </w:tc>
        <w:tc>
          <w:tcPr>
            <w:tcW w:w="5387" w:type="dxa"/>
          </w:tcPr>
          <w:p w14:paraId="0DFFB628" w14:textId="1F597FCA" w:rsidR="00161D34" w:rsidRPr="00482373" w:rsidRDefault="00F52093" w:rsidP="007E4DA3">
            <w:pPr>
              <w:rPr>
                <w:rFonts w:cs="Arial"/>
                <w:sz w:val="24"/>
                <w:szCs w:val="24"/>
              </w:rPr>
            </w:pPr>
            <w:r>
              <w:rPr>
                <w:rFonts w:cs="Arial"/>
                <w:sz w:val="24"/>
                <w:szCs w:val="24"/>
              </w:rPr>
              <w:t>16/10/2023</w:t>
            </w:r>
          </w:p>
        </w:tc>
      </w:tr>
      <w:tr w:rsidR="00B5152A" w:rsidRPr="00482373" w14:paraId="4BBE062F" w14:textId="77777777" w:rsidTr="70A6C109">
        <w:tc>
          <w:tcPr>
            <w:tcW w:w="5353" w:type="dxa"/>
          </w:tcPr>
          <w:p w14:paraId="7FB4C937" w14:textId="23E71B89" w:rsidR="00B5152A" w:rsidRPr="00482373" w:rsidRDefault="00DC64F2" w:rsidP="007E4DA3">
            <w:pPr>
              <w:rPr>
                <w:rFonts w:cs="Arial"/>
                <w:b/>
                <w:sz w:val="24"/>
                <w:szCs w:val="24"/>
              </w:rPr>
            </w:pPr>
            <w:r w:rsidRPr="00482373">
              <w:rPr>
                <w:rFonts w:cs="Arial"/>
                <w:b/>
                <w:sz w:val="24"/>
                <w:szCs w:val="24"/>
              </w:rPr>
              <w:t>Mentor</w:t>
            </w:r>
          </w:p>
        </w:tc>
        <w:tc>
          <w:tcPr>
            <w:tcW w:w="5387" w:type="dxa"/>
          </w:tcPr>
          <w:p w14:paraId="5598388B" w14:textId="1BAECF0D" w:rsidR="00B5152A" w:rsidRPr="00482373" w:rsidRDefault="00AB0B8B" w:rsidP="007E4DA3">
            <w:pPr>
              <w:rPr>
                <w:rFonts w:cs="Arial"/>
                <w:sz w:val="24"/>
                <w:szCs w:val="24"/>
              </w:rPr>
            </w:pPr>
            <w:proofErr w:type="spellStart"/>
            <w:r w:rsidRPr="00482373">
              <w:rPr>
                <w:rFonts w:cs="Arial"/>
                <w:sz w:val="24"/>
                <w:szCs w:val="24"/>
              </w:rPr>
              <w:t>Dr.</w:t>
            </w:r>
            <w:proofErr w:type="spellEnd"/>
            <w:r w:rsidRPr="00482373">
              <w:rPr>
                <w:rFonts w:cs="Arial"/>
                <w:sz w:val="24"/>
                <w:szCs w:val="24"/>
              </w:rPr>
              <w:t xml:space="preserve"> Tracy </w:t>
            </w:r>
            <w:r w:rsidR="00261BAB" w:rsidRPr="00482373">
              <w:rPr>
                <w:rFonts w:cs="Arial"/>
                <w:sz w:val="24"/>
                <w:szCs w:val="24"/>
              </w:rPr>
              <w:t xml:space="preserve"> Cruickshank </w:t>
            </w:r>
          </w:p>
        </w:tc>
      </w:tr>
    </w:tbl>
    <w:p w14:paraId="671BEFF5" w14:textId="77777777" w:rsidR="001C6B3E" w:rsidRPr="00482373"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482373" w14:paraId="671BEFFE" w14:textId="77777777" w:rsidTr="001C6B3E">
        <w:tc>
          <w:tcPr>
            <w:tcW w:w="10740" w:type="dxa"/>
          </w:tcPr>
          <w:p w14:paraId="671BEFF6" w14:textId="77777777" w:rsidR="000E3A5B" w:rsidRPr="00482373" w:rsidRDefault="000E3A5B" w:rsidP="0056012A">
            <w:pPr>
              <w:rPr>
                <w:rFonts w:cs="Arial"/>
                <w:b/>
                <w:sz w:val="24"/>
                <w:szCs w:val="24"/>
              </w:rPr>
            </w:pPr>
          </w:p>
          <w:p w14:paraId="671BEFF7" w14:textId="77777777" w:rsidR="000E3A5B" w:rsidRPr="00482373" w:rsidRDefault="000E3A5B" w:rsidP="000E3A5B">
            <w:pPr>
              <w:jc w:val="center"/>
              <w:rPr>
                <w:rFonts w:cs="Arial"/>
                <w:b/>
                <w:sz w:val="24"/>
                <w:szCs w:val="24"/>
                <w:u w:val="single"/>
              </w:rPr>
            </w:pPr>
            <w:r w:rsidRPr="00482373">
              <w:rPr>
                <w:rFonts w:cs="Arial"/>
                <w:b/>
                <w:sz w:val="24"/>
                <w:szCs w:val="24"/>
              </w:rPr>
              <w:t>APPLICATION FOR</w:t>
            </w:r>
            <w:r w:rsidR="00FC3A6E" w:rsidRPr="00482373">
              <w:rPr>
                <w:rFonts w:cs="Arial"/>
                <w:b/>
                <w:sz w:val="24"/>
                <w:szCs w:val="24"/>
              </w:rPr>
              <w:t xml:space="preserve"> </w:t>
            </w:r>
            <w:r w:rsidRPr="00482373">
              <w:rPr>
                <w:rFonts w:cs="Arial"/>
                <w:b/>
                <w:sz w:val="24"/>
                <w:szCs w:val="24"/>
                <w:u w:val="single"/>
              </w:rPr>
              <w:t>FELLOW</w:t>
            </w:r>
          </w:p>
          <w:p w14:paraId="671BEFF8" w14:textId="77777777" w:rsidR="00A87D25" w:rsidRPr="00482373" w:rsidRDefault="00A87D25" w:rsidP="000E3A5B">
            <w:pPr>
              <w:jc w:val="center"/>
              <w:rPr>
                <w:rFonts w:cs="Arial"/>
                <w:b/>
                <w:sz w:val="24"/>
                <w:szCs w:val="24"/>
                <w:u w:val="single"/>
              </w:rPr>
            </w:pPr>
          </w:p>
          <w:p w14:paraId="671BEFF9" w14:textId="77777777" w:rsidR="00A87D25" w:rsidRPr="00482373" w:rsidRDefault="00A87D25" w:rsidP="00A87D25">
            <w:pPr>
              <w:jc w:val="both"/>
              <w:rPr>
                <w:rFonts w:cs="Arial"/>
                <w:sz w:val="24"/>
                <w:szCs w:val="24"/>
              </w:rPr>
            </w:pPr>
            <w:r w:rsidRPr="00482373">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482373">
              <w:rPr>
                <w:rFonts w:cs="Arial"/>
                <w:b/>
                <w:sz w:val="24"/>
                <w:szCs w:val="24"/>
              </w:rPr>
              <w:t>Descriptor 2</w:t>
            </w:r>
            <w:r w:rsidRPr="00482373">
              <w:rPr>
                <w:rFonts w:cs="Arial"/>
                <w:sz w:val="24"/>
                <w:szCs w:val="24"/>
              </w:rPr>
              <w:t xml:space="preserve">, Fellow status, as outlined in the </w:t>
            </w:r>
            <w:r w:rsidRPr="00482373">
              <w:rPr>
                <w:rFonts w:cs="Arial"/>
                <w:i/>
                <w:sz w:val="24"/>
                <w:szCs w:val="24"/>
              </w:rPr>
              <w:t>Guidance Handbook</w:t>
            </w:r>
            <w:r w:rsidRPr="00482373">
              <w:rPr>
                <w:rFonts w:cs="Arial"/>
                <w:sz w:val="24"/>
                <w:szCs w:val="24"/>
              </w:rPr>
              <w:t xml:space="preserve">, relating to the Dimensions of the UK Professional Standards Framework (UKPSF), that is, </w:t>
            </w:r>
            <w:r w:rsidRPr="00482373">
              <w:rPr>
                <w:rFonts w:cs="Arial"/>
                <w:b/>
                <w:sz w:val="24"/>
                <w:szCs w:val="24"/>
              </w:rPr>
              <w:t>Areas of Activity</w:t>
            </w:r>
            <w:r w:rsidRPr="00482373">
              <w:rPr>
                <w:rFonts w:cs="Arial"/>
                <w:sz w:val="24"/>
                <w:szCs w:val="24"/>
              </w:rPr>
              <w:t xml:space="preserve">, </w:t>
            </w:r>
            <w:r w:rsidRPr="00482373">
              <w:rPr>
                <w:rFonts w:cs="Arial"/>
                <w:b/>
                <w:sz w:val="24"/>
                <w:szCs w:val="24"/>
              </w:rPr>
              <w:t>Core Knowledge</w:t>
            </w:r>
            <w:r w:rsidRPr="00482373">
              <w:rPr>
                <w:rFonts w:cs="Arial"/>
                <w:sz w:val="24"/>
                <w:szCs w:val="24"/>
              </w:rPr>
              <w:t xml:space="preserve"> and </w:t>
            </w:r>
            <w:r w:rsidRPr="00482373">
              <w:rPr>
                <w:rFonts w:cs="Arial"/>
                <w:b/>
                <w:sz w:val="24"/>
                <w:szCs w:val="24"/>
              </w:rPr>
              <w:t>Professional Values</w:t>
            </w:r>
            <w:r w:rsidRPr="00482373">
              <w:rPr>
                <w:rFonts w:cs="Arial"/>
                <w:sz w:val="24"/>
                <w:szCs w:val="24"/>
              </w:rPr>
              <w:t>.</w:t>
            </w:r>
          </w:p>
          <w:p w14:paraId="671BEFFA" w14:textId="77777777" w:rsidR="00A87D25" w:rsidRPr="00482373" w:rsidRDefault="00A87D25" w:rsidP="00A87D25">
            <w:pPr>
              <w:rPr>
                <w:rFonts w:cs="Arial"/>
                <w:sz w:val="24"/>
                <w:szCs w:val="24"/>
              </w:rPr>
            </w:pPr>
          </w:p>
          <w:p w14:paraId="671BEFFD" w14:textId="09BAFDA9" w:rsidR="000E3A5B" w:rsidRPr="00482373" w:rsidRDefault="00A87D25" w:rsidP="00DF36A9">
            <w:pPr>
              <w:jc w:val="both"/>
              <w:rPr>
                <w:rFonts w:cs="Arial"/>
                <w:b/>
                <w:sz w:val="24"/>
                <w:szCs w:val="24"/>
              </w:rPr>
            </w:pPr>
            <w:r w:rsidRPr="00482373">
              <w:rPr>
                <w:rFonts w:cs="Arial"/>
                <w:sz w:val="24"/>
                <w:szCs w:val="24"/>
              </w:rPr>
              <w:t xml:space="preserve">You should aim to include examples of your use of/commitment to relevant elements of the Professional Values and Core Knowledge </w:t>
            </w:r>
            <w:r w:rsidRPr="00482373">
              <w:rPr>
                <w:rFonts w:cs="Arial"/>
                <w:sz w:val="24"/>
                <w:szCs w:val="24"/>
                <w:u w:val="single"/>
              </w:rPr>
              <w:t>throughout</w:t>
            </w:r>
            <w:r w:rsidRPr="00482373">
              <w:rPr>
                <w:rFonts w:cs="Arial"/>
                <w:sz w:val="24"/>
                <w:szCs w:val="24"/>
              </w:rPr>
              <w:t xml:space="preserve"> your account. Make clear how you </w:t>
            </w:r>
            <w:r w:rsidRPr="00482373">
              <w:rPr>
                <w:rFonts w:cs="Arial"/>
                <w:b/>
                <w:sz w:val="24"/>
                <w:szCs w:val="24"/>
              </w:rPr>
              <w:t>apply</w:t>
            </w:r>
            <w:r w:rsidRPr="00482373">
              <w:rPr>
                <w:rFonts w:cs="Arial"/>
                <w:sz w:val="24"/>
                <w:szCs w:val="24"/>
              </w:rPr>
              <w:t xml:space="preserve"> appropriate Core Knowledge and how you </w:t>
            </w:r>
            <w:r w:rsidRPr="00482373">
              <w:rPr>
                <w:rFonts w:cs="Arial"/>
                <w:b/>
                <w:sz w:val="24"/>
                <w:szCs w:val="24"/>
              </w:rPr>
              <w:t>demonstrate</w:t>
            </w:r>
            <w:r w:rsidRPr="00482373">
              <w:rPr>
                <w:rFonts w:cs="Arial"/>
                <w:sz w:val="24"/>
                <w:szCs w:val="24"/>
              </w:rPr>
              <w:t xml:space="preserve"> your commitment to appropriate Professional Values set out in the Framework.</w:t>
            </w:r>
          </w:p>
        </w:tc>
      </w:tr>
    </w:tbl>
    <w:p w14:paraId="671BEFFF" w14:textId="77777777" w:rsidR="001C6B3E" w:rsidRPr="00482373" w:rsidRDefault="001C6B3E">
      <w:pPr>
        <w:rPr>
          <w:rFonts w:cs="Arial"/>
        </w:rPr>
      </w:pPr>
    </w:p>
    <w:p w14:paraId="671BF004" w14:textId="77777777" w:rsidR="00FE7642" w:rsidRPr="00482373"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482373" w14:paraId="671BF015" w14:textId="77777777" w:rsidTr="001C6B3E">
        <w:tc>
          <w:tcPr>
            <w:tcW w:w="10740" w:type="dxa"/>
          </w:tcPr>
          <w:p w14:paraId="671BF005" w14:textId="77777777" w:rsidR="000E3A5B" w:rsidRPr="00482373" w:rsidRDefault="000E3A5B" w:rsidP="00407E26">
            <w:pPr>
              <w:jc w:val="both"/>
              <w:rPr>
                <w:rFonts w:cs="Arial"/>
                <w:b/>
                <w:sz w:val="24"/>
                <w:szCs w:val="24"/>
              </w:rPr>
            </w:pPr>
          </w:p>
          <w:p w14:paraId="671BF006" w14:textId="77777777" w:rsidR="000E3A5B" w:rsidRPr="00482373" w:rsidRDefault="000E3A5B" w:rsidP="00407E26">
            <w:pPr>
              <w:jc w:val="both"/>
              <w:rPr>
                <w:rFonts w:cs="Arial"/>
                <w:b/>
                <w:sz w:val="24"/>
                <w:szCs w:val="24"/>
                <w:u w:val="single"/>
              </w:rPr>
            </w:pPr>
            <w:r w:rsidRPr="00482373">
              <w:rPr>
                <w:rFonts w:cs="Arial"/>
                <w:b/>
                <w:sz w:val="24"/>
                <w:szCs w:val="24"/>
                <w:u w:val="single"/>
              </w:rPr>
              <w:t>General Principles to consider in preparing you application</w:t>
            </w:r>
          </w:p>
          <w:p w14:paraId="671BF007" w14:textId="77777777" w:rsidR="000E3A5B" w:rsidRPr="00482373" w:rsidRDefault="000E3A5B" w:rsidP="00407E26">
            <w:pPr>
              <w:jc w:val="both"/>
              <w:rPr>
                <w:rFonts w:cs="Arial"/>
                <w:sz w:val="24"/>
                <w:szCs w:val="24"/>
              </w:rPr>
            </w:pPr>
          </w:p>
          <w:p w14:paraId="671BF008" w14:textId="77777777" w:rsidR="00C86610" w:rsidRPr="00482373" w:rsidRDefault="00C86610" w:rsidP="00407E26">
            <w:pPr>
              <w:pStyle w:val="ListParagraph"/>
              <w:numPr>
                <w:ilvl w:val="0"/>
                <w:numId w:val="3"/>
              </w:numPr>
              <w:spacing w:after="0" w:line="240" w:lineRule="auto"/>
              <w:jc w:val="both"/>
              <w:rPr>
                <w:rFonts w:ascii="Arial" w:hAnsi="Arial" w:cs="Arial"/>
                <w:b/>
                <w:sz w:val="24"/>
                <w:szCs w:val="24"/>
              </w:rPr>
            </w:pPr>
            <w:r w:rsidRPr="00482373">
              <w:rPr>
                <w:rFonts w:ascii="Arial" w:hAnsi="Arial" w:cs="Arial"/>
                <w:sz w:val="24"/>
                <w:szCs w:val="24"/>
              </w:rPr>
              <w:t xml:space="preserve">You will need to incorporate relevant </w:t>
            </w:r>
            <w:r w:rsidRPr="00482373">
              <w:rPr>
                <w:rFonts w:ascii="Arial" w:hAnsi="Arial" w:cs="Arial"/>
                <w:b/>
                <w:sz w:val="24"/>
                <w:szCs w:val="24"/>
              </w:rPr>
              <w:t>subject and pedagogic research and/or scholarship</w:t>
            </w:r>
            <w:r w:rsidRPr="00482373">
              <w:rPr>
                <w:rFonts w:ascii="Arial" w:hAnsi="Arial" w:cs="Arial"/>
                <w:sz w:val="24"/>
                <w:szCs w:val="24"/>
              </w:rPr>
              <w:t xml:space="preserve"> in your approaches. How you evidence this will be dependent on the c</w:t>
            </w:r>
            <w:r w:rsidR="00407E26" w:rsidRPr="00482373">
              <w:rPr>
                <w:rFonts w:ascii="Arial" w:hAnsi="Arial" w:cs="Arial"/>
                <w:sz w:val="24"/>
                <w:szCs w:val="24"/>
              </w:rPr>
              <w:t>ontext in which you are working and</w:t>
            </w:r>
            <w:r w:rsidRPr="00482373">
              <w:rPr>
                <w:rFonts w:ascii="Arial" w:hAnsi="Arial" w:cs="Arial"/>
                <w:sz w:val="24"/>
                <w:szCs w:val="24"/>
              </w:rPr>
              <w:t xml:space="preserve"> the nature of the subject, discipline or profession in which you teach</w:t>
            </w:r>
            <w:r w:rsidR="00407E26" w:rsidRPr="00482373">
              <w:rPr>
                <w:rFonts w:ascii="Arial" w:hAnsi="Arial" w:cs="Arial"/>
                <w:sz w:val="24"/>
                <w:szCs w:val="24"/>
              </w:rPr>
              <w:t xml:space="preserve">. </w:t>
            </w:r>
          </w:p>
          <w:p w14:paraId="671BF009" w14:textId="77777777" w:rsidR="00C86610" w:rsidRPr="00482373" w:rsidRDefault="00C86610" w:rsidP="00407E26">
            <w:pPr>
              <w:pStyle w:val="ListParagraph"/>
              <w:spacing w:after="0" w:line="240" w:lineRule="auto"/>
              <w:jc w:val="both"/>
              <w:rPr>
                <w:rFonts w:ascii="Arial" w:hAnsi="Arial" w:cs="Arial"/>
                <w:b/>
                <w:sz w:val="24"/>
                <w:szCs w:val="24"/>
              </w:rPr>
            </w:pPr>
          </w:p>
          <w:p w14:paraId="671BF00A" w14:textId="2C9FBF31" w:rsidR="00C86610" w:rsidRPr="00482373" w:rsidRDefault="00C86610"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sz w:val="24"/>
                <w:szCs w:val="24"/>
              </w:rPr>
              <w:t xml:space="preserve">Ensure you </w:t>
            </w:r>
            <w:r w:rsidRPr="00482373">
              <w:rPr>
                <w:rFonts w:ascii="Arial" w:hAnsi="Arial" w:cs="Arial"/>
                <w:b/>
                <w:sz w:val="24"/>
                <w:szCs w:val="24"/>
              </w:rPr>
              <w:t>provide reasons for the choice of activities you describe</w:t>
            </w:r>
            <w:r w:rsidRPr="00482373">
              <w:rPr>
                <w:rFonts w:ascii="Arial" w:hAnsi="Arial" w:cs="Arial"/>
                <w:sz w:val="24"/>
                <w:szCs w:val="24"/>
              </w:rPr>
              <w:t xml:space="preserve"> and demonstrate that you reflect on your teaching practice and the students’ learning experience.</w:t>
            </w:r>
          </w:p>
          <w:p w14:paraId="671BF00B" w14:textId="77777777" w:rsidR="001C6B3E" w:rsidRPr="00482373" w:rsidRDefault="001C6B3E" w:rsidP="00407E26">
            <w:pPr>
              <w:pStyle w:val="ListParagraph"/>
              <w:spacing w:line="240" w:lineRule="auto"/>
              <w:jc w:val="both"/>
              <w:rPr>
                <w:rFonts w:ascii="Arial" w:hAnsi="Arial" w:cs="Arial"/>
                <w:sz w:val="24"/>
                <w:szCs w:val="24"/>
              </w:rPr>
            </w:pPr>
          </w:p>
          <w:p w14:paraId="671BF00C" w14:textId="77777777" w:rsidR="001C6B3E" w:rsidRPr="00482373" w:rsidRDefault="001C6B3E" w:rsidP="00407E26">
            <w:pPr>
              <w:pStyle w:val="ListParagraph"/>
              <w:numPr>
                <w:ilvl w:val="0"/>
                <w:numId w:val="3"/>
              </w:numPr>
              <w:spacing w:line="240" w:lineRule="auto"/>
              <w:jc w:val="both"/>
              <w:rPr>
                <w:rFonts w:ascii="Arial" w:hAnsi="Arial" w:cs="Arial"/>
                <w:sz w:val="24"/>
                <w:szCs w:val="24"/>
              </w:rPr>
            </w:pPr>
            <w:r w:rsidRPr="00482373">
              <w:rPr>
                <w:rFonts w:ascii="Arial" w:hAnsi="Arial" w:cs="Arial"/>
                <w:sz w:val="24"/>
                <w:szCs w:val="24"/>
              </w:rPr>
              <w:t xml:space="preserve">Ensure that you explicitly incorporate how you have successfully engaged, where appropriate, in </w:t>
            </w:r>
            <w:r w:rsidR="00407E26" w:rsidRPr="00482373">
              <w:rPr>
                <w:rFonts w:ascii="Arial" w:hAnsi="Arial" w:cs="Arial"/>
                <w:b/>
                <w:sz w:val="24"/>
                <w:szCs w:val="24"/>
              </w:rPr>
              <w:t xml:space="preserve">continuing </w:t>
            </w:r>
            <w:r w:rsidRPr="00482373">
              <w:rPr>
                <w:rFonts w:ascii="Arial" w:hAnsi="Arial" w:cs="Arial"/>
                <w:b/>
                <w:sz w:val="24"/>
                <w:szCs w:val="24"/>
              </w:rPr>
              <w:t>professional development</w:t>
            </w:r>
            <w:r w:rsidRPr="00482373">
              <w:rPr>
                <w:rFonts w:ascii="Arial" w:hAnsi="Arial" w:cs="Arial"/>
                <w:sz w:val="24"/>
                <w:szCs w:val="24"/>
              </w:rPr>
              <w:t xml:space="preserve"> activity related to teaching, learning and assessment responsibilities.</w:t>
            </w:r>
            <w:r w:rsidR="00CB2CBF" w:rsidRPr="00482373">
              <w:rPr>
                <w:rFonts w:ascii="Arial" w:hAnsi="Arial" w:cs="Arial"/>
                <w:sz w:val="24"/>
                <w:szCs w:val="24"/>
              </w:rPr>
              <w:t xml:space="preserve"> </w:t>
            </w:r>
          </w:p>
          <w:p w14:paraId="671BF00D" w14:textId="77777777" w:rsidR="00407E26" w:rsidRPr="00482373" w:rsidRDefault="00407E26" w:rsidP="00407E26">
            <w:pPr>
              <w:pStyle w:val="ListParagraph"/>
              <w:rPr>
                <w:rFonts w:ascii="Arial" w:hAnsi="Arial" w:cs="Arial"/>
                <w:sz w:val="24"/>
                <w:szCs w:val="24"/>
              </w:rPr>
            </w:pPr>
          </w:p>
          <w:p w14:paraId="671BF00E" w14:textId="77777777" w:rsidR="001C6B3E" w:rsidRPr="00482373" w:rsidRDefault="001C6B3E"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482373">
              <w:rPr>
                <w:rFonts w:ascii="Arial" w:hAnsi="Arial" w:cs="Arial"/>
                <w:b/>
                <w:sz w:val="24"/>
                <w:szCs w:val="24"/>
              </w:rPr>
              <w:t>The quality of your reflection is far more important than quantity.</w:t>
            </w:r>
          </w:p>
          <w:p w14:paraId="671BF00F" w14:textId="77777777" w:rsidR="001C6B3E" w:rsidRPr="00482373" w:rsidRDefault="001C6B3E" w:rsidP="00407E26">
            <w:pPr>
              <w:pStyle w:val="ListParagraph"/>
              <w:spacing w:line="240" w:lineRule="auto"/>
              <w:jc w:val="both"/>
              <w:rPr>
                <w:rFonts w:ascii="Arial" w:hAnsi="Arial" w:cs="Arial"/>
                <w:sz w:val="24"/>
                <w:szCs w:val="24"/>
              </w:rPr>
            </w:pPr>
          </w:p>
          <w:p w14:paraId="671BF010" w14:textId="77777777" w:rsidR="001C6B3E" w:rsidRPr="00482373" w:rsidRDefault="001C6B3E"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sz w:val="24"/>
                <w:szCs w:val="24"/>
              </w:rPr>
              <w:t xml:space="preserve">This application is a </w:t>
            </w:r>
            <w:r w:rsidRPr="00482373">
              <w:rPr>
                <w:rFonts w:ascii="Arial" w:hAnsi="Arial" w:cs="Arial"/>
                <w:b/>
                <w:sz w:val="24"/>
                <w:szCs w:val="24"/>
              </w:rPr>
              <w:t>personal account</w:t>
            </w:r>
            <w:r w:rsidRPr="00482373">
              <w:rPr>
                <w:rFonts w:ascii="Arial" w:hAnsi="Arial" w:cs="Arial"/>
                <w:sz w:val="24"/>
                <w:szCs w:val="24"/>
              </w:rPr>
              <w:t xml:space="preserve"> so you should focus throughout on your own professional practice and decision-making.</w:t>
            </w:r>
          </w:p>
          <w:p w14:paraId="671BF011" w14:textId="77777777" w:rsidR="00CB2CBF" w:rsidRPr="00482373" w:rsidRDefault="00CB2CBF" w:rsidP="00407E26">
            <w:pPr>
              <w:pStyle w:val="ListParagraph"/>
              <w:jc w:val="both"/>
              <w:rPr>
                <w:rFonts w:ascii="Arial" w:hAnsi="Arial" w:cs="Arial"/>
                <w:b/>
                <w:sz w:val="24"/>
                <w:szCs w:val="24"/>
              </w:rPr>
            </w:pPr>
          </w:p>
          <w:p w14:paraId="671BF012" w14:textId="77777777" w:rsidR="00CB2CBF" w:rsidRPr="00482373" w:rsidRDefault="00CB2CBF" w:rsidP="00407E26">
            <w:pPr>
              <w:pStyle w:val="ListParagraph"/>
              <w:numPr>
                <w:ilvl w:val="0"/>
                <w:numId w:val="3"/>
              </w:numPr>
              <w:spacing w:line="240" w:lineRule="auto"/>
              <w:jc w:val="both"/>
              <w:rPr>
                <w:rFonts w:ascii="Arial" w:hAnsi="Arial" w:cs="Arial"/>
                <w:b/>
                <w:sz w:val="24"/>
                <w:szCs w:val="24"/>
              </w:rPr>
            </w:pPr>
            <w:r w:rsidRPr="00482373">
              <w:rPr>
                <w:rFonts w:ascii="Arial" w:hAnsi="Arial" w:cs="Arial"/>
                <w:b/>
                <w:sz w:val="24"/>
                <w:szCs w:val="24"/>
              </w:rPr>
              <w:t>By applying to become a Fellow you will have the opportunity to:</w:t>
            </w:r>
          </w:p>
          <w:p w14:paraId="671BF013" w14:textId="77777777" w:rsidR="00CB2CBF" w:rsidRPr="00482373" w:rsidRDefault="00CB2CBF" w:rsidP="00407E26">
            <w:pPr>
              <w:pStyle w:val="ListParagraph"/>
              <w:numPr>
                <w:ilvl w:val="0"/>
                <w:numId w:val="3"/>
              </w:numPr>
              <w:spacing w:line="240" w:lineRule="auto"/>
              <w:ind w:left="993" w:hanging="284"/>
              <w:jc w:val="both"/>
              <w:rPr>
                <w:rFonts w:ascii="Arial" w:hAnsi="Arial" w:cs="Arial"/>
                <w:sz w:val="24"/>
                <w:szCs w:val="24"/>
              </w:rPr>
            </w:pPr>
            <w:r w:rsidRPr="00482373">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482373" w:rsidRDefault="00CB2CBF" w:rsidP="00407E26">
            <w:pPr>
              <w:pStyle w:val="ListParagraph"/>
              <w:numPr>
                <w:ilvl w:val="0"/>
                <w:numId w:val="3"/>
              </w:numPr>
              <w:spacing w:line="240" w:lineRule="auto"/>
              <w:ind w:left="993" w:hanging="284"/>
              <w:jc w:val="both"/>
              <w:rPr>
                <w:rFonts w:ascii="Arial" w:hAnsi="Arial" w:cs="Arial"/>
                <w:b/>
                <w:sz w:val="24"/>
                <w:szCs w:val="24"/>
              </w:rPr>
            </w:pPr>
            <w:r w:rsidRPr="00482373">
              <w:rPr>
                <w:rFonts w:ascii="Arial" w:hAnsi="Arial" w:cs="Arial"/>
                <w:sz w:val="24"/>
                <w:szCs w:val="24"/>
              </w:rPr>
              <w:t>Gain national recognition for your role as a teacher and/or supporter of learning within the HE context</w:t>
            </w:r>
          </w:p>
        </w:tc>
      </w:tr>
    </w:tbl>
    <w:p w14:paraId="671BF016" w14:textId="563AFDF4" w:rsidR="00CA12DC" w:rsidRPr="00482373" w:rsidRDefault="00CA12DC" w:rsidP="00CA12DC">
      <w:pPr>
        <w:rPr>
          <w:rFonts w:cs="Arial"/>
          <w:sz w:val="24"/>
          <w:szCs w:val="24"/>
        </w:rPr>
      </w:pPr>
    </w:p>
    <w:p w14:paraId="301F970C" w14:textId="77777777" w:rsidR="00413122" w:rsidRPr="00482373" w:rsidRDefault="00413122" w:rsidP="00CA12DC">
      <w:pPr>
        <w:rPr>
          <w:rFonts w:cs="Arial"/>
          <w:b/>
          <w:sz w:val="32"/>
          <w:szCs w:val="32"/>
        </w:rPr>
        <w:sectPr w:rsidR="00413122" w:rsidRPr="00482373"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482373" w:rsidRDefault="00D8778C" w:rsidP="00CA12DC">
      <w:pPr>
        <w:rPr>
          <w:rFonts w:cs="Arial"/>
          <w:b/>
          <w:sz w:val="32"/>
          <w:szCs w:val="32"/>
        </w:rPr>
      </w:pPr>
      <w:r w:rsidRPr="00482373">
        <w:rPr>
          <w:rFonts w:cs="Arial"/>
          <w:b/>
          <w:sz w:val="32"/>
          <w:szCs w:val="32"/>
        </w:rPr>
        <w:t xml:space="preserve">SECTION TWO:                 CONTEXT STATEMENT </w:t>
      </w:r>
    </w:p>
    <w:p w14:paraId="68F29415" w14:textId="0E2DE753" w:rsidR="00D8778C" w:rsidRPr="00482373" w:rsidRDefault="00D8778C" w:rsidP="00CA12DC">
      <w:pPr>
        <w:rPr>
          <w:rFonts w:cs="Arial"/>
          <w:sz w:val="24"/>
          <w:szCs w:val="24"/>
        </w:rPr>
      </w:pPr>
    </w:p>
    <w:p w14:paraId="1210166C" w14:textId="1CF0EA54" w:rsidR="00D8778C" w:rsidRPr="00482373"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482373" w:rsidRPr="00482373" w14:paraId="0228D1C6" w14:textId="77777777" w:rsidTr="00EA7467">
        <w:tc>
          <w:tcPr>
            <w:tcW w:w="10456" w:type="dxa"/>
          </w:tcPr>
          <w:p w14:paraId="269074F0" w14:textId="77777777" w:rsidR="00D8778C" w:rsidRPr="00482373" w:rsidRDefault="00D8778C" w:rsidP="00EA7467">
            <w:pPr>
              <w:jc w:val="both"/>
              <w:rPr>
                <w:rFonts w:cs="Arial"/>
                <w:b/>
                <w:sz w:val="28"/>
                <w:szCs w:val="28"/>
              </w:rPr>
            </w:pPr>
            <w:r w:rsidRPr="00482373">
              <w:rPr>
                <w:rFonts w:cs="Arial"/>
                <w:b/>
                <w:sz w:val="28"/>
                <w:szCs w:val="28"/>
              </w:rPr>
              <w:t xml:space="preserve">Context Statement </w:t>
            </w:r>
          </w:p>
          <w:p w14:paraId="0EE2EB10" w14:textId="77777777" w:rsidR="00D8778C" w:rsidRPr="00482373" w:rsidRDefault="00D8778C" w:rsidP="00EA7467">
            <w:pPr>
              <w:jc w:val="both"/>
              <w:rPr>
                <w:rFonts w:cs="Arial"/>
                <w:b/>
                <w:sz w:val="28"/>
                <w:szCs w:val="28"/>
              </w:rPr>
            </w:pPr>
          </w:p>
          <w:p w14:paraId="3260906B" w14:textId="3B820EE3" w:rsidR="00D8778C" w:rsidRPr="00482373" w:rsidRDefault="00D8778C" w:rsidP="00EA7467">
            <w:pPr>
              <w:jc w:val="both"/>
              <w:rPr>
                <w:rFonts w:cs="Arial"/>
                <w:b/>
                <w:sz w:val="24"/>
                <w:szCs w:val="24"/>
              </w:rPr>
            </w:pPr>
            <w:r w:rsidRPr="00482373">
              <w:rPr>
                <w:sz w:val="24"/>
                <w:szCs w:val="24"/>
              </w:rPr>
              <w:t>Briefly introduce yourself and outline your role(s) and responsibilities in teaching and/or supporting learning in higher education (</w:t>
            </w:r>
            <w:r w:rsidRPr="00482373">
              <w:rPr>
                <w:b/>
                <w:bCs/>
                <w:sz w:val="24"/>
                <w:szCs w:val="24"/>
              </w:rPr>
              <w:t>300 Words</w:t>
            </w:r>
            <w:r w:rsidRPr="00482373">
              <w:rPr>
                <w:sz w:val="24"/>
                <w:szCs w:val="24"/>
              </w:rPr>
              <w:t xml:space="preserve">) </w:t>
            </w:r>
          </w:p>
          <w:p w14:paraId="3D9116EA" w14:textId="77777777" w:rsidR="00D8778C" w:rsidRPr="00482373" w:rsidRDefault="00D8778C" w:rsidP="00EA7467">
            <w:pPr>
              <w:jc w:val="both"/>
              <w:rPr>
                <w:rFonts w:cs="Arial"/>
                <w:sz w:val="24"/>
                <w:szCs w:val="24"/>
              </w:rPr>
            </w:pPr>
          </w:p>
        </w:tc>
      </w:tr>
      <w:tr w:rsidR="00D8778C" w:rsidRPr="00482373" w14:paraId="19FF4464" w14:textId="77777777" w:rsidTr="00EA7467">
        <w:tc>
          <w:tcPr>
            <w:tcW w:w="10456" w:type="dxa"/>
          </w:tcPr>
          <w:p w14:paraId="060B2DEF" w14:textId="77777777" w:rsidR="00D8778C" w:rsidRPr="00482373" w:rsidRDefault="00D8778C" w:rsidP="00EA7467">
            <w:pPr>
              <w:jc w:val="both"/>
              <w:rPr>
                <w:rFonts w:cs="Arial"/>
                <w:sz w:val="24"/>
                <w:szCs w:val="24"/>
              </w:rPr>
            </w:pPr>
          </w:p>
          <w:p w14:paraId="2DCFFC4B" w14:textId="0D113438" w:rsidR="00325796" w:rsidRPr="002A0999" w:rsidRDefault="00325796" w:rsidP="002A0999">
            <w:pPr>
              <w:spacing w:after="200"/>
              <w:jc w:val="both"/>
              <w:rPr>
                <w:rFonts w:cs="Arial"/>
              </w:rPr>
            </w:pPr>
            <w:r w:rsidRPr="002A0999">
              <w:rPr>
                <w:rFonts w:cs="Arial"/>
              </w:rPr>
              <w:t>I am a lecturer at the IICL</w:t>
            </w:r>
            <w:r w:rsidR="00F54331" w:rsidRPr="002A0999">
              <w:rPr>
                <w:rFonts w:cs="Arial"/>
              </w:rPr>
              <w:t>,</w:t>
            </w:r>
            <w:r w:rsidRPr="002A0999">
              <w:rPr>
                <w:rFonts w:cs="Arial"/>
              </w:rPr>
              <w:t xml:space="preserve"> Birmingham</w:t>
            </w:r>
            <w:r w:rsidR="00F54331" w:rsidRPr="002A0999">
              <w:rPr>
                <w:rFonts w:cs="Arial"/>
              </w:rPr>
              <w:t xml:space="preserve"> campus</w:t>
            </w:r>
            <w:r w:rsidR="00823785" w:rsidRPr="002A0999">
              <w:rPr>
                <w:rFonts w:cs="Arial"/>
              </w:rPr>
              <w:t>,</w:t>
            </w:r>
            <w:r w:rsidR="00F54331" w:rsidRPr="002A0999">
              <w:rPr>
                <w:rFonts w:cs="Arial"/>
              </w:rPr>
              <w:t xml:space="preserve"> of </w:t>
            </w:r>
            <w:r w:rsidRPr="002A0999">
              <w:rPr>
                <w:rFonts w:cs="Arial"/>
              </w:rPr>
              <w:t>the University of Wales Trinity Saint David</w:t>
            </w:r>
            <w:r w:rsidR="000A3D4B" w:rsidRPr="002A0999">
              <w:rPr>
                <w:rFonts w:cs="Arial"/>
              </w:rPr>
              <w:t xml:space="preserve"> (UWTSD)</w:t>
            </w:r>
            <w:r w:rsidRPr="002A0999">
              <w:rPr>
                <w:rFonts w:cs="Arial"/>
              </w:rPr>
              <w:t xml:space="preserve">. My professional expertise revolves around business finance, with a specific focus on entrepreneurial finance. Prior to </w:t>
            </w:r>
            <w:r w:rsidR="0051079F">
              <w:rPr>
                <w:rFonts w:cs="Arial"/>
              </w:rPr>
              <w:t>joining</w:t>
            </w:r>
            <w:r w:rsidRPr="002A0999">
              <w:rPr>
                <w:rFonts w:cs="Arial"/>
              </w:rPr>
              <w:t xml:space="preserve"> UWTSD, I held the role of an assistant professor within the business department of the Faculty of Entrepreneurship at the University of Tehran, where I accumulated over a decade of experience.</w:t>
            </w:r>
          </w:p>
          <w:p w14:paraId="0CEA1351" w14:textId="6BEDFF93" w:rsidR="00325796" w:rsidRPr="00264D87" w:rsidRDefault="00370A22" w:rsidP="002A0999">
            <w:pPr>
              <w:spacing w:after="200"/>
              <w:jc w:val="both"/>
              <w:rPr>
                <w:rFonts w:cs="Arial"/>
                <w:i/>
                <w:iCs/>
              </w:rPr>
            </w:pPr>
            <w:r w:rsidRPr="002A0999">
              <w:rPr>
                <w:rFonts w:cs="Arial"/>
              </w:rPr>
              <w:t xml:space="preserve">I have a diverse teaching background that spans various areas. I've taught both in-person and virtual classes across </w:t>
            </w:r>
            <w:r w:rsidR="00122EF3">
              <w:rPr>
                <w:rFonts w:cs="Arial"/>
              </w:rPr>
              <w:t>all</w:t>
            </w:r>
            <w:r w:rsidRPr="002A0999">
              <w:rPr>
                <w:rFonts w:cs="Arial"/>
              </w:rPr>
              <w:t xml:space="preserve"> educational levels, </w:t>
            </w:r>
            <w:r w:rsidR="007F61F6">
              <w:rPr>
                <w:rFonts w:cs="Arial"/>
              </w:rPr>
              <w:t xml:space="preserve">as well as </w:t>
            </w:r>
            <w:r w:rsidRPr="002A0999">
              <w:rPr>
                <w:rFonts w:cs="Arial"/>
              </w:rPr>
              <w:t xml:space="preserve">executive education courses. These classes covered a wide array of modules, including </w:t>
            </w:r>
            <w:r w:rsidR="00264D87" w:rsidRPr="00264D87">
              <w:rPr>
                <w:rFonts w:cs="Arial"/>
                <w:i/>
                <w:iCs/>
              </w:rPr>
              <w:t>F</w:t>
            </w:r>
            <w:r w:rsidR="00BB483C" w:rsidRPr="00264D87">
              <w:rPr>
                <w:rFonts w:cs="Arial"/>
                <w:i/>
                <w:iCs/>
              </w:rPr>
              <w:t xml:space="preserve">inancial </w:t>
            </w:r>
            <w:r w:rsidR="00264D87" w:rsidRPr="00264D87">
              <w:rPr>
                <w:rFonts w:cs="Arial"/>
                <w:i/>
                <w:iCs/>
              </w:rPr>
              <w:t>M</w:t>
            </w:r>
            <w:r w:rsidR="00BB483C" w:rsidRPr="00264D87">
              <w:rPr>
                <w:rFonts w:cs="Arial"/>
                <w:i/>
                <w:iCs/>
              </w:rPr>
              <w:t xml:space="preserve">anagement, </w:t>
            </w:r>
            <w:r w:rsidR="00264D87" w:rsidRPr="00264D87">
              <w:rPr>
                <w:rFonts w:cs="Arial"/>
                <w:i/>
                <w:iCs/>
              </w:rPr>
              <w:t>E</w:t>
            </w:r>
            <w:r w:rsidR="00BB483C" w:rsidRPr="00264D87">
              <w:rPr>
                <w:rFonts w:cs="Arial"/>
                <w:i/>
                <w:iCs/>
              </w:rPr>
              <w:t xml:space="preserve">ntrepreneurial </w:t>
            </w:r>
            <w:r w:rsidR="00264D87" w:rsidRPr="00264D87">
              <w:rPr>
                <w:rFonts w:cs="Arial"/>
                <w:i/>
                <w:iCs/>
              </w:rPr>
              <w:t>F</w:t>
            </w:r>
            <w:r w:rsidR="00BB483C" w:rsidRPr="00264D87">
              <w:rPr>
                <w:rFonts w:cs="Arial"/>
                <w:i/>
                <w:iCs/>
              </w:rPr>
              <w:t xml:space="preserve">inance, </w:t>
            </w:r>
            <w:r w:rsidR="00264D87" w:rsidRPr="00264D87">
              <w:rPr>
                <w:rFonts w:cs="Arial"/>
                <w:i/>
                <w:iCs/>
              </w:rPr>
              <w:t>V</w:t>
            </w:r>
            <w:r w:rsidR="00BB483C" w:rsidRPr="00264D87">
              <w:rPr>
                <w:rFonts w:cs="Arial"/>
                <w:i/>
                <w:iCs/>
              </w:rPr>
              <w:t xml:space="preserve">enture </w:t>
            </w:r>
            <w:r w:rsidR="00264D87" w:rsidRPr="00264D87">
              <w:rPr>
                <w:rFonts w:cs="Arial"/>
                <w:i/>
                <w:iCs/>
              </w:rPr>
              <w:t>C</w:t>
            </w:r>
            <w:r w:rsidR="00BB483C" w:rsidRPr="00264D87">
              <w:rPr>
                <w:rFonts w:cs="Arial"/>
                <w:i/>
                <w:iCs/>
              </w:rPr>
              <w:t xml:space="preserve">apital, </w:t>
            </w:r>
            <w:r w:rsidR="00264D87" w:rsidRPr="00264D87">
              <w:rPr>
                <w:rFonts w:cs="Arial"/>
                <w:i/>
                <w:iCs/>
              </w:rPr>
              <w:t>B</w:t>
            </w:r>
            <w:r w:rsidR="00BB483C" w:rsidRPr="00264D87">
              <w:rPr>
                <w:rFonts w:cs="Arial"/>
                <w:i/>
                <w:iCs/>
              </w:rPr>
              <w:t xml:space="preserve">usiness </w:t>
            </w:r>
            <w:r w:rsidR="00264D87" w:rsidRPr="00264D87">
              <w:rPr>
                <w:rFonts w:cs="Arial"/>
                <w:i/>
                <w:iCs/>
              </w:rPr>
              <w:t>P</w:t>
            </w:r>
            <w:r w:rsidR="00BB483C" w:rsidRPr="00264D87">
              <w:rPr>
                <w:rFonts w:cs="Arial"/>
                <w:i/>
                <w:iCs/>
              </w:rPr>
              <w:t>lanning</w:t>
            </w:r>
            <w:r w:rsidR="0063415C">
              <w:rPr>
                <w:rFonts w:cs="Arial"/>
                <w:i/>
                <w:iCs/>
              </w:rPr>
              <w:t>, and software solutions for business</w:t>
            </w:r>
            <w:r w:rsidR="007D4426" w:rsidRPr="00264D87">
              <w:rPr>
                <w:rFonts w:cs="Arial"/>
                <w:i/>
                <w:iCs/>
              </w:rPr>
              <w:t>.</w:t>
            </w:r>
          </w:p>
          <w:p w14:paraId="12AA62AB" w14:textId="5CB1BD5E" w:rsidR="0077094E" w:rsidRDefault="0077094E" w:rsidP="002A0999">
            <w:pPr>
              <w:spacing w:after="200"/>
              <w:jc w:val="both"/>
              <w:rPr>
                <w:rFonts w:cs="Arial"/>
              </w:rPr>
            </w:pPr>
            <w:r w:rsidRPr="002A0999">
              <w:rPr>
                <w:rFonts w:cs="Arial"/>
              </w:rPr>
              <w:t>Additionally, I have actively participated in the supervision and advisory roles for both master's and Ph.D. students</w:t>
            </w:r>
            <w:r w:rsidR="007F61F6">
              <w:rPr>
                <w:rFonts w:cs="Arial"/>
              </w:rPr>
              <w:t>, culminating</w:t>
            </w:r>
            <w:r w:rsidRPr="002A0999">
              <w:rPr>
                <w:rFonts w:cs="Arial"/>
              </w:rPr>
              <w:t xml:space="preserve"> in the successful co-supervision of six Ph.D. scholars and over forty master's students, contributing to their academic growth and research endeavours.</w:t>
            </w:r>
          </w:p>
          <w:p w14:paraId="0AF3CF10" w14:textId="60FADAD7" w:rsidR="00325796" w:rsidRPr="002A0999" w:rsidRDefault="000A3D4B" w:rsidP="002A0999">
            <w:pPr>
              <w:spacing w:after="200"/>
              <w:jc w:val="both"/>
              <w:rPr>
                <w:rFonts w:cs="Arial"/>
              </w:rPr>
            </w:pPr>
            <w:r w:rsidRPr="002A0999">
              <w:rPr>
                <w:rFonts w:cs="Arial"/>
              </w:rPr>
              <w:t xml:space="preserve">Throughout my academic journey, I have established a track record of high-quality publications, all of which reside within the realm of business, </w:t>
            </w:r>
            <w:r w:rsidR="00370A22" w:rsidRPr="002A0999">
              <w:rPr>
                <w:rFonts w:cs="Arial"/>
              </w:rPr>
              <w:t xml:space="preserve">finance, and </w:t>
            </w:r>
            <w:r w:rsidRPr="002A0999">
              <w:rPr>
                <w:rFonts w:cs="Arial"/>
              </w:rPr>
              <w:t>entrepreneurship.</w:t>
            </w:r>
          </w:p>
          <w:p w14:paraId="45F5278C" w14:textId="7ADC9BEB" w:rsidR="00325796" w:rsidRPr="002A0999" w:rsidRDefault="002A4FA5" w:rsidP="002A0999">
            <w:pPr>
              <w:spacing w:after="200"/>
              <w:jc w:val="both"/>
              <w:rPr>
                <w:rFonts w:cs="Arial"/>
              </w:rPr>
            </w:pPr>
            <w:r>
              <w:rPr>
                <w:rFonts w:cs="Arial"/>
              </w:rPr>
              <w:t>Currently</w:t>
            </w:r>
            <w:r w:rsidR="0018373F" w:rsidRPr="002A0999">
              <w:rPr>
                <w:rFonts w:cs="Arial"/>
              </w:rPr>
              <w:t xml:space="preserve">, </w:t>
            </w:r>
            <w:r w:rsidR="00325796" w:rsidRPr="002A0999">
              <w:rPr>
                <w:rFonts w:cs="Arial"/>
              </w:rPr>
              <w:t xml:space="preserve">my </w:t>
            </w:r>
            <w:r w:rsidR="007B3B72" w:rsidRPr="002A0999">
              <w:rPr>
                <w:rFonts w:cs="Arial"/>
              </w:rPr>
              <w:t>teaching</w:t>
            </w:r>
            <w:r w:rsidR="00325796" w:rsidRPr="002A0999">
              <w:rPr>
                <w:rFonts w:cs="Arial"/>
              </w:rPr>
              <w:t xml:space="preserve"> responsibilities </w:t>
            </w:r>
            <w:r>
              <w:rPr>
                <w:rFonts w:cs="Arial"/>
              </w:rPr>
              <w:t>include</w:t>
            </w:r>
            <w:r w:rsidRPr="002A0999">
              <w:rPr>
                <w:rFonts w:cs="Arial"/>
              </w:rPr>
              <w:t xml:space="preserve"> </w:t>
            </w:r>
            <w:r w:rsidR="006E35D6">
              <w:rPr>
                <w:rFonts w:cs="Arial"/>
              </w:rPr>
              <w:t>leading</w:t>
            </w:r>
            <w:r w:rsidR="006E35D6" w:rsidRPr="002A0999">
              <w:rPr>
                <w:rFonts w:cs="Arial"/>
              </w:rPr>
              <w:t xml:space="preserve"> </w:t>
            </w:r>
            <w:r w:rsidR="00325796" w:rsidRPr="002A0999">
              <w:rPr>
                <w:rFonts w:cs="Arial"/>
              </w:rPr>
              <w:t xml:space="preserve">the </w:t>
            </w:r>
            <w:r w:rsidR="00370A22" w:rsidRPr="002A0999">
              <w:rPr>
                <w:rFonts w:cs="Arial"/>
              </w:rPr>
              <w:t>“</w:t>
            </w:r>
            <w:r w:rsidR="00264D87" w:rsidRPr="00264D87">
              <w:rPr>
                <w:rFonts w:cs="Arial"/>
                <w:i/>
                <w:iCs/>
              </w:rPr>
              <w:t>F</w:t>
            </w:r>
            <w:r w:rsidR="00325796" w:rsidRPr="00264D87">
              <w:rPr>
                <w:rFonts w:cs="Arial"/>
                <w:i/>
                <w:iCs/>
              </w:rPr>
              <w:t xml:space="preserve">inancial </w:t>
            </w:r>
            <w:r w:rsidR="00264D87" w:rsidRPr="00264D87">
              <w:rPr>
                <w:rFonts w:cs="Arial"/>
                <w:i/>
                <w:iCs/>
              </w:rPr>
              <w:t>M</w:t>
            </w:r>
            <w:r w:rsidR="00325796" w:rsidRPr="00264D87">
              <w:rPr>
                <w:rFonts w:cs="Arial"/>
                <w:i/>
                <w:iCs/>
              </w:rPr>
              <w:t>anagement</w:t>
            </w:r>
            <w:r w:rsidR="00370A22" w:rsidRPr="002A0999">
              <w:rPr>
                <w:rFonts w:cs="Arial"/>
              </w:rPr>
              <w:t>”</w:t>
            </w:r>
            <w:r w:rsidR="00325796" w:rsidRPr="002A0999">
              <w:rPr>
                <w:rFonts w:cs="Arial"/>
              </w:rPr>
              <w:t xml:space="preserve"> module for Level 7 students and the </w:t>
            </w:r>
            <w:r w:rsidR="00370A22" w:rsidRPr="002A0999">
              <w:rPr>
                <w:rFonts w:cs="Arial"/>
              </w:rPr>
              <w:t>“</w:t>
            </w:r>
            <w:r w:rsidR="00264D87" w:rsidRPr="00264D87">
              <w:rPr>
                <w:rFonts w:cs="Arial"/>
                <w:i/>
                <w:iCs/>
              </w:rPr>
              <w:t>S</w:t>
            </w:r>
            <w:r w:rsidR="00325796" w:rsidRPr="00264D87">
              <w:rPr>
                <w:rFonts w:cs="Arial"/>
                <w:i/>
                <w:iCs/>
              </w:rPr>
              <w:t xml:space="preserve">oftware </w:t>
            </w:r>
            <w:r w:rsidR="00264D87" w:rsidRPr="00264D87">
              <w:rPr>
                <w:rFonts w:cs="Arial"/>
                <w:i/>
                <w:iCs/>
              </w:rPr>
              <w:t>S</w:t>
            </w:r>
            <w:r w:rsidR="00325796" w:rsidRPr="00264D87">
              <w:rPr>
                <w:rFonts w:cs="Arial"/>
                <w:i/>
                <w:iCs/>
              </w:rPr>
              <w:t xml:space="preserve">olutions for </w:t>
            </w:r>
            <w:r w:rsidR="00264D87" w:rsidRPr="00264D87">
              <w:rPr>
                <w:rFonts w:cs="Arial"/>
                <w:i/>
                <w:iCs/>
              </w:rPr>
              <w:t>B</w:t>
            </w:r>
            <w:r w:rsidR="00325796" w:rsidRPr="00264D87">
              <w:rPr>
                <w:rFonts w:cs="Arial"/>
                <w:i/>
                <w:iCs/>
              </w:rPr>
              <w:t>usiness</w:t>
            </w:r>
            <w:r w:rsidR="00370A22" w:rsidRPr="002A0999">
              <w:rPr>
                <w:rFonts w:cs="Arial"/>
              </w:rPr>
              <w:t>”</w:t>
            </w:r>
            <w:r w:rsidR="00325796" w:rsidRPr="002A0999">
              <w:rPr>
                <w:rFonts w:cs="Arial"/>
              </w:rPr>
              <w:t xml:space="preserve"> module for Level 4 students.</w:t>
            </w:r>
            <w:r w:rsidR="002051F5" w:rsidRPr="002A0999">
              <w:rPr>
                <w:rFonts w:cs="Arial"/>
              </w:rPr>
              <w:t xml:space="preserve"> </w:t>
            </w:r>
            <w:r w:rsidR="00325796" w:rsidRPr="002A0999">
              <w:rPr>
                <w:rFonts w:cs="Arial"/>
              </w:rPr>
              <w:t xml:space="preserve">Beyond this, I have taken on the role of the Programme Manager </w:t>
            </w:r>
            <w:r w:rsidR="00370A22" w:rsidRPr="002A0999">
              <w:rPr>
                <w:rFonts w:cs="Arial"/>
              </w:rPr>
              <w:t>for the</w:t>
            </w:r>
            <w:r w:rsidR="006E35D6">
              <w:rPr>
                <w:rFonts w:cs="Arial"/>
              </w:rPr>
              <w:t xml:space="preserve"> incoming</w:t>
            </w:r>
            <w:r w:rsidR="00370A22" w:rsidRPr="002A0999">
              <w:rPr>
                <w:rFonts w:cs="Arial"/>
              </w:rPr>
              <w:t xml:space="preserve"> MSc FinTech program</w:t>
            </w:r>
            <w:r w:rsidR="000150AA" w:rsidRPr="002A0999">
              <w:rPr>
                <w:rFonts w:cs="Arial"/>
              </w:rPr>
              <w:t>me</w:t>
            </w:r>
            <w:r w:rsidR="00370A22" w:rsidRPr="002A0999">
              <w:rPr>
                <w:rFonts w:cs="Arial"/>
              </w:rPr>
              <w:t>.</w:t>
            </w:r>
            <w:r w:rsidR="000150AA" w:rsidRPr="002A0999">
              <w:rPr>
                <w:rFonts w:cs="Arial"/>
              </w:rPr>
              <w:t xml:space="preserve"> </w:t>
            </w:r>
          </w:p>
          <w:p w14:paraId="68FAF0C9" w14:textId="77777777" w:rsidR="00325796" w:rsidRPr="00482373" w:rsidRDefault="00325796" w:rsidP="00325796">
            <w:pPr>
              <w:rPr>
                <w:rFonts w:cs="Arial"/>
                <w:sz w:val="24"/>
                <w:szCs w:val="24"/>
              </w:rPr>
            </w:pPr>
          </w:p>
          <w:p w14:paraId="7DF4416E" w14:textId="77777777" w:rsidR="00325796" w:rsidRPr="00482373" w:rsidRDefault="00325796" w:rsidP="00325796">
            <w:pPr>
              <w:rPr>
                <w:rFonts w:cs="Arial"/>
                <w:sz w:val="24"/>
                <w:szCs w:val="24"/>
              </w:rPr>
            </w:pPr>
          </w:p>
          <w:p w14:paraId="1E7F272D" w14:textId="77777777" w:rsidR="00325796" w:rsidRPr="00482373" w:rsidRDefault="00325796" w:rsidP="00325796">
            <w:pPr>
              <w:rPr>
                <w:rFonts w:cs="Arial"/>
                <w:sz w:val="24"/>
                <w:szCs w:val="24"/>
              </w:rPr>
            </w:pPr>
          </w:p>
          <w:p w14:paraId="5F1A9627" w14:textId="77777777" w:rsidR="00D8778C" w:rsidRPr="00482373" w:rsidRDefault="00D8778C" w:rsidP="00EA7467">
            <w:pPr>
              <w:jc w:val="both"/>
              <w:rPr>
                <w:rFonts w:cs="Arial"/>
                <w:sz w:val="24"/>
                <w:szCs w:val="24"/>
              </w:rPr>
            </w:pPr>
          </w:p>
        </w:tc>
      </w:tr>
    </w:tbl>
    <w:p w14:paraId="2C507DE5" w14:textId="221B6BF0" w:rsidR="00D8778C" w:rsidRPr="00482373" w:rsidRDefault="00D8778C" w:rsidP="00CA12DC">
      <w:pPr>
        <w:rPr>
          <w:rFonts w:cs="Arial"/>
          <w:sz w:val="24"/>
          <w:szCs w:val="24"/>
        </w:rPr>
      </w:pPr>
    </w:p>
    <w:p w14:paraId="11089608" w14:textId="77777777" w:rsidR="00D8778C" w:rsidRPr="00482373" w:rsidRDefault="00D8778C" w:rsidP="00CA12DC">
      <w:pPr>
        <w:rPr>
          <w:rFonts w:cs="Arial"/>
          <w:sz w:val="24"/>
          <w:szCs w:val="24"/>
        </w:rPr>
      </w:pPr>
    </w:p>
    <w:p w14:paraId="43154512" w14:textId="77777777" w:rsidR="00D8778C" w:rsidRPr="00482373" w:rsidRDefault="00D8778C" w:rsidP="00CA12DC">
      <w:pPr>
        <w:rPr>
          <w:rFonts w:cs="Arial"/>
          <w:sz w:val="24"/>
          <w:szCs w:val="24"/>
        </w:rPr>
      </w:pPr>
    </w:p>
    <w:p w14:paraId="48846309" w14:textId="77777777" w:rsidR="00411FBC" w:rsidRPr="00482373" w:rsidRDefault="00411FBC" w:rsidP="002C03DD">
      <w:pPr>
        <w:tabs>
          <w:tab w:val="left" w:pos="1276"/>
        </w:tabs>
        <w:ind w:left="2880" w:hanging="2880"/>
        <w:jc w:val="both"/>
        <w:rPr>
          <w:rFonts w:cs="Arial"/>
          <w:b/>
          <w:sz w:val="32"/>
          <w:szCs w:val="32"/>
        </w:rPr>
        <w:sectPr w:rsidR="00411FBC" w:rsidRPr="00482373" w:rsidSect="00C86610">
          <w:pgSz w:w="11906" w:h="16838"/>
          <w:pgMar w:top="720" w:right="720" w:bottom="720" w:left="720" w:header="708" w:footer="708" w:gutter="0"/>
          <w:cols w:space="708"/>
          <w:docGrid w:linePitch="360"/>
        </w:sectPr>
      </w:pPr>
    </w:p>
    <w:p w14:paraId="671BF017" w14:textId="077743F1" w:rsidR="00CA12DC" w:rsidRPr="00482373" w:rsidRDefault="00D8778C" w:rsidP="002C03DD">
      <w:pPr>
        <w:tabs>
          <w:tab w:val="left" w:pos="1276"/>
        </w:tabs>
        <w:ind w:left="2880" w:hanging="2880"/>
        <w:jc w:val="both"/>
        <w:rPr>
          <w:rFonts w:cs="Arial"/>
          <w:b/>
          <w:sz w:val="32"/>
          <w:szCs w:val="32"/>
        </w:rPr>
      </w:pPr>
      <w:r w:rsidRPr="00482373">
        <w:rPr>
          <w:rFonts w:cs="Arial"/>
          <w:b/>
          <w:sz w:val="32"/>
          <w:szCs w:val="32"/>
        </w:rPr>
        <w:t>SECTION THREE</w:t>
      </w:r>
      <w:r w:rsidR="00CA12DC" w:rsidRPr="00482373">
        <w:rPr>
          <w:rFonts w:cs="Arial"/>
          <w:b/>
          <w:sz w:val="32"/>
          <w:szCs w:val="32"/>
        </w:rPr>
        <w:t>:</w:t>
      </w:r>
      <w:r w:rsidR="00CA12DC" w:rsidRPr="00482373">
        <w:rPr>
          <w:rFonts w:cs="Arial"/>
          <w:b/>
          <w:sz w:val="32"/>
          <w:szCs w:val="32"/>
        </w:rPr>
        <w:tab/>
        <w:t>Your reflective account of your Continuing Professional Development</w:t>
      </w:r>
    </w:p>
    <w:p w14:paraId="671BF018" w14:textId="77777777" w:rsidR="00CA12DC" w:rsidRPr="00482373" w:rsidRDefault="00CA12DC" w:rsidP="00CA12DC">
      <w:pPr>
        <w:jc w:val="both"/>
        <w:rPr>
          <w:rFonts w:cs="Arial"/>
          <w:sz w:val="24"/>
          <w:szCs w:val="24"/>
        </w:rPr>
      </w:pPr>
    </w:p>
    <w:p w14:paraId="671BF019" w14:textId="77777777" w:rsidR="00CA12DC" w:rsidRPr="00482373" w:rsidRDefault="00CA12DC" w:rsidP="00CA12DC">
      <w:pPr>
        <w:jc w:val="both"/>
        <w:rPr>
          <w:rFonts w:cs="Arial"/>
          <w:sz w:val="24"/>
          <w:szCs w:val="24"/>
        </w:rPr>
      </w:pPr>
      <w:r w:rsidRPr="00482373">
        <w:rPr>
          <w:rFonts w:cs="Arial"/>
          <w:sz w:val="24"/>
          <w:szCs w:val="24"/>
        </w:rPr>
        <w:t>The boxes below should be used to present your critically reflective (</w:t>
      </w:r>
      <w:r w:rsidRPr="00482373">
        <w:rPr>
          <w:rFonts w:cs="Arial"/>
          <w:b/>
          <w:sz w:val="24"/>
          <w:szCs w:val="24"/>
        </w:rPr>
        <w:t>not descriptive</w:t>
      </w:r>
      <w:r w:rsidRPr="00482373">
        <w:rPr>
          <w:rFonts w:cs="Arial"/>
          <w:sz w:val="24"/>
          <w:szCs w:val="24"/>
        </w:rPr>
        <w:t xml:space="preserve">) account of how your Continuing Professional Development (CPD) has enabled you to meet the UK Professional Standards Framework </w:t>
      </w:r>
      <w:r w:rsidRPr="00482373">
        <w:rPr>
          <w:rFonts w:cs="Arial"/>
          <w:b/>
          <w:sz w:val="24"/>
          <w:szCs w:val="24"/>
        </w:rPr>
        <w:t>Areas of Activity</w:t>
      </w:r>
      <w:r w:rsidRPr="00482373">
        <w:rPr>
          <w:rFonts w:cs="Arial"/>
          <w:sz w:val="24"/>
          <w:szCs w:val="24"/>
        </w:rPr>
        <w:t>.</w:t>
      </w:r>
    </w:p>
    <w:p w14:paraId="671BF01A" w14:textId="77777777" w:rsidR="00CA12DC" w:rsidRPr="00482373" w:rsidRDefault="00CA12DC" w:rsidP="00CA12DC">
      <w:pPr>
        <w:jc w:val="both"/>
        <w:rPr>
          <w:rFonts w:cs="Arial"/>
          <w:sz w:val="24"/>
          <w:szCs w:val="24"/>
        </w:rPr>
      </w:pPr>
    </w:p>
    <w:p w14:paraId="671BF01B" w14:textId="77777777" w:rsidR="004F687F" w:rsidRPr="00482373" w:rsidRDefault="00CA12DC" w:rsidP="00CA12DC">
      <w:pPr>
        <w:jc w:val="both"/>
        <w:rPr>
          <w:rFonts w:cs="Arial"/>
          <w:sz w:val="24"/>
          <w:szCs w:val="24"/>
        </w:rPr>
      </w:pPr>
      <w:r w:rsidRPr="00482373">
        <w:rPr>
          <w:rFonts w:cs="Arial"/>
          <w:sz w:val="24"/>
          <w:szCs w:val="24"/>
        </w:rPr>
        <w:t>For each</w:t>
      </w:r>
      <w:r w:rsidR="001C6B3E" w:rsidRPr="00482373">
        <w:rPr>
          <w:rFonts w:cs="Arial"/>
          <w:sz w:val="24"/>
          <w:szCs w:val="24"/>
        </w:rPr>
        <w:t xml:space="preserve"> of the </w:t>
      </w:r>
      <w:r w:rsidRPr="00482373">
        <w:rPr>
          <w:rFonts w:cs="Arial"/>
          <w:sz w:val="24"/>
          <w:szCs w:val="24"/>
        </w:rPr>
        <w:t>Area</w:t>
      </w:r>
      <w:r w:rsidR="001C6B3E" w:rsidRPr="00482373">
        <w:rPr>
          <w:rFonts w:cs="Arial"/>
          <w:sz w:val="24"/>
          <w:szCs w:val="24"/>
        </w:rPr>
        <w:t>s</w:t>
      </w:r>
      <w:r w:rsidRPr="00482373">
        <w:rPr>
          <w:rFonts w:cs="Arial"/>
          <w:sz w:val="24"/>
          <w:szCs w:val="24"/>
        </w:rPr>
        <w:t xml:space="preserve"> of Activity</w:t>
      </w:r>
      <w:r w:rsidR="001C6B3E" w:rsidRPr="00482373">
        <w:rPr>
          <w:rFonts w:cs="Arial"/>
          <w:sz w:val="24"/>
          <w:szCs w:val="24"/>
        </w:rPr>
        <w:t xml:space="preserve"> </w:t>
      </w:r>
      <w:r w:rsidRPr="00482373">
        <w:rPr>
          <w:rFonts w:cs="Arial"/>
          <w:sz w:val="24"/>
          <w:szCs w:val="24"/>
        </w:rPr>
        <w:t xml:space="preserve">you should demonstrate </w:t>
      </w:r>
      <w:r w:rsidRPr="00482373">
        <w:rPr>
          <w:rFonts w:cs="Arial"/>
          <w:b/>
          <w:sz w:val="24"/>
          <w:szCs w:val="24"/>
        </w:rPr>
        <w:t>why</w:t>
      </w:r>
      <w:r w:rsidRPr="00482373">
        <w:rPr>
          <w:rFonts w:cs="Arial"/>
          <w:sz w:val="24"/>
          <w:szCs w:val="24"/>
        </w:rPr>
        <w:t xml:space="preserve"> you chose to undertake the approach, activity or technique and show how they relate to developing learner understanding. Whilst directly addressing the </w:t>
      </w:r>
      <w:r w:rsidRPr="00482373">
        <w:rPr>
          <w:rFonts w:cs="Arial"/>
          <w:b/>
          <w:sz w:val="24"/>
          <w:szCs w:val="24"/>
        </w:rPr>
        <w:t>Areas of Activity</w:t>
      </w:r>
      <w:r w:rsidRPr="00482373">
        <w:rPr>
          <w:rFonts w:cs="Arial"/>
          <w:sz w:val="24"/>
          <w:szCs w:val="24"/>
        </w:rPr>
        <w:t xml:space="preserve">, you should </w:t>
      </w:r>
      <w:r w:rsidRPr="00482373">
        <w:rPr>
          <w:rFonts w:cs="Arial"/>
          <w:b/>
          <w:sz w:val="24"/>
          <w:szCs w:val="24"/>
        </w:rPr>
        <w:t>demonstrate</w:t>
      </w:r>
      <w:r w:rsidRPr="00482373">
        <w:rPr>
          <w:rFonts w:cs="Arial"/>
          <w:sz w:val="24"/>
          <w:szCs w:val="24"/>
        </w:rPr>
        <w:t xml:space="preserve"> how you meet</w:t>
      </w:r>
      <w:r w:rsidR="006E7EA2" w:rsidRPr="00482373">
        <w:rPr>
          <w:rFonts w:cs="Arial"/>
          <w:sz w:val="24"/>
          <w:szCs w:val="24"/>
        </w:rPr>
        <w:t xml:space="preserve"> all aspects of</w:t>
      </w:r>
      <w:r w:rsidRPr="00482373">
        <w:rPr>
          <w:rFonts w:cs="Arial"/>
          <w:sz w:val="24"/>
          <w:szCs w:val="24"/>
        </w:rPr>
        <w:t xml:space="preserve"> </w:t>
      </w:r>
      <w:r w:rsidR="00D1674F" w:rsidRPr="00482373">
        <w:rPr>
          <w:rFonts w:cs="Arial"/>
          <w:sz w:val="24"/>
          <w:szCs w:val="24"/>
        </w:rPr>
        <w:t xml:space="preserve">the </w:t>
      </w:r>
      <w:r w:rsidRPr="00482373">
        <w:rPr>
          <w:rFonts w:cs="Arial"/>
          <w:b/>
          <w:sz w:val="24"/>
          <w:szCs w:val="24"/>
        </w:rPr>
        <w:t>Core Knowledge</w:t>
      </w:r>
      <w:r w:rsidRPr="00482373">
        <w:rPr>
          <w:rFonts w:cs="Arial"/>
          <w:sz w:val="24"/>
          <w:szCs w:val="24"/>
        </w:rPr>
        <w:t xml:space="preserve"> and </w:t>
      </w:r>
      <w:r w:rsidR="001C6B3E" w:rsidRPr="00482373">
        <w:rPr>
          <w:rFonts w:cs="Arial"/>
          <w:sz w:val="24"/>
          <w:szCs w:val="24"/>
        </w:rPr>
        <w:t xml:space="preserve">all aspects of the </w:t>
      </w:r>
      <w:r w:rsidRPr="00482373">
        <w:rPr>
          <w:rFonts w:cs="Arial"/>
          <w:b/>
          <w:sz w:val="24"/>
          <w:szCs w:val="24"/>
        </w:rPr>
        <w:t>Professional Values</w:t>
      </w:r>
      <w:r w:rsidR="004F687F" w:rsidRPr="00482373">
        <w:rPr>
          <w:rFonts w:cs="Arial"/>
          <w:sz w:val="24"/>
          <w:szCs w:val="24"/>
        </w:rPr>
        <w:t xml:space="preserve"> and map these as appropriate.</w:t>
      </w:r>
    </w:p>
    <w:p w14:paraId="671BF01C" w14:textId="77777777" w:rsidR="004F687F" w:rsidRPr="00482373" w:rsidRDefault="004F687F" w:rsidP="00CA12DC">
      <w:pPr>
        <w:jc w:val="both"/>
        <w:rPr>
          <w:rFonts w:cs="Arial"/>
          <w:sz w:val="24"/>
          <w:szCs w:val="24"/>
        </w:rPr>
      </w:pPr>
    </w:p>
    <w:p w14:paraId="671BF01D" w14:textId="77777777" w:rsidR="00CA12DC" w:rsidRPr="00482373" w:rsidRDefault="00CA12DC" w:rsidP="00CA12DC">
      <w:pPr>
        <w:jc w:val="both"/>
        <w:rPr>
          <w:rFonts w:cs="Arial"/>
          <w:sz w:val="24"/>
          <w:szCs w:val="24"/>
        </w:rPr>
      </w:pPr>
      <w:r w:rsidRPr="00482373">
        <w:rPr>
          <w:rFonts w:cs="Arial"/>
          <w:sz w:val="24"/>
          <w:szCs w:val="24"/>
        </w:rPr>
        <w:t xml:space="preserve">Your application should show successful </w:t>
      </w:r>
      <w:r w:rsidR="00534CB0" w:rsidRPr="00482373">
        <w:rPr>
          <w:rFonts w:cs="Arial"/>
          <w:sz w:val="24"/>
          <w:szCs w:val="24"/>
        </w:rPr>
        <w:t xml:space="preserve">engagement in appropriate teaching practices related to the Areas of Activity, successful </w:t>
      </w:r>
      <w:r w:rsidRPr="00482373">
        <w:rPr>
          <w:rFonts w:cs="Arial"/>
          <w:sz w:val="24"/>
          <w:szCs w:val="24"/>
        </w:rPr>
        <w:t>incorporation of subject and pedagogic research as part of an integrated approach to academic practice</w:t>
      </w:r>
      <w:r w:rsidR="00534CB0" w:rsidRPr="00482373">
        <w:rPr>
          <w:rFonts w:cs="Arial"/>
          <w:sz w:val="24"/>
          <w:szCs w:val="24"/>
        </w:rPr>
        <w:t>, and</w:t>
      </w:r>
      <w:r w:rsidRPr="00482373">
        <w:rPr>
          <w:rFonts w:cs="Arial"/>
          <w:sz w:val="24"/>
          <w:szCs w:val="24"/>
        </w:rPr>
        <w:t xml:space="preserve"> successful engagement in </w:t>
      </w:r>
      <w:r w:rsidR="00534CB0" w:rsidRPr="00482373">
        <w:rPr>
          <w:rFonts w:cs="Arial"/>
          <w:sz w:val="24"/>
          <w:szCs w:val="24"/>
        </w:rPr>
        <w:t xml:space="preserve">professional development in </w:t>
      </w:r>
      <w:r w:rsidRPr="00482373">
        <w:rPr>
          <w:rFonts w:cs="Arial"/>
          <w:sz w:val="24"/>
          <w:szCs w:val="24"/>
        </w:rPr>
        <w:t>relation to tea</w:t>
      </w:r>
      <w:r w:rsidR="004F687F" w:rsidRPr="00482373">
        <w:rPr>
          <w:rFonts w:cs="Arial"/>
          <w:sz w:val="24"/>
          <w:szCs w:val="24"/>
        </w:rPr>
        <w:t xml:space="preserve">ching, learning, </w:t>
      </w:r>
      <w:r w:rsidRPr="00482373">
        <w:rPr>
          <w:rFonts w:cs="Arial"/>
          <w:sz w:val="24"/>
          <w:szCs w:val="24"/>
        </w:rPr>
        <w:t>assessment</w:t>
      </w:r>
      <w:r w:rsidR="004F687F" w:rsidRPr="00482373">
        <w:rPr>
          <w:rFonts w:cs="Arial"/>
          <w:sz w:val="24"/>
          <w:szCs w:val="24"/>
        </w:rPr>
        <w:t>, scholarship</w:t>
      </w:r>
      <w:r w:rsidRPr="00482373">
        <w:rPr>
          <w:rFonts w:cs="Arial"/>
          <w:sz w:val="24"/>
          <w:szCs w:val="24"/>
        </w:rPr>
        <w:t xml:space="preserve"> and</w:t>
      </w:r>
      <w:r w:rsidR="004F687F" w:rsidRPr="00482373">
        <w:rPr>
          <w:rFonts w:cs="Arial"/>
          <w:sz w:val="24"/>
          <w:szCs w:val="24"/>
        </w:rPr>
        <w:t>, as</w:t>
      </w:r>
      <w:r w:rsidRPr="00482373">
        <w:rPr>
          <w:rFonts w:cs="Arial"/>
          <w:sz w:val="24"/>
          <w:szCs w:val="24"/>
        </w:rPr>
        <w:t xml:space="preserve"> appropriate</w:t>
      </w:r>
      <w:r w:rsidR="004F687F" w:rsidRPr="00482373">
        <w:rPr>
          <w:rFonts w:cs="Arial"/>
          <w:sz w:val="24"/>
          <w:szCs w:val="24"/>
        </w:rPr>
        <w:t>,</w:t>
      </w:r>
      <w:r w:rsidRPr="00482373">
        <w:rPr>
          <w:rFonts w:cs="Arial"/>
          <w:sz w:val="24"/>
          <w:szCs w:val="24"/>
        </w:rPr>
        <w:t xml:space="preserve"> related</w:t>
      </w:r>
      <w:r w:rsidR="004F687F" w:rsidRPr="00482373">
        <w:rPr>
          <w:rFonts w:cs="Arial"/>
          <w:sz w:val="24"/>
          <w:szCs w:val="24"/>
        </w:rPr>
        <w:t xml:space="preserve"> academic or</w:t>
      </w:r>
      <w:r w:rsidRPr="00482373">
        <w:rPr>
          <w:rFonts w:cs="Arial"/>
          <w:sz w:val="24"/>
          <w:szCs w:val="24"/>
        </w:rPr>
        <w:t xml:space="preserve"> professional practices.</w:t>
      </w:r>
      <w:r w:rsidR="00407E26" w:rsidRPr="00482373">
        <w:rPr>
          <w:rFonts w:cs="Arial"/>
          <w:sz w:val="24"/>
          <w:szCs w:val="24"/>
        </w:rPr>
        <w:t xml:space="preserve"> </w:t>
      </w:r>
      <w:r w:rsidR="00407E26" w:rsidRPr="00482373">
        <w:rPr>
          <w:rFonts w:cs="Arial"/>
          <w:b/>
          <w:bCs/>
          <w:sz w:val="24"/>
          <w:szCs w:val="24"/>
        </w:rPr>
        <w:t>The form will expand as you enter your information.</w:t>
      </w:r>
    </w:p>
    <w:p w14:paraId="2427E738" w14:textId="77777777" w:rsidR="00411FBC" w:rsidRPr="00482373" w:rsidRDefault="00411FBC" w:rsidP="00EC50FF">
      <w:pPr>
        <w:jc w:val="both"/>
        <w:rPr>
          <w:rFonts w:eastAsia="Arial" w:cs="Arial"/>
          <w:sz w:val="24"/>
          <w:szCs w:val="24"/>
          <w:u w:val="single"/>
        </w:rPr>
      </w:pPr>
    </w:p>
    <w:p w14:paraId="456120FD" w14:textId="0108BFE0" w:rsidR="00411FBC" w:rsidRPr="00482373" w:rsidRDefault="00411FBC" w:rsidP="00EC50FF">
      <w:pPr>
        <w:jc w:val="both"/>
        <w:rPr>
          <w:b/>
          <w:bCs/>
          <w:sz w:val="27"/>
          <w:szCs w:val="27"/>
        </w:rPr>
      </w:pPr>
      <w:r w:rsidRPr="00482373">
        <w:rPr>
          <w:b/>
          <w:bCs/>
          <w:sz w:val="27"/>
          <w:szCs w:val="27"/>
        </w:rPr>
        <w:t xml:space="preserve">Your application for Fellowship consists of a </w:t>
      </w:r>
      <w:r w:rsidRPr="00482373">
        <w:rPr>
          <w:b/>
          <w:bCs/>
          <w:sz w:val="27"/>
          <w:szCs w:val="27"/>
          <w:u w:val="single"/>
        </w:rPr>
        <w:t>3,</w:t>
      </w:r>
      <w:r w:rsidR="00C510FC" w:rsidRPr="00482373">
        <w:rPr>
          <w:b/>
          <w:bCs/>
          <w:sz w:val="27"/>
          <w:szCs w:val="27"/>
          <w:u w:val="single"/>
        </w:rPr>
        <w:t>0</w:t>
      </w:r>
      <w:r w:rsidRPr="00482373">
        <w:rPr>
          <w:b/>
          <w:bCs/>
          <w:sz w:val="27"/>
          <w:szCs w:val="27"/>
          <w:u w:val="single"/>
        </w:rPr>
        <w:t>00 word reflective account</w:t>
      </w:r>
      <w:r w:rsidRPr="00482373">
        <w:rPr>
          <w:b/>
          <w:bCs/>
          <w:sz w:val="27"/>
          <w:szCs w:val="27"/>
        </w:rPr>
        <w:t xml:space="preserve"> shared across all five Areas of Activity plus citations (overall maximum of </w:t>
      </w:r>
      <w:r w:rsidR="00C510FC" w:rsidRPr="00482373">
        <w:rPr>
          <w:b/>
          <w:bCs/>
          <w:sz w:val="27"/>
          <w:szCs w:val="27"/>
        </w:rPr>
        <w:t>3</w:t>
      </w:r>
      <w:r w:rsidRPr="00482373">
        <w:rPr>
          <w:b/>
          <w:bCs/>
          <w:sz w:val="27"/>
          <w:szCs w:val="27"/>
        </w:rPr>
        <w:t>,</w:t>
      </w:r>
      <w:r w:rsidR="00C510FC" w:rsidRPr="00482373">
        <w:rPr>
          <w:b/>
          <w:bCs/>
          <w:sz w:val="27"/>
          <w:szCs w:val="27"/>
        </w:rPr>
        <w:t>5</w:t>
      </w:r>
      <w:r w:rsidRPr="00482373">
        <w:rPr>
          <w:b/>
          <w:bCs/>
          <w:sz w:val="27"/>
          <w:szCs w:val="27"/>
        </w:rPr>
        <w:t>00 word)</w:t>
      </w:r>
    </w:p>
    <w:p w14:paraId="50D68F04" w14:textId="77777777" w:rsidR="00411FBC" w:rsidRPr="00482373" w:rsidRDefault="00411FBC" w:rsidP="00EC50FF">
      <w:pPr>
        <w:jc w:val="both"/>
        <w:rPr>
          <w:rFonts w:eastAsia="Arial" w:cs="Arial"/>
          <w:sz w:val="24"/>
          <w:szCs w:val="24"/>
          <w:u w:val="single"/>
        </w:rPr>
      </w:pPr>
    </w:p>
    <w:p w14:paraId="0D58CA41" w14:textId="0CB92724" w:rsidR="00CA12DC" w:rsidRPr="00482373" w:rsidRDefault="0076012B" w:rsidP="00EC50FF">
      <w:pPr>
        <w:jc w:val="both"/>
        <w:rPr>
          <w:rFonts w:eastAsia="Arial" w:cs="Arial"/>
          <w:sz w:val="24"/>
          <w:szCs w:val="24"/>
        </w:rPr>
      </w:pPr>
      <w:r w:rsidRPr="00482373">
        <w:rPr>
          <w:rFonts w:eastAsia="Arial" w:cs="Arial"/>
          <w:sz w:val="24"/>
          <w:szCs w:val="24"/>
          <w:u w:val="single"/>
        </w:rPr>
        <w:t>Citations</w:t>
      </w:r>
      <w:r w:rsidR="1D136A1A" w:rsidRPr="00482373">
        <w:rPr>
          <w:rFonts w:eastAsia="Arial" w:cs="Arial"/>
          <w:sz w:val="24"/>
          <w:szCs w:val="24"/>
          <w:u w:val="single"/>
        </w:rPr>
        <w:t xml:space="preserve"> should be included in an overall list at the end of secti</w:t>
      </w:r>
      <w:r w:rsidR="00D8778C" w:rsidRPr="00482373">
        <w:rPr>
          <w:rFonts w:eastAsia="Arial" w:cs="Arial"/>
          <w:sz w:val="24"/>
          <w:szCs w:val="24"/>
          <w:u w:val="single"/>
        </w:rPr>
        <w:t>on 3</w:t>
      </w:r>
      <w:r w:rsidR="1D136A1A" w:rsidRPr="00482373">
        <w:rPr>
          <w:rFonts w:eastAsia="Arial" w:cs="Arial"/>
          <w:sz w:val="24"/>
          <w:szCs w:val="24"/>
          <w:u w:val="single"/>
        </w:rPr>
        <w:t xml:space="preserve"> of the document.</w:t>
      </w:r>
    </w:p>
    <w:p w14:paraId="671BF01E" w14:textId="62E4527B" w:rsidR="00CA12DC" w:rsidRPr="00482373"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482373" w:rsidRPr="00482373" w14:paraId="671BF021" w14:textId="77777777" w:rsidTr="00AC5818">
        <w:tc>
          <w:tcPr>
            <w:tcW w:w="10598" w:type="dxa"/>
            <w:gridSpan w:val="2"/>
          </w:tcPr>
          <w:p w14:paraId="671BF01F" w14:textId="2E5733CD" w:rsidR="00CA12DC" w:rsidRPr="00482373" w:rsidRDefault="00CA12DC" w:rsidP="007E4DA3">
            <w:pPr>
              <w:jc w:val="both"/>
              <w:rPr>
                <w:rFonts w:cs="Arial"/>
                <w:b/>
                <w:sz w:val="28"/>
                <w:szCs w:val="28"/>
              </w:rPr>
            </w:pPr>
            <w:r w:rsidRPr="00482373">
              <w:rPr>
                <w:rFonts w:cs="Arial"/>
                <w:b/>
                <w:sz w:val="28"/>
                <w:szCs w:val="28"/>
              </w:rPr>
              <w:t>A1:  Designing and planning learning activiti</w:t>
            </w:r>
            <w:r w:rsidR="005F1278" w:rsidRPr="00482373">
              <w:rPr>
                <w:rFonts w:cs="Arial"/>
                <w:b/>
                <w:sz w:val="28"/>
                <w:szCs w:val="28"/>
              </w:rPr>
              <w:t xml:space="preserve">es and/or programmes of study </w:t>
            </w:r>
          </w:p>
          <w:p w14:paraId="3C58AB55" w14:textId="577B97F9" w:rsidR="003D0E94" w:rsidRPr="00482373" w:rsidRDefault="003D0E94" w:rsidP="007E4DA3">
            <w:pPr>
              <w:jc w:val="both"/>
              <w:rPr>
                <w:rFonts w:cs="Arial"/>
                <w:sz w:val="24"/>
                <w:szCs w:val="24"/>
              </w:rPr>
            </w:pPr>
            <w:r w:rsidRPr="00482373">
              <w:rPr>
                <w:rFonts w:cs="Arial"/>
                <w:b/>
                <w:sz w:val="28"/>
                <w:szCs w:val="28"/>
              </w:rPr>
              <w:t>(</w:t>
            </w:r>
            <w:r w:rsidR="00C510FC" w:rsidRPr="00482373">
              <w:rPr>
                <w:rFonts w:cs="Arial"/>
                <w:b/>
                <w:sz w:val="28"/>
                <w:szCs w:val="28"/>
              </w:rPr>
              <w:t>6</w:t>
            </w:r>
            <w:r w:rsidRPr="00482373">
              <w:rPr>
                <w:rFonts w:cs="Arial"/>
                <w:b/>
                <w:sz w:val="28"/>
                <w:szCs w:val="28"/>
              </w:rPr>
              <w:t>00 words)</w:t>
            </w:r>
          </w:p>
          <w:p w14:paraId="4EC89F3B" w14:textId="48889F6B" w:rsidR="00CA12DC" w:rsidRPr="00482373" w:rsidRDefault="00CA12DC" w:rsidP="007E4DA3">
            <w:pPr>
              <w:jc w:val="both"/>
              <w:rPr>
                <w:rFonts w:cs="Arial"/>
                <w:sz w:val="24"/>
                <w:szCs w:val="24"/>
              </w:rPr>
            </w:pPr>
            <w:r w:rsidRPr="00482373">
              <w:rPr>
                <w:rFonts w:cs="Arial"/>
                <w:sz w:val="24"/>
                <w:szCs w:val="24"/>
              </w:rPr>
              <w:t>Identify how you contribute to the design and planning of effective, valuable learning experiences</w:t>
            </w:r>
          </w:p>
          <w:p w14:paraId="671BF020" w14:textId="2DC3E22D" w:rsidR="003D0E94" w:rsidRPr="00482373" w:rsidRDefault="003D0E94" w:rsidP="007E4DA3">
            <w:pPr>
              <w:jc w:val="both"/>
              <w:rPr>
                <w:rFonts w:cs="Arial"/>
                <w:sz w:val="24"/>
                <w:szCs w:val="24"/>
              </w:rPr>
            </w:pPr>
          </w:p>
        </w:tc>
      </w:tr>
      <w:tr w:rsidR="00482373" w:rsidRPr="00482373" w14:paraId="671BF02F" w14:textId="77777777" w:rsidTr="00E0025F">
        <w:tc>
          <w:tcPr>
            <w:tcW w:w="5070" w:type="dxa"/>
          </w:tcPr>
          <w:p w14:paraId="671BF022" w14:textId="77777777" w:rsidR="00CA12DC" w:rsidRPr="00482373" w:rsidRDefault="00CA12DC" w:rsidP="007E4DA3">
            <w:pPr>
              <w:rPr>
                <w:rFonts w:cs="Arial"/>
                <w:sz w:val="20"/>
                <w:szCs w:val="20"/>
                <w:u w:val="single"/>
              </w:rPr>
            </w:pPr>
            <w:r w:rsidRPr="00482373">
              <w:rPr>
                <w:rFonts w:cs="Arial"/>
                <w:sz w:val="20"/>
                <w:szCs w:val="20"/>
                <w:u w:val="single"/>
              </w:rPr>
              <w:t>Engagement in a variety of learning activities, at a variety of levels e.g.</w:t>
            </w:r>
          </w:p>
          <w:p w14:paraId="671BF023"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Micro: individual/one-to-one or small groups</w:t>
            </w:r>
          </w:p>
          <w:p w14:paraId="671BF024" w14:textId="77777777" w:rsidR="00CA12DC" w:rsidRPr="00482373" w:rsidRDefault="00AC5818"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Mesa: module sessions,</w:t>
            </w:r>
            <w:r w:rsidR="00CA12DC" w:rsidRPr="00482373">
              <w:rPr>
                <w:rFonts w:ascii="Arial" w:hAnsi="Arial" w:cs="Arial"/>
                <w:sz w:val="20"/>
                <w:szCs w:val="20"/>
              </w:rPr>
              <w:t xml:space="preserve"> course or programme level</w:t>
            </w:r>
          </w:p>
          <w:p w14:paraId="671BF025"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Macro: policy, HEI, professional body level</w:t>
            </w:r>
          </w:p>
          <w:p w14:paraId="671BF026" w14:textId="77777777" w:rsidR="00CA12DC" w:rsidRPr="00482373" w:rsidRDefault="00CA12DC" w:rsidP="007E4DA3">
            <w:pPr>
              <w:rPr>
                <w:rFonts w:cs="Arial"/>
                <w:sz w:val="20"/>
                <w:szCs w:val="20"/>
              </w:rPr>
            </w:pPr>
          </w:p>
        </w:tc>
        <w:tc>
          <w:tcPr>
            <w:tcW w:w="5528" w:type="dxa"/>
          </w:tcPr>
          <w:p w14:paraId="671BF027"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28" w14:textId="77777777" w:rsidR="00AC5818"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Development and enhancement of session plans</w:t>
            </w:r>
          </w:p>
          <w:p w14:paraId="671BF029" w14:textId="77777777" w:rsidR="00CA12DC" w:rsidRPr="00482373" w:rsidRDefault="00AC581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Identifying and planning different kinds of interaction with learners in various contexts</w:t>
            </w:r>
          </w:p>
          <w:p w14:paraId="671BF02A"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Design or redesign</w:t>
            </w:r>
            <w:r w:rsidR="00AC5818" w:rsidRPr="00482373">
              <w:rPr>
                <w:rFonts w:ascii="Arial" w:hAnsi="Arial" w:cs="Arial"/>
                <w:sz w:val="20"/>
                <w:szCs w:val="20"/>
              </w:rPr>
              <w:t xml:space="preserve"> curricula,</w:t>
            </w:r>
            <w:r w:rsidRPr="00482373">
              <w:rPr>
                <w:rFonts w:ascii="Arial" w:hAnsi="Arial" w:cs="Arial"/>
                <w:sz w:val="20"/>
                <w:szCs w:val="20"/>
              </w:rPr>
              <w:t xml:space="preserve"> modules or programmes</w:t>
            </w:r>
          </w:p>
          <w:p w14:paraId="671BF02B"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Involvement in validation panels</w:t>
            </w:r>
          </w:p>
          <w:p w14:paraId="671BF02C"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Use of individual’s learning materials by others (e.g. within/beyond own institution)</w:t>
            </w:r>
          </w:p>
          <w:p w14:paraId="671BF02D" w14:textId="77777777" w:rsidR="00AC5818" w:rsidRPr="00482373" w:rsidRDefault="00AC581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482373" w:rsidRDefault="00CA12DC" w:rsidP="007E4DA3">
            <w:pPr>
              <w:rPr>
                <w:rFonts w:cs="Arial"/>
                <w:sz w:val="20"/>
                <w:szCs w:val="20"/>
              </w:rPr>
            </w:pPr>
          </w:p>
        </w:tc>
      </w:tr>
      <w:tr w:rsidR="00AC5818" w:rsidRPr="00482373" w14:paraId="671BF03A" w14:textId="77777777" w:rsidTr="00AC5818">
        <w:tc>
          <w:tcPr>
            <w:tcW w:w="10598" w:type="dxa"/>
            <w:gridSpan w:val="2"/>
          </w:tcPr>
          <w:p w14:paraId="671BF030" w14:textId="3E4FBD4E" w:rsidR="00AC5818" w:rsidRPr="00482373" w:rsidRDefault="00AC5818" w:rsidP="003A5026">
            <w:pPr>
              <w:spacing w:after="200"/>
              <w:jc w:val="both"/>
              <w:rPr>
                <w:rFonts w:cs="Arial"/>
                <w:b/>
                <w:u w:val="single"/>
              </w:rPr>
            </w:pPr>
          </w:p>
          <w:p w14:paraId="5E0364E3" w14:textId="60D645D5" w:rsidR="00030462" w:rsidRPr="00482373" w:rsidRDefault="00C77017" w:rsidP="003A5026">
            <w:pPr>
              <w:spacing w:after="200"/>
              <w:jc w:val="both"/>
            </w:pPr>
            <w:r w:rsidRPr="00482373">
              <w:t xml:space="preserve">For more than 15 years, I have been </w:t>
            </w:r>
            <w:r w:rsidR="007E701C" w:rsidRPr="00DE0173">
              <w:t>designing</w:t>
            </w:r>
            <w:r w:rsidR="00260BB1" w:rsidRPr="00DE0173">
              <w:t>, planning and developing</w:t>
            </w:r>
            <w:r w:rsidRPr="00DE0173">
              <w:t xml:space="preserve"> </w:t>
            </w:r>
            <w:r w:rsidRPr="00482373">
              <w:t xml:space="preserve">various modules within </w:t>
            </w:r>
            <w:r w:rsidR="00EE7656" w:rsidRPr="00482373">
              <w:t xml:space="preserve">entrepreneurship and </w:t>
            </w:r>
            <w:r w:rsidRPr="00482373">
              <w:t xml:space="preserve">business programmes at both the undergraduate and postgraduate levels. </w:t>
            </w:r>
            <w:r w:rsidR="00AE63B4">
              <w:t>E</w:t>
            </w:r>
            <w:r w:rsidR="007F5B53" w:rsidRPr="00482373">
              <w:t xml:space="preserve">ducational programmes offered by universities are grounded in the belief that every student has the capacity to grasp the principles of </w:t>
            </w:r>
            <w:r w:rsidR="0085299B" w:rsidRPr="00482373">
              <w:t>b</w:t>
            </w:r>
            <w:r w:rsidR="007F5B53" w:rsidRPr="00482373">
              <w:t xml:space="preserve">usiness and </w:t>
            </w:r>
            <w:r w:rsidR="0085299B" w:rsidRPr="00482373">
              <w:t>e</w:t>
            </w:r>
            <w:r w:rsidR="007F5B53" w:rsidRPr="00482373">
              <w:t>ntrepreneurship (Baron &amp; Ensl</w:t>
            </w:r>
            <w:r w:rsidR="00090E3F">
              <w:t>e</w:t>
            </w:r>
            <w:r w:rsidR="007F5B53" w:rsidRPr="00482373">
              <w:t>y</w:t>
            </w:r>
            <w:r w:rsidR="00AA0487" w:rsidRPr="00482373">
              <w:t>,</w:t>
            </w:r>
            <w:r w:rsidR="007F5B53" w:rsidRPr="00482373">
              <w:t xml:space="preserve"> 2006). The </w:t>
            </w:r>
            <w:r w:rsidR="00482373">
              <w:t>teaching</w:t>
            </w:r>
            <w:r w:rsidR="007F5B53" w:rsidRPr="00482373">
              <w:t xml:space="preserve"> principles of these program</w:t>
            </w:r>
            <w:r w:rsidR="0085299B" w:rsidRPr="00482373">
              <w:t>me</w:t>
            </w:r>
            <w:r w:rsidR="007F5B53" w:rsidRPr="00482373">
              <w:t>s draw upon Kolb's (1984) model of experiential learning, encompassing elements like experimentation,</w:t>
            </w:r>
            <w:r w:rsidR="0020258B">
              <w:t xml:space="preserve"> </w:t>
            </w:r>
            <w:r w:rsidR="007F5B53" w:rsidRPr="00482373">
              <w:t>conceptual</w:t>
            </w:r>
            <w:r w:rsidR="0085299B" w:rsidRPr="00482373">
              <w:t>isation</w:t>
            </w:r>
            <w:r w:rsidR="007F5B53" w:rsidRPr="00482373">
              <w:t>, reflection, and practical experience</w:t>
            </w:r>
            <w:r w:rsidR="00C92B86">
              <w:t xml:space="preserve">. </w:t>
            </w:r>
            <w:r w:rsidR="00C92B86" w:rsidRPr="00C92B86">
              <w:t>This approach highlights learning through active engagement in</w:t>
            </w:r>
            <w:r w:rsidR="00A321C5">
              <w:t>,</w:t>
            </w:r>
            <w:r w:rsidR="00C92B86" w:rsidRPr="00C92B86">
              <w:t xml:space="preserve"> </w:t>
            </w:r>
            <w:r w:rsidR="00C92B86" w:rsidRPr="00482373">
              <w:t>and structured reflection on</w:t>
            </w:r>
            <w:r w:rsidR="00A321C5">
              <w:t>,</w:t>
            </w:r>
            <w:r w:rsidR="00C92B86" w:rsidRPr="00482373">
              <w:t xml:space="preserve"> </w:t>
            </w:r>
            <w:r w:rsidR="00C92B86">
              <w:t>real</w:t>
            </w:r>
            <w:r w:rsidR="00C92B86" w:rsidRPr="00C92B86">
              <w:t xml:space="preserve"> or simulated experiences</w:t>
            </w:r>
            <w:r w:rsidR="00C92B86">
              <w:t xml:space="preserve"> </w:t>
            </w:r>
            <w:r w:rsidR="000F32B6" w:rsidRPr="00482373">
              <w:t>(Holcomb et al., 2009)</w:t>
            </w:r>
            <w:r w:rsidR="007F5B53" w:rsidRPr="00482373">
              <w:t xml:space="preserve">. </w:t>
            </w:r>
            <w:r w:rsidR="003B3E2C" w:rsidRPr="00482373">
              <w:t xml:space="preserve">Therefore, </w:t>
            </w:r>
            <w:r w:rsidR="00A77DAF" w:rsidRPr="00482373">
              <w:t>the</w:t>
            </w:r>
            <w:r w:rsidR="009C5290" w:rsidRPr="00482373">
              <w:t xml:space="preserve"> pedagogy underpinning </w:t>
            </w:r>
            <w:r w:rsidR="003D0786" w:rsidRPr="00482373">
              <w:t>the</w:t>
            </w:r>
            <w:r w:rsidR="00FF792F" w:rsidRPr="00482373">
              <w:t>se</w:t>
            </w:r>
            <w:r w:rsidR="003D0786" w:rsidRPr="00482373">
              <w:t xml:space="preserve"> </w:t>
            </w:r>
            <w:r w:rsidR="009C5290" w:rsidRPr="00482373">
              <w:t xml:space="preserve">courses is based on </w:t>
            </w:r>
            <w:r w:rsidR="002C7C10" w:rsidRPr="00482373">
              <w:t xml:space="preserve">problem-based </w:t>
            </w:r>
            <w:r w:rsidR="00EB35E5" w:rsidRPr="00482373">
              <w:t>learning (Zabit, 2010)</w:t>
            </w:r>
            <w:r w:rsidR="00424BA2" w:rsidRPr="00482373">
              <w:t>,</w:t>
            </w:r>
            <w:r w:rsidR="00F15A33" w:rsidRPr="00482373">
              <w:t xml:space="preserve"> </w:t>
            </w:r>
            <w:r w:rsidR="009C5290" w:rsidRPr="00482373">
              <w:t xml:space="preserve">action learning </w:t>
            </w:r>
            <w:r w:rsidR="00EB35E5" w:rsidRPr="00482373">
              <w:t>(</w:t>
            </w:r>
            <w:r w:rsidR="00424BA2" w:rsidRPr="00482373">
              <w:t>Scott, 2017</w:t>
            </w:r>
            <w:r w:rsidR="00EB35E5" w:rsidRPr="00482373">
              <w:t>)</w:t>
            </w:r>
            <w:r w:rsidR="00424BA2" w:rsidRPr="00482373">
              <w:t xml:space="preserve">, </w:t>
            </w:r>
            <w:r w:rsidR="00AE25FA" w:rsidRPr="00482373">
              <w:t>effective</w:t>
            </w:r>
            <w:r w:rsidR="009C5290" w:rsidRPr="00482373">
              <w:t xml:space="preserve"> participation</w:t>
            </w:r>
            <w:r w:rsidR="00171E05" w:rsidRPr="00482373">
              <w:t xml:space="preserve"> (Ashwin</w:t>
            </w:r>
            <w:r w:rsidR="00874659" w:rsidRPr="00482373">
              <w:t xml:space="preserve"> et al., </w:t>
            </w:r>
            <w:r w:rsidR="00122016" w:rsidRPr="00482373">
              <w:t>2020</w:t>
            </w:r>
            <w:r w:rsidR="00171E05" w:rsidRPr="00482373">
              <w:t>)</w:t>
            </w:r>
            <w:r w:rsidR="009C5290" w:rsidRPr="00482373">
              <w:t>, and guidance in learning (Wells and Edwards, 2013).</w:t>
            </w:r>
          </w:p>
          <w:p w14:paraId="582163C2" w14:textId="102151AD" w:rsidR="00873FB5" w:rsidRPr="00482373" w:rsidRDefault="00CB6EA2" w:rsidP="00EE03E2">
            <w:pPr>
              <w:spacing w:after="200"/>
              <w:jc w:val="both"/>
            </w:pPr>
            <w:r>
              <w:t>A</w:t>
            </w:r>
            <w:r w:rsidR="006C23E2" w:rsidRPr="00482373">
              <w:t xml:space="preserve">s a module leader for </w:t>
            </w:r>
            <w:r w:rsidR="00C92B86" w:rsidRPr="0035529D">
              <w:t>“</w:t>
            </w:r>
            <w:r w:rsidR="00873FB5" w:rsidRPr="0035529D">
              <w:t>Software Solutions for Business</w:t>
            </w:r>
            <w:r w:rsidR="00C92B86" w:rsidRPr="0035529D">
              <w:t>”</w:t>
            </w:r>
            <w:r w:rsidR="00873FB5" w:rsidRPr="00482373">
              <w:t xml:space="preserve"> module, I updated the module materials </w:t>
            </w:r>
            <w:r w:rsidR="00986C56">
              <w:t xml:space="preserve">and included </w:t>
            </w:r>
            <w:r w:rsidR="00EE0387" w:rsidRPr="00EE0387">
              <w:t xml:space="preserve">a series of videos that delve into distinct business-oriented functionalities of </w:t>
            </w:r>
            <w:r w:rsidR="00660AAC">
              <w:t xml:space="preserve">MS </w:t>
            </w:r>
            <w:r w:rsidR="00EE0387" w:rsidRPr="00EE0387">
              <w:t xml:space="preserve">Excel and </w:t>
            </w:r>
            <w:r w:rsidR="00660AAC">
              <w:t xml:space="preserve">MS </w:t>
            </w:r>
            <w:r w:rsidR="00EE0387" w:rsidRPr="00EE0387">
              <w:t xml:space="preserve">Access </w:t>
            </w:r>
            <w:proofErr w:type="spellStart"/>
            <w:r w:rsidR="00EE0387" w:rsidRPr="00EE0387">
              <w:t>software</w:t>
            </w:r>
            <w:r w:rsidR="00396DFF">
              <w:t>s</w:t>
            </w:r>
            <w:proofErr w:type="spellEnd"/>
            <w:r w:rsidR="00686EA7">
              <w:t xml:space="preserve"> </w:t>
            </w:r>
            <w:r w:rsidR="00686EA7" w:rsidRPr="00482373">
              <w:t>(V1</w:t>
            </w:r>
            <w:r w:rsidR="00686EA7">
              <w:t>)</w:t>
            </w:r>
            <w:r w:rsidR="00EE0387" w:rsidRPr="00EE0387">
              <w:t xml:space="preserve">. These videos effectively address particular </w:t>
            </w:r>
            <w:r w:rsidR="003514D7" w:rsidRPr="003514D7">
              <w:t xml:space="preserve">actual situations in the real world </w:t>
            </w:r>
            <w:r w:rsidR="00EE0387" w:rsidRPr="00EE0387">
              <w:t xml:space="preserve">where these software applications are employed within a professional setting </w:t>
            </w:r>
            <w:r w:rsidR="002A78F9" w:rsidRPr="00482373">
              <w:t>(V</w:t>
            </w:r>
            <w:r w:rsidR="00C25506">
              <w:t>4</w:t>
            </w:r>
            <w:r w:rsidR="002A78F9" w:rsidRPr="00482373">
              <w:t>)</w:t>
            </w:r>
            <w:r w:rsidR="00873FB5" w:rsidRPr="00482373">
              <w:t>. Furthermore, I have included hands-on exercises that specifically target real-world business scenarios</w:t>
            </w:r>
            <w:r w:rsidR="00615BB7">
              <w:t>.</w:t>
            </w:r>
            <w:r w:rsidR="00A458A7">
              <w:t xml:space="preserve"> </w:t>
            </w:r>
            <w:r w:rsidR="00893B03" w:rsidRPr="00893B03">
              <w:t xml:space="preserve">For example, students engage in </w:t>
            </w:r>
            <w:r w:rsidR="00C008BA">
              <w:t>problems</w:t>
            </w:r>
            <w:r w:rsidR="00893B03" w:rsidRPr="00893B03">
              <w:t xml:space="preserve"> involving the utilization of </w:t>
            </w:r>
            <w:r w:rsidR="00B768B5">
              <w:t xml:space="preserve">MS </w:t>
            </w:r>
            <w:r w:rsidR="00893B03" w:rsidRPr="00893B03">
              <w:t>Excel's</w:t>
            </w:r>
            <w:r w:rsidR="00576667">
              <w:t xml:space="preserve"> </w:t>
            </w:r>
            <w:r w:rsidR="00E95303">
              <w:t>“</w:t>
            </w:r>
            <w:r w:rsidR="00576667">
              <w:t>Goal See</w:t>
            </w:r>
            <w:r w:rsidR="00E95303">
              <w:t>k”</w:t>
            </w:r>
            <w:r w:rsidR="00893B03" w:rsidRPr="00893B03">
              <w:t xml:space="preserve"> </w:t>
            </w:r>
            <w:r w:rsidR="00E95303">
              <w:t>and “</w:t>
            </w:r>
            <w:r w:rsidR="00C008BA">
              <w:t xml:space="preserve">PMT </w:t>
            </w:r>
            <w:r w:rsidR="00893B03" w:rsidRPr="00893B03">
              <w:t>financial function</w:t>
            </w:r>
            <w:r w:rsidR="00E95303">
              <w:t>”</w:t>
            </w:r>
            <w:r w:rsidR="00C008BA">
              <w:t>.</w:t>
            </w:r>
            <w:r w:rsidR="00F34A92">
              <w:t xml:space="preserve"> </w:t>
            </w:r>
            <w:r w:rsidR="00893B03" w:rsidRPr="00893B03">
              <w:t>These activities pertain to financial modelling and planning, aiming to equip them with the skills to address finance and investment decisions within business contexts.</w:t>
            </w:r>
            <w:r w:rsidR="00141BF9">
              <w:t xml:space="preserve"> </w:t>
            </w:r>
            <w:r w:rsidR="00E22152">
              <w:t xml:space="preserve">Also, </w:t>
            </w:r>
            <w:r w:rsidR="00141BF9" w:rsidRPr="00141BF9">
              <w:t>I include practical tasks using MS Access to address real challenges in small retail businesses, improving inventory management and sales monitoring for increased operational efficiency.</w:t>
            </w:r>
            <w:r w:rsidR="00141BF9">
              <w:t xml:space="preserve"> </w:t>
            </w:r>
            <w:r w:rsidR="007655D4">
              <w:t>F</w:t>
            </w:r>
            <w:r w:rsidR="00B8658B" w:rsidRPr="00705043">
              <w:t>eedback from students</w:t>
            </w:r>
            <w:r w:rsidR="00B8658B">
              <w:t xml:space="preserve"> </w:t>
            </w:r>
            <w:r w:rsidR="00B8658B" w:rsidRPr="000369E4">
              <w:t xml:space="preserve">underscores the positive impact of </w:t>
            </w:r>
            <w:r w:rsidR="00B8658B">
              <w:t xml:space="preserve">these </w:t>
            </w:r>
            <w:r w:rsidR="00EE03E2">
              <w:t>practical</w:t>
            </w:r>
            <w:r w:rsidR="00B8658B" w:rsidRPr="000369E4">
              <w:t xml:space="preserve"> exercises</w:t>
            </w:r>
            <w:r w:rsidR="00B8658B">
              <w:t xml:space="preserve">. </w:t>
            </w:r>
            <w:r w:rsidR="00D02FAB" w:rsidRPr="00507851">
              <w:t xml:space="preserve">Through discussions occurring both within class and during breaks, students highlighted </w:t>
            </w:r>
            <w:r w:rsidR="00B8658B" w:rsidRPr="005F2F40">
              <w:t>that these practical activities not only bolster their practical skill sets but also inject a dynamic and enjoyable element into the classroom environment. This reaffirms the dual benefits of these activities in fostering professional development and enriching the overall learning atmosphere</w:t>
            </w:r>
            <w:r w:rsidR="00B8658B">
              <w:t xml:space="preserve"> </w:t>
            </w:r>
            <w:r w:rsidR="00B8658B" w:rsidRPr="00482373">
              <w:t>(V1, K6)</w:t>
            </w:r>
            <w:r w:rsidR="00B8658B" w:rsidRPr="005F2F40">
              <w:t>.</w:t>
            </w:r>
          </w:p>
          <w:p w14:paraId="30D435AA" w14:textId="3459A631" w:rsidR="001E53A9" w:rsidRPr="00482373" w:rsidRDefault="009E0FBC" w:rsidP="003A5026">
            <w:pPr>
              <w:spacing w:after="200"/>
              <w:jc w:val="both"/>
            </w:pPr>
            <w:r w:rsidRPr="00482373">
              <w:t xml:space="preserve">Returning to the </w:t>
            </w:r>
            <w:r w:rsidR="003B1E30">
              <w:t>F</w:t>
            </w:r>
            <w:r w:rsidRPr="00482373">
              <w:t xml:space="preserve">aculty of </w:t>
            </w:r>
            <w:r w:rsidR="003B1E30">
              <w:t>E</w:t>
            </w:r>
            <w:r w:rsidRPr="00482373">
              <w:t>ntrepreneurship,</w:t>
            </w:r>
            <w:r w:rsidR="005301E6" w:rsidRPr="00482373">
              <w:t xml:space="preserve"> </w:t>
            </w:r>
            <w:r w:rsidR="003B1E30">
              <w:t>U</w:t>
            </w:r>
            <w:r w:rsidR="005301E6" w:rsidRPr="00482373">
              <w:t>niversity of Tehran,</w:t>
            </w:r>
            <w:r w:rsidR="00AA54FA" w:rsidRPr="00482373">
              <w:t xml:space="preserve"> </w:t>
            </w:r>
            <w:r w:rsidRPr="00482373">
              <w:t>I</w:t>
            </w:r>
            <w:r w:rsidR="00314736">
              <w:t xml:space="preserve"> have</w:t>
            </w:r>
            <w:r w:rsidRPr="00482373">
              <w:t xml:space="preserve"> </w:t>
            </w:r>
            <w:r w:rsidR="00AA54FA" w:rsidRPr="00482373">
              <w:t>led</w:t>
            </w:r>
            <w:r w:rsidRPr="00482373">
              <w:t xml:space="preserve"> teams that revise, </w:t>
            </w:r>
            <w:r w:rsidR="00E31695" w:rsidRPr="00482373">
              <w:t>update</w:t>
            </w:r>
            <w:r w:rsidRPr="00482373">
              <w:t xml:space="preserve">, and </w:t>
            </w:r>
            <w:r w:rsidR="00E31695" w:rsidRPr="00482373">
              <w:t>develop</w:t>
            </w:r>
            <w:r w:rsidRPr="00482373">
              <w:t xml:space="preserve"> new entrepreneurship courses and programmes, such as </w:t>
            </w:r>
            <w:r w:rsidR="00EC0527" w:rsidRPr="00482373">
              <w:t>venture capital</w:t>
            </w:r>
            <w:r w:rsidRPr="00482373">
              <w:t xml:space="preserve">, </w:t>
            </w:r>
            <w:r w:rsidR="00C042CD" w:rsidRPr="00482373">
              <w:t xml:space="preserve">entrepreneurial finance, </w:t>
            </w:r>
            <w:r w:rsidR="009A5FB9" w:rsidRPr="00482373">
              <w:t xml:space="preserve">and </w:t>
            </w:r>
            <w:r w:rsidR="00C042CD" w:rsidRPr="00482373">
              <w:t>start-up valuation</w:t>
            </w:r>
            <w:r w:rsidRPr="00482373">
              <w:t xml:space="preserve"> in order to contextualise the programmes within the present needs of students and the market</w:t>
            </w:r>
            <w:r w:rsidR="005C4EBA" w:rsidRPr="00482373">
              <w:t xml:space="preserve"> (</w:t>
            </w:r>
            <w:r w:rsidR="00C345A0" w:rsidRPr="00482373">
              <w:t>K1)</w:t>
            </w:r>
            <w:r w:rsidRPr="00482373">
              <w:t>.</w:t>
            </w:r>
            <w:r w:rsidR="00C751C7">
              <w:t xml:space="preserve"> </w:t>
            </w:r>
            <w:r w:rsidR="00C751C7" w:rsidRPr="00C751C7">
              <w:t xml:space="preserve">Throughout my years of experience leading the module “Financial Management” for the Entrepreneurship programme, I consistently strived to create an engaging and effective learning environment, ensuring that students not only grasp theoretical concepts but also develop practical skills that are readily applicable in the dynamic world of business finance </w:t>
            </w:r>
            <w:r w:rsidR="00477477">
              <w:t xml:space="preserve"> </w:t>
            </w:r>
            <w:r w:rsidR="00F878FE" w:rsidRPr="00482373">
              <w:t>(</w:t>
            </w:r>
            <w:r w:rsidR="00743420" w:rsidRPr="00482373">
              <w:t>V4</w:t>
            </w:r>
            <w:r w:rsidR="00F878FE" w:rsidRPr="00482373">
              <w:t>)</w:t>
            </w:r>
            <w:r w:rsidR="001E53A9" w:rsidRPr="00482373">
              <w:t>.</w:t>
            </w:r>
            <w:r w:rsidR="00F06373" w:rsidRPr="00482373">
              <w:t xml:space="preserve"> Therefore, </w:t>
            </w:r>
            <w:r w:rsidR="001E53A9" w:rsidRPr="00482373">
              <w:t xml:space="preserve">I </w:t>
            </w:r>
            <w:r w:rsidR="00FE728D" w:rsidRPr="00482373">
              <w:t xml:space="preserve">developed </w:t>
            </w:r>
            <w:r w:rsidR="001E53A9" w:rsidRPr="00482373">
              <w:t xml:space="preserve">a curriculum that combines theoretical foundations with hands-on learning activities. </w:t>
            </w:r>
            <w:r w:rsidR="001B5E50" w:rsidRPr="00482373">
              <w:t xml:space="preserve">Also, </w:t>
            </w:r>
            <w:r w:rsidR="006F744A" w:rsidRPr="00482373">
              <w:t>I</w:t>
            </w:r>
            <w:r w:rsidR="001E53A9" w:rsidRPr="00482373">
              <w:t xml:space="preserve"> purposefully designed </w:t>
            </w:r>
            <w:r w:rsidR="006F744A" w:rsidRPr="00482373">
              <w:t xml:space="preserve">activities </w:t>
            </w:r>
            <w:r w:rsidR="001E53A9" w:rsidRPr="00482373">
              <w:t>to cater to various learning styles and levels of understanding</w:t>
            </w:r>
            <w:r w:rsidR="000A46D0" w:rsidRPr="00482373">
              <w:t xml:space="preserve"> (</w:t>
            </w:r>
            <w:r w:rsidR="008153A7" w:rsidRPr="00482373">
              <w:t>V1</w:t>
            </w:r>
            <w:r w:rsidR="000A46D0" w:rsidRPr="00482373">
              <w:t>)</w:t>
            </w:r>
            <w:r w:rsidR="001E53A9" w:rsidRPr="00482373">
              <w:t>, promoting active participation and critical thinking among students</w:t>
            </w:r>
            <w:r w:rsidR="000B3358" w:rsidRPr="00482373">
              <w:t xml:space="preserve"> (</w:t>
            </w:r>
            <w:r w:rsidR="006260FC" w:rsidRPr="00482373">
              <w:t>V2</w:t>
            </w:r>
            <w:r w:rsidR="000B3358" w:rsidRPr="00482373">
              <w:t>)</w:t>
            </w:r>
            <w:r w:rsidR="001E53A9" w:rsidRPr="00482373">
              <w:t>.</w:t>
            </w:r>
            <w:r w:rsidR="00A569C1">
              <w:t xml:space="preserve"> </w:t>
            </w:r>
            <w:r w:rsidR="007D4CB8" w:rsidRPr="007D4CB8">
              <w:t>For instance, computing a business's break-even point appears straightforward in theory due to numerous assumptions. However, real-world complexities render it challenging for students to accurately determine break-even points.</w:t>
            </w:r>
          </w:p>
          <w:p w14:paraId="314F2F3A" w14:textId="47D3C182" w:rsidR="001E53A9" w:rsidRDefault="00D92598" w:rsidP="003A5026">
            <w:pPr>
              <w:spacing w:after="200"/>
              <w:jc w:val="both"/>
            </w:pPr>
            <w:r w:rsidRPr="00482373">
              <w:t>Additionally</w:t>
            </w:r>
            <w:r w:rsidR="001B5E50" w:rsidRPr="00482373">
              <w:t xml:space="preserve">, </w:t>
            </w:r>
            <w:r w:rsidR="00726097" w:rsidRPr="00482373">
              <w:t>I</w:t>
            </w:r>
            <w:r w:rsidR="001E53A9" w:rsidRPr="00482373">
              <w:t xml:space="preserve"> incorporat</w:t>
            </w:r>
            <w:r w:rsidR="00726097" w:rsidRPr="00482373">
              <w:t>ed</w:t>
            </w:r>
            <w:r w:rsidR="001E53A9" w:rsidRPr="00482373">
              <w:t xml:space="preserve"> real-world case studies and simulations</w:t>
            </w:r>
            <w:r w:rsidR="00760E30" w:rsidRPr="00482373">
              <w:t xml:space="preserve"> </w:t>
            </w:r>
            <w:r w:rsidR="001E53A9" w:rsidRPr="00482373">
              <w:t>from diverse industries to illustrate the complexities and challenges entrepreneurs face when managing finances</w:t>
            </w:r>
            <w:r w:rsidR="006260FC" w:rsidRPr="00482373">
              <w:t xml:space="preserve"> </w:t>
            </w:r>
            <w:r w:rsidR="00F9061B" w:rsidRPr="00482373">
              <w:t>(</w:t>
            </w:r>
            <w:r w:rsidR="00020B59" w:rsidRPr="00482373">
              <w:t>Vlachopoulos &amp; Makri, 2017</w:t>
            </w:r>
            <w:r w:rsidR="00F9061B" w:rsidRPr="00482373">
              <w:t xml:space="preserve">) </w:t>
            </w:r>
            <w:r w:rsidR="006260FC" w:rsidRPr="00482373">
              <w:t>(</w:t>
            </w:r>
            <w:r w:rsidR="00835360" w:rsidRPr="00482373">
              <w:t>V4</w:t>
            </w:r>
            <w:r w:rsidR="006260FC" w:rsidRPr="00482373">
              <w:t>)</w:t>
            </w:r>
            <w:r w:rsidR="001E53A9" w:rsidRPr="00482373">
              <w:t xml:space="preserve">. </w:t>
            </w:r>
            <w:r w:rsidR="007E33BF" w:rsidRPr="00482373">
              <w:t>Kre</w:t>
            </w:r>
            <w:r w:rsidR="003D0C55" w:rsidRPr="00482373">
              <w:t xml:space="preserve">ber (2001) </w:t>
            </w:r>
            <w:r w:rsidR="00E6169A" w:rsidRPr="00482373">
              <w:t>argue</w:t>
            </w:r>
            <w:r w:rsidR="007E33BF" w:rsidRPr="00482373">
              <w:t xml:space="preserve"> that the potency of employing a case study lies in its ability to integrate </w:t>
            </w:r>
            <w:r w:rsidR="00777D1B" w:rsidRPr="00482373">
              <w:t>concrete</w:t>
            </w:r>
            <w:r w:rsidR="007E33BF" w:rsidRPr="00482373">
              <w:t xml:space="preserve"> experiences </w:t>
            </w:r>
            <w:r w:rsidR="00BD782A" w:rsidRPr="00482373">
              <w:t>(</w:t>
            </w:r>
            <w:r w:rsidR="002D11CC" w:rsidRPr="00482373">
              <w:t xml:space="preserve">examples) </w:t>
            </w:r>
            <w:r w:rsidR="007E33BF" w:rsidRPr="00482373">
              <w:t xml:space="preserve">and </w:t>
            </w:r>
            <w:r w:rsidR="00B36025" w:rsidRPr="00482373">
              <w:t>abstract</w:t>
            </w:r>
            <w:r w:rsidR="007E33BF" w:rsidRPr="00482373">
              <w:t xml:space="preserve"> conceptualization (</w:t>
            </w:r>
            <w:r w:rsidR="00BD782A" w:rsidRPr="00482373">
              <w:t>concept</w:t>
            </w:r>
            <w:r w:rsidR="002D11CC" w:rsidRPr="00482373">
              <w:t>s</w:t>
            </w:r>
            <w:r w:rsidR="007E33BF" w:rsidRPr="00482373">
              <w:t xml:space="preserve">) </w:t>
            </w:r>
            <w:r w:rsidR="00E15DCA" w:rsidRPr="00482373">
              <w:t>in an active or experiential learning</w:t>
            </w:r>
            <w:r w:rsidR="007E33BF" w:rsidRPr="00482373">
              <w:t xml:space="preserve">. </w:t>
            </w:r>
            <w:r w:rsidR="001E53A9" w:rsidRPr="00482373">
              <w:t>Students are required to analy</w:t>
            </w:r>
            <w:r w:rsidR="00760E30" w:rsidRPr="00482373">
              <w:t>s</w:t>
            </w:r>
            <w:r w:rsidR="001E53A9" w:rsidRPr="00482373">
              <w:t xml:space="preserve">e these cases, apply financial theories, and propose strategic solutions, thus </w:t>
            </w:r>
            <w:r w:rsidR="00C9163D" w:rsidRPr="00482373">
              <w:t>enhancing</w:t>
            </w:r>
            <w:r w:rsidR="001E53A9" w:rsidRPr="00482373">
              <w:t xml:space="preserve"> their problem-solving abilities and encouraging them to think like entrepreneurs.</w:t>
            </w:r>
          </w:p>
          <w:p w14:paraId="61320675" w14:textId="581F6F8E" w:rsidR="001E53A9" w:rsidRPr="00482373" w:rsidRDefault="001E53A9" w:rsidP="00334F77">
            <w:pPr>
              <w:spacing w:after="200"/>
              <w:jc w:val="both"/>
            </w:pPr>
            <w:r w:rsidRPr="00482373">
              <w:t>Furthermore, I employ group discussions and collaborative projects as integral components of the learning process</w:t>
            </w:r>
            <w:r w:rsidR="00C94C30" w:rsidRPr="00482373">
              <w:t xml:space="preserve"> (K3)</w:t>
            </w:r>
            <w:r w:rsidRPr="00482373">
              <w:t xml:space="preserve">. </w:t>
            </w:r>
            <w:r w:rsidR="009E2913" w:rsidRPr="00482373">
              <w:t>I</w:t>
            </w:r>
            <w:r w:rsidR="00CF45F9" w:rsidRPr="00482373">
              <w:t xml:space="preserve"> also</w:t>
            </w:r>
            <w:r w:rsidRPr="00482373">
              <w:t xml:space="preserve"> employ online platforms for interactive quizzes</w:t>
            </w:r>
            <w:r w:rsidR="00DE630D" w:rsidRPr="00482373">
              <w:t xml:space="preserve"> </w:t>
            </w:r>
            <w:r w:rsidRPr="00482373">
              <w:t>which augment student engagement and encourage self-directed learning</w:t>
            </w:r>
            <w:r w:rsidR="001D3D9A" w:rsidRPr="00482373">
              <w:t xml:space="preserve"> (</w:t>
            </w:r>
            <w:r w:rsidR="00D86B0C" w:rsidRPr="00482373">
              <w:t>K4</w:t>
            </w:r>
            <w:r w:rsidR="001D3D9A" w:rsidRPr="00482373">
              <w:t>)</w:t>
            </w:r>
            <w:r w:rsidRPr="00482373">
              <w:t xml:space="preserve">. </w:t>
            </w:r>
          </w:p>
          <w:p w14:paraId="6EEF5F17" w14:textId="72D779F0" w:rsidR="007B4C1E" w:rsidRDefault="001E53A9" w:rsidP="003A5026">
            <w:pPr>
              <w:spacing w:after="200"/>
              <w:jc w:val="both"/>
            </w:pPr>
            <w:r w:rsidRPr="00482373">
              <w:t>To ensure inclusivity and accessibility, I provide</w:t>
            </w:r>
            <w:r w:rsidR="00F467AA">
              <w:t xml:space="preserve"> </w:t>
            </w:r>
            <w:r w:rsidR="002365E8" w:rsidRPr="002365E8">
              <w:t xml:space="preserve">a broad array of resources, spanning academic papers to multimedia presentations. This diverse approach accommodates various learning preferences and needs. </w:t>
            </w:r>
            <w:r w:rsidR="006E1302" w:rsidRPr="00482373">
              <w:t>(V1)</w:t>
            </w:r>
            <w:r w:rsidRPr="00482373">
              <w:t xml:space="preserve">. For instance, I </w:t>
            </w:r>
            <w:r w:rsidR="00CA3890" w:rsidRPr="00482373">
              <w:t>incorporate</w:t>
            </w:r>
            <w:r w:rsidRPr="00482373">
              <w:t xml:space="preserve"> </w:t>
            </w:r>
            <w:r w:rsidR="00CB4512" w:rsidRPr="00482373">
              <w:t>some</w:t>
            </w:r>
            <w:r w:rsidRPr="00482373">
              <w:t xml:space="preserve"> video</w:t>
            </w:r>
            <w:r w:rsidR="00CB4512" w:rsidRPr="00482373">
              <w:t>s</w:t>
            </w:r>
            <w:r w:rsidRPr="00482373">
              <w:t xml:space="preserve"> </w:t>
            </w:r>
            <w:r w:rsidR="00C2697C" w:rsidRPr="00482373">
              <w:t>of</w:t>
            </w:r>
            <w:r w:rsidRPr="00482373">
              <w:t xml:space="preserve"> industry experts</w:t>
            </w:r>
            <w:r w:rsidR="00C0516A">
              <w:t xml:space="preserve"> </w:t>
            </w:r>
            <w:r w:rsidR="008C1FC9">
              <w:t>to</w:t>
            </w:r>
            <w:r w:rsidR="00271BE9" w:rsidRPr="00271BE9">
              <w:t xml:space="preserve"> enhance comprehension of intricate financial concepts. These videos provide real-world </w:t>
            </w:r>
            <w:r w:rsidR="00D12392">
              <w:t xml:space="preserve">insights </w:t>
            </w:r>
            <w:r w:rsidR="00931839" w:rsidRPr="00931839">
              <w:t>and visuals, improving comprehension of complex financial concepts, accommodating diverse learning preferences</w:t>
            </w:r>
            <w:r w:rsidR="00D12392">
              <w:t xml:space="preserve"> </w:t>
            </w:r>
            <w:r w:rsidR="008C1FC9" w:rsidRPr="00482373">
              <w:t>(K3)</w:t>
            </w:r>
            <w:r w:rsidR="00C31013">
              <w:t>.</w:t>
            </w:r>
          </w:p>
          <w:p w14:paraId="7D03B11A" w14:textId="50F29BA0" w:rsidR="00A17F18" w:rsidRPr="00482373" w:rsidRDefault="007B4C1E" w:rsidP="00A17F18">
            <w:pPr>
              <w:spacing w:after="200"/>
              <w:jc w:val="both"/>
              <w:rPr>
                <w:rtl/>
                <w:lang w:bidi="fa-IR"/>
              </w:rPr>
            </w:pPr>
            <w:r w:rsidRPr="00482373">
              <w:t>The positive comments</w:t>
            </w:r>
            <w:r w:rsidR="002537C8" w:rsidRPr="00482373">
              <w:t xml:space="preserve"> and feedback</w:t>
            </w:r>
            <w:r w:rsidRPr="00482373">
              <w:t xml:space="preserve"> I've received from </w:t>
            </w:r>
            <w:r w:rsidR="002537C8" w:rsidRPr="00482373">
              <w:t xml:space="preserve">my </w:t>
            </w:r>
            <w:r w:rsidRPr="00482373">
              <w:t xml:space="preserve">students </w:t>
            </w:r>
            <w:r w:rsidR="002537C8" w:rsidRPr="00482373">
              <w:t>serve as a testament to the effectiveness of my pedagogical approach</w:t>
            </w:r>
            <w:r w:rsidR="008F1A54" w:rsidRPr="00482373">
              <w:t xml:space="preserve"> (</w:t>
            </w:r>
            <w:r w:rsidR="008618D9" w:rsidRPr="00482373">
              <w:t>K5</w:t>
            </w:r>
            <w:r w:rsidR="008F1A54" w:rsidRPr="00482373">
              <w:t>)</w:t>
            </w:r>
            <w:r w:rsidR="002537C8" w:rsidRPr="00482373">
              <w:t xml:space="preserve">. </w:t>
            </w:r>
            <w:r w:rsidRPr="00482373">
              <w:t xml:space="preserve">Many have emphasised how their understanding of finance has changed as a result of the combination of theoretical knowledge, real-world applications, and collaborative actions. </w:t>
            </w:r>
            <w:r w:rsidR="001E53A9" w:rsidRPr="00482373">
              <w:t xml:space="preserve">Importantly, they often remark on their newfound ability to apply these concepts directly in their entrepreneurial </w:t>
            </w:r>
            <w:r w:rsidR="003A5026" w:rsidRPr="00482373">
              <w:t>endeavours</w:t>
            </w:r>
            <w:r w:rsidR="001E53A9" w:rsidRPr="00482373">
              <w:t xml:space="preserve"> or workplaces</w:t>
            </w:r>
            <w:r w:rsidR="00835360" w:rsidRPr="00482373">
              <w:t xml:space="preserve"> (</w:t>
            </w:r>
            <w:r w:rsidR="000A21F6" w:rsidRPr="00482373">
              <w:t>K6</w:t>
            </w:r>
            <w:r w:rsidR="00835360" w:rsidRPr="00482373">
              <w:t>)</w:t>
            </w:r>
            <w:r w:rsidR="001E53A9" w:rsidRPr="00482373">
              <w:t>.</w:t>
            </w:r>
            <w:r w:rsidR="00D21A59">
              <w:t xml:space="preserve"> For example, </w:t>
            </w:r>
            <w:r w:rsidR="00D51A65">
              <w:t xml:space="preserve">one of my students </w:t>
            </w:r>
            <w:r w:rsidR="007103D3">
              <w:t xml:space="preserve">in Financial Management module said, </w:t>
            </w:r>
            <w:r w:rsidR="00A17F18">
              <w:t>“</w:t>
            </w:r>
            <w:r w:rsidR="00A17F18" w:rsidRPr="00A17F18">
              <w:t xml:space="preserve">When addressing finance, I used to believe that connecting with numbers was beyond me. However, this </w:t>
            </w:r>
            <w:r w:rsidR="00F77C7C">
              <w:t>module</w:t>
            </w:r>
            <w:r w:rsidR="00A17F18" w:rsidRPr="00A17F18">
              <w:t xml:space="preserve"> completely shifted my perspective. I now possess the assurance to utilize financial statements for evaluating a company's </w:t>
            </w:r>
            <w:r w:rsidR="00F77C7C">
              <w:t>performance</w:t>
            </w:r>
            <w:r w:rsidR="00A17F18" w:rsidRPr="00A17F18">
              <w:t xml:space="preserve"> and have gained a sense of financial acumen</w:t>
            </w:r>
            <w:r w:rsidR="00A17F18">
              <w:t>”.</w:t>
            </w:r>
          </w:p>
          <w:p w14:paraId="671BF039" w14:textId="77777777" w:rsidR="00407E26" w:rsidRPr="00482373" w:rsidRDefault="00407E26" w:rsidP="001040DD">
            <w:pPr>
              <w:spacing w:after="200"/>
              <w:jc w:val="both"/>
              <w:rPr>
                <w:rFonts w:cs="Arial"/>
              </w:rPr>
            </w:pPr>
          </w:p>
        </w:tc>
      </w:tr>
    </w:tbl>
    <w:p w14:paraId="6264938B"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3B"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482373" w:rsidRPr="00482373" w14:paraId="671BF03E" w14:textId="77777777" w:rsidTr="17E3805D">
        <w:tc>
          <w:tcPr>
            <w:tcW w:w="10598" w:type="dxa"/>
            <w:gridSpan w:val="2"/>
          </w:tcPr>
          <w:p w14:paraId="7719DEB8" w14:textId="77777777" w:rsidR="003D0E94" w:rsidRPr="00482373" w:rsidRDefault="00CA12DC" w:rsidP="00411FBC">
            <w:pPr>
              <w:jc w:val="both"/>
              <w:rPr>
                <w:rFonts w:cs="Arial"/>
                <w:b/>
                <w:sz w:val="28"/>
                <w:szCs w:val="28"/>
              </w:rPr>
            </w:pPr>
            <w:r w:rsidRPr="00482373">
              <w:rPr>
                <w:rFonts w:cs="Arial"/>
                <w:b/>
                <w:sz w:val="28"/>
                <w:szCs w:val="28"/>
              </w:rPr>
              <w:t>A2:  Teachi</w:t>
            </w:r>
            <w:r w:rsidR="005F1278" w:rsidRPr="00482373">
              <w:rPr>
                <w:rFonts w:cs="Arial"/>
                <w:b/>
                <w:sz w:val="28"/>
                <w:szCs w:val="28"/>
              </w:rPr>
              <w:t xml:space="preserve">ng and/or supporting learning </w:t>
            </w:r>
          </w:p>
          <w:p w14:paraId="2F394BC2" w14:textId="26164607" w:rsidR="00411FBC" w:rsidRPr="00482373" w:rsidRDefault="003D0E94" w:rsidP="00411FBC">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00 words)</w:t>
            </w:r>
          </w:p>
          <w:p w14:paraId="671BF03D" w14:textId="1531B6AA" w:rsidR="00CA12DC" w:rsidRPr="00482373" w:rsidRDefault="005F1278" w:rsidP="00411FBC">
            <w:pPr>
              <w:jc w:val="both"/>
              <w:rPr>
                <w:rFonts w:cs="Arial"/>
                <w:sz w:val="24"/>
                <w:szCs w:val="24"/>
              </w:rPr>
            </w:pPr>
            <w:r w:rsidRPr="00482373">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482373" w:rsidRPr="00482373" w14:paraId="671BF04E" w14:textId="77777777" w:rsidTr="17E3805D">
        <w:tc>
          <w:tcPr>
            <w:tcW w:w="5070" w:type="dxa"/>
          </w:tcPr>
          <w:p w14:paraId="671BF03F" w14:textId="77777777" w:rsidR="00CA12DC" w:rsidRPr="00482373" w:rsidRDefault="00CA12DC" w:rsidP="007E4DA3">
            <w:pPr>
              <w:rPr>
                <w:rFonts w:cs="Arial"/>
                <w:sz w:val="20"/>
                <w:szCs w:val="20"/>
                <w:u w:val="single"/>
              </w:rPr>
            </w:pPr>
            <w:r w:rsidRPr="00482373">
              <w:rPr>
                <w:rFonts w:cs="Arial"/>
                <w:sz w:val="20"/>
                <w:szCs w:val="20"/>
                <w:u w:val="single"/>
              </w:rPr>
              <w:t>Engagement in appropriate teaching and learning strategies including:</w:t>
            </w:r>
          </w:p>
          <w:p w14:paraId="671BF040" w14:textId="0523EA3C"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Use of a range of teaching approaches and modes of delivery</w:t>
            </w:r>
          </w:p>
          <w:p w14:paraId="671BF041"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Use of relevant assessment approaches with a variety of groups</w:t>
            </w:r>
          </w:p>
          <w:p w14:paraId="671BF042"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Selection based on educational evidence and values</w:t>
            </w:r>
          </w:p>
        </w:tc>
        <w:tc>
          <w:tcPr>
            <w:tcW w:w="5528" w:type="dxa"/>
          </w:tcPr>
          <w:p w14:paraId="671BF043" w14:textId="77777777" w:rsidR="005F1278" w:rsidRPr="00482373" w:rsidRDefault="00CA12DC" w:rsidP="005F1278">
            <w:pPr>
              <w:jc w:val="both"/>
              <w:rPr>
                <w:rFonts w:cs="Arial"/>
                <w:sz w:val="20"/>
                <w:szCs w:val="20"/>
                <w:u w:val="single"/>
              </w:rPr>
            </w:pPr>
            <w:r w:rsidRPr="00482373">
              <w:rPr>
                <w:rFonts w:cs="Arial"/>
                <w:sz w:val="20"/>
                <w:szCs w:val="20"/>
                <w:u w:val="single"/>
              </w:rPr>
              <w:t>Evidence might include:</w:t>
            </w:r>
          </w:p>
          <w:p w14:paraId="671BF044" w14:textId="77777777" w:rsidR="005F1278" w:rsidRPr="00482373" w:rsidRDefault="005F127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Lecturing, tutorial or seminar work</w:t>
            </w:r>
          </w:p>
          <w:p w14:paraId="671BF045" w14:textId="77777777" w:rsidR="005F1278" w:rsidRPr="00482373" w:rsidRDefault="005F127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Studio, clinical, laboratory or work-based teaching</w:t>
            </w:r>
          </w:p>
          <w:p w14:paraId="671BF046" w14:textId="77777777" w:rsidR="005F1278" w:rsidRPr="00482373" w:rsidRDefault="005F1278"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Distance learning</w:t>
            </w:r>
          </w:p>
          <w:p w14:paraId="671BF047" w14:textId="77777777" w:rsidR="005F1278" w:rsidRPr="00482373" w:rsidRDefault="005F1278" w:rsidP="005F1278">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Peer assessment of teaching and or teaching observations</w:t>
            </w:r>
          </w:p>
          <w:p w14:paraId="671BF04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Student feedback/evaluations</w:t>
            </w:r>
          </w:p>
          <w:p w14:paraId="671BF049"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Reflective diary/blog</w:t>
            </w:r>
          </w:p>
          <w:p w14:paraId="671BF04A"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Learning outcomes-related indicators (e.g. relevant session plans/module materials)</w:t>
            </w:r>
          </w:p>
          <w:p w14:paraId="671BF04B"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Material from online training</w:t>
            </w:r>
          </w:p>
          <w:p w14:paraId="671BF04C"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 xml:space="preserve">Learning activities supported through </w:t>
            </w:r>
            <w:r w:rsidR="005F1278" w:rsidRPr="00482373">
              <w:rPr>
                <w:rFonts w:ascii="Arial" w:hAnsi="Arial" w:cs="Arial"/>
                <w:sz w:val="20"/>
                <w:szCs w:val="20"/>
              </w:rPr>
              <w:t>the VLE (</w:t>
            </w:r>
            <w:r w:rsidRPr="00482373">
              <w:rPr>
                <w:rFonts w:ascii="Arial" w:hAnsi="Arial" w:cs="Arial"/>
                <w:sz w:val="20"/>
                <w:szCs w:val="20"/>
              </w:rPr>
              <w:t>Moodle</w:t>
            </w:r>
            <w:r w:rsidR="005F1278" w:rsidRPr="00482373">
              <w:rPr>
                <w:rFonts w:ascii="Arial" w:hAnsi="Arial" w:cs="Arial"/>
                <w:sz w:val="20"/>
                <w:szCs w:val="20"/>
              </w:rPr>
              <w:t>)</w:t>
            </w:r>
          </w:p>
          <w:p w14:paraId="671BF04D" w14:textId="77777777" w:rsidR="005407DE" w:rsidRPr="00482373" w:rsidRDefault="005407DE" w:rsidP="005407DE">
            <w:pPr>
              <w:ind w:left="57"/>
              <w:rPr>
                <w:rFonts w:cs="Arial"/>
                <w:sz w:val="20"/>
                <w:szCs w:val="20"/>
              </w:rPr>
            </w:pPr>
          </w:p>
        </w:tc>
      </w:tr>
      <w:tr w:rsidR="005F1278" w:rsidRPr="00482373" w14:paraId="671BF058" w14:textId="77777777" w:rsidTr="17E3805D">
        <w:tc>
          <w:tcPr>
            <w:tcW w:w="10598" w:type="dxa"/>
            <w:gridSpan w:val="2"/>
          </w:tcPr>
          <w:p w14:paraId="0712C29E" w14:textId="77777777" w:rsidR="004B19B1" w:rsidRPr="00672356" w:rsidRDefault="004B19B1" w:rsidP="003A5026">
            <w:pPr>
              <w:spacing w:after="200"/>
              <w:jc w:val="both"/>
              <w:rPr>
                <w:rFonts w:cs="Arial"/>
              </w:rPr>
            </w:pPr>
          </w:p>
          <w:p w14:paraId="361E23A5" w14:textId="77777777" w:rsidR="00D22363" w:rsidRDefault="00A67169" w:rsidP="00626D64">
            <w:pPr>
              <w:spacing w:after="200"/>
              <w:jc w:val="both"/>
              <w:rPr>
                <w:rFonts w:cs="Arial"/>
              </w:rPr>
            </w:pPr>
            <w:r w:rsidRPr="00672356">
              <w:rPr>
                <w:rFonts w:cs="Arial"/>
              </w:rPr>
              <w:t>M</w:t>
            </w:r>
            <w:r w:rsidR="00F1077D" w:rsidRPr="00482373">
              <w:rPr>
                <w:rFonts w:cs="Arial"/>
              </w:rPr>
              <w:t xml:space="preserve">y teaching methodology comprises lectures, tutorials, and seminars fostering a comprehensive learning experience. </w:t>
            </w:r>
            <w:r w:rsidR="003906AD" w:rsidRPr="00482373">
              <w:rPr>
                <w:rFonts w:cs="Arial"/>
              </w:rPr>
              <w:t xml:space="preserve">For instance, in </w:t>
            </w:r>
            <w:r w:rsidR="00FB6CEF">
              <w:rPr>
                <w:rFonts w:cs="Arial"/>
              </w:rPr>
              <w:t xml:space="preserve">the </w:t>
            </w:r>
            <w:r w:rsidR="00264D87">
              <w:rPr>
                <w:rFonts w:cs="Arial"/>
              </w:rPr>
              <w:t>“</w:t>
            </w:r>
            <w:r w:rsidR="003906AD" w:rsidRPr="00672356">
              <w:rPr>
                <w:rFonts w:cs="Arial"/>
              </w:rPr>
              <w:t>Financial Management</w:t>
            </w:r>
            <w:r w:rsidR="00264D87" w:rsidRPr="00672356">
              <w:rPr>
                <w:rFonts w:cs="Arial"/>
              </w:rPr>
              <w:t>”</w:t>
            </w:r>
            <w:r w:rsidR="003906AD" w:rsidRPr="00482373">
              <w:rPr>
                <w:rFonts w:cs="Arial"/>
              </w:rPr>
              <w:t xml:space="preserve"> module</w:t>
            </w:r>
            <w:r w:rsidR="00A138D3">
              <w:rPr>
                <w:rFonts w:cs="Arial"/>
              </w:rPr>
              <w:t xml:space="preserve">, </w:t>
            </w:r>
            <w:r w:rsidR="000C4A04">
              <w:rPr>
                <w:rFonts w:cs="Arial"/>
              </w:rPr>
              <w:t>i</w:t>
            </w:r>
            <w:r w:rsidR="00A138D3" w:rsidRPr="00A138D3">
              <w:rPr>
                <w:rFonts w:cs="Arial"/>
              </w:rPr>
              <w:t xml:space="preserve">n my lectures, </w:t>
            </w:r>
            <w:r w:rsidR="00B31771" w:rsidRPr="00B31771">
              <w:rPr>
                <w:rFonts w:cs="Arial"/>
              </w:rPr>
              <w:t>I place a strong emphasis on blending theoretical concepts with real-world examples to enhance students' understanding and application of financial principles. This approach has consistently received positive feedback from both students and peers</w:t>
            </w:r>
            <w:r w:rsidR="000F5294">
              <w:rPr>
                <w:rFonts w:cs="Arial"/>
              </w:rPr>
              <w:t xml:space="preserve">. </w:t>
            </w:r>
            <w:r w:rsidR="00B36B0D" w:rsidRPr="00B36B0D">
              <w:rPr>
                <w:rFonts w:cs="Arial"/>
              </w:rPr>
              <w:t xml:space="preserve">During tutorial sessions, I foster personalized interaction by creating an open and collaborative learning environment. I encourage students to ask questions and share their challenges, ensuring that no query goes unanswered. In seminars, I delve into contemporary finance issues, such as the impact of digital currencies. I also invite guest speakers from the finance industry to provide real-world perspectives on these topics. </w:t>
            </w:r>
          </w:p>
          <w:p w14:paraId="6EEBDC2B" w14:textId="4827B380" w:rsidR="00626D64" w:rsidRDefault="00FE054C" w:rsidP="00626D64">
            <w:pPr>
              <w:spacing w:after="200"/>
              <w:jc w:val="both"/>
              <w:rPr>
                <w:rFonts w:cs="Arial"/>
              </w:rPr>
            </w:pPr>
            <w:r>
              <w:rPr>
                <w:rFonts w:cs="Arial"/>
              </w:rPr>
              <w:t xml:space="preserve">Also, </w:t>
            </w:r>
            <w:r w:rsidR="00A67169" w:rsidRPr="00672356">
              <w:rPr>
                <w:rFonts w:cs="Arial"/>
              </w:rPr>
              <w:t xml:space="preserve">I utilize a social interactive strategy (Man &amp; Yu, 2007), </w:t>
            </w:r>
            <w:r w:rsidR="0065478A" w:rsidRPr="0065478A">
              <w:rPr>
                <w:rFonts w:cs="Arial"/>
              </w:rPr>
              <w:t xml:space="preserve">by maintaining clear communication with students, encouraging peer-to-peer interactions, and incorporating group activities that address contemporary finance challenges </w:t>
            </w:r>
            <w:r w:rsidR="00A67169" w:rsidRPr="00672356">
              <w:rPr>
                <w:rFonts w:cs="Arial"/>
              </w:rPr>
              <w:t xml:space="preserve">(V3, K2). </w:t>
            </w:r>
            <w:r w:rsidR="00F1077D" w:rsidRPr="00482373">
              <w:rPr>
                <w:rFonts w:cs="Arial"/>
              </w:rPr>
              <w:t>Student feedback indicate</w:t>
            </w:r>
            <w:r w:rsidR="00E32189">
              <w:rPr>
                <w:rFonts w:cs="Arial"/>
              </w:rPr>
              <w:t>s</w:t>
            </w:r>
            <w:r w:rsidR="00F1077D" w:rsidRPr="00482373">
              <w:rPr>
                <w:rFonts w:cs="Arial"/>
              </w:rPr>
              <w:t xml:space="preserve"> the effectiveness of my approach in enhancing understanding and application of financial concepts</w:t>
            </w:r>
            <w:r w:rsidR="00B34E4D" w:rsidRPr="00482373">
              <w:rPr>
                <w:rFonts w:cs="Arial"/>
              </w:rPr>
              <w:t xml:space="preserve"> (K5)</w:t>
            </w:r>
            <w:r w:rsidR="00F1077D" w:rsidRPr="00482373">
              <w:rPr>
                <w:rFonts w:cs="Arial"/>
              </w:rPr>
              <w:t>.</w:t>
            </w:r>
            <w:r w:rsidR="00626D64">
              <w:rPr>
                <w:rFonts w:cs="Arial"/>
              </w:rPr>
              <w:t xml:space="preserve"> </w:t>
            </w:r>
            <w:r w:rsidR="004C2CBE">
              <w:rPr>
                <w:rFonts w:cs="Arial"/>
              </w:rPr>
              <w:t>B</w:t>
            </w:r>
            <w:r w:rsidR="00626D64" w:rsidRPr="009318C8">
              <w:rPr>
                <w:rFonts w:cs="Arial"/>
              </w:rPr>
              <w:t xml:space="preserve">ased on the feedback I've received from my students at the University of Tehran, my overall teaching quality rating, encompassing all the years, has </w:t>
            </w:r>
            <w:r w:rsidR="00AB3136">
              <w:rPr>
                <w:rFonts w:cs="Arial"/>
              </w:rPr>
              <w:t>been</w:t>
            </w:r>
            <w:r w:rsidR="00626D64" w:rsidRPr="009318C8">
              <w:rPr>
                <w:rFonts w:cs="Arial"/>
              </w:rPr>
              <w:t xml:space="preserve"> 19.23 out of 20.</w:t>
            </w:r>
            <w:r w:rsidR="00626D64" w:rsidRPr="00672356">
              <w:rPr>
                <w:rFonts w:cs="Arial"/>
              </w:rPr>
              <w:t xml:space="preserve"> </w:t>
            </w:r>
          </w:p>
          <w:p w14:paraId="4B645BD9" w14:textId="77777777" w:rsidR="001A6F36" w:rsidRDefault="00F1077D" w:rsidP="00EA3085">
            <w:pPr>
              <w:spacing w:after="200"/>
              <w:jc w:val="both"/>
              <w:rPr>
                <w:rFonts w:cs="Arial"/>
              </w:rPr>
            </w:pPr>
            <w:r w:rsidRPr="00482373">
              <w:rPr>
                <w:rFonts w:cs="Arial"/>
              </w:rPr>
              <w:t xml:space="preserve"> My commitment to fostering student growth is evident in the dynamic and engaging instructional methods I employ, resulting in a holistic educational journey.</w:t>
            </w:r>
            <w:r w:rsidR="00B76DED" w:rsidRPr="00672356">
              <w:rPr>
                <w:rFonts w:cs="Arial"/>
              </w:rPr>
              <w:t xml:space="preserve"> </w:t>
            </w:r>
            <w:r w:rsidR="000435D6" w:rsidRPr="00482373">
              <w:rPr>
                <w:rFonts w:cs="Arial"/>
              </w:rPr>
              <w:t>Moreover,</w:t>
            </w:r>
            <w:r w:rsidR="00AD3B47" w:rsidRPr="00482373">
              <w:rPr>
                <w:rFonts w:cs="Arial"/>
              </w:rPr>
              <w:t xml:space="preserve"> </w:t>
            </w:r>
            <w:r w:rsidR="009B05B9" w:rsidRPr="00482373">
              <w:rPr>
                <w:rFonts w:cs="Arial"/>
              </w:rPr>
              <w:t xml:space="preserve">employing </w:t>
            </w:r>
            <w:r w:rsidR="00F12084" w:rsidRPr="00482373">
              <w:rPr>
                <w:rFonts w:cs="Arial"/>
              </w:rPr>
              <w:t>the principles of inclusive education (</w:t>
            </w:r>
            <w:proofErr w:type="spellStart"/>
            <w:r w:rsidR="00B76DED" w:rsidRPr="00482373">
              <w:rPr>
                <w:rFonts w:cs="Arial"/>
              </w:rPr>
              <w:t>Moriña</w:t>
            </w:r>
            <w:proofErr w:type="spellEnd"/>
            <w:r w:rsidR="00B76DED" w:rsidRPr="00482373">
              <w:rPr>
                <w:rFonts w:cs="Arial"/>
              </w:rPr>
              <w:t>, 2017</w:t>
            </w:r>
            <w:r w:rsidR="00F12084" w:rsidRPr="00482373">
              <w:rPr>
                <w:rFonts w:cs="Arial"/>
              </w:rPr>
              <w:t xml:space="preserve">) </w:t>
            </w:r>
            <w:r w:rsidR="00AD3B47" w:rsidRPr="00482373">
              <w:rPr>
                <w:rFonts w:cs="Arial"/>
              </w:rPr>
              <w:t>i</w:t>
            </w:r>
            <w:r w:rsidR="00A05ECC" w:rsidRPr="00482373">
              <w:rPr>
                <w:rFonts w:cs="Arial"/>
              </w:rPr>
              <w:t>n my teaching methodologies, I adapt my approaches to the unique needs and backgrounds of my learners</w:t>
            </w:r>
            <w:r w:rsidR="00F87B2B" w:rsidRPr="00482373">
              <w:rPr>
                <w:rFonts w:cs="Arial"/>
              </w:rPr>
              <w:t xml:space="preserve"> </w:t>
            </w:r>
            <w:r w:rsidR="0092204C" w:rsidRPr="00482373">
              <w:rPr>
                <w:rFonts w:cs="Arial"/>
              </w:rPr>
              <w:t>(K2)</w:t>
            </w:r>
            <w:r w:rsidR="00A05ECC" w:rsidRPr="00482373">
              <w:rPr>
                <w:rFonts w:cs="Arial"/>
              </w:rPr>
              <w:t xml:space="preserve">. </w:t>
            </w:r>
            <w:r w:rsidR="00771795" w:rsidRPr="00771795">
              <w:rPr>
                <w:rFonts w:cs="Arial"/>
              </w:rPr>
              <w:t xml:space="preserve">For example, I provide additional resources, such as </w:t>
            </w:r>
            <w:r w:rsidR="00F40DB9">
              <w:rPr>
                <w:rFonts w:cs="Arial"/>
              </w:rPr>
              <w:t>video</w:t>
            </w:r>
            <w:r w:rsidR="00771795" w:rsidRPr="00771795">
              <w:rPr>
                <w:rFonts w:cs="Arial"/>
              </w:rPr>
              <w:t xml:space="preserve"> materials or accessible reading formats, to cater to different learning preferences and ensure everyone's engagement.</w:t>
            </w:r>
          </w:p>
          <w:p w14:paraId="0CCA81E8" w14:textId="65AA2543" w:rsidR="004554D8" w:rsidRDefault="004757E9" w:rsidP="00EA3085">
            <w:pPr>
              <w:spacing w:after="200"/>
              <w:jc w:val="both"/>
              <w:rPr>
                <w:rFonts w:cs="Arial"/>
              </w:rPr>
            </w:pPr>
            <w:r>
              <w:rPr>
                <w:rFonts w:cs="Arial"/>
              </w:rPr>
              <w:t xml:space="preserve">Moreover, </w:t>
            </w:r>
            <w:r w:rsidR="00771795" w:rsidRPr="00771795" w:rsidDel="00D04DEE">
              <w:rPr>
                <w:rFonts w:cs="Arial"/>
              </w:rPr>
              <w:t xml:space="preserve"> </w:t>
            </w:r>
            <w:r w:rsidR="00D04DEE">
              <w:rPr>
                <w:rFonts w:cs="Arial"/>
              </w:rPr>
              <w:t xml:space="preserve">I try to </w:t>
            </w:r>
            <w:r w:rsidR="00A05ECC" w:rsidRPr="00482373">
              <w:rPr>
                <w:rFonts w:cs="Arial"/>
              </w:rPr>
              <w:t xml:space="preserve">foster a sense of community between myself and my students. </w:t>
            </w:r>
            <w:r>
              <w:rPr>
                <w:rFonts w:cs="Arial"/>
              </w:rPr>
              <w:t xml:space="preserve">For example, </w:t>
            </w:r>
            <w:r w:rsidR="0064302A" w:rsidRPr="006901FD">
              <w:rPr>
                <w:rFonts w:cs="Arial"/>
              </w:rPr>
              <w:t>I establish a sense of community by sharing my contact info and encouraging students to reach out for questions or discussions. This approach aligns with creating a supportive teaching and learning environment</w:t>
            </w:r>
            <w:r w:rsidR="00DB4B92">
              <w:rPr>
                <w:rFonts w:cs="Arial"/>
              </w:rPr>
              <w:t xml:space="preserve">. </w:t>
            </w:r>
            <w:r w:rsidR="00A05ECC" w:rsidRPr="00482373">
              <w:rPr>
                <w:rFonts w:cs="Arial"/>
              </w:rPr>
              <w:t xml:space="preserve">This perspective aligns with the notion of cultivating a supportive teaching and learning environment, as discussed by </w:t>
            </w:r>
            <w:proofErr w:type="spellStart"/>
            <w:r w:rsidR="005A7B0E" w:rsidRPr="00482373">
              <w:rPr>
                <w:rFonts w:cs="Arial"/>
              </w:rPr>
              <w:t>Orón</w:t>
            </w:r>
            <w:proofErr w:type="spellEnd"/>
            <w:r w:rsidR="005A7B0E" w:rsidRPr="00482373">
              <w:rPr>
                <w:rFonts w:cs="Arial"/>
              </w:rPr>
              <w:t xml:space="preserve"> </w:t>
            </w:r>
            <w:r w:rsidR="00A05ECC" w:rsidRPr="00482373">
              <w:rPr>
                <w:rFonts w:cs="Arial"/>
              </w:rPr>
              <w:t xml:space="preserve">Semper and Blasco (2018). </w:t>
            </w:r>
            <w:r w:rsidR="00290C17" w:rsidRPr="00482373">
              <w:rPr>
                <w:rFonts w:cs="Arial"/>
              </w:rPr>
              <w:t>By incorporating a blend of experiential learning, interactive lectures, and the integration of diverse digital resources within the modules I teach</w:t>
            </w:r>
            <w:r w:rsidR="001707E6" w:rsidRPr="00482373">
              <w:rPr>
                <w:rFonts w:cs="Arial"/>
              </w:rPr>
              <w:t xml:space="preserve"> (</w:t>
            </w:r>
            <w:r w:rsidR="0038799E" w:rsidRPr="00482373">
              <w:rPr>
                <w:rFonts w:cs="Arial"/>
              </w:rPr>
              <w:t>K2</w:t>
            </w:r>
            <w:r w:rsidR="001707E6" w:rsidRPr="00482373">
              <w:rPr>
                <w:rFonts w:cs="Arial"/>
              </w:rPr>
              <w:t>)</w:t>
            </w:r>
            <w:r w:rsidR="00290C17" w:rsidRPr="00482373">
              <w:rPr>
                <w:rFonts w:cs="Arial"/>
              </w:rPr>
              <w:t xml:space="preserve">, </w:t>
            </w:r>
            <w:r w:rsidR="003D201D">
              <w:rPr>
                <w:rFonts w:cs="Arial"/>
              </w:rPr>
              <w:t>I</w:t>
            </w:r>
            <w:r w:rsidR="00290C17" w:rsidRPr="00482373">
              <w:rPr>
                <w:rFonts w:cs="Arial"/>
              </w:rPr>
              <w:t xml:space="preserve"> cultivate an educational community that fosters encouragement and support among both educators and learners</w:t>
            </w:r>
            <w:r w:rsidR="003B07DC" w:rsidRPr="00482373">
              <w:rPr>
                <w:rFonts w:cs="Arial"/>
              </w:rPr>
              <w:t xml:space="preserve"> </w:t>
            </w:r>
            <w:r w:rsidR="00A05ECC" w:rsidRPr="00482373">
              <w:rPr>
                <w:rFonts w:cs="Arial"/>
              </w:rPr>
              <w:t>(</w:t>
            </w:r>
            <w:proofErr w:type="spellStart"/>
            <w:r w:rsidR="00A05ECC" w:rsidRPr="00482373">
              <w:rPr>
                <w:rFonts w:cs="Arial"/>
              </w:rPr>
              <w:t>Mavrikis</w:t>
            </w:r>
            <w:proofErr w:type="spellEnd"/>
            <w:r w:rsidR="00A05ECC" w:rsidRPr="00482373">
              <w:rPr>
                <w:rFonts w:cs="Arial"/>
              </w:rPr>
              <w:t xml:space="preserve"> et al., 2019). </w:t>
            </w:r>
          </w:p>
          <w:p w14:paraId="460D3342" w14:textId="37F71A37" w:rsidR="002E09BE" w:rsidRPr="00482373" w:rsidRDefault="005421A1" w:rsidP="00EB3C7C">
            <w:pPr>
              <w:spacing w:after="200"/>
              <w:jc w:val="both"/>
              <w:rPr>
                <w:rFonts w:cs="Arial"/>
              </w:rPr>
            </w:pPr>
            <w:r w:rsidRPr="00482373">
              <w:rPr>
                <w:rFonts w:cs="Arial"/>
              </w:rPr>
              <w:t>Regarding</w:t>
            </w:r>
            <w:r w:rsidR="00525F96" w:rsidRPr="00482373">
              <w:rPr>
                <w:rFonts w:cs="Arial"/>
              </w:rPr>
              <w:t xml:space="preserve"> </w:t>
            </w:r>
            <w:r w:rsidR="00841B34" w:rsidRPr="00482373">
              <w:rPr>
                <w:rFonts w:cs="Arial"/>
              </w:rPr>
              <w:t xml:space="preserve">virtual programmes, </w:t>
            </w:r>
            <w:r w:rsidR="0046541E" w:rsidRPr="0046541E">
              <w:rPr>
                <w:rFonts w:cs="Arial"/>
              </w:rPr>
              <w:t>to mitigate the potential impact of geographical distance on student support, I employ various strategies to facilitate interaction</w:t>
            </w:r>
            <w:r w:rsidR="0066368B">
              <w:rPr>
                <w:rFonts w:cs="Arial"/>
              </w:rPr>
              <w:t>.</w:t>
            </w:r>
            <w:r w:rsidR="004B19FE" w:rsidRPr="004B19FE">
              <w:rPr>
                <w:rFonts w:cs="Arial"/>
              </w:rPr>
              <w:t xml:space="preserve"> </w:t>
            </w:r>
            <w:r w:rsidR="00A05ECC" w:rsidRPr="00482373">
              <w:rPr>
                <w:rFonts w:cs="Arial"/>
              </w:rPr>
              <w:t>Students access their learning materials via the online platform</w:t>
            </w:r>
            <w:r w:rsidR="00B4583B" w:rsidRPr="00482373">
              <w:rPr>
                <w:rFonts w:cs="Arial"/>
              </w:rPr>
              <w:t xml:space="preserve">, </w:t>
            </w:r>
            <w:r w:rsidR="00F93732" w:rsidRPr="00482373">
              <w:rPr>
                <w:rFonts w:cs="Arial"/>
              </w:rPr>
              <w:t>E-learn</w:t>
            </w:r>
            <w:r w:rsidR="00454656" w:rsidRPr="00482373">
              <w:rPr>
                <w:rFonts w:cs="Arial"/>
              </w:rPr>
              <w:t>ing</w:t>
            </w:r>
            <w:r w:rsidR="00F93732" w:rsidRPr="00482373">
              <w:rPr>
                <w:rFonts w:cs="Arial"/>
              </w:rPr>
              <w:t xml:space="preserve"> system,</w:t>
            </w:r>
            <w:r w:rsidR="00A05ECC" w:rsidRPr="00482373">
              <w:rPr>
                <w:rFonts w:cs="Arial"/>
              </w:rPr>
              <w:t xml:space="preserve"> through which I also guide them to other resources such as online seminars. </w:t>
            </w:r>
            <w:r w:rsidR="00EB0714" w:rsidRPr="00482373">
              <w:rPr>
                <w:rFonts w:cs="Arial"/>
              </w:rPr>
              <w:t>Additionally, I organize seminars to share the insights from my recent research papers with students who express interest</w:t>
            </w:r>
            <w:r w:rsidR="0094695E" w:rsidRPr="00482373">
              <w:rPr>
                <w:rFonts w:cs="Arial"/>
              </w:rPr>
              <w:t xml:space="preserve"> (</w:t>
            </w:r>
            <w:r w:rsidR="00685160" w:rsidRPr="00482373">
              <w:rPr>
                <w:rFonts w:cs="Arial"/>
              </w:rPr>
              <w:t>V3</w:t>
            </w:r>
            <w:r w:rsidR="0094695E" w:rsidRPr="00482373">
              <w:rPr>
                <w:rFonts w:cs="Arial"/>
              </w:rPr>
              <w:t>)</w:t>
            </w:r>
            <w:r w:rsidR="00EB0714" w:rsidRPr="00482373">
              <w:rPr>
                <w:rFonts w:cs="Arial"/>
              </w:rPr>
              <w:t xml:space="preserve">. </w:t>
            </w:r>
            <w:r w:rsidR="001D37E4">
              <w:rPr>
                <w:rFonts w:cs="Arial"/>
              </w:rPr>
              <w:t>Also, w</w:t>
            </w:r>
            <w:r w:rsidR="002E09BE" w:rsidRPr="00482373">
              <w:rPr>
                <w:rFonts w:cs="Arial"/>
              </w:rPr>
              <w:t xml:space="preserve">henever necessary, I communicate with </w:t>
            </w:r>
            <w:r w:rsidR="001D37E4">
              <w:rPr>
                <w:rFonts w:cs="Arial"/>
              </w:rPr>
              <w:t>them</w:t>
            </w:r>
            <w:r w:rsidR="002E09BE" w:rsidRPr="00482373">
              <w:rPr>
                <w:rFonts w:cs="Arial"/>
              </w:rPr>
              <w:t xml:space="preserve"> directly via email</w:t>
            </w:r>
            <w:r w:rsidR="00685160" w:rsidRPr="00482373">
              <w:rPr>
                <w:rFonts w:cs="Arial"/>
              </w:rPr>
              <w:t xml:space="preserve"> (K4)</w:t>
            </w:r>
            <w:r w:rsidR="002E09BE" w:rsidRPr="00482373">
              <w:rPr>
                <w:rFonts w:cs="Arial"/>
              </w:rPr>
              <w:t xml:space="preserve">. </w:t>
            </w:r>
          </w:p>
          <w:p w14:paraId="41BABB0C" w14:textId="78F47E05" w:rsidR="00A05ECC" w:rsidRPr="00482373" w:rsidRDefault="00C153BD" w:rsidP="003A5026">
            <w:pPr>
              <w:spacing w:after="200"/>
              <w:jc w:val="both"/>
              <w:rPr>
                <w:rFonts w:cs="Arial"/>
              </w:rPr>
            </w:pPr>
            <w:r w:rsidRPr="00482373">
              <w:rPr>
                <w:rFonts w:cs="Arial"/>
              </w:rPr>
              <w:t>Additional customization of the learning experience is evident in the feedback I provide</w:t>
            </w:r>
            <w:r w:rsidR="008E1AF8" w:rsidRPr="00482373">
              <w:rPr>
                <w:rFonts w:cs="Arial"/>
              </w:rPr>
              <w:t xml:space="preserve">, in this way I try to </w:t>
            </w:r>
            <w:r w:rsidR="007977B0" w:rsidRPr="00482373">
              <w:rPr>
                <w:rFonts w:cs="Arial"/>
              </w:rPr>
              <w:t>ma</w:t>
            </w:r>
            <w:r w:rsidR="003851A4">
              <w:rPr>
                <w:rFonts w:cs="Arial"/>
              </w:rPr>
              <w:t>k</w:t>
            </w:r>
            <w:r w:rsidR="007977B0" w:rsidRPr="00482373">
              <w:rPr>
                <w:rFonts w:cs="Arial"/>
              </w:rPr>
              <w:t xml:space="preserve">e </w:t>
            </w:r>
            <w:r w:rsidR="009A7892" w:rsidRPr="00482373">
              <w:rPr>
                <w:rFonts w:cs="Arial"/>
              </w:rPr>
              <w:t xml:space="preserve">the learning experience more personalized and customized to </w:t>
            </w:r>
            <w:r w:rsidR="00FD182F" w:rsidRPr="00482373">
              <w:rPr>
                <w:rFonts w:cs="Arial"/>
              </w:rPr>
              <w:t>my students</w:t>
            </w:r>
            <w:r w:rsidR="009A7892" w:rsidRPr="00482373">
              <w:rPr>
                <w:rFonts w:cs="Arial"/>
              </w:rPr>
              <w:t xml:space="preserve"> individual needs. </w:t>
            </w:r>
            <w:r w:rsidR="00807BD6" w:rsidRPr="00482373">
              <w:rPr>
                <w:rFonts w:cs="Arial"/>
              </w:rPr>
              <w:t xml:space="preserve">For instance, </w:t>
            </w:r>
            <w:r w:rsidR="00565F2C">
              <w:rPr>
                <w:rFonts w:cs="Arial"/>
              </w:rPr>
              <w:t>i</w:t>
            </w:r>
            <w:r w:rsidR="00A05ECC" w:rsidRPr="00482373">
              <w:rPr>
                <w:rFonts w:cs="Arial"/>
              </w:rPr>
              <w:t>n the "</w:t>
            </w:r>
            <w:r w:rsidR="00885228" w:rsidRPr="00672356">
              <w:rPr>
                <w:rFonts w:cs="Arial"/>
              </w:rPr>
              <w:t>B</w:t>
            </w:r>
            <w:r w:rsidR="00FD182F" w:rsidRPr="00672356">
              <w:rPr>
                <w:rFonts w:cs="Arial"/>
              </w:rPr>
              <w:t xml:space="preserve">usiness </w:t>
            </w:r>
            <w:r w:rsidR="00885228" w:rsidRPr="00672356">
              <w:rPr>
                <w:rFonts w:cs="Arial"/>
              </w:rPr>
              <w:t>Planning</w:t>
            </w:r>
            <w:r w:rsidR="00A05ECC" w:rsidRPr="00482373">
              <w:rPr>
                <w:rFonts w:cs="Arial"/>
              </w:rPr>
              <w:t xml:space="preserve">" module, students </w:t>
            </w:r>
            <w:r w:rsidR="005A69A4" w:rsidRPr="00482373">
              <w:rPr>
                <w:rFonts w:cs="Arial"/>
              </w:rPr>
              <w:t xml:space="preserve">were </w:t>
            </w:r>
            <w:r w:rsidR="001244A0">
              <w:rPr>
                <w:rFonts w:cs="Arial"/>
              </w:rPr>
              <w:t>expect</w:t>
            </w:r>
            <w:r w:rsidR="005A69A4" w:rsidRPr="00482373">
              <w:rPr>
                <w:rFonts w:cs="Arial"/>
              </w:rPr>
              <w:t xml:space="preserve">ed to </w:t>
            </w:r>
            <w:r w:rsidR="00A05ECC" w:rsidRPr="00482373">
              <w:rPr>
                <w:rFonts w:cs="Arial"/>
              </w:rPr>
              <w:t>identif</w:t>
            </w:r>
            <w:r w:rsidR="005A69A4" w:rsidRPr="00482373">
              <w:rPr>
                <w:rFonts w:cs="Arial"/>
              </w:rPr>
              <w:t>y</w:t>
            </w:r>
            <w:r w:rsidR="00A05ECC" w:rsidRPr="00482373">
              <w:rPr>
                <w:rFonts w:cs="Arial"/>
              </w:rPr>
              <w:t xml:space="preserve"> </w:t>
            </w:r>
            <w:r w:rsidR="0041042B">
              <w:rPr>
                <w:rFonts w:cs="Arial"/>
              </w:rPr>
              <w:t xml:space="preserve">a </w:t>
            </w:r>
            <w:r w:rsidR="00286AAC" w:rsidRPr="00482373">
              <w:rPr>
                <w:rFonts w:cs="Arial"/>
              </w:rPr>
              <w:t>project</w:t>
            </w:r>
            <w:r w:rsidR="00A05ECC" w:rsidRPr="00482373">
              <w:rPr>
                <w:rFonts w:cs="Arial"/>
              </w:rPr>
              <w:t xml:space="preserve"> within their </w:t>
            </w:r>
            <w:r w:rsidR="005A69A4" w:rsidRPr="00482373">
              <w:rPr>
                <w:rFonts w:cs="Arial"/>
              </w:rPr>
              <w:t>business</w:t>
            </w:r>
            <w:r w:rsidR="00A05ECC" w:rsidRPr="00482373">
              <w:rPr>
                <w:rFonts w:cs="Arial"/>
              </w:rPr>
              <w:t xml:space="preserve"> contexts for their </w:t>
            </w:r>
            <w:r w:rsidR="00E45048" w:rsidRPr="00482373">
              <w:rPr>
                <w:rFonts w:cs="Arial"/>
              </w:rPr>
              <w:t>module assignments</w:t>
            </w:r>
            <w:r w:rsidR="00A05ECC" w:rsidRPr="00482373">
              <w:rPr>
                <w:rFonts w:cs="Arial"/>
              </w:rPr>
              <w:t>. They receive</w:t>
            </w:r>
            <w:r w:rsidR="00E45048" w:rsidRPr="00482373">
              <w:rPr>
                <w:rFonts w:cs="Arial"/>
              </w:rPr>
              <w:t>d</w:t>
            </w:r>
            <w:r w:rsidR="00A05ECC" w:rsidRPr="00482373">
              <w:rPr>
                <w:rFonts w:cs="Arial"/>
              </w:rPr>
              <w:t xml:space="preserve"> formative feedback on their draft plans, which inform</w:t>
            </w:r>
            <w:r w:rsidR="0041042B">
              <w:rPr>
                <w:rFonts w:cs="Arial"/>
              </w:rPr>
              <w:t>ed</w:t>
            </w:r>
            <w:r w:rsidR="00A05ECC" w:rsidRPr="00482373">
              <w:rPr>
                <w:rFonts w:cs="Arial"/>
              </w:rPr>
              <w:t xml:space="preserve"> </w:t>
            </w:r>
            <w:r w:rsidR="00F4288C">
              <w:rPr>
                <w:rFonts w:cs="Arial"/>
              </w:rPr>
              <w:t xml:space="preserve">the </w:t>
            </w:r>
            <w:r w:rsidR="003915F9" w:rsidRPr="00482373">
              <w:rPr>
                <w:rFonts w:cs="Arial"/>
              </w:rPr>
              <w:t>final submission</w:t>
            </w:r>
            <w:r w:rsidR="006A3F51" w:rsidRPr="00482373">
              <w:rPr>
                <w:rFonts w:cs="Arial"/>
              </w:rPr>
              <w:t xml:space="preserve"> of</w:t>
            </w:r>
            <w:r w:rsidR="00A05ECC" w:rsidRPr="00482373">
              <w:rPr>
                <w:rFonts w:cs="Arial"/>
              </w:rPr>
              <w:t xml:space="preserve"> their </w:t>
            </w:r>
            <w:r w:rsidR="00583B1C" w:rsidRPr="00482373">
              <w:rPr>
                <w:rFonts w:cs="Arial"/>
              </w:rPr>
              <w:t>assignment</w:t>
            </w:r>
            <w:r w:rsidR="00A05ECC" w:rsidRPr="00482373">
              <w:rPr>
                <w:rFonts w:cs="Arial"/>
              </w:rPr>
              <w:t>s.</w:t>
            </w:r>
            <w:r w:rsidR="00D3026E" w:rsidRPr="00672356">
              <w:rPr>
                <w:rFonts w:cs="Arial"/>
              </w:rPr>
              <w:t xml:space="preserve"> </w:t>
            </w:r>
            <w:r w:rsidR="00D3026E" w:rsidRPr="00482373">
              <w:rPr>
                <w:rFonts w:cs="Arial"/>
              </w:rPr>
              <w:t>This structure of providing formative feedback yields significant results</w:t>
            </w:r>
            <w:r w:rsidR="0001480D" w:rsidRPr="00482373">
              <w:rPr>
                <w:rFonts w:cs="Arial"/>
              </w:rPr>
              <w:t xml:space="preserve"> (Merry et al., 2013)</w:t>
            </w:r>
            <w:r w:rsidR="00D3026E" w:rsidRPr="00482373">
              <w:rPr>
                <w:rFonts w:cs="Arial"/>
              </w:rPr>
              <w:t>. I've noticed that students who omit sharing their writing for formative feedback tend to receive lower grades compared to their classmates. This outcome arises from the absence of topics I would typically address in formative feedback, including instances such as incorrect in-text citations, challenges with coherence, insufficient academic support for statements, or a lack of synthesis and application of information. Conversely, for those who engage with formative feedback, I've observed that the issues I point out are frequently addressed, subsequently leading to improved final grades</w:t>
            </w:r>
            <w:r w:rsidR="0001480D" w:rsidRPr="00482373">
              <w:rPr>
                <w:rFonts w:cs="Arial"/>
              </w:rPr>
              <w:t xml:space="preserve"> (</w:t>
            </w:r>
            <w:r w:rsidR="003B3FDD" w:rsidRPr="00482373">
              <w:rPr>
                <w:rFonts w:cs="Arial"/>
              </w:rPr>
              <w:t>K3</w:t>
            </w:r>
            <w:r w:rsidR="0001480D" w:rsidRPr="00482373">
              <w:rPr>
                <w:rFonts w:cs="Arial"/>
              </w:rPr>
              <w:t>).</w:t>
            </w:r>
          </w:p>
          <w:p w14:paraId="4F3B6C64" w14:textId="77777777" w:rsidR="0043295A" w:rsidRDefault="00411D8C" w:rsidP="0007382D">
            <w:pPr>
              <w:spacing w:after="200"/>
              <w:jc w:val="both"/>
              <w:rPr>
                <w:rFonts w:cs="Arial"/>
              </w:rPr>
            </w:pPr>
            <w:r w:rsidRPr="00482373">
              <w:rPr>
                <w:rFonts w:cs="Arial"/>
              </w:rPr>
              <w:t>I adopt an iterative approach to refining academic skills via formative feedback. As students advance in their studies, the scaffolding is progressively reduced. While I offer formative feedback on initial ideas and draft plans in earlier modules, I eventually shift to evaluating initial ideas as students' skills mature. Consequently, when students approach their final capstone module, be it a dissertation or Independent Research Project, they exhibit elevated autonomy. This marks a departure from relying exclusively on tutor-driven knowledge, as students evolve into experts within their respective fields</w:t>
            </w:r>
            <w:r w:rsidR="00773D5F" w:rsidRPr="00482373">
              <w:rPr>
                <w:rFonts w:cs="Arial"/>
              </w:rPr>
              <w:t xml:space="preserve"> (K2)</w:t>
            </w:r>
            <w:r w:rsidRPr="00482373">
              <w:rPr>
                <w:rFonts w:cs="Arial"/>
              </w:rPr>
              <w:t>.</w:t>
            </w:r>
            <w:r w:rsidR="00971EAC">
              <w:rPr>
                <w:rFonts w:cs="Arial"/>
              </w:rPr>
              <w:t xml:space="preserve"> </w:t>
            </w:r>
            <w:r w:rsidR="00D4057A" w:rsidRPr="00D4057A">
              <w:rPr>
                <w:rFonts w:cs="Arial"/>
              </w:rPr>
              <w:t xml:space="preserve">The </w:t>
            </w:r>
            <w:r w:rsidR="00BD10FD" w:rsidRPr="00D4057A">
              <w:rPr>
                <w:rFonts w:cs="Arial"/>
              </w:rPr>
              <w:t>favourable</w:t>
            </w:r>
            <w:r w:rsidR="00D4057A" w:rsidRPr="00D4057A">
              <w:rPr>
                <w:rFonts w:cs="Arial"/>
              </w:rPr>
              <w:t xml:space="preserve"> remarks I've garnered from my students </w:t>
            </w:r>
            <w:r w:rsidR="00355801">
              <w:rPr>
                <w:rFonts w:cs="Arial"/>
              </w:rPr>
              <w:t xml:space="preserve">and also peers </w:t>
            </w:r>
            <w:r w:rsidR="00D4057A" w:rsidRPr="00D4057A">
              <w:rPr>
                <w:rFonts w:cs="Arial"/>
              </w:rPr>
              <w:t>stand as evidence of the success of this method.</w:t>
            </w:r>
          </w:p>
          <w:p w14:paraId="41FB2364" w14:textId="77777777" w:rsidR="0043295A" w:rsidRDefault="0043295A" w:rsidP="0007382D">
            <w:pPr>
              <w:spacing w:after="200"/>
              <w:jc w:val="both"/>
              <w:rPr>
                <w:rFonts w:cs="Arial"/>
              </w:rPr>
            </w:pPr>
          </w:p>
          <w:p w14:paraId="671BF057" w14:textId="35BA2A72" w:rsidR="0054339B" w:rsidRPr="00672356" w:rsidRDefault="00522B78" w:rsidP="0007382D">
            <w:pPr>
              <w:spacing w:after="200"/>
              <w:jc w:val="both"/>
              <w:rPr>
                <w:rFonts w:cs="Arial"/>
              </w:rPr>
            </w:pPr>
            <w:r>
              <w:rPr>
                <w:rFonts w:cs="Arial"/>
              </w:rPr>
              <w:t xml:space="preserve"> </w:t>
            </w:r>
          </w:p>
        </w:tc>
      </w:tr>
    </w:tbl>
    <w:p w14:paraId="477D3541" w14:textId="77777777" w:rsidR="007E55A3" w:rsidRPr="00482373" w:rsidRDefault="007E55A3">
      <w:pPr>
        <w:rPr>
          <w:rFonts w:cs="Arial"/>
        </w:rPr>
        <w:sectPr w:rsidR="007E55A3" w:rsidRPr="00482373" w:rsidSect="00C86610">
          <w:pgSz w:w="11906" w:h="16838"/>
          <w:pgMar w:top="720" w:right="720" w:bottom="720" w:left="720" w:header="708" w:footer="708" w:gutter="0"/>
          <w:cols w:space="708"/>
          <w:docGrid w:linePitch="360"/>
        </w:sectPr>
      </w:pPr>
    </w:p>
    <w:p w14:paraId="671BF05A" w14:textId="77777777" w:rsidR="00407E26" w:rsidRPr="00482373" w:rsidRDefault="00407E26">
      <w:pPr>
        <w:rPr>
          <w:rFonts w:cs="Arial"/>
        </w:rPr>
      </w:pPr>
    </w:p>
    <w:tbl>
      <w:tblPr>
        <w:tblStyle w:val="TableGrid"/>
        <w:tblW w:w="0" w:type="auto"/>
        <w:tblLook w:val="04A0" w:firstRow="1" w:lastRow="0" w:firstColumn="1" w:lastColumn="0" w:noHBand="0" w:noVBand="1"/>
      </w:tblPr>
      <w:tblGrid>
        <w:gridCol w:w="4864"/>
        <w:gridCol w:w="5592"/>
      </w:tblGrid>
      <w:tr w:rsidR="00482373" w:rsidRPr="00482373" w14:paraId="671BF05D" w14:textId="77777777" w:rsidTr="327778CB">
        <w:tc>
          <w:tcPr>
            <w:tcW w:w="10598" w:type="dxa"/>
            <w:gridSpan w:val="2"/>
          </w:tcPr>
          <w:p w14:paraId="023A800D" w14:textId="36823633" w:rsidR="00411FBC" w:rsidRPr="00482373" w:rsidRDefault="00CA12DC" w:rsidP="00411FBC">
            <w:pPr>
              <w:jc w:val="both"/>
              <w:rPr>
                <w:rFonts w:cs="Arial"/>
                <w:b/>
                <w:sz w:val="28"/>
                <w:szCs w:val="28"/>
              </w:rPr>
            </w:pPr>
            <w:r w:rsidRPr="00482373">
              <w:rPr>
                <w:rFonts w:cs="Arial"/>
                <w:b/>
                <w:sz w:val="28"/>
                <w:szCs w:val="28"/>
              </w:rPr>
              <w:t>A3:</w:t>
            </w:r>
            <w:r w:rsidRPr="00482373">
              <w:rPr>
                <w:rFonts w:cs="Arial"/>
                <w:sz w:val="28"/>
                <w:szCs w:val="28"/>
              </w:rPr>
              <w:t xml:space="preserve">  </w:t>
            </w:r>
            <w:r w:rsidRPr="00482373">
              <w:rPr>
                <w:rFonts w:cs="Arial"/>
                <w:b/>
                <w:sz w:val="28"/>
                <w:szCs w:val="28"/>
              </w:rPr>
              <w:t>Assessing an</w:t>
            </w:r>
            <w:r w:rsidR="005407DE" w:rsidRPr="00482373">
              <w:rPr>
                <w:rFonts w:cs="Arial"/>
                <w:b/>
                <w:sz w:val="28"/>
                <w:szCs w:val="28"/>
              </w:rPr>
              <w:t xml:space="preserve">d giving feedback to learners </w:t>
            </w:r>
          </w:p>
          <w:p w14:paraId="3C661805" w14:textId="3E68F258" w:rsidR="003D0E94" w:rsidRPr="00482373" w:rsidRDefault="003D0E94" w:rsidP="00411FBC">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00 words)</w:t>
            </w:r>
          </w:p>
          <w:p w14:paraId="671BF05C" w14:textId="0F45C245" w:rsidR="00CA12DC" w:rsidRPr="00482373" w:rsidRDefault="00CA12DC" w:rsidP="00411FBC">
            <w:pPr>
              <w:jc w:val="both"/>
              <w:rPr>
                <w:rFonts w:cs="Arial"/>
                <w:sz w:val="24"/>
                <w:szCs w:val="24"/>
              </w:rPr>
            </w:pPr>
            <w:r w:rsidRPr="00482373">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482373">
              <w:rPr>
                <w:rFonts w:cs="Arial"/>
                <w:sz w:val="24"/>
                <w:szCs w:val="24"/>
              </w:rPr>
              <w:t xml:space="preserve"> The assessment may be formative or summative, formal or informal. </w:t>
            </w:r>
          </w:p>
        </w:tc>
      </w:tr>
      <w:tr w:rsidR="00482373" w:rsidRPr="00482373" w14:paraId="671BF06E" w14:textId="77777777" w:rsidTr="327778CB">
        <w:tc>
          <w:tcPr>
            <w:tcW w:w="4928" w:type="dxa"/>
          </w:tcPr>
          <w:p w14:paraId="671BF05E" w14:textId="77777777" w:rsidR="00CA12DC" w:rsidRPr="00482373" w:rsidRDefault="00CA12DC" w:rsidP="007E4DA3">
            <w:pPr>
              <w:rPr>
                <w:rFonts w:cs="Arial"/>
                <w:sz w:val="20"/>
                <w:szCs w:val="20"/>
                <w:u w:val="single"/>
              </w:rPr>
            </w:pPr>
            <w:r w:rsidRPr="00482373">
              <w:rPr>
                <w:rFonts w:cs="Arial"/>
                <w:sz w:val="20"/>
                <w:szCs w:val="20"/>
                <w:u w:val="single"/>
              </w:rPr>
              <w:t>Engagement with appropriate assessment strategies including:</w:t>
            </w:r>
          </w:p>
          <w:p w14:paraId="671BF05F"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Use of assessments relevant to learning outcomes</w:t>
            </w:r>
          </w:p>
          <w:p w14:paraId="671BF060"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Appropriate assessments for the student profile</w:t>
            </w:r>
          </w:p>
          <w:p w14:paraId="671BF061"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Engagement in formal quality assurance processes relating to assessment</w:t>
            </w:r>
          </w:p>
          <w:p w14:paraId="671BF062"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Selection and use of appropriate feedback mechanisms</w:t>
            </w:r>
          </w:p>
        </w:tc>
        <w:tc>
          <w:tcPr>
            <w:tcW w:w="5670" w:type="dxa"/>
          </w:tcPr>
          <w:p w14:paraId="671BF063"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64"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Appropriately targeted assessment tasks</w:t>
            </w:r>
          </w:p>
          <w:p w14:paraId="671BF065"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Student evaluations</w:t>
            </w:r>
          </w:p>
          <w:p w14:paraId="671BF066"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Peer reviews</w:t>
            </w:r>
          </w:p>
          <w:p w14:paraId="671BF067"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Observation feedback</w:t>
            </w:r>
          </w:p>
          <w:p w14:paraId="671BF06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Learning materials</w:t>
            </w:r>
          </w:p>
          <w:p w14:paraId="671BF069"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Moderation documents</w:t>
            </w:r>
          </w:p>
          <w:p w14:paraId="671BF06B"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Innovative approaches to assessment and feedback</w:t>
            </w:r>
          </w:p>
          <w:p w14:paraId="671BF06C"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Student responses to feedback</w:t>
            </w:r>
          </w:p>
          <w:p w14:paraId="671BF06D" w14:textId="77777777" w:rsidR="005407DE" w:rsidRPr="00482373" w:rsidRDefault="005407DE" w:rsidP="005407DE">
            <w:pPr>
              <w:ind w:left="57"/>
              <w:rPr>
                <w:rFonts w:cs="Arial"/>
                <w:sz w:val="20"/>
                <w:szCs w:val="20"/>
              </w:rPr>
            </w:pPr>
          </w:p>
        </w:tc>
      </w:tr>
      <w:tr w:rsidR="005407DE" w:rsidRPr="00482373" w14:paraId="671BF076" w14:textId="77777777" w:rsidTr="327778CB">
        <w:tc>
          <w:tcPr>
            <w:tcW w:w="10598" w:type="dxa"/>
            <w:gridSpan w:val="2"/>
          </w:tcPr>
          <w:p w14:paraId="671BF070" w14:textId="77777777" w:rsidR="005407DE" w:rsidRPr="00482373" w:rsidRDefault="005407DE" w:rsidP="003A5026">
            <w:pPr>
              <w:spacing w:after="200"/>
              <w:jc w:val="both"/>
            </w:pPr>
          </w:p>
          <w:p w14:paraId="76E31707" w14:textId="060DA6C7" w:rsidR="006C6D82" w:rsidRPr="00295B3F" w:rsidRDefault="00093449" w:rsidP="006C6D82">
            <w:pPr>
              <w:spacing w:after="200"/>
              <w:jc w:val="both"/>
              <w:rPr>
                <w:rFonts w:ascii="Segoe UI" w:hAnsi="Segoe UI" w:cs="Segoe UI"/>
                <w:color w:val="374151"/>
                <w:shd w:val="clear" w:color="auto" w:fill="F7F7F8"/>
              </w:rPr>
            </w:pPr>
            <w:r w:rsidRPr="00482373">
              <w:t xml:space="preserve">To enhance the learning experience, I employ both formal and informal formative assessment techniques. </w:t>
            </w:r>
            <w:r w:rsidR="006C6D82">
              <w:rPr>
                <w:rFonts w:ascii="Segoe UI" w:hAnsi="Segoe UI" w:cs="Segoe UI"/>
                <w:color w:val="374151"/>
                <w:shd w:val="clear" w:color="auto" w:fill="F7F7F8"/>
              </w:rPr>
              <w:t xml:space="preserve"> </w:t>
            </w:r>
            <w:r w:rsidR="006C6D82" w:rsidRPr="009743DF">
              <w:t>As a form of informal feedback, I design online crossword puzzles and request students to engage with them at the start of class, reviewing the topics covered in the previous session. This provides immediate visibility into students' comprehension and simultaneously adds an element of fun and enjoyment as they interact with words.</w:t>
            </w:r>
          </w:p>
          <w:p w14:paraId="1E0A9472" w14:textId="77777777" w:rsidR="008F4FA2" w:rsidRDefault="00093449" w:rsidP="008F4FA2">
            <w:pPr>
              <w:spacing w:after="200"/>
              <w:jc w:val="both"/>
            </w:pPr>
            <w:r w:rsidRPr="00482373">
              <w:t>The formal assessments I administer adhere to predetermined guidelines, and I have actively contributed to shaping these assessments. For instance, in the module "</w:t>
            </w:r>
            <w:r w:rsidR="00295E28" w:rsidRPr="00264D87">
              <w:rPr>
                <w:i/>
                <w:iCs/>
              </w:rPr>
              <w:t xml:space="preserve">Software </w:t>
            </w:r>
            <w:r w:rsidR="00B84AA9" w:rsidRPr="00264D87">
              <w:rPr>
                <w:i/>
                <w:iCs/>
              </w:rPr>
              <w:t>Solutions for Business</w:t>
            </w:r>
            <w:r w:rsidRPr="00482373">
              <w:t>," I change</w:t>
            </w:r>
            <w:r w:rsidR="005F7580" w:rsidRPr="00482373">
              <w:t>d</w:t>
            </w:r>
            <w:r w:rsidRPr="00482373">
              <w:t xml:space="preserve"> the balance of the summative assessment. </w:t>
            </w:r>
            <w:r w:rsidR="00156150" w:rsidRPr="00482373">
              <w:t xml:space="preserve">This change aimed to place more emphasis on the business-related features of software solutions rather than on building an online e-portfolio. </w:t>
            </w:r>
            <w:r w:rsidR="00931F0E" w:rsidRPr="00333CDD">
              <w:t xml:space="preserve">This </w:t>
            </w:r>
            <w:r w:rsidR="00931F0E">
              <w:t>change</w:t>
            </w:r>
            <w:r w:rsidR="00931F0E" w:rsidRPr="00333CDD">
              <w:t xml:space="preserve"> was in line with the main goal of the </w:t>
            </w:r>
            <w:r w:rsidR="00931F0E">
              <w:t>module to give students a theoretical and a practical understanding and knowledge of various software and applications used within businesses.</w:t>
            </w:r>
            <w:r w:rsidR="00931F0E" w:rsidRPr="00333CDD">
              <w:t xml:space="preserve"> </w:t>
            </w:r>
          </w:p>
          <w:p w14:paraId="6E10716E" w14:textId="586DF3EA" w:rsidR="00093449" w:rsidRPr="00482373" w:rsidRDefault="008F4FA2" w:rsidP="008F4FA2">
            <w:pPr>
              <w:spacing w:after="200"/>
              <w:jc w:val="both"/>
            </w:pPr>
            <w:r>
              <w:t>T</w:t>
            </w:r>
            <w:r w:rsidR="00093449" w:rsidRPr="00482373">
              <w:t>o ensure the accuracy and fairness of my grading, I undergo second marking procedures</w:t>
            </w:r>
            <w:r w:rsidR="00CD2862" w:rsidRPr="00482373">
              <w:t xml:space="preserve">, also, </w:t>
            </w:r>
            <w:r w:rsidR="00093449" w:rsidRPr="00482373">
              <w:t xml:space="preserve">I engage in collaborative discussions with </w:t>
            </w:r>
            <w:r w:rsidR="0008459A" w:rsidRPr="00482373">
              <w:t>teaching team</w:t>
            </w:r>
            <w:r w:rsidR="00093449" w:rsidRPr="00482373">
              <w:t xml:space="preserve"> to maintain consistency in marking criteria across the cohort. This collective effort contributes to the validity and reliability of the </w:t>
            </w:r>
            <w:r w:rsidR="00060522">
              <w:t xml:space="preserve">assessment </w:t>
            </w:r>
            <w:r w:rsidR="00093449" w:rsidRPr="00482373">
              <w:t xml:space="preserve">process. </w:t>
            </w:r>
          </w:p>
          <w:p w14:paraId="2E28B464" w14:textId="535962CA" w:rsidR="00093449" w:rsidRPr="00482373" w:rsidRDefault="00093449" w:rsidP="003A5026">
            <w:pPr>
              <w:spacing w:after="200"/>
              <w:jc w:val="both"/>
            </w:pPr>
            <w:r w:rsidRPr="00482373">
              <w:t xml:space="preserve">When delivering feedback, I focus on providing constructive advice that propels students toward improvement and further development. For instance, if a student submits a </w:t>
            </w:r>
            <w:r w:rsidR="00E85690" w:rsidRPr="00482373">
              <w:t>draft</w:t>
            </w:r>
            <w:r w:rsidRPr="00482373">
              <w:t xml:space="preserve"> for </w:t>
            </w:r>
            <w:r w:rsidR="00337333" w:rsidRPr="00482373">
              <w:t>a report</w:t>
            </w:r>
            <w:r w:rsidRPr="00482373">
              <w:t xml:space="preserve">, I would assess whether the connection between academic literature and practical context is evident. If improvements are needed, I offer suggestions for achieving this coherence. If a student requires assistance in enhancing their academic writing skills, I direct them toward relevant resources accessible within their learning environment. To enhance the quality of argumentation through critical reading, I offer guidance and illustrative examples. Furthermore, I address issues related to tone and language appropriateness in academic writing, providing concrete examples and references where applicable. My instructional approach aligns with Hattie and Timperley's </w:t>
            </w:r>
            <w:r w:rsidR="00FF44C8" w:rsidRPr="00482373">
              <w:t xml:space="preserve">(2007) </w:t>
            </w:r>
            <w:r w:rsidRPr="00482373">
              <w:t>framework, advocating for a balance between correcti</w:t>
            </w:r>
            <w:r w:rsidR="009B3CA2" w:rsidRPr="00482373">
              <w:t xml:space="preserve">onal </w:t>
            </w:r>
            <w:r w:rsidR="005A56B9" w:rsidRPr="00482373">
              <w:t>comments</w:t>
            </w:r>
            <w:r w:rsidR="007D7410">
              <w:t xml:space="preserve"> </w:t>
            </w:r>
            <w:r w:rsidR="00015C7A">
              <w:t>(</w:t>
            </w:r>
            <w:r w:rsidRPr="00482373">
              <w:t>feedback</w:t>
            </w:r>
            <w:r w:rsidR="00015C7A">
              <w:t>)</w:t>
            </w:r>
            <w:r w:rsidR="007D7410">
              <w:t xml:space="preserve"> </w:t>
            </w:r>
            <w:r w:rsidRPr="00482373">
              <w:t xml:space="preserve">and </w:t>
            </w:r>
            <w:r w:rsidR="005A56B9" w:rsidRPr="00482373">
              <w:t>instructional c</w:t>
            </w:r>
            <w:r w:rsidR="00D15660" w:rsidRPr="00482373">
              <w:t>omments</w:t>
            </w:r>
            <w:r w:rsidR="007D7410">
              <w:t xml:space="preserve"> </w:t>
            </w:r>
            <w:r w:rsidR="00015C7A">
              <w:t>(</w:t>
            </w:r>
            <w:r w:rsidR="00D15660" w:rsidRPr="00482373">
              <w:t>feed</w:t>
            </w:r>
            <w:r w:rsidR="00FF44C8" w:rsidRPr="00482373">
              <w:t xml:space="preserve"> </w:t>
            </w:r>
            <w:r w:rsidR="00D15660" w:rsidRPr="00482373">
              <w:t>forward</w:t>
            </w:r>
            <w:r w:rsidR="00015C7A">
              <w:t>).</w:t>
            </w:r>
          </w:p>
          <w:p w14:paraId="671BF075" w14:textId="1C23C022" w:rsidR="00407E26" w:rsidRPr="00482373" w:rsidRDefault="00407E26" w:rsidP="003A5026">
            <w:pPr>
              <w:spacing w:after="200"/>
              <w:jc w:val="both"/>
            </w:pPr>
          </w:p>
        </w:tc>
      </w:tr>
    </w:tbl>
    <w:p w14:paraId="2970DED3"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77"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482373" w:rsidRPr="00482373" w14:paraId="671BF07A" w14:textId="77777777" w:rsidTr="00E0025F">
        <w:tc>
          <w:tcPr>
            <w:tcW w:w="10598" w:type="dxa"/>
            <w:gridSpan w:val="2"/>
          </w:tcPr>
          <w:p w14:paraId="671BF078" w14:textId="0F6A7E0B" w:rsidR="00CA12DC" w:rsidRPr="00482373" w:rsidRDefault="00CA12DC" w:rsidP="007E4DA3">
            <w:pPr>
              <w:jc w:val="both"/>
              <w:rPr>
                <w:rFonts w:cs="Arial"/>
                <w:b/>
                <w:sz w:val="28"/>
                <w:szCs w:val="28"/>
              </w:rPr>
            </w:pPr>
            <w:r w:rsidRPr="00482373">
              <w:rPr>
                <w:rFonts w:cs="Arial"/>
                <w:b/>
                <w:sz w:val="28"/>
                <w:szCs w:val="28"/>
              </w:rPr>
              <w:t>A4:  Developing effective learning environments and approaches to</w:t>
            </w:r>
            <w:r w:rsidR="005407DE" w:rsidRPr="00482373">
              <w:rPr>
                <w:rFonts w:cs="Arial"/>
                <w:b/>
                <w:sz w:val="28"/>
                <w:szCs w:val="28"/>
              </w:rPr>
              <w:t xml:space="preserve"> student support and guidance </w:t>
            </w:r>
          </w:p>
          <w:p w14:paraId="03721775" w14:textId="03C93502" w:rsidR="003D0E94" w:rsidRPr="00482373" w:rsidRDefault="003D0E94" w:rsidP="007E4DA3">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 xml:space="preserve">00 </w:t>
            </w:r>
            <w:r w:rsidRPr="00482373">
              <w:rPr>
                <w:rFonts w:cs="Arial"/>
                <w:b/>
                <w:bCs/>
                <w:sz w:val="28"/>
                <w:szCs w:val="28"/>
              </w:rPr>
              <w:t>words</w:t>
            </w:r>
            <w:r w:rsidRPr="00482373">
              <w:rPr>
                <w:rFonts w:cs="Arial"/>
                <w:b/>
                <w:sz w:val="28"/>
                <w:szCs w:val="28"/>
              </w:rPr>
              <w:t>)</w:t>
            </w:r>
          </w:p>
          <w:p w14:paraId="671BF079" w14:textId="77777777" w:rsidR="00CA12DC" w:rsidRPr="00482373" w:rsidRDefault="00502713" w:rsidP="007E4DA3">
            <w:pPr>
              <w:jc w:val="both"/>
              <w:rPr>
                <w:rFonts w:cs="Arial"/>
                <w:sz w:val="24"/>
                <w:szCs w:val="24"/>
              </w:rPr>
            </w:pPr>
            <w:r w:rsidRPr="00482373">
              <w:rPr>
                <w:rFonts w:cs="Arial"/>
                <w:sz w:val="24"/>
                <w:szCs w:val="24"/>
              </w:rPr>
              <w:t xml:space="preserve">This Area of Activity is about how you make effective use of both the formal and informal learning environment to facilitate learning. </w:t>
            </w:r>
            <w:r w:rsidR="00CA12DC" w:rsidRPr="00482373">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482373" w:rsidRPr="00482373" w14:paraId="671BF089" w14:textId="77777777" w:rsidTr="00E0025F">
        <w:tc>
          <w:tcPr>
            <w:tcW w:w="5070" w:type="dxa"/>
          </w:tcPr>
          <w:p w14:paraId="671BF07B" w14:textId="77777777" w:rsidR="00CA12DC" w:rsidRPr="00482373" w:rsidRDefault="00CA12DC" w:rsidP="007E4DA3">
            <w:pPr>
              <w:rPr>
                <w:rFonts w:cs="Arial"/>
                <w:sz w:val="20"/>
                <w:szCs w:val="20"/>
                <w:u w:val="single"/>
              </w:rPr>
            </w:pPr>
            <w:r w:rsidRPr="00482373">
              <w:rPr>
                <w:rFonts w:cs="Arial"/>
                <w:sz w:val="20"/>
                <w:szCs w:val="20"/>
                <w:u w:val="single"/>
              </w:rPr>
              <w:t>Engagement with:</w:t>
            </w:r>
          </w:p>
          <w:p w14:paraId="671BF07C"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Different media and technologies, both physical and virtual</w:t>
            </w:r>
          </w:p>
          <w:p w14:paraId="671BF07D"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Different kinds of learners e.g. international, culturally diverse, special educational needs</w:t>
            </w:r>
            <w:r w:rsidR="002F5EDD" w:rsidRPr="00482373">
              <w:rPr>
                <w:rFonts w:ascii="Arial" w:hAnsi="Arial" w:cs="Arial"/>
                <w:sz w:val="20"/>
                <w:szCs w:val="20"/>
              </w:rPr>
              <w:t>, disabled</w:t>
            </w:r>
            <w:r w:rsidR="00502713" w:rsidRPr="00482373">
              <w:rPr>
                <w:rFonts w:ascii="Arial" w:hAnsi="Arial" w:cs="Arial"/>
                <w:sz w:val="20"/>
                <w:szCs w:val="20"/>
              </w:rPr>
              <w:t xml:space="preserve"> learners, </w:t>
            </w:r>
            <w:r w:rsidRPr="00482373">
              <w:rPr>
                <w:rFonts w:ascii="Arial" w:hAnsi="Arial" w:cs="Arial"/>
                <w:sz w:val="20"/>
                <w:szCs w:val="20"/>
              </w:rPr>
              <w:t>home-based, full-time, part-time, etc.</w:t>
            </w:r>
          </w:p>
          <w:p w14:paraId="671BF07E"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 xml:space="preserve">Different modes of learning e.g. distance-based, blended, work/practice-based, etc. </w:t>
            </w:r>
          </w:p>
          <w:p w14:paraId="671BF07F" w14:textId="77777777" w:rsidR="00502713" w:rsidRPr="00482373" w:rsidRDefault="00502713"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Personal and academic tutoring</w:t>
            </w:r>
          </w:p>
          <w:p w14:paraId="671BF080" w14:textId="77777777" w:rsidR="00502713" w:rsidRPr="00482373" w:rsidRDefault="00502713"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One-to-one advice</w:t>
            </w:r>
          </w:p>
          <w:p w14:paraId="671BF081" w14:textId="77777777" w:rsidR="00502713" w:rsidRPr="00482373" w:rsidRDefault="00502713"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Counselling</w:t>
            </w:r>
          </w:p>
          <w:p w14:paraId="671BF082" w14:textId="77777777" w:rsidR="00502713" w:rsidRPr="00482373"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84"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Reflective logs/diaries</w:t>
            </w:r>
          </w:p>
          <w:p w14:paraId="671BF085" w14:textId="77777777" w:rsidR="00502713" w:rsidRPr="00482373" w:rsidRDefault="00CA12DC" w:rsidP="00502713">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Peer review</w:t>
            </w:r>
          </w:p>
          <w:p w14:paraId="671BF086"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Formal and informal/unsolicited feedback from students and colleagues</w:t>
            </w:r>
          </w:p>
          <w:p w14:paraId="671BF087"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Observations of teaching/learning activities</w:t>
            </w:r>
          </w:p>
          <w:p w14:paraId="671BF08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Evidence from electronic forms such as blogs and discussion forums</w:t>
            </w:r>
          </w:p>
        </w:tc>
      </w:tr>
      <w:tr w:rsidR="00502713" w:rsidRPr="00482373" w14:paraId="671BF08F" w14:textId="77777777" w:rsidTr="00E0025F">
        <w:tc>
          <w:tcPr>
            <w:tcW w:w="10598" w:type="dxa"/>
            <w:gridSpan w:val="2"/>
          </w:tcPr>
          <w:p w14:paraId="671BF08B" w14:textId="77777777" w:rsidR="00502713" w:rsidRPr="00482373" w:rsidRDefault="00502713" w:rsidP="003A5026">
            <w:pPr>
              <w:spacing w:after="200"/>
              <w:jc w:val="both"/>
              <w:rPr>
                <w:rFonts w:cs="Arial"/>
              </w:rPr>
            </w:pPr>
          </w:p>
          <w:p w14:paraId="52814D17" w14:textId="7C0DC2EC" w:rsidR="00271DA0" w:rsidRPr="00271DA0" w:rsidRDefault="00C3389C" w:rsidP="00AB3514">
            <w:pPr>
              <w:spacing w:after="200"/>
              <w:jc w:val="both"/>
              <w:rPr>
                <w:rFonts w:cs="Arial"/>
              </w:rPr>
            </w:pPr>
            <w:r w:rsidRPr="00482373">
              <w:rPr>
                <w:rFonts w:cs="Arial"/>
              </w:rPr>
              <w:t xml:space="preserve">I create a </w:t>
            </w:r>
            <w:r w:rsidR="00147DC9" w:rsidRPr="00482373">
              <w:rPr>
                <w:rFonts w:cs="Arial"/>
              </w:rPr>
              <w:t xml:space="preserve">learning environment </w:t>
            </w:r>
            <w:r w:rsidRPr="00482373">
              <w:rPr>
                <w:rFonts w:cs="Arial"/>
              </w:rPr>
              <w:t>for my cl</w:t>
            </w:r>
            <w:r w:rsidR="00ED61D0" w:rsidRPr="00482373">
              <w:rPr>
                <w:rFonts w:cs="Arial"/>
              </w:rPr>
              <w:t>asses based on</w:t>
            </w:r>
            <w:r w:rsidR="00E11E38" w:rsidRPr="00482373">
              <w:rPr>
                <w:rFonts w:cs="Arial"/>
              </w:rPr>
              <w:t xml:space="preserve"> two core principles: spaced repetition and interleaving</w:t>
            </w:r>
            <w:r w:rsidR="00147DC9" w:rsidRPr="00482373">
              <w:rPr>
                <w:rFonts w:cs="Arial"/>
              </w:rPr>
              <w:t>. Spaced repetition involves periodic review to enhance memory, while interleaving mixes related topics for deeper understanding</w:t>
            </w:r>
            <w:r w:rsidR="009B4304" w:rsidRPr="00482373">
              <w:rPr>
                <w:rFonts w:cs="Arial"/>
              </w:rPr>
              <w:t>.</w:t>
            </w:r>
            <w:r w:rsidR="00147DC9" w:rsidRPr="00482373">
              <w:rPr>
                <w:rFonts w:cs="Arial"/>
              </w:rPr>
              <w:t xml:space="preserve"> These principles encourage connections between ideas and application in varied contexts, creating an effective and comprehensive educational experience</w:t>
            </w:r>
            <w:r w:rsidR="009B4304" w:rsidRPr="00482373">
              <w:rPr>
                <w:rFonts w:cs="Arial"/>
              </w:rPr>
              <w:t xml:space="preserve"> (</w:t>
            </w:r>
            <w:r w:rsidR="00A652FE" w:rsidRPr="00482373">
              <w:rPr>
                <w:rFonts w:cs="Arial"/>
                <w:shd w:val="clear" w:color="auto" w:fill="FFFFFF"/>
              </w:rPr>
              <w:t xml:space="preserve">Brown, Roediger, </w:t>
            </w:r>
            <w:r w:rsidR="00603F97">
              <w:rPr>
                <w:rFonts w:cs="Arial"/>
                <w:shd w:val="clear" w:color="auto" w:fill="FFFFFF"/>
              </w:rPr>
              <w:t>and</w:t>
            </w:r>
            <w:r w:rsidR="00A652FE" w:rsidRPr="00482373">
              <w:rPr>
                <w:rFonts w:cs="Arial"/>
                <w:shd w:val="clear" w:color="auto" w:fill="FFFFFF"/>
              </w:rPr>
              <w:t xml:space="preserve"> McDaniel, 2014)</w:t>
            </w:r>
            <w:r w:rsidR="00147DC9" w:rsidRPr="00482373">
              <w:rPr>
                <w:rFonts w:cs="Arial"/>
              </w:rPr>
              <w:t>.</w:t>
            </w:r>
            <w:r w:rsidR="00271DA0">
              <w:t xml:space="preserve"> For instance, </w:t>
            </w:r>
            <w:r w:rsidR="00AA1D11">
              <w:t>in the</w:t>
            </w:r>
            <w:r w:rsidR="00AB3514" w:rsidRPr="00AB3514">
              <w:t xml:space="preserve"> "Financial Management" module, practical activities aim to enhance students' understanding by promoting critical thinking. </w:t>
            </w:r>
            <w:r w:rsidR="00B45503">
              <w:t>Tasks</w:t>
            </w:r>
            <w:r w:rsidR="00AB3514" w:rsidRPr="00AB3514">
              <w:t xml:space="preserve"> require analysis, evaluation, and connecting current topics with prior material. For example, evaluating a company's financial performance involves analy</w:t>
            </w:r>
            <w:r w:rsidR="00AA1D11">
              <w:t>s</w:t>
            </w:r>
            <w:r w:rsidR="00AB3514" w:rsidRPr="00AB3514">
              <w:t>ing statements, calculating ratios, interpreting results, and linking them to previously discussed financial concepts.</w:t>
            </w:r>
          </w:p>
          <w:p w14:paraId="53A11A8D" w14:textId="43D456D7" w:rsidR="00E87ECE" w:rsidRPr="00482373" w:rsidRDefault="00A652FE" w:rsidP="00E87ECE">
            <w:pPr>
              <w:spacing w:after="200"/>
              <w:jc w:val="both"/>
              <w:rPr>
                <w:rFonts w:cs="Arial"/>
              </w:rPr>
            </w:pPr>
            <w:r w:rsidRPr="00482373">
              <w:rPr>
                <w:rFonts w:cs="Arial"/>
              </w:rPr>
              <w:t xml:space="preserve">Additionally, </w:t>
            </w:r>
            <w:r w:rsidR="00130231" w:rsidRPr="00482373">
              <w:rPr>
                <w:rFonts w:cs="Arial"/>
              </w:rPr>
              <w:t xml:space="preserve">I create a customized learning environment for my students </w:t>
            </w:r>
            <w:r w:rsidR="002A4704">
              <w:rPr>
                <w:rFonts w:cs="Arial"/>
              </w:rPr>
              <w:t xml:space="preserve">by </w:t>
            </w:r>
            <w:r w:rsidR="00963F19" w:rsidRPr="00482373">
              <w:rPr>
                <w:rFonts w:cs="Arial"/>
              </w:rPr>
              <w:t xml:space="preserve">fostering an all-encompassing, </w:t>
            </w:r>
            <w:r w:rsidR="004F4AA0" w:rsidRPr="00FE32C3">
              <w:rPr>
                <w:rFonts w:cs="Arial"/>
              </w:rPr>
              <w:t xml:space="preserve">inspiring, and empathetic </w:t>
            </w:r>
            <w:r w:rsidR="0053507B">
              <w:rPr>
                <w:rFonts w:cs="Arial"/>
              </w:rPr>
              <w:t>atmosphere</w:t>
            </w:r>
            <w:r w:rsidR="000E06C9" w:rsidRPr="00FE32C3">
              <w:rPr>
                <w:rFonts w:cs="Arial"/>
              </w:rPr>
              <w:t xml:space="preserve"> </w:t>
            </w:r>
            <w:r w:rsidR="004F4AA0" w:rsidRPr="00FE32C3">
              <w:rPr>
                <w:rFonts w:cs="Arial"/>
              </w:rPr>
              <w:t>that encourages students to express their ideas and assess their peers' viewpoints</w:t>
            </w:r>
            <w:r w:rsidR="00963F19" w:rsidRPr="00482373">
              <w:rPr>
                <w:rFonts w:cs="Arial"/>
              </w:rPr>
              <w:t xml:space="preserve">. </w:t>
            </w:r>
            <w:r w:rsidR="00E655E7" w:rsidRPr="00E655E7">
              <w:rPr>
                <w:rFonts w:cs="Arial"/>
              </w:rPr>
              <w:t xml:space="preserve">For </w:t>
            </w:r>
            <w:r w:rsidR="00E655E7">
              <w:rPr>
                <w:rFonts w:cs="Arial"/>
              </w:rPr>
              <w:t>example</w:t>
            </w:r>
            <w:r w:rsidR="00E655E7" w:rsidRPr="00E655E7">
              <w:rPr>
                <w:rFonts w:cs="Arial"/>
              </w:rPr>
              <w:t>, during our weekly class discussions, I encourage each student to share their unique experiences related to the topic, fostering an inclusive environment where diverse perspectives are not only welcomed but valued. This practice allows students to not only voice their thoughts but also evaluate and appreciate the richness of their classmates' perspectives, enhancing their overall learning experience</w:t>
            </w:r>
            <w:r w:rsidR="00E655E7">
              <w:rPr>
                <w:rFonts w:cs="Arial"/>
              </w:rPr>
              <w:t xml:space="preserve"> (V1)</w:t>
            </w:r>
            <w:r w:rsidR="00E655E7" w:rsidRPr="00E655E7">
              <w:rPr>
                <w:rFonts w:cs="Arial"/>
              </w:rPr>
              <w:t>.</w:t>
            </w:r>
            <w:r w:rsidR="00E87ECE" w:rsidRPr="00482373">
              <w:rPr>
                <w:rFonts w:cs="Arial"/>
              </w:rPr>
              <w:t xml:space="preserve"> This </w:t>
            </w:r>
            <w:r w:rsidR="00E87ECE">
              <w:rPr>
                <w:rFonts w:cs="Arial"/>
              </w:rPr>
              <w:t xml:space="preserve">kinds of </w:t>
            </w:r>
            <w:r w:rsidR="00E87ECE" w:rsidRPr="00482373">
              <w:rPr>
                <w:rFonts w:cs="Arial"/>
              </w:rPr>
              <w:t>interaction aids students in actively participating with other students and enhances the consolidation of their learning (V2, K3).</w:t>
            </w:r>
          </w:p>
          <w:p w14:paraId="0BA7F7E8" w14:textId="5693717D" w:rsidR="00573CA5" w:rsidRPr="00482373" w:rsidRDefault="00573CA5" w:rsidP="003A5026">
            <w:pPr>
              <w:spacing w:after="200"/>
              <w:jc w:val="both"/>
              <w:rPr>
                <w:rFonts w:cs="Arial"/>
              </w:rPr>
            </w:pPr>
            <w:r w:rsidRPr="002A3094">
              <w:rPr>
                <w:rFonts w:cs="Arial"/>
              </w:rPr>
              <w:t xml:space="preserve">In </w:t>
            </w:r>
            <w:r w:rsidR="00264D87" w:rsidRPr="002A3094">
              <w:rPr>
                <w:rFonts w:cs="Arial"/>
              </w:rPr>
              <w:t>“B</w:t>
            </w:r>
            <w:r w:rsidRPr="002A3094">
              <w:rPr>
                <w:rFonts w:cs="Arial"/>
              </w:rPr>
              <w:t xml:space="preserve">usiness </w:t>
            </w:r>
            <w:r w:rsidR="00264D87" w:rsidRPr="002A3094">
              <w:rPr>
                <w:rFonts w:cs="Arial"/>
              </w:rPr>
              <w:t>P</w:t>
            </w:r>
            <w:r w:rsidRPr="002A3094">
              <w:rPr>
                <w:rFonts w:cs="Arial"/>
              </w:rPr>
              <w:t>lanning</w:t>
            </w:r>
            <w:r w:rsidR="00264D87" w:rsidRPr="002A3094">
              <w:rPr>
                <w:rFonts w:cs="Arial"/>
              </w:rPr>
              <w:t>”</w:t>
            </w:r>
            <w:r w:rsidRPr="00482373">
              <w:rPr>
                <w:rFonts w:cs="Arial"/>
              </w:rPr>
              <w:t xml:space="preserve"> </w:t>
            </w:r>
            <w:r w:rsidR="003441CA" w:rsidRPr="00482373">
              <w:rPr>
                <w:rFonts w:cs="Arial"/>
              </w:rPr>
              <w:t>module</w:t>
            </w:r>
            <w:r w:rsidRPr="00482373">
              <w:rPr>
                <w:rFonts w:cs="Arial"/>
              </w:rPr>
              <w:t xml:space="preserve">, I introduced a "Shark Tank" style pitch competition where students had to develop a comprehensive business plan for a new venture. They </w:t>
            </w:r>
            <w:r w:rsidR="009B5BC8">
              <w:rPr>
                <w:rFonts w:cs="Arial"/>
              </w:rPr>
              <w:t>neede</w:t>
            </w:r>
            <w:r w:rsidR="00A329B8">
              <w:rPr>
                <w:rFonts w:cs="Arial"/>
              </w:rPr>
              <w:t>d</w:t>
            </w:r>
            <w:r w:rsidR="003441CA" w:rsidRPr="00482373">
              <w:rPr>
                <w:rFonts w:cs="Arial"/>
              </w:rPr>
              <w:t xml:space="preserve"> to </w:t>
            </w:r>
            <w:r w:rsidR="001A3F08">
              <w:rPr>
                <w:rFonts w:cs="Arial"/>
              </w:rPr>
              <w:t>act as if they were</w:t>
            </w:r>
            <w:r w:rsidR="001A3F08" w:rsidRPr="00482373">
              <w:rPr>
                <w:rFonts w:cs="Arial"/>
              </w:rPr>
              <w:t xml:space="preserve"> </w:t>
            </w:r>
            <w:r w:rsidRPr="00482373">
              <w:rPr>
                <w:rFonts w:cs="Arial"/>
              </w:rPr>
              <w:t>present</w:t>
            </w:r>
            <w:r w:rsidR="003441CA" w:rsidRPr="00482373">
              <w:rPr>
                <w:rFonts w:cs="Arial"/>
              </w:rPr>
              <w:t>ing</w:t>
            </w:r>
            <w:r w:rsidRPr="00482373">
              <w:rPr>
                <w:rFonts w:cs="Arial"/>
              </w:rPr>
              <w:t xml:space="preserve"> their ideas to a panel of industry experts, enhancing their critical thinking and communication skills.</w:t>
            </w:r>
            <w:r w:rsidR="00747DF1">
              <w:rPr>
                <w:rFonts w:cs="Arial"/>
              </w:rPr>
              <w:t xml:space="preserve"> </w:t>
            </w:r>
            <w:r w:rsidR="00106A7B" w:rsidRPr="00106A7B">
              <w:rPr>
                <w:rFonts w:cs="Arial"/>
              </w:rPr>
              <w:t xml:space="preserve">A few of the </w:t>
            </w:r>
            <w:r w:rsidR="00106A7B">
              <w:rPr>
                <w:rFonts w:cs="Arial"/>
              </w:rPr>
              <w:t>best</w:t>
            </w:r>
            <w:r w:rsidR="00106A7B" w:rsidRPr="00106A7B">
              <w:rPr>
                <w:rFonts w:cs="Arial"/>
              </w:rPr>
              <w:t xml:space="preserve"> business </w:t>
            </w:r>
            <w:r w:rsidR="00106A7B">
              <w:rPr>
                <w:rFonts w:cs="Arial"/>
              </w:rPr>
              <w:t>plan</w:t>
            </w:r>
            <w:r w:rsidR="00106A7B" w:rsidRPr="00106A7B">
              <w:rPr>
                <w:rFonts w:cs="Arial"/>
              </w:rPr>
              <w:t xml:space="preserve">s had the </w:t>
            </w:r>
            <w:r w:rsidR="002D033A">
              <w:rPr>
                <w:rFonts w:cs="Arial"/>
              </w:rPr>
              <w:t>opportunity</w:t>
            </w:r>
            <w:r w:rsidR="00106A7B" w:rsidRPr="00106A7B">
              <w:rPr>
                <w:rFonts w:cs="Arial"/>
              </w:rPr>
              <w:t xml:space="preserve"> to participate in a startup event with the goal of showcasing their business plans to industry professionals.</w:t>
            </w:r>
            <w:r w:rsidR="002D033A">
              <w:rPr>
                <w:rFonts w:cs="Arial"/>
              </w:rPr>
              <w:t xml:space="preserve"> </w:t>
            </w:r>
            <w:r w:rsidR="00F37ACA" w:rsidRPr="00482373">
              <w:rPr>
                <w:rFonts w:cs="Arial"/>
              </w:rPr>
              <w:t>Moreover, i</w:t>
            </w:r>
            <w:r w:rsidR="004C7A30" w:rsidRPr="00482373">
              <w:rPr>
                <w:rFonts w:cs="Arial"/>
              </w:rPr>
              <w:t xml:space="preserve">n </w:t>
            </w:r>
            <w:r w:rsidR="00AF35BB">
              <w:rPr>
                <w:rFonts w:cs="Arial"/>
              </w:rPr>
              <w:t xml:space="preserve">the </w:t>
            </w:r>
            <w:r w:rsidR="004C7A30" w:rsidRPr="00482373">
              <w:rPr>
                <w:rFonts w:cs="Arial"/>
              </w:rPr>
              <w:t>financial</w:t>
            </w:r>
            <w:r w:rsidR="009A0DAC" w:rsidRPr="00482373">
              <w:rPr>
                <w:rFonts w:cs="Arial"/>
              </w:rPr>
              <w:t xml:space="preserve"> </w:t>
            </w:r>
            <w:r w:rsidR="00837EFB" w:rsidRPr="00482373">
              <w:rPr>
                <w:rFonts w:cs="Arial"/>
              </w:rPr>
              <w:t xml:space="preserve">analysis </w:t>
            </w:r>
            <w:r w:rsidR="00745C52" w:rsidRPr="00482373">
              <w:rPr>
                <w:rFonts w:cs="Arial"/>
              </w:rPr>
              <w:t>part</w:t>
            </w:r>
            <w:r w:rsidR="004C7A30" w:rsidRPr="00482373">
              <w:rPr>
                <w:rFonts w:cs="Arial"/>
              </w:rPr>
              <w:t xml:space="preserve">, I utilize financial </w:t>
            </w:r>
            <w:r w:rsidR="003A5026" w:rsidRPr="00482373">
              <w:rPr>
                <w:rFonts w:cs="Arial"/>
              </w:rPr>
              <w:t>modelling</w:t>
            </w:r>
            <w:r w:rsidR="004C7A30" w:rsidRPr="00482373">
              <w:rPr>
                <w:rFonts w:cs="Arial"/>
              </w:rPr>
              <w:t xml:space="preserve"> software</w:t>
            </w:r>
            <w:r w:rsidR="00523CD2" w:rsidRPr="00482373">
              <w:rPr>
                <w:rFonts w:cs="Arial"/>
              </w:rPr>
              <w:t>, in this way s</w:t>
            </w:r>
            <w:r w:rsidR="004C7A30" w:rsidRPr="00482373">
              <w:rPr>
                <w:rFonts w:cs="Arial"/>
              </w:rPr>
              <w:t>tudents learned to build complex financial models for various business scenarios, equipping them with practical skills highly relevant to their future careers</w:t>
            </w:r>
            <w:r w:rsidR="00FE4711" w:rsidRPr="00482373">
              <w:rPr>
                <w:rFonts w:cs="Arial"/>
              </w:rPr>
              <w:t xml:space="preserve"> (</w:t>
            </w:r>
            <w:r w:rsidR="00F01F9B" w:rsidRPr="00482373">
              <w:rPr>
                <w:rFonts w:cs="Arial"/>
              </w:rPr>
              <w:t>V4, K3</w:t>
            </w:r>
            <w:r w:rsidR="00FE4711" w:rsidRPr="00482373">
              <w:rPr>
                <w:rFonts w:cs="Arial"/>
              </w:rPr>
              <w:t>)</w:t>
            </w:r>
            <w:r w:rsidR="004C7A30" w:rsidRPr="00482373">
              <w:rPr>
                <w:rFonts w:cs="Arial"/>
              </w:rPr>
              <w:t>.</w:t>
            </w:r>
            <w:r w:rsidR="006F1DE5" w:rsidRPr="00482373">
              <w:rPr>
                <w:rFonts w:cs="Arial"/>
              </w:rPr>
              <w:t xml:space="preserve"> </w:t>
            </w:r>
            <w:r w:rsidR="005D5A46" w:rsidRPr="00482373">
              <w:rPr>
                <w:rFonts w:cs="Arial"/>
              </w:rPr>
              <w:t xml:space="preserve">Furthermore, </w:t>
            </w:r>
            <w:r w:rsidR="006F1DE5" w:rsidRPr="00482373">
              <w:rPr>
                <w:rFonts w:cs="Arial"/>
              </w:rPr>
              <w:t>I include case studies that showcased businesses from various industries and regions. This approach provided a global perspective and allowed students to appreciate the diverse financial challenges companies face</w:t>
            </w:r>
            <w:r w:rsidR="00075E13" w:rsidRPr="00482373">
              <w:rPr>
                <w:rFonts w:cs="Arial"/>
              </w:rPr>
              <w:t xml:space="preserve"> (</w:t>
            </w:r>
            <w:r w:rsidR="00FC2539" w:rsidRPr="00482373">
              <w:rPr>
                <w:rFonts w:cs="Arial"/>
              </w:rPr>
              <w:t>V4</w:t>
            </w:r>
            <w:r w:rsidR="00075E13" w:rsidRPr="00482373">
              <w:rPr>
                <w:rFonts w:cs="Arial"/>
              </w:rPr>
              <w:t>)</w:t>
            </w:r>
            <w:r w:rsidR="006F1DE5" w:rsidRPr="00482373">
              <w:rPr>
                <w:rFonts w:cs="Arial"/>
              </w:rPr>
              <w:t>.</w:t>
            </w:r>
          </w:p>
          <w:p w14:paraId="5E6C683F" w14:textId="72264398" w:rsidR="00573CA5" w:rsidRPr="00482373" w:rsidRDefault="002C55E5" w:rsidP="003A5026">
            <w:pPr>
              <w:spacing w:after="200"/>
              <w:jc w:val="both"/>
              <w:rPr>
                <w:rFonts w:cs="Arial"/>
              </w:rPr>
            </w:pPr>
            <w:r w:rsidRPr="00690BA2">
              <w:rPr>
                <w:rFonts w:cs="Arial"/>
              </w:rPr>
              <w:t xml:space="preserve">Within </w:t>
            </w:r>
            <w:r w:rsidR="005F6671" w:rsidRPr="00690BA2">
              <w:rPr>
                <w:rFonts w:cs="Arial"/>
              </w:rPr>
              <w:t>“F</w:t>
            </w:r>
            <w:r w:rsidR="009F6156" w:rsidRPr="00690BA2">
              <w:rPr>
                <w:rFonts w:cs="Arial"/>
              </w:rPr>
              <w:t xml:space="preserve">inancial </w:t>
            </w:r>
            <w:r w:rsidR="005F6671" w:rsidRPr="00690BA2">
              <w:rPr>
                <w:rFonts w:cs="Arial"/>
              </w:rPr>
              <w:t>M</w:t>
            </w:r>
            <w:r w:rsidR="009F6156" w:rsidRPr="00690BA2">
              <w:rPr>
                <w:rFonts w:cs="Arial"/>
              </w:rPr>
              <w:t>anagement</w:t>
            </w:r>
            <w:r w:rsidR="005F6671" w:rsidRPr="00690BA2">
              <w:rPr>
                <w:rFonts w:cs="Arial"/>
              </w:rPr>
              <w:t>”</w:t>
            </w:r>
            <w:r w:rsidRPr="00690BA2">
              <w:rPr>
                <w:rFonts w:cs="Arial"/>
              </w:rPr>
              <w:t xml:space="preserve"> </w:t>
            </w:r>
            <w:r w:rsidR="009F6156" w:rsidRPr="00690BA2">
              <w:rPr>
                <w:rFonts w:cs="Arial"/>
              </w:rPr>
              <w:t>module</w:t>
            </w:r>
            <w:r w:rsidRPr="00690BA2">
              <w:rPr>
                <w:rFonts w:cs="Arial"/>
              </w:rPr>
              <w:t>, I</w:t>
            </w:r>
            <w:r w:rsidR="002749B9" w:rsidRPr="00690BA2">
              <w:rPr>
                <w:rFonts w:cs="Arial"/>
              </w:rPr>
              <w:t xml:space="preserve"> </w:t>
            </w:r>
            <w:r w:rsidR="00BB19E7" w:rsidRPr="00690BA2">
              <w:rPr>
                <w:rFonts w:cs="Arial"/>
              </w:rPr>
              <w:t>ask student</w:t>
            </w:r>
            <w:r w:rsidR="00251A42" w:rsidRPr="00690BA2">
              <w:rPr>
                <w:rFonts w:cs="Arial"/>
              </w:rPr>
              <w:t>s to</w:t>
            </w:r>
            <w:r w:rsidR="002749B9" w:rsidRPr="00690BA2">
              <w:rPr>
                <w:rFonts w:cs="Arial"/>
              </w:rPr>
              <w:t xml:space="preserve"> review</w:t>
            </w:r>
            <w:r w:rsidRPr="00690BA2">
              <w:rPr>
                <w:rFonts w:cs="Arial"/>
              </w:rPr>
              <w:t xml:space="preserve"> contemporary research on </w:t>
            </w:r>
            <w:r w:rsidR="003A5026" w:rsidRPr="00690BA2">
              <w:rPr>
                <w:rFonts w:cs="Arial"/>
              </w:rPr>
              <w:t>behavioural</w:t>
            </w:r>
            <w:r w:rsidRPr="00690BA2">
              <w:rPr>
                <w:rFonts w:cs="Arial"/>
              </w:rPr>
              <w:t xml:space="preserve"> finance. This allow</w:t>
            </w:r>
            <w:r w:rsidR="008A4086" w:rsidRPr="00690BA2">
              <w:rPr>
                <w:rFonts w:cs="Arial"/>
              </w:rPr>
              <w:t>s</w:t>
            </w:r>
            <w:r w:rsidRPr="00690BA2">
              <w:rPr>
                <w:rFonts w:cs="Arial"/>
              </w:rPr>
              <w:t xml:space="preserve"> students to delve into</w:t>
            </w:r>
            <w:r w:rsidRPr="00482373">
              <w:rPr>
                <w:rFonts w:cs="Arial"/>
              </w:rPr>
              <w:t xml:space="preserve"> the impact of psychological biases on investment choices, prompting them to engage in thoughtful analysis of the interplay between finance and human </w:t>
            </w:r>
            <w:r w:rsidR="003A5026" w:rsidRPr="00482373">
              <w:rPr>
                <w:rFonts w:cs="Arial"/>
              </w:rPr>
              <w:t>behaviour</w:t>
            </w:r>
            <w:r w:rsidR="009F6156" w:rsidRPr="00482373">
              <w:rPr>
                <w:rFonts w:cs="Arial"/>
              </w:rPr>
              <w:t xml:space="preserve"> (</w:t>
            </w:r>
            <w:r w:rsidR="005848AF" w:rsidRPr="00482373">
              <w:rPr>
                <w:rFonts w:cs="Arial"/>
              </w:rPr>
              <w:t>V3</w:t>
            </w:r>
            <w:r w:rsidR="009F6156" w:rsidRPr="00482373">
              <w:rPr>
                <w:rFonts w:cs="Arial"/>
              </w:rPr>
              <w:t>)</w:t>
            </w:r>
            <w:r w:rsidRPr="00482373">
              <w:rPr>
                <w:rFonts w:cs="Arial"/>
              </w:rPr>
              <w:t>.</w:t>
            </w:r>
          </w:p>
          <w:p w14:paraId="7EF7090F" w14:textId="7175A2FF" w:rsidR="00573CA5" w:rsidRPr="00482373" w:rsidRDefault="000B324D" w:rsidP="004831EF">
            <w:pPr>
              <w:spacing w:after="200"/>
              <w:jc w:val="both"/>
              <w:rPr>
                <w:rFonts w:cs="Arial"/>
              </w:rPr>
            </w:pPr>
            <w:r w:rsidRPr="00482373">
              <w:rPr>
                <w:rFonts w:cs="Arial"/>
              </w:rPr>
              <w:t>If there are conferences or events that I think my students might be interested in, I share this information with the</w:t>
            </w:r>
            <w:r w:rsidR="001A7A52">
              <w:rPr>
                <w:rFonts w:cs="Arial"/>
              </w:rPr>
              <w:t>m</w:t>
            </w:r>
            <w:r w:rsidR="00354970">
              <w:rPr>
                <w:rFonts w:cs="Arial"/>
              </w:rPr>
              <w:t xml:space="preserve"> and post links in</w:t>
            </w:r>
            <w:r w:rsidR="00825374" w:rsidRPr="00482373">
              <w:rPr>
                <w:rFonts w:cs="Arial"/>
              </w:rPr>
              <w:t xml:space="preserve"> my discussion threads so that my learners have access to such opportunities. </w:t>
            </w:r>
            <w:r w:rsidR="0028559A" w:rsidRPr="00482373">
              <w:rPr>
                <w:rFonts w:cs="Arial"/>
              </w:rPr>
              <w:t xml:space="preserve">I firmly believe in </w:t>
            </w:r>
            <w:r w:rsidR="000766E6" w:rsidRPr="00482373">
              <w:rPr>
                <w:rFonts w:cs="Arial"/>
              </w:rPr>
              <w:t>allowing</w:t>
            </w:r>
            <w:r w:rsidR="0028559A" w:rsidRPr="00482373">
              <w:rPr>
                <w:rFonts w:cs="Arial"/>
              </w:rPr>
              <w:t xml:space="preserve"> my students the autonomy to opt for activities beyond their studies, and I consider informing them about events as a means of endorsing this supportive approach. </w:t>
            </w:r>
            <w:r w:rsidR="00E120E4" w:rsidRPr="00E120E4">
              <w:rPr>
                <w:rFonts w:cs="Arial"/>
              </w:rPr>
              <w:t>Posting links and sharing information about conferences in discussion threads ensures that the information is easily accessible to all students, regardless of their schedules or physical locations.</w:t>
            </w:r>
            <w:r w:rsidR="00E120E4">
              <w:rPr>
                <w:rFonts w:cs="Arial"/>
              </w:rPr>
              <w:t xml:space="preserve"> </w:t>
            </w:r>
            <w:r w:rsidR="00E120E4" w:rsidRPr="00E120E4">
              <w:rPr>
                <w:rFonts w:cs="Arial"/>
              </w:rPr>
              <w:t>It creates an inclusive environment where students with diverse needs and circumstances can participate in these opportunities</w:t>
            </w:r>
            <w:r w:rsidR="00DA015D">
              <w:rPr>
                <w:rFonts w:cs="Arial"/>
              </w:rPr>
              <w:t xml:space="preserve"> (V1)</w:t>
            </w:r>
            <w:r w:rsidR="00E120E4" w:rsidRPr="00E120E4">
              <w:rPr>
                <w:rFonts w:cs="Arial"/>
              </w:rPr>
              <w:t>.</w:t>
            </w:r>
            <w:r w:rsidR="004831EF">
              <w:t xml:space="preserve"> </w:t>
            </w:r>
            <w:r w:rsidR="00610ADB">
              <w:t>Furthermore, b</w:t>
            </w:r>
            <w:r w:rsidR="004831EF" w:rsidRPr="004831EF">
              <w:rPr>
                <w:rFonts w:cs="Arial"/>
              </w:rPr>
              <w:t xml:space="preserve">y informing students about relevant conferences and events, </w:t>
            </w:r>
            <w:r w:rsidR="00610ADB">
              <w:rPr>
                <w:rFonts w:cs="Arial"/>
              </w:rPr>
              <w:t>I</w:t>
            </w:r>
            <w:r w:rsidR="004831EF" w:rsidRPr="004831EF">
              <w:rPr>
                <w:rFonts w:cs="Arial"/>
              </w:rPr>
              <w:t xml:space="preserve"> expose them to a wider range of ideas, perspectives, and opportunities beyond the classroom.</w:t>
            </w:r>
            <w:r w:rsidR="004831EF">
              <w:rPr>
                <w:rFonts w:cs="Arial"/>
              </w:rPr>
              <w:t xml:space="preserve"> </w:t>
            </w:r>
            <w:r w:rsidR="004831EF" w:rsidRPr="004831EF">
              <w:rPr>
                <w:rFonts w:cs="Arial"/>
              </w:rPr>
              <w:t>Students can explore topics that interest them, even if they are not covered in the regular curriculum, which can spark their curiosity and intellectual growth</w:t>
            </w:r>
            <w:r w:rsidR="00F70F73">
              <w:rPr>
                <w:rFonts w:cs="Arial"/>
              </w:rPr>
              <w:t xml:space="preserve"> (k1)</w:t>
            </w:r>
            <w:r w:rsidR="004831EF" w:rsidRPr="004831EF">
              <w:rPr>
                <w:rFonts w:cs="Arial"/>
              </w:rPr>
              <w:t>.</w:t>
            </w:r>
          </w:p>
          <w:p w14:paraId="02AD7768" w14:textId="633A641D" w:rsidR="004B539C" w:rsidRPr="00482373" w:rsidRDefault="00E6393D" w:rsidP="003A5026">
            <w:pPr>
              <w:spacing w:after="200"/>
              <w:jc w:val="both"/>
              <w:rPr>
                <w:rFonts w:cs="Arial"/>
              </w:rPr>
            </w:pPr>
            <w:r w:rsidRPr="00482373">
              <w:rPr>
                <w:rFonts w:cs="Arial"/>
              </w:rPr>
              <w:t xml:space="preserve">My </w:t>
            </w:r>
            <w:r w:rsidR="00AC753E" w:rsidRPr="00482373">
              <w:rPr>
                <w:rFonts w:cs="Arial"/>
              </w:rPr>
              <w:t xml:space="preserve">support and </w:t>
            </w:r>
            <w:r w:rsidRPr="00482373">
              <w:rPr>
                <w:rFonts w:cs="Arial"/>
              </w:rPr>
              <w:t xml:space="preserve">assistance to my students extends beyond academic issues; when necessary and appropriate, I offer pastoral care to my </w:t>
            </w:r>
            <w:r w:rsidR="00053B5D" w:rsidRPr="00482373">
              <w:rPr>
                <w:rFonts w:cs="Arial"/>
              </w:rPr>
              <w:t>students</w:t>
            </w:r>
            <w:r w:rsidRPr="00482373">
              <w:rPr>
                <w:rFonts w:cs="Arial"/>
              </w:rPr>
              <w:t>.</w:t>
            </w:r>
            <w:r w:rsidR="00610700" w:rsidRPr="00482373">
              <w:rPr>
                <w:rFonts w:cs="Arial"/>
              </w:rPr>
              <w:t xml:space="preserve"> </w:t>
            </w:r>
            <w:r w:rsidR="004B539C" w:rsidRPr="00482373">
              <w:rPr>
                <w:rFonts w:cs="Arial"/>
              </w:rPr>
              <w:t>Also, If one of my students encounters a life-altering event during their module, I assist them in applying for extensions or interruptions to their studies and make sure that any additional professional help they require is provided</w:t>
            </w:r>
            <w:r w:rsidR="002E6EE9" w:rsidRPr="00482373">
              <w:rPr>
                <w:rFonts w:cs="Arial"/>
              </w:rPr>
              <w:t xml:space="preserve"> (V4)</w:t>
            </w:r>
            <w:r w:rsidR="004B539C" w:rsidRPr="00482373">
              <w:rPr>
                <w:rFonts w:cs="Arial"/>
              </w:rPr>
              <w:t>.</w:t>
            </w:r>
          </w:p>
          <w:p w14:paraId="41C06E7F" w14:textId="4F31F301" w:rsidR="00E6393D" w:rsidRPr="00482373" w:rsidRDefault="00A870F2" w:rsidP="003A5026">
            <w:pPr>
              <w:spacing w:after="200"/>
              <w:jc w:val="both"/>
              <w:rPr>
                <w:rFonts w:cs="Arial"/>
              </w:rPr>
            </w:pPr>
            <w:r w:rsidRPr="00482373">
              <w:rPr>
                <w:rFonts w:cs="Arial"/>
              </w:rPr>
              <w:t>A few of my students might not be aware that they have the option to utilize the University's Well Being assistance. This includes services like counselling and support for mental and physical health.. By addressing these needs, my aim is to ensure that all my students receive comprehensive support during their time at the university.</w:t>
            </w:r>
          </w:p>
          <w:p w14:paraId="671BF08E" w14:textId="66DB7DEC" w:rsidR="00E0025F" w:rsidRPr="00482373" w:rsidRDefault="00E0025F" w:rsidP="003A5026">
            <w:pPr>
              <w:spacing w:after="200"/>
              <w:jc w:val="both"/>
              <w:rPr>
                <w:rFonts w:cs="Arial"/>
              </w:rPr>
            </w:pPr>
          </w:p>
        </w:tc>
      </w:tr>
    </w:tbl>
    <w:p w14:paraId="6A2100D1"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92"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81"/>
        <w:gridCol w:w="5275"/>
      </w:tblGrid>
      <w:tr w:rsidR="00482373" w:rsidRPr="00482373" w14:paraId="671BF095" w14:textId="77777777" w:rsidTr="20B56291">
        <w:tc>
          <w:tcPr>
            <w:tcW w:w="10598" w:type="dxa"/>
            <w:gridSpan w:val="2"/>
          </w:tcPr>
          <w:p w14:paraId="671BF093" w14:textId="198FAB01" w:rsidR="00CA12DC" w:rsidRPr="00482373" w:rsidRDefault="00CA12DC" w:rsidP="007E4DA3">
            <w:pPr>
              <w:jc w:val="both"/>
              <w:rPr>
                <w:rFonts w:cs="Arial"/>
                <w:b/>
                <w:sz w:val="28"/>
                <w:szCs w:val="28"/>
              </w:rPr>
            </w:pPr>
            <w:r w:rsidRPr="00482373">
              <w:rPr>
                <w:rFonts w:cs="Arial"/>
                <w:b/>
                <w:sz w:val="28"/>
                <w:szCs w:val="28"/>
              </w:rPr>
              <w:t>A5:  Engaging in continuing professional development, research and the evaluation of teaching and learning rel</w:t>
            </w:r>
            <w:r w:rsidR="00E0025F" w:rsidRPr="00482373">
              <w:rPr>
                <w:rFonts w:cs="Arial"/>
                <w:b/>
                <w:sz w:val="28"/>
                <w:szCs w:val="28"/>
              </w:rPr>
              <w:t xml:space="preserve">ated professional development </w:t>
            </w:r>
          </w:p>
          <w:p w14:paraId="379FFD09" w14:textId="5BEC9BB4" w:rsidR="003D0E94" w:rsidRPr="00482373" w:rsidRDefault="003D0E94" w:rsidP="007E4DA3">
            <w:pPr>
              <w:jc w:val="both"/>
              <w:rPr>
                <w:rFonts w:cs="Arial"/>
                <w:b/>
                <w:sz w:val="28"/>
                <w:szCs w:val="28"/>
              </w:rPr>
            </w:pPr>
            <w:r w:rsidRPr="00482373">
              <w:rPr>
                <w:rFonts w:cs="Arial"/>
                <w:b/>
                <w:sz w:val="28"/>
                <w:szCs w:val="28"/>
              </w:rPr>
              <w:t>(</w:t>
            </w:r>
            <w:r w:rsidR="00D26086" w:rsidRPr="00482373">
              <w:rPr>
                <w:rFonts w:cs="Arial"/>
                <w:b/>
                <w:sz w:val="28"/>
                <w:szCs w:val="28"/>
              </w:rPr>
              <w:t>6</w:t>
            </w:r>
            <w:r w:rsidRPr="00482373">
              <w:rPr>
                <w:rFonts w:cs="Arial"/>
                <w:b/>
                <w:sz w:val="28"/>
                <w:szCs w:val="28"/>
              </w:rPr>
              <w:t>00 words)</w:t>
            </w:r>
          </w:p>
          <w:p w14:paraId="671BF094" w14:textId="77777777" w:rsidR="00CA12DC" w:rsidRPr="00482373" w:rsidRDefault="00CA12DC" w:rsidP="00A33E6F">
            <w:pPr>
              <w:jc w:val="both"/>
              <w:rPr>
                <w:rFonts w:cs="Arial"/>
                <w:sz w:val="24"/>
                <w:szCs w:val="24"/>
              </w:rPr>
            </w:pPr>
            <w:r w:rsidRPr="00482373">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482373" w:rsidRPr="00482373" w14:paraId="671BF0AD" w14:textId="77777777" w:rsidTr="20B56291">
        <w:tc>
          <w:tcPr>
            <w:tcW w:w="5211" w:type="dxa"/>
          </w:tcPr>
          <w:p w14:paraId="671BF096" w14:textId="77777777" w:rsidR="00CA12DC" w:rsidRPr="00482373" w:rsidRDefault="00CA12DC" w:rsidP="007E4DA3">
            <w:pPr>
              <w:rPr>
                <w:rFonts w:cs="Arial"/>
                <w:sz w:val="20"/>
                <w:szCs w:val="20"/>
                <w:u w:val="single"/>
              </w:rPr>
            </w:pPr>
            <w:r w:rsidRPr="00482373">
              <w:rPr>
                <w:rFonts w:cs="Arial"/>
                <w:sz w:val="20"/>
                <w:szCs w:val="20"/>
                <w:u w:val="single"/>
              </w:rPr>
              <w:t>Engagement in:</w:t>
            </w:r>
          </w:p>
          <w:p w14:paraId="671BF097"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Self-reflective practice</w:t>
            </w:r>
          </w:p>
          <w:p w14:paraId="671BF098"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Proactive planning</w:t>
            </w:r>
          </w:p>
          <w:p w14:paraId="671BF099"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Participation in a range of activities to extend professional learning</w:t>
            </w:r>
          </w:p>
          <w:p w14:paraId="671BF09A" w14:textId="77777777" w:rsidR="00CA12DC" w:rsidRPr="00482373" w:rsidRDefault="00CA12DC"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 xml:space="preserve">Successful involvement in/completion of relevant teaching-related qualification(s) </w:t>
            </w:r>
          </w:p>
          <w:p w14:paraId="671BF09B"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Presenting or participating in conferences on teaching and learning (often discipline specific)</w:t>
            </w:r>
          </w:p>
          <w:p w14:paraId="671BF09C"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Attending workshops or training events</w:t>
            </w:r>
          </w:p>
          <w:p w14:paraId="671BF09D"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Engaging in per observation or peer review of teaching</w:t>
            </w:r>
          </w:p>
          <w:p w14:paraId="671BF09E"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Regular departmental meetings where the discussion is about learning and teaching issues</w:t>
            </w:r>
          </w:p>
          <w:p w14:paraId="671BF09F"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‘corridor’ discussions about teaching</w:t>
            </w:r>
          </w:p>
          <w:p w14:paraId="671BF0A0" w14:textId="641AECE6" w:rsidR="00A33E6F" w:rsidRPr="00482373" w:rsidRDefault="2AF24BD0"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Bidding for</w:t>
            </w:r>
            <w:r w:rsidR="170F727B" w:rsidRPr="00482373">
              <w:rPr>
                <w:rFonts w:ascii="Arial" w:hAnsi="Arial" w:cs="Arial"/>
                <w:sz w:val="20"/>
                <w:szCs w:val="20"/>
              </w:rPr>
              <w:t xml:space="preserve">, </w:t>
            </w:r>
            <w:r w:rsidRPr="00482373">
              <w:rPr>
                <w:rFonts w:ascii="Arial" w:hAnsi="Arial" w:cs="Arial"/>
                <w:sz w:val="20"/>
                <w:szCs w:val="20"/>
              </w:rPr>
              <w:t>and involvement in</w:t>
            </w:r>
            <w:r w:rsidR="5AC97DBB" w:rsidRPr="00482373">
              <w:rPr>
                <w:rFonts w:ascii="Arial" w:hAnsi="Arial" w:cs="Arial"/>
                <w:sz w:val="20"/>
                <w:szCs w:val="20"/>
              </w:rPr>
              <w:t>,</w:t>
            </w:r>
            <w:r w:rsidRPr="00482373">
              <w:rPr>
                <w:rFonts w:ascii="Arial" w:hAnsi="Arial" w:cs="Arial"/>
                <w:sz w:val="20"/>
                <w:szCs w:val="20"/>
              </w:rPr>
              <w:t xml:space="preserve"> projects or research on teaching and learning</w:t>
            </w:r>
          </w:p>
          <w:p w14:paraId="671BF0A1"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Implementing new approaches</w:t>
            </w:r>
          </w:p>
          <w:p w14:paraId="671BF0A2"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Subject and other network activities</w:t>
            </w:r>
          </w:p>
          <w:p w14:paraId="671BF0A3"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Reading</w:t>
            </w:r>
          </w:p>
          <w:p w14:paraId="671BF0A4" w14:textId="77777777" w:rsidR="00A33E6F" w:rsidRPr="00482373" w:rsidRDefault="00A33E6F" w:rsidP="00CA12DC">
            <w:pPr>
              <w:pStyle w:val="ListParagraph"/>
              <w:numPr>
                <w:ilvl w:val="0"/>
                <w:numId w:val="2"/>
              </w:numPr>
              <w:spacing w:after="0" w:line="240" w:lineRule="auto"/>
              <w:ind w:left="414" w:hanging="357"/>
              <w:rPr>
                <w:rFonts w:ascii="Arial" w:hAnsi="Arial" w:cs="Arial"/>
                <w:sz w:val="20"/>
                <w:szCs w:val="20"/>
              </w:rPr>
            </w:pPr>
            <w:r w:rsidRPr="00482373">
              <w:rPr>
                <w:rFonts w:ascii="Arial" w:hAnsi="Arial" w:cs="Arial"/>
                <w:sz w:val="20"/>
                <w:szCs w:val="20"/>
              </w:rPr>
              <w:t>Visits to other institutions/organisations</w:t>
            </w:r>
          </w:p>
        </w:tc>
        <w:tc>
          <w:tcPr>
            <w:tcW w:w="5387" w:type="dxa"/>
          </w:tcPr>
          <w:p w14:paraId="671BF0A5" w14:textId="77777777" w:rsidR="00CA12DC" w:rsidRPr="00482373" w:rsidRDefault="00CA12DC" w:rsidP="007E4DA3">
            <w:pPr>
              <w:jc w:val="both"/>
              <w:rPr>
                <w:rFonts w:cs="Arial"/>
                <w:sz w:val="20"/>
                <w:szCs w:val="20"/>
              </w:rPr>
            </w:pPr>
            <w:r w:rsidRPr="00482373">
              <w:rPr>
                <w:rFonts w:cs="Arial"/>
                <w:sz w:val="20"/>
                <w:szCs w:val="20"/>
                <w:u w:val="single"/>
              </w:rPr>
              <w:t>Evidence might include:</w:t>
            </w:r>
          </w:p>
          <w:p w14:paraId="671BF0A6"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Portfolios related to academic/professional development</w:t>
            </w:r>
          </w:p>
          <w:p w14:paraId="671BF0A7"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Reflective logs</w:t>
            </w:r>
          </w:p>
          <w:p w14:paraId="671BF0A8"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 xml:space="preserve">CPD records </w:t>
            </w:r>
          </w:p>
          <w:p w14:paraId="671BF0A9"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Exemplars of proactive changes in teaching/supporting learning based on own learning and research/scholarly activity</w:t>
            </w:r>
          </w:p>
          <w:p w14:paraId="671BF0AA" w14:textId="77777777" w:rsidR="00CA12DC" w:rsidRPr="00482373" w:rsidRDefault="00CA12DC"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482373" w:rsidRDefault="00A33E6F"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Conference papers/presentations/etc.</w:t>
            </w:r>
          </w:p>
          <w:p w14:paraId="671BF0AC" w14:textId="77777777" w:rsidR="00A33E6F" w:rsidRPr="00482373" w:rsidRDefault="00A33E6F" w:rsidP="00CA12DC">
            <w:pPr>
              <w:pStyle w:val="ListParagraph"/>
              <w:numPr>
                <w:ilvl w:val="0"/>
                <w:numId w:val="1"/>
              </w:numPr>
              <w:spacing w:after="0" w:line="240" w:lineRule="auto"/>
              <w:ind w:left="414" w:hanging="357"/>
              <w:rPr>
                <w:rFonts w:ascii="Arial" w:hAnsi="Arial" w:cs="Arial"/>
                <w:sz w:val="20"/>
                <w:szCs w:val="20"/>
              </w:rPr>
            </w:pPr>
            <w:r w:rsidRPr="00482373">
              <w:rPr>
                <w:rFonts w:ascii="Arial" w:hAnsi="Arial" w:cs="Arial"/>
                <w:sz w:val="20"/>
                <w:szCs w:val="20"/>
              </w:rPr>
              <w:t>Bid and project documentation</w:t>
            </w:r>
          </w:p>
        </w:tc>
      </w:tr>
      <w:tr w:rsidR="00A33E6F" w:rsidRPr="00482373" w14:paraId="671BF0B6" w14:textId="77777777" w:rsidTr="20B56291">
        <w:tc>
          <w:tcPr>
            <w:tcW w:w="10598" w:type="dxa"/>
            <w:gridSpan w:val="2"/>
          </w:tcPr>
          <w:p w14:paraId="671BF0AF" w14:textId="77777777" w:rsidR="00A33E6F" w:rsidRPr="00482373" w:rsidRDefault="00A33E6F" w:rsidP="003A5026">
            <w:pPr>
              <w:spacing w:after="200"/>
              <w:jc w:val="both"/>
              <w:rPr>
                <w:rFonts w:cs="Arial"/>
              </w:rPr>
            </w:pPr>
          </w:p>
          <w:p w14:paraId="311B7698" w14:textId="15C97670" w:rsidR="005E213B" w:rsidRPr="00482373" w:rsidRDefault="005E213B" w:rsidP="0099110D">
            <w:pPr>
              <w:spacing w:after="200"/>
              <w:jc w:val="both"/>
              <w:rPr>
                <w:rFonts w:cs="Arial"/>
              </w:rPr>
            </w:pPr>
            <w:r w:rsidRPr="00482373">
              <w:rPr>
                <w:rFonts w:cs="Arial"/>
              </w:rPr>
              <w:t xml:space="preserve">I actively pursue avenues for continuous learning with the aim of enhancing my expertise within the realm of </w:t>
            </w:r>
            <w:r w:rsidR="009733D3" w:rsidRPr="00482373">
              <w:rPr>
                <w:rFonts w:cs="Arial"/>
              </w:rPr>
              <w:t>business, entrepreneurship, and</w:t>
            </w:r>
            <w:r w:rsidRPr="00482373">
              <w:rPr>
                <w:rFonts w:cs="Arial"/>
              </w:rPr>
              <w:t xml:space="preserve"> finan</w:t>
            </w:r>
            <w:r w:rsidR="009733D3" w:rsidRPr="00482373">
              <w:rPr>
                <w:rFonts w:cs="Arial"/>
              </w:rPr>
              <w:t>ce</w:t>
            </w:r>
            <w:r w:rsidRPr="00482373">
              <w:rPr>
                <w:rFonts w:cs="Arial"/>
              </w:rPr>
              <w:t>. My dedication to self-improvement drives me to consistently seek out diverse learning opportunities that contribute to the enrichment of my knowledge and skills in this dynamic field.</w:t>
            </w:r>
            <w:r w:rsidR="00360EE6" w:rsidRPr="00482373">
              <w:rPr>
                <w:rFonts w:cs="Arial"/>
              </w:rPr>
              <w:t xml:space="preserve"> </w:t>
            </w:r>
          </w:p>
          <w:p w14:paraId="6E5338D9" w14:textId="4FF688E1" w:rsidR="00BE0BD4" w:rsidRPr="00482373" w:rsidRDefault="006F7651" w:rsidP="00C415B8">
            <w:pPr>
              <w:spacing w:after="200"/>
              <w:jc w:val="both"/>
              <w:rPr>
                <w:rFonts w:cs="Arial"/>
              </w:rPr>
            </w:pPr>
            <w:r>
              <w:rPr>
                <w:rFonts w:cs="Arial"/>
              </w:rPr>
              <w:t xml:space="preserve">For instance, </w:t>
            </w:r>
            <w:r w:rsidR="00F651F7" w:rsidRPr="00482373">
              <w:rPr>
                <w:rFonts w:cs="Arial"/>
              </w:rPr>
              <w:t xml:space="preserve">I participate in conferences </w:t>
            </w:r>
            <w:r w:rsidR="000136BD" w:rsidRPr="00482373">
              <w:rPr>
                <w:rFonts w:cs="Arial"/>
              </w:rPr>
              <w:t>c</w:t>
            </w:r>
            <w:r w:rsidR="000136BD" w:rsidRPr="20B56291">
              <w:rPr>
                <w:rFonts w:cs="Arial"/>
              </w:rPr>
              <w:t>e</w:t>
            </w:r>
            <w:r w:rsidR="000136BD" w:rsidRPr="00482373">
              <w:rPr>
                <w:rFonts w:cs="Arial"/>
              </w:rPr>
              <w:t>ntred</w:t>
            </w:r>
            <w:r w:rsidR="00F651F7" w:rsidRPr="00482373">
              <w:rPr>
                <w:rFonts w:cs="Arial"/>
              </w:rPr>
              <w:t xml:space="preserve"> around the themes of business finance in genera</w:t>
            </w:r>
            <w:r w:rsidR="00C80259" w:rsidRPr="00482373">
              <w:rPr>
                <w:rFonts w:cs="Arial"/>
              </w:rPr>
              <w:t>l</w:t>
            </w:r>
            <w:r w:rsidR="00F651F7" w:rsidRPr="00482373">
              <w:rPr>
                <w:rFonts w:cs="Arial"/>
              </w:rPr>
              <w:t xml:space="preserve"> and entrepreneurial finance in particular, as evidenced by my profile link (</w:t>
            </w:r>
            <w:hyperlink r:id="rId13" w:history="1">
              <w:r w:rsidR="007C7F20">
                <w:rPr>
                  <w:rStyle w:val="Hyperlink"/>
                  <w:rFonts w:cs="Arial"/>
                </w:rPr>
                <w:t>https://scholar.google.com/citations?user=YXQWl%20MAAAAAJ&amp;user=W3r7cPkAAAAJ</w:t>
              </w:r>
            </w:hyperlink>
            <w:r w:rsidR="00F651F7" w:rsidRPr="00482373">
              <w:rPr>
                <w:rFonts w:cs="Arial"/>
              </w:rPr>
              <w:t>).</w:t>
            </w:r>
            <w:r w:rsidR="00B07289">
              <w:rPr>
                <w:rFonts w:cs="Arial"/>
              </w:rPr>
              <w:t xml:space="preserve"> </w:t>
            </w:r>
            <w:r w:rsidR="0041648C">
              <w:rPr>
                <w:rFonts w:cs="Arial"/>
              </w:rPr>
              <w:t xml:space="preserve">Also, </w:t>
            </w:r>
            <w:r w:rsidR="237A03CA" w:rsidRPr="20B56291">
              <w:rPr>
                <w:rFonts w:cs="Arial"/>
              </w:rPr>
              <w:t>I have been a member of "Professional Learning Community" and the "National Entrepreneurship and Innovation Association," both within the Faculty of Entrepreneurship (FE) at the University of Tehran (UOT), (</w:t>
            </w:r>
            <w:hyperlink r:id="rId14" w:history="1">
              <w:r w:rsidR="0093744E" w:rsidRPr="003F1F24">
                <w:rPr>
                  <w:rStyle w:val="Hyperlink"/>
                  <w:rFonts w:cs="Arial"/>
                </w:rPr>
                <w:t>https://ent.ut.ac.ir/en/</w:t>
              </w:r>
            </w:hyperlink>
            <w:r w:rsidR="0093744E">
              <w:rPr>
                <w:rFonts w:cs="Arial"/>
              </w:rPr>
              <w:t xml:space="preserve"> </w:t>
            </w:r>
            <w:r w:rsidR="237A03CA" w:rsidRPr="20B56291">
              <w:rPr>
                <w:rFonts w:cs="Arial"/>
              </w:rPr>
              <w:t>).</w:t>
            </w:r>
            <w:r w:rsidR="237A03CA" w:rsidRPr="00482373">
              <w:rPr>
                <w:rFonts w:cs="Arial"/>
              </w:rPr>
              <w:t xml:space="preserve"> </w:t>
            </w:r>
            <w:r w:rsidR="00C106AD">
              <w:t>T</w:t>
            </w:r>
            <w:r w:rsidR="00C106AD" w:rsidRPr="20B56291">
              <w:rPr>
                <w:rFonts w:cs="Arial"/>
              </w:rPr>
              <w:t>his engagement has provided me with a valuable platform where I engage in dialogues with fellow academics, entrepreneurs, and policy makers, fostering discussions around the latest developments in business environment, entrepreneurship and innovation. These interactions contribute to a rich exchange of ideas and insights, allowing me to remain informed about the most current knowledge and practices in the field and also offer me a valuable avenue for continuous development.</w:t>
            </w:r>
            <w:r w:rsidR="00C415B8">
              <w:rPr>
                <w:rFonts w:cs="Arial"/>
              </w:rPr>
              <w:t xml:space="preserve"> </w:t>
            </w:r>
            <w:r w:rsidR="00BE0BD4" w:rsidRPr="26EE8B18">
              <w:rPr>
                <w:rFonts w:cs="Arial"/>
              </w:rPr>
              <w:t>Th</w:t>
            </w:r>
            <w:r w:rsidR="00A6670E">
              <w:rPr>
                <w:rFonts w:cs="Arial"/>
              </w:rPr>
              <w:t>e</w:t>
            </w:r>
            <w:r w:rsidR="00BE0BD4" w:rsidRPr="26EE8B18">
              <w:rPr>
                <w:rFonts w:cs="Arial"/>
              </w:rPr>
              <w:t xml:space="preserve"> synergy between my involvement in these professional communities and my role as an </w:t>
            </w:r>
            <w:r w:rsidR="00C415B8">
              <w:rPr>
                <w:rFonts w:cs="Arial"/>
              </w:rPr>
              <w:t>lecturer</w:t>
            </w:r>
            <w:r w:rsidR="00BE0BD4" w:rsidRPr="26EE8B18">
              <w:rPr>
                <w:rFonts w:cs="Arial"/>
              </w:rPr>
              <w:t xml:space="preserve"> reinforces my commitment to delivering impactful and meaningful </w:t>
            </w:r>
            <w:r w:rsidR="00155B6C">
              <w:rPr>
                <w:rFonts w:cs="Arial"/>
              </w:rPr>
              <w:t xml:space="preserve">teaching in my </w:t>
            </w:r>
            <w:r w:rsidR="00CA2861">
              <w:rPr>
                <w:rFonts w:cs="Arial"/>
              </w:rPr>
              <w:t>classes</w:t>
            </w:r>
            <w:r w:rsidR="00BE0BD4" w:rsidRPr="26EE8B18">
              <w:rPr>
                <w:rFonts w:cs="Arial"/>
              </w:rPr>
              <w:t xml:space="preserve"> while also contributing to the broader field of entrepreneurial finance, entrepreneurship, and innovation (V3).</w:t>
            </w:r>
          </w:p>
          <w:p w14:paraId="6A798900" w14:textId="104063D5" w:rsidR="00524E64" w:rsidRDefault="006F7651" w:rsidP="009A78AE">
            <w:pPr>
              <w:spacing w:after="200"/>
              <w:jc w:val="both"/>
              <w:rPr>
                <w:rFonts w:cs="Arial"/>
              </w:rPr>
            </w:pPr>
            <w:r w:rsidRPr="26EE8B18">
              <w:rPr>
                <w:rFonts w:cs="Arial"/>
              </w:rPr>
              <w:t>Furthermore, I invest time in attending specialized workshops and forums that align with my research interests.</w:t>
            </w:r>
            <w:r>
              <w:rPr>
                <w:rFonts w:cs="Arial"/>
              </w:rPr>
              <w:t xml:space="preserve"> </w:t>
            </w:r>
            <w:r w:rsidR="00492A9D" w:rsidRPr="00482373">
              <w:rPr>
                <w:rFonts w:cs="Arial"/>
              </w:rPr>
              <w:t xml:space="preserve">By actively engaging in workshops, seminars, and courses, I am able to stay at the forefront of the latest trends, best practices, and innovative strategies. These endeavours empower me to adapt and apply fresh insights in practical ways, ensuring that my capabilities remain finely tuned and aligned with the evolving landscape of </w:t>
            </w:r>
            <w:r w:rsidR="00492A9D">
              <w:rPr>
                <w:rFonts w:cs="Arial"/>
              </w:rPr>
              <w:t>my field</w:t>
            </w:r>
            <w:r w:rsidR="00B07289">
              <w:rPr>
                <w:rFonts w:cs="Arial"/>
              </w:rPr>
              <w:t xml:space="preserve">. </w:t>
            </w:r>
            <w:r w:rsidR="004A7A68" w:rsidRPr="004A7A68">
              <w:rPr>
                <w:rFonts w:cs="Arial"/>
              </w:rPr>
              <w:t>By following engagement with continuing professional development and continuously seeking ways to enhance the learning experience, I try to adapt and improve my teaching practices to benefit my students</w:t>
            </w:r>
            <w:r w:rsidR="00FC3E5F">
              <w:rPr>
                <w:rFonts w:cs="Arial"/>
              </w:rPr>
              <w:t xml:space="preserve"> </w:t>
            </w:r>
            <w:r w:rsidR="006442AF">
              <w:rPr>
                <w:rFonts w:cs="Arial"/>
              </w:rPr>
              <w:t xml:space="preserve">because it </w:t>
            </w:r>
            <w:r w:rsidR="006442AF" w:rsidRPr="00D2777B">
              <w:rPr>
                <w:rFonts w:cs="Arial"/>
              </w:rPr>
              <w:t>provid</w:t>
            </w:r>
            <w:r w:rsidR="009A78AE">
              <w:rPr>
                <w:rFonts w:cs="Arial"/>
              </w:rPr>
              <w:t>es me</w:t>
            </w:r>
            <w:r w:rsidR="006442AF" w:rsidRPr="00D2777B">
              <w:rPr>
                <w:rFonts w:cs="Arial"/>
              </w:rPr>
              <w:t xml:space="preserve"> with updated knowledge, innovative teaching strategies, inclusivity tools, and the skills needed to engage and motivate students effectively. </w:t>
            </w:r>
            <w:r w:rsidR="00A47469">
              <w:rPr>
                <w:rFonts w:cs="Arial"/>
              </w:rPr>
              <w:t>In this way</w:t>
            </w:r>
            <w:r w:rsidR="008B7A35" w:rsidRPr="26EE8B18">
              <w:rPr>
                <w:rFonts w:cs="Arial"/>
              </w:rPr>
              <w:t xml:space="preserve">, I enhance both my research and teaching capabilities. This exposure not only strengthens my expertise but also enables me to infuse cutting-edge insights into my teaching methods, ensuring that my students receive education that is relevant and </w:t>
            </w:r>
            <w:r w:rsidR="257C5E6E" w:rsidRPr="26EE8B18">
              <w:rPr>
                <w:rFonts w:cs="Arial"/>
              </w:rPr>
              <w:t>up</w:t>
            </w:r>
            <w:r w:rsidR="406E1CCF" w:rsidRPr="26EE8B18">
              <w:rPr>
                <w:rFonts w:cs="Arial"/>
              </w:rPr>
              <w:t>-</w:t>
            </w:r>
            <w:r w:rsidR="257C5E6E" w:rsidRPr="26EE8B18">
              <w:rPr>
                <w:rFonts w:cs="Arial"/>
              </w:rPr>
              <w:t>to</w:t>
            </w:r>
            <w:r w:rsidR="7551B192" w:rsidRPr="26EE8B18">
              <w:rPr>
                <w:rFonts w:cs="Arial"/>
              </w:rPr>
              <w:t>-</w:t>
            </w:r>
            <w:r w:rsidR="257C5E6E" w:rsidRPr="26EE8B18">
              <w:rPr>
                <w:rFonts w:cs="Arial"/>
              </w:rPr>
              <w:t>date</w:t>
            </w:r>
            <w:r w:rsidR="00524E64" w:rsidRPr="00482373">
              <w:rPr>
                <w:rFonts w:cs="Arial"/>
              </w:rPr>
              <w:t>,</w:t>
            </w:r>
            <w:r w:rsidR="00F244D4">
              <w:rPr>
                <w:rFonts w:cs="Arial"/>
              </w:rPr>
              <w:t xml:space="preserve"> </w:t>
            </w:r>
            <w:r w:rsidR="00524E64" w:rsidRPr="00482373">
              <w:rPr>
                <w:rFonts w:cs="Arial"/>
              </w:rPr>
              <w:t xml:space="preserve">ultimately benefiting both my professional development and the </w:t>
            </w:r>
            <w:r w:rsidR="00E37D89">
              <w:rPr>
                <w:rFonts w:cs="Arial"/>
              </w:rPr>
              <w:t>learning</w:t>
            </w:r>
            <w:r w:rsidR="00524E64" w:rsidRPr="00482373">
              <w:rPr>
                <w:rFonts w:cs="Arial"/>
              </w:rPr>
              <w:t xml:space="preserve"> experiences of my students (V3, K2).</w:t>
            </w:r>
            <w:r w:rsidR="00355F2B">
              <w:rPr>
                <w:rFonts w:cs="Arial"/>
              </w:rPr>
              <w:t xml:space="preserve"> </w:t>
            </w:r>
          </w:p>
          <w:p w14:paraId="2A3E6BAB" w14:textId="6A27D265" w:rsidR="00492A9D" w:rsidRPr="00482373" w:rsidRDefault="00492A9D" w:rsidP="00492A9D">
            <w:pPr>
              <w:spacing w:after="200"/>
              <w:jc w:val="both"/>
              <w:rPr>
                <w:rFonts w:cs="Arial"/>
              </w:rPr>
            </w:pPr>
            <w:r>
              <w:rPr>
                <w:rFonts w:cs="Arial"/>
              </w:rPr>
              <w:t>Moreover</w:t>
            </w:r>
            <w:r w:rsidRPr="26EE8B18">
              <w:rPr>
                <w:rFonts w:cs="Arial"/>
              </w:rPr>
              <w:t xml:space="preserve">, I am a member of review boards for a number of scholarly journals including Journal of Entrepreneurship Development, Iranian Journal of Management Studies, Financial Research Journal, Iranian Journal of Trade Studies, Journal of Advanced Mathematical Modelling. Assessing manuscripts for these journals enhances my skills in applying a comprehensive and up-to-date understanding of the field </w:t>
            </w:r>
            <w:r w:rsidR="003F1BFF" w:rsidRPr="003F1BFF">
              <w:rPr>
                <w:rFonts w:cs="Arial"/>
              </w:rPr>
              <w:t xml:space="preserve">which I can then incorporate into my </w:t>
            </w:r>
            <w:r w:rsidR="003F1BFF">
              <w:rPr>
                <w:rFonts w:cs="Arial"/>
              </w:rPr>
              <w:t>teaching</w:t>
            </w:r>
            <w:r w:rsidR="003F1BFF" w:rsidRPr="003F1BFF">
              <w:rPr>
                <w:rFonts w:cs="Arial"/>
              </w:rPr>
              <w:t xml:space="preserve"> materials </w:t>
            </w:r>
            <w:r w:rsidRPr="26EE8B18">
              <w:rPr>
                <w:rFonts w:cs="Arial"/>
              </w:rPr>
              <w:t>(V4).</w:t>
            </w:r>
          </w:p>
          <w:p w14:paraId="671BF0B5" w14:textId="53EB5287" w:rsidR="00DD414C" w:rsidRPr="00482373" w:rsidRDefault="00DD414C" w:rsidP="003A5026">
            <w:pPr>
              <w:spacing w:after="200"/>
              <w:jc w:val="both"/>
              <w:rPr>
                <w:rFonts w:cs="Arial"/>
              </w:rPr>
            </w:pPr>
          </w:p>
        </w:tc>
      </w:tr>
    </w:tbl>
    <w:p w14:paraId="0F294CA9" w14:textId="77777777" w:rsidR="007E55A3" w:rsidRPr="00482373" w:rsidRDefault="007E55A3" w:rsidP="00CA12DC">
      <w:pPr>
        <w:jc w:val="both"/>
        <w:rPr>
          <w:rFonts w:cs="Arial"/>
          <w:sz w:val="24"/>
          <w:szCs w:val="24"/>
        </w:rPr>
        <w:sectPr w:rsidR="007E55A3" w:rsidRPr="00482373" w:rsidSect="00C86610">
          <w:pgSz w:w="11906" w:h="16838"/>
          <w:pgMar w:top="720" w:right="720" w:bottom="720" w:left="720" w:header="708" w:footer="708" w:gutter="0"/>
          <w:cols w:space="708"/>
          <w:docGrid w:linePitch="360"/>
        </w:sectPr>
      </w:pPr>
    </w:p>
    <w:p w14:paraId="671BF0B7"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82373" w:rsidRPr="00482373" w14:paraId="6BDE2DFF" w14:textId="77777777" w:rsidTr="1F31ED60">
        <w:tc>
          <w:tcPr>
            <w:tcW w:w="10456" w:type="dxa"/>
          </w:tcPr>
          <w:p w14:paraId="25BA01A7" w14:textId="697A1931" w:rsidR="00411FBC" w:rsidRPr="00482373" w:rsidRDefault="0076012B" w:rsidP="00CA12DC">
            <w:pPr>
              <w:jc w:val="both"/>
              <w:rPr>
                <w:rFonts w:cs="Arial"/>
                <w:b/>
                <w:sz w:val="32"/>
                <w:szCs w:val="32"/>
              </w:rPr>
            </w:pPr>
            <w:r w:rsidRPr="00482373">
              <w:rPr>
                <w:rFonts w:cs="Arial"/>
                <w:b/>
                <w:sz w:val="32"/>
                <w:szCs w:val="32"/>
              </w:rPr>
              <w:t>Citations</w:t>
            </w:r>
            <w:r w:rsidR="003D0E94" w:rsidRPr="00482373">
              <w:rPr>
                <w:rFonts w:cs="Arial"/>
                <w:b/>
                <w:sz w:val="32"/>
                <w:szCs w:val="32"/>
              </w:rPr>
              <w:t xml:space="preserve"> </w:t>
            </w:r>
            <w:r w:rsidR="003D0E94" w:rsidRPr="00482373">
              <w:rPr>
                <w:rFonts w:cs="Arial"/>
                <w:b/>
                <w:sz w:val="28"/>
                <w:szCs w:val="28"/>
              </w:rPr>
              <w:t>(500</w:t>
            </w:r>
            <w:r w:rsidR="003D0E94" w:rsidRPr="00482373">
              <w:rPr>
                <w:rFonts w:cs="Arial"/>
                <w:b/>
                <w:bCs/>
                <w:sz w:val="28"/>
                <w:szCs w:val="28"/>
              </w:rPr>
              <w:t xml:space="preserve"> words</w:t>
            </w:r>
            <w:r w:rsidR="003D0E94" w:rsidRPr="00482373">
              <w:rPr>
                <w:rFonts w:cs="Arial"/>
                <w:b/>
                <w:sz w:val="28"/>
                <w:szCs w:val="28"/>
              </w:rPr>
              <w:t>)</w:t>
            </w:r>
          </w:p>
        </w:tc>
      </w:tr>
      <w:tr w:rsidR="00411FBC" w:rsidRPr="00482373" w14:paraId="5DCA32A6" w14:textId="77777777" w:rsidTr="1F31ED60">
        <w:tc>
          <w:tcPr>
            <w:tcW w:w="10456" w:type="dxa"/>
          </w:tcPr>
          <w:p w14:paraId="0127D2BD" w14:textId="77777777" w:rsidR="00AE614B" w:rsidRPr="00482373" w:rsidRDefault="00AE614B" w:rsidP="00AE614B">
            <w:pPr>
              <w:rPr>
                <w:rFonts w:ascii="Noto Sans" w:hAnsi="Noto Sans" w:cs="Noto Sans"/>
                <w:sz w:val="21"/>
                <w:szCs w:val="21"/>
                <w:shd w:val="clear" w:color="auto" w:fill="FFFFFF"/>
              </w:rPr>
            </w:pPr>
          </w:p>
          <w:p w14:paraId="194DE7D0" w14:textId="2DA0AE38" w:rsidR="00AE614B" w:rsidRPr="00482373" w:rsidRDefault="00AE614B" w:rsidP="00AE614B">
            <w:pPr>
              <w:jc w:val="both"/>
              <w:rPr>
                <w:rFonts w:cs="Arial"/>
                <w:shd w:val="clear" w:color="auto" w:fill="FFFFFF"/>
              </w:rPr>
            </w:pPr>
            <w:r w:rsidRPr="00482373">
              <w:rPr>
                <w:rFonts w:cs="Arial"/>
                <w:shd w:val="clear" w:color="auto" w:fill="FFFFFF"/>
              </w:rPr>
              <w:t xml:space="preserve">Ashwin, P. </w:t>
            </w:r>
            <w:r w:rsidR="00874659" w:rsidRPr="00482373">
              <w:rPr>
                <w:rFonts w:cs="Arial"/>
                <w:shd w:val="clear" w:color="auto" w:fill="FFFFFF"/>
              </w:rPr>
              <w:t xml:space="preserve">et al. </w:t>
            </w:r>
            <w:r w:rsidRPr="00482373">
              <w:rPr>
                <w:rFonts w:cs="Arial"/>
                <w:shd w:val="clear" w:color="auto" w:fill="FFFFFF"/>
              </w:rPr>
              <w:t xml:space="preserve">(2020) </w:t>
            </w:r>
            <w:r w:rsidRPr="00482373">
              <w:rPr>
                <w:rFonts w:cs="Arial"/>
                <w:i/>
                <w:iCs/>
                <w:shd w:val="clear" w:color="auto" w:fill="FFFFFF"/>
              </w:rPr>
              <w:t>Reflective teaching in higher education</w:t>
            </w:r>
            <w:r w:rsidR="00623076" w:rsidRPr="00482373">
              <w:rPr>
                <w:rFonts w:cs="Arial"/>
                <w:i/>
                <w:iCs/>
                <w:shd w:val="clear" w:color="auto" w:fill="FFFFFF"/>
              </w:rPr>
              <w:t>.</w:t>
            </w:r>
            <w:r w:rsidR="001807A0" w:rsidRPr="00482373">
              <w:rPr>
                <w:rFonts w:cs="Arial"/>
                <w:i/>
                <w:iCs/>
                <w:shd w:val="clear" w:color="auto" w:fill="FFFFFF"/>
              </w:rPr>
              <w:t xml:space="preserve"> </w:t>
            </w:r>
            <w:r w:rsidRPr="00482373">
              <w:rPr>
                <w:rFonts w:cs="Arial"/>
                <w:shd w:val="clear" w:color="auto" w:fill="FFFFFF"/>
              </w:rPr>
              <w:t>2nd edition. Bloomsbury Academic.</w:t>
            </w:r>
          </w:p>
          <w:p w14:paraId="470A92FE" w14:textId="77777777" w:rsidR="00131C8D" w:rsidRPr="00482373" w:rsidRDefault="00131C8D" w:rsidP="00AE614B">
            <w:pPr>
              <w:jc w:val="both"/>
              <w:rPr>
                <w:rFonts w:cs="Arial"/>
                <w:shd w:val="clear" w:color="auto" w:fill="FFFFFF"/>
              </w:rPr>
            </w:pPr>
          </w:p>
          <w:p w14:paraId="1CCAF719" w14:textId="7D36BF2B" w:rsidR="00EB6D75" w:rsidRPr="00ED25E8" w:rsidRDefault="002F0B5E" w:rsidP="00EB6D75">
            <w:pPr>
              <w:jc w:val="both"/>
              <w:rPr>
                <w:rFonts w:cs="Arial"/>
                <w:shd w:val="clear" w:color="auto" w:fill="FFFFFF"/>
              </w:rPr>
            </w:pPr>
            <w:r w:rsidRPr="00482373">
              <w:rPr>
                <w:rFonts w:cs="Arial"/>
                <w:shd w:val="clear" w:color="auto" w:fill="FFFFFF"/>
              </w:rPr>
              <w:t xml:space="preserve">Baron, R. A., &amp; Ensley, M. D. (2006) </w:t>
            </w:r>
            <w:r w:rsidR="006916A0">
              <w:rPr>
                <w:rFonts w:cs="Arial"/>
                <w:shd w:val="clear" w:color="auto" w:fill="FFFFFF"/>
              </w:rPr>
              <w:t>‘</w:t>
            </w:r>
            <w:r w:rsidR="00EB6D75" w:rsidRPr="00482373">
              <w:rPr>
                <w:rFonts w:cs="Arial"/>
                <w:shd w:val="clear" w:color="auto" w:fill="FFFFFF"/>
              </w:rPr>
              <w:t>Opportunity Recognition as the Detection of Meaningful Patterns: Evidence from Comparisons of Novice and Experienced Entrepreneurs</w:t>
            </w:r>
            <w:r w:rsidR="006916A0">
              <w:rPr>
                <w:rFonts w:cs="Arial"/>
                <w:shd w:val="clear" w:color="auto" w:fill="FFFFFF"/>
              </w:rPr>
              <w:t>’,</w:t>
            </w:r>
            <w:r w:rsidR="00EB6D75" w:rsidRPr="00482373">
              <w:rPr>
                <w:rFonts w:cs="Arial"/>
                <w:shd w:val="clear" w:color="auto" w:fill="FFFFFF"/>
              </w:rPr>
              <w:t xml:space="preserve"> </w:t>
            </w:r>
            <w:r w:rsidR="00EB6D75" w:rsidRPr="006916A0">
              <w:rPr>
                <w:rFonts w:cs="Arial"/>
                <w:i/>
                <w:iCs/>
                <w:shd w:val="clear" w:color="auto" w:fill="FFFFFF"/>
              </w:rPr>
              <w:t>Management Science</w:t>
            </w:r>
            <w:r w:rsidR="00EB6D75" w:rsidRPr="006916A0">
              <w:rPr>
                <w:rFonts w:cs="Arial"/>
                <w:shd w:val="clear" w:color="auto" w:fill="FFFFFF"/>
              </w:rPr>
              <w:t xml:space="preserve">, 52(9), </w:t>
            </w:r>
            <w:r w:rsidR="006916A0">
              <w:rPr>
                <w:rFonts w:cs="Arial"/>
                <w:shd w:val="clear" w:color="auto" w:fill="FFFFFF"/>
              </w:rPr>
              <w:t xml:space="preserve">pp. </w:t>
            </w:r>
            <w:r w:rsidR="00EB6D75" w:rsidRPr="006916A0">
              <w:rPr>
                <w:rFonts w:cs="Arial"/>
                <w:shd w:val="clear" w:color="auto" w:fill="FFFFFF"/>
              </w:rPr>
              <w:t xml:space="preserve">1331–1344. </w:t>
            </w:r>
            <w:hyperlink r:id="rId15" w:history="1">
              <w:r w:rsidR="00E43CE1" w:rsidRPr="00ED25E8">
                <w:rPr>
                  <w:rStyle w:val="Hyperlink"/>
                  <w:rFonts w:cs="Arial"/>
                  <w:color w:val="auto"/>
                  <w:shd w:val="clear" w:color="auto" w:fill="FFFFFF"/>
                </w:rPr>
                <w:t>https://doi.org/10.1287/mnsc.1060.0538</w:t>
              </w:r>
            </w:hyperlink>
            <w:r w:rsidR="00FC6287" w:rsidRPr="00ED25E8">
              <w:rPr>
                <w:rStyle w:val="Hyperlink"/>
                <w:rFonts w:cs="Arial"/>
                <w:color w:val="auto"/>
                <w:shd w:val="clear" w:color="auto" w:fill="FFFFFF"/>
              </w:rPr>
              <w:t>.</w:t>
            </w:r>
          </w:p>
          <w:p w14:paraId="401DD07B" w14:textId="77777777" w:rsidR="00E6594E" w:rsidRPr="00ED25E8" w:rsidRDefault="00E6594E" w:rsidP="00E6594E">
            <w:pPr>
              <w:rPr>
                <w:rFonts w:cs="Arial"/>
                <w:shd w:val="clear" w:color="auto" w:fill="FFFFFF"/>
              </w:rPr>
            </w:pPr>
          </w:p>
          <w:p w14:paraId="7AB64883" w14:textId="3850D859" w:rsidR="00012368" w:rsidRPr="00482373" w:rsidRDefault="00E6594E" w:rsidP="00E6594E">
            <w:pPr>
              <w:rPr>
                <w:rFonts w:cs="Arial"/>
                <w:shd w:val="clear" w:color="auto" w:fill="FFFFFF"/>
              </w:rPr>
            </w:pPr>
            <w:r w:rsidRPr="006916A0">
              <w:rPr>
                <w:rFonts w:cs="Arial"/>
                <w:shd w:val="clear" w:color="auto" w:fill="FFFFFF"/>
              </w:rPr>
              <w:t xml:space="preserve">Brown, P. C., Roediger, H. L., &amp; McDaniel, M. A. (2014) </w:t>
            </w:r>
            <w:r w:rsidRPr="00482373">
              <w:rPr>
                <w:rFonts w:cs="Arial"/>
                <w:i/>
                <w:iCs/>
                <w:shd w:val="clear" w:color="auto" w:fill="FFFFFF"/>
              </w:rPr>
              <w:t>Make it stick : the science of successful learning</w:t>
            </w:r>
            <w:r w:rsidRPr="00482373">
              <w:rPr>
                <w:rFonts w:cs="Arial"/>
                <w:shd w:val="clear" w:color="auto" w:fill="FFFFFF"/>
              </w:rPr>
              <w:t>. The Belknap Press of Harvard University Press.</w:t>
            </w:r>
          </w:p>
          <w:p w14:paraId="066CBE64" w14:textId="77777777" w:rsidR="00E6594E" w:rsidRPr="00482373" w:rsidRDefault="00E6594E" w:rsidP="00E6594E">
            <w:pPr>
              <w:rPr>
                <w:rFonts w:cs="Arial"/>
                <w:shd w:val="clear" w:color="auto" w:fill="FFFFFF"/>
              </w:rPr>
            </w:pPr>
          </w:p>
          <w:p w14:paraId="56AC3E62" w14:textId="477F157E" w:rsidR="00E44E66" w:rsidRPr="00482373" w:rsidRDefault="00BD673E" w:rsidP="00BD673E">
            <w:pPr>
              <w:jc w:val="both"/>
              <w:rPr>
                <w:rFonts w:cs="Arial"/>
                <w:shd w:val="clear" w:color="auto" w:fill="FFFFFF"/>
              </w:rPr>
            </w:pPr>
            <w:r w:rsidRPr="00482373">
              <w:rPr>
                <w:rFonts w:cs="Arial"/>
                <w:shd w:val="clear" w:color="auto" w:fill="FFFFFF"/>
              </w:rPr>
              <w:t xml:space="preserve">Hattie, </w:t>
            </w:r>
            <w:r w:rsidR="006916A0">
              <w:rPr>
                <w:rFonts w:cs="Arial"/>
                <w:shd w:val="clear" w:color="auto" w:fill="FFFFFF"/>
              </w:rPr>
              <w:t xml:space="preserve">J. </w:t>
            </w:r>
            <w:r w:rsidRPr="00482373">
              <w:rPr>
                <w:rFonts w:cs="Arial"/>
                <w:shd w:val="clear" w:color="auto" w:fill="FFFFFF"/>
              </w:rPr>
              <w:t xml:space="preserve">&amp; Timperley, H. (2007) </w:t>
            </w:r>
            <w:r w:rsidR="006916A0">
              <w:rPr>
                <w:rFonts w:cs="Arial"/>
                <w:shd w:val="clear" w:color="auto" w:fill="FFFFFF"/>
              </w:rPr>
              <w:t>‘</w:t>
            </w:r>
            <w:r w:rsidRPr="00482373">
              <w:rPr>
                <w:rFonts w:cs="Arial"/>
                <w:shd w:val="clear" w:color="auto" w:fill="FFFFFF"/>
              </w:rPr>
              <w:t>The Power of Feedback</w:t>
            </w:r>
            <w:r w:rsidR="006916A0">
              <w:rPr>
                <w:rFonts w:cs="Arial"/>
                <w:shd w:val="clear" w:color="auto" w:fill="FFFFFF"/>
              </w:rPr>
              <w:t>’,</w:t>
            </w:r>
            <w:r w:rsidRPr="00482373">
              <w:rPr>
                <w:rFonts w:cs="Arial"/>
                <w:shd w:val="clear" w:color="auto" w:fill="FFFFFF"/>
              </w:rPr>
              <w:t xml:space="preserve"> </w:t>
            </w:r>
            <w:r w:rsidRPr="00482373">
              <w:rPr>
                <w:rFonts w:cs="Arial"/>
                <w:i/>
                <w:iCs/>
                <w:shd w:val="clear" w:color="auto" w:fill="FFFFFF"/>
              </w:rPr>
              <w:t>Review of Educational Research</w:t>
            </w:r>
            <w:r w:rsidRPr="00482373">
              <w:rPr>
                <w:rFonts w:cs="Arial"/>
                <w:shd w:val="clear" w:color="auto" w:fill="FFFFFF"/>
              </w:rPr>
              <w:t xml:space="preserve">, 77(1), </w:t>
            </w:r>
            <w:r w:rsidR="006916A0">
              <w:rPr>
                <w:rFonts w:cs="Arial"/>
                <w:shd w:val="clear" w:color="auto" w:fill="FFFFFF"/>
              </w:rPr>
              <w:t xml:space="preserve">pp. </w:t>
            </w:r>
            <w:r w:rsidRPr="00482373">
              <w:rPr>
                <w:rFonts w:cs="Arial"/>
                <w:shd w:val="clear" w:color="auto" w:fill="FFFFFF"/>
              </w:rPr>
              <w:t xml:space="preserve">81–112. </w:t>
            </w:r>
            <w:hyperlink r:id="rId16" w:history="1">
              <w:r w:rsidR="00EB6D75" w:rsidRPr="00482373">
                <w:rPr>
                  <w:rStyle w:val="Hyperlink"/>
                  <w:rFonts w:cs="Arial"/>
                  <w:color w:val="auto"/>
                  <w:shd w:val="clear" w:color="auto" w:fill="FFFFFF"/>
                </w:rPr>
                <w:t>https://doi.org/10.3102/003465430298487</w:t>
              </w:r>
            </w:hyperlink>
            <w:r w:rsidRPr="00482373">
              <w:rPr>
                <w:rFonts w:cs="Arial"/>
                <w:shd w:val="clear" w:color="auto" w:fill="FFFFFF"/>
              </w:rPr>
              <w:t>.</w:t>
            </w:r>
          </w:p>
          <w:p w14:paraId="7FDB47FE" w14:textId="77777777" w:rsidR="00EB6D75" w:rsidRPr="00482373" w:rsidRDefault="00EB6D75" w:rsidP="00BD673E">
            <w:pPr>
              <w:jc w:val="both"/>
              <w:rPr>
                <w:rFonts w:cs="Arial"/>
                <w:shd w:val="clear" w:color="auto" w:fill="FFFFFF"/>
              </w:rPr>
            </w:pPr>
          </w:p>
          <w:p w14:paraId="03533CBB" w14:textId="04CF7E9D" w:rsidR="00BE3FA9" w:rsidRPr="00482373" w:rsidRDefault="00BE3FA9" w:rsidP="00BE3FA9">
            <w:pPr>
              <w:jc w:val="both"/>
              <w:rPr>
                <w:rFonts w:cs="Arial"/>
                <w:shd w:val="clear" w:color="auto" w:fill="FFFFFF"/>
              </w:rPr>
            </w:pPr>
            <w:r w:rsidRPr="00482373">
              <w:rPr>
                <w:rFonts w:cs="Arial"/>
                <w:shd w:val="clear" w:color="auto" w:fill="FFFFFF"/>
              </w:rPr>
              <w:t xml:space="preserve">Holcomb, T. R., Ireland, R. D., Holmes Jr, R. M., &amp; Hitt, M. A. (2009) </w:t>
            </w:r>
            <w:r w:rsidR="006916A0">
              <w:rPr>
                <w:rFonts w:cs="Arial"/>
                <w:shd w:val="clear" w:color="auto" w:fill="FFFFFF"/>
              </w:rPr>
              <w:t>‘</w:t>
            </w:r>
            <w:r w:rsidRPr="00482373">
              <w:rPr>
                <w:rFonts w:cs="Arial"/>
                <w:shd w:val="clear" w:color="auto" w:fill="FFFFFF"/>
              </w:rPr>
              <w:t>Architecture of Entrepreneurial Learning: Exploring the Link Among Heuristics, Knowledge, and Action</w:t>
            </w:r>
            <w:r w:rsidR="006916A0">
              <w:rPr>
                <w:rFonts w:cs="Arial"/>
                <w:shd w:val="clear" w:color="auto" w:fill="FFFFFF"/>
              </w:rPr>
              <w:t>’,</w:t>
            </w:r>
            <w:r w:rsidRPr="00482373">
              <w:rPr>
                <w:rFonts w:cs="Arial"/>
                <w:shd w:val="clear" w:color="auto" w:fill="FFFFFF"/>
              </w:rPr>
              <w:t xml:space="preserve"> </w:t>
            </w:r>
            <w:r w:rsidRPr="00482373">
              <w:rPr>
                <w:rFonts w:cs="Arial"/>
                <w:i/>
                <w:iCs/>
                <w:shd w:val="clear" w:color="auto" w:fill="FFFFFF"/>
              </w:rPr>
              <w:t>Entrepreneurship Theory and Practice</w:t>
            </w:r>
            <w:r w:rsidRPr="00482373">
              <w:rPr>
                <w:rFonts w:cs="Arial"/>
                <w:shd w:val="clear" w:color="auto" w:fill="FFFFFF"/>
              </w:rPr>
              <w:t xml:space="preserve">, 33(1), </w:t>
            </w:r>
            <w:r w:rsidR="006916A0">
              <w:rPr>
                <w:rFonts w:cs="Arial"/>
                <w:shd w:val="clear" w:color="auto" w:fill="FFFFFF"/>
              </w:rPr>
              <w:t xml:space="preserve">pp. </w:t>
            </w:r>
            <w:r w:rsidRPr="00482373">
              <w:rPr>
                <w:rFonts w:cs="Arial"/>
                <w:shd w:val="clear" w:color="auto" w:fill="FFFFFF"/>
              </w:rPr>
              <w:t xml:space="preserve">167–192. </w:t>
            </w:r>
            <w:hyperlink r:id="rId17" w:history="1">
              <w:r w:rsidRPr="00482373">
                <w:rPr>
                  <w:rStyle w:val="Hyperlink"/>
                  <w:rFonts w:cs="Arial"/>
                  <w:color w:val="auto"/>
                  <w:shd w:val="clear" w:color="auto" w:fill="FFFFFF"/>
                </w:rPr>
                <w:t>https://doi.org/10.1111/j.1540-6520.2008.00285.x</w:t>
              </w:r>
            </w:hyperlink>
            <w:r w:rsidR="00FC6287" w:rsidRPr="00482373">
              <w:rPr>
                <w:rStyle w:val="Hyperlink"/>
                <w:rFonts w:cs="Arial"/>
                <w:color w:val="auto"/>
                <w:shd w:val="clear" w:color="auto" w:fill="FFFFFF"/>
              </w:rPr>
              <w:t>.</w:t>
            </w:r>
          </w:p>
          <w:p w14:paraId="01CBDD14" w14:textId="77777777" w:rsidR="00BE3FA9" w:rsidRPr="00482373" w:rsidRDefault="00BE3FA9" w:rsidP="00BE3FA9">
            <w:pPr>
              <w:jc w:val="both"/>
              <w:rPr>
                <w:rFonts w:cs="Arial"/>
                <w:shd w:val="clear" w:color="auto" w:fill="FFFFFF"/>
              </w:rPr>
            </w:pPr>
          </w:p>
          <w:p w14:paraId="57567BD4" w14:textId="5F2001E8" w:rsidR="00E12F5A" w:rsidRPr="00482373" w:rsidRDefault="00E12F5A" w:rsidP="00625A5A">
            <w:pPr>
              <w:jc w:val="both"/>
              <w:rPr>
                <w:rFonts w:cs="Arial"/>
              </w:rPr>
            </w:pPr>
            <w:r w:rsidRPr="00482373">
              <w:rPr>
                <w:rFonts w:cs="Arial"/>
                <w:shd w:val="clear" w:color="auto" w:fill="FFFFFF"/>
              </w:rPr>
              <w:t xml:space="preserve">Kreber, C. (2001) </w:t>
            </w:r>
            <w:r w:rsidR="006916A0">
              <w:rPr>
                <w:rFonts w:cs="Arial"/>
                <w:shd w:val="clear" w:color="auto" w:fill="FFFFFF"/>
              </w:rPr>
              <w:t>‘</w:t>
            </w:r>
            <w:r w:rsidRPr="00482373">
              <w:rPr>
                <w:rFonts w:cs="Arial"/>
                <w:shd w:val="clear" w:color="auto" w:fill="FFFFFF"/>
              </w:rPr>
              <w:t>Learning experientially through case studies? A conceptual analysis</w:t>
            </w:r>
            <w:r w:rsidR="006916A0">
              <w:rPr>
                <w:rFonts w:cs="Arial"/>
                <w:shd w:val="clear" w:color="auto" w:fill="FFFFFF"/>
              </w:rPr>
              <w:t>’,</w:t>
            </w:r>
            <w:r w:rsidRPr="00482373">
              <w:rPr>
                <w:rFonts w:cs="Arial"/>
                <w:shd w:val="clear" w:color="auto" w:fill="FFFFFF"/>
              </w:rPr>
              <w:t> </w:t>
            </w:r>
            <w:r w:rsidRPr="00482373">
              <w:rPr>
                <w:rStyle w:val="Emphasis"/>
                <w:rFonts w:cs="Arial"/>
                <w:shd w:val="clear" w:color="auto" w:fill="FFFFFF"/>
              </w:rPr>
              <w:t>Teaching in Higher Education, 6</w:t>
            </w:r>
            <w:r w:rsidRPr="00482373">
              <w:rPr>
                <w:rFonts w:cs="Arial"/>
                <w:shd w:val="clear" w:color="auto" w:fill="FFFFFF"/>
              </w:rPr>
              <w:t xml:space="preserve">(2), </w:t>
            </w:r>
            <w:r w:rsidR="006916A0">
              <w:rPr>
                <w:rFonts w:cs="Arial"/>
                <w:shd w:val="clear" w:color="auto" w:fill="FFFFFF"/>
              </w:rPr>
              <w:t xml:space="preserve">pp. </w:t>
            </w:r>
            <w:r w:rsidRPr="00482373">
              <w:rPr>
                <w:rFonts w:cs="Arial"/>
                <w:shd w:val="clear" w:color="auto" w:fill="FFFFFF"/>
              </w:rPr>
              <w:t>217–228. </w:t>
            </w:r>
            <w:hyperlink r:id="rId18" w:tgtFrame="_blank" w:history="1">
              <w:r w:rsidRPr="00482373">
                <w:rPr>
                  <w:rStyle w:val="Hyperlink"/>
                  <w:rFonts w:cs="Arial"/>
                  <w:color w:val="auto"/>
                  <w:shd w:val="clear" w:color="auto" w:fill="FFFFFF"/>
                </w:rPr>
                <w:t>https://doi.org/10.1080/13562510120045203</w:t>
              </w:r>
            </w:hyperlink>
            <w:r w:rsidR="00FC6287" w:rsidRPr="00482373">
              <w:rPr>
                <w:rStyle w:val="Hyperlink"/>
                <w:rFonts w:cs="Arial"/>
                <w:color w:val="auto"/>
                <w:shd w:val="clear" w:color="auto" w:fill="FFFFFF"/>
              </w:rPr>
              <w:t>.</w:t>
            </w:r>
          </w:p>
          <w:p w14:paraId="3F2019DD" w14:textId="77777777" w:rsidR="00B379B9" w:rsidRPr="00482373" w:rsidRDefault="00B379B9" w:rsidP="00625A5A">
            <w:pPr>
              <w:jc w:val="both"/>
              <w:rPr>
                <w:rFonts w:cs="Arial"/>
                <w:shd w:val="clear" w:color="auto" w:fill="FFFFFF"/>
              </w:rPr>
            </w:pPr>
          </w:p>
          <w:p w14:paraId="2470B1C4" w14:textId="69F600F6" w:rsidR="00761C1C" w:rsidRPr="00482373" w:rsidRDefault="00761C1C" w:rsidP="00761C1C">
            <w:pPr>
              <w:jc w:val="both"/>
              <w:rPr>
                <w:rFonts w:cs="Arial"/>
                <w:shd w:val="clear" w:color="auto" w:fill="FFFFFF"/>
              </w:rPr>
            </w:pPr>
            <w:r w:rsidRPr="00482373">
              <w:rPr>
                <w:rFonts w:cs="Arial"/>
                <w:shd w:val="clear" w:color="auto" w:fill="FFFFFF"/>
              </w:rPr>
              <w:t xml:space="preserve">Kolb, D. A. </w:t>
            </w:r>
            <w:r w:rsidR="001807A0" w:rsidRPr="00482373">
              <w:rPr>
                <w:rFonts w:cs="Arial"/>
                <w:shd w:val="clear" w:color="auto" w:fill="FFFFFF"/>
              </w:rPr>
              <w:t>(</w:t>
            </w:r>
            <w:r w:rsidRPr="00482373">
              <w:rPr>
                <w:rFonts w:cs="Arial"/>
                <w:shd w:val="clear" w:color="auto" w:fill="FFFFFF"/>
              </w:rPr>
              <w:t>1984</w:t>
            </w:r>
            <w:r w:rsidR="001807A0" w:rsidRPr="00482373">
              <w:rPr>
                <w:rFonts w:cs="Arial"/>
                <w:shd w:val="clear" w:color="auto" w:fill="FFFFFF"/>
              </w:rPr>
              <w:t>)</w:t>
            </w:r>
            <w:r w:rsidRPr="00482373">
              <w:rPr>
                <w:rFonts w:cs="Arial"/>
                <w:shd w:val="clear" w:color="auto" w:fill="FFFFFF"/>
              </w:rPr>
              <w:t xml:space="preserve"> </w:t>
            </w:r>
            <w:r w:rsidRPr="00482373">
              <w:rPr>
                <w:rFonts w:cs="Arial"/>
                <w:i/>
                <w:iCs/>
                <w:shd w:val="clear" w:color="auto" w:fill="FFFFFF"/>
              </w:rPr>
              <w:t>Experiential learning: Experience as the source of learning and development</w:t>
            </w:r>
            <w:r w:rsidR="001807A0" w:rsidRPr="00482373">
              <w:rPr>
                <w:rFonts w:cs="Arial"/>
                <w:i/>
                <w:iCs/>
                <w:shd w:val="clear" w:color="auto" w:fill="FFFFFF"/>
              </w:rPr>
              <w:t>.</w:t>
            </w:r>
            <w:r w:rsidRPr="00482373">
              <w:rPr>
                <w:rFonts w:cs="Arial"/>
                <w:shd w:val="clear" w:color="auto" w:fill="FFFFFF"/>
              </w:rPr>
              <w:t xml:space="preserve"> Englewood Cliffs, New Jersey: Prentice-Hall.</w:t>
            </w:r>
          </w:p>
          <w:p w14:paraId="26457F3C" w14:textId="77777777" w:rsidR="00FA5D15" w:rsidRPr="00482373" w:rsidRDefault="00FA5D15" w:rsidP="00FA5D15">
            <w:pPr>
              <w:jc w:val="both"/>
              <w:rPr>
                <w:rFonts w:cs="Arial"/>
                <w:shd w:val="clear" w:color="auto" w:fill="FFFFFF"/>
              </w:rPr>
            </w:pPr>
          </w:p>
          <w:p w14:paraId="6071C473" w14:textId="630D90CB" w:rsidR="008227F7" w:rsidRPr="00482373" w:rsidRDefault="008227F7" w:rsidP="008227F7">
            <w:pPr>
              <w:jc w:val="both"/>
              <w:rPr>
                <w:rFonts w:cs="Arial"/>
                <w:bCs/>
              </w:rPr>
            </w:pPr>
            <w:r w:rsidRPr="000C1743">
              <w:rPr>
                <w:rFonts w:cs="Arial"/>
                <w:bCs/>
              </w:rPr>
              <w:t xml:space="preserve">Man, T. W. Y. &amp; Yu, C. W. M. (2007) </w:t>
            </w:r>
            <w:r w:rsidR="00E77B4C">
              <w:rPr>
                <w:rFonts w:cs="Arial"/>
                <w:bCs/>
              </w:rPr>
              <w:t>‘</w:t>
            </w:r>
            <w:r w:rsidRPr="00482373">
              <w:rPr>
                <w:rFonts w:cs="Arial"/>
                <w:bCs/>
              </w:rPr>
              <w:t>Social interaction and adolescent’s learning in enterprise education: An empirical study</w:t>
            </w:r>
            <w:r w:rsidR="00E77B4C">
              <w:rPr>
                <w:rFonts w:cs="Arial"/>
                <w:bCs/>
              </w:rPr>
              <w:t>’,</w:t>
            </w:r>
            <w:r w:rsidRPr="00482373">
              <w:rPr>
                <w:rFonts w:cs="Arial"/>
                <w:bCs/>
              </w:rPr>
              <w:t xml:space="preserve"> </w:t>
            </w:r>
            <w:r w:rsidRPr="00482373">
              <w:rPr>
                <w:rFonts w:cs="Arial"/>
                <w:bCs/>
                <w:i/>
                <w:iCs/>
              </w:rPr>
              <w:t>Education &amp; Training</w:t>
            </w:r>
            <w:r w:rsidRPr="00482373">
              <w:rPr>
                <w:rFonts w:cs="Arial"/>
                <w:bCs/>
              </w:rPr>
              <w:t xml:space="preserve">, 49(8/9), </w:t>
            </w:r>
            <w:r w:rsidR="00E77B4C">
              <w:rPr>
                <w:rFonts w:cs="Arial"/>
                <w:bCs/>
              </w:rPr>
              <w:t xml:space="preserve">pp. </w:t>
            </w:r>
            <w:r w:rsidRPr="00482373">
              <w:rPr>
                <w:rFonts w:cs="Arial"/>
                <w:bCs/>
              </w:rPr>
              <w:t xml:space="preserve">620–633. </w:t>
            </w:r>
            <w:hyperlink r:id="rId19" w:history="1">
              <w:r w:rsidRPr="00482373">
                <w:rPr>
                  <w:rStyle w:val="Hyperlink"/>
                  <w:rFonts w:cs="Arial"/>
                  <w:bCs/>
                  <w:color w:val="auto"/>
                </w:rPr>
                <w:t>https://doi.org/10.1108/00400910710834058</w:t>
              </w:r>
            </w:hyperlink>
          </w:p>
          <w:p w14:paraId="5344E69C" w14:textId="77777777" w:rsidR="008227F7" w:rsidRPr="00482373" w:rsidRDefault="008227F7" w:rsidP="008227F7">
            <w:pPr>
              <w:jc w:val="both"/>
              <w:rPr>
                <w:rFonts w:cs="Arial"/>
                <w:bCs/>
              </w:rPr>
            </w:pPr>
          </w:p>
          <w:p w14:paraId="787A4B1A" w14:textId="127C1CC0" w:rsidR="0022375D" w:rsidRPr="00482373" w:rsidRDefault="00DF2771" w:rsidP="00625A5A">
            <w:pPr>
              <w:jc w:val="both"/>
              <w:rPr>
                <w:rFonts w:cs="Arial"/>
                <w:bCs/>
              </w:rPr>
            </w:pPr>
            <w:proofErr w:type="spellStart"/>
            <w:r w:rsidRPr="00482373">
              <w:rPr>
                <w:rFonts w:cs="Arial"/>
                <w:bCs/>
              </w:rPr>
              <w:t>Mavrikis</w:t>
            </w:r>
            <w:proofErr w:type="spellEnd"/>
            <w:r w:rsidRPr="00482373">
              <w:rPr>
                <w:rFonts w:cs="Arial"/>
                <w:bCs/>
              </w:rPr>
              <w:t xml:space="preserve">, M. </w:t>
            </w:r>
            <w:proofErr w:type="spellStart"/>
            <w:r w:rsidRPr="00482373">
              <w:rPr>
                <w:rFonts w:cs="Arial"/>
                <w:bCs/>
              </w:rPr>
              <w:t>Geraniou</w:t>
            </w:r>
            <w:proofErr w:type="spellEnd"/>
            <w:r w:rsidRPr="00482373">
              <w:rPr>
                <w:rFonts w:cs="Arial"/>
                <w:bCs/>
              </w:rPr>
              <w:t xml:space="preserve">, E.; Gutierrez, S.S. and  </w:t>
            </w:r>
            <w:proofErr w:type="spellStart"/>
            <w:r w:rsidRPr="00482373">
              <w:rPr>
                <w:rFonts w:cs="Arial"/>
                <w:bCs/>
              </w:rPr>
              <w:t>Poulovassilis</w:t>
            </w:r>
            <w:proofErr w:type="spellEnd"/>
            <w:r w:rsidRPr="00482373">
              <w:rPr>
                <w:rFonts w:cs="Arial"/>
                <w:bCs/>
              </w:rPr>
              <w:t xml:space="preserve">, A. (2019) </w:t>
            </w:r>
            <w:r w:rsidR="00E77B4C">
              <w:rPr>
                <w:rFonts w:cs="Arial"/>
                <w:bCs/>
              </w:rPr>
              <w:t>‘</w:t>
            </w:r>
            <w:r w:rsidRPr="00482373">
              <w:rPr>
                <w:rFonts w:cs="Arial"/>
                <w:bCs/>
              </w:rPr>
              <w:t>Intelligence analysis and data visualisation for teacher assistance tools: the case of exploratory learning</w:t>
            </w:r>
            <w:r w:rsidR="00E77B4C">
              <w:rPr>
                <w:rFonts w:cs="Arial"/>
                <w:bCs/>
              </w:rPr>
              <w:t>’,</w:t>
            </w:r>
            <w:r w:rsidRPr="00482373">
              <w:rPr>
                <w:rFonts w:cs="Arial"/>
                <w:bCs/>
              </w:rPr>
              <w:t xml:space="preserve"> </w:t>
            </w:r>
            <w:r w:rsidRPr="00482373">
              <w:rPr>
                <w:rFonts w:cs="Arial"/>
                <w:bCs/>
                <w:i/>
                <w:iCs/>
              </w:rPr>
              <w:t>British Journal of Educational Technology</w:t>
            </w:r>
            <w:r w:rsidRPr="00482373">
              <w:rPr>
                <w:rFonts w:cs="Arial"/>
                <w:bCs/>
              </w:rPr>
              <w:t>, 6</w:t>
            </w:r>
            <w:r w:rsidR="00BD17D5" w:rsidRPr="00482373">
              <w:rPr>
                <w:rFonts w:cs="Arial"/>
                <w:bCs/>
              </w:rPr>
              <w:t xml:space="preserve">. </w:t>
            </w:r>
            <w:hyperlink r:id="rId20" w:history="1">
              <w:r w:rsidR="00E43CE1" w:rsidRPr="00482373">
                <w:rPr>
                  <w:rStyle w:val="Hyperlink"/>
                  <w:rFonts w:cs="Arial"/>
                  <w:bCs/>
                  <w:color w:val="auto"/>
                </w:rPr>
                <w:t>https://doi.org/10.1111/bject.12876</w:t>
              </w:r>
            </w:hyperlink>
            <w:r w:rsidRPr="00482373">
              <w:rPr>
                <w:rFonts w:cs="Arial"/>
                <w:bCs/>
              </w:rPr>
              <w:t>.</w:t>
            </w:r>
          </w:p>
          <w:p w14:paraId="476820B5" w14:textId="250211A5" w:rsidR="00863819" w:rsidRPr="00482373" w:rsidRDefault="00DE3DF0" w:rsidP="00DE3DF0">
            <w:pPr>
              <w:jc w:val="both"/>
              <w:rPr>
                <w:rFonts w:cs="Arial"/>
                <w:bCs/>
              </w:rPr>
            </w:pPr>
            <w:r w:rsidRPr="00482373">
              <w:rPr>
                <w:rFonts w:cs="Arial"/>
                <w:bCs/>
              </w:rPr>
              <w:t xml:space="preserve"> </w:t>
            </w:r>
          </w:p>
          <w:p w14:paraId="323C2650" w14:textId="3E67BC01" w:rsidR="00411FBC" w:rsidRPr="00482373" w:rsidRDefault="00994577" w:rsidP="00CA12DC">
            <w:pPr>
              <w:jc w:val="both"/>
              <w:rPr>
                <w:rFonts w:cs="Arial"/>
                <w:bCs/>
              </w:rPr>
            </w:pPr>
            <w:r w:rsidRPr="00482373">
              <w:rPr>
                <w:rFonts w:cs="Arial"/>
                <w:bCs/>
              </w:rPr>
              <w:t>Merry, S, Price, M., Carless, D and Taras, M. (</w:t>
            </w:r>
            <w:r w:rsidR="004E5BEC" w:rsidRPr="00482373">
              <w:rPr>
                <w:rFonts w:cs="Arial"/>
                <w:bCs/>
              </w:rPr>
              <w:t>E</w:t>
            </w:r>
            <w:r w:rsidRPr="00482373">
              <w:rPr>
                <w:rFonts w:cs="Arial"/>
                <w:bCs/>
              </w:rPr>
              <w:t xml:space="preserve">ds.) (2013) </w:t>
            </w:r>
            <w:r w:rsidRPr="00482373">
              <w:rPr>
                <w:rFonts w:cs="Arial"/>
                <w:bCs/>
                <w:i/>
                <w:iCs/>
              </w:rPr>
              <w:t>Reconceptualising Feedback in Higher Education</w:t>
            </w:r>
            <w:r w:rsidRPr="00482373">
              <w:rPr>
                <w:rFonts w:cs="Arial"/>
                <w:bCs/>
              </w:rPr>
              <w:t>. UK: Routledge Ltd.</w:t>
            </w:r>
          </w:p>
          <w:p w14:paraId="7A175C13" w14:textId="77777777" w:rsidR="00761C1C" w:rsidRPr="00482373" w:rsidRDefault="00761C1C" w:rsidP="00CA12DC">
            <w:pPr>
              <w:jc w:val="both"/>
              <w:rPr>
                <w:rFonts w:cs="Arial"/>
                <w:bCs/>
              </w:rPr>
            </w:pPr>
          </w:p>
          <w:p w14:paraId="77914A00" w14:textId="36D0763B" w:rsidR="00761C1C" w:rsidRPr="00482373" w:rsidRDefault="00761C1C" w:rsidP="00761C1C">
            <w:pPr>
              <w:jc w:val="both"/>
              <w:rPr>
                <w:rFonts w:cs="Arial"/>
                <w:bCs/>
              </w:rPr>
            </w:pPr>
            <w:proofErr w:type="spellStart"/>
            <w:r w:rsidRPr="00482373">
              <w:rPr>
                <w:rFonts w:cs="Arial"/>
                <w:bCs/>
              </w:rPr>
              <w:t>Misseyanni</w:t>
            </w:r>
            <w:proofErr w:type="spellEnd"/>
            <w:r w:rsidRPr="00482373">
              <w:rPr>
                <w:rFonts w:cs="Arial"/>
                <w:bCs/>
              </w:rPr>
              <w:t xml:space="preserve">, A., Lytras, M. D., Papadopoulou, P., &amp; </w:t>
            </w:r>
            <w:proofErr w:type="spellStart"/>
            <w:r w:rsidRPr="00482373">
              <w:rPr>
                <w:rFonts w:cs="Arial"/>
                <w:bCs/>
              </w:rPr>
              <w:t>Marouli</w:t>
            </w:r>
            <w:proofErr w:type="spellEnd"/>
            <w:r w:rsidRPr="00482373">
              <w:rPr>
                <w:rFonts w:cs="Arial"/>
                <w:bCs/>
              </w:rPr>
              <w:t>, Ch.</w:t>
            </w:r>
            <w:r w:rsidR="00366246" w:rsidRPr="00482373">
              <w:rPr>
                <w:rFonts w:cs="Arial"/>
                <w:shd w:val="clear" w:color="auto" w:fill="FFFFFF"/>
              </w:rPr>
              <w:t xml:space="preserve"> </w:t>
            </w:r>
            <w:r w:rsidR="00366246" w:rsidRPr="00482373">
              <w:rPr>
                <w:rFonts w:cs="Arial"/>
                <w:bCs/>
              </w:rPr>
              <w:t>(Eds.).</w:t>
            </w:r>
            <w:r w:rsidRPr="00482373">
              <w:rPr>
                <w:rFonts w:cs="Arial"/>
                <w:bCs/>
              </w:rPr>
              <w:t xml:space="preserve"> (2018). </w:t>
            </w:r>
            <w:r w:rsidRPr="00482373">
              <w:rPr>
                <w:rFonts w:cs="Arial"/>
                <w:bCs/>
                <w:i/>
                <w:iCs/>
              </w:rPr>
              <w:t>Active learning strategies in higher education</w:t>
            </w:r>
            <w:r w:rsidRPr="00482373">
              <w:rPr>
                <w:rFonts w:cs="Arial"/>
                <w:bCs/>
              </w:rPr>
              <w:t>. Emerald Publishing.</w:t>
            </w:r>
          </w:p>
          <w:p w14:paraId="1BD0C7E8" w14:textId="77777777" w:rsidR="00761C1C" w:rsidRPr="00482373" w:rsidRDefault="00761C1C" w:rsidP="00761C1C">
            <w:pPr>
              <w:jc w:val="both"/>
              <w:rPr>
                <w:rFonts w:cs="Arial"/>
                <w:bCs/>
              </w:rPr>
            </w:pPr>
          </w:p>
          <w:p w14:paraId="61516779" w14:textId="7468AF5C" w:rsidR="00761C1C" w:rsidRPr="00482373" w:rsidRDefault="00761C1C" w:rsidP="00761C1C">
            <w:pPr>
              <w:jc w:val="both"/>
              <w:rPr>
                <w:rFonts w:cs="Arial"/>
              </w:rPr>
            </w:pPr>
            <w:proofErr w:type="spellStart"/>
            <w:r w:rsidRPr="00482373">
              <w:rPr>
                <w:rFonts w:cs="Arial"/>
              </w:rPr>
              <w:t>Moriña</w:t>
            </w:r>
            <w:proofErr w:type="spellEnd"/>
            <w:r w:rsidRPr="00482373">
              <w:rPr>
                <w:rFonts w:cs="Arial"/>
              </w:rPr>
              <w:t xml:space="preserve">, A. (2017) </w:t>
            </w:r>
            <w:r w:rsidR="00E77B4C">
              <w:rPr>
                <w:rFonts w:cs="Arial"/>
              </w:rPr>
              <w:t>‘</w:t>
            </w:r>
            <w:r w:rsidRPr="00482373">
              <w:rPr>
                <w:rFonts w:cs="Arial"/>
              </w:rPr>
              <w:t>Inclusive education in higher education: challenges and opportunities</w:t>
            </w:r>
            <w:r w:rsidR="00E77B4C">
              <w:rPr>
                <w:rFonts w:cs="Arial"/>
              </w:rPr>
              <w:t>’</w:t>
            </w:r>
            <w:r w:rsidRPr="00482373">
              <w:rPr>
                <w:rFonts w:cs="Arial"/>
              </w:rPr>
              <w:t xml:space="preserve">, </w:t>
            </w:r>
            <w:r w:rsidRPr="00482373">
              <w:rPr>
                <w:rFonts w:cs="Arial"/>
                <w:i/>
                <w:iCs/>
              </w:rPr>
              <w:t>European Journal of Special Needs Education</w:t>
            </w:r>
            <w:r w:rsidRPr="00482373">
              <w:rPr>
                <w:rFonts w:cs="Arial"/>
              </w:rPr>
              <w:t>, 32</w:t>
            </w:r>
            <w:r w:rsidR="001807A0" w:rsidRPr="00482373">
              <w:rPr>
                <w:rFonts w:cs="Arial"/>
              </w:rPr>
              <w:t>(</w:t>
            </w:r>
            <w:r w:rsidRPr="00482373">
              <w:rPr>
                <w:rFonts w:cs="Arial"/>
              </w:rPr>
              <w:t>1</w:t>
            </w:r>
            <w:r w:rsidR="001807A0" w:rsidRPr="00482373">
              <w:rPr>
                <w:rFonts w:cs="Arial"/>
              </w:rPr>
              <w:t>)</w:t>
            </w:r>
            <w:r w:rsidRPr="00482373">
              <w:rPr>
                <w:rFonts w:cs="Arial"/>
              </w:rPr>
              <w:t xml:space="preserve">, </w:t>
            </w:r>
            <w:r w:rsidR="00E77B4C">
              <w:rPr>
                <w:rFonts w:cs="Arial"/>
              </w:rPr>
              <w:t xml:space="preserve">pp. </w:t>
            </w:r>
            <w:r w:rsidRPr="00482373">
              <w:rPr>
                <w:rFonts w:cs="Arial"/>
              </w:rPr>
              <w:t>3-17</w:t>
            </w:r>
            <w:r w:rsidR="001807A0" w:rsidRPr="00482373">
              <w:rPr>
                <w:rFonts w:cs="Arial"/>
              </w:rPr>
              <w:t>.</w:t>
            </w:r>
            <w:r w:rsidRPr="00482373">
              <w:rPr>
                <w:rFonts w:cs="Arial"/>
              </w:rPr>
              <w:t xml:space="preserve"> </w:t>
            </w:r>
            <w:hyperlink r:id="rId21" w:history="1">
              <w:r w:rsidRPr="00482373">
                <w:rPr>
                  <w:rStyle w:val="Hyperlink"/>
                  <w:rFonts w:cs="Arial"/>
                  <w:color w:val="auto"/>
                </w:rPr>
                <w:t>https://doi.org/10.1080/08856257.2016.1254964</w:t>
              </w:r>
            </w:hyperlink>
            <w:r w:rsidR="00FC6287" w:rsidRPr="00482373">
              <w:rPr>
                <w:rStyle w:val="Hyperlink"/>
                <w:rFonts w:cs="Arial"/>
                <w:color w:val="auto"/>
              </w:rPr>
              <w:t>.</w:t>
            </w:r>
          </w:p>
          <w:p w14:paraId="0AFB6813" w14:textId="77777777" w:rsidR="00761C1C" w:rsidRPr="00482373" w:rsidRDefault="00761C1C" w:rsidP="00761C1C">
            <w:pPr>
              <w:jc w:val="both"/>
              <w:rPr>
                <w:rFonts w:cs="Arial"/>
                <w:bCs/>
              </w:rPr>
            </w:pPr>
          </w:p>
          <w:p w14:paraId="2707251D" w14:textId="4E37307B" w:rsidR="000F2905" w:rsidRPr="00482373" w:rsidRDefault="00D343DE" w:rsidP="000F2905">
            <w:pPr>
              <w:jc w:val="both"/>
              <w:rPr>
                <w:rFonts w:cs="Arial"/>
                <w:bCs/>
              </w:rPr>
            </w:pPr>
            <w:proofErr w:type="spellStart"/>
            <w:r w:rsidRPr="00482373">
              <w:rPr>
                <w:rFonts w:cs="Arial"/>
                <w:bCs/>
              </w:rPr>
              <w:t>Orón</w:t>
            </w:r>
            <w:proofErr w:type="spellEnd"/>
            <w:r w:rsidRPr="00482373">
              <w:rPr>
                <w:rFonts w:cs="Arial"/>
                <w:bCs/>
              </w:rPr>
              <w:t xml:space="preserve"> </w:t>
            </w:r>
            <w:r w:rsidR="00692C2A" w:rsidRPr="00482373">
              <w:rPr>
                <w:rFonts w:cs="Arial"/>
                <w:bCs/>
              </w:rPr>
              <w:t>Semper, J. V.</w:t>
            </w:r>
            <w:r w:rsidR="005A7B0E" w:rsidRPr="00482373">
              <w:rPr>
                <w:rFonts w:cs="Arial"/>
                <w:bCs/>
              </w:rPr>
              <w:t>,</w:t>
            </w:r>
            <w:r w:rsidR="00692C2A" w:rsidRPr="00482373">
              <w:rPr>
                <w:rFonts w:cs="Arial"/>
                <w:bCs/>
              </w:rPr>
              <w:t xml:space="preserve"> &amp; Blasco, M</w:t>
            </w:r>
            <w:r w:rsidR="00A50D8B" w:rsidRPr="00482373">
              <w:rPr>
                <w:rFonts w:cs="Arial"/>
                <w:bCs/>
              </w:rPr>
              <w:t>.</w:t>
            </w:r>
            <w:r w:rsidR="00692C2A" w:rsidRPr="00482373">
              <w:rPr>
                <w:rFonts w:cs="Arial"/>
                <w:bCs/>
              </w:rPr>
              <w:t xml:space="preserve"> (2018) </w:t>
            </w:r>
            <w:r w:rsidR="00E77B4C">
              <w:rPr>
                <w:rFonts w:cs="Arial"/>
                <w:bCs/>
              </w:rPr>
              <w:t>‘</w:t>
            </w:r>
            <w:r w:rsidR="00692C2A" w:rsidRPr="00482373">
              <w:rPr>
                <w:rFonts w:cs="Arial"/>
                <w:bCs/>
              </w:rPr>
              <w:t>Revealing the Hidden Curriculum in Higher Education</w:t>
            </w:r>
            <w:r w:rsidR="00E77B4C">
              <w:rPr>
                <w:rFonts w:cs="Arial"/>
                <w:bCs/>
              </w:rPr>
              <w:t>’</w:t>
            </w:r>
            <w:r w:rsidR="003B5AD2">
              <w:rPr>
                <w:rFonts w:cs="Arial"/>
                <w:bCs/>
              </w:rPr>
              <w:t>,</w:t>
            </w:r>
            <w:r w:rsidR="00692C2A" w:rsidRPr="00482373">
              <w:rPr>
                <w:rFonts w:cs="Arial"/>
                <w:bCs/>
              </w:rPr>
              <w:t xml:space="preserve"> </w:t>
            </w:r>
            <w:r w:rsidR="00692C2A" w:rsidRPr="00482373">
              <w:rPr>
                <w:rFonts w:cs="Arial"/>
                <w:bCs/>
                <w:i/>
                <w:iCs/>
              </w:rPr>
              <w:t>Studies in Philosophy and Education</w:t>
            </w:r>
            <w:r w:rsidR="001807A0" w:rsidRPr="00482373">
              <w:rPr>
                <w:rFonts w:cs="Arial"/>
                <w:bCs/>
              </w:rPr>
              <w:t>,</w:t>
            </w:r>
            <w:r w:rsidR="00692C2A" w:rsidRPr="00482373">
              <w:rPr>
                <w:rFonts w:cs="Arial"/>
                <w:bCs/>
              </w:rPr>
              <w:t xml:space="preserve"> 37 (5)</w:t>
            </w:r>
            <w:r w:rsidR="001807A0" w:rsidRPr="00482373">
              <w:rPr>
                <w:rFonts w:cs="Arial"/>
                <w:bCs/>
              </w:rPr>
              <w:t xml:space="preserve">, </w:t>
            </w:r>
            <w:r w:rsidR="003B5AD2">
              <w:rPr>
                <w:rFonts w:cs="Arial"/>
                <w:bCs/>
              </w:rPr>
              <w:t xml:space="preserve">pp. </w:t>
            </w:r>
            <w:r w:rsidR="00692C2A" w:rsidRPr="00482373">
              <w:rPr>
                <w:rFonts w:cs="Arial"/>
                <w:bCs/>
              </w:rPr>
              <w:t>481-498.</w:t>
            </w:r>
            <w:r w:rsidR="000F2905" w:rsidRPr="00482373">
              <w:rPr>
                <w:rFonts w:cs="Arial"/>
                <w:bCs/>
              </w:rPr>
              <w:t xml:space="preserve"> </w:t>
            </w:r>
            <w:hyperlink r:id="rId22" w:history="1">
              <w:r w:rsidR="00E43CE1" w:rsidRPr="00482373">
                <w:rPr>
                  <w:rStyle w:val="Hyperlink"/>
                  <w:rFonts w:cs="Arial"/>
                  <w:bCs/>
                  <w:color w:val="auto"/>
                </w:rPr>
                <w:t>https://doi.org/10.1007/s11217-018-9608-5</w:t>
              </w:r>
            </w:hyperlink>
            <w:r w:rsidR="00FC6287" w:rsidRPr="00482373">
              <w:rPr>
                <w:rStyle w:val="Hyperlink"/>
                <w:rFonts w:cs="Arial"/>
                <w:bCs/>
                <w:color w:val="auto"/>
              </w:rPr>
              <w:t>.</w:t>
            </w:r>
          </w:p>
          <w:p w14:paraId="16E524AF" w14:textId="77777777" w:rsidR="007A0832" w:rsidRPr="00482373" w:rsidRDefault="007A0832" w:rsidP="000F2905">
            <w:pPr>
              <w:jc w:val="both"/>
              <w:rPr>
                <w:rFonts w:cs="Arial"/>
                <w:bCs/>
              </w:rPr>
            </w:pPr>
          </w:p>
          <w:p w14:paraId="3D74C14E" w14:textId="19D3FA5A" w:rsidR="006D02A3" w:rsidRPr="00482373" w:rsidRDefault="006D02A3" w:rsidP="006D02A3">
            <w:pPr>
              <w:jc w:val="both"/>
              <w:rPr>
                <w:rStyle w:val="Hyperlink"/>
                <w:rFonts w:cs="Arial"/>
                <w:bCs/>
                <w:color w:val="auto"/>
              </w:rPr>
            </w:pPr>
            <w:r w:rsidRPr="00482373">
              <w:rPr>
                <w:rFonts w:cs="Arial"/>
                <w:bCs/>
              </w:rPr>
              <w:t xml:space="preserve">Scott, K. S. (2017) </w:t>
            </w:r>
            <w:r w:rsidR="003B5AD2">
              <w:rPr>
                <w:rFonts w:cs="Arial"/>
                <w:bCs/>
              </w:rPr>
              <w:t>‘</w:t>
            </w:r>
            <w:r w:rsidRPr="00482373">
              <w:rPr>
                <w:rFonts w:cs="Arial"/>
                <w:bCs/>
              </w:rPr>
              <w:t>An Integrative Framework for Problem-Based Learning and Action Learning: Promoting Evidence-Based Design and Evaluation in Leadership Development</w:t>
            </w:r>
            <w:r w:rsidR="003B5AD2">
              <w:rPr>
                <w:rFonts w:cs="Arial"/>
                <w:bCs/>
              </w:rPr>
              <w:t>’,</w:t>
            </w:r>
            <w:r w:rsidRPr="00482373">
              <w:rPr>
                <w:rFonts w:cs="Arial"/>
                <w:bCs/>
              </w:rPr>
              <w:t xml:space="preserve"> </w:t>
            </w:r>
            <w:r w:rsidRPr="00482373">
              <w:rPr>
                <w:rFonts w:cs="Arial"/>
                <w:bCs/>
                <w:i/>
                <w:iCs/>
              </w:rPr>
              <w:t>Human Resource Development Review</w:t>
            </w:r>
            <w:r w:rsidRPr="00482373">
              <w:rPr>
                <w:rFonts w:cs="Arial"/>
                <w:bCs/>
              </w:rPr>
              <w:t xml:space="preserve">, 16(1), </w:t>
            </w:r>
            <w:r w:rsidR="003B5AD2">
              <w:rPr>
                <w:rFonts w:cs="Arial"/>
                <w:bCs/>
              </w:rPr>
              <w:t xml:space="preserve">pp. </w:t>
            </w:r>
            <w:r w:rsidRPr="00482373">
              <w:rPr>
                <w:rFonts w:cs="Arial"/>
                <w:bCs/>
              </w:rPr>
              <w:t xml:space="preserve">3–34. </w:t>
            </w:r>
            <w:hyperlink r:id="rId23" w:history="1">
              <w:r w:rsidRPr="00482373">
                <w:rPr>
                  <w:rStyle w:val="Hyperlink"/>
                  <w:rFonts w:cs="Arial"/>
                  <w:bCs/>
                  <w:color w:val="auto"/>
                </w:rPr>
                <w:t>https://doi.org/10.1177/1534484317693090</w:t>
              </w:r>
            </w:hyperlink>
            <w:r w:rsidR="00FC6287" w:rsidRPr="00482373">
              <w:rPr>
                <w:rStyle w:val="Hyperlink"/>
                <w:rFonts w:cs="Arial"/>
                <w:bCs/>
                <w:color w:val="auto"/>
              </w:rPr>
              <w:t>.</w:t>
            </w:r>
          </w:p>
          <w:p w14:paraId="55EE991D" w14:textId="77777777" w:rsidR="006D02A3" w:rsidRPr="00482373" w:rsidRDefault="006D02A3" w:rsidP="000F2905">
            <w:pPr>
              <w:jc w:val="both"/>
              <w:rPr>
                <w:rFonts w:cs="Arial"/>
                <w:bCs/>
              </w:rPr>
            </w:pPr>
          </w:p>
          <w:p w14:paraId="7568A6D8" w14:textId="39148688" w:rsidR="00AF1D39" w:rsidRPr="00482373" w:rsidRDefault="00546467" w:rsidP="00D854CD">
            <w:pPr>
              <w:jc w:val="both"/>
              <w:rPr>
                <w:rStyle w:val="Hyperlink"/>
                <w:bCs/>
                <w:color w:val="auto"/>
              </w:rPr>
            </w:pPr>
            <w:r w:rsidRPr="00482373">
              <w:rPr>
                <w:rFonts w:cs="Arial"/>
                <w:shd w:val="clear" w:color="auto" w:fill="FFFFFF"/>
              </w:rPr>
              <w:t xml:space="preserve">Vlachopoulos, </w:t>
            </w:r>
            <w:r w:rsidR="007866AA" w:rsidRPr="00482373">
              <w:rPr>
                <w:rFonts w:cs="Arial"/>
                <w:shd w:val="clear" w:color="auto" w:fill="FFFFFF"/>
              </w:rPr>
              <w:t xml:space="preserve">D., </w:t>
            </w:r>
            <w:r w:rsidRPr="00482373">
              <w:rPr>
                <w:rFonts w:cs="Arial"/>
                <w:shd w:val="clear" w:color="auto" w:fill="FFFFFF"/>
              </w:rPr>
              <w:t xml:space="preserve">&amp; Makri, A. (2017) </w:t>
            </w:r>
            <w:r w:rsidR="003B5AD2">
              <w:rPr>
                <w:rFonts w:cs="Arial"/>
                <w:shd w:val="clear" w:color="auto" w:fill="FFFFFF"/>
              </w:rPr>
              <w:t>‘</w:t>
            </w:r>
            <w:r w:rsidRPr="00482373">
              <w:rPr>
                <w:rFonts w:cs="Arial"/>
                <w:shd w:val="clear" w:color="auto" w:fill="FFFFFF"/>
              </w:rPr>
              <w:t>The effect of games and simulations on higher education: a systematic literature review</w:t>
            </w:r>
            <w:r w:rsidR="003B5AD2">
              <w:rPr>
                <w:rFonts w:cs="Arial"/>
                <w:shd w:val="clear" w:color="auto" w:fill="FFFFFF"/>
              </w:rPr>
              <w:t>’,</w:t>
            </w:r>
            <w:r w:rsidRPr="00482373">
              <w:rPr>
                <w:rFonts w:cs="Arial"/>
                <w:shd w:val="clear" w:color="auto" w:fill="FFFFFF"/>
              </w:rPr>
              <w:t> </w:t>
            </w:r>
            <w:r w:rsidRPr="003B5AD2">
              <w:rPr>
                <w:rFonts w:cs="Arial"/>
                <w:i/>
                <w:iCs/>
                <w:shd w:val="clear" w:color="auto" w:fill="FFFFFF"/>
              </w:rPr>
              <w:t>International Journal of Educational Technology in Higher Education</w:t>
            </w:r>
            <w:r w:rsidRPr="00482373">
              <w:rPr>
                <w:rFonts w:cs="Arial"/>
                <w:shd w:val="clear" w:color="auto" w:fill="FFFFFF"/>
              </w:rPr>
              <w:t xml:space="preserve">, 14(1), </w:t>
            </w:r>
            <w:r w:rsidR="000F5F9C">
              <w:rPr>
                <w:rFonts w:cs="Arial"/>
                <w:shd w:val="clear" w:color="auto" w:fill="FFFFFF"/>
              </w:rPr>
              <w:t xml:space="preserve">pp. </w:t>
            </w:r>
            <w:r w:rsidRPr="00482373">
              <w:rPr>
                <w:rFonts w:cs="Arial"/>
                <w:shd w:val="clear" w:color="auto" w:fill="FFFFFF"/>
              </w:rPr>
              <w:t xml:space="preserve">1–33. </w:t>
            </w:r>
            <w:hyperlink r:id="rId24" w:history="1">
              <w:r w:rsidR="001807A0" w:rsidRPr="00482373">
                <w:rPr>
                  <w:rStyle w:val="Hyperlink"/>
                  <w:bCs/>
                  <w:color w:val="auto"/>
                </w:rPr>
                <w:t>https://doi.org/10.1186/s41239-017-0062-1</w:t>
              </w:r>
            </w:hyperlink>
            <w:r w:rsidR="00FC6287" w:rsidRPr="00482373">
              <w:rPr>
                <w:rStyle w:val="Hyperlink"/>
                <w:bCs/>
                <w:color w:val="auto"/>
              </w:rPr>
              <w:t>.</w:t>
            </w:r>
          </w:p>
          <w:p w14:paraId="023BFBC1" w14:textId="77777777" w:rsidR="00AF1D39" w:rsidRPr="00482373" w:rsidRDefault="00AF1D39" w:rsidP="00761C1C">
            <w:pPr>
              <w:rPr>
                <w:rFonts w:cs="Arial"/>
                <w:bCs/>
                <w:sz w:val="24"/>
                <w:szCs w:val="24"/>
              </w:rPr>
            </w:pPr>
          </w:p>
          <w:p w14:paraId="03DFC4AB" w14:textId="6379E173" w:rsidR="005C768C" w:rsidRPr="00482373" w:rsidRDefault="005C768C" w:rsidP="00D854CD">
            <w:pPr>
              <w:jc w:val="both"/>
              <w:rPr>
                <w:rFonts w:cs="Arial"/>
                <w:shd w:val="clear" w:color="auto" w:fill="FFFFFF"/>
              </w:rPr>
            </w:pPr>
            <w:r w:rsidRPr="00482373">
              <w:rPr>
                <w:rFonts w:cs="Arial"/>
                <w:shd w:val="clear" w:color="auto" w:fill="FFFFFF"/>
              </w:rPr>
              <w:t xml:space="preserve">Wells, G., &amp; Edwards, A. (2013) </w:t>
            </w:r>
            <w:r w:rsidRPr="000F5F9C">
              <w:rPr>
                <w:rFonts w:cs="Arial"/>
                <w:i/>
                <w:iCs/>
                <w:shd w:val="clear" w:color="auto" w:fill="FFFFFF"/>
              </w:rPr>
              <w:t>Pedagogy in Higher Education</w:t>
            </w:r>
            <w:r w:rsidRPr="00482373">
              <w:rPr>
                <w:rFonts w:cs="Arial"/>
                <w:shd w:val="clear" w:color="auto" w:fill="FFFFFF"/>
              </w:rPr>
              <w:t>. Cambridge University Press.</w:t>
            </w:r>
          </w:p>
          <w:p w14:paraId="483C96F7" w14:textId="77777777" w:rsidR="005C768C" w:rsidRPr="00482373" w:rsidRDefault="005C768C" w:rsidP="00D854CD">
            <w:pPr>
              <w:jc w:val="both"/>
              <w:rPr>
                <w:rFonts w:cs="Arial"/>
                <w:shd w:val="clear" w:color="auto" w:fill="FFFFFF"/>
              </w:rPr>
            </w:pPr>
          </w:p>
          <w:p w14:paraId="37C6DEFB" w14:textId="77777777" w:rsidR="00761C1C" w:rsidRPr="00482373" w:rsidRDefault="00761C1C" w:rsidP="00761C1C">
            <w:pPr>
              <w:jc w:val="both"/>
              <w:rPr>
                <w:rFonts w:cs="Arial"/>
                <w:shd w:val="clear" w:color="auto" w:fill="FFFFFF"/>
              </w:rPr>
            </w:pPr>
          </w:p>
          <w:p w14:paraId="2FDA6C15" w14:textId="18B2497C" w:rsidR="00761C1C" w:rsidRPr="00482373" w:rsidRDefault="00761C1C" w:rsidP="00761C1C">
            <w:pPr>
              <w:jc w:val="both"/>
              <w:rPr>
                <w:rFonts w:cs="Arial"/>
                <w:shd w:val="clear" w:color="auto" w:fill="FFFFFF"/>
              </w:rPr>
            </w:pPr>
            <w:r w:rsidRPr="00482373">
              <w:rPr>
                <w:rFonts w:cs="Arial"/>
                <w:shd w:val="clear" w:color="auto" w:fill="FFFFFF"/>
              </w:rPr>
              <w:t xml:space="preserve">Zabit, M. N. M. (2010) </w:t>
            </w:r>
            <w:r w:rsidR="000F5F9C">
              <w:rPr>
                <w:rFonts w:cs="Arial"/>
                <w:shd w:val="clear" w:color="auto" w:fill="FFFFFF"/>
              </w:rPr>
              <w:t>‘</w:t>
            </w:r>
            <w:r w:rsidRPr="00482373">
              <w:rPr>
                <w:rFonts w:cs="Arial"/>
                <w:shd w:val="clear" w:color="auto" w:fill="FFFFFF"/>
              </w:rPr>
              <w:t>Problem-Based Learning On Students Critical Thinking Skills In Teaching Business Education In Malaysia: A Literature Review</w:t>
            </w:r>
            <w:r w:rsidR="000F5F9C">
              <w:rPr>
                <w:rFonts w:cs="Arial"/>
                <w:shd w:val="clear" w:color="auto" w:fill="FFFFFF"/>
              </w:rPr>
              <w:t>’,</w:t>
            </w:r>
            <w:r w:rsidRPr="00482373">
              <w:rPr>
                <w:rFonts w:cs="Arial"/>
                <w:shd w:val="clear" w:color="auto" w:fill="FFFFFF"/>
              </w:rPr>
              <w:t> </w:t>
            </w:r>
            <w:r w:rsidRPr="000F5F9C">
              <w:rPr>
                <w:rFonts w:cs="Arial"/>
                <w:i/>
                <w:iCs/>
                <w:shd w:val="clear" w:color="auto" w:fill="FFFFFF"/>
              </w:rPr>
              <w:t>American Journal of Business Education</w:t>
            </w:r>
            <w:r w:rsidRPr="00482373">
              <w:rPr>
                <w:rFonts w:cs="Arial"/>
                <w:shd w:val="clear" w:color="auto" w:fill="FFFFFF"/>
              </w:rPr>
              <w:t xml:space="preserve">, 3(6), </w:t>
            </w:r>
            <w:r w:rsidR="000F5F9C">
              <w:rPr>
                <w:rFonts w:cs="Arial"/>
                <w:shd w:val="clear" w:color="auto" w:fill="FFFFFF"/>
              </w:rPr>
              <w:t xml:space="preserve">pp. </w:t>
            </w:r>
            <w:r w:rsidRPr="00482373">
              <w:rPr>
                <w:rFonts w:cs="Arial"/>
                <w:shd w:val="clear" w:color="auto" w:fill="FFFFFF"/>
              </w:rPr>
              <w:t xml:space="preserve">19–32. </w:t>
            </w:r>
            <w:hyperlink r:id="rId25" w:history="1">
              <w:r w:rsidRPr="00482373">
                <w:rPr>
                  <w:rStyle w:val="Hyperlink"/>
                  <w:bCs/>
                  <w:color w:val="auto"/>
                </w:rPr>
                <w:t>https://doi.org/10.19030/ajbe.v3i6.436</w:t>
              </w:r>
            </w:hyperlink>
            <w:r w:rsidRPr="00482373">
              <w:rPr>
                <w:rFonts w:cs="Arial"/>
                <w:shd w:val="clear" w:color="auto" w:fill="FFFFFF"/>
              </w:rPr>
              <w:t>.</w:t>
            </w:r>
          </w:p>
          <w:p w14:paraId="504BC14F" w14:textId="77777777" w:rsidR="00761C1C" w:rsidRPr="00482373" w:rsidRDefault="00761C1C" w:rsidP="00761C1C">
            <w:pPr>
              <w:rPr>
                <w:rFonts w:ascii="Source Sans Pro" w:hAnsi="Source Sans Pro"/>
                <w:sz w:val="23"/>
                <w:szCs w:val="23"/>
                <w:shd w:val="clear" w:color="auto" w:fill="FFFFFF"/>
              </w:rPr>
            </w:pPr>
          </w:p>
          <w:p w14:paraId="459770AB" w14:textId="7DF2AB89" w:rsidR="00741C89" w:rsidRPr="00482373" w:rsidRDefault="00741C89" w:rsidP="007869CD">
            <w:pPr>
              <w:jc w:val="both"/>
              <w:rPr>
                <w:rFonts w:cs="Arial"/>
                <w:bCs/>
              </w:rPr>
            </w:pPr>
          </w:p>
        </w:tc>
      </w:tr>
    </w:tbl>
    <w:p w14:paraId="43BE600A" w14:textId="77777777" w:rsidR="00411FBC" w:rsidRPr="00482373" w:rsidRDefault="00411FBC" w:rsidP="00CA12DC">
      <w:pPr>
        <w:jc w:val="both"/>
        <w:rPr>
          <w:rFonts w:cs="Arial"/>
          <w:bCs/>
          <w:sz w:val="24"/>
          <w:szCs w:val="24"/>
        </w:rPr>
        <w:sectPr w:rsidR="00411FBC" w:rsidRPr="00482373" w:rsidSect="00C86610">
          <w:pgSz w:w="11906" w:h="16838"/>
          <w:pgMar w:top="720" w:right="720" w:bottom="720" w:left="720" w:header="708" w:footer="708" w:gutter="0"/>
          <w:cols w:space="708"/>
          <w:docGrid w:linePitch="360"/>
        </w:sectPr>
      </w:pPr>
    </w:p>
    <w:p w14:paraId="671BF0C3" w14:textId="77777777" w:rsidR="00CA12DC" w:rsidRPr="00482373" w:rsidRDefault="00CA12DC" w:rsidP="00CA12DC">
      <w:pPr>
        <w:jc w:val="both"/>
        <w:rPr>
          <w:rFonts w:cs="Arial"/>
          <w:b/>
          <w:sz w:val="32"/>
          <w:szCs w:val="32"/>
        </w:rPr>
      </w:pPr>
      <w:r w:rsidRPr="00482373">
        <w:rPr>
          <w:rFonts w:cs="Arial"/>
          <w:b/>
          <w:sz w:val="32"/>
          <w:szCs w:val="32"/>
        </w:rPr>
        <w:t>SECTION THREE:</w:t>
      </w:r>
      <w:r w:rsidRPr="00482373">
        <w:rPr>
          <w:rFonts w:cs="Arial"/>
          <w:b/>
          <w:sz w:val="32"/>
          <w:szCs w:val="32"/>
        </w:rPr>
        <w:tab/>
        <w:t>Referees</w:t>
      </w:r>
    </w:p>
    <w:p w14:paraId="671BF0C4" w14:textId="77777777" w:rsidR="00CA12DC" w:rsidRPr="00482373" w:rsidRDefault="00CA12DC" w:rsidP="00CA12DC">
      <w:pPr>
        <w:jc w:val="both"/>
        <w:rPr>
          <w:rFonts w:cs="Arial"/>
          <w:sz w:val="24"/>
          <w:szCs w:val="24"/>
        </w:rPr>
      </w:pPr>
    </w:p>
    <w:p w14:paraId="671BF0C5" w14:textId="10401438" w:rsidR="00CA12DC" w:rsidRPr="00482373" w:rsidRDefault="00CA12DC" w:rsidP="00CA12DC">
      <w:pPr>
        <w:jc w:val="both"/>
        <w:rPr>
          <w:rFonts w:cs="Arial"/>
          <w:sz w:val="24"/>
          <w:szCs w:val="24"/>
        </w:rPr>
      </w:pPr>
      <w:r w:rsidRPr="00482373">
        <w:rPr>
          <w:rFonts w:cs="Arial"/>
          <w:sz w:val="24"/>
          <w:szCs w:val="24"/>
        </w:rPr>
        <w:t xml:space="preserve">Your application must be accompanied by </w:t>
      </w:r>
      <w:r w:rsidRPr="00482373">
        <w:rPr>
          <w:rFonts w:cs="Arial"/>
          <w:b/>
          <w:sz w:val="24"/>
          <w:szCs w:val="24"/>
        </w:rPr>
        <w:t xml:space="preserve">two </w:t>
      </w:r>
      <w:r w:rsidR="003E1147" w:rsidRPr="00482373">
        <w:rPr>
          <w:rFonts w:cs="Arial"/>
          <w:b/>
          <w:sz w:val="24"/>
          <w:szCs w:val="24"/>
        </w:rPr>
        <w:t>supporting statements</w:t>
      </w:r>
      <w:r w:rsidRPr="00482373">
        <w:rPr>
          <w:rFonts w:cs="Arial"/>
          <w:sz w:val="24"/>
          <w:szCs w:val="24"/>
        </w:rPr>
        <w:t xml:space="preserve"> from persons who are in a position to comment on your teaching and learning practices and achievements. </w:t>
      </w:r>
    </w:p>
    <w:p w14:paraId="671BF0C6" w14:textId="77777777" w:rsidR="0092057B" w:rsidRPr="00482373" w:rsidRDefault="0092057B" w:rsidP="00CA12DC">
      <w:pPr>
        <w:jc w:val="both"/>
        <w:rPr>
          <w:rFonts w:cs="Arial"/>
          <w:sz w:val="24"/>
          <w:szCs w:val="24"/>
        </w:rPr>
      </w:pPr>
    </w:p>
    <w:p w14:paraId="671BF0C7" w14:textId="77777777" w:rsidR="0092057B" w:rsidRPr="00482373" w:rsidRDefault="0092057B" w:rsidP="00CA12DC">
      <w:pPr>
        <w:jc w:val="both"/>
        <w:rPr>
          <w:rFonts w:cs="Arial"/>
          <w:sz w:val="24"/>
          <w:szCs w:val="24"/>
        </w:rPr>
      </w:pPr>
      <w:r w:rsidRPr="00482373">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482373">
        <w:rPr>
          <w:rFonts w:cs="Arial"/>
          <w:b/>
          <w:sz w:val="24"/>
          <w:szCs w:val="24"/>
        </w:rPr>
        <w:t>authenticate your application</w:t>
      </w:r>
      <w:r w:rsidR="004E6D0F" w:rsidRPr="00482373">
        <w:rPr>
          <w:rFonts w:cs="Arial"/>
          <w:sz w:val="24"/>
          <w:szCs w:val="24"/>
        </w:rPr>
        <w:t xml:space="preserve"> by </w:t>
      </w:r>
      <w:r w:rsidRPr="00482373">
        <w:rPr>
          <w:rFonts w:cs="Arial"/>
          <w:sz w:val="24"/>
          <w:szCs w:val="24"/>
        </w:rPr>
        <w:t>comment</w:t>
      </w:r>
      <w:r w:rsidR="004E6D0F" w:rsidRPr="00482373">
        <w:rPr>
          <w:rFonts w:cs="Arial"/>
          <w:sz w:val="24"/>
          <w:szCs w:val="24"/>
        </w:rPr>
        <w:t>ing</w:t>
      </w:r>
      <w:r w:rsidRPr="00482373">
        <w:rPr>
          <w:rFonts w:cs="Arial"/>
          <w:sz w:val="24"/>
          <w:szCs w:val="24"/>
        </w:rPr>
        <w:t xml:space="preserve"> directly on the content of your application and to make additional, relevant comments, as they wish.</w:t>
      </w:r>
    </w:p>
    <w:p w14:paraId="671BF0C8" w14:textId="77777777" w:rsidR="0092057B" w:rsidRPr="00482373" w:rsidRDefault="0092057B" w:rsidP="00CA12DC">
      <w:pPr>
        <w:jc w:val="both"/>
        <w:rPr>
          <w:rFonts w:cs="Arial"/>
          <w:sz w:val="24"/>
          <w:szCs w:val="24"/>
        </w:rPr>
      </w:pPr>
    </w:p>
    <w:p w14:paraId="671BF0C9" w14:textId="77777777" w:rsidR="0092057B" w:rsidRPr="00482373" w:rsidRDefault="0092057B" w:rsidP="00CA12DC">
      <w:pPr>
        <w:jc w:val="both"/>
        <w:rPr>
          <w:rFonts w:cs="Arial"/>
          <w:sz w:val="24"/>
          <w:szCs w:val="24"/>
        </w:rPr>
      </w:pPr>
      <w:r w:rsidRPr="00482373">
        <w:rPr>
          <w:rFonts w:cs="Arial"/>
          <w:sz w:val="24"/>
          <w:szCs w:val="24"/>
        </w:rPr>
        <w:t xml:space="preserve">Referees should be experienced staff and be able to comment knowledgeably, and from first-hand experience, on your current role and any other relevant activities recently undertaken. </w:t>
      </w:r>
      <w:r w:rsidRPr="00482373">
        <w:rPr>
          <w:rFonts w:cs="Arial"/>
          <w:b/>
          <w:sz w:val="24"/>
          <w:szCs w:val="24"/>
        </w:rPr>
        <w:t>At least one of your Referees should either be a Fellow, Senior Fellow or Principal Fellow of the Higher Education Academy (HEA)</w:t>
      </w:r>
      <w:r w:rsidRPr="00482373">
        <w:rPr>
          <w:rFonts w:cs="Arial"/>
          <w:sz w:val="24"/>
          <w:szCs w:val="24"/>
        </w:rPr>
        <w:t>, or an appropriate experienced member of staff working for a UK Higher Education Institution (HEI). All Referees need to be familiar with the UKPSF.</w:t>
      </w:r>
    </w:p>
    <w:p w14:paraId="671BF0CA" w14:textId="77777777" w:rsidR="0092057B" w:rsidRPr="00482373" w:rsidRDefault="0092057B" w:rsidP="00CA12DC">
      <w:pPr>
        <w:jc w:val="both"/>
        <w:rPr>
          <w:rFonts w:cs="Arial"/>
          <w:sz w:val="24"/>
          <w:szCs w:val="24"/>
        </w:rPr>
      </w:pPr>
    </w:p>
    <w:p w14:paraId="671BF0CB" w14:textId="77777777" w:rsidR="0092057B" w:rsidRPr="00482373" w:rsidRDefault="0092057B" w:rsidP="00CA12DC">
      <w:pPr>
        <w:jc w:val="both"/>
        <w:rPr>
          <w:rFonts w:cs="Arial"/>
          <w:b/>
          <w:sz w:val="24"/>
          <w:szCs w:val="24"/>
        </w:rPr>
      </w:pPr>
      <w:r w:rsidRPr="00482373">
        <w:rPr>
          <w:rFonts w:cs="Arial"/>
          <w:b/>
          <w:sz w:val="24"/>
          <w:szCs w:val="24"/>
        </w:rPr>
        <w:t>Referees should be provided with a copy of the Guidance Notes for Referees – please speak to your mentor regarding this document.</w:t>
      </w:r>
    </w:p>
    <w:p w14:paraId="671BF0CC" w14:textId="77777777" w:rsidR="00CA12DC" w:rsidRPr="00482373"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2"/>
        <w:gridCol w:w="5894"/>
      </w:tblGrid>
      <w:tr w:rsidR="00482373" w:rsidRPr="00482373" w14:paraId="671BF0CF" w14:textId="77777777" w:rsidTr="117F33A7">
        <w:tc>
          <w:tcPr>
            <w:tcW w:w="10598" w:type="dxa"/>
            <w:gridSpan w:val="2"/>
          </w:tcPr>
          <w:p w14:paraId="671BF0CD" w14:textId="77777777" w:rsidR="00CA12DC" w:rsidRPr="00482373" w:rsidRDefault="00CA12DC" w:rsidP="117F33A7">
            <w:pPr>
              <w:jc w:val="both"/>
              <w:rPr>
                <w:rFonts w:cs="Arial"/>
                <w:b/>
                <w:bCs/>
                <w:sz w:val="24"/>
                <w:szCs w:val="24"/>
              </w:rPr>
            </w:pPr>
            <w:r w:rsidRPr="00482373">
              <w:rPr>
                <w:rFonts w:cs="Arial"/>
                <w:b/>
                <w:bCs/>
                <w:sz w:val="24"/>
                <w:szCs w:val="24"/>
              </w:rPr>
              <w:t>First Referee:</w:t>
            </w:r>
          </w:p>
          <w:p w14:paraId="671BF0CE" w14:textId="77777777" w:rsidR="00CA12DC" w:rsidRPr="00482373" w:rsidRDefault="00CA12DC" w:rsidP="007E4DA3">
            <w:pPr>
              <w:jc w:val="both"/>
              <w:rPr>
                <w:rFonts w:cs="Arial"/>
                <w:sz w:val="24"/>
                <w:szCs w:val="24"/>
              </w:rPr>
            </w:pPr>
          </w:p>
        </w:tc>
      </w:tr>
      <w:tr w:rsidR="00482373" w:rsidRPr="00482373" w14:paraId="671BF0D2" w14:textId="77777777" w:rsidTr="117F33A7">
        <w:tc>
          <w:tcPr>
            <w:tcW w:w="4621" w:type="dxa"/>
          </w:tcPr>
          <w:p w14:paraId="671BF0D0" w14:textId="77777777" w:rsidR="00CA12DC" w:rsidRPr="00482373" w:rsidRDefault="00CA12DC" w:rsidP="007E4DA3">
            <w:pPr>
              <w:jc w:val="both"/>
              <w:rPr>
                <w:rFonts w:cs="Arial"/>
                <w:sz w:val="24"/>
                <w:szCs w:val="24"/>
              </w:rPr>
            </w:pPr>
            <w:r w:rsidRPr="00482373">
              <w:rPr>
                <w:rFonts w:cs="Arial"/>
                <w:sz w:val="24"/>
                <w:szCs w:val="24"/>
              </w:rPr>
              <w:t>Name</w:t>
            </w:r>
          </w:p>
        </w:tc>
        <w:tc>
          <w:tcPr>
            <w:tcW w:w="5977" w:type="dxa"/>
          </w:tcPr>
          <w:p w14:paraId="671BF0D1" w14:textId="2ABD2867" w:rsidR="00CA12DC" w:rsidRPr="00482373" w:rsidRDefault="002456A2" w:rsidP="007E4DA3">
            <w:pPr>
              <w:jc w:val="both"/>
              <w:rPr>
                <w:rFonts w:cs="Arial"/>
                <w:sz w:val="24"/>
                <w:szCs w:val="24"/>
              </w:rPr>
            </w:pPr>
            <w:r>
              <w:t>Vasilios Tavlaridis</w:t>
            </w:r>
            <w:r>
              <w:t xml:space="preserve"> </w:t>
            </w:r>
          </w:p>
        </w:tc>
      </w:tr>
      <w:tr w:rsidR="00482373" w:rsidRPr="00482373" w14:paraId="671BF0D5" w14:textId="77777777" w:rsidTr="117F33A7">
        <w:tc>
          <w:tcPr>
            <w:tcW w:w="4621" w:type="dxa"/>
          </w:tcPr>
          <w:p w14:paraId="671BF0D3" w14:textId="77777777" w:rsidR="00CA12DC" w:rsidRPr="00482373" w:rsidRDefault="00CA12DC" w:rsidP="007E4DA3">
            <w:pPr>
              <w:jc w:val="both"/>
              <w:rPr>
                <w:rFonts w:cs="Arial"/>
                <w:sz w:val="24"/>
                <w:szCs w:val="24"/>
              </w:rPr>
            </w:pPr>
            <w:r w:rsidRPr="00482373">
              <w:rPr>
                <w:rFonts w:cs="Arial"/>
                <w:sz w:val="24"/>
                <w:szCs w:val="24"/>
              </w:rPr>
              <w:t>Job Title</w:t>
            </w:r>
          </w:p>
        </w:tc>
        <w:tc>
          <w:tcPr>
            <w:tcW w:w="5977" w:type="dxa"/>
          </w:tcPr>
          <w:p w14:paraId="671BF0D4" w14:textId="615483F8" w:rsidR="00CA12DC" w:rsidRPr="00482373" w:rsidRDefault="002456A2" w:rsidP="007E4DA3">
            <w:pPr>
              <w:jc w:val="both"/>
              <w:rPr>
                <w:rFonts w:cs="Arial"/>
                <w:sz w:val="24"/>
                <w:szCs w:val="24"/>
              </w:rPr>
            </w:pPr>
            <w:r>
              <w:t>MBA Program manager, Module leader</w:t>
            </w:r>
            <w:r>
              <w:t xml:space="preserve"> </w:t>
            </w:r>
          </w:p>
        </w:tc>
      </w:tr>
      <w:tr w:rsidR="00482373" w:rsidRPr="00482373" w14:paraId="70544590" w14:textId="77777777" w:rsidTr="117F33A7">
        <w:tc>
          <w:tcPr>
            <w:tcW w:w="4621" w:type="dxa"/>
          </w:tcPr>
          <w:p w14:paraId="69E766F5" w14:textId="72ADAFE6" w:rsidR="00B5152A" w:rsidRPr="00482373" w:rsidRDefault="00B5152A" w:rsidP="007E4DA3">
            <w:pPr>
              <w:jc w:val="both"/>
              <w:rPr>
                <w:rFonts w:cs="Arial"/>
                <w:sz w:val="24"/>
                <w:szCs w:val="24"/>
              </w:rPr>
            </w:pPr>
            <w:r w:rsidRPr="00482373">
              <w:rPr>
                <w:rFonts w:cs="Arial"/>
                <w:sz w:val="24"/>
                <w:szCs w:val="24"/>
              </w:rPr>
              <w:t>Fellowship Status</w:t>
            </w:r>
          </w:p>
        </w:tc>
        <w:tc>
          <w:tcPr>
            <w:tcW w:w="5977" w:type="dxa"/>
          </w:tcPr>
          <w:p w14:paraId="6D65AABF" w14:textId="11C07F35" w:rsidR="00B5152A" w:rsidRPr="00482373" w:rsidRDefault="002456A2" w:rsidP="007E4DA3">
            <w:pPr>
              <w:jc w:val="both"/>
              <w:rPr>
                <w:rFonts w:cs="Arial"/>
                <w:sz w:val="24"/>
                <w:szCs w:val="24"/>
              </w:rPr>
            </w:pPr>
            <w:r>
              <w:t>Fellow</w:t>
            </w:r>
            <w:r>
              <w:t xml:space="preserve"> </w:t>
            </w:r>
          </w:p>
        </w:tc>
      </w:tr>
      <w:tr w:rsidR="00482373" w:rsidRPr="00482373" w14:paraId="671BF0D8" w14:textId="77777777" w:rsidTr="117F33A7">
        <w:tc>
          <w:tcPr>
            <w:tcW w:w="4621" w:type="dxa"/>
          </w:tcPr>
          <w:p w14:paraId="671BF0D6" w14:textId="22B84D5D" w:rsidR="00CA12DC" w:rsidRPr="00482373" w:rsidRDefault="007E4DA3" w:rsidP="007E4DA3">
            <w:pPr>
              <w:jc w:val="both"/>
              <w:rPr>
                <w:rFonts w:cs="Arial"/>
                <w:sz w:val="24"/>
                <w:szCs w:val="24"/>
              </w:rPr>
            </w:pPr>
            <w:r w:rsidRPr="00482373">
              <w:rPr>
                <w:rFonts w:cs="Arial"/>
                <w:sz w:val="24"/>
                <w:szCs w:val="24"/>
              </w:rPr>
              <w:t>Institute</w:t>
            </w:r>
            <w:r w:rsidR="00CA12DC" w:rsidRPr="00482373">
              <w:rPr>
                <w:rFonts w:cs="Arial"/>
                <w:sz w:val="24"/>
                <w:szCs w:val="24"/>
              </w:rPr>
              <w:t>/Centre</w:t>
            </w:r>
            <w:r w:rsidR="00107E0C" w:rsidRPr="00482373">
              <w:rPr>
                <w:rFonts w:cs="Arial"/>
                <w:sz w:val="24"/>
                <w:szCs w:val="24"/>
              </w:rPr>
              <w:t>/Unit</w:t>
            </w:r>
          </w:p>
        </w:tc>
        <w:tc>
          <w:tcPr>
            <w:tcW w:w="5977" w:type="dxa"/>
          </w:tcPr>
          <w:p w14:paraId="671BF0D7" w14:textId="4C4A99FC" w:rsidR="00CA12DC" w:rsidRPr="00482373" w:rsidRDefault="002456A2" w:rsidP="007E4DA3">
            <w:pPr>
              <w:jc w:val="both"/>
              <w:rPr>
                <w:rFonts w:cs="Arial"/>
                <w:sz w:val="24"/>
                <w:szCs w:val="24"/>
              </w:rPr>
            </w:pPr>
            <w:r>
              <w:t>UWTSD Birmingham Campus</w:t>
            </w:r>
          </w:p>
        </w:tc>
      </w:tr>
      <w:tr w:rsidR="00482373" w:rsidRPr="00482373" w14:paraId="671BF0DB" w14:textId="77777777" w:rsidTr="117F33A7">
        <w:tc>
          <w:tcPr>
            <w:tcW w:w="4621" w:type="dxa"/>
          </w:tcPr>
          <w:p w14:paraId="671BF0D9" w14:textId="77777777" w:rsidR="00CA12DC" w:rsidRPr="00482373" w:rsidRDefault="00CA12DC" w:rsidP="007E4DA3">
            <w:pPr>
              <w:jc w:val="both"/>
              <w:rPr>
                <w:rFonts w:cs="Arial"/>
                <w:sz w:val="24"/>
                <w:szCs w:val="24"/>
              </w:rPr>
            </w:pPr>
            <w:r w:rsidRPr="00482373">
              <w:rPr>
                <w:rFonts w:cs="Arial"/>
                <w:sz w:val="24"/>
                <w:szCs w:val="24"/>
              </w:rPr>
              <w:t>Email address</w:t>
            </w:r>
          </w:p>
        </w:tc>
        <w:tc>
          <w:tcPr>
            <w:tcW w:w="5977" w:type="dxa"/>
          </w:tcPr>
          <w:p w14:paraId="671BF0DA" w14:textId="5FB20824" w:rsidR="00CA12DC" w:rsidRPr="00482373" w:rsidRDefault="002456A2" w:rsidP="007E4DA3">
            <w:pPr>
              <w:jc w:val="both"/>
              <w:rPr>
                <w:rFonts w:cs="Arial"/>
                <w:sz w:val="24"/>
                <w:szCs w:val="24"/>
              </w:rPr>
            </w:pPr>
            <w:r>
              <w:t>V.Tavlaridis@uwtsd.ac.uk</w:t>
            </w:r>
          </w:p>
        </w:tc>
      </w:tr>
      <w:tr w:rsidR="00CA12DC" w:rsidRPr="00482373" w14:paraId="671BF0E1" w14:textId="77777777" w:rsidTr="117F33A7">
        <w:tc>
          <w:tcPr>
            <w:tcW w:w="10598" w:type="dxa"/>
            <w:gridSpan w:val="2"/>
          </w:tcPr>
          <w:p w14:paraId="671BF0DC" w14:textId="77777777" w:rsidR="00CA12DC" w:rsidRDefault="00CA12DC" w:rsidP="007E4DA3">
            <w:pPr>
              <w:jc w:val="both"/>
              <w:rPr>
                <w:rFonts w:cs="Arial"/>
                <w:sz w:val="24"/>
                <w:szCs w:val="24"/>
              </w:rPr>
            </w:pPr>
            <w:r w:rsidRPr="00482373">
              <w:rPr>
                <w:rFonts w:cs="Arial"/>
                <w:sz w:val="24"/>
                <w:szCs w:val="24"/>
              </w:rPr>
              <w:t>In what capacity can this individual comment on your professional practice?</w:t>
            </w:r>
          </w:p>
          <w:p w14:paraId="6177F7D4" w14:textId="77777777" w:rsidR="00D23179" w:rsidRPr="00482373" w:rsidRDefault="00D23179" w:rsidP="007E4DA3">
            <w:pPr>
              <w:jc w:val="both"/>
              <w:rPr>
                <w:rFonts w:cs="Arial"/>
                <w:sz w:val="24"/>
                <w:szCs w:val="24"/>
              </w:rPr>
            </w:pPr>
          </w:p>
          <w:p w14:paraId="0E37FD8E" w14:textId="034A0AE4" w:rsidR="002456A2" w:rsidRPr="003276D5" w:rsidRDefault="002456A2" w:rsidP="002456A2">
            <w:pPr>
              <w:jc w:val="both"/>
              <w:rPr>
                <w:rFonts w:cs="Arial"/>
              </w:rPr>
            </w:pPr>
            <w:r w:rsidRPr="003276D5">
              <w:rPr>
                <w:rFonts w:cs="Arial"/>
              </w:rPr>
              <w:t>Vasilios Tavlaridis is well-placed to provide insights into my professional practice. He serves as both a fellow academic colleague in a broader sense and as the program</w:t>
            </w:r>
            <w:r w:rsidR="001B0A29" w:rsidRPr="003276D5">
              <w:rPr>
                <w:rFonts w:cs="Arial"/>
              </w:rPr>
              <w:t>me</w:t>
            </w:r>
            <w:r w:rsidRPr="003276D5">
              <w:rPr>
                <w:rFonts w:cs="Arial"/>
              </w:rPr>
              <w:t xml:space="preserve"> manager for the MBA program, in which I hold teaching responsibilities. As a result, he has been closely involved with my teaching and learning activities and has had the chance to observe and assess my teaching methods</w:t>
            </w:r>
            <w:r w:rsidR="00FA1CCF" w:rsidRPr="003276D5">
              <w:rPr>
                <w:rFonts w:cs="Arial"/>
              </w:rPr>
              <w:t xml:space="preserve"> </w:t>
            </w:r>
            <w:r w:rsidRPr="003276D5">
              <w:rPr>
                <w:rFonts w:cs="Arial"/>
              </w:rPr>
              <w:t>and the impact of my pedagogical approaches on student learning outcomes.</w:t>
            </w:r>
          </w:p>
          <w:p w14:paraId="671BF0DE" w14:textId="77777777" w:rsidR="0092057B" w:rsidRPr="00D23179" w:rsidRDefault="0092057B" w:rsidP="007E4DA3">
            <w:pPr>
              <w:jc w:val="both"/>
              <w:rPr>
                <w:rFonts w:cs="Arial"/>
              </w:rPr>
            </w:pPr>
          </w:p>
          <w:p w14:paraId="671BF0E0" w14:textId="77777777" w:rsidR="0092057B" w:rsidRPr="00482373" w:rsidRDefault="0092057B" w:rsidP="007E4DA3">
            <w:pPr>
              <w:jc w:val="both"/>
              <w:rPr>
                <w:rFonts w:cs="Arial"/>
                <w:sz w:val="24"/>
                <w:szCs w:val="24"/>
              </w:rPr>
            </w:pPr>
          </w:p>
        </w:tc>
      </w:tr>
    </w:tbl>
    <w:p w14:paraId="671BF0E2" w14:textId="77777777" w:rsidR="00CA12DC" w:rsidRPr="00482373"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482373" w:rsidRPr="00482373" w14:paraId="671BF0E5" w14:textId="77777777" w:rsidTr="0092057B">
        <w:tc>
          <w:tcPr>
            <w:tcW w:w="10598" w:type="dxa"/>
            <w:gridSpan w:val="2"/>
          </w:tcPr>
          <w:p w14:paraId="671BF0E3" w14:textId="77777777" w:rsidR="00CA12DC" w:rsidRPr="00482373" w:rsidRDefault="00CA12DC" w:rsidP="007E4DA3">
            <w:pPr>
              <w:jc w:val="both"/>
              <w:rPr>
                <w:rFonts w:cs="Arial"/>
                <w:b/>
                <w:sz w:val="24"/>
                <w:szCs w:val="24"/>
              </w:rPr>
            </w:pPr>
            <w:r w:rsidRPr="00482373">
              <w:rPr>
                <w:rFonts w:cs="Arial"/>
                <w:b/>
                <w:sz w:val="24"/>
                <w:szCs w:val="24"/>
              </w:rPr>
              <w:t>Second Referee:</w:t>
            </w:r>
          </w:p>
          <w:p w14:paraId="671BF0E4" w14:textId="77777777" w:rsidR="00CA12DC" w:rsidRPr="00482373" w:rsidRDefault="00CA12DC" w:rsidP="007E4DA3">
            <w:pPr>
              <w:jc w:val="both"/>
              <w:rPr>
                <w:rFonts w:cs="Arial"/>
                <w:sz w:val="24"/>
                <w:szCs w:val="24"/>
              </w:rPr>
            </w:pPr>
          </w:p>
        </w:tc>
      </w:tr>
      <w:tr w:rsidR="00482373" w:rsidRPr="00482373" w14:paraId="671BF0E8" w14:textId="77777777" w:rsidTr="0092057B">
        <w:tc>
          <w:tcPr>
            <w:tcW w:w="4621" w:type="dxa"/>
          </w:tcPr>
          <w:p w14:paraId="671BF0E6" w14:textId="77777777" w:rsidR="00CA12DC" w:rsidRPr="00482373" w:rsidRDefault="00CA12DC" w:rsidP="007E4DA3">
            <w:pPr>
              <w:jc w:val="both"/>
              <w:rPr>
                <w:rFonts w:cs="Arial"/>
                <w:sz w:val="24"/>
                <w:szCs w:val="24"/>
              </w:rPr>
            </w:pPr>
            <w:r w:rsidRPr="00482373">
              <w:rPr>
                <w:rFonts w:cs="Arial"/>
                <w:sz w:val="24"/>
                <w:szCs w:val="24"/>
              </w:rPr>
              <w:t>Name</w:t>
            </w:r>
          </w:p>
        </w:tc>
        <w:tc>
          <w:tcPr>
            <w:tcW w:w="5977" w:type="dxa"/>
          </w:tcPr>
          <w:p w14:paraId="671BF0E7" w14:textId="35C3BE9A" w:rsidR="00CA12DC" w:rsidRPr="00482373" w:rsidRDefault="0096771E" w:rsidP="007E4DA3">
            <w:pPr>
              <w:jc w:val="both"/>
              <w:rPr>
                <w:rFonts w:cs="Arial"/>
                <w:sz w:val="24"/>
                <w:szCs w:val="24"/>
              </w:rPr>
            </w:pPr>
            <w:r>
              <w:t xml:space="preserve">Dr Seyed Navid </w:t>
            </w:r>
            <w:proofErr w:type="spellStart"/>
            <w:r>
              <w:t>Nasirpourosgoei</w:t>
            </w:r>
            <w:proofErr w:type="spellEnd"/>
          </w:p>
        </w:tc>
      </w:tr>
      <w:tr w:rsidR="00482373" w:rsidRPr="00482373" w14:paraId="671BF0EB" w14:textId="77777777" w:rsidTr="0092057B">
        <w:tc>
          <w:tcPr>
            <w:tcW w:w="4621" w:type="dxa"/>
          </w:tcPr>
          <w:p w14:paraId="671BF0E9" w14:textId="77777777" w:rsidR="00CA12DC" w:rsidRPr="00482373" w:rsidRDefault="00CA12DC" w:rsidP="007E4DA3">
            <w:pPr>
              <w:jc w:val="both"/>
              <w:rPr>
                <w:rFonts w:cs="Arial"/>
                <w:sz w:val="24"/>
                <w:szCs w:val="24"/>
              </w:rPr>
            </w:pPr>
            <w:r w:rsidRPr="00482373">
              <w:rPr>
                <w:rFonts w:cs="Arial"/>
                <w:sz w:val="24"/>
                <w:szCs w:val="24"/>
              </w:rPr>
              <w:t>Job Title</w:t>
            </w:r>
          </w:p>
        </w:tc>
        <w:tc>
          <w:tcPr>
            <w:tcW w:w="5977" w:type="dxa"/>
          </w:tcPr>
          <w:p w14:paraId="671BF0EA" w14:textId="0257A248" w:rsidR="00CA12DC" w:rsidRPr="00482373" w:rsidRDefault="0096771E" w:rsidP="007E4DA3">
            <w:pPr>
              <w:jc w:val="both"/>
              <w:rPr>
                <w:rFonts w:cs="Arial"/>
                <w:sz w:val="24"/>
                <w:szCs w:val="24"/>
              </w:rPr>
            </w:pPr>
            <w:r>
              <w:t>Lecturer</w:t>
            </w:r>
          </w:p>
        </w:tc>
      </w:tr>
      <w:tr w:rsidR="00482373" w:rsidRPr="00482373" w14:paraId="79445313" w14:textId="77777777" w:rsidTr="0092057B">
        <w:tc>
          <w:tcPr>
            <w:tcW w:w="4621" w:type="dxa"/>
          </w:tcPr>
          <w:p w14:paraId="2E1B608A" w14:textId="2EDB9131" w:rsidR="00B5152A" w:rsidRPr="00482373" w:rsidRDefault="00B5152A" w:rsidP="00B5152A">
            <w:pPr>
              <w:jc w:val="both"/>
              <w:rPr>
                <w:rFonts w:cs="Arial"/>
                <w:sz w:val="24"/>
                <w:szCs w:val="24"/>
              </w:rPr>
            </w:pPr>
            <w:r w:rsidRPr="00482373">
              <w:rPr>
                <w:rFonts w:cs="Arial"/>
                <w:sz w:val="24"/>
                <w:szCs w:val="24"/>
              </w:rPr>
              <w:t>Fellowship Status</w:t>
            </w:r>
          </w:p>
        </w:tc>
        <w:tc>
          <w:tcPr>
            <w:tcW w:w="5977" w:type="dxa"/>
          </w:tcPr>
          <w:p w14:paraId="6B536486" w14:textId="20DCC196" w:rsidR="00B5152A" w:rsidRPr="00482373" w:rsidRDefault="00D562D7" w:rsidP="00B5152A">
            <w:pPr>
              <w:jc w:val="both"/>
              <w:rPr>
                <w:rFonts w:cs="Arial"/>
                <w:sz w:val="24"/>
                <w:szCs w:val="24"/>
              </w:rPr>
            </w:pPr>
            <w:r>
              <w:t>S</w:t>
            </w:r>
            <w:r w:rsidR="0096771E">
              <w:t>FHEA</w:t>
            </w:r>
          </w:p>
        </w:tc>
      </w:tr>
      <w:tr w:rsidR="00482373" w:rsidRPr="00482373" w14:paraId="671BF0EE" w14:textId="77777777" w:rsidTr="0092057B">
        <w:tc>
          <w:tcPr>
            <w:tcW w:w="4621" w:type="dxa"/>
          </w:tcPr>
          <w:p w14:paraId="671BF0EC" w14:textId="6EE48E5B" w:rsidR="00B5152A" w:rsidRPr="00482373" w:rsidRDefault="00B5152A" w:rsidP="00B5152A">
            <w:pPr>
              <w:jc w:val="both"/>
              <w:rPr>
                <w:rFonts w:cs="Arial"/>
                <w:sz w:val="24"/>
                <w:szCs w:val="24"/>
              </w:rPr>
            </w:pPr>
            <w:r w:rsidRPr="00482373">
              <w:rPr>
                <w:rFonts w:cs="Arial"/>
                <w:sz w:val="24"/>
                <w:szCs w:val="24"/>
              </w:rPr>
              <w:t>Institute/Centre/Unit</w:t>
            </w:r>
          </w:p>
        </w:tc>
        <w:tc>
          <w:tcPr>
            <w:tcW w:w="5977" w:type="dxa"/>
          </w:tcPr>
          <w:p w14:paraId="671BF0ED" w14:textId="46261133" w:rsidR="00B5152A" w:rsidRPr="00482373" w:rsidRDefault="0096771E" w:rsidP="00B5152A">
            <w:pPr>
              <w:jc w:val="both"/>
              <w:rPr>
                <w:rFonts w:cs="Arial"/>
                <w:sz w:val="24"/>
                <w:szCs w:val="24"/>
              </w:rPr>
            </w:pPr>
            <w:r>
              <w:t>UWTSD Birmingham Campus</w:t>
            </w:r>
          </w:p>
        </w:tc>
      </w:tr>
      <w:tr w:rsidR="00482373" w:rsidRPr="00482373" w14:paraId="671BF0F1" w14:textId="77777777" w:rsidTr="0092057B">
        <w:tc>
          <w:tcPr>
            <w:tcW w:w="4621" w:type="dxa"/>
          </w:tcPr>
          <w:p w14:paraId="671BF0EF" w14:textId="77777777" w:rsidR="00B5152A" w:rsidRPr="00482373" w:rsidRDefault="00B5152A" w:rsidP="00B5152A">
            <w:pPr>
              <w:jc w:val="both"/>
              <w:rPr>
                <w:rFonts w:cs="Arial"/>
                <w:sz w:val="24"/>
                <w:szCs w:val="24"/>
              </w:rPr>
            </w:pPr>
            <w:r w:rsidRPr="00482373">
              <w:rPr>
                <w:rFonts w:cs="Arial"/>
                <w:sz w:val="24"/>
                <w:szCs w:val="24"/>
              </w:rPr>
              <w:t>Email address</w:t>
            </w:r>
          </w:p>
        </w:tc>
        <w:tc>
          <w:tcPr>
            <w:tcW w:w="5977" w:type="dxa"/>
          </w:tcPr>
          <w:p w14:paraId="671BF0F0" w14:textId="205C5DAC" w:rsidR="00B5152A" w:rsidRPr="00482373" w:rsidRDefault="0096771E" w:rsidP="00B5152A">
            <w:pPr>
              <w:jc w:val="both"/>
              <w:rPr>
                <w:rFonts w:cs="Arial"/>
                <w:sz w:val="24"/>
                <w:szCs w:val="24"/>
              </w:rPr>
            </w:pPr>
            <w:r>
              <w:t>S.nasirpourosgoei@uwtsd</w:t>
            </w:r>
            <w:r>
              <w:t>.ac.uk</w:t>
            </w:r>
          </w:p>
        </w:tc>
      </w:tr>
      <w:tr w:rsidR="00B5152A" w:rsidRPr="00482373" w14:paraId="671BF0F7" w14:textId="77777777" w:rsidTr="0092057B">
        <w:tc>
          <w:tcPr>
            <w:tcW w:w="10598" w:type="dxa"/>
            <w:gridSpan w:val="2"/>
          </w:tcPr>
          <w:p w14:paraId="671BF0F2" w14:textId="77777777" w:rsidR="00B5152A" w:rsidRPr="00482373" w:rsidRDefault="00B5152A" w:rsidP="00B5152A">
            <w:pPr>
              <w:jc w:val="both"/>
              <w:rPr>
                <w:rFonts w:cs="Arial"/>
                <w:sz w:val="24"/>
                <w:szCs w:val="24"/>
              </w:rPr>
            </w:pPr>
            <w:r w:rsidRPr="00482373">
              <w:rPr>
                <w:rFonts w:cs="Arial"/>
                <w:sz w:val="24"/>
                <w:szCs w:val="24"/>
              </w:rPr>
              <w:t>In what capacity can this individual comment on your professional practice?</w:t>
            </w:r>
          </w:p>
          <w:p w14:paraId="671BF0F4" w14:textId="77777777" w:rsidR="00B5152A" w:rsidRDefault="00B5152A" w:rsidP="00B5152A">
            <w:pPr>
              <w:jc w:val="both"/>
              <w:rPr>
                <w:rFonts w:cs="Arial"/>
                <w:sz w:val="24"/>
                <w:szCs w:val="24"/>
              </w:rPr>
            </w:pPr>
          </w:p>
          <w:p w14:paraId="5BE3FAB2" w14:textId="77777777" w:rsidR="002456A2" w:rsidRPr="00D23179" w:rsidRDefault="002456A2" w:rsidP="002456A2">
            <w:pPr>
              <w:jc w:val="both"/>
              <w:rPr>
                <w:rFonts w:cs="Arial"/>
              </w:rPr>
            </w:pPr>
            <w:r>
              <w:rPr>
                <w:rFonts w:cs="Arial"/>
              </w:rPr>
              <w:t>Dr</w:t>
            </w:r>
            <w:r w:rsidRPr="00D23179">
              <w:rPr>
                <w:rFonts w:cs="Arial"/>
              </w:rPr>
              <w:t xml:space="preserve"> </w:t>
            </w:r>
            <w:r>
              <w:t xml:space="preserve">Seyed Navid </w:t>
            </w:r>
            <w:proofErr w:type="spellStart"/>
            <w:r>
              <w:t>Nasirpourosgoei</w:t>
            </w:r>
            <w:proofErr w:type="spellEnd"/>
            <w:r w:rsidRPr="00D23179">
              <w:rPr>
                <w:rFonts w:cs="Arial"/>
              </w:rPr>
              <w:t xml:space="preserve"> can comment on my professional practice in the capacity of </w:t>
            </w:r>
            <w:r>
              <w:rPr>
                <w:rFonts w:cs="Arial"/>
              </w:rPr>
              <w:t>an academic colleague</w:t>
            </w:r>
            <w:r w:rsidRPr="00D23179">
              <w:rPr>
                <w:rFonts w:cs="Arial"/>
              </w:rPr>
              <w:t xml:space="preserve">. </w:t>
            </w:r>
            <w:r>
              <w:rPr>
                <w:rFonts w:cs="Arial"/>
              </w:rPr>
              <w:t>He</w:t>
            </w:r>
            <w:r w:rsidRPr="00D23179">
              <w:rPr>
                <w:rFonts w:cs="Arial"/>
              </w:rPr>
              <w:t xml:space="preserve"> ha</w:t>
            </w:r>
            <w:r>
              <w:rPr>
                <w:rFonts w:cs="Arial"/>
              </w:rPr>
              <w:t>s</w:t>
            </w:r>
            <w:r w:rsidRPr="00D23179">
              <w:rPr>
                <w:rFonts w:cs="Arial"/>
              </w:rPr>
              <w:t xml:space="preserve"> been associated with my teaching and learning activities as a colleague </w:t>
            </w:r>
            <w:r>
              <w:rPr>
                <w:rFonts w:cs="Arial"/>
              </w:rPr>
              <w:t>since I joined UWTSD</w:t>
            </w:r>
            <w:r w:rsidRPr="00D23179">
              <w:rPr>
                <w:rFonts w:cs="Arial"/>
              </w:rPr>
              <w:t xml:space="preserve">. </w:t>
            </w:r>
            <w:r>
              <w:rPr>
                <w:rFonts w:cs="Arial"/>
              </w:rPr>
              <w:t>His</w:t>
            </w:r>
            <w:r w:rsidRPr="00D23179">
              <w:rPr>
                <w:rFonts w:cs="Arial"/>
              </w:rPr>
              <w:t xml:space="preserve"> perspective is particularly valuable because </w:t>
            </w:r>
            <w:r>
              <w:rPr>
                <w:rFonts w:cs="Arial"/>
              </w:rPr>
              <w:t>he has</w:t>
            </w:r>
            <w:r w:rsidRPr="00D23179">
              <w:rPr>
                <w:rFonts w:cs="Arial"/>
              </w:rPr>
              <w:t xml:space="preserve"> a deep understanding of the</w:t>
            </w:r>
            <w:r>
              <w:rPr>
                <w:rFonts w:cs="Arial"/>
              </w:rPr>
              <w:t xml:space="preserve"> programmes</w:t>
            </w:r>
            <w:r w:rsidRPr="00D23179">
              <w:rPr>
                <w:rFonts w:cs="Arial"/>
              </w:rPr>
              <w:t xml:space="preserve"> in which I have been involved</w:t>
            </w:r>
            <w:r>
              <w:rPr>
                <w:rFonts w:cs="Arial"/>
              </w:rPr>
              <w:t>.</w:t>
            </w:r>
          </w:p>
          <w:p w14:paraId="6A410830" w14:textId="77777777" w:rsidR="002456A2" w:rsidRPr="00482373" w:rsidRDefault="002456A2" w:rsidP="00B5152A">
            <w:pPr>
              <w:jc w:val="both"/>
              <w:rPr>
                <w:rFonts w:cs="Arial"/>
                <w:sz w:val="24"/>
                <w:szCs w:val="24"/>
              </w:rPr>
            </w:pPr>
          </w:p>
          <w:p w14:paraId="671BF0F6" w14:textId="4558199C" w:rsidR="002456A2" w:rsidRPr="00482373" w:rsidRDefault="002456A2" w:rsidP="002456A2">
            <w:pPr>
              <w:jc w:val="both"/>
              <w:rPr>
                <w:rFonts w:cs="Arial"/>
                <w:sz w:val="24"/>
                <w:szCs w:val="24"/>
              </w:rPr>
            </w:pPr>
          </w:p>
        </w:tc>
      </w:tr>
    </w:tbl>
    <w:p w14:paraId="671BF127" w14:textId="314A7901" w:rsidR="004F687F" w:rsidRPr="00482373" w:rsidRDefault="004F687F">
      <w:pPr>
        <w:rPr>
          <w:rFonts w:cs="Arial"/>
          <w:sz w:val="24"/>
          <w:szCs w:val="24"/>
        </w:rPr>
      </w:pPr>
    </w:p>
    <w:p w14:paraId="1661FF1B" w14:textId="77777777" w:rsidR="00411FBC" w:rsidRPr="00482373" w:rsidRDefault="00411FBC" w:rsidP="001D748B">
      <w:pPr>
        <w:jc w:val="both"/>
        <w:rPr>
          <w:rFonts w:cs="Arial"/>
          <w:b/>
          <w:sz w:val="32"/>
          <w:szCs w:val="32"/>
        </w:rPr>
        <w:sectPr w:rsidR="00411FBC" w:rsidRPr="00482373" w:rsidSect="00C86610">
          <w:pgSz w:w="11906" w:h="16838"/>
          <w:pgMar w:top="720" w:right="720" w:bottom="720" w:left="720" w:header="708" w:footer="708" w:gutter="0"/>
          <w:cols w:space="708"/>
          <w:docGrid w:linePitch="360"/>
        </w:sectPr>
      </w:pPr>
    </w:p>
    <w:p w14:paraId="7C808415" w14:textId="1715571D" w:rsidR="001D748B" w:rsidRPr="00482373" w:rsidRDefault="001D748B" w:rsidP="001D748B">
      <w:pPr>
        <w:jc w:val="both"/>
        <w:rPr>
          <w:rFonts w:cs="Arial"/>
          <w:b/>
          <w:sz w:val="32"/>
          <w:szCs w:val="32"/>
        </w:rPr>
      </w:pPr>
      <w:r w:rsidRPr="00482373">
        <w:rPr>
          <w:rFonts w:cs="Arial"/>
          <w:b/>
          <w:sz w:val="32"/>
          <w:szCs w:val="32"/>
        </w:rPr>
        <w:t xml:space="preserve">SECTION </w:t>
      </w:r>
      <w:r w:rsidR="00E76015" w:rsidRPr="00482373">
        <w:rPr>
          <w:rFonts w:cs="Arial"/>
          <w:b/>
          <w:sz w:val="32"/>
          <w:szCs w:val="32"/>
        </w:rPr>
        <w:t>FOUR</w:t>
      </w:r>
      <w:r w:rsidRPr="00482373">
        <w:rPr>
          <w:rFonts w:cs="Arial"/>
          <w:b/>
          <w:sz w:val="32"/>
          <w:szCs w:val="32"/>
        </w:rPr>
        <w:t>:</w:t>
      </w:r>
      <w:r w:rsidR="00051148" w:rsidRPr="00482373">
        <w:rPr>
          <w:rFonts w:cs="Arial"/>
          <w:b/>
          <w:sz w:val="32"/>
          <w:szCs w:val="32"/>
        </w:rPr>
        <w:t xml:space="preserve"> </w:t>
      </w:r>
      <w:r w:rsidRPr="00482373">
        <w:rPr>
          <w:rFonts w:cs="Arial"/>
          <w:b/>
          <w:sz w:val="32"/>
          <w:szCs w:val="32"/>
        </w:rPr>
        <w:t>Declaration</w:t>
      </w:r>
    </w:p>
    <w:p w14:paraId="69580D64" w14:textId="77777777" w:rsidR="001D748B" w:rsidRPr="00482373" w:rsidRDefault="001D748B" w:rsidP="001D748B">
      <w:pPr>
        <w:jc w:val="both"/>
        <w:rPr>
          <w:rFonts w:cs="Arial"/>
          <w:b/>
          <w:sz w:val="32"/>
          <w:szCs w:val="32"/>
        </w:rPr>
      </w:pPr>
    </w:p>
    <w:p w14:paraId="7206A797" w14:textId="7FA69726" w:rsidR="001D748B" w:rsidRPr="00482373" w:rsidRDefault="001D748B" w:rsidP="001D748B">
      <w:pPr>
        <w:jc w:val="both"/>
        <w:rPr>
          <w:rFonts w:cs="Arial"/>
          <w:sz w:val="24"/>
          <w:szCs w:val="24"/>
        </w:rPr>
      </w:pPr>
      <w:r w:rsidRPr="00482373">
        <w:rPr>
          <w:rFonts w:cs="Arial"/>
          <w:sz w:val="24"/>
          <w:szCs w:val="24"/>
        </w:rPr>
        <w:t>Please</w:t>
      </w:r>
      <w:r w:rsidR="00D935ED" w:rsidRPr="00482373">
        <w:rPr>
          <w:rFonts w:cs="Arial"/>
          <w:sz w:val="24"/>
          <w:szCs w:val="24"/>
        </w:rPr>
        <w:t xml:space="preserve"> </w:t>
      </w:r>
      <w:r w:rsidRPr="00482373">
        <w:rPr>
          <w:rFonts w:cs="Arial"/>
          <w:sz w:val="24"/>
          <w:szCs w:val="24"/>
        </w:rPr>
        <w:t>sign and date in the box below to confirm that the application you are submitting is your own work</w:t>
      </w:r>
      <w:r w:rsidR="00D935ED" w:rsidRPr="00482373">
        <w:rPr>
          <w:rFonts w:cs="Arial"/>
          <w:sz w:val="24"/>
          <w:szCs w:val="24"/>
        </w:rPr>
        <w:t>.</w:t>
      </w:r>
    </w:p>
    <w:p w14:paraId="04584C23" w14:textId="77777777" w:rsidR="001D748B" w:rsidRPr="00482373"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482373" w:rsidRPr="00482373" w14:paraId="4EFBC018" w14:textId="77777777" w:rsidTr="00051148">
        <w:tc>
          <w:tcPr>
            <w:tcW w:w="1413" w:type="dxa"/>
          </w:tcPr>
          <w:p w14:paraId="4A6D8CFE" w14:textId="77777777" w:rsidR="001D748B" w:rsidRPr="00482373" w:rsidRDefault="001D748B" w:rsidP="001A46A7">
            <w:pPr>
              <w:jc w:val="both"/>
              <w:rPr>
                <w:rFonts w:cs="Arial"/>
                <w:sz w:val="24"/>
                <w:szCs w:val="24"/>
              </w:rPr>
            </w:pPr>
            <w:r w:rsidRPr="00482373">
              <w:rPr>
                <w:rFonts w:cs="Arial"/>
                <w:sz w:val="24"/>
                <w:szCs w:val="24"/>
              </w:rPr>
              <w:t xml:space="preserve">Signature </w:t>
            </w:r>
          </w:p>
        </w:tc>
        <w:tc>
          <w:tcPr>
            <w:tcW w:w="9185" w:type="dxa"/>
          </w:tcPr>
          <w:p w14:paraId="67C6C18A" w14:textId="2E0A0F5F" w:rsidR="001D748B" w:rsidRPr="00482373" w:rsidRDefault="00140ED6" w:rsidP="001A46A7">
            <w:pPr>
              <w:jc w:val="both"/>
              <w:rPr>
                <w:rFonts w:cs="Arial"/>
                <w:sz w:val="24"/>
                <w:szCs w:val="24"/>
              </w:rPr>
            </w:pPr>
            <w:r>
              <w:rPr>
                <w:rFonts w:cs="Arial"/>
                <w:sz w:val="24"/>
                <w:szCs w:val="24"/>
              </w:rPr>
              <w:t>Hasti Chitsazan</w:t>
            </w:r>
          </w:p>
        </w:tc>
      </w:tr>
      <w:tr w:rsidR="001D748B" w:rsidRPr="00482373" w14:paraId="491E65DD" w14:textId="77777777" w:rsidTr="00051148">
        <w:tc>
          <w:tcPr>
            <w:tcW w:w="1413" w:type="dxa"/>
          </w:tcPr>
          <w:p w14:paraId="2B054751" w14:textId="77777777" w:rsidR="001D748B" w:rsidRPr="00482373" w:rsidRDefault="001D748B" w:rsidP="001A46A7">
            <w:pPr>
              <w:jc w:val="both"/>
              <w:rPr>
                <w:rFonts w:cs="Arial"/>
                <w:sz w:val="24"/>
                <w:szCs w:val="24"/>
              </w:rPr>
            </w:pPr>
            <w:r w:rsidRPr="00482373">
              <w:rPr>
                <w:rFonts w:cs="Arial"/>
                <w:sz w:val="24"/>
                <w:szCs w:val="24"/>
              </w:rPr>
              <w:t xml:space="preserve">Date </w:t>
            </w:r>
          </w:p>
        </w:tc>
        <w:tc>
          <w:tcPr>
            <w:tcW w:w="9185" w:type="dxa"/>
          </w:tcPr>
          <w:p w14:paraId="048DA5CD" w14:textId="276FB611" w:rsidR="001D748B" w:rsidRPr="00482373" w:rsidRDefault="00140ED6" w:rsidP="001A46A7">
            <w:pPr>
              <w:jc w:val="both"/>
              <w:rPr>
                <w:rFonts w:cs="Arial"/>
                <w:sz w:val="24"/>
                <w:szCs w:val="24"/>
              </w:rPr>
            </w:pPr>
            <w:r>
              <w:rPr>
                <w:rFonts w:cs="Arial"/>
                <w:sz w:val="24"/>
                <w:szCs w:val="24"/>
              </w:rPr>
              <w:t>16/10/2034</w:t>
            </w:r>
          </w:p>
        </w:tc>
      </w:tr>
    </w:tbl>
    <w:p w14:paraId="2E36B890" w14:textId="77777777" w:rsidR="001D748B" w:rsidRPr="00482373" w:rsidRDefault="001D748B" w:rsidP="001D748B">
      <w:pPr>
        <w:jc w:val="both"/>
        <w:rPr>
          <w:rFonts w:cs="Arial"/>
          <w:sz w:val="24"/>
          <w:szCs w:val="24"/>
        </w:rPr>
      </w:pPr>
    </w:p>
    <w:p w14:paraId="3C686DCB" w14:textId="77777777" w:rsidR="00E604DF" w:rsidRPr="00482373" w:rsidRDefault="00E604DF" w:rsidP="00E604DF">
      <w:pPr>
        <w:rPr>
          <w:rFonts w:cs="Arial"/>
        </w:rPr>
      </w:pPr>
      <w:r w:rsidRPr="00482373">
        <w:rPr>
          <w:rFonts w:eastAsia="Calibri" w:cs="Arial"/>
          <w:b/>
          <w:bCs/>
        </w:rPr>
        <w:t>GDPR on data sharing with ADVANCE HE</w:t>
      </w:r>
      <w:r w:rsidRPr="00482373">
        <w:rPr>
          <w:rFonts w:eastAsia="Calibri" w:cs="Arial"/>
        </w:rPr>
        <w:t xml:space="preserve"> </w:t>
      </w:r>
    </w:p>
    <w:p w14:paraId="0D48D260" w14:textId="77777777" w:rsidR="00E604DF" w:rsidRPr="00482373" w:rsidRDefault="00E604DF" w:rsidP="00E604DF">
      <w:pPr>
        <w:rPr>
          <w:rFonts w:cs="Arial"/>
        </w:rPr>
      </w:pPr>
      <w:r w:rsidRPr="00482373">
        <w:rPr>
          <w:rFonts w:eastAsia="Calibri" w:cs="Arial"/>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482373">
        <w:rPr>
          <w:rFonts w:eastAsia="Calibri" w:cs="Arial"/>
        </w:rPr>
        <w:t>MyAdvanceHE</w:t>
      </w:r>
      <w:proofErr w:type="spellEnd"/>
      <w:r w:rsidRPr="00482373">
        <w:rPr>
          <w:rFonts w:eastAsia="Calibri" w:cs="Arial"/>
        </w:rPr>
        <w:t xml:space="preserve"> database. </w:t>
      </w:r>
    </w:p>
    <w:p w14:paraId="3DBB673F" w14:textId="77777777" w:rsidR="00E604DF" w:rsidRPr="00482373" w:rsidRDefault="003276D5" w:rsidP="00E604DF">
      <w:pPr>
        <w:rPr>
          <w:rFonts w:cs="Arial"/>
        </w:rPr>
      </w:pPr>
      <w:hyperlink r:id="rId26" w:history="1">
        <w:r w:rsidR="00E604DF" w:rsidRPr="00482373">
          <w:rPr>
            <w:rStyle w:val="Hyperlink"/>
            <w:rFonts w:eastAsia="Calibri" w:cs="Arial"/>
            <w:color w:val="auto"/>
          </w:rPr>
          <w:t>https://www.heacademy.ac.uk/my-academy-manage-your-higher-education-academy-experience</w:t>
        </w:r>
      </w:hyperlink>
      <w:r w:rsidR="00E604DF" w:rsidRPr="00482373">
        <w:rPr>
          <w:rFonts w:eastAsia="Calibri" w:cs="Arial"/>
        </w:rPr>
        <w:t xml:space="preserve">  </w:t>
      </w:r>
    </w:p>
    <w:p w14:paraId="5974A278" w14:textId="77777777" w:rsidR="00E604DF" w:rsidRPr="00482373" w:rsidRDefault="00E604DF" w:rsidP="00E604DF">
      <w:pPr>
        <w:rPr>
          <w:rFonts w:eastAsia="Calibri" w:cs="Arial"/>
        </w:rPr>
      </w:pPr>
      <w:r w:rsidRPr="00482373">
        <w:rPr>
          <w:rFonts w:eastAsia="Calibri" w:cs="Arial"/>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482373" w:rsidRDefault="00E604DF" w:rsidP="00E604DF">
      <w:pPr>
        <w:rPr>
          <w:rFonts w:eastAsia="Calibri" w:cs="Arial"/>
        </w:rPr>
      </w:pPr>
      <w:r w:rsidRPr="00482373">
        <w:rPr>
          <w:rFonts w:eastAsia="Calibri" w:cs="Arial"/>
        </w:rPr>
        <w:t>By submitting your coursework and appendices you are confirming you agree to this data sharing.</w:t>
      </w:r>
    </w:p>
    <w:p w14:paraId="4C8B416D" w14:textId="77777777" w:rsidR="001D748B" w:rsidRPr="00482373" w:rsidRDefault="001D748B">
      <w:pPr>
        <w:rPr>
          <w:rFonts w:cs="Arial"/>
          <w:sz w:val="24"/>
          <w:szCs w:val="24"/>
        </w:rPr>
      </w:pPr>
    </w:p>
    <w:sectPr w:rsidR="001D748B" w:rsidRPr="00482373"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0C846" w14:textId="77777777" w:rsidR="0096012C" w:rsidRDefault="0096012C" w:rsidP="00CA12DC">
      <w:r>
        <w:separator/>
      </w:r>
    </w:p>
  </w:endnote>
  <w:endnote w:type="continuationSeparator" w:id="0">
    <w:p w14:paraId="1FEFE389" w14:textId="77777777" w:rsidR="0096012C" w:rsidRDefault="0096012C" w:rsidP="00CA12DC">
      <w:r>
        <w:continuationSeparator/>
      </w:r>
    </w:p>
  </w:endnote>
  <w:endnote w:type="continuationNotice" w:id="1">
    <w:p w14:paraId="74307AA3" w14:textId="77777777" w:rsidR="0096012C" w:rsidRDefault="009601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50225" w14:textId="77777777" w:rsidR="0096012C" w:rsidRDefault="0096012C" w:rsidP="00CA12DC">
      <w:r>
        <w:separator/>
      </w:r>
    </w:p>
  </w:footnote>
  <w:footnote w:type="continuationSeparator" w:id="0">
    <w:p w14:paraId="23EB5A3D" w14:textId="77777777" w:rsidR="0096012C" w:rsidRDefault="0096012C" w:rsidP="00CA12DC">
      <w:r>
        <w:continuationSeparator/>
      </w:r>
    </w:p>
  </w:footnote>
  <w:footnote w:type="continuationNotice" w:id="1">
    <w:p w14:paraId="4E940D48" w14:textId="77777777" w:rsidR="0096012C" w:rsidRDefault="009601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A5882"/>
    <w:multiLevelType w:val="hybridMultilevel"/>
    <w:tmpl w:val="8AD0E9DA"/>
    <w:lvl w:ilvl="0" w:tplc="0A081508">
      <w:start w:val="1"/>
      <w:numFmt w:val="bullet"/>
      <w:lvlText w:val=""/>
      <w:lvlJc w:val="left"/>
      <w:pPr>
        <w:ind w:left="1120" w:hanging="360"/>
      </w:pPr>
      <w:rPr>
        <w:rFonts w:ascii="Symbol" w:hAnsi="Symbol"/>
      </w:rPr>
    </w:lvl>
    <w:lvl w:ilvl="1" w:tplc="45D6975C">
      <w:start w:val="1"/>
      <w:numFmt w:val="bullet"/>
      <w:lvlText w:val=""/>
      <w:lvlJc w:val="left"/>
      <w:pPr>
        <w:ind w:left="1120" w:hanging="360"/>
      </w:pPr>
      <w:rPr>
        <w:rFonts w:ascii="Symbol" w:hAnsi="Symbol"/>
      </w:rPr>
    </w:lvl>
    <w:lvl w:ilvl="2" w:tplc="3376B4A8">
      <w:start w:val="1"/>
      <w:numFmt w:val="bullet"/>
      <w:lvlText w:val=""/>
      <w:lvlJc w:val="left"/>
      <w:pPr>
        <w:ind w:left="1120" w:hanging="360"/>
      </w:pPr>
      <w:rPr>
        <w:rFonts w:ascii="Symbol" w:hAnsi="Symbol"/>
      </w:rPr>
    </w:lvl>
    <w:lvl w:ilvl="3" w:tplc="43905388">
      <w:start w:val="1"/>
      <w:numFmt w:val="bullet"/>
      <w:lvlText w:val=""/>
      <w:lvlJc w:val="left"/>
      <w:pPr>
        <w:ind w:left="1120" w:hanging="360"/>
      </w:pPr>
      <w:rPr>
        <w:rFonts w:ascii="Symbol" w:hAnsi="Symbol"/>
      </w:rPr>
    </w:lvl>
    <w:lvl w:ilvl="4" w:tplc="F2E604EC">
      <w:start w:val="1"/>
      <w:numFmt w:val="bullet"/>
      <w:lvlText w:val=""/>
      <w:lvlJc w:val="left"/>
      <w:pPr>
        <w:ind w:left="1120" w:hanging="360"/>
      </w:pPr>
      <w:rPr>
        <w:rFonts w:ascii="Symbol" w:hAnsi="Symbol"/>
      </w:rPr>
    </w:lvl>
    <w:lvl w:ilvl="5" w:tplc="2E98FDC8">
      <w:start w:val="1"/>
      <w:numFmt w:val="bullet"/>
      <w:lvlText w:val=""/>
      <w:lvlJc w:val="left"/>
      <w:pPr>
        <w:ind w:left="1120" w:hanging="360"/>
      </w:pPr>
      <w:rPr>
        <w:rFonts w:ascii="Symbol" w:hAnsi="Symbol"/>
      </w:rPr>
    </w:lvl>
    <w:lvl w:ilvl="6" w:tplc="9FECBAD0">
      <w:start w:val="1"/>
      <w:numFmt w:val="bullet"/>
      <w:lvlText w:val=""/>
      <w:lvlJc w:val="left"/>
      <w:pPr>
        <w:ind w:left="1120" w:hanging="360"/>
      </w:pPr>
      <w:rPr>
        <w:rFonts w:ascii="Symbol" w:hAnsi="Symbol"/>
      </w:rPr>
    </w:lvl>
    <w:lvl w:ilvl="7" w:tplc="36221712">
      <w:start w:val="1"/>
      <w:numFmt w:val="bullet"/>
      <w:lvlText w:val=""/>
      <w:lvlJc w:val="left"/>
      <w:pPr>
        <w:ind w:left="1120" w:hanging="360"/>
      </w:pPr>
      <w:rPr>
        <w:rFonts w:ascii="Symbol" w:hAnsi="Symbol"/>
      </w:rPr>
    </w:lvl>
    <w:lvl w:ilvl="8" w:tplc="6AD6241C">
      <w:start w:val="1"/>
      <w:numFmt w:val="bullet"/>
      <w:lvlText w:val=""/>
      <w:lvlJc w:val="left"/>
      <w:pPr>
        <w:ind w:left="1120" w:hanging="360"/>
      </w:pPr>
      <w:rPr>
        <w:rFonts w:ascii="Symbol" w:hAnsi="Symbol"/>
      </w:rPr>
    </w:lvl>
  </w:abstractNum>
  <w:abstractNum w:abstractNumId="1" w15:restartNumberingAfterBreak="0">
    <w:nsid w:val="2D210107"/>
    <w:multiLevelType w:val="hybridMultilevel"/>
    <w:tmpl w:val="249A7878"/>
    <w:lvl w:ilvl="0" w:tplc="04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FF1557"/>
    <w:multiLevelType w:val="hybridMultilevel"/>
    <w:tmpl w:val="9AB482DC"/>
    <w:lvl w:ilvl="0" w:tplc="9E9EB734">
      <w:start w:val="1"/>
      <w:numFmt w:val="bullet"/>
      <w:lvlText w:val=""/>
      <w:lvlJc w:val="left"/>
      <w:pPr>
        <w:ind w:left="1120" w:hanging="360"/>
      </w:pPr>
      <w:rPr>
        <w:rFonts w:ascii="Symbol" w:hAnsi="Symbol"/>
      </w:rPr>
    </w:lvl>
    <w:lvl w:ilvl="1" w:tplc="D36C6052">
      <w:start w:val="1"/>
      <w:numFmt w:val="bullet"/>
      <w:lvlText w:val=""/>
      <w:lvlJc w:val="left"/>
      <w:pPr>
        <w:ind w:left="1120" w:hanging="360"/>
      </w:pPr>
      <w:rPr>
        <w:rFonts w:ascii="Symbol" w:hAnsi="Symbol"/>
      </w:rPr>
    </w:lvl>
    <w:lvl w:ilvl="2" w:tplc="B50AB9AE">
      <w:start w:val="1"/>
      <w:numFmt w:val="bullet"/>
      <w:lvlText w:val=""/>
      <w:lvlJc w:val="left"/>
      <w:pPr>
        <w:ind w:left="1120" w:hanging="360"/>
      </w:pPr>
      <w:rPr>
        <w:rFonts w:ascii="Symbol" w:hAnsi="Symbol"/>
      </w:rPr>
    </w:lvl>
    <w:lvl w:ilvl="3" w:tplc="DCF689EC">
      <w:start w:val="1"/>
      <w:numFmt w:val="bullet"/>
      <w:lvlText w:val=""/>
      <w:lvlJc w:val="left"/>
      <w:pPr>
        <w:ind w:left="1120" w:hanging="360"/>
      </w:pPr>
      <w:rPr>
        <w:rFonts w:ascii="Symbol" w:hAnsi="Symbol"/>
      </w:rPr>
    </w:lvl>
    <w:lvl w:ilvl="4" w:tplc="842E428C">
      <w:start w:val="1"/>
      <w:numFmt w:val="bullet"/>
      <w:lvlText w:val=""/>
      <w:lvlJc w:val="left"/>
      <w:pPr>
        <w:ind w:left="1120" w:hanging="360"/>
      </w:pPr>
      <w:rPr>
        <w:rFonts w:ascii="Symbol" w:hAnsi="Symbol"/>
      </w:rPr>
    </w:lvl>
    <w:lvl w:ilvl="5" w:tplc="5B10DA12">
      <w:start w:val="1"/>
      <w:numFmt w:val="bullet"/>
      <w:lvlText w:val=""/>
      <w:lvlJc w:val="left"/>
      <w:pPr>
        <w:ind w:left="1120" w:hanging="360"/>
      </w:pPr>
      <w:rPr>
        <w:rFonts w:ascii="Symbol" w:hAnsi="Symbol"/>
      </w:rPr>
    </w:lvl>
    <w:lvl w:ilvl="6" w:tplc="821E1960">
      <w:start w:val="1"/>
      <w:numFmt w:val="bullet"/>
      <w:lvlText w:val=""/>
      <w:lvlJc w:val="left"/>
      <w:pPr>
        <w:ind w:left="1120" w:hanging="360"/>
      </w:pPr>
      <w:rPr>
        <w:rFonts w:ascii="Symbol" w:hAnsi="Symbol"/>
      </w:rPr>
    </w:lvl>
    <w:lvl w:ilvl="7" w:tplc="C8F864CA">
      <w:start w:val="1"/>
      <w:numFmt w:val="bullet"/>
      <w:lvlText w:val=""/>
      <w:lvlJc w:val="left"/>
      <w:pPr>
        <w:ind w:left="1120" w:hanging="360"/>
      </w:pPr>
      <w:rPr>
        <w:rFonts w:ascii="Symbol" w:hAnsi="Symbol"/>
      </w:rPr>
    </w:lvl>
    <w:lvl w:ilvl="8" w:tplc="100272A6">
      <w:start w:val="1"/>
      <w:numFmt w:val="bullet"/>
      <w:lvlText w:val=""/>
      <w:lvlJc w:val="left"/>
      <w:pPr>
        <w:ind w:left="1120" w:hanging="360"/>
      </w:pPr>
      <w:rPr>
        <w:rFonts w:ascii="Symbol" w:hAnsi="Symbol"/>
      </w:rPr>
    </w:lvl>
  </w:abstractNum>
  <w:abstractNum w:abstractNumId="1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3"/>
  </w:num>
  <w:num w:numId="2" w16cid:durableId="1642150463">
    <w:abstractNumId w:val="1"/>
  </w:num>
  <w:num w:numId="3" w16cid:durableId="1974289350">
    <w:abstractNumId w:val="2"/>
  </w:num>
  <w:num w:numId="4" w16cid:durableId="678972516">
    <w:abstractNumId w:val="6"/>
  </w:num>
  <w:num w:numId="5" w16cid:durableId="1288926206">
    <w:abstractNumId w:val="5"/>
  </w:num>
  <w:num w:numId="6" w16cid:durableId="1356151638">
    <w:abstractNumId w:val="11"/>
  </w:num>
  <w:num w:numId="7" w16cid:durableId="1465150749">
    <w:abstractNumId w:val="7"/>
  </w:num>
  <w:num w:numId="8" w16cid:durableId="627585015">
    <w:abstractNumId w:val="4"/>
  </w:num>
  <w:num w:numId="9" w16cid:durableId="390084148">
    <w:abstractNumId w:val="8"/>
  </w:num>
  <w:num w:numId="10" w16cid:durableId="1055855679">
    <w:abstractNumId w:val="9"/>
  </w:num>
  <w:num w:numId="11" w16cid:durableId="1898734524">
    <w:abstractNumId w:val="10"/>
  </w:num>
  <w:num w:numId="12" w16cid:durableId="1453549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1697"/>
    <w:rsid w:val="00003637"/>
    <w:rsid w:val="00007784"/>
    <w:rsid w:val="00007CCE"/>
    <w:rsid w:val="00010A79"/>
    <w:rsid w:val="000110F3"/>
    <w:rsid w:val="00012368"/>
    <w:rsid w:val="0001261E"/>
    <w:rsid w:val="000136BD"/>
    <w:rsid w:val="00013B48"/>
    <w:rsid w:val="0001480D"/>
    <w:rsid w:val="000150AA"/>
    <w:rsid w:val="00015C7A"/>
    <w:rsid w:val="000174F8"/>
    <w:rsid w:val="0002017B"/>
    <w:rsid w:val="000202C9"/>
    <w:rsid w:val="00020B59"/>
    <w:rsid w:val="00022231"/>
    <w:rsid w:val="000234D3"/>
    <w:rsid w:val="0002589D"/>
    <w:rsid w:val="00026F8C"/>
    <w:rsid w:val="00030462"/>
    <w:rsid w:val="000307BE"/>
    <w:rsid w:val="0003632C"/>
    <w:rsid w:val="000369E4"/>
    <w:rsid w:val="00041909"/>
    <w:rsid w:val="00041DC2"/>
    <w:rsid w:val="00042744"/>
    <w:rsid w:val="000435D6"/>
    <w:rsid w:val="00044D12"/>
    <w:rsid w:val="00045049"/>
    <w:rsid w:val="00045DBB"/>
    <w:rsid w:val="00051148"/>
    <w:rsid w:val="00051218"/>
    <w:rsid w:val="00053B5D"/>
    <w:rsid w:val="00057083"/>
    <w:rsid w:val="00060522"/>
    <w:rsid w:val="00062BA4"/>
    <w:rsid w:val="00064101"/>
    <w:rsid w:val="00065E35"/>
    <w:rsid w:val="00065ED4"/>
    <w:rsid w:val="00066437"/>
    <w:rsid w:val="00073653"/>
    <w:rsid w:val="0007382D"/>
    <w:rsid w:val="00074AFB"/>
    <w:rsid w:val="00075E13"/>
    <w:rsid w:val="000766E6"/>
    <w:rsid w:val="000770F4"/>
    <w:rsid w:val="00080EF8"/>
    <w:rsid w:val="00082777"/>
    <w:rsid w:val="00082B6F"/>
    <w:rsid w:val="00082E81"/>
    <w:rsid w:val="0008331E"/>
    <w:rsid w:val="0008459A"/>
    <w:rsid w:val="00084AA5"/>
    <w:rsid w:val="00090E3F"/>
    <w:rsid w:val="0009217C"/>
    <w:rsid w:val="00092855"/>
    <w:rsid w:val="00093443"/>
    <w:rsid w:val="00093449"/>
    <w:rsid w:val="00093D9C"/>
    <w:rsid w:val="00095E2C"/>
    <w:rsid w:val="00097DED"/>
    <w:rsid w:val="000A04AE"/>
    <w:rsid w:val="000A21F6"/>
    <w:rsid w:val="000A2F3A"/>
    <w:rsid w:val="000A3D4B"/>
    <w:rsid w:val="000A46D0"/>
    <w:rsid w:val="000B0B98"/>
    <w:rsid w:val="000B21AE"/>
    <w:rsid w:val="000B324D"/>
    <w:rsid w:val="000B3358"/>
    <w:rsid w:val="000B4E89"/>
    <w:rsid w:val="000C1743"/>
    <w:rsid w:val="000C1B42"/>
    <w:rsid w:val="000C4A04"/>
    <w:rsid w:val="000C5275"/>
    <w:rsid w:val="000C5A02"/>
    <w:rsid w:val="000D0B7D"/>
    <w:rsid w:val="000D274B"/>
    <w:rsid w:val="000D57B8"/>
    <w:rsid w:val="000D6822"/>
    <w:rsid w:val="000E06C9"/>
    <w:rsid w:val="000E15DA"/>
    <w:rsid w:val="000E3A5B"/>
    <w:rsid w:val="000E41E9"/>
    <w:rsid w:val="000E5092"/>
    <w:rsid w:val="000F174A"/>
    <w:rsid w:val="000F2905"/>
    <w:rsid w:val="000F32B6"/>
    <w:rsid w:val="000F44D3"/>
    <w:rsid w:val="000F4A51"/>
    <w:rsid w:val="000F5294"/>
    <w:rsid w:val="000F5F9C"/>
    <w:rsid w:val="000F7C91"/>
    <w:rsid w:val="00103287"/>
    <w:rsid w:val="001032AD"/>
    <w:rsid w:val="00103417"/>
    <w:rsid w:val="00103A82"/>
    <w:rsid w:val="001040DD"/>
    <w:rsid w:val="00104DB4"/>
    <w:rsid w:val="00106861"/>
    <w:rsid w:val="00106A7B"/>
    <w:rsid w:val="001070B9"/>
    <w:rsid w:val="0010738E"/>
    <w:rsid w:val="00107E0C"/>
    <w:rsid w:val="00110A42"/>
    <w:rsid w:val="001125EC"/>
    <w:rsid w:val="00114E95"/>
    <w:rsid w:val="00117F5E"/>
    <w:rsid w:val="00122016"/>
    <w:rsid w:val="00122EF3"/>
    <w:rsid w:val="0012312D"/>
    <w:rsid w:val="001244A0"/>
    <w:rsid w:val="0012573B"/>
    <w:rsid w:val="00126104"/>
    <w:rsid w:val="00130231"/>
    <w:rsid w:val="00131C8D"/>
    <w:rsid w:val="001333BA"/>
    <w:rsid w:val="001359D0"/>
    <w:rsid w:val="001377B1"/>
    <w:rsid w:val="0013780D"/>
    <w:rsid w:val="00137FC7"/>
    <w:rsid w:val="00140ED6"/>
    <w:rsid w:val="00141BF9"/>
    <w:rsid w:val="00145847"/>
    <w:rsid w:val="00147CCE"/>
    <w:rsid w:val="00147DC9"/>
    <w:rsid w:val="00150A2A"/>
    <w:rsid w:val="00155B6C"/>
    <w:rsid w:val="00156150"/>
    <w:rsid w:val="001562FD"/>
    <w:rsid w:val="00160F42"/>
    <w:rsid w:val="00161D34"/>
    <w:rsid w:val="001707E6"/>
    <w:rsid w:val="00170861"/>
    <w:rsid w:val="00170DDA"/>
    <w:rsid w:val="00171E05"/>
    <w:rsid w:val="00177313"/>
    <w:rsid w:val="00177E4E"/>
    <w:rsid w:val="001807A0"/>
    <w:rsid w:val="0018373F"/>
    <w:rsid w:val="00186395"/>
    <w:rsid w:val="001A12CE"/>
    <w:rsid w:val="001A1FD3"/>
    <w:rsid w:val="001A234E"/>
    <w:rsid w:val="001A3F08"/>
    <w:rsid w:val="001A6F36"/>
    <w:rsid w:val="001A710D"/>
    <w:rsid w:val="001A776E"/>
    <w:rsid w:val="001A7A52"/>
    <w:rsid w:val="001B0A29"/>
    <w:rsid w:val="001B0BBA"/>
    <w:rsid w:val="001B5BB0"/>
    <w:rsid w:val="001B5E50"/>
    <w:rsid w:val="001B6AF2"/>
    <w:rsid w:val="001C0C6E"/>
    <w:rsid w:val="001C0FC8"/>
    <w:rsid w:val="001C3415"/>
    <w:rsid w:val="001C3C18"/>
    <w:rsid w:val="001C455F"/>
    <w:rsid w:val="001C49E0"/>
    <w:rsid w:val="001C6B3E"/>
    <w:rsid w:val="001D01BA"/>
    <w:rsid w:val="001D0D6D"/>
    <w:rsid w:val="001D1A30"/>
    <w:rsid w:val="001D2322"/>
    <w:rsid w:val="001D25D0"/>
    <w:rsid w:val="001D2CDB"/>
    <w:rsid w:val="001D37E4"/>
    <w:rsid w:val="001D3D9A"/>
    <w:rsid w:val="001D4353"/>
    <w:rsid w:val="001D4E71"/>
    <w:rsid w:val="001D4FA0"/>
    <w:rsid w:val="001D748B"/>
    <w:rsid w:val="001D7BB3"/>
    <w:rsid w:val="001E0FCD"/>
    <w:rsid w:val="001E2F7B"/>
    <w:rsid w:val="001E35E6"/>
    <w:rsid w:val="001E53A9"/>
    <w:rsid w:val="001E5776"/>
    <w:rsid w:val="001E6510"/>
    <w:rsid w:val="001F0798"/>
    <w:rsid w:val="001F1B35"/>
    <w:rsid w:val="001F2C65"/>
    <w:rsid w:val="001F5BC2"/>
    <w:rsid w:val="001F5E39"/>
    <w:rsid w:val="002011A2"/>
    <w:rsid w:val="002023C7"/>
    <w:rsid w:val="0020258B"/>
    <w:rsid w:val="00204C22"/>
    <w:rsid w:val="002051F5"/>
    <w:rsid w:val="0020658A"/>
    <w:rsid w:val="002121D5"/>
    <w:rsid w:val="002137A5"/>
    <w:rsid w:val="0021601F"/>
    <w:rsid w:val="00221BD1"/>
    <w:rsid w:val="0022359C"/>
    <w:rsid w:val="0022375D"/>
    <w:rsid w:val="00223BB8"/>
    <w:rsid w:val="00234459"/>
    <w:rsid w:val="0023491B"/>
    <w:rsid w:val="002351BE"/>
    <w:rsid w:val="002361AE"/>
    <w:rsid w:val="00236578"/>
    <w:rsid w:val="002365E8"/>
    <w:rsid w:val="00242ED9"/>
    <w:rsid w:val="0024343A"/>
    <w:rsid w:val="00244320"/>
    <w:rsid w:val="00244C1D"/>
    <w:rsid w:val="00244CC6"/>
    <w:rsid w:val="002456A2"/>
    <w:rsid w:val="002473D1"/>
    <w:rsid w:val="00251045"/>
    <w:rsid w:val="00251A42"/>
    <w:rsid w:val="002537C8"/>
    <w:rsid w:val="00260B1E"/>
    <w:rsid w:val="00260BB1"/>
    <w:rsid w:val="00261BAB"/>
    <w:rsid w:val="00262DAB"/>
    <w:rsid w:val="00264D87"/>
    <w:rsid w:val="00271BE9"/>
    <w:rsid w:val="00271DA0"/>
    <w:rsid w:val="0027404F"/>
    <w:rsid w:val="002749B9"/>
    <w:rsid w:val="00274A78"/>
    <w:rsid w:val="00284AF8"/>
    <w:rsid w:val="0028559A"/>
    <w:rsid w:val="00285B25"/>
    <w:rsid w:val="00286AAC"/>
    <w:rsid w:val="00286D01"/>
    <w:rsid w:val="00286D79"/>
    <w:rsid w:val="002871AD"/>
    <w:rsid w:val="00290C17"/>
    <w:rsid w:val="002942CC"/>
    <w:rsid w:val="00295B3F"/>
    <w:rsid w:val="00295E28"/>
    <w:rsid w:val="00297B7C"/>
    <w:rsid w:val="002A0999"/>
    <w:rsid w:val="002A3094"/>
    <w:rsid w:val="002A4704"/>
    <w:rsid w:val="002A4FA5"/>
    <w:rsid w:val="002A53CB"/>
    <w:rsid w:val="002A636E"/>
    <w:rsid w:val="002A78F9"/>
    <w:rsid w:val="002B3C84"/>
    <w:rsid w:val="002B5AA9"/>
    <w:rsid w:val="002B7BF9"/>
    <w:rsid w:val="002C03DD"/>
    <w:rsid w:val="002C0C41"/>
    <w:rsid w:val="002C0D1C"/>
    <w:rsid w:val="002C2720"/>
    <w:rsid w:val="002C50AF"/>
    <w:rsid w:val="002C55E5"/>
    <w:rsid w:val="002C736B"/>
    <w:rsid w:val="002C77D7"/>
    <w:rsid w:val="002C7C10"/>
    <w:rsid w:val="002D033A"/>
    <w:rsid w:val="002D11CC"/>
    <w:rsid w:val="002E09BE"/>
    <w:rsid w:val="002E523E"/>
    <w:rsid w:val="002E6EE9"/>
    <w:rsid w:val="002F0B5E"/>
    <w:rsid w:val="002F1918"/>
    <w:rsid w:val="002F2FDD"/>
    <w:rsid w:val="002F5AB2"/>
    <w:rsid w:val="002F5EDD"/>
    <w:rsid w:val="002F79A5"/>
    <w:rsid w:val="0030387A"/>
    <w:rsid w:val="003046E6"/>
    <w:rsid w:val="00310AEB"/>
    <w:rsid w:val="00313AF8"/>
    <w:rsid w:val="00314736"/>
    <w:rsid w:val="0031523E"/>
    <w:rsid w:val="00315E07"/>
    <w:rsid w:val="00316CE7"/>
    <w:rsid w:val="003218DA"/>
    <w:rsid w:val="003219EB"/>
    <w:rsid w:val="00322340"/>
    <w:rsid w:val="00325796"/>
    <w:rsid w:val="00326628"/>
    <w:rsid w:val="003276D5"/>
    <w:rsid w:val="00330602"/>
    <w:rsid w:val="00333CDD"/>
    <w:rsid w:val="00334F77"/>
    <w:rsid w:val="00337333"/>
    <w:rsid w:val="00337CD0"/>
    <w:rsid w:val="003441CA"/>
    <w:rsid w:val="00344B40"/>
    <w:rsid w:val="00344FE1"/>
    <w:rsid w:val="003473CA"/>
    <w:rsid w:val="0034770C"/>
    <w:rsid w:val="003514D7"/>
    <w:rsid w:val="0035306F"/>
    <w:rsid w:val="00353CC3"/>
    <w:rsid w:val="00354970"/>
    <w:rsid w:val="0035529D"/>
    <w:rsid w:val="00355801"/>
    <w:rsid w:val="0035583F"/>
    <w:rsid w:val="00355F2B"/>
    <w:rsid w:val="00356BA8"/>
    <w:rsid w:val="0035787C"/>
    <w:rsid w:val="003602A1"/>
    <w:rsid w:val="00360EE6"/>
    <w:rsid w:val="00364396"/>
    <w:rsid w:val="00366246"/>
    <w:rsid w:val="00366AC5"/>
    <w:rsid w:val="00370A22"/>
    <w:rsid w:val="00370DC7"/>
    <w:rsid w:val="00371046"/>
    <w:rsid w:val="003752F4"/>
    <w:rsid w:val="00381C7E"/>
    <w:rsid w:val="0038269E"/>
    <w:rsid w:val="003851A4"/>
    <w:rsid w:val="00385319"/>
    <w:rsid w:val="00386EF7"/>
    <w:rsid w:val="0038799E"/>
    <w:rsid w:val="003906AD"/>
    <w:rsid w:val="003915F9"/>
    <w:rsid w:val="00396DFF"/>
    <w:rsid w:val="00397FE5"/>
    <w:rsid w:val="003A0586"/>
    <w:rsid w:val="003A2840"/>
    <w:rsid w:val="003A5026"/>
    <w:rsid w:val="003B07DC"/>
    <w:rsid w:val="003B1316"/>
    <w:rsid w:val="003B1E30"/>
    <w:rsid w:val="003B3E2C"/>
    <w:rsid w:val="003B3FDD"/>
    <w:rsid w:val="003B5AD2"/>
    <w:rsid w:val="003B7812"/>
    <w:rsid w:val="003C2593"/>
    <w:rsid w:val="003C4C77"/>
    <w:rsid w:val="003C6587"/>
    <w:rsid w:val="003D0786"/>
    <w:rsid w:val="003D0C55"/>
    <w:rsid w:val="003D0E94"/>
    <w:rsid w:val="003D0F57"/>
    <w:rsid w:val="003D201D"/>
    <w:rsid w:val="003D2050"/>
    <w:rsid w:val="003D32B2"/>
    <w:rsid w:val="003D4EC1"/>
    <w:rsid w:val="003E1147"/>
    <w:rsid w:val="003E24D1"/>
    <w:rsid w:val="003F1BFF"/>
    <w:rsid w:val="003F2882"/>
    <w:rsid w:val="003F783F"/>
    <w:rsid w:val="0040630B"/>
    <w:rsid w:val="00407E26"/>
    <w:rsid w:val="0041042B"/>
    <w:rsid w:val="004116E9"/>
    <w:rsid w:val="00411D8C"/>
    <w:rsid w:val="00411FBC"/>
    <w:rsid w:val="00413122"/>
    <w:rsid w:val="0041648C"/>
    <w:rsid w:val="004172EF"/>
    <w:rsid w:val="004206D1"/>
    <w:rsid w:val="0042362A"/>
    <w:rsid w:val="00424BA2"/>
    <w:rsid w:val="004269C8"/>
    <w:rsid w:val="0043295A"/>
    <w:rsid w:val="004330B6"/>
    <w:rsid w:val="004335B0"/>
    <w:rsid w:val="0043377E"/>
    <w:rsid w:val="0043391E"/>
    <w:rsid w:val="0043516A"/>
    <w:rsid w:val="00441120"/>
    <w:rsid w:val="004424B9"/>
    <w:rsid w:val="00443633"/>
    <w:rsid w:val="00454656"/>
    <w:rsid w:val="0045536C"/>
    <w:rsid w:val="004554D8"/>
    <w:rsid w:val="00465263"/>
    <w:rsid w:val="0046541E"/>
    <w:rsid w:val="004734BA"/>
    <w:rsid w:val="004757E9"/>
    <w:rsid w:val="00477477"/>
    <w:rsid w:val="00482373"/>
    <w:rsid w:val="004831EF"/>
    <w:rsid w:val="004839AC"/>
    <w:rsid w:val="00484DEB"/>
    <w:rsid w:val="00490B00"/>
    <w:rsid w:val="00491B75"/>
    <w:rsid w:val="00492A9D"/>
    <w:rsid w:val="00494AF6"/>
    <w:rsid w:val="004A03CE"/>
    <w:rsid w:val="004A7A68"/>
    <w:rsid w:val="004A7ACC"/>
    <w:rsid w:val="004A7DD1"/>
    <w:rsid w:val="004B19B1"/>
    <w:rsid w:val="004B19FE"/>
    <w:rsid w:val="004B396F"/>
    <w:rsid w:val="004B539C"/>
    <w:rsid w:val="004B5EB9"/>
    <w:rsid w:val="004C0D53"/>
    <w:rsid w:val="004C187D"/>
    <w:rsid w:val="004C2CBE"/>
    <w:rsid w:val="004C4E0E"/>
    <w:rsid w:val="004C71C1"/>
    <w:rsid w:val="004C7A30"/>
    <w:rsid w:val="004D25CA"/>
    <w:rsid w:val="004D714D"/>
    <w:rsid w:val="004E0B8B"/>
    <w:rsid w:val="004E1E60"/>
    <w:rsid w:val="004E430C"/>
    <w:rsid w:val="004E5777"/>
    <w:rsid w:val="004E5BEC"/>
    <w:rsid w:val="004E6D0F"/>
    <w:rsid w:val="004E7C93"/>
    <w:rsid w:val="004F306C"/>
    <w:rsid w:val="004F4AA0"/>
    <w:rsid w:val="004F5609"/>
    <w:rsid w:val="004F687F"/>
    <w:rsid w:val="004F6E9D"/>
    <w:rsid w:val="004F7A44"/>
    <w:rsid w:val="00501E10"/>
    <w:rsid w:val="005023EE"/>
    <w:rsid w:val="00502713"/>
    <w:rsid w:val="00503F8F"/>
    <w:rsid w:val="00504C9D"/>
    <w:rsid w:val="00507851"/>
    <w:rsid w:val="0051079F"/>
    <w:rsid w:val="00510A0F"/>
    <w:rsid w:val="00513D73"/>
    <w:rsid w:val="00522B78"/>
    <w:rsid w:val="00523CD2"/>
    <w:rsid w:val="00524E64"/>
    <w:rsid w:val="00525F96"/>
    <w:rsid w:val="00526BAA"/>
    <w:rsid w:val="005301E6"/>
    <w:rsid w:val="0053206E"/>
    <w:rsid w:val="005348D1"/>
    <w:rsid w:val="00534CB0"/>
    <w:rsid w:val="0053507B"/>
    <w:rsid w:val="00535735"/>
    <w:rsid w:val="00540671"/>
    <w:rsid w:val="005407DE"/>
    <w:rsid w:val="005421A1"/>
    <w:rsid w:val="0054339B"/>
    <w:rsid w:val="005434D1"/>
    <w:rsid w:val="005436FF"/>
    <w:rsid w:val="00543BB7"/>
    <w:rsid w:val="0054468A"/>
    <w:rsid w:val="00544963"/>
    <w:rsid w:val="00545BC2"/>
    <w:rsid w:val="00546467"/>
    <w:rsid w:val="005521C1"/>
    <w:rsid w:val="00552B51"/>
    <w:rsid w:val="005575A5"/>
    <w:rsid w:val="0056012A"/>
    <w:rsid w:val="00564ED5"/>
    <w:rsid w:val="00565A7C"/>
    <w:rsid w:val="00565F2C"/>
    <w:rsid w:val="0056793F"/>
    <w:rsid w:val="005706FE"/>
    <w:rsid w:val="005727D9"/>
    <w:rsid w:val="00573CA5"/>
    <w:rsid w:val="0057482C"/>
    <w:rsid w:val="0057496B"/>
    <w:rsid w:val="00576667"/>
    <w:rsid w:val="00576BD1"/>
    <w:rsid w:val="0058298F"/>
    <w:rsid w:val="00583B1C"/>
    <w:rsid w:val="00583BCC"/>
    <w:rsid w:val="005848AF"/>
    <w:rsid w:val="005873C2"/>
    <w:rsid w:val="00587410"/>
    <w:rsid w:val="005904CB"/>
    <w:rsid w:val="00592ABA"/>
    <w:rsid w:val="00594F89"/>
    <w:rsid w:val="00595F43"/>
    <w:rsid w:val="0059668F"/>
    <w:rsid w:val="00596EA3"/>
    <w:rsid w:val="0059734F"/>
    <w:rsid w:val="005A0576"/>
    <w:rsid w:val="005A0AB5"/>
    <w:rsid w:val="005A1990"/>
    <w:rsid w:val="005A3269"/>
    <w:rsid w:val="005A56B9"/>
    <w:rsid w:val="005A69A4"/>
    <w:rsid w:val="005A7B0E"/>
    <w:rsid w:val="005C0205"/>
    <w:rsid w:val="005C0AA7"/>
    <w:rsid w:val="005C4EBA"/>
    <w:rsid w:val="005C510E"/>
    <w:rsid w:val="005C67E7"/>
    <w:rsid w:val="005C768C"/>
    <w:rsid w:val="005D2442"/>
    <w:rsid w:val="005D5A46"/>
    <w:rsid w:val="005D609F"/>
    <w:rsid w:val="005E213B"/>
    <w:rsid w:val="005E5C36"/>
    <w:rsid w:val="005E766D"/>
    <w:rsid w:val="005F0FEA"/>
    <w:rsid w:val="005F1278"/>
    <w:rsid w:val="005F2F40"/>
    <w:rsid w:val="005F368D"/>
    <w:rsid w:val="005F3E35"/>
    <w:rsid w:val="005F45C7"/>
    <w:rsid w:val="005F6671"/>
    <w:rsid w:val="005F7580"/>
    <w:rsid w:val="00603F97"/>
    <w:rsid w:val="00606CB1"/>
    <w:rsid w:val="00610700"/>
    <w:rsid w:val="00610ADB"/>
    <w:rsid w:val="00615BB7"/>
    <w:rsid w:val="0062184F"/>
    <w:rsid w:val="00621F19"/>
    <w:rsid w:val="00623076"/>
    <w:rsid w:val="006232AC"/>
    <w:rsid w:val="00623992"/>
    <w:rsid w:val="006247B6"/>
    <w:rsid w:val="00625A5A"/>
    <w:rsid w:val="006260FC"/>
    <w:rsid w:val="00626D64"/>
    <w:rsid w:val="00627863"/>
    <w:rsid w:val="00630457"/>
    <w:rsid w:val="00631763"/>
    <w:rsid w:val="0063415C"/>
    <w:rsid w:val="00641405"/>
    <w:rsid w:val="0064302A"/>
    <w:rsid w:val="006442AF"/>
    <w:rsid w:val="00651957"/>
    <w:rsid w:val="006539CB"/>
    <w:rsid w:val="00653D3A"/>
    <w:rsid w:val="0065478A"/>
    <w:rsid w:val="0065570D"/>
    <w:rsid w:val="00660AAC"/>
    <w:rsid w:val="00662224"/>
    <w:rsid w:val="00662C3A"/>
    <w:rsid w:val="0066322B"/>
    <w:rsid w:val="0066368B"/>
    <w:rsid w:val="00666309"/>
    <w:rsid w:val="00672347"/>
    <w:rsid w:val="00672356"/>
    <w:rsid w:val="00675DDE"/>
    <w:rsid w:val="00677CF2"/>
    <w:rsid w:val="006822AD"/>
    <w:rsid w:val="00685160"/>
    <w:rsid w:val="00685E48"/>
    <w:rsid w:val="00686EA7"/>
    <w:rsid w:val="0068771C"/>
    <w:rsid w:val="006901FD"/>
    <w:rsid w:val="00690BA2"/>
    <w:rsid w:val="00690CE2"/>
    <w:rsid w:val="006916A0"/>
    <w:rsid w:val="00692C2A"/>
    <w:rsid w:val="00692FCD"/>
    <w:rsid w:val="0069324D"/>
    <w:rsid w:val="0069661E"/>
    <w:rsid w:val="006A17EB"/>
    <w:rsid w:val="006A3F51"/>
    <w:rsid w:val="006B03E3"/>
    <w:rsid w:val="006C23E2"/>
    <w:rsid w:val="006C3D46"/>
    <w:rsid w:val="006C3E36"/>
    <w:rsid w:val="006C4989"/>
    <w:rsid w:val="006C51B2"/>
    <w:rsid w:val="006C51E5"/>
    <w:rsid w:val="006C55B6"/>
    <w:rsid w:val="006C6D82"/>
    <w:rsid w:val="006D02A3"/>
    <w:rsid w:val="006D17ED"/>
    <w:rsid w:val="006D1BAE"/>
    <w:rsid w:val="006D41A0"/>
    <w:rsid w:val="006D4331"/>
    <w:rsid w:val="006D6F8D"/>
    <w:rsid w:val="006E1302"/>
    <w:rsid w:val="006E2463"/>
    <w:rsid w:val="006E35D6"/>
    <w:rsid w:val="006E6066"/>
    <w:rsid w:val="006E775C"/>
    <w:rsid w:val="006E7EA2"/>
    <w:rsid w:val="006F1DE5"/>
    <w:rsid w:val="006F44AD"/>
    <w:rsid w:val="006F5C1A"/>
    <w:rsid w:val="006F648B"/>
    <w:rsid w:val="006F7207"/>
    <w:rsid w:val="006F744A"/>
    <w:rsid w:val="006F7651"/>
    <w:rsid w:val="00701DDF"/>
    <w:rsid w:val="00705043"/>
    <w:rsid w:val="0070525F"/>
    <w:rsid w:val="00705A09"/>
    <w:rsid w:val="00705F97"/>
    <w:rsid w:val="00706492"/>
    <w:rsid w:val="00707182"/>
    <w:rsid w:val="00707C53"/>
    <w:rsid w:val="007103D3"/>
    <w:rsid w:val="007110FB"/>
    <w:rsid w:val="007150CE"/>
    <w:rsid w:val="0071768E"/>
    <w:rsid w:val="007203B3"/>
    <w:rsid w:val="00720FAF"/>
    <w:rsid w:val="0072116D"/>
    <w:rsid w:val="00726097"/>
    <w:rsid w:val="00736D46"/>
    <w:rsid w:val="0074085E"/>
    <w:rsid w:val="00740EE5"/>
    <w:rsid w:val="00741C89"/>
    <w:rsid w:val="00742EFE"/>
    <w:rsid w:val="00743420"/>
    <w:rsid w:val="00745C52"/>
    <w:rsid w:val="00745CE7"/>
    <w:rsid w:val="00746D76"/>
    <w:rsid w:val="00747DF1"/>
    <w:rsid w:val="00750F44"/>
    <w:rsid w:val="00752393"/>
    <w:rsid w:val="0075388F"/>
    <w:rsid w:val="0075389B"/>
    <w:rsid w:val="00754156"/>
    <w:rsid w:val="00754B8C"/>
    <w:rsid w:val="00755425"/>
    <w:rsid w:val="00756868"/>
    <w:rsid w:val="00757B93"/>
    <w:rsid w:val="0076012B"/>
    <w:rsid w:val="007604F7"/>
    <w:rsid w:val="00760E30"/>
    <w:rsid w:val="00761C1C"/>
    <w:rsid w:val="007649D3"/>
    <w:rsid w:val="007655D4"/>
    <w:rsid w:val="00767344"/>
    <w:rsid w:val="00770406"/>
    <w:rsid w:val="0077094E"/>
    <w:rsid w:val="00771795"/>
    <w:rsid w:val="00772B37"/>
    <w:rsid w:val="00773D5F"/>
    <w:rsid w:val="0077479B"/>
    <w:rsid w:val="00775E43"/>
    <w:rsid w:val="00777D1B"/>
    <w:rsid w:val="00784964"/>
    <w:rsid w:val="007866AA"/>
    <w:rsid w:val="007869CD"/>
    <w:rsid w:val="00787060"/>
    <w:rsid w:val="00795ABC"/>
    <w:rsid w:val="007977B0"/>
    <w:rsid w:val="007A0832"/>
    <w:rsid w:val="007A2B17"/>
    <w:rsid w:val="007B02C9"/>
    <w:rsid w:val="007B21C5"/>
    <w:rsid w:val="007B364C"/>
    <w:rsid w:val="007B3B72"/>
    <w:rsid w:val="007B3EC8"/>
    <w:rsid w:val="007B4C1E"/>
    <w:rsid w:val="007C1EB6"/>
    <w:rsid w:val="007C7F20"/>
    <w:rsid w:val="007D068B"/>
    <w:rsid w:val="007D18A3"/>
    <w:rsid w:val="007D2FA1"/>
    <w:rsid w:val="007D3376"/>
    <w:rsid w:val="007D4426"/>
    <w:rsid w:val="007D449F"/>
    <w:rsid w:val="007D4CB8"/>
    <w:rsid w:val="007D56B2"/>
    <w:rsid w:val="007D5B24"/>
    <w:rsid w:val="007D7410"/>
    <w:rsid w:val="007E021D"/>
    <w:rsid w:val="007E0EDA"/>
    <w:rsid w:val="007E33BF"/>
    <w:rsid w:val="007E4DA3"/>
    <w:rsid w:val="007E55A3"/>
    <w:rsid w:val="007E701C"/>
    <w:rsid w:val="007F2140"/>
    <w:rsid w:val="007F3588"/>
    <w:rsid w:val="007F4984"/>
    <w:rsid w:val="007F4E26"/>
    <w:rsid w:val="007F5927"/>
    <w:rsid w:val="007F5B53"/>
    <w:rsid w:val="007F61F6"/>
    <w:rsid w:val="007F68A7"/>
    <w:rsid w:val="00801AAF"/>
    <w:rsid w:val="00803192"/>
    <w:rsid w:val="008048CD"/>
    <w:rsid w:val="00807BD6"/>
    <w:rsid w:val="00810163"/>
    <w:rsid w:val="008104FF"/>
    <w:rsid w:val="0081313B"/>
    <w:rsid w:val="008153A7"/>
    <w:rsid w:val="008159F4"/>
    <w:rsid w:val="008169E0"/>
    <w:rsid w:val="00817D64"/>
    <w:rsid w:val="008213BE"/>
    <w:rsid w:val="008227F7"/>
    <w:rsid w:val="00823785"/>
    <w:rsid w:val="00825374"/>
    <w:rsid w:val="00825C07"/>
    <w:rsid w:val="008269B1"/>
    <w:rsid w:val="008270A1"/>
    <w:rsid w:val="00833312"/>
    <w:rsid w:val="00835360"/>
    <w:rsid w:val="008379DF"/>
    <w:rsid w:val="00837A71"/>
    <w:rsid w:val="00837EFB"/>
    <w:rsid w:val="00841B34"/>
    <w:rsid w:val="00842632"/>
    <w:rsid w:val="008467B8"/>
    <w:rsid w:val="00847A38"/>
    <w:rsid w:val="0085299B"/>
    <w:rsid w:val="0085442A"/>
    <w:rsid w:val="00855FEB"/>
    <w:rsid w:val="008574B2"/>
    <w:rsid w:val="008618D9"/>
    <w:rsid w:val="0086193B"/>
    <w:rsid w:val="00862CB9"/>
    <w:rsid w:val="00863819"/>
    <w:rsid w:val="00865B73"/>
    <w:rsid w:val="008709DE"/>
    <w:rsid w:val="00873FB5"/>
    <w:rsid w:val="00874659"/>
    <w:rsid w:val="00875753"/>
    <w:rsid w:val="0088005E"/>
    <w:rsid w:val="00881D62"/>
    <w:rsid w:val="00881DD0"/>
    <w:rsid w:val="008820D4"/>
    <w:rsid w:val="008834A3"/>
    <w:rsid w:val="0088362F"/>
    <w:rsid w:val="0088402D"/>
    <w:rsid w:val="00885228"/>
    <w:rsid w:val="00885E76"/>
    <w:rsid w:val="00890DA7"/>
    <w:rsid w:val="00893728"/>
    <w:rsid w:val="00893B03"/>
    <w:rsid w:val="008946A6"/>
    <w:rsid w:val="00894744"/>
    <w:rsid w:val="00895093"/>
    <w:rsid w:val="008A4086"/>
    <w:rsid w:val="008A5357"/>
    <w:rsid w:val="008A6340"/>
    <w:rsid w:val="008A6F91"/>
    <w:rsid w:val="008A73A8"/>
    <w:rsid w:val="008B1083"/>
    <w:rsid w:val="008B7A35"/>
    <w:rsid w:val="008C0C22"/>
    <w:rsid w:val="008C10EC"/>
    <w:rsid w:val="008C152B"/>
    <w:rsid w:val="008C1FC9"/>
    <w:rsid w:val="008C2C43"/>
    <w:rsid w:val="008C68EA"/>
    <w:rsid w:val="008D1DC3"/>
    <w:rsid w:val="008D3710"/>
    <w:rsid w:val="008D4053"/>
    <w:rsid w:val="008D72FC"/>
    <w:rsid w:val="008E1AF8"/>
    <w:rsid w:val="008E48FE"/>
    <w:rsid w:val="008E517D"/>
    <w:rsid w:val="008E631A"/>
    <w:rsid w:val="008E72BF"/>
    <w:rsid w:val="008E7A17"/>
    <w:rsid w:val="008F1A54"/>
    <w:rsid w:val="008F1C29"/>
    <w:rsid w:val="008F3FAF"/>
    <w:rsid w:val="008F4FA2"/>
    <w:rsid w:val="008F5085"/>
    <w:rsid w:val="0090056C"/>
    <w:rsid w:val="009032FC"/>
    <w:rsid w:val="00905431"/>
    <w:rsid w:val="00912165"/>
    <w:rsid w:val="009128F7"/>
    <w:rsid w:val="00914656"/>
    <w:rsid w:val="009156FA"/>
    <w:rsid w:val="009172CD"/>
    <w:rsid w:val="00917476"/>
    <w:rsid w:val="00917DFB"/>
    <w:rsid w:val="0092057B"/>
    <w:rsid w:val="0092115C"/>
    <w:rsid w:val="0092204C"/>
    <w:rsid w:val="00925686"/>
    <w:rsid w:val="009265B7"/>
    <w:rsid w:val="00931839"/>
    <w:rsid w:val="009318C8"/>
    <w:rsid w:val="00931F0E"/>
    <w:rsid w:val="009321FA"/>
    <w:rsid w:val="009335DD"/>
    <w:rsid w:val="00934FD3"/>
    <w:rsid w:val="00935413"/>
    <w:rsid w:val="009355B7"/>
    <w:rsid w:val="00935C6A"/>
    <w:rsid w:val="0093744E"/>
    <w:rsid w:val="00937983"/>
    <w:rsid w:val="00941FEC"/>
    <w:rsid w:val="00942557"/>
    <w:rsid w:val="009447C8"/>
    <w:rsid w:val="0094695E"/>
    <w:rsid w:val="00946A2B"/>
    <w:rsid w:val="00947A8D"/>
    <w:rsid w:val="00957C18"/>
    <w:rsid w:val="0096012C"/>
    <w:rsid w:val="00963F19"/>
    <w:rsid w:val="009647C4"/>
    <w:rsid w:val="0096484C"/>
    <w:rsid w:val="00964AFF"/>
    <w:rsid w:val="009669C6"/>
    <w:rsid w:val="00967306"/>
    <w:rsid w:val="009675C4"/>
    <w:rsid w:val="0096771E"/>
    <w:rsid w:val="009709F9"/>
    <w:rsid w:val="00971EAC"/>
    <w:rsid w:val="009733D3"/>
    <w:rsid w:val="009743DF"/>
    <w:rsid w:val="009778E7"/>
    <w:rsid w:val="009803B1"/>
    <w:rsid w:val="009821D6"/>
    <w:rsid w:val="00982332"/>
    <w:rsid w:val="00985483"/>
    <w:rsid w:val="00986C56"/>
    <w:rsid w:val="00986D59"/>
    <w:rsid w:val="0099110D"/>
    <w:rsid w:val="00994577"/>
    <w:rsid w:val="00995D1C"/>
    <w:rsid w:val="009A02C9"/>
    <w:rsid w:val="009A0DAC"/>
    <w:rsid w:val="009A0E93"/>
    <w:rsid w:val="009A167D"/>
    <w:rsid w:val="009A3925"/>
    <w:rsid w:val="009A5FB9"/>
    <w:rsid w:val="009A6C9D"/>
    <w:rsid w:val="009A7892"/>
    <w:rsid w:val="009A78AE"/>
    <w:rsid w:val="009A7F42"/>
    <w:rsid w:val="009B0555"/>
    <w:rsid w:val="009B05B9"/>
    <w:rsid w:val="009B2F80"/>
    <w:rsid w:val="009B3CA2"/>
    <w:rsid w:val="009B4304"/>
    <w:rsid w:val="009B5261"/>
    <w:rsid w:val="009B5BC8"/>
    <w:rsid w:val="009C5290"/>
    <w:rsid w:val="009D0B6A"/>
    <w:rsid w:val="009D1D24"/>
    <w:rsid w:val="009E0B8C"/>
    <w:rsid w:val="009E0FBC"/>
    <w:rsid w:val="009E2913"/>
    <w:rsid w:val="009E2999"/>
    <w:rsid w:val="009E3966"/>
    <w:rsid w:val="009E5A32"/>
    <w:rsid w:val="009F43BB"/>
    <w:rsid w:val="009F4892"/>
    <w:rsid w:val="009F6156"/>
    <w:rsid w:val="009F67B9"/>
    <w:rsid w:val="00A037AD"/>
    <w:rsid w:val="00A05ECC"/>
    <w:rsid w:val="00A10188"/>
    <w:rsid w:val="00A122BB"/>
    <w:rsid w:val="00A1372E"/>
    <w:rsid w:val="00A138D3"/>
    <w:rsid w:val="00A17F18"/>
    <w:rsid w:val="00A20DBD"/>
    <w:rsid w:val="00A21EE7"/>
    <w:rsid w:val="00A22B0B"/>
    <w:rsid w:val="00A247A9"/>
    <w:rsid w:val="00A26023"/>
    <w:rsid w:val="00A269D8"/>
    <w:rsid w:val="00A27982"/>
    <w:rsid w:val="00A321C5"/>
    <w:rsid w:val="00A329B8"/>
    <w:rsid w:val="00A33E6F"/>
    <w:rsid w:val="00A340B0"/>
    <w:rsid w:val="00A37A6E"/>
    <w:rsid w:val="00A41FC0"/>
    <w:rsid w:val="00A4339F"/>
    <w:rsid w:val="00A458A7"/>
    <w:rsid w:val="00A47469"/>
    <w:rsid w:val="00A50840"/>
    <w:rsid w:val="00A50D8B"/>
    <w:rsid w:val="00A50E29"/>
    <w:rsid w:val="00A53AC4"/>
    <w:rsid w:val="00A569C1"/>
    <w:rsid w:val="00A61CA1"/>
    <w:rsid w:val="00A637B7"/>
    <w:rsid w:val="00A63BC8"/>
    <w:rsid w:val="00A649BC"/>
    <w:rsid w:val="00A652FE"/>
    <w:rsid w:val="00A6670E"/>
    <w:rsid w:val="00A66750"/>
    <w:rsid w:val="00A66BF8"/>
    <w:rsid w:val="00A67169"/>
    <w:rsid w:val="00A7139B"/>
    <w:rsid w:val="00A75637"/>
    <w:rsid w:val="00A77DA8"/>
    <w:rsid w:val="00A77DAF"/>
    <w:rsid w:val="00A82AD7"/>
    <w:rsid w:val="00A82FCC"/>
    <w:rsid w:val="00A84CF4"/>
    <w:rsid w:val="00A86261"/>
    <w:rsid w:val="00A870F2"/>
    <w:rsid w:val="00A874AD"/>
    <w:rsid w:val="00A87D25"/>
    <w:rsid w:val="00A9102A"/>
    <w:rsid w:val="00A91549"/>
    <w:rsid w:val="00A97EEC"/>
    <w:rsid w:val="00AA0487"/>
    <w:rsid w:val="00AA1D11"/>
    <w:rsid w:val="00AA24C4"/>
    <w:rsid w:val="00AA51D3"/>
    <w:rsid w:val="00AA54FA"/>
    <w:rsid w:val="00AA7423"/>
    <w:rsid w:val="00AB0B8B"/>
    <w:rsid w:val="00AB21F9"/>
    <w:rsid w:val="00AB2803"/>
    <w:rsid w:val="00AB3136"/>
    <w:rsid w:val="00AB3514"/>
    <w:rsid w:val="00AB3A25"/>
    <w:rsid w:val="00AB4EF2"/>
    <w:rsid w:val="00AC4651"/>
    <w:rsid w:val="00AC5818"/>
    <w:rsid w:val="00AC753E"/>
    <w:rsid w:val="00AD1215"/>
    <w:rsid w:val="00AD2098"/>
    <w:rsid w:val="00AD3B47"/>
    <w:rsid w:val="00AD4877"/>
    <w:rsid w:val="00AD54DE"/>
    <w:rsid w:val="00AE25FA"/>
    <w:rsid w:val="00AE26C4"/>
    <w:rsid w:val="00AE31B7"/>
    <w:rsid w:val="00AE53E7"/>
    <w:rsid w:val="00AE614B"/>
    <w:rsid w:val="00AE63B4"/>
    <w:rsid w:val="00AE7A07"/>
    <w:rsid w:val="00AF0355"/>
    <w:rsid w:val="00AF15FA"/>
    <w:rsid w:val="00AF1D39"/>
    <w:rsid w:val="00AF23D5"/>
    <w:rsid w:val="00AF35BB"/>
    <w:rsid w:val="00AF4420"/>
    <w:rsid w:val="00AF54AB"/>
    <w:rsid w:val="00AF6527"/>
    <w:rsid w:val="00B03899"/>
    <w:rsid w:val="00B03B77"/>
    <w:rsid w:val="00B05706"/>
    <w:rsid w:val="00B070EA"/>
    <w:rsid w:val="00B07289"/>
    <w:rsid w:val="00B102AA"/>
    <w:rsid w:val="00B11B24"/>
    <w:rsid w:val="00B147BC"/>
    <w:rsid w:val="00B154F5"/>
    <w:rsid w:val="00B202F0"/>
    <w:rsid w:val="00B23093"/>
    <w:rsid w:val="00B232D2"/>
    <w:rsid w:val="00B27DED"/>
    <w:rsid w:val="00B300CE"/>
    <w:rsid w:val="00B31771"/>
    <w:rsid w:val="00B326BF"/>
    <w:rsid w:val="00B34E4D"/>
    <w:rsid w:val="00B34F09"/>
    <w:rsid w:val="00B36025"/>
    <w:rsid w:val="00B36B0D"/>
    <w:rsid w:val="00B37908"/>
    <w:rsid w:val="00B379B9"/>
    <w:rsid w:val="00B45503"/>
    <w:rsid w:val="00B4583B"/>
    <w:rsid w:val="00B47624"/>
    <w:rsid w:val="00B5152A"/>
    <w:rsid w:val="00B55C0C"/>
    <w:rsid w:val="00B60829"/>
    <w:rsid w:val="00B61BEA"/>
    <w:rsid w:val="00B67268"/>
    <w:rsid w:val="00B676F1"/>
    <w:rsid w:val="00B67CCD"/>
    <w:rsid w:val="00B71C1B"/>
    <w:rsid w:val="00B7323B"/>
    <w:rsid w:val="00B75944"/>
    <w:rsid w:val="00B768B5"/>
    <w:rsid w:val="00B76DED"/>
    <w:rsid w:val="00B84AA9"/>
    <w:rsid w:val="00B8658B"/>
    <w:rsid w:val="00B90BD5"/>
    <w:rsid w:val="00B95227"/>
    <w:rsid w:val="00BA43B0"/>
    <w:rsid w:val="00BA5173"/>
    <w:rsid w:val="00BA6A0B"/>
    <w:rsid w:val="00BA73B8"/>
    <w:rsid w:val="00BA7404"/>
    <w:rsid w:val="00BB19E7"/>
    <w:rsid w:val="00BB1D6B"/>
    <w:rsid w:val="00BB2A77"/>
    <w:rsid w:val="00BB31F4"/>
    <w:rsid w:val="00BB483C"/>
    <w:rsid w:val="00BC2803"/>
    <w:rsid w:val="00BC6F16"/>
    <w:rsid w:val="00BC78C1"/>
    <w:rsid w:val="00BD0309"/>
    <w:rsid w:val="00BD0AB6"/>
    <w:rsid w:val="00BD10FD"/>
    <w:rsid w:val="00BD17D5"/>
    <w:rsid w:val="00BD2922"/>
    <w:rsid w:val="00BD2FCE"/>
    <w:rsid w:val="00BD30D7"/>
    <w:rsid w:val="00BD54A9"/>
    <w:rsid w:val="00BD673E"/>
    <w:rsid w:val="00BD782A"/>
    <w:rsid w:val="00BD7AEF"/>
    <w:rsid w:val="00BE0587"/>
    <w:rsid w:val="00BE0BD4"/>
    <w:rsid w:val="00BE1EA4"/>
    <w:rsid w:val="00BE28FB"/>
    <w:rsid w:val="00BE3FA9"/>
    <w:rsid w:val="00BE5999"/>
    <w:rsid w:val="00BE5B10"/>
    <w:rsid w:val="00BF1C27"/>
    <w:rsid w:val="00BF203A"/>
    <w:rsid w:val="00BF279A"/>
    <w:rsid w:val="00BF2DA9"/>
    <w:rsid w:val="00BF3257"/>
    <w:rsid w:val="00BF57C7"/>
    <w:rsid w:val="00BF5BFE"/>
    <w:rsid w:val="00BF612E"/>
    <w:rsid w:val="00BF63E8"/>
    <w:rsid w:val="00C00538"/>
    <w:rsid w:val="00C008BA"/>
    <w:rsid w:val="00C0120E"/>
    <w:rsid w:val="00C04210"/>
    <w:rsid w:val="00C042CD"/>
    <w:rsid w:val="00C0516A"/>
    <w:rsid w:val="00C06589"/>
    <w:rsid w:val="00C07734"/>
    <w:rsid w:val="00C106AD"/>
    <w:rsid w:val="00C10F12"/>
    <w:rsid w:val="00C11DBA"/>
    <w:rsid w:val="00C141AE"/>
    <w:rsid w:val="00C1481B"/>
    <w:rsid w:val="00C14E84"/>
    <w:rsid w:val="00C153BD"/>
    <w:rsid w:val="00C15B3B"/>
    <w:rsid w:val="00C17752"/>
    <w:rsid w:val="00C2105C"/>
    <w:rsid w:val="00C21789"/>
    <w:rsid w:val="00C244A9"/>
    <w:rsid w:val="00C25506"/>
    <w:rsid w:val="00C2697C"/>
    <w:rsid w:val="00C307AC"/>
    <w:rsid w:val="00C30C53"/>
    <w:rsid w:val="00C31013"/>
    <w:rsid w:val="00C31136"/>
    <w:rsid w:val="00C32B63"/>
    <w:rsid w:val="00C3389C"/>
    <w:rsid w:val="00C33CB8"/>
    <w:rsid w:val="00C345A0"/>
    <w:rsid w:val="00C34FAE"/>
    <w:rsid w:val="00C376A1"/>
    <w:rsid w:val="00C401FC"/>
    <w:rsid w:val="00C415B8"/>
    <w:rsid w:val="00C41A3D"/>
    <w:rsid w:val="00C41D12"/>
    <w:rsid w:val="00C427EC"/>
    <w:rsid w:val="00C44A1B"/>
    <w:rsid w:val="00C462E8"/>
    <w:rsid w:val="00C46766"/>
    <w:rsid w:val="00C4729A"/>
    <w:rsid w:val="00C510FC"/>
    <w:rsid w:val="00C5362F"/>
    <w:rsid w:val="00C55224"/>
    <w:rsid w:val="00C567DF"/>
    <w:rsid w:val="00C57A0E"/>
    <w:rsid w:val="00C60CFC"/>
    <w:rsid w:val="00C60F2F"/>
    <w:rsid w:val="00C65393"/>
    <w:rsid w:val="00C657CA"/>
    <w:rsid w:val="00C707DB"/>
    <w:rsid w:val="00C7502D"/>
    <w:rsid w:val="00C751C7"/>
    <w:rsid w:val="00C76099"/>
    <w:rsid w:val="00C77017"/>
    <w:rsid w:val="00C7791F"/>
    <w:rsid w:val="00C80259"/>
    <w:rsid w:val="00C806DC"/>
    <w:rsid w:val="00C834CE"/>
    <w:rsid w:val="00C86610"/>
    <w:rsid w:val="00C87286"/>
    <w:rsid w:val="00C87F44"/>
    <w:rsid w:val="00C9163D"/>
    <w:rsid w:val="00C92B86"/>
    <w:rsid w:val="00C94AE8"/>
    <w:rsid w:val="00C94C30"/>
    <w:rsid w:val="00C96DA6"/>
    <w:rsid w:val="00CA12DC"/>
    <w:rsid w:val="00CA2861"/>
    <w:rsid w:val="00CA2F80"/>
    <w:rsid w:val="00CA3890"/>
    <w:rsid w:val="00CA439D"/>
    <w:rsid w:val="00CA473B"/>
    <w:rsid w:val="00CA50B2"/>
    <w:rsid w:val="00CA5574"/>
    <w:rsid w:val="00CA6B80"/>
    <w:rsid w:val="00CB2CBF"/>
    <w:rsid w:val="00CB2D4A"/>
    <w:rsid w:val="00CB4512"/>
    <w:rsid w:val="00CB55D6"/>
    <w:rsid w:val="00CB5896"/>
    <w:rsid w:val="00CB5B94"/>
    <w:rsid w:val="00CB6EA2"/>
    <w:rsid w:val="00CB6F90"/>
    <w:rsid w:val="00CB7AF2"/>
    <w:rsid w:val="00CB7D0E"/>
    <w:rsid w:val="00CD1461"/>
    <w:rsid w:val="00CD1947"/>
    <w:rsid w:val="00CD2862"/>
    <w:rsid w:val="00CD5324"/>
    <w:rsid w:val="00CD5B4F"/>
    <w:rsid w:val="00CD6DB2"/>
    <w:rsid w:val="00CE642E"/>
    <w:rsid w:val="00CE67C7"/>
    <w:rsid w:val="00CE6EB0"/>
    <w:rsid w:val="00CF1877"/>
    <w:rsid w:val="00CF1AFF"/>
    <w:rsid w:val="00CF45F9"/>
    <w:rsid w:val="00CF47DC"/>
    <w:rsid w:val="00CF5DEF"/>
    <w:rsid w:val="00CF73F5"/>
    <w:rsid w:val="00D021A7"/>
    <w:rsid w:val="00D02FA2"/>
    <w:rsid w:val="00D02FAB"/>
    <w:rsid w:val="00D049C9"/>
    <w:rsid w:val="00D04DEE"/>
    <w:rsid w:val="00D07E4D"/>
    <w:rsid w:val="00D07E92"/>
    <w:rsid w:val="00D12392"/>
    <w:rsid w:val="00D14196"/>
    <w:rsid w:val="00D15660"/>
    <w:rsid w:val="00D1674F"/>
    <w:rsid w:val="00D21A59"/>
    <w:rsid w:val="00D22363"/>
    <w:rsid w:val="00D23179"/>
    <w:rsid w:val="00D250E0"/>
    <w:rsid w:val="00D26086"/>
    <w:rsid w:val="00D26E06"/>
    <w:rsid w:val="00D2777B"/>
    <w:rsid w:val="00D301B8"/>
    <w:rsid w:val="00D3026E"/>
    <w:rsid w:val="00D32B84"/>
    <w:rsid w:val="00D32EBF"/>
    <w:rsid w:val="00D33CB5"/>
    <w:rsid w:val="00D343DE"/>
    <w:rsid w:val="00D4057A"/>
    <w:rsid w:val="00D417A6"/>
    <w:rsid w:val="00D47B8B"/>
    <w:rsid w:val="00D51A65"/>
    <w:rsid w:val="00D52094"/>
    <w:rsid w:val="00D557EC"/>
    <w:rsid w:val="00D562D7"/>
    <w:rsid w:val="00D57011"/>
    <w:rsid w:val="00D60BE9"/>
    <w:rsid w:val="00D63107"/>
    <w:rsid w:val="00D64861"/>
    <w:rsid w:val="00D650F5"/>
    <w:rsid w:val="00D70D50"/>
    <w:rsid w:val="00D71E04"/>
    <w:rsid w:val="00D7200E"/>
    <w:rsid w:val="00D7583E"/>
    <w:rsid w:val="00D75DFA"/>
    <w:rsid w:val="00D76264"/>
    <w:rsid w:val="00D854CD"/>
    <w:rsid w:val="00D86B0C"/>
    <w:rsid w:val="00D8778C"/>
    <w:rsid w:val="00D9005B"/>
    <w:rsid w:val="00D91844"/>
    <w:rsid w:val="00D92598"/>
    <w:rsid w:val="00D935ED"/>
    <w:rsid w:val="00D93D00"/>
    <w:rsid w:val="00D96A02"/>
    <w:rsid w:val="00DA015D"/>
    <w:rsid w:val="00DA56E9"/>
    <w:rsid w:val="00DB341A"/>
    <w:rsid w:val="00DB4B92"/>
    <w:rsid w:val="00DB622A"/>
    <w:rsid w:val="00DC36E6"/>
    <w:rsid w:val="00DC64F2"/>
    <w:rsid w:val="00DC7CC0"/>
    <w:rsid w:val="00DD32B2"/>
    <w:rsid w:val="00DD414C"/>
    <w:rsid w:val="00DD4F69"/>
    <w:rsid w:val="00DD55D3"/>
    <w:rsid w:val="00DE0173"/>
    <w:rsid w:val="00DE166E"/>
    <w:rsid w:val="00DE2202"/>
    <w:rsid w:val="00DE3DF0"/>
    <w:rsid w:val="00DE630D"/>
    <w:rsid w:val="00DE78D4"/>
    <w:rsid w:val="00DF2771"/>
    <w:rsid w:val="00DF2ED6"/>
    <w:rsid w:val="00DF36A9"/>
    <w:rsid w:val="00DF67A5"/>
    <w:rsid w:val="00E0025F"/>
    <w:rsid w:val="00E02163"/>
    <w:rsid w:val="00E0329F"/>
    <w:rsid w:val="00E0710E"/>
    <w:rsid w:val="00E11E38"/>
    <w:rsid w:val="00E120E4"/>
    <w:rsid w:val="00E12F5A"/>
    <w:rsid w:val="00E136C8"/>
    <w:rsid w:val="00E15DCA"/>
    <w:rsid w:val="00E22152"/>
    <w:rsid w:val="00E24815"/>
    <w:rsid w:val="00E27E0C"/>
    <w:rsid w:val="00E31695"/>
    <w:rsid w:val="00E31AF8"/>
    <w:rsid w:val="00E32189"/>
    <w:rsid w:val="00E32597"/>
    <w:rsid w:val="00E337C4"/>
    <w:rsid w:val="00E34266"/>
    <w:rsid w:val="00E37605"/>
    <w:rsid w:val="00E37D89"/>
    <w:rsid w:val="00E41FB6"/>
    <w:rsid w:val="00E42452"/>
    <w:rsid w:val="00E43CE1"/>
    <w:rsid w:val="00E44461"/>
    <w:rsid w:val="00E44DA2"/>
    <w:rsid w:val="00E44E66"/>
    <w:rsid w:val="00E45048"/>
    <w:rsid w:val="00E452F4"/>
    <w:rsid w:val="00E50303"/>
    <w:rsid w:val="00E60132"/>
    <w:rsid w:val="00E604DF"/>
    <w:rsid w:val="00E60D53"/>
    <w:rsid w:val="00E6169A"/>
    <w:rsid w:val="00E62475"/>
    <w:rsid w:val="00E6393D"/>
    <w:rsid w:val="00E655E7"/>
    <w:rsid w:val="00E6594E"/>
    <w:rsid w:val="00E65B1E"/>
    <w:rsid w:val="00E67CF5"/>
    <w:rsid w:val="00E73E17"/>
    <w:rsid w:val="00E76015"/>
    <w:rsid w:val="00E77959"/>
    <w:rsid w:val="00E77B4C"/>
    <w:rsid w:val="00E8315E"/>
    <w:rsid w:val="00E847D6"/>
    <w:rsid w:val="00E84A8D"/>
    <w:rsid w:val="00E84E30"/>
    <w:rsid w:val="00E852DD"/>
    <w:rsid w:val="00E85690"/>
    <w:rsid w:val="00E87ECE"/>
    <w:rsid w:val="00E93DCA"/>
    <w:rsid w:val="00E94609"/>
    <w:rsid w:val="00E95025"/>
    <w:rsid w:val="00E95303"/>
    <w:rsid w:val="00E9713F"/>
    <w:rsid w:val="00E97F34"/>
    <w:rsid w:val="00EA3085"/>
    <w:rsid w:val="00EB0714"/>
    <w:rsid w:val="00EB35E5"/>
    <w:rsid w:val="00EB3C7C"/>
    <w:rsid w:val="00EB6D75"/>
    <w:rsid w:val="00EB7E6F"/>
    <w:rsid w:val="00EC0527"/>
    <w:rsid w:val="00EC3836"/>
    <w:rsid w:val="00EC4904"/>
    <w:rsid w:val="00EC50FF"/>
    <w:rsid w:val="00EC7EBC"/>
    <w:rsid w:val="00ED0788"/>
    <w:rsid w:val="00ED25E8"/>
    <w:rsid w:val="00ED61D0"/>
    <w:rsid w:val="00ED69A3"/>
    <w:rsid w:val="00EE0387"/>
    <w:rsid w:val="00EE03E2"/>
    <w:rsid w:val="00EE1D70"/>
    <w:rsid w:val="00EE390A"/>
    <w:rsid w:val="00EE6F80"/>
    <w:rsid w:val="00EE7656"/>
    <w:rsid w:val="00EF091D"/>
    <w:rsid w:val="00EF185C"/>
    <w:rsid w:val="00EF2D82"/>
    <w:rsid w:val="00EF3232"/>
    <w:rsid w:val="00EF59BB"/>
    <w:rsid w:val="00EF5BB1"/>
    <w:rsid w:val="00EF612A"/>
    <w:rsid w:val="00EF7679"/>
    <w:rsid w:val="00F016A7"/>
    <w:rsid w:val="00F01C3D"/>
    <w:rsid w:val="00F01F9B"/>
    <w:rsid w:val="00F02481"/>
    <w:rsid w:val="00F02A10"/>
    <w:rsid w:val="00F03660"/>
    <w:rsid w:val="00F06373"/>
    <w:rsid w:val="00F07788"/>
    <w:rsid w:val="00F1067A"/>
    <w:rsid w:val="00F1077D"/>
    <w:rsid w:val="00F108BA"/>
    <w:rsid w:val="00F12084"/>
    <w:rsid w:val="00F15A33"/>
    <w:rsid w:val="00F15A7A"/>
    <w:rsid w:val="00F15D9C"/>
    <w:rsid w:val="00F20EC4"/>
    <w:rsid w:val="00F226D8"/>
    <w:rsid w:val="00F244D4"/>
    <w:rsid w:val="00F26FE7"/>
    <w:rsid w:val="00F300B2"/>
    <w:rsid w:val="00F3011E"/>
    <w:rsid w:val="00F32452"/>
    <w:rsid w:val="00F34A92"/>
    <w:rsid w:val="00F37ACA"/>
    <w:rsid w:val="00F40DB9"/>
    <w:rsid w:val="00F410A2"/>
    <w:rsid w:val="00F41D32"/>
    <w:rsid w:val="00F4288C"/>
    <w:rsid w:val="00F436C1"/>
    <w:rsid w:val="00F467AA"/>
    <w:rsid w:val="00F471F9"/>
    <w:rsid w:val="00F52093"/>
    <w:rsid w:val="00F522FC"/>
    <w:rsid w:val="00F54331"/>
    <w:rsid w:val="00F543D0"/>
    <w:rsid w:val="00F57202"/>
    <w:rsid w:val="00F613DA"/>
    <w:rsid w:val="00F622FA"/>
    <w:rsid w:val="00F635FC"/>
    <w:rsid w:val="00F643ED"/>
    <w:rsid w:val="00F647CA"/>
    <w:rsid w:val="00F64A77"/>
    <w:rsid w:val="00F651F7"/>
    <w:rsid w:val="00F70F73"/>
    <w:rsid w:val="00F72B8D"/>
    <w:rsid w:val="00F760B8"/>
    <w:rsid w:val="00F76466"/>
    <w:rsid w:val="00F77ABA"/>
    <w:rsid w:val="00F77C7C"/>
    <w:rsid w:val="00F86E40"/>
    <w:rsid w:val="00F878FE"/>
    <w:rsid w:val="00F87A20"/>
    <w:rsid w:val="00F87B2B"/>
    <w:rsid w:val="00F9061B"/>
    <w:rsid w:val="00F91A5D"/>
    <w:rsid w:val="00F93732"/>
    <w:rsid w:val="00F95EE6"/>
    <w:rsid w:val="00F979B0"/>
    <w:rsid w:val="00FA1CCF"/>
    <w:rsid w:val="00FA22B4"/>
    <w:rsid w:val="00FA3526"/>
    <w:rsid w:val="00FA5D15"/>
    <w:rsid w:val="00FB07A9"/>
    <w:rsid w:val="00FB4182"/>
    <w:rsid w:val="00FB5536"/>
    <w:rsid w:val="00FB6CEF"/>
    <w:rsid w:val="00FC0A34"/>
    <w:rsid w:val="00FC14D0"/>
    <w:rsid w:val="00FC2539"/>
    <w:rsid w:val="00FC304C"/>
    <w:rsid w:val="00FC3A6E"/>
    <w:rsid w:val="00FC3E5F"/>
    <w:rsid w:val="00FC43B1"/>
    <w:rsid w:val="00FC4668"/>
    <w:rsid w:val="00FC6287"/>
    <w:rsid w:val="00FD182F"/>
    <w:rsid w:val="00FD6BBD"/>
    <w:rsid w:val="00FE054C"/>
    <w:rsid w:val="00FE32C3"/>
    <w:rsid w:val="00FE4711"/>
    <w:rsid w:val="00FE49F5"/>
    <w:rsid w:val="00FE5B99"/>
    <w:rsid w:val="00FE6F21"/>
    <w:rsid w:val="00FE728D"/>
    <w:rsid w:val="00FE738A"/>
    <w:rsid w:val="00FE7642"/>
    <w:rsid w:val="00FF44C8"/>
    <w:rsid w:val="00FF673A"/>
    <w:rsid w:val="00FF792F"/>
    <w:rsid w:val="02477734"/>
    <w:rsid w:val="0D0B01C3"/>
    <w:rsid w:val="117F33A7"/>
    <w:rsid w:val="12F46D95"/>
    <w:rsid w:val="170F727B"/>
    <w:rsid w:val="173105D8"/>
    <w:rsid w:val="17E3805D"/>
    <w:rsid w:val="1D136A1A"/>
    <w:rsid w:val="1F31ED60"/>
    <w:rsid w:val="20B56291"/>
    <w:rsid w:val="237A03CA"/>
    <w:rsid w:val="257C5E6E"/>
    <w:rsid w:val="26EE8B18"/>
    <w:rsid w:val="28EF04E6"/>
    <w:rsid w:val="2AF24BD0"/>
    <w:rsid w:val="304D2761"/>
    <w:rsid w:val="3092D1CF"/>
    <w:rsid w:val="327778CB"/>
    <w:rsid w:val="349DEACA"/>
    <w:rsid w:val="3E4530FF"/>
    <w:rsid w:val="3F349EED"/>
    <w:rsid w:val="406E1CCF"/>
    <w:rsid w:val="439817FA"/>
    <w:rsid w:val="44CFDAA0"/>
    <w:rsid w:val="522784AD"/>
    <w:rsid w:val="55F24656"/>
    <w:rsid w:val="564CE55B"/>
    <w:rsid w:val="58A48FA8"/>
    <w:rsid w:val="5AC97DBB"/>
    <w:rsid w:val="5BE02B83"/>
    <w:rsid w:val="69909D3E"/>
    <w:rsid w:val="6CCAC2C5"/>
    <w:rsid w:val="70A6C109"/>
    <w:rsid w:val="744A47E3"/>
    <w:rsid w:val="7551B192"/>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styleId="UnresolvedMention">
    <w:name w:val="Unresolved Mention"/>
    <w:basedOn w:val="DefaultParagraphFont"/>
    <w:uiPriority w:val="99"/>
    <w:semiHidden/>
    <w:unhideWhenUsed/>
    <w:rsid w:val="00625A5A"/>
    <w:rPr>
      <w:color w:val="605E5C"/>
      <w:shd w:val="clear" w:color="auto" w:fill="E1DFDD"/>
    </w:rPr>
  </w:style>
  <w:style w:type="character" w:styleId="Emphasis">
    <w:name w:val="Emphasis"/>
    <w:basedOn w:val="DefaultParagraphFont"/>
    <w:uiPriority w:val="20"/>
    <w:qFormat/>
    <w:rsid w:val="00E12F5A"/>
    <w:rPr>
      <w:i/>
      <w:iCs/>
    </w:rPr>
  </w:style>
  <w:style w:type="paragraph" w:styleId="Revision">
    <w:name w:val="Revision"/>
    <w:hidden/>
    <w:uiPriority w:val="99"/>
    <w:semiHidden/>
    <w:rsid w:val="007203B3"/>
    <w:pPr>
      <w:spacing w:after="0" w:line="240" w:lineRule="auto"/>
    </w:pPr>
    <w:rPr>
      <w:rFonts w:ascii="Arial" w:eastAsia="Times New Roman" w:hAnsi="Arial" w:cs="Times New Roman"/>
      <w:lang w:eastAsia="en-GB"/>
    </w:rPr>
  </w:style>
  <w:style w:type="character" w:styleId="FollowedHyperlink">
    <w:name w:val="FollowedHyperlink"/>
    <w:basedOn w:val="DefaultParagraphFont"/>
    <w:uiPriority w:val="99"/>
    <w:semiHidden/>
    <w:unhideWhenUsed/>
    <w:rsid w:val="00964AF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779519">
      <w:bodyDiv w:val="1"/>
      <w:marLeft w:val="0"/>
      <w:marRight w:val="0"/>
      <w:marTop w:val="0"/>
      <w:marBottom w:val="0"/>
      <w:divBdr>
        <w:top w:val="none" w:sz="0" w:space="0" w:color="auto"/>
        <w:left w:val="none" w:sz="0" w:space="0" w:color="auto"/>
        <w:bottom w:val="none" w:sz="0" w:space="0" w:color="auto"/>
        <w:right w:val="none" w:sz="0" w:space="0" w:color="auto"/>
      </w:divBdr>
    </w:div>
    <w:div w:id="1324510215">
      <w:bodyDiv w:val="1"/>
      <w:marLeft w:val="0"/>
      <w:marRight w:val="0"/>
      <w:marTop w:val="0"/>
      <w:marBottom w:val="0"/>
      <w:divBdr>
        <w:top w:val="none" w:sz="0" w:space="0" w:color="auto"/>
        <w:left w:val="none" w:sz="0" w:space="0" w:color="auto"/>
        <w:bottom w:val="none" w:sz="0" w:space="0" w:color="auto"/>
        <w:right w:val="none" w:sz="0" w:space="0" w:color="auto"/>
      </w:divBdr>
      <w:divsChild>
        <w:div w:id="393940481">
          <w:marLeft w:val="0"/>
          <w:marRight w:val="0"/>
          <w:marTop w:val="0"/>
          <w:marBottom w:val="0"/>
          <w:divBdr>
            <w:top w:val="single" w:sz="2" w:space="0" w:color="D9D9E3"/>
            <w:left w:val="single" w:sz="2" w:space="0" w:color="D9D9E3"/>
            <w:bottom w:val="single" w:sz="2" w:space="0" w:color="D9D9E3"/>
            <w:right w:val="single" w:sz="2" w:space="0" w:color="D9D9E3"/>
          </w:divBdr>
          <w:divsChild>
            <w:div w:id="1027104472">
              <w:marLeft w:val="0"/>
              <w:marRight w:val="0"/>
              <w:marTop w:val="0"/>
              <w:marBottom w:val="0"/>
              <w:divBdr>
                <w:top w:val="single" w:sz="2" w:space="0" w:color="D9D9E3"/>
                <w:left w:val="single" w:sz="2" w:space="0" w:color="D9D9E3"/>
                <w:bottom w:val="single" w:sz="2" w:space="0" w:color="D9D9E3"/>
                <w:right w:val="single" w:sz="2" w:space="0" w:color="D9D9E3"/>
              </w:divBdr>
              <w:divsChild>
                <w:div w:id="1381439484">
                  <w:marLeft w:val="0"/>
                  <w:marRight w:val="0"/>
                  <w:marTop w:val="0"/>
                  <w:marBottom w:val="0"/>
                  <w:divBdr>
                    <w:top w:val="single" w:sz="2" w:space="0" w:color="D9D9E3"/>
                    <w:left w:val="single" w:sz="2" w:space="0" w:color="D9D9E3"/>
                    <w:bottom w:val="single" w:sz="2" w:space="0" w:color="D9D9E3"/>
                    <w:right w:val="single" w:sz="2" w:space="0" w:color="D9D9E3"/>
                  </w:divBdr>
                  <w:divsChild>
                    <w:div w:id="1441334214">
                      <w:marLeft w:val="0"/>
                      <w:marRight w:val="0"/>
                      <w:marTop w:val="0"/>
                      <w:marBottom w:val="0"/>
                      <w:divBdr>
                        <w:top w:val="single" w:sz="2" w:space="0" w:color="D9D9E3"/>
                        <w:left w:val="single" w:sz="2" w:space="0" w:color="D9D9E3"/>
                        <w:bottom w:val="single" w:sz="2" w:space="0" w:color="D9D9E3"/>
                        <w:right w:val="single" w:sz="2" w:space="0" w:color="D9D9E3"/>
                      </w:divBdr>
                      <w:divsChild>
                        <w:div w:id="113639488">
                          <w:marLeft w:val="0"/>
                          <w:marRight w:val="0"/>
                          <w:marTop w:val="0"/>
                          <w:marBottom w:val="0"/>
                          <w:divBdr>
                            <w:top w:val="single" w:sz="2" w:space="0" w:color="auto"/>
                            <w:left w:val="single" w:sz="2" w:space="0" w:color="auto"/>
                            <w:bottom w:val="single" w:sz="6" w:space="0" w:color="auto"/>
                            <w:right w:val="single" w:sz="2" w:space="0" w:color="auto"/>
                          </w:divBdr>
                          <w:divsChild>
                            <w:div w:id="891573437">
                              <w:marLeft w:val="0"/>
                              <w:marRight w:val="0"/>
                              <w:marTop w:val="100"/>
                              <w:marBottom w:val="100"/>
                              <w:divBdr>
                                <w:top w:val="single" w:sz="2" w:space="0" w:color="D9D9E3"/>
                                <w:left w:val="single" w:sz="2" w:space="0" w:color="D9D9E3"/>
                                <w:bottom w:val="single" w:sz="2" w:space="0" w:color="D9D9E3"/>
                                <w:right w:val="single" w:sz="2" w:space="0" w:color="D9D9E3"/>
                              </w:divBdr>
                              <w:divsChild>
                                <w:div w:id="736635248">
                                  <w:marLeft w:val="0"/>
                                  <w:marRight w:val="0"/>
                                  <w:marTop w:val="0"/>
                                  <w:marBottom w:val="0"/>
                                  <w:divBdr>
                                    <w:top w:val="single" w:sz="2" w:space="0" w:color="D9D9E3"/>
                                    <w:left w:val="single" w:sz="2" w:space="0" w:color="D9D9E3"/>
                                    <w:bottom w:val="single" w:sz="2" w:space="0" w:color="D9D9E3"/>
                                    <w:right w:val="single" w:sz="2" w:space="0" w:color="D9D9E3"/>
                                  </w:divBdr>
                                  <w:divsChild>
                                    <w:div w:id="2054112052">
                                      <w:marLeft w:val="0"/>
                                      <w:marRight w:val="0"/>
                                      <w:marTop w:val="0"/>
                                      <w:marBottom w:val="0"/>
                                      <w:divBdr>
                                        <w:top w:val="single" w:sz="2" w:space="0" w:color="D9D9E3"/>
                                        <w:left w:val="single" w:sz="2" w:space="0" w:color="D9D9E3"/>
                                        <w:bottom w:val="single" w:sz="2" w:space="0" w:color="D9D9E3"/>
                                        <w:right w:val="single" w:sz="2" w:space="0" w:color="D9D9E3"/>
                                      </w:divBdr>
                                      <w:divsChild>
                                        <w:div w:id="562063554">
                                          <w:marLeft w:val="0"/>
                                          <w:marRight w:val="0"/>
                                          <w:marTop w:val="0"/>
                                          <w:marBottom w:val="0"/>
                                          <w:divBdr>
                                            <w:top w:val="single" w:sz="2" w:space="0" w:color="D9D9E3"/>
                                            <w:left w:val="single" w:sz="2" w:space="0" w:color="D9D9E3"/>
                                            <w:bottom w:val="single" w:sz="2" w:space="0" w:color="D9D9E3"/>
                                            <w:right w:val="single" w:sz="2" w:space="0" w:color="D9D9E3"/>
                                          </w:divBdr>
                                          <w:divsChild>
                                            <w:div w:id="1027096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3907322">
                          <w:marLeft w:val="0"/>
                          <w:marRight w:val="0"/>
                          <w:marTop w:val="0"/>
                          <w:marBottom w:val="0"/>
                          <w:divBdr>
                            <w:top w:val="single" w:sz="2" w:space="0" w:color="auto"/>
                            <w:left w:val="single" w:sz="2" w:space="0" w:color="auto"/>
                            <w:bottom w:val="single" w:sz="6" w:space="0" w:color="auto"/>
                            <w:right w:val="single" w:sz="2" w:space="0" w:color="auto"/>
                          </w:divBdr>
                          <w:divsChild>
                            <w:div w:id="11573079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74346273">
                                  <w:marLeft w:val="0"/>
                                  <w:marRight w:val="0"/>
                                  <w:marTop w:val="0"/>
                                  <w:marBottom w:val="0"/>
                                  <w:divBdr>
                                    <w:top w:val="single" w:sz="2" w:space="0" w:color="D9D9E3"/>
                                    <w:left w:val="single" w:sz="2" w:space="0" w:color="D9D9E3"/>
                                    <w:bottom w:val="single" w:sz="2" w:space="0" w:color="D9D9E3"/>
                                    <w:right w:val="single" w:sz="2" w:space="0" w:color="D9D9E3"/>
                                  </w:divBdr>
                                  <w:divsChild>
                                    <w:div w:id="1295451813">
                                      <w:marLeft w:val="0"/>
                                      <w:marRight w:val="0"/>
                                      <w:marTop w:val="0"/>
                                      <w:marBottom w:val="0"/>
                                      <w:divBdr>
                                        <w:top w:val="single" w:sz="2" w:space="0" w:color="D9D9E3"/>
                                        <w:left w:val="single" w:sz="2" w:space="0" w:color="D9D9E3"/>
                                        <w:bottom w:val="single" w:sz="2" w:space="0" w:color="D9D9E3"/>
                                        <w:right w:val="single" w:sz="2" w:space="0" w:color="D9D9E3"/>
                                      </w:divBdr>
                                      <w:divsChild>
                                        <w:div w:id="708182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3823743">
                                  <w:marLeft w:val="0"/>
                                  <w:marRight w:val="0"/>
                                  <w:marTop w:val="0"/>
                                  <w:marBottom w:val="0"/>
                                  <w:divBdr>
                                    <w:top w:val="single" w:sz="2" w:space="0" w:color="D9D9E3"/>
                                    <w:left w:val="single" w:sz="2" w:space="0" w:color="D9D9E3"/>
                                    <w:bottom w:val="single" w:sz="2" w:space="0" w:color="D9D9E3"/>
                                    <w:right w:val="single" w:sz="2" w:space="0" w:color="D9D9E3"/>
                                  </w:divBdr>
                                  <w:divsChild>
                                    <w:div w:id="1281760079">
                                      <w:marLeft w:val="0"/>
                                      <w:marRight w:val="0"/>
                                      <w:marTop w:val="0"/>
                                      <w:marBottom w:val="0"/>
                                      <w:divBdr>
                                        <w:top w:val="single" w:sz="2" w:space="0" w:color="D9D9E3"/>
                                        <w:left w:val="single" w:sz="2" w:space="0" w:color="D9D9E3"/>
                                        <w:bottom w:val="single" w:sz="2" w:space="0" w:color="D9D9E3"/>
                                        <w:right w:val="single" w:sz="2" w:space="0" w:color="D9D9E3"/>
                                      </w:divBdr>
                                      <w:divsChild>
                                        <w:div w:id="436871009">
                                          <w:marLeft w:val="0"/>
                                          <w:marRight w:val="0"/>
                                          <w:marTop w:val="0"/>
                                          <w:marBottom w:val="0"/>
                                          <w:divBdr>
                                            <w:top w:val="single" w:sz="2" w:space="0" w:color="D9D9E3"/>
                                            <w:left w:val="single" w:sz="2" w:space="0" w:color="D9D9E3"/>
                                            <w:bottom w:val="single" w:sz="2" w:space="0" w:color="D9D9E3"/>
                                            <w:right w:val="single" w:sz="2" w:space="0" w:color="D9D9E3"/>
                                          </w:divBdr>
                                          <w:divsChild>
                                            <w:div w:id="201747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9852707">
                          <w:marLeft w:val="0"/>
                          <w:marRight w:val="0"/>
                          <w:marTop w:val="0"/>
                          <w:marBottom w:val="0"/>
                          <w:divBdr>
                            <w:top w:val="single" w:sz="2" w:space="0" w:color="auto"/>
                            <w:left w:val="single" w:sz="2" w:space="0" w:color="auto"/>
                            <w:bottom w:val="single" w:sz="6" w:space="0" w:color="auto"/>
                            <w:right w:val="single" w:sz="2" w:space="0" w:color="auto"/>
                          </w:divBdr>
                          <w:divsChild>
                            <w:div w:id="918056422">
                              <w:marLeft w:val="0"/>
                              <w:marRight w:val="0"/>
                              <w:marTop w:val="100"/>
                              <w:marBottom w:val="100"/>
                              <w:divBdr>
                                <w:top w:val="single" w:sz="2" w:space="0" w:color="D9D9E3"/>
                                <w:left w:val="single" w:sz="2" w:space="0" w:color="D9D9E3"/>
                                <w:bottom w:val="single" w:sz="2" w:space="0" w:color="D9D9E3"/>
                                <w:right w:val="single" w:sz="2" w:space="0" w:color="D9D9E3"/>
                              </w:divBdr>
                              <w:divsChild>
                                <w:div w:id="762654481">
                                  <w:marLeft w:val="0"/>
                                  <w:marRight w:val="0"/>
                                  <w:marTop w:val="0"/>
                                  <w:marBottom w:val="0"/>
                                  <w:divBdr>
                                    <w:top w:val="single" w:sz="2" w:space="0" w:color="D9D9E3"/>
                                    <w:left w:val="single" w:sz="2" w:space="0" w:color="D9D9E3"/>
                                    <w:bottom w:val="single" w:sz="2" w:space="0" w:color="D9D9E3"/>
                                    <w:right w:val="single" w:sz="2" w:space="0" w:color="D9D9E3"/>
                                  </w:divBdr>
                                  <w:divsChild>
                                    <w:div w:id="407463537">
                                      <w:marLeft w:val="0"/>
                                      <w:marRight w:val="0"/>
                                      <w:marTop w:val="0"/>
                                      <w:marBottom w:val="0"/>
                                      <w:divBdr>
                                        <w:top w:val="single" w:sz="2" w:space="0" w:color="D9D9E3"/>
                                        <w:left w:val="single" w:sz="2" w:space="0" w:color="D9D9E3"/>
                                        <w:bottom w:val="single" w:sz="2" w:space="0" w:color="D9D9E3"/>
                                        <w:right w:val="single" w:sz="2" w:space="0" w:color="D9D9E3"/>
                                      </w:divBdr>
                                      <w:divsChild>
                                        <w:div w:id="2034181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2246046">
                                  <w:marLeft w:val="0"/>
                                  <w:marRight w:val="0"/>
                                  <w:marTop w:val="0"/>
                                  <w:marBottom w:val="0"/>
                                  <w:divBdr>
                                    <w:top w:val="single" w:sz="2" w:space="0" w:color="D9D9E3"/>
                                    <w:left w:val="single" w:sz="2" w:space="0" w:color="D9D9E3"/>
                                    <w:bottom w:val="single" w:sz="2" w:space="0" w:color="D9D9E3"/>
                                    <w:right w:val="single" w:sz="2" w:space="0" w:color="D9D9E3"/>
                                  </w:divBdr>
                                  <w:divsChild>
                                    <w:div w:id="2019188003">
                                      <w:marLeft w:val="0"/>
                                      <w:marRight w:val="0"/>
                                      <w:marTop w:val="0"/>
                                      <w:marBottom w:val="0"/>
                                      <w:divBdr>
                                        <w:top w:val="single" w:sz="2" w:space="0" w:color="D9D9E3"/>
                                        <w:left w:val="single" w:sz="2" w:space="0" w:color="D9D9E3"/>
                                        <w:bottom w:val="single" w:sz="2" w:space="0" w:color="D9D9E3"/>
                                        <w:right w:val="single" w:sz="2" w:space="0" w:color="D9D9E3"/>
                                      </w:divBdr>
                                      <w:divsChild>
                                        <w:div w:id="2146314853">
                                          <w:marLeft w:val="0"/>
                                          <w:marRight w:val="0"/>
                                          <w:marTop w:val="0"/>
                                          <w:marBottom w:val="0"/>
                                          <w:divBdr>
                                            <w:top w:val="single" w:sz="2" w:space="0" w:color="D9D9E3"/>
                                            <w:left w:val="single" w:sz="2" w:space="0" w:color="D9D9E3"/>
                                            <w:bottom w:val="single" w:sz="2" w:space="0" w:color="D9D9E3"/>
                                            <w:right w:val="single" w:sz="2" w:space="0" w:color="D9D9E3"/>
                                          </w:divBdr>
                                          <w:divsChild>
                                            <w:div w:id="1024404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6296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google.com/citations?user=YXQWl%20MAAAAAJ&amp;user=W3r7cPkAAAAJ" TargetMode="External"/><Relationship Id="rId18" Type="http://schemas.openxmlformats.org/officeDocument/2006/relationships/hyperlink" Target="https://psycnet.apa.org/doi/10.1080/13562510120045203" TargetMode="External"/><Relationship Id="rId26" Type="http://schemas.openxmlformats.org/officeDocument/2006/relationships/hyperlink" Target="https://www.heacademy.ac.uk/my-academy-manage-your-higher-education-academy-experience" TargetMode="External"/><Relationship Id="rId3" Type="http://schemas.openxmlformats.org/officeDocument/2006/relationships/customXml" Target="../customXml/item3.xml"/><Relationship Id="rId21" Type="http://schemas.openxmlformats.org/officeDocument/2006/relationships/hyperlink" Target="https://doi.org/10.1080/08856257.2016.1254964"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oi.org/10.1111/j.1540-6520.2008.00285.x" TargetMode="External"/><Relationship Id="rId25" Type="http://schemas.openxmlformats.org/officeDocument/2006/relationships/hyperlink" Target="https://doi.org/10.19030/ajbe.v3i6.436" TargetMode="External"/><Relationship Id="rId2" Type="http://schemas.openxmlformats.org/officeDocument/2006/relationships/customXml" Target="../customXml/item2.xml"/><Relationship Id="rId16" Type="http://schemas.openxmlformats.org/officeDocument/2006/relationships/hyperlink" Target="https://doi.org/10.3102/003465430298487" TargetMode="External"/><Relationship Id="rId20" Type="http://schemas.openxmlformats.org/officeDocument/2006/relationships/hyperlink" Target="https://doi.org/10.1111/bject.1287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doi.org/10.1186/s41239-017-0062-1" TargetMode="External"/><Relationship Id="rId5" Type="http://schemas.openxmlformats.org/officeDocument/2006/relationships/numbering" Target="numbering.xml"/><Relationship Id="rId15" Type="http://schemas.openxmlformats.org/officeDocument/2006/relationships/hyperlink" Target="https://doi.org/10.1287/mnsc.1060.0538" TargetMode="External"/><Relationship Id="rId23" Type="http://schemas.openxmlformats.org/officeDocument/2006/relationships/hyperlink" Target="https://doi.org/10.1177/153448431769309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08/0040091071083405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t.ut.ac.ir/en/" TargetMode="External"/><Relationship Id="rId22" Type="http://schemas.openxmlformats.org/officeDocument/2006/relationships/hyperlink" Target="https://doi.org/10.1007/s11217-018-9608-5"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6119</Words>
  <Characters>34883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2023-10-02T15:05:00Z</dcterms:created>
  <dcterms:modified xsi:type="dcterms:W3CDTF">2023-10-16T11:47:00Z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