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690EC3" w14:textId="3FA30628" w:rsidR="0044343D" w:rsidRDefault="004437A3" w:rsidP="004437A3">
      <w:pPr>
        <w:spacing w:line="360" w:lineRule="auto"/>
        <w:jc w:val="both"/>
        <w:rPr>
          <w:rFonts w:ascii="Times New Roman" w:hAnsi="Times New Roman" w:cs="Times New Roman"/>
          <w:b/>
          <w:i/>
          <w:sz w:val="36"/>
          <w:szCs w:val="36"/>
        </w:rPr>
      </w:pPr>
      <w:r>
        <w:rPr>
          <w:rFonts w:ascii="Times New Roman" w:hAnsi="Times New Roman" w:cs="Times New Roman"/>
          <w:noProof/>
          <w:sz w:val="24"/>
          <w:szCs w:val="24"/>
        </w:rPr>
        <w:drawing>
          <wp:inline distT="0" distB="0" distL="0" distR="0" wp14:anchorId="6C3013DB" wp14:editId="0B76A4E9">
            <wp:extent cx="2286000" cy="952500"/>
            <wp:effectExtent l="0" t="0" r="0" b="0"/>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pic:nvPicPr>
                  <pic:blipFill>
                    <a:blip r:embed="rId8">
                      <a:extLst>
                        <a:ext uri="{28A0092B-C50C-407E-A947-70E740481C1C}">
                          <a14:useLocalDpi xmlns:a14="http://schemas.microsoft.com/office/drawing/2010/main" val="0"/>
                        </a:ext>
                      </a:extLst>
                    </a:blip>
                    <a:stretch>
                      <a:fillRect/>
                    </a:stretch>
                  </pic:blipFill>
                  <pic:spPr>
                    <a:xfrm>
                      <a:off x="0" y="0"/>
                      <a:ext cx="2286000" cy="952500"/>
                    </a:xfrm>
                    <a:prstGeom prst="rect">
                      <a:avLst/>
                    </a:prstGeom>
                  </pic:spPr>
                </pic:pic>
              </a:graphicData>
            </a:graphic>
          </wp:inline>
        </w:drawing>
      </w:r>
    </w:p>
    <w:p w14:paraId="286802EB" w14:textId="77777777" w:rsidR="0044343D" w:rsidRDefault="0044343D" w:rsidP="0044343D">
      <w:pPr>
        <w:spacing w:line="360" w:lineRule="auto"/>
        <w:jc w:val="center"/>
        <w:rPr>
          <w:rFonts w:ascii="Times New Roman" w:hAnsi="Times New Roman" w:cs="Times New Roman"/>
          <w:b/>
          <w:i/>
          <w:sz w:val="36"/>
          <w:szCs w:val="36"/>
        </w:rPr>
      </w:pPr>
    </w:p>
    <w:p w14:paraId="55B5B6CC" w14:textId="77777777" w:rsidR="004437A3" w:rsidRPr="0044343D" w:rsidRDefault="004437A3" w:rsidP="004437A3">
      <w:pPr>
        <w:spacing w:line="360" w:lineRule="auto"/>
        <w:jc w:val="center"/>
        <w:rPr>
          <w:rFonts w:ascii="Times New Roman" w:hAnsi="Times New Roman" w:cs="Times New Roman"/>
          <w:b/>
          <w:i/>
          <w:sz w:val="36"/>
          <w:szCs w:val="36"/>
        </w:rPr>
      </w:pPr>
      <w:r w:rsidRPr="0044343D">
        <w:rPr>
          <w:rFonts w:ascii="Times New Roman" w:hAnsi="Times New Roman" w:cs="Times New Roman"/>
          <w:b/>
          <w:i/>
          <w:sz w:val="36"/>
          <w:szCs w:val="36"/>
        </w:rPr>
        <w:t>Data Handling &amp; Business Intelligence</w:t>
      </w:r>
    </w:p>
    <w:p w14:paraId="3944AE10" w14:textId="4341B6D1" w:rsidR="0044343D" w:rsidRDefault="004437A3" w:rsidP="004437A3">
      <w:pPr>
        <w:spacing w:line="360" w:lineRule="auto"/>
        <w:rPr>
          <w:rFonts w:ascii="Times New Roman" w:hAnsi="Times New Roman" w:cs="Times New Roman"/>
          <w:b/>
          <w:i/>
          <w:sz w:val="36"/>
          <w:szCs w:val="36"/>
        </w:rPr>
      </w:pPr>
      <w:proofErr w:type="spellStart"/>
      <w:r>
        <w:rPr>
          <w:rFonts w:ascii="Times New Roman" w:hAnsi="Times New Roman" w:cs="Times New Roman"/>
          <w:b/>
          <w:i/>
          <w:sz w:val="36"/>
          <w:szCs w:val="36"/>
        </w:rPr>
        <w:t>Borislava</w:t>
      </w:r>
      <w:proofErr w:type="spellEnd"/>
      <w:r>
        <w:rPr>
          <w:rFonts w:ascii="Times New Roman" w:hAnsi="Times New Roman" w:cs="Times New Roman"/>
          <w:b/>
          <w:i/>
          <w:sz w:val="36"/>
          <w:szCs w:val="36"/>
        </w:rPr>
        <w:t xml:space="preserve"> Borisova</w:t>
      </w:r>
    </w:p>
    <w:p w14:paraId="1AD67A99" w14:textId="5F02B316" w:rsidR="0044343D" w:rsidRPr="004437A3" w:rsidRDefault="004437A3" w:rsidP="004437A3">
      <w:pPr>
        <w:spacing w:line="360" w:lineRule="auto"/>
        <w:rPr>
          <w:rFonts w:ascii="Times New Roman" w:hAnsi="Times New Roman" w:cs="Times New Roman"/>
          <w:b/>
          <w:i/>
          <w:sz w:val="36"/>
          <w:szCs w:val="36"/>
        </w:rPr>
      </w:pPr>
      <w:r>
        <w:rPr>
          <w:rFonts w:ascii="Times New Roman" w:hAnsi="Times New Roman" w:cs="Times New Roman"/>
          <w:b/>
          <w:i/>
          <w:sz w:val="36"/>
          <w:szCs w:val="36"/>
        </w:rPr>
        <w:t>Student number :2114506</w:t>
      </w:r>
    </w:p>
    <w:p w14:paraId="2C5A727C" w14:textId="41A9CA40" w:rsidR="004437A3" w:rsidRPr="004437A3" w:rsidRDefault="004437A3" w:rsidP="004437A3">
      <w:pPr>
        <w:pStyle w:val="ListParagraph"/>
        <w:spacing w:line="360" w:lineRule="auto"/>
        <w:rPr>
          <w:rFonts w:ascii="Times New Roman" w:hAnsi="Times New Roman" w:cs="Times New Roman"/>
          <w:b/>
          <w:i/>
          <w:sz w:val="36"/>
          <w:szCs w:val="36"/>
        </w:rPr>
      </w:pPr>
      <w:r>
        <w:rPr>
          <w:rFonts w:ascii="Times New Roman" w:hAnsi="Times New Roman" w:cs="Times New Roman"/>
          <w:b/>
          <w:i/>
          <w:sz w:val="36"/>
          <w:szCs w:val="36"/>
        </w:rPr>
        <w:t>Assigment1</w:t>
      </w:r>
    </w:p>
    <w:p w14:paraId="7978BFBF" w14:textId="1B617311" w:rsidR="004F77BF" w:rsidRPr="004437A3" w:rsidRDefault="004437A3" w:rsidP="004437A3">
      <w:pPr>
        <w:tabs>
          <w:tab w:val="left" w:pos="495"/>
        </w:tabs>
        <w:spacing w:line="360" w:lineRule="auto"/>
        <w:rPr>
          <w:rFonts w:ascii="Times New Roman" w:hAnsi="Times New Roman" w:cs="Times New Roman"/>
          <w:b/>
          <w:i/>
          <w:sz w:val="36"/>
          <w:szCs w:val="36"/>
        </w:rPr>
      </w:pPr>
      <w:proofErr w:type="gramStart"/>
      <w:r>
        <w:rPr>
          <w:rFonts w:ascii="Times New Roman" w:hAnsi="Times New Roman" w:cs="Times New Roman"/>
          <w:b/>
          <w:i/>
          <w:sz w:val="36"/>
          <w:szCs w:val="36"/>
        </w:rPr>
        <w:t>Lecture :</w:t>
      </w:r>
      <w:proofErr w:type="spellStart"/>
      <w:r>
        <w:rPr>
          <w:rFonts w:ascii="Times New Roman" w:hAnsi="Times New Roman" w:cs="Times New Roman"/>
          <w:b/>
          <w:i/>
          <w:sz w:val="36"/>
          <w:szCs w:val="36"/>
        </w:rPr>
        <w:t>Amitave</w:t>
      </w:r>
      <w:proofErr w:type="spellEnd"/>
      <w:proofErr w:type="gramEnd"/>
      <w:r>
        <w:rPr>
          <w:rFonts w:ascii="Times New Roman" w:hAnsi="Times New Roman" w:cs="Times New Roman"/>
          <w:b/>
          <w:i/>
          <w:sz w:val="36"/>
          <w:szCs w:val="36"/>
        </w:rPr>
        <w:t xml:space="preserve"> </w:t>
      </w:r>
      <w:proofErr w:type="spellStart"/>
      <w:r>
        <w:rPr>
          <w:rFonts w:ascii="Times New Roman" w:hAnsi="Times New Roman" w:cs="Times New Roman"/>
          <w:b/>
          <w:i/>
          <w:sz w:val="36"/>
          <w:szCs w:val="36"/>
        </w:rPr>
        <w:t>Banik</w:t>
      </w:r>
      <w:proofErr w:type="spellEnd"/>
      <w:r w:rsidR="004F77BF" w:rsidRPr="0044343D">
        <w:rPr>
          <w:rFonts w:ascii="Times New Roman" w:hAnsi="Times New Roman" w:cs="Times New Roman"/>
          <w:sz w:val="24"/>
          <w:szCs w:val="24"/>
        </w:rPr>
        <w:br w:type="page"/>
      </w:r>
    </w:p>
    <w:sdt>
      <w:sdtPr>
        <w:rPr>
          <w:rFonts w:ascii="Times New Roman" w:eastAsiaTheme="minorEastAsia" w:hAnsi="Times New Roman" w:cs="Times New Roman"/>
          <w:b w:val="0"/>
          <w:bCs w:val="0"/>
          <w:color w:val="auto"/>
          <w:sz w:val="24"/>
          <w:szCs w:val="24"/>
        </w:rPr>
        <w:id w:val="11980534"/>
        <w:docPartObj>
          <w:docPartGallery w:val="Table of Contents"/>
          <w:docPartUnique/>
        </w:docPartObj>
      </w:sdtPr>
      <w:sdtContent>
        <w:p w14:paraId="2860F208" w14:textId="77777777" w:rsidR="004F77BF" w:rsidRPr="0044343D" w:rsidRDefault="004F77BF">
          <w:pPr>
            <w:pStyle w:val="TOCHeading"/>
            <w:rPr>
              <w:rFonts w:ascii="Times New Roman" w:hAnsi="Times New Roman" w:cs="Times New Roman"/>
              <w:color w:val="auto"/>
              <w:sz w:val="24"/>
              <w:szCs w:val="24"/>
            </w:rPr>
          </w:pPr>
          <w:r w:rsidRPr="0044343D">
            <w:rPr>
              <w:rFonts w:ascii="Times New Roman" w:hAnsi="Times New Roman" w:cs="Times New Roman"/>
              <w:color w:val="auto"/>
              <w:sz w:val="24"/>
              <w:szCs w:val="24"/>
            </w:rPr>
            <w:t>Table of Contents</w:t>
          </w:r>
        </w:p>
        <w:p w14:paraId="2A31E943" w14:textId="77777777" w:rsidR="004F77BF" w:rsidRPr="0044343D" w:rsidRDefault="004F77BF">
          <w:pPr>
            <w:pStyle w:val="TOC1"/>
            <w:tabs>
              <w:tab w:val="right" w:leader="dot" w:pos="9350"/>
            </w:tabs>
            <w:rPr>
              <w:rFonts w:ascii="Times New Roman" w:hAnsi="Times New Roman" w:cs="Times New Roman"/>
              <w:noProof/>
              <w:sz w:val="24"/>
              <w:szCs w:val="24"/>
            </w:rPr>
          </w:pPr>
          <w:r w:rsidRPr="0044343D">
            <w:rPr>
              <w:rFonts w:ascii="Times New Roman" w:hAnsi="Times New Roman" w:cs="Times New Roman"/>
              <w:sz w:val="24"/>
              <w:szCs w:val="24"/>
            </w:rPr>
            <w:fldChar w:fldCharType="begin"/>
          </w:r>
          <w:r w:rsidRPr="0044343D">
            <w:rPr>
              <w:rFonts w:ascii="Times New Roman" w:hAnsi="Times New Roman" w:cs="Times New Roman"/>
              <w:sz w:val="24"/>
              <w:szCs w:val="24"/>
            </w:rPr>
            <w:instrText xml:space="preserve"> TOC \o "1-3" \h \z \u </w:instrText>
          </w:r>
          <w:r w:rsidRPr="0044343D">
            <w:rPr>
              <w:rFonts w:ascii="Times New Roman" w:hAnsi="Times New Roman" w:cs="Times New Roman"/>
              <w:sz w:val="24"/>
              <w:szCs w:val="24"/>
            </w:rPr>
            <w:fldChar w:fldCharType="separate"/>
          </w:r>
          <w:hyperlink w:anchor="_Toc121223835" w:history="1">
            <w:r w:rsidRPr="0044343D">
              <w:rPr>
                <w:rStyle w:val="Hyperlink"/>
                <w:rFonts w:ascii="Times New Roman" w:hAnsi="Times New Roman" w:cs="Times New Roman"/>
                <w:noProof/>
                <w:color w:val="auto"/>
                <w:sz w:val="24"/>
                <w:szCs w:val="24"/>
              </w:rPr>
              <w:t>Introduction</w:t>
            </w:r>
            <w:r w:rsidRPr="0044343D">
              <w:rPr>
                <w:rFonts w:ascii="Times New Roman" w:hAnsi="Times New Roman" w:cs="Times New Roman"/>
                <w:noProof/>
                <w:webHidden/>
                <w:sz w:val="24"/>
                <w:szCs w:val="24"/>
              </w:rPr>
              <w:tab/>
            </w:r>
            <w:r w:rsidRPr="0044343D">
              <w:rPr>
                <w:rFonts w:ascii="Times New Roman" w:hAnsi="Times New Roman" w:cs="Times New Roman"/>
                <w:noProof/>
                <w:webHidden/>
                <w:sz w:val="24"/>
                <w:szCs w:val="24"/>
              </w:rPr>
              <w:fldChar w:fldCharType="begin"/>
            </w:r>
            <w:r w:rsidRPr="0044343D">
              <w:rPr>
                <w:rFonts w:ascii="Times New Roman" w:hAnsi="Times New Roman" w:cs="Times New Roman"/>
                <w:noProof/>
                <w:webHidden/>
                <w:sz w:val="24"/>
                <w:szCs w:val="24"/>
              </w:rPr>
              <w:instrText xml:space="preserve"> PAGEREF _Toc121223835 \h </w:instrText>
            </w:r>
            <w:r w:rsidRPr="0044343D">
              <w:rPr>
                <w:rFonts w:ascii="Times New Roman" w:hAnsi="Times New Roman" w:cs="Times New Roman"/>
                <w:noProof/>
                <w:webHidden/>
                <w:sz w:val="24"/>
                <w:szCs w:val="24"/>
              </w:rPr>
            </w:r>
            <w:r w:rsidRPr="0044343D">
              <w:rPr>
                <w:rFonts w:ascii="Times New Roman" w:hAnsi="Times New Roman" w:cs="Times New Roman"/>
                <w:noProof/>
                <w:webHidden/>
                <w:sz w:val="24"/>
                <w:szCs w:val="24"/>
              </w:rPr>
              <w:fldChar w:fldCharType="separate"/>
            </w:r>
            <w:r w:rsidRPr="0044343D">
              <w:rPr>
                <w:rFonts w:ascii="Times New Roman" w:hAnsi="Times New Roman" w:cs="Times New Roman"/>
                <w:noProof/>
                <w:webHidden/>
                <w:sz w:val="24"/>
                <w:szCs w:val="24"/>
              </w:rPr>
              <w:t>3</w:t>
            </w:r>
            <w:r w:rsidRPr="0044343D">
              <w:rPr>
                <w:rFonts w:ascii="Times New Roman" w:hAnsi="Times New Roman" w:cs="Times New Roman"/>
                <w:noProof/>
                <w:webHidden/>
                <w:sz w:val="24"/>
                <w:szCs w:val="24"/>
              </w:rPr>
              <w:fldChar w:fldCharType="end"/>
            </w:r>
          </w:hyperlink>
        </w:p>
        <w:p w14:paraId="57CE6656" w14:textId="77777777" w:rsidR="004F77BF" w:rsidRPr="0044343D" w:rsidRDefault="00000000">
          <w:pPr>
            <w:pStyle w:val="TOC1"/>
            <w:tabs>
              <w:tab w:val="right" w:leader="dot" w:pos="9350"/>
            </w:tabs>
            <w:rPr>
              <w:rFonts w:ascii="Times New Roman" w:hAnsi="Times New Roman" w:cs="Times New Roman"/>
              <w:noProof/>
              <w:sz w:val="24"/>
              <w:szCs w:val="24"/>
            </w:rPr>
          </w:pPr>
          <w:hyperlink w:anchor="_Toc121223836" w:history="1">
            <w:r w:rsidR="004F77BF" w:rsidRPr="0044343D">
              <w:rPr>
                <w:rStyle w:val="Hyperlink"/>
                <w:rFonts w:ascii="Times New Roman" w:hAnsi="Times New Roman" w:cs="Times New Roman"/>
                <w:noProof/>
                <w:color w:val="auto"/>
                <w:sz w:val="24"/>
                <w:szCs w:val="24"/>
              </w:rPr>
              <w:t>5 current Business Intelligence Trends</w:t>
            </w:r>
            <w:r w:rsidR="004F77BF" w:rsidRPr="0044343D">
              <w:rPr>
                <w:rFonts w:ascii="Times New Roman" w:hAnsi="Times New Roman" w:cs="Times New Roman"/>
                <w:noProof/>
                <w:webHidden/>
                <w:sz w:val="24"/>
                <w:szCs w:val="24"/>
              </w:rPr>
              <w:tab/>
            </w:r>
            <w:r w:rsidR="004F77BF" w:rsidRPr="0044343D">
              <w:rPr>
                <w:rFonts w:ascii="Times New Roman" w:hAnsi="Times New Roman" w:cs="Times New Roman"/>
                <w:noProof/>
                <w:webHidden/>
                <w:sz w:val="24"/>
                <w:szCs w:val="24"/>
              </w:rPr>
              <w:fldChar w:fldCharType="begin"/>
            </w:r>
            <w:r w:rsidR="004F77BF" w:rsidRPr="0044343D">
              <w:rPr>
                <w:rFonts w:ascii="Times New Roman" w:hAnsi="Times New Roman" w:cs="Times New Roman"/>
                <w:noProof/>
                <w:webHidden/>
                <w:sz w:val="24"/>
                <w:szCs w:val="24"/>
              </w:rPr>
              <w:instrText xml:space="preserve"> PAGEREF _Toc121223836 \h </w:instrText>
            </w:r>
            <w:r w:rsidR="004F77BF" w:rsidRPr="0044343D">
              <w:rPr>
                <w:rFonts w:ascii="Times New Roman" w:hAnsi="Times New Roman" w:cs="Times New Roman"/>
                <w:noProof/>
                <w:webHidden/>
                <w:sz w:val="24"/>
                <w:szCs w:val="24"/>
              </w:rPr>
            </w:r>
            <w:r w:rsidR="004F77BF" w:rsidRPr="0044343D">
              <w:rPr>
                <w:rFonts w:ascii="Times New Roman" w:hAnsi="Times New Roman" w:cs="Times New Roman"/>
                <w:noProof/>
                <w:webHidden/>
                <w:sz w:val="24"/>
                <w:szCs w:val="24"/>
              </w:rPr>
              <w:fldChar w:fldCharType="separate"/>
            </w:r>
            <w:r w:rsidR="004F77BF" w:rsidRPr="0044343D">
              <w:rPr>
                <w:rFonts w:ascii="Times New Roman" w:hAnsi="Times New Roman" w:cs="Times New Roman"/>
                <w:noProof/>
                <w:webHidden/>
                <w:sz w:val="24"/>
                <w:szCs w:val="24"/>
              </w:rPr>
              <w:t>3</w:t>
            </w:r>
            <w:r w:rsidR="004F77BF" w:rsidRPr="0044343D">
              <w:rPr>
                <w:rFonts w:ascii="Times New Roman" w:hAnsi="Times New Roman" w:cs="Times New Roman"/>
                <w:noProof/>
                <w:webHidden/>
                <w:sz w:val="24"/>
                <w:szCs w:val="24"/>
              </w:rPr>
              <w:fldChar w:fldCharType="end"/>
            </w:r>
          </w:hyperlink>
        </w:p>
        <w:p w14:paraId="2438D785" w14:textId="77777777" w:rsidR="004F77BF" w:rsidRPr="0044343D" w:rsidRDefault="00000000">
          <w:pPr>
            <w:pStyle w:val="TOC2"/>
            <w:tabs>
              <w:tab w:val="right" w:leader="dot" w:pos="9350"/>
            </w:tabs>
            <w:rPr>
              <w:rFonts w:ascii="Times New Roman" w:hAnsi="Times New Roman" w:cs="Times New Roman"/>
              <w:noProof/>
              <w:sz w:val="24"/>
              <w:szCs w:val="24"/>
            </w:rPr>
          </w:pPr>
          <w:hyperlink w:anchor="_Toc121223837" w:history="1">
            <w:r w:rsidR="004F77BF" w:rsidRPr="0044343D">
              <w:rPr>
                <w:rStyle w:val="Hyperlink"/>
                <w:rFonts w:ascii="Times New Roman" w:hAnsi="Times New Roman" w:cs="Times New Roman"/>
                <w:noProof/>
                <w:color w:val="auto"/>
                <w:sz w:val="24"/>
                <w:szCs w:val="24"/>
              </w:rPr>
              <w:t>Augmented Analytics</w:t>
            </w:r>
            <w:r w:rsidR="004F77BF" w:rsidRPr="0044343D">
              <w:rPr>
                <w:rFonts w:ascii="Times New Roman" w:hAnsi="Times New Roman" w:cs="Times New Roman"/>
                <w:noProof/>
                <w:webHidden/>
                <w:sz w:val="24"/>
                <w:szCs w:val="24"/>
              </w:rPr>
              <w:tab/>
            </w:r>
            <w:r w:rsidR="004F77BF" w:rsidRPr="0044343D">
              <w:rPr>
                <w:rFonts w:ascii="Times New Roman" w:hAnsi="Times New Roman" w:cs="Times New Roman"/>
                <w:noProof/>
                <w:webHidden/>
                <w:sz w:val="24"/>
                <w:szCs w:val="24"/>
              </w:rPr>
              <w:fldChar w:fldCharType="begin"/>
            </w:r>
            <w:r w:rsidR="004F77BF" w:rsidRPr="0044343D">
              <w:rPr>
                <w:rFonts w:ascii="Times New Roman" w:hAnsi="Times New Roman" w:cs="Times New Roman"/>
                <w:noProof/>
                <w:webHidden/>
                <w:sz w:val="24"/>
                <w:szCs w:val="24"/>
              </w:rPr>
              <w:instrText xml:space="preserve"> PAGEREF _Toc121223837 \h </w:instrText>
            </w:r>
            <w:r w:rsidR="004F77BF" w:rsidRPr="0044343D">
              <w:rPr>
                <w:rFonts w:ascii="Times New Roman" w:hAnsi="Times New Roman" w:cs="Times New Roman"/>
                <w:noProof/>
                <w:webHidden/>
                <w:sz w:val="24"/>
                <w:szCs w:val="24"/>
              </w:rPr>
            </w:r>
            <w:r w:rsidR="004F77BF" w:rsidRPr="0044343D">
              <w:rPr>
                <w:rFonts w:ascii="Times New Roman" w:hAnsi="Times New Roman" w:cs="Times New Roman"/>
                <w:noProof/>
                <w:webHidden/>
                <w:sz w:val="24"/>
                <w:szCs w:val="24"/>
              </w:rPr>
              <w:fldChar w:fldCharType="separate"/>
            </w:r>
            <w:r w:rsidR="004F77BF" w:rsidRPr="0044343D">
              <w:rPr>
                <w:rFonts w:ascii="Times New Roman" w:hAnsi="Times New Roman" w:cs="Times New Roman"/>
                <w:noProof/>
                <w:webHidden/>
                <w:sz w:val="24"/>
                <w:szCs w:val="24"/>
              </w:rPr>
              <w:t>3</w:t>
            </w:r>
            <w:r w:rsidR="004F77BF" w:rsidRPr="0044343D">
              <w:rPr>
                <w:rFonts w:ascii="Times New Roman" w:hAnsi="Times New Roman" w:cs="Times New Roman"/>
                <w:noProof/>
                <w:webHidden/>
                <w:sz w:val="24"/>
                <w:szCs w:val="24"/>
              </w:rPr>
              <w:fldChar w:fldCharType="end"/>
            </w:r>
          </w:hyperlink>
        </w:p>
        <w:p w14:paraId="33B0E0D5" w14:textId="77777777" w:rsidR="004F77BF" w:rsidRPr="0044343D" w:rsidRDefault="00000000">
          <w:pPr>
            <w:pStyle w:val="TOC2"/>
            <w:tabs>
              <w:tab w:val="right" w:leader="dot" w:pos="9350"/>
            </w:tabs>
            <w:rPr>
              <w:rFonts w:ascii="Times New Roman" w:hAnsi="Times New Roman" w:cs="Times New Roman"/>
              <w:noProof/>
              <w:sz w:val="24"/>
              <w:szCs w:val="24"/>
            </w:rPr>
          </w:pPr>
          <w:hyperlink w:anchor="_Toc121223838" w:history="1">
            <w:r w:rsidR="004F77BF" w:rsidRPr="0044343D">
              <w:rPr>
                <w:rStyle w:val="Hyperlink"/>
                <w:rFonts w:ascii="Times New Roman" w:hAnsi="Times New Roman" w:cs="Times New Roman"/>
                <w:noProof/>
                <w:color w:val="auto"/>
                <w:sz w:val="24"/>
                <w:szCs w:val="24"/>
              </w:rPr>
              <w:t>Data Governance</w:t>
            </w:r>
            <w:r w:rsidR="004F77BF" w:rsidRPr="0044343D">
              <w:rPr>
                <w:rFonts w:ascii="Times New Roman" w:hAnsi="Times New Roman" w:cs="Times New Roman"/>
                <w:noProof/>
                <w:webHidden/>
                <w:sz w:val="24"/>
                <w:szCs w:val="24"/>
              </w:rPr>
              <w:tab/>
            </w:r>
            <w:r w:rsidR="004F77BF" w:rsidRPr="0044343D">
              <w:rPr>
                <w:rFonts w:ascii="Times New Roman" w:hAnsi="Times New Roman" w:cs="Times New Roman"/>
                <w:noProof/>
                <w:webHidden/>
                <w:sz w:val="24"/>
                <w:szCs w:val="24"/>
              </w:rPr>
              <w:fldChar w:fldCharType="begin"/>
            </w:r>
            <w:r w:rsidR="004F77BF" w:rsidRPr="0044343D">
              <w:rPr>
                <w:rFonts w:ascii="Times New Roman" w:hAnsi="Times New Roman" w:cs="Times New Roman"/>
                <w:noProof/>
                <w:webHidden/>
                <w:sz w:val="24"/>
                <w:szCs w:val="24"/>
              </w:rPr>
              <w:instrText xml:space="preserve"> PAGEREF _Toc121223838 \h </w:instrText>
            </w:r>
            <w:r w:rsidR="004F77BF" w:rsidRPr="0044343D">
              <w:rPr>
                <w:rFonts w:ascii="Times New Roman" w:hAnsi="Times New Roman" w:cs="Times New Roman"/>
                <w:noProof/>
                <w:webHidden/>
                <w:sz w:val="24"/>
                <w:szCs w:val="24"/>
              </w:rPr>
            </w:r>
            <w:r w:rsidR="004F77BF" w:rsidRPr="0044343D">
              <w:rPr>
                <w:rFonts w:ascii="Times New Roman" w:hAnsi="Times New Roman" w:cs="Times New Roman"/>
                <w:noProof/>
                <w:webHidden/>
                <w:sz w:val="24"/>
                <w:szCs w:val="24"/>
              </w:rPr>
              <w:fldChar w:fldCharType="separate"/>
            </w:r>
            <w:r w:rsidR="004F77BF" w:rsidRPr="0044343D">
              <w:rPr>
                <w:rFonts w:ascii="Times New Roman" w:hAnsi="Times New Roman" w:cs="Times New Roman"/>
                <w:noProof/>
                <w:webHidden/>
                <w:sz w:val="24"/>
                <w:szCs w:val="24"/>
              </w:rPr>
              <w:t>4</w:t>
            </w:r>
            <w:r w:rsidR="004F77BF" w:rsidRPr="0044343D">
              <w:rPr>
                <w:rFonts w:ascii="Times New Roman" w:hAnsi="Times New Roman" w:cs="Times New Roman"/>
                <w:noProof/>
                <w:webHidden/>
                <w:sz w:val="24"/>
                <w:szCs w:val="24"/>
              </w:rPr>
              <w:fldChar w:fldCharType="end"/>
            </w:r>
          </w:hyperlink>
        </w:p>
        <w:p w14:paraId="23AE2B37" w14:textId="77777777" w:rsidR="004F77BF" w:rsidRPr="0044343D" w:rsidRDefault="00000000">
          <w:pPr>
            <w:pStyle w:val="TOC2"/>
            <w:tabs>
              <w:tab w:val="right" w:leader="dot" w:pos="9350"/>
            </w:tabs>
            <w:rPr>
              <w:rFonts w:ascii="Times New Roman" w:hAnsi="Times New Roman" w:cs="Times New Roman"/>
              <w:noProof/>
              <w:sz w:val="24"/>
              <w:szCs w:val="24"/>
            </w:rPr>
          </w:pPr>
          <w:hyperlink w:anchor="_Toc121223839" w:history="1">
            <w:r w:rsidR="004F77BF" w:rsidRPr="0044343D">
              <w:rPr>
                <w:rStyle w:val="Hyperlink"/>
                <w:rFonts w:ascii="Times New Roman" w:hAnsi="Times New Roman" w:cs="Times New Roman"/>
                <w:noProof/>
                <w:color w:val="auto"/>
                <w:sz w:val="24"/>
                <w:szCs w:val="24"/>
              </w:rPr>
              <w:t>Connected Cloud</w:t>
            </w:r>
            <w:r w:rsidR="004F77BF" w:rsidRPr="0044343D">
              <w:rPr>
                <w:rFonts w:ascii="Times New Roman" w:hAnsi="Times New Roman" w:cs="Times New Roman"/>
                <w:noProof/>
                <w:webHidden/>
                <w:sz w:val="24"/>
                <w:szCs w:val="24"/>
              </w:rPr>
              <w:tab/>
            </w:r>
            <w:r w:rsidR="004F77BF" w:rsidRPr="0044343D">
              <w:rPr>
                <w:rFonts w:ascii="Times New Roman" w:hAnsi="Times New Roman" w:cs="Times New Roman"/>
                <w:noProof/>
                <w:webHidden/>
                <w:sz w:val="24"/>
                <w:szCs w:val="24"/>
              </w:rPr>
              <w:fldChar w:fldCharType="begin"/>
            </w:r>
            <w:r w:rsidR="004F77BF" w:rsidRPr="0044343D">
              <w:rPr>
                <w:rFonts w:ascii="Times New Roman" w:hAnsi="Times New Roman" w:cs="Times New Roman"/>
                <w:noProof/>
                <w:webHidden/>
                <w:sz w:val="24"/>
                <w:szCs w:val="24"/>
              </w:rPr>
              <w:instrText xml:space="preserve"> PAGEREF _Toc121223839 \h </w:instrText>
            </w:r>
            <w:r w:rsidR="004F77BF" w:rsidRPr="0044343D">
              <w:rPr>
                <w:rFonts w:ascii="Times New Roman" w:hAnsi="Times New Roman" w:cs="Times New Roman"/>
                <w:noProof/>
                <w:webHidden/>
                <w:sz w:val="24"/>
                <w:szCs w:val="24"/>
              </w:rPr>
            </w:r>
            <w:r w:rsidR="004F77BF" w:rsidRPr="0044343D">
              <w:rPr>
                <w:rFonts w:ascii="Times New Roman" w:hAnsi="Times New Roman" w:cs="Times New Roman"/>
                <w:noProof/>
                <w:webHidden/>
                <w:sz w:val="24"/>
                <w:szCs w:val="24"/>
              </w:rPr>
              <w:fldChar w:fldCharType="separate"/>
            </w:r>
            <w:r w:rsidR="004F77BF" w:rsidRPr="0044343D">
              <w:rPr>
                <w:rFonts w:ascii="Times New Roman" w:hAnsi="Times New Roman" w:cs="Times New Roman"/>
                <w:noProof/>
                <w:webHidden/>
                <w:sz w:val="24"/>
                <w:szCs w:val="24"/>
              </w:rPr>
              <w:t>4</w:t>
            </w:r>
            <w:r w:rsidR="004F77BF" w:rsidRPr="0044343D">
              <w:rPr>
                <w:rFonts w:ascii="Times New Roman" w:hAnsi="Times New Roman" w:cs="Times New Roman"/>
                <w:noProof/>
                <w:webHidden/>
                <w:sz w:val="24"/>
                <w:szCs w:val="24"/>
              </w:rPr>
              <w:fldChar w:fldCharType="end"/>
            </w:r>
          </w:hyperlink>
        </w:p>
        <w:p w14:paraId="6BBC9CAB" w14:textId="77777777" w:rsidR="004F77BF" w:rsidRPr="0044343D" w:rsidRDefault="00000000">
          <w:pPr>
            <w:pStyle w:val="TOC2"/>
            <w:tabs>
              <w:tab w:val="right" w:leader="dot" w:pos="9350"/>
            </w:tabs>
            <w:rPr>
              <w:rFonts w:ascii="Times New Roman" w:hAnsi="Times New Roman" w:cs="Times New Roman"/>
              <w:noProof/>
              <w:sz w:val="24"/>
              <w:szCs w:val="24"/>
            </w:rPr>
          </w:pPr>
          <w:hyperlink w:anchor="_Toc121223840" w:history="1">
            <w:r w:rsidR="004F77BF" w:rsidRPr="0044343D">
              <w:rPr>
                <w:rStyle w:val="Hyperlink"/>
                <w:rFonts w:ascii="Times New Roman" w:hAnsi="Times New Roman" w:cs="Times New Roman"/>
                <w:noProof/>
                <w:color w:val="auto"/>
                <w:sz w:val="24"/>
                <w:szCs w:val="24"/>
              </w:rPr>
              <w:t>Collaborative Business Intelligence</w:t>
            </w:r>
            <w:r w:rsidR="004F77BF" w:rsidRPr="0044343D">
              <w:rPr>
                <w:rFonts w:ascii="Times New Roman" w:hAnsi="Times New Roman" w:cs="Times New Roman"/>
                <w:noProof/>
                <w:webHidden/>
                <w:sz w:val="24"/>
                <w:szCs w:val="24"/>
              </w:rPr>
              <w:tab/>
            </w:r>
            <w:r w:rsidR="004F77BF" w:rsidRPr="0044343D">
              <w:rPr>
                <w:rFonts w:ascii="Times New Roman" w:hAnsi="Times New Roman" w:cs="Times New Roman"/>
                <w:noProof/>
                <w:webHidden/>
                <w:sz w:val="24"/>
                <w:szCs w:val="24"/>
              </w:rPr>
              <w:fldChar w:fldCharType="begin"/>
            </w:r>
            <w:r w:rsidR="004F77BF" w:rsidRPr="0044343D">
              <w:rPr>
                <w:rFonts w:ascii="Times New Roman" w:hAnsi="Times New Roman" w:cs="Times New Roman"/>
                <w:noProof/>
                <w:webHidden/>
                <w:sz w:val="24"/>
                <w:szCs w:val="24"/>
              </w:rPr>
              <w:instrText xml:space="preserve"> PAGEREF _Toc121223840 \h </w:instrText>
            </w:r>
            <w:r w:rsidR="004F77BF" w:rsidRPr="0044343D">
              <w:rPr>
                <w:rFonts w:ascii="Times New Roman" w:hAnsi="Times New Roman" w:cs="Times New Roman"/>
                <w:noProof/>
                <w:webHidden/>
                <w:sz w:val="24"/>
                <w:szCs w:val="24"/>
              </w:rPr>
            </w:r>
            <w:r w:rsidR="004F77BF" w:rsidRPr="0044343D">
              <w:rPr>
                <w:rFonts w:ascii="Times New Roman" w:hAnsi="Times New Roman" w:cs="Times New Roman"/>
                <w:noProof/>
                <w:webHidden/>
                <w:sz w:val="24"/>
                <w:szCs w:val="24"/>
              </w:rPr>
              <w:fldChar w:fldCharType="separate"/>
            </w:r>
            <w:r w:rsidR="004F77BF" w:rsidRPr="0044343D">
              <w:rPr>
                <w:rFonts w:ascii="Times New Roman" w:hAnsi="Times New Roman" w:cs="Times New Roman"/>
                <w:noProof/>
                <w:webHidden/>
                <w:sz w:val="24"/>
                <w:szCs w:val="24"/>
              </w:rPr>
              <w:t>5</w:t>
            </w:r>
            <w:r w:rsidR="004F77BF" w:rsidRPr="0044343D">
              <w:rPr>
                <w:rFonts w:ascii="Times New Roman" w:hAnsi="Times New Roman" w:cs="Times New Roman"/>
                <w:noProof/>
                <w:webHidden/>
                <w:sz w:val="24"/>
                <w:szCs w:val="24"/>
              </w:rPr>
              <w:fldChar w:fldCharType="end"/>
            </w:r>
          </w:hyperlink>
        </w:p>
        <w:p w14:paraId="3DD33519" w14:textId="77777777" w:rsidR="004F77BF" w:rsidRPr="0044343D" w:rsidRDefault="00000000">
          <w:pPr>
            <w:pStyle w:val="TOC2"/>
            <w:tabs>
              <w:tab w:val="right" w:leader="dot" w:pos="9350"/>
            </w:tabs>
            <w:rPr>
              <w:rFonts w:ascii="Times New Roman" w:hAnsi="Times New Roman" w:cs="Times New Roman"/>
              <w:noProof/>
              <w:sz w:val="24"/>
              <w:szCs w:val="24"/>
            </w:rPr>
          </w:pPr>
          <w:hyperlink w:anchor="_Toc121223841" w:history="1">
            <w:r w:rsidR="004F77BF" w:rsidRPr="0044343D">
              <w:rPr>
                <w:rStyle w:val="Hyperlink"/>
                <w:rFonts w:ascii="Times New Roman" w:hAnsi="Times New Roman" w:cs="Times New Roman"/>
                <w:noProof/>
                <w:color w:val="auto"/>
                <w:sz w:val="24"/>
                <w:szCs w:val="24"/>
              </w:rPr>
              <w:t>Data Security</w:t>
            </w:r>
            <w:r w:rsidR="004F77BF" w:rsidRPr="0044343D">
              <w:rPr>
                <w:rFonts w:ascii="Times New Roman" w:hAnsi="Times New Roman" w:cs="Times New Roman"/>
                <w:noProof/>
                <w:webHidden/>
                <w:sz w:val="24"/>
                <w:szCs w:val="24"/>
              </w:rPr>
              <w:tab/>
            </w:r>
            <w:r w:rsidR="004F77BF" w:rsidRPr="0044343D">
              <w:rPr>
                <w:rFonts w:ascii="Times New Roman" w:hAnsi="Times New Roman" w:cs="Times New Roman"/>
                <w:noProof/>
                <w:webHidden/>
                <w:sz w:val="24"/>
                <w:szCs w:val="24"/>
              </w:rPr>
              <w:fldChar w:fldCharType="begin"/>
            </w:r>
            <w:r w:rsidR="004F77BF" w:rsidRPr="0044343D">
              <w:rPr>
                <w:rFonts w:ascii="Times New Roman" w:hAnsi="Times New Roman" w:cs="Times New Roman"/>
                <w:noProof/>
                <w:webHidden/>
                <w:sz w:val="24"/>
                <w:szCs w:val="24"/>
              </w:rPr>
              <w:instrText xml:space="preserve"> PAGEREF _Toc121223841 \h </w:instrText>
            </w:r>
            <w:r w:rsidR="004F77BF" w:rsidRPr="0044343D">
              <w:rPr>
                <w:rFonts w:ascii="Times New Roman" w:hAnsi="Times New Roman" w:cs="Times New Roman"/>
                <w:noProof/>
                <w:webHidden/>
                <w:sz w:val="24"/>
                <w:szCs w:val="24"/>
              </w:rPr>
            </w:r>
            <w:r w:rsidR="004F77BF" w:rsidRPr="0044343D">
              <w:rPr>
                <w:rFonts w:ascii="Times New Roman" w:hAnsi="Times New Roman" w:cs="Times New Roman"/>
                <w:noProof/>
                <w:webHidden/>
                <w:sz w:val="24"/>
                <w:szCs w:val="24"/>
              </w:rPr>
              <w:fldChar w:fldCharType="separate"/>
            </w:r>
            <w:r w:rsidR="004F77BF" w:rsidRPr="0044343D">
              <w:rPr>
                <w:rFonts w:ascii="Times New Roman" w:hAnsi="Times New Roman" w:cs="Times New Roman"/>
                <w:noProof/>
                <w:webHidden/>
                <w:sz w:val="24"/>
                <w:szCs w:val="24"/>
              </w:rPr>
              <w:t>5</w:t>
            </w:r>
            <w:r w:rsidR="004F77BF" w:rsidRPr="0044343D">
              <w:rPr>
                <w:rFonts w:ascii="Times New Roman" w:hAnsi="Times New Roman" w:cs="Times New Roman"/>
                <w:noProof/>
                <w:webHidden/>
                <w:sz w:val="24"/>
                <w:szCs w:val="24"/>
              </w:rPr>
              <w:fldChar w:fldCharType="end"/>
            </w:r>
          </w:hyperlink>
        </w:p>
        <w:p w14:paraId="6AA8C5FD" w14:textId="77777777" w:rsidR="004F77BF" w:rsidRPr="0044343D" w:rsidRDefault="00000000">
          <w:pPr>
            <w:pStyle w:val="TOC1"/>
            <w:tabs>
              <w:tab w:val="right" w:leader="dot" w:pos="9350"/>
            </w:tabs>
            <w:rPr>
              <w:rFonts w:ascii="Times New Roman" w:hAnsi="Times New Roman" w:cs="Times New Roman"/>
              <w:noProof/>
              <w:sz w:val="24"/>
              <w:szCs w:val="24"/>
            </w:rPr>
          </w:pPr>
          <w:hyperlink w:anchor="_Toc121223842" w:history="1">
            <w:r w:rsidR="004F77BF" w:rsidRPr="0044343D">
              <w:rPr>
                <w:rStyle w:val="Hyperlink"/>
                <w:rFonts w:ascii="Times New Roman" w:hAnsi="Times New Roman" w:cs="Times New Roman"/>
                <w:noProof/>
                <w:color w:val="auto"/>
                <w:sz w:val="24"/>
                <w:szCs w:val="24"/>
              </w:rPr>
              <w:t>Conclusion</w:t>
            </w:r>
            <w:r w:rsidR="004F77BF" w:rsidRPr="0044343D">
              <w:rPr>
                <w:rFonts w:ascii="Times New Roman" w:hAnsi="Times New Roman" w:cs="Times New Roman"/>
                <w:noProof/>
                <w:webHidden/>
                <w:sz w:val="24"/>
                <w:szCs w:val="24"/>
              </w:rPr>
              <w:tab/>
            </w:r>
            <w:r w:rsidR="004F77BF" w:rsidRPr="0044343D">
              <w:rPr>
                <w:rFonts w:ascii="Times New Roman" w:hAnsi="Times New Roman" w:cs="Times New Roman"/>
                <w:noProof/>
                <w:webHidden/>
                <w:sz w:val="24"/>
                <w:szCs w:val="24"/>
              </w:rPr>
              <w:fldChar w:fldCharType="begin"/>
            </w:r>
            <w:r w:rsidR="004F77BF" w:rsidRPr="0044343D">
              <w:rPr>
                <w:rFonts w:ascii="Times New Roman" w:hAnsi="Times New Roman" w:cs="Times New Roman"/>
                <w:noProof/>
                <w:webHidden/>
                <w:sz w:val="24"/>
                <w:szCs w:val="24"/>
              </w:rPr>
              <w:instrText xml:space="preserve"> PAGEREF _Toc121223842 \h </w:instrText>
            </w:r>
            <w:r w:rsidR="004F77BF" w:rsidRPr="0044343D">
              <w:rPr>
                <w:rFonts w:ascii="Times New Roman" w:hAnsi="Times New Roman" w:cs="Times New Roman"/>
                <w:noProof/>
                <w:webHidden/>
                <w:sz w:val="24"/>
                <w:szCs w:val="24"/>
              </w:rPr>
            </w:r>
            <w:r w:rsidR="004F77BF" w:rsidRPr="0044343D">
              <w:rPr>
                <w:rFonts w:ascii="Times New Roman" w:hAnsi="Times New Roman" w:cs="Times New Roman"/>
                <w:noProof/>
                <w:webHidden/>
                <w:sz w:val="24"/>
                <w:szCs w:val="24"/>
              </w:rPr>
              <w:fldChar w:fldCharType="separate"/>
            </w:r>
            <w:r w:rsidR="004F77BF" w:rsidRPr="0044343D">
              <w:rPr>
                <w:rFonts w:ascii="Times New Roman" w:hAnsi="Times New Roman" w:cs="Times New Roman"/>
                <w:noProof/>
                <w:webHidden/>
                <w:sz w:val="24"/>
                <w:szCs w:val="24"/>
              </w:rPr>
              <w:t>6</w:t>
            </w:r>
            <w:r w:rsidR="004F77BF" w:rsidRPr="0044343D">
              <w:rPr>
                <w:rFonts w:ascii="Times New Roman" w:hAnsi="Times New Roman" w:cs="Times New Roman"/>
                <w:noProof/>
                <w:webHidden/>
                <w:sz w:val="24"/>
                <w:szCs w:val="24"/>
              </w:rPr>
              <w:fldChar w:fldCharType="end"/>
            </w:r>
          </w:hyperlink>
        </w:p>
        <w:p w14:paraId="67C066CE" w14:textId="77777777" w:rsidR="004F77BF" w:rsidRPr="0044343D" w:rsidRDefault="00000000">
          <w:pPr>
            <w:pStyle w:val="TOC1"/>
            <w:tabs>
              <w:tab w:val="right" w:leader="dot" w:pos="9350"/>
            </w:tabs>
            <w:rPr>
              <w:rFonts w:ascii="Times New Roman" w:hAnsi="Times New Roman" w:cs="Times New Roman"/>
              <w:noProof/>
              <w:sz w:val="24"/>
              <w:szCs w:val="24"/>
            </w:rPr>
          </w:pPr>
          <w:hyperlink w:anchor="_Toc121223843" w:history="1">
            <w:r w:rsidR="004F77BF" w:rsidRPr="0044343D">
              <w:rPr>
                <w:rStyle w:val="Hyperlink"/>
                <w:rFonts w:ascii="Times New Roman" w:hAnsi="Times New Roman" w:cs="Times New Roman"/>
                <w:noProof/>
                <w:color w:val="auto"/>
                <w:sz w:val="24"/>
                <w:szCs w:val="24"/>
              </w:rPr>
              <w:t>References</w:t>
            </w:r>
            <w:r w:rsidR="004F77BF" w:rsidRPr="0044343D">
              <w:rPr>
                <w:rFonts w:ascii="Times New Roman" w:hAnsi="Times New Roman" w:cs="Times New Roman"/>
                <w:noProof/>
                <w:webHidden/>
                <w:sz w:val="24"/>
                <w:szCs w:val="24"/>
              </w:rPr>
              <w:tab/>
            </w:r>
            <w:r w:rsidR="004F77BF" w:rsidRPr="0044343D">
              <w:rPr>
                <w:rFonts w:ascii="Times New Roman" w:hAnsi="Times New Roman" w:cs="Times New Roman"/>
                <w:noProof/>
                <w:webHidden/>
                <w:sz w:val="24"/>
                <w:szCs w:val="24"/>
              </w:rPr>
              <w:fldChar w:fldCharType="begin"/>
            </w:r>
            <w:r w:rsidR="004F77BF" w:rsidRPr="0044343D">
              <w:rPr>
                <w:rFonts w:ascii="Times New Roman" w:hAnsi="Times New Roman" w:cs="Times New Roman"/>
                <w:noProof/>
                <w:webHidden/>
                <w:sz w:val="24"/>
                <w:szCs w:val="24"/>
              </w:rPr>
              <w:instrText xml:space="preserve"> PAGEREF _Toc121223843 \h </w:instrText>
            </w:r>
            <w:r w:rsidR="004F77BF" w:rsidRPr="0044343D">
              <w:rPr>
                <w:rFonts w:ascii="Times New Roman" w:hAnsi="Times New Roman" w:cs="Times New Roman"/>
                <w:noProof/>
                <w:webHidden/>
                <w:sz w:val="24"/>
                <w:szCs w:val="24"/>
              </w:rPr>
            </w:r>
            <w:r w:rsidR="004F77BF" w:rsidRPr="0044343D">
              <w:rPr>
                <w:rFonts w:ascii="Times New Roman" w:hAnsi="Times New Roman" w:cs="Times New Roman"/>
                <w:noProof/>
                <w:webHidden/>
                <w:sz w:val="24"/>
                <w:szCs w:val="24"/>
              </w:rPr>
              <w:fldChar w:fldCharType="separate"/>
            </w:r>
            <w:r w:rsidR="004F77BF" w:rsidRPr="0044343D">
              <w:rPr>
                <w:rFonts w:ascii="Times New Roman" w:hAnsi="Times New Roman" w:cs="Times New Roman"/>
                <w:noProof/>
                <w:webHidden/>
                <w:sz w:val="24"/>
                <w:szCs w:val="24"/>
              </w:rPr>
              <w:t>7</w:t>
            </w:r>
            <w:r w:rsidR="004F77BF" w:rsidRPr="0044343D">
              <w:rPr>
                <w:rFonts w:ascii="Times New Roman" w:hAnsi="Times New Roman" w:cs="Times New Roman"/>
                <w:noProof/>
                <w:webHidden/>
                <w:sz w:val="24"/>
                <w:szCs w:val="24"/>
              </w:rPr>
              <w:fldChar w:fldCharType="end"/>
            </w:r>
          </w:hyperlink>
        </w:p>
        <w:p w14:paraId="5B34DC41" w14:textId="77777777" w:rsidR="004F77BF" w:rsidRPr="0044343D" w:rsidRDefault="004F77BF">
          <w:pPr>
            <w:rPr>
              <w:rFonts w:ascii="Times New Roman" w:hAnsi="Times New Roman" w:cs="Times New Roman"/>
              <w:sz w:val="24"/>
              <w:szCs w:val="24"/>
            </w:rPr>
          </w:pPr>
          <w:r w:rsidRPr="0044343D">
            <w:rPr>
              <w:rFonts w:ascii="Times New Roman" w:hAnsi="Times New Roman" w:cs="Times New Roman"/>
              <w:sz w:val="24"/>
              <w:szCs w:val="24"/>
            </w:rPr>
            <w:fldChar w:fldCharType="end"/>
          </w:r>
        </w:p>
      </w:sdtContent>
    </w:sdt>
    <w:p w14:paraId="15F28747" w14:textId="77777777" w:rsidR="00E67AA6" w:rsidRPr="0044343D" w:rsidRDefault="00E67AA6" w:rsidP="00E06F0B">
      <w:pPr>
        <w:spacing w:line="360" w:lineRule="auto"/>
        <w:jc w:val="both"/>
        <w:rPr>
          <w:rFonts w:ascii="Times New Roman" w:hAnsi="Times New Roman" w:cs="Times New Roman"/>
          <w:sz w:val="24"/>
          <w:szCs w:val="24"/>
        </w:rPr>
      </w:pPr>
      <w:r w:rsidRPr="0044343D">
        <w:rPr>
          <w:rFonts w:ascii="Times New Roman" w:hAnsi="Times New Roman" w:cs="Times New Roman"/>
          <w:sz w:val="24"/>
          <w:szCs w:val="24"/>
        </w:rPr>
        <w:br w:type="page"/>
      </w:r>
    </w:p>
    <w:p w14:paraId="143C6438" w14:textId="77777777" w:rsidR="00E67AA6" w:rsidRPr="0044343D" w:rsidRDefault="00E67AA6" w:rsidP="004F77BF">
      <w:pPr>
        <w:pStyle w:val="Heading1"/>
        <w:rPr>
          <w:rFonts w:ascii="Times New Roman" w:hAnsi="Times New Roman" w:cs="Times New Roman"/>
          <w:color w:val="auto"/>
          <w:sz w:val="24"/>
          <w:szCs w:val="24"/>
        </w:rPr>
      </w:pPr>
      <w:bookmarkStart w:id="0" w:name="_Toc121223835"/>
      <w:r w:rsidRPr="0044343D">
        <w:rPr>
          <w:rFonts w:ascii="Times New Roman" w:hAnsi="Times New Roman" w:cs="Times New Roman"/>
          <w:color w:val="auto"/>
          <w:sz w:val="24"/>
          <w:szCs w:val="24"/>
        </w:rPr>
        <w:lastRenderedPageBreak/>
        <w:t>Introduction</w:t>
      </w:r>
      <w:bookmarkEnd w:id="0"/>
      <w:r w:rsidRPr="0044343D">
        <w:rPr>
          <w:rFonts w:ascii="Times New Roman" w:hAnsi="Times New Roman" w:cs="Times New Roman"/>
          <w:color w:val="auto"/>
          <w:sz w:val="24"/>
          <w:szCs w:val="24"/>
        </w:rPr>
        <w:t xml:space="preserve"> </w:t>
      </w:r>
    </w:p>
    <w:p w14:paraId="6BDD7F60" w14:textId="77777777" w:rsidR="00E06F0B" w:rsidRPr="0044343D" w:rsidRDefault="00E06F0B" w:rsidP="00E06F0B">
      <w:pPr>
        <w:spacing w:line="360" w:lineRule="auto"/>
        <w:jc w:val="both"/>
        <w:rPr>
          <w:rFonts w:ascii="Times New Roman" w:hAnsi="Times New Roman" w:cs="Times New Roman"/>
          <w:sz w:val="24"/>
          <w:szCs w:val="24"/>
        </w:rPr>
      </w:pPr>
      <w:r w:rsidRPr="0044343D">
        <w:rPr>
          <w:rFonts w:ascii="Times New Roman" w:hAnsi="Times New Roman" w:cs="Times New Roman"/>
          <w:sz w:val="24"/>
          <w:szCs w:val="24"/>
        </w:rPr>
        <w:t xml:space="preserve">Business intelligence tools can be expressed as the </w:t>
      </w:r>
      <w:r w:rsidR="00113D01" w:rsidRPr="0044343D">
        <w:rPr>
          <w:rFonts w:ascii="Times New Roman" w:hAnsi="Times New Roman" w:cs="Times New Roman"/>
          <w:sz w:val="24"/>
          <w:szCs w:val="24"/>
        </w:rPr>
        <w:t>kinds</w:t>
      </w:r>
      <w:r w:rsidRPr="0044343D">
        <w:rPr>
          <w:rFonts w:ascii="Times New Roman" w:hAnsi="Times New Roman" w:cs="Times New Roman"/>
          <w:sz w:val="24"/>
          <w:szCs w:val="24"/>
        </w:rPr>
        <w:t xml:space="preserve"> of application software that collect and procedure large amounts of unstructured information from external and internal systems comprising journals,</w:t>
      </w:r>
      <w:r w:rsidR="00B15B8B" w:rsidRPr="0044343D">
        <w:rPr>
          <w:rFonts w:ascii="Times New Roman" w:hAnsi="Times New Roman" w:cs="Times New Roman"/>
          <w:sz w:val="24"/>
          <w:szCs w:val="24"/>
        </w:rPr>
        <w:t xml:space="preserve"> health records, </w:t>
      </w:r>
      <w:r w:rsidRPr="0044343D">
        <w:rPr>
          <w:rFonts w:ascii="Times New Roman" w:hAnsi="Times New Roman" w:cs="Times New Roman"/>
          <w:sz w:val="24"/>
          <w:szCs w:val="24"/>
        </w:rPr>
        <w:t xml:space="preserve">books, files, </w:t>
      </w:r>
      <w:r w:rsidR="00B15B8B" w:rsidRPr="0044343D">
        <w:rPr>
          <w:rFonts w:ascii="Times New Roman" w:hAnsi="Times New Roman" w:cs="Times New Roman"/>
          <w:sz w:val="24"/>
          <w:szCs w:val="24"/>
        </w:rPr>
        <w:t xml:space="preserve">documents, files, videos, </w:t>
      </w:r>
      <w:r w:rsidR="00665CD6" w:rsidRPr="0044343D">
        <w:rPr>
          <w:rFonts w:ascii="Times New Roman" w:hAnsi="Times New Roman" w:cs="Times New Roman"/>
          <w:sz w:val="24"/>
          <w:szCs w:val="24"/>
        </w:rPr>
        <w:t xml:space="preserve">images </w:t>
      </w:r>
      <w:r w:rsidRPr="0044343D">
        <w:rPr>
          <w:rFonts w:ascii="Times New Roman" w:hAnsi="Times New Roman" w:cs="Times New Roman"/>
          <w:sz w:val="24"/>
          <w:szCs w:val="24"/>
        </w:rPr>
        <w:t>and other organizational sources</w:t>
      </w:r>
      <w:r w:rsidR="000E502C" w:rsidRPr="0044343D">
        <w:rPr>
          <w:rFonts w:ascii="Times New Roman" w:hAnsi="Times New Roman" w:cs="Times New Roman"/>
          <w:sz w:val="24"/>
          <w:szCs w:val="24"/>
        </w:rPr>
        <w:t xml:space="preserve"> (</w:t>
      </w:r>
      <w:r w:rsidR="000E502C" w:rsidRPr="0044343D">
        <w:rPr>
          <w:rFonts w:ascii="Times New Roman" w:hAnsi="Times New Roman" w:cs="Times New Roman"/>
          <w:sz w:val="24"/>
          <w:szCs w:val="24"/>
          <w:shd w:val="clear" w:color="auto" w:fill="FFFFFF"/>
        </w:rPr>
        <w:t xml:space="preserve">Tseng et al., </w:t>
      </w:r>
      <w:r w:rsidR="000D0B63" w:rsidRPr="0044343D">
        <w:rPr>
          <w:rFonts w:ascii="Times New Roman" w:hAnsi="Times New Roman" w:cs="Times New Roman"/>
          <w:sz w:val="24"/>
          <w:szCs w:val="24"/>
          <w:shd w:val="clear" w:color="auto" w:fill="FFFFFF"/>
        </w:rPr>
        <w:t>2021</w:t>
      </w:r>
      <w:r w:rsidR="000E502C" w:rsidRPr="0044343D">
        <w:rPr>
          <w:rFonts w:ascii="Times New Roman" w:hAnsi="Times New Roman" w:cs="Times New Roman"/>
          <w:sz w:val="24"/>
          <w:szCs w:val="24"/>
        </w:rPr>
        <w:t>)</w:t>
      </w:r>
      <w:r w:rsidRPr="0044343D">
        <w:rPr>
          <w:rFonts w:ascii="Times New Roman" w:hAnsi="Times New Roman" w:cs="Times New Roman"/>
          <w:sz w:val="24"/>
          <w:szCs w:val="24"/>
        </w:rPr>
        <w:t xml:space="preserve">. These kinds of tools assist prepare data and information for identification so that they could create visualizations, reports and dashboards. The outcomes offer both managers and staff the authority to </w:t>
      </w:r>
      <w:r w:rsidR="00DA2AC8" w:rsidRPr="0044343D">
        <w:rPr>
          <w:rFonts w:ascii="Times New Roman" w:hAnsi="Times New Roman" w:cs="Times New Roman"/>
          <w:sz w:val="24"/>
          <w:szCs w:val="24"/>
        </w:rPr>
        <w:t>speed up</w:t>
      </w:r>
      <w:r w:rsidRPr="0044343D">
        <w:rPr>
          <w:rFonts w:ascii="Times New Roman" w:hAnsi="Times New Roman" w:cs="Times New Roman"/>
          <w:sz w:val="24"/>
          <w:szCs w:val="24"/>
        </w:rPr>
        <w:t xml:space="preserve"> and </w:t>
      </w:r>
      <w:r w:rsidR="00DA2AC8" w:rsidRPr="0044343D">
        <w:rPr>
          <w:rFonts w:ascii="Times New Roman" w:hAnsi="Times New Roman" w:cs="Times New Roman"/>
          <w:sz w:val="24"/>
          <w:szCs w:val="24"/>
        </w:rPr>
        <w:t>get better</w:t>
      </w:r>
      <w:r w:rsidRPr="0044343D">
        <w:rPr>
          <w:rFonts w:ascii="Times New Roman" w:hAnsi="Times New Roman" w:cs="Times New Roman"/>
          <w:sz w:val="24"/>
          <w:szCs w:val="24"/>
        </w:rPr>
        <w:t xml:space="preserve"> decision-making, enhance operational </w:t>
      </w:r>
      <w:r w:rsidR="00DA2AC8" w:rsidRPr="0044343D">
        <w:rPr>
          <w:rFonts w:ascii="Times New Roman" w:hAnsi="Times New Roman" w:cs="Times New Roman"/>
          <w:sz w:val="24"/>
          <w:szCs w:val="24"/>
        </w:rPr>
        <w:t>competence</w:t>
      </w:r>
      <w:r w:rsidRPr="0044343D">
        <w:rPr>
          <w:rFonts w:ascii="Times New Roman" w:hAnsi="Times New Roman" w:cs="Times New Roman"/>
          <w:sz w:val="24"/>
          <w:szCs w:val="24"/>
        </w:rPr>
        <w:t xml:space="preserve">, identify market trends, </w:t>
      </w:r>
      <w:r w:rsidR="00DA2AC8" w:rsidRPr="0044343D">
        <w:rPr>
          <w:rFonts w:ascii="Times New Roman" w:hAnsi="Times New Roman" w:cs="Times New Roman"/>
          <w:sz w:val="24"/>
          <w:szCs w:val="24"/>
        </w:rPr>
        <w:t>identify</w:t>
      </w:r>
      <w:r w:rsidRPr="0044343D">
        <w:rPr>
          <w:rFonts w:ascii="Times New Roman" w:hAnsi="Times New Roman" w:cs="Times New Roman"/>
          <w:sz w:val="24"/>
          <w:szCs w:val="24"/>
        </w:rPr>
        <w:t xml:space="preserve"> </w:t>
      </w:r>
      <w:r w:rsidR="00DA2AC8" w:rsidRPr="0044343D">
        <w:rPr>
          <w:rFonts w:ascii="Times New Roman" w:hAnsi="Times New Roman" w:cs="Times New Roman"/>
          <w:sz w:val="24"/>
          <w:szCs w:val="24"/>
        </w:rPr>
        <w:t>novel</w:t>
      </w:r>
      <w:r w:rsidRPr="0044343D">
        <w:rPr>
          <w:rFonts w:ascii="Times New Roman" w:hAnsi="Times New Roman" w:cs="Times New Roman"/>
          <w:sz w:val="24"/>
          <w:szCs w:val="24"/>
        </w:rPr>
        <w:t xml:space="preserve"> </w:t>
      </w:r>
      <w:r w:rsidR="00DA2AC8" w:rsidRPr="0044343D">
        <w:rPr>
          <w:rFonts w:ascii="Times New Roman" w:hAnsi="Times New Roman" w:cs="Times New Roman"/>
          <w:sz w:val="24"/>
          <w:szCs w:val="24"/>
        </w:rPr>
        <w:t>income</w:t>
      </w:r>
      <w:r w:rsidRPr="0044343D">
        <w:rPr>
          <w:rFonts w:ascii="Times New Roman" w:hAnsi="Times New Roman" w:cs="Times New Roman"/>
          <w:sz w:val="24"/>
          <w:szCs w:val="24"/>
        </w:rPr>
        <w:t xml:space="preserve"> potentials, analyze new organization growth opportunities and report genuine KPIs</w:t>
      </w:r>
      <w:r w:rsidR="003E2D09" w:rsidRPr="0044343D">
        <w:rPr>
          <w:rFonts w:ascii="Times New Roman" w:hAnsi="Times New Roman" w:cs="Times New Roman"/>
          <w:sz w:val="24"/>
          <w:szCs w:val="24"/>
        </w:rPr>
        <w:t xml:space="preserve"> (</w:t>
      </w:r>
      <w:r w:rsidR="003E2D09" w:rsidRPr="0044343D">
        <w:rPr>
          <w:rFonts w:ascii="Times New Roman" w:hAnsi="Times New Roman" w:cs="Times New Roman"/>
          <w:sz w:val="24"/>
          <w:szCs w:val="24"/>
          <w:shd w:val="clear" w:color="auto" w:fill="FFFFFF"/>
        </w:rPr>
        <w:t>Tseng et al., 2021</w:t>
      </w:r>
      <w:r w:rsidR="003E2D09" w:rsidRPr="0044343D">
        <w:rPr>
          <w:rFonts w:ascii="Times New Roman" w:hAnsi="Times New Roman" w:cs="Times New Roman"/>
          <w:sz w:val="24"/>
          <w:szCs w:val="24"/>
        </w:rPr>
        <w:t>)</w:t>
      </w:r>
      <w:r w:rsidRPr="0044343D">
        <w:rPr>
          <w:rFonts w:ascii="Times New Roman" w:hAnsi="Times New Roman" w:cs="Times New Roman"/>
          <w:sz w:val="24"/>
          <w:szCs w:val="24"/>
        </w:rPr>
        <w:t>. It is mainly utilized for straightforward reporting and querying of organization data and company intelligence tools could combine a broad set of data analysis comprising ad hoc analysis and querying, online analytical procedure, enterprise report and mobile BI, real-time BI, operational BI, collaborative BI,</w:t>
      </w:r>
      <w:r w:rsidR="003144E4" w:rsidRPr="0044343D">
        <w:rPr>
          <w:rFonts w:ascii="Times New Roman" w:hAnsi="Times New Roman" w:cs="Times New Roman"/>
          <w:sz w:val="24"/>
          <w:szCs w:val="24"/>
        </w:rPr>
        <w:t xml:space="preserve"> c</w:t>
      </w:r>
      <w:r w:rsidR="00F22B08" w:rsidRPr="0044343D">
        <w:rPr>
          <w:rFonts w:ascii="Times New Roman" w:hAnsi="Times New Roman" w:cs="Times New Roman"/>
          <w:sz w:val="24"/>
          <w:szCs w:val="24"/>
        </w:rPr>
        <w:t>loud and software as a service,</w:t>
      </w:r>
      <w:r w:rsidRPr="0044343D">
        <w:rPr>
          <w:rFonts w:ascii="Times New Roman" w:hAnsi="Times New Roman" w:cs="Times New Roman"/>
          <w:sz w:val="24"/>
          <w:szCs w:val="24"/>
        </w:rPr>
        <w:t xml:space="preserve"> location intelligence BI</w:t>
      </w:r>
      <w:r w:rsidR="0007579B" w:rsidRPr="0044343D">
        <w:rPr>
          <w:rFonts w:ascii="Times New Roman" w:hAnsi="Times New Roman" w:cs="Times New Roman"/>
          <w:sz w:val="24"/>
          <w:szCs w:val="24"/>
        </w:rPr>
        <w:t xml:space="preserve"> and </w:t>
      </w:r>
      <w:proofErr w:type="gramStart"/>
      <w:r w:rsidR="0007579B" w:rsidRPr="0044343D">
        <w:rPr>
          <w:rFonts w:ascii="Times New Roman" w:hAnsi="Times New Roman" w:cs="Times New Roman"/>
          <w:sz w:val="24"/>
          <w:szCs w:val="24"/>
        </w:rPr>
        <w:t>open source</w:t>
      </w:r>
      <w:proofErr w:type="gramEnd"/>
      <w:r w:rsidR="0007579B" w:rsidRPr="0044343D">
        <w:rPr>
          <w:rFonts w:ascii="Times New Roman" w:hAnsi="Times New Roman" w:cs="Times New Roman"/>
          <w:sz w:val="24"/>
          <w:szCs w:val="24"/>
        </w:rPr>
        <w:t xml:space="preserve"> BI</w:t>
      </w:r>
      <w:r w:rsidRPr="0044343D">
        <w:rPr>
          <w:rFonts w:ascii="Times New Roman" w:hAnsi="Times New Roman" w:cs="Times New Roman"/>
          <w:sz w:val="24"/>
          <w:szCs w:val="24"/>
        </w:rPr>
        <w:t xml:space="preserve"> </w:t>
      </w:r>
      <w:proofErr w:type="spellStart"/>
      <w:r w:rsidRPr="0044343D">
        <w:rPr>
          <w:rFonts w:ascii="Times New Roman" w:hAnsi="Times New Roman" w:cs="Times New Roman"/>
          <w:sz w:val="24"/>
          <w:szCs w:val="24"/>
        </w:rPr>
        <w:t>etc</w:t>
      </w:r>
      <w:proofErr w:type="spellEnd"/>
      <w:r w:rsidR="003E2D09" w:rsidRPr="0044343D">
        <w:rPr>
          <w:rFonts w:ascii="Times New Roman" w:hAnsi="Times New Roman" w:cs="Times New Roman"/>
          <w:sz w:val="24"/>
          <w:szCs w:val="24"/>
        </w:rPr>
        <w:t xml:space="preserve"> (</w:t>
      </w:r>
      <w:r w:rsidR="003E2D09" w:rsidRPr="0044343D">
        <w:rPr>
          <w:rFonts w:ascii="Times New Roman" w:hAnsi="Times New Roman" w:cs="Times New Roman"/>
          <w:sz w:val="24"/>
          <w:szCs w:val="24"/>
          <w:shd w:val="clear" w:color="auto" w:fill="FFFFFF"/>
        </w:rPr>
        <w:t>Tseng et al., 2021</w:t>
      </w:r>
      <w:r w:rsidR="003E2D09" w:rsidRPr="0044343D">
        <w:rPr>
          <w:rFonts w:ascii="Times New Roman" w:hAnsi="Times New Roman" w:cs="Times New Roman"/>
          <w:sz w:val="24"/>
          <w:szCs w:val="24"/>
        </w:rPr>
        <w:t>)</w:t>
      </w:r>
      <w:r w:rsidRPr="0044343D">
        <w:rPr>
          <w:rFonts w:ascii="Times New Roman" w:hAnsi="Times New Roman" w:cs="Times New Roman"/>
          <w:sz w:val="24"/>
          <w:szCs w:val="24"/>
        </w:rPr>
        <w:t xml:space="preserve">. It could be also data visualization software for successfully </w:t>
      </w:r>
      <w:r w:rsidR="00A936B3" w:rsidRPr="0044343D">
        <w:rPr>
          <w:rFonts w:ascii="Times New Roman" w:hAnsi="Times New Roman" w:cs="Times New Roman"/>
          <w:sz w:val="24"/>
          <w:szCs w:val="24"/>
        </w:rPr>
        <w:t>scheming</w:t>
      </w:r>
      <w:r w:rsidRPr="0044343D">
        <w:rPr>
          <w:rFonts w:ascii="Times New Roman" w:hAnsi="Times New Roman" w:cs="Times New Roman"/>
          <w:sz w:val="24"/>
          <w:szCs w:val="24"/>
        </w:rPr>
        <w:t xml:space="preserve"> charts and </w:t>
      </w:r>
      <w:r w:rsidR="002C7A61" w:rsidRPr="0044343D">
        <w:rPr>
          <w:rFonts w:ascii="Times New Roman" w:hAnsi="Times New Roman" w:cs="Times New Roman"/>
          <w:sz w:val="24"/>
          <w:szCs w:val="24"/>
        </w:rPr>
        <w:t>instruments</w:t>
      </w:r>
      <w:r w:rsidRPr="0044343D">
        <w:rPr>
          <w:rFonts w:ascii="Times New Roman" w:hAnsi="Times New Roman" w:cs="Times New Roman"/>
          <w:sz w:val="24"/>
          <w:szCs w:val="24"/>
        </w:rPr>
        <w:t xml:space="preserve"> for </w:t>
      </w:r>
      <w:r w:rsidR="00A026C8" w:rsidRPr="0044343D">
        <w:rPr>
          <w:rFonts w:ascii="Times New Roman" w:hAnsi="Times New Roman" w:cs="Times New Roman"/>
          <w:sz w:val="24"/>
          <w:szCs w:val="24"/>
        </w:rPr>
        <w:t>construction</w:t>
      </w:r>
      <w:r w:rsidRPr="0044343D">
        <w:rPr>
          <w:rFonts w:ascii="Times New Roman" w:hAnsi="Times New Roman" w:cs="Times New Roman"/>
          <w:sz w:val="24"/>
          <w:szCs w:val="24"/>
        </w:rPr>
        <w:t xml:space="preserve"> BI performance and dashboards scorecards that display organization metrics and KPIs to bring organization information to life in simple to easily understand visuals. This study will emphasize on analyze five trending BI tools which help an organization to complete its work smoothly.                   </w:t>
      </w:r>
    </w:p>
    <w:p w14:paraId="2B6C6735" w14:textId="77777777" w:rsidR="00E06F0B" w:rsidRPr="0044343D" w:rsidRDefault="00E06F0B" w:rsidP="004F77BF">
      <w:pPr>
        <w:pStyle w:val="Heading1"/>
        <w:rPr>
          <w:rFonts w:ascii="Times New Roman" w:hAnsi="Times New Roman" w:cs="Times New Roman"/>
          <w:color w:val="auto"/>
          <w:sz w:val="24"/>
          <w:szCs w:val="24"/>
        </w:rPr>
      </w:pPr>
      <w:bookmarkStart w:id="1" w:name="_Toc121223836"/>
      <w:r w:rsidRPr="0044343D">
        <w:rPr>
          <w:rFonts w:ascii="Times New Roman" w:hAnsi="Times New Roman" w:cs="Times New Roman"/>
          <w:color w:val="auto"/>
          <w:sz w:val="24"/>
          <w:szCs w:val="24"/>
        </w:rPr>
        <w:t>5 current Business Intelligence Trends</w:t>
      </w:r>
      <w:bookmarkEnd w:id="1"/>
    </w:p>
    <w:p w14:paraId="78C0344B" w14:textId="77777777" w:rsidR="00E06F0B" w:rsidRPr="0044343D" w:rsidRDefault="00E06F0B" w:rsidP="004F77BF">
      <w:pPr>
        <w:pStyle w:val="Heading2"/>
        <w:rPr>
          <w:rFonts w:ascii="Times New Roman" w:hAnsi="Times New Roman" w:cs="Times New Roman"/>
          <w:color w:val="auto"/>
          <w:sz w:val="24"/>
          <w:szCs w:val="24"/>
        </w:rPr>
      </w:pPr>
      <w:bookmarkStart w:id="2" w:name="_Toc121223837"/>
      <w:r w:rsidRPr="0044343D">
        <w:rPr>
          <w:rFonts w:ascii="Times New Roman" w:hAnsi="Times New Roman" w:cs="Times New Roman"/>
          <w:color w:val="auto"/>
          <w:sz w:val="24"/>
          <w:szCs w:val="24"/>
        </w:rPr>
        <w:t>Augmented Analytics</w:t>
      </w:r>
      <w:bookmarkEnd w:id="2"/>
    </w:p>
    <w:p w14:paraId="00A30B80" w14:textId="77777777" w:rsidR="00E06F0B" w:rsidRPr="0044343D" w:rsidRDefault="00E06F0B" w:rsidP="00E06F0B">
      <w:pPr>
        <w:spacing w:line="360" w:lineRule="auto"/>
        <w:jc w:val="both"/>
        <w:rPr>
          <w:rFonts w:ascii="Times New Roman" w:hAnsi="Times New Roman" w:cs="Times New Roman"/>
          <w:sz w:val="24"/>
          <w:szCs w:val="24"/>
        </w:rPr>
      </w:pPr>
      <w:r w:rsidRPr="0044343D">
        <w:rPr>
          <w:rFonts w:ascii="Times New Roman" w:hAnsi="Times New Roman" w:cs="Times New Roman"/>
          <w:sz w:val="24"/>
          <w:szCs w:val="24"/>
        </w:rPr>
        <w:t>Augmented Analytics can be expressed as allowing technologies such as AI and ML to help with data preparation, insights generation and imminent explanation to augment how to persons and analysis information in analytics and BI platforms</w:t>
      </w:r>
      <w:r w:rsidR="003E2D09" w:rsidRPr="0044343D">
        <w:rPr>
          <w:rFonts w:ascii="Times New Roman" w:hAnsi="Times New Roman" w:cs="Times New Roman"/>
          <w:sz w:val="24"/>
          <w:szCs w:val="24"/>
        </w:rPr>
        <w:t xml:space="preserve"> (</w:t>
      </w:r>
      <w:r w:rsidR="003E2D09" w:rsidRPr="0044343D">
        <w:rPr>
          <w:rFonts w:ascii="Times New Roman" w:hAnsi="Times New Roman" w:cs="Times New Roman"/>
          <w:sz w:val="24"/>
          <w:szCs w:val="24"/>
          <w:shd w:val="clear" w:color="auto" w:fill="FFFFFF"/>
        </w:rPr>
        <w:t xml:space="preserve">Sun and </w:t>
      </w:r>
      <w:proofErr w:type="spellStart"/>
      <w:r w:rsidR="003E2D09" w:rsidRPr="0044343D">
        <w:rPr>
          <w:rFonts w:ascii="Times New Roman" w:hAnsi="Times New Roman" w:cs="Times New Roman"/>
          <w:sz w:val="24"/>
          <w:szCs w:val="24"/>
          <w:shd w:val="clear" w:color="auto" w:fill="FFFFFF"/>
        </w:rPr>
        <w:t>Stranieri</w:t>
      </w:r>
      <w:proofErr w:type="spellEnd"/>
      <w:r w:rsidR="003E2D09" w:rsidRPr="0044343D">
        <w:rPr>
          <w:rFonts w:ascii="Times New Roman" w:hAnsi="Times New Roman" w:cs="Times New Roman"/>
          <w:sz w:val="24"/>
          <w:szCs w:val="24"/>
          <w:shd w:val="clear" w:color="auto" w:fill="FFFFFF"/>
        </w:rPr>
        <w:t>, 2021</w:t>
      </w:r>
      <w:r w:rsidR="003E2D09" w:rsidRPr="0044343D">
        <w:rPr>
          <w:rFonts w:ascii="Times New Roman" w:hAnsi="Times New Roman" w:cs="Times New Roman"/>
          <w:sz w:val="24"/>
          <w:szCs w:val="24"/>
        </w:rPr>
        <w:t>)</w:t>
      </w:r>
      <w:r w:rsidRPr="0044343D">
        <w:rPr>
          <w:rFonts w:ascii="Times New Roman" w:hAnsi="Times New Roman" w:cs="Times New Roman"/>
          <w:sz w:val="24"/>
          <w:szCs w:val="24"/>
        </w:rPr>
        <w:t xml:space="preserve">. This augments the citizen and expert data scientists by automating different aspects of machine learning, data science and AI model development, development and management. There are three significant components of augmented analytics which are ML machine learning, Automation and natural language technologies. Machine learning is defined as ML and AL algorithms to quickly search historical information and </w:t>
      </w:r>
      <w:r w:rsidR="003E2D09" w:rsidRPr="0044343D">
        <w:rPr>
          <w:rFonts w:ascii="Times New Roman" w:hAnsi="Times New Roman" w:cs="Times New Roman"/>
          <w:sz w:val="24"/>
          <w:szCs w:val="24"/>
        </w:rPr>
        <w:t>data</w:t>
      </w:r>
      <w:r w:rsidRPr="0044343D">
        <w:rPr>
          <w:rFonts w:ascii="Times New Roman" w:hAnsi="Times New Roman" w:cs="Times New Roman"/>
          <w:sz w:val="24"/>
          <w:szCs w:val="24"/>
        </w:rPr>
        <w:t xml:space="preserve"> identify patterns, generate insights and spot deviation</w:t>
      </w:r>
      <w:r w:rsidR="003E2D09" w:rsidRPr="0044343D">
        <w:rPr>
          <w:rFonts w:ascii="Times New Roman" w:hAnsi="Times New Roman" w:cs="Times New Roman"/>
          <w:sz w:val="24"/>
          <w:szCs w:val="24"/>
        </w:rPr>
        <w:t xml:space="preserve"> (</w:t>
      </w:r>
      <w:r w:rsidR="003E2D09" w:rsidRPr="0044343D">
        <w:rPr>
          <w:rFonts w:ascii="Times New Roman" w:hAnsi="Times New Roman" w:cs="Times New Roman"/>
          <w:sz w:val="24"/>
          <w:szCs w:val="24"/>
          <w:shd w:val="clear" w:color="auto" w:fill="FFFFFF"/>
        </w:rPr>
        <w:t xml:space="preserve">Sun and </w:t>
      </w:r>
      <w:proofErr w:type="spellStart"/>
      <w:r w:rsidR="003E2D09" w:rsidRPr="0044343D">
        <w:rPr>
          <w:rFonts w:ascii="Times New Roman" w:hAnsi="Times New Roman" w:cs="Times New Roman"/>
          <w:sz w:val="24"/>
          <w:szCs w:val="24"/>
          <w:shd w:val="clear" w:color="auto" w:fill="FFFFFF"/>
        </w:rPr>
        <w:t>Stranieri</w:t>
      </w:r>
      <w:proofErr w:type="spellEnd"/>
      <w:r w:rsidR="003E2D09" w:rsidRPr="0044343D">
        <w:rPr>
          <w:rFonts w:ascii="Times New Roman" w:hAnsi="Times New Roman" w:cs="Times New Roman"/>
          <w:sz w:val="24"/>
          <w:szCs w:val="24"/>
          <w:shd w:val="clear" w:color="auto" w:fill="FFFFFF"/>
        </w:rPr>
        <w:t>, 2021</w:t>
      </w:r>
      <w:r w:rsidR="003E2D09" w:rsidRPr="0044343D">
        <w:rPr>
          <w:rFonts w:ascii="Times New Roman" w:hAnsi="Times New Roman" w:cs="Times New Roman"/>
          <w:sz w:val="24"/>
          <w:szCs w:val="24"/>
        </w:rPr>
        <w:t>)</w:t>
      </w:r>
      <w:r w:rsidRPr="0044343D">
        <w:rPr>
          <w:rFonts w:ascii="Times New Roman" w:hAnsi="Times New Roman" w:cs="Times New Roman"/>
          <w:sz w:val="24"/>
          <w:szCs w:val="24"/>
        </w:rPr>
        <w:t xml:space="preserve">. ML approaches thrive on big information and constantly learn from the unstructured and new structured data without human intervention. ML-driven technologies </w:t>
      </w:r>
      <w:r w:rsidRPr="0044343D">
        <w:rPr>
          <w:rFonts w:ascii="Times New Roman" w:hAnsi="Times New Roman" w:cs="Times New Roman"/>
          <w:sz w:val="24"/>
          <w:szCs w:val="24"/>
        </w:rPr>
        <w:lastRenderedPageBreak/>
        <w:t>automate physical activities across the information analytics lifecycle. These significant declines in the time required to train build and deploy ML models</w:t>
      </w:r>
      <w:r w:rsidR="003E2D09" w:rsidRPr="0044343D">
        <w:rPr>
          <w:rFonts w:ascii="Times New Roman" w:hAnsi="Times New Roman" w:cs="Times New Roman"/>
          <w:sz w:val="24"/>
          <w:szCs w:val="24"/>
        </w:rPr>
        <w:t xml:space="preserve"> (</w:t>
      </w:r>
      <w:r w:rsidR="003E2D09" w:rsidRPr="0044343D">
        <w:rPr>
          <w:rFonts w:ascii="Times New Roman" w:hAnsi="Times New Roman" w:cs="Times New Roman"/>
          <w:sz w:val="24"/>
          <w:szCs w:val="24"/>
          <w:shd w:val="clear" w:color="auto" w:fill="FFFFFF"/>
        </w:rPr>
        <w:t xml:space="preserve">Sun and </w:t>
      </w:r>
      <w:proofErr w:type="spellStart"/>
      <w:r w:rsidR="003E2D09" w:rsidRPr="0044343D">
        <w:rPr>
          <w:rFonts w:ascii="Times New Roman" w:hAnsi="Times New Roman" w:cs="Times New Roman"/>
          <w:sz w:val="24"/>
          <w:szCs w:val="24"/>
          <w:shd w:val="clear" w:color="auto" w:fill="FFFFFF"/>
        </w:rPr>
        <w:t>Stranieri</w:t>
      </w:r>
      <w:proofErr w:type="spellEnd"/>
      <w:r w:rsidR="003E2D09" w:rsidRPr="0044343D">
        <w:rPr>
          <w:rFonts w:ascii="Times New Roman" w:hAnsi="Times New Roman" w:cs="Times New Roman"/>
          <w:sz w:val="24"/>
          <w:szCs w:val="24"/>
          <w:shd w:val="clear" w:color="auto" w:fill="FFFFFF"/>
        </w:rPr>
        <w:t>, 2021</w:t>
      </w:r>
      <w:r w:rsidR="003E2D09" w:rsidRPr="0044343D">
        <w:rPr>
          <w:rFonts w:ascii="Times New Roman" w:hAnsi="Times New Roman" w:cs="Times New Roman"/>
          <w:sz w:val="24"/>
          <w:szCs w:val="24"/>
        </w:rPr>
        <w:t>)</w:t>
      </w:r>
      <w:r w:rsidRPr="0044343D">
        <w:rPr>
          <w:rFonts w:ascii="Times New Roman" w:hAnsi="Times New Roman" w:cs="Times New Roman"/>
          <w:sz w:val="24"/>
          <w:szCs w:val="24"/>
        </w:rPr>
        <w:t xml:space="preserve">. Computers and humans could simply talk with one another by natural language processing, which interrelates human language for desktops and natural language generation, that useful for computer code into human languages.           </w:t>
      </w:r>
    </w:p>
    <w:p w14:paraId="09FCD07F" w14:textId="77777777" w:rsidR="00E06F0B" w:rsidRPr="0044343D" w:rsidRDefault="00E06F0B" w:rsidP="004F77BF">
      <w:pPr>
        <w:pStyle w:val="Heading2"/>
        <w:rPr>
          <w:rFonts w:ascii="Times New Roman" w:hAnsi="Times New Roman" w:cs="Times New Roman"/>
          <w:color w:val="auto"/>
          <w:sz w:val="24"/>
          <w:szCs w:val="24"/>
        </w:rPr>
      </w:pPr>
      <w:bookmarkStart w:id="3" w:name="_Toc121223838"/>
      <w:r w:rsidRPr="0044343D">
        <w:rPr>
          <w:rFonts w:ascii="Times New Roman" w:hAnsi="Times New Roman" w:cs="Times New Roman"/>
          <w:color w:val="auto"/>
          <w:sz w:val="24"/>
          <w:szCs w:val="24"/>
        </w:rPr>
        <w:t>Data Governance</w:t>
      </w:r>
      <w:bookmarkEnd w:id="3"/>
    </w:p>
    <w:p w14:paraId="42D744F2" w14:textId="77777777" w:rsidR="00E06F0B" w:rsidRPr="0044343D" w:rsidRDefault="00E06F0B" w:rsidP="00E06F0B">
      <w:pPr>
        <w:spacing w:line="360" w:lineRule="auto"/>
        <w:jc w:val="both"/>
        <w:rPr>
          <w:rFonts w:ascii="Times New Roman" w:hAnsi="Times New Roman" w:cs="Times New Roman"/>
          <w:sz w:val="24"/>
          <w:szCs w:val="24"/>
        </w:rPr>
      </w:pPr>
      <w:r w:rsidRPr="0044343D">
        <w:rPr>
          <w:rFonts w:ascii="Times New Roman" w:hAnsi="Times New Roman" w:cs="Times New Roman"/>
          <w:sz w:val="24"/>
          <w:szCs w:val="24"/>
        </w:rPr>
        <w:t>It is defined as the practice of organizing, identifying and managing data across the business. It offers procedures and standards to keep data readily usable and available with information protection to make sure data integrity and privacy. This is considered a decision-making function that superimposes data management</w:t>
      </w:r>
      <w:r w:rsidR="003E2D09" w:rsidRPr="0044343D">
        <w:rPr>
          <w:rFonts w:ascii="Times New Roman" w:hAnsi="Times New Roman" w:cs="Times New Roman"/>
          <w:sz w:val="24"/>
          <w:szCs w:val="24"/>
        </w:rPr>
        <w:t xml:space="preserve"> (</w:t>
      </w:r>
      <w:proofErr w:type="spellStart"/>
      <w:r w:rsidR="003E2D09" w:rsidRPr="0044343D">
        <w:rPr>
          <w:rFonts w:ascii="Times New Roman" w:hAnsi="Times New Roman" w:cs="Times New Roman"/>
          <w:sz w:val="24"/>
          <w:szCs w:val="24"/>
          <w:shd w:val="clear" w:color="auto" w:fill="FFFFFF"/>
        </w:rPr>
        <w:t>Kunnen</w:t>
      </w:r>
      <w:proofErr w:type="spellEnd"/>
      <w:r w:rsidR="003E2D09" w:rsidRPr="0044343D">
        <w:rPr>
          <w:rFonts w:ascii="Times New Roman" w:hAnsi="Times New Roman" w:cs="Times New Roman"/>
          <w:sz w:val="24"/>
          <w:szCs w:val="24"/>
          <w:shd w:val="clear" w:color="auto" w:fill="FFFFFF"/>
        </w:rPr>
        <w:t xml:space="preserve"> et al., 2022</w:t>
      </w:r>
      <w:r w:rsidR="003E2D09" w:rsidRPr="0044343D">
        <w:rPr>
          <w:rFonts w:ascii="Times New Roman" w:hAnsi="Times New Roman" w:cs="Times New Roman"/>
          <w:sz w:val="24"/>
          <w:szCs w:val="24"/>
        </w:rPr>
        <w:t>)</w:t>
      </w:r>
      <w:r w:rsidRPr="0044343D">
        <w:rPr>
          <w:rFonts w:ascii="Times New Roman" w:hAnsi="Times New Roman" w:cs="Times New Roman"/>
          <w:sz w:val="24"/>
          <w:szCs w:val="24"/>
        </w:rPr>
        <w:t>. The collection procedures and activities that explain the use of information are the key part of improving a data governance structure. By analyzing how data would be utilized and managed, a data governance structure assists businesses to enforce regulations and rules that dictate data access and utilization as well as offers directions on retention and storage</w:t>
      </w:r>
      <w:r w:rsidR="00D67762" w:rsidRPr="0044343D">
        <w:rPr>
          <w:rFonts w:ascii="Times New Roman" w:hAnsi="Times New Roman" w:cs="Times New Roman"/>
          <w:sz w:val="24"/>
          <w:szCs w:val="24"/>
        </w:rPr>
        <w:t xml:space="preserve"> (</w:t>
      </w:r>
      <w:proofErr w:type="spellStart"/>
      <w:r w:rsidR="00D67762" w:rsidRPr="0044343D">
        <w:rPr>
          <w:rFonts w:ascii="Times New Roman" w:hAnsi="Times New Roman" w:cs="Times New Roman"/>
          <w:sz w:val="24"/>
          <w:szCs w:val="24"/>
          <w:shd w:val="clear" w:color="auto" w:fill="FFFFFF"/>
        </w:rPr>
        <w:t>Kunnen</w:t>
      </w:r>
      <w:proofErr w:type="spellEnd"/>
      <w:r w:rsidR="00D67762" w:rsidRPr="0044343D">
        <w:rPr>
          <w:rFonts w:ascii="Times New Roman" w:hAnsi="Times New Roman" w:cs="Times New Roman"/>
          <w:sz w:val="24"/>
          <w:szCs w:val="24"/>
          <w:shd w:val="clear" w:color="auto" w:fill="FFFFFF"/>
        </w:rPr>
        <w:t xml:space="preserve"> et al., 2022</w:t>
      </w:r>
      <w:r w:rsidR="00D67762" w:rsidRPr="0044343D">
        <w:rPr>
          <w:rFonts w:ascii="Times New Roman" w:hAnsi="Times New Roman" w:cs="Times New Roman"/>
          <w:sz w:val="24"/>
          <w:szCs w:val="24"/>
        </w:rPr>
        <w:t>)</w:t>
      </w:r>
      <w:r w:rsidRPr="0044343D">
        <w:rPr>
          <w:rFonts w:ascii="Times New Roman" w:hAnsi="Times New Roman" w:cs="Times New Roman"/>
          <w:sz w:val="24"/>
          <w:szCs w:val="24"/>
        </w:rPr>
        <w:t>. Data governance structure instructs how information or data would be controlled and managed. Among the areas commonly comprised in the information governance structure are data policies like</w:t>
      </w:r>
      <w:r w:rsidR="009D2D56" w:rsidRPr="0044343D">
        <w:rPr>
          <w:rFonts w:ascii="Times New Roman" w:hAnsi="Times New Roman" w:cs="Times New Roman"/>
          <w:sz w:val="24"/>
          <w:szCs w:val="24"/>
        </w:rPr>
        <w:t xml:space="preserve"> data integrity, </w:t>
      </w:r>
      <w:r w:rsidRPr="0044343D">
        <w:rPr>
          <w:rFonts w:ascii="Times New Roman" w:hAnsi="Times New Roman" w:cs="Times New Roman"/>
          <w:sz w:val="24"/>
          <w:szCs w:val="24"/>
        </w:rPr>
        <w:t xml:space="preserve">data availability, </w:t>
      </w:r>
      <w:r w:rsidR="009D2D56" w:rsidRPr="0044343D">
        <w:rPr>
          <w:rFonts w:ascii="Times New Roman" w:hAnsi="Times New Roman" w:cs="Times New Roman"/>
          <w:sz w:val="24"/>
          <w:szCs w:val="24"/>
        </w:rPr>
        <w:t xml:space="preserve">data usability, data quality </w:t>
      </w:r>
      <w:r w:rsidRPr="0044343D">
        <w:rPr>
          <w:rFonts w:ascii="Times New Roman" w:hAnsi="Times New Roman" w:cs="Times New Roman"/>
          <w:sz w:val="24"/>
          <w:szCs w:val="24"/>
        </w:rPr>
        <w:t>and data security. An actionable data governance structure chiefly comprised procedures, rules, and procedures to be chiefly followed on an on-going basis</w:t>
      </w:r>
      <w:r w:rsidR="00D67762" w:rsidRPr="0044343D">
        <w:rPr>
          <w:rFonts w:ascii="Times New Roman" w:hAnsi="Times New Roman" w:cs="Times New Roman"/>
          <w:sz w:val="24"/>
          <w:szCs w:val="24"/>
        </w:rPr>
        <w:t xml:space="preserve"> (</w:t>
      </w:r>
      <w:proofErr w:type="spellStart"/>
      <w:r w:rsidR="00D67762" w:rsidRPr="0044343D">
        <w:rPr>
          <w:rFonts w:ascii="Times New Roman" w:hAnsi="Times New Roman" w:cs="Times New Roman"/>
          <w:sz w:val="24"/>
          <w:szCs w:val="24"/>
          <w:shd w:val="clear" w:color="auto" w:fill="FFFFFF"/>
        </w:rPr>
        <w:t>Kunnen</w:t>
      </w:r>
      <w:proofErr w:type="spellEnd"/>
      <w:r w:rsidR="00D67762" w:rsidRPr="0044343D">
        <w:rPr>
          <w:rFonts w:ascii="Times New Roman" w:hAnsi="Times New Roman" w:cs="Times New Roman"/>
          <w:sz w:val="24"/>
          <w:szCs w:val="24"/>
          <w:shd w:val="clear" w:color="auto" w:fill="FFFFFF"/>
        </w:rPr>
        <w:t xml:space="preserve"> et al., 2022</w:t>
      </w:r>
      <w:r w:rsidR="00D67762" w:rsidRPr="0044343D">
        <w:rPr>
          <w:rFonts w:ascii="Times New Roman" w:hAnsi="Times New Roman" w:cs="Times New Roman"/>
          <w:sz w:val="24"/>
          <w:szCs w:val="24"/>
        </w:rPr>
        <w:t>)</w:t>
      </w:r>
      <w:r w:rsidRPr="0044343D">
        <w:rPr>
          <w:rFonts w:ascii="Times New Roman" w:hAnsi="Times New Roman" w:cs="Times New Roman"/>
          <w:sz w:val="24"/>
          <w:szCs w:val="24"/>
        </w:rPr>
        <w:t xml:space="preserve">. The main aim is to successfully enforce and facilitates data and governance. In addition, the data governance structure details the good requirement to successfully manage and maintain the governance tactics.             </w:t>
      </w:r>
    </w:p>
    <w:p w14:paraId="577CCEB8" w14:textId="77777777" w:rsidR="00E06F0B" w:rsidRPr="0044343D" w:rsidRDefault="00E06F0B" w:rsidP="004F77BF">
      <w:pPr>
        <w:pStyle w:val="Heading2"/>
        <w:rPr>
          <w:rFonts w:ascii="Times New Roman" w:hAnsi="Times New Roman" w:cs="Times New Roman"/>
          <w:color w:val="auto"/>
          <w:sz w:val="24"/>
          <w:szCs w:val="24"/>
        </w:rPr>
      </w:pPr>
      <w:bookmarkStart w:id="4" w:name="_Toc121223839"/>
      <w:r w:rsidRPr="0044343D">
        <w:rPr>
          <w:rFonts w:ascii="Times New Roman" w:hAnsi="Times New Roman" w:cs="Times New Roman"/>
          <w:color w:val="auto"/>
          <w:sz w:val="24"/>
          <w:szCs w:val="24"/>
        </w:rPr>
        <w:t>Connected Cloud</w:t>
      </w:r>
      <w:bookmarkEnd w:id="4"/>
    </w:p>
    <w:p w14:paraId="6A13400F" w14:textId="77777777" w:rsidR="00E06F0B" w:rsidRPr="0044343D" w:rsidRDefault="00E06F0B" w:rsidP="00E06F0B">
      <w:pPr>
        <w:spacing w:line="360" w:lineRule="auto"/>
        <w:jc w:val="both"/>
        <w:rPr>
          <w:rFonts w:ascii="Times New Roman" w:hAnsi="Times New Roman" w:cs="Times New Roman"/>
          <w:sz w:val="24"/>
          <w:szCs w:val="24"/>
        </w:rPr>
      </w:pPr>
      <w:r w:rsidRPr="0044343D">
        <w:rPr>
          <w:rFonts w:ascii="Times New Roman" w:hAnsi="Times New Roman" w:cs="Times New Roman"/>
          <w:sz w:val="24"/>
          <w:szCs w:val="24"/>
        </w:rPr>
        <w:t>Cloud Business Intelligence can be expressed as the development of Business Intelligence Tools over Cloud Infrastructure that could then be successfully accessed utilizing virtual networks comprising the internet</w:t>
      </w:r>
      <w:r w:rsidR="00D67762" w:rsidRPr="0044343D">
        <w:rPr>
          <w:rFonts w:ascii="Times New Roman" w:hAnsi="Times New Roman" w:cs="Times New Roman"/>
          <w:sz w:val="24"/>
          <w:szCs w:val="24"/>
        </w:rPr>
        <w:t xml:space="preserve"> (</w:t>
      </w:r>
      <w:r w:rsidR="00D67762" w:rsidRPr="0044343D">
        <w:rPr>
          <w:rFonts w:ascii="Times New Roman" w:hAnsi="Times New Roman" w:cs="Times New Roman"/>
          <w:sz w:val="24"/>
          <w:szCs w:val="24"/>
          <w:shd w:val="clear" w:color="auto" w:fill="FFFFFF"/>
        </w:rPr>
        <w:t xml:space="preserve">Arthurs et al., </w:t>
      </w:r>
      <w:r w:rsidR="00BB7186" w:rsidRPr="0044343D">
        <w:rPr>
          <w:rFonts w:ascii="Times New Roman" w:hAnsi="Times New Roman" w:cs="Times New Roman"/>
          <w:sz w:val="24"/>
          <w:szCs w:val="24"/>
          <w:shd w:val="clear" w:color="auto" w:fill="FFFFFF"/>
        </w:rPr>
        <w:t>2021</w:t>
      </w:r>
      <w:r w:rsidR="00D67762" w:rsidRPr="0044343D">
        <w:rPr>
          <w:rFonts w:ascii="Times New Roman" w:hAnsi="Times New Roman" w:cs="Times New Roman"/>
          <w:sz w:val="24"/>
          <w:szCs w:val="24"/>
        </w:rPr>
        <w:t>)</w:t>
      </w:r>
      <w:r w:rsidRPr="0044343D">
        <w:rPr>
          <w:rFonts w:ascii="Times New Roman" w:hAnsi="Times New Roman" w:cs="Times New Roman"/>
          <w:sz w:val="24"/>
          <w:szCs w:val="24"/>
        </w:rPr>
        <w:t xml:space="preserve">. It is used by the organization as business intelligence data like KPIs, dashboards and so on. There are three qualities that distinguish cloud services from regular basis web hosting that are the cloud is sold on demand, it is elastic and cloud services are mainly handled by the providers. The interest of users in Cloud Computing has chiefly grown as an outcome of advances in distributed and virtualization computing as well as greater access to a high-speed internet connection. It is a cost-effective BI tool as an organization doesn’t need the </w:t>
      </w:r>
      <w:r w:rsidR="008C4EAA" w:rsidRPr="0044343D">
        <w:rPr>
          <w:rFonts w:ascii="Times New Roman" w:hAnsi="Times New Roman" w:cs="Times New Roman"/>
          <w:sz w:val="24"/>
          <w:szCs w:val="24"/>
        </w:rPr>
        <w:t>“</w:t>
      </w:r>
      <w:r w:rsidR="009C6525" w:rsidRPr="0044343D">
        <w:rPr>
          <w:rFonts w:ascii="Times New Roman" w:hAnsi="Times New Roman" w:cs="Times New Roman"/>
          <w:i/>
          <w:sz w:val="24"/>
          <w:szCs w:val="24"/>
        </w:rPr>
        <w:t>great</w:t>
      </w:r>
      <w:r w:rsidRPr="0044343D">
        <w:rPr>
          <w:rFonts w:ascii="Times New Roman" w:hAnsi="Times New Roman" w:cs="Times New Roman"/>
          <w:i/>
          <w:sz w:val="24"/>
          <w:szCs w:val="24"/>
        </w:rPr>
        <w:t xml:space="preserve"> </w:t>
      </w:r>
      <w:r w:rsidR="009C6525" w:rsidRPr="0044343D">
        <w:rPr>
          <w:rFonts w:ascii="Times New Roman" w:hAnsi="Times New Roman" w:cs="Times New Roman"/>
          <w:i/>
          <w:sz w:val="24"/>
          <w:szCs w:val="24"/>
        </w:rPr>
        <w:t>level</w:t>
      </w:r>
      <w:r w:rsidRPr="0044343D">
        <w:rPr>
          <w:rFonts w:ascii="Times New Roman" w:hAnsi="Times New Roman" w:cs="Times New Roman"/>
          <w:i/>
          <w:sz w:val="24"/>
          <w:szCs w:val="24"/>
        </w:rPr>
        <w:t xml:space="preserve">, </w:t>
      </w:r>
      <w:r w:rsidR="00761446" w:rsidRPr="0044343D">
        <w:rPr>
          <w:rFonts w:ascii="Times New Roman" w:hAnsi="Times New Roman" w:cs="Times New Roman"/>
          <w:i/>
          <w:sz w:val="24"/>
          <w:szCs w:val="24"/>
        </w:rPr>
        <w:t>honest</w:t>
      </w:r>
      <w:r w:rsidRPr="0044343D">
        <w:rPr>
          <w:rFonts w:ascii="Times New Roman" w:hAnsi="Times New Roman" w:cs="Times New Roman"/>
          <w:i/>
          <w:sz w:val="24"/>
          <w:szCs w:val="24"/>
        </w:rPr>
        <w:t xml:space="preserve"> hardware and software acquisition budget</w:t>
      </w:r>
      <w:r w:rsidR="008C4EAA" w:rsidRPr="0044343D">
        <w:rPr>
          <w:rFonts w:ascii="Times New Roman" w:hAnsi="Times New Roman" w:cs="Times New Roman"/>
          <w:sz w:val="24"/>
          <w:szCs w:val="24"/>
        </w:rPr>
        <w:t>”</w:t>
      </w:r>
      <w:r w:rsidRPr="0044343D">
        <w:rPr>
          <w:rFonts w:ascii="Times New Roman" w:hAnsi="Times New Roman" w:cs="Times New Roman"/>
          <w:sz w:val="24"/>
          <w:szCs w:val="24"/>
        </w:rPr>
        <w:t xml:space="preserve">. </w:t>
      </w:r>
      <w:r w:rsidRPr="0044343D">
        <w:rPr>
          <w:rFonts w:ascii="Times New Roman" w:hAnsi="Times New Roman" w:cs="Times New Roman"/>
          <w:sz w:val="24"/>
          <w:szCs w:val="24"/>
        </w:rPr>
        <w:lastRenderedPageBreak/>
        <w:t xml:space="preserve">Organization </w:t>
      </w:r>
      <w:r w:rsidR="00FB64AC" w:rsidRPr="0044343D">
        <w:rPr>
          <w:rFonts w:ascii="Times New Roman" w:hAnsi="Times New Roman" w:cs="Times New Roman"/>
          <w:sz w:val="24"/>
          <w:szCs w:val="24"/>
        </w:rPr>
        <w:t>observes</w:t>
      </w:r>
      <w:r w:rsidRPr="0044343D">
        <w:rPr>
          <w:rFonts w:ascii="Times New Roman" w:hAnsi="Times New Roman" w:cs="Times New Roman"/>
          <w:sz w:val="24"/>
          <w:szCs w:val="24"/>
        </w:rPr>
        <w:t xml:space="preserve"> BI</w:t>
      </w:r>
      <w:r w:rsidR="00FB64AC" w:rsidRPr="0044343D">
        <w:rPr>
          <w:rFonts w:ascii="Times New Roman" w:hAnsi="Times New Roman" w:cs="Times New Roman"/>
          <w:sz w:val="24"/>
          <w:szCs w:val="24"/>
        </w:rPr>
        <w:t xml:space="preserve"> </w:t>
      </w:r>
      <w:r w:rsidRPr="0044343D">
        <w:rPr>
          <w:rFonts w:ascii="Times New Roman" w:hAnsi="Times New Roman" w:cs="Times New Roman"/>
          <w:sz w:val="24"/>
          <w:szCs w:val="24"/>
        </w:rPr>
        <w:t xml:space="preserve">structure as the products and </w:t>
      </w:r>
      <w:r w:rsidR="00A656C1" w:rsidRPr="0044343D">
        <w:rPr>
          <w:rFonts w:ascii="Times New Roman" w:hAnsi="Times New Roman" w:cs="Times New Roman"/>
          <w:sz w:val="24"/>
          <w:szCs w:val="24"/>
        </w:rPr>
        <w:t>services;</w:t>
      </w:r>
      <w:r w:rsidRPr="0044343D">
        <w:rPr>
          <w:rFonts w:ascii="Times New Roman" w:hAnsi="Times New Roman" w:cs="Times New Roman"/>
          <w:sz w:val="24"/>
          <w:szCs w:val="24"/>
        </w:rPr>
        <w:t xml:space="preserve"> paying </w:t>
      </w:r>
      <w:r w:rsidR="00CF6D78" w:rsidRPr="0044343D">
        <w:rPr>
          <w:rFonts w:ascii="Times New Roman" w:hAnsi="Times New Roman" w:cs="Times New Roman"/>
          <w:sz w:val="24"/>
          <w:szCs w:val="24"/>
        </w:rPr>
        <w:t>merely</w:t>
      </w:r>
      <w:r w:rsidRPr="0044343D">
        <w:rPr>
          <w:rFonts w:ascii="Times New Roman" w:hAnsi="Times New Roman" w:cs="Times New Roman"/>
          <w:sz w:val="24"/>
          <w:szCs w:val="24"/>
        </w:rPr>
        <w:t xml:space="preserve"> for the successful </w:t>
      </w:r>
      <w:r w:rsidR="00CE5ED5" w:rsidRPr="0044343D">
        <w:rPr>
          <w:rFonts w:ascii="Times New Roman" w:hAnsi="Times New Roman" w:cs="Times New Roman"/>
          <w:sz w:val="24"/>
          <w:szCs w:val="24"/>
        </w:rPr>
        <w:t>compute</w:t>
      </w:r>
      <w:r w:rsidRPr="0044343D">
        <w:rPr>
          <w:rFonts w:ascii="Times New Roman" w:hAnsi="Times New Roman" w:cs="Times New Roman"/>
          <w:sz w:val="24"/>
          <w:szCs w:val="24"/>
        </w:rPr>
        <w:t xml:space="preserve"> </w:t>
      </w:r>
      <w:r w:rsidR="00CE5ED5" w:rsidRPr="0044343D">
        <w:rPr>
          <w:rFonts w:ascii="Times New Roman" w:hAnsi="Times New Roman" w:cs="Times New Roman"/>
          <w:sz w:val="24"/>
          <w:szCs w:val="24"/>
        </w:rPr>
        <w:t>possessions</w:t>
      </w:r>
      <w:r w:rsidRPr="0044343D">
        <w:rPr>
          <w:rFonts w:ascii="Times New Roman" w:hAnsi="Times New Roman" w:cs="Times New Roman"/>
          <w:sz w:val="24"/>
          <w:szCs w:val="24"/>
        </w:rPr>
        <w:t xml:space="preserve"> they need avoiding the expenses of assets acquisition and upholding the low entry issues</w:t>
      </w:r>
      <w:r w:rsidR="00BB7186" w:rsidRPr="0044343D">
        <w:rPr>
          <w:rFonts w:ascii="Times New Roman" w:hAnsi="Times New Roman" w:cs="Times New Roman"/>
          <w:sz w:val="24"/>
          <w:szCs w:val="24"/>
        </w:rPr>
        <w:t xml:space="preserve"> (</w:t>
      </w:r>
      <w:r w:rsidR="00BB7186" w:rsidRPr="0044343D">
        <w:rPr>
          <w:rFonts w:ascii="Times New Roman" w:hAnsi="Times New Roman" w:cs="Times New Roman"/>
          <w:sz w:val="24"/>
          <w:szCs w:val="24"/>
          <w:shd w:val="clear" w:color="auto" w:fill="FFFFFF"/>
        </w:rPr>
        <w:t>Arthurs et al., 2021</w:t>
      </w:r>
      <w:r w:rsidR="00BB7186" w:rsidRPr="0044343D">
        <w:rPr>
          <w:rFonts w:ascii="Times New Roman" w:hAnsi="Times New Roman" w:cs="Times New Roman"/>
          <w:sz w:val="24"/>
          <w:szCs w:val="24"/>
        </w:rPr>
        <w:t>)</w:t>
      </w:r>
      <w:r w:rsidRPr="0044343D">
        <w:rPr>
          <w:rFonts w:ascii="Times New Roman" w:hAnsi="Times New Roman" w:cs="Times New Roman"/>
          <w:sz w:val="24"/>
          <w:szCs w:val="24"/>
        </w:rPr>
        <w:t xml:space="preserve">. Cloud BI </w:t>
      </w:r>
      <w:r w:rsidR="0011183A" w:rsidRPr="0044343D">
        <w:rPr>
          <w:rFonts w:ascii="Times New Roman" w:hAnsi="Times New Roman" w:cs="Times New Roman"/>
          <w:sz w:val="24"/>
          <w:szCs w:val="24"/>
        </w:rPr>
        <w:t>explanation</w:t>
      </w:r>
      <w:r w:rsidR="00926097" w:rsidRPr="0044343D">
        <w:rPr>
          <w:rFonts w:ascii="Times New Roman" w:hAnsi="Times New Roman" w:cs="Times New Roman"/>
          <w:sz w:val="24"/>
          <w:szCs w:val="24"/>
        </w:rPr>
        <w:t>s</w:t>
      </w:r>
      <w:r w:rsidRPr="0044343D">
        <w:rPr>
          <w:rFonts w:ascii="Times New Roman" w:hAnsi="Times New Roman" w:cs="Times New Roman"/>
          <w:sz w:val="24"/>
          <w:szCs w:val="24"/>
        </w:rPr>
        <w:t xml:space="preserve"> have provided technical users successfully immense flexibility that could be </w:t>
      </w:r>
      <w:r w:rsidR="00E97672" w:rsidRPr="0044343D">
        <w:rPr>
          <w:rFonts w:ascii="Times New Roman" w:hAnsi="Times New Roman" w:cs="Times New Roman"/>
          <w:sz w:val="24"/>
          <w:szCs w:val="24"/>
        </w:rPr>
        <w:t>familiar</w:t>
      </w:r>
      <w:r w:rsidRPr="0044343D">
        <w:rPr>
          <w:rFonts w:ascii="Times New Roman" w:hAnsi="Times New Roman" w:cs="Times New Roman"/>
          <w:sz w:val="24"/>
          <w:szCs w:val="24"/>
        </w:rPr>
        <w:t xml:space="preserve"> fast, enabling them to access </w:t>
      </w:r>
      <w:r w:rsidR="0001120F" w:rsidRPr="0044343D">
        <w:rPr>
          <w:rFonts w:ascii="Times New Roman" w:hAnsi="Times New Roman" w:cs="Times New Roman"/>
          <w:sz w:val="24"/>
          <w:szCs w:val="24"/>
        </w:rPr>
        <w:t>supplementary</w:t>
      </w:r>
      <w:r w:rsidRPr="0044343D">
        <w:rPr>
          <w:rFonts w:ascii="Times New Roman" w:hAnsi="Times New Roman" w:cs="Times New Roman"/>
          <w:sz w:val="24"/>
          <w:szCs w:val="24"/>
        </w:rPr>
        <w:t xml:space="preserve"> information and procedure </w:t>
      </w:r>
      <w:r w:rsidR="0054152C" w:rsidRPr="0044343D">
        <w:rPr>
          <w:rFonts w:ascii="Times New Roman" w:hAnsi="Times New Roman" w:cs="Times New Roman"/>
          <w:sz w:val="24"/>
          <w:szCs w:val="24"/>
        </w:rPr>
        <w:t>possessions</w:t>
      </w:r>
      <w:r w:rsidRPr="0044343D">
        <w:rPr>
          <w:rFonts w:ascii="Times New Roman" w:hAnsi="Times New Roman" w:cs="Times New Roman"/>
          <w:sz w:val="24"/>
          <w:szCs w:val="24"/>
        </w:rPr>
        <w:t xml:space="preserve"> when </w:t>
      </w:r>
      <w:r w:rsidR="00307AC9" w:rsidRPr="0044343D">
        <w:rPr>
          <w:rFonts w:ascii="Times New Roman" w:hAnsi="Times New Roman" w:cs="Times New Roman"/>
          <w:sz w:val="24"/>
          <w:szCs w:val="24"/>
        </w:rPr>
        <w:t>experimentation</w:t>
      </w:r>
      <w:r w:rsidRPr="0044343D">
        <w:rPr>
          <w:rFonts w:ascii="Times New Roman" w:hAnsi="Times New Roman" w:cs="Times New Roman"/>
          <w:sz w:val="24"/>
          <w:szCs w:val="24"/>
        </w:rPr>
        <w:t xml:space="preserve"> with the analytical approach. In addition, by allowing a </w:t>
      </w:r>
      <w:r w:rsidR="004824C6" w:rsidRPr="0044343D">
        <w:rPr>
          <w:rFonts w:ascii="Times New Roman" w:hAnsi="Times New Roman" w:cs="Times New Roman"/>
          <w:sz w:val="24"/>
          <w:szCs w:val="24"/>
        </w:rPr>
        <w:t>bulky</w:t>
      </w:r>
      <w:r w:rsidRPr="0044343D">
        <w:rPr>
          <w:rFonts w:ascii="Times New Roman" w:hAnsi="Times New Roman" w:cs="Times New Roman"/>
          <w:sz w:val="24"/>
          <w:szCs w:val="24"/>
        </w:rPr>
        <w:t xml:space="preserve"> </w:t>
      </w:r>
      <w:proofErr w:type="gramStart"/>
      <w:r w:rsidR="004824C6" w:rsidRPr="0044343D">
        <w:rPr>
          <w:rFonts w:ascii="Times New Roman" w:hAnsi="Times New Roman" w:cs="Times New Roman"/>
          <w:sz w:val="24"/>
          <w:szCs w:val="24"/>
        </w:rPr>
        <w:t>amount</w:t>
      </w:r>
      <w:proofErr w:type="gramEnd"/>
      <w:r w:rsidRPr="0044343D">
        <w:rPr>
          <w:rFonts w:ascii="Times New Roman" w:hAnsi="Times New Roman" w:cs="Times New Roman"/>
          <w:sz w:val="24"/>
          <w:szCs w:val="24"/>
        </w:rPr>
        <w:t xml:space="preserve"> of </w:t>
      </w:r>
      <w:r w:rsidR="00FB745B" w:rsidRPr="0044343D">
        <w:rPr>
          <w:rFonts w:ascii="Times New Roman" w:hAnsi="Times New Roman" w:cs="Times New Roman"/>
          <w:sz w:val="24"/>
          <w:szCs w:val="24"/>
        </w:rPr>
        <w:t>contemporaneous</w:t>
      </w:r>
      <w:r w:rsidRPr="0044343D">
        <w:rPr>
          <w:rFonts w:ascii="Times New Roman" w:hAnsi="Times New Roman" w:cs="Times New Roman"/>
          <w:sz w:val="24"/>
          <w:szCs w:val="24"/>
        </w:rPr>
        <w:t xml:space="preserve"> users, Could resources might seamlessly and </w:t>
      </w:r>
      <w:r w:rsidR="009654C0" w:rsidRPr="0044343D">
        <w:rPr>
          <w:rFonts w:ascii="Times New Roman" w:hAnsi="Times New Roman" w:cs="Times New Roman"/>
          <w:sz w:val="24"/>
          <w:szCs w:val="24"/>
        </w:rPr>
        <w:t>rapidly</w:t>
      </w:r>
      <w:r w:rsidRPr="0044343D">
        <w:rPr>
          <w:rFonts w:ascii="Times New Roman" w:hAnsi="Times New Roman" w:cs="Times New Roman"/>
          <w:sz w:val="24"/>
          <w:szCs w:val="24"/>
        </w:rPr>
        <w:t xml:space="preserve"> </w:t>
      </w:r>
      <w:r w:rsidR="009654C0" w:rsidRPr="0044343D">
        <w:rPr>
          <w:rFonts w:ascii="Times New Roman" w:hAnsi="Times New Roman" w:cs="Times New Roman"/>
          <w:sz w:val="24"/>
          <w:szCs w:val="24"/>
        </w:rPr>
        <w:t>balance</w:t>
      </w:r>
      <w:r w:rsidRPr="0044343D">
        <w:rPr>
          <w:rFonts w:ascii="Times New Roman" w:hAnsi="Times New Roman" w:cs="Times New Roman"/>
          <w:sz w:val="24"/>
          <w:szCs w:val="24"/>
        </w:rPr>
        <w:t xml:space="preserve"> in and out. Final users discover Cloud BI solutions such as other Cloud applications, </w:t>
      </w:r>
      <w:r w:rsidR="005F7D2B" w:rsidRPr="0044343D">
        <w:rPr>
          <w:rFonts w:ascii="Times New Roman" w:hAnsi="Times New Roman" w:cs="Times New Roman"/>
          <w:sz w:val="24"/>
          <w:szCs w:val="24"/>
        </w:rPr>
        <w:t>trouble-free</w:t>
      </w:r>
      <w:r w:rsidRPr="0044343D">
        <w:rPr>
          <w:rFonts w:ascii="Times New Roman" w:hAnsi="Times New Roman" w:cs="Times New Roman"/>
          <w:sz w:val="24"/>
          <w:szCs w:val="24"/>
        </w:rPr>
        <w:t xml:space="preserve"> to utilize and fixed up. The outcome the result, in IT expenditure and involvement declined</w:t>
      </w:r>
      <w:r w:rsidR="00BB7186" w:rsidRPr="0044343D">
        <w:rPr>
          <w:rFonts w:ascii="Times New Roman" w:hAnsi="Times New Roman" w:cs="Times New Roman"/>
          <w:sz w:val="24"/>
          <w:szCs w:val="24"/>
        </w:rPr>
        <w:t xml:space="preserve"> (</w:t>
      </w:r>
      <w:r w:rsidR="00BB7186" w:rsidRPr="0044343D">
        <w:rPr>
          <w:rFonts w:ascii="Times New Roman" w:hAnsi="Times New Roman" w:cs="Times New Roman"/>
          <w:sz w:val="24"/>
          <w:szCs w:val="24"/>
          <w:shd w:val="clear" w:color="auto" w:fill="FFFFFF"/>
        </w:rPr>
        <w:t>Arthurs et al., 2021</w:t>
      </w:r>
      <w:r w:rsidR="00BB7186" w:rsidRPr="0044343D">
        <w:rPr>
          <w:rFonts w:ascii="Times New Roman" w:hAnsi="Times New Roman" w:cs="Times New Roman"/>
          <w:sz w:val="24"/>
          <w:szCs w:val="24"/>
        </w:rPr>
        <w:t>)</w:t>
      </w:r>
      <w:r w:rsidRPr="0044343D">
        <w:rPr>
          <w:rFonts w:ascii="Times New Roman" w:hAnsi="Times New Roman" w:cs="Times New Roman"/>
          <w:sz w:val="24"/>
          <w:szCs w:val="24"/>
        </w:rPr>
        <w:t xml:space="preserve">. The users could simply deploy cloud BI solutions utilizing internet </w:t>
      </w:r>
      <w:proofErr w:type="gramStart"/>
      <w:r w:rsidRPr="0044343D">
        <w:rPr>
          <w:rFonts w:ascii="Times New Roman" w:hAnsi="Times New Roman" w:cs="Times New Roman"/>
          <w:sz w:val="24"/>
          <w:szCs w:val="24"/>
        </w:rPr>
        <w:t>relied</w:t>
      </w:r>
      <w:proofErr w:type="gramEnd"/>
      <w:r w:rsidRPr="0044343D">
        <w:rPr>
          <w:rFonts w:ascii="Times New Roman" w:hAnsi="Times New Roman" w:cs="Times New Roman"/>
          <w:sz w:val="24"/>
          <w:szCs w:val="24"/>
        </w:rPr>
        <w:t xml:space="preserve"> software rather than waiting for overworked Information Technology professionals to successfully arrive. Collaborative Business Intelligence</w:t>
      </w:r>
    </w:p>
    <w:p w14:paraId="7F8D69C5" w14:textId="77777777" w:rsidR="000E502C" w:rsidRPr="0044343D" w:rsidRDefault="000E502C" w:rsidP="004F77BF">
      <w:pPr>
        <w:pStyle w:val="Heading2"/>
        <w:rPr>
          <w:rFonts w:ascii="Times New Roman" w:hAnsi="Times New Roman" w:cs="Times New Roman"/>
          <w:color w:val="auto"/>
          <w:sz w:val="24"/>
          <w:szCs w:val="24"/>
        </w:rPr>
      </w:pPr>
      <w:bookmarkStart w:id="5" w:name="_Toc121223840"/>
      <w:r w:rsidRPr="0044343D">
        <w:rPr>
          <w:rFonts w:ascii="Times New Roman" w:hAnsi="Times New Roman" w:cs="Times New Roman"/>
          <w:color w:val="auto"/>
          <w:sz w:val="24"/>
          <w:szCs w:val="24"/>
        </w:rPr>
        <w:t>Collaborative Business Intelligence</w:t>
      </w:r>
      <w:bookmarkEnd w:id="5"/>
    </w:p>
    <w:p w14:paraId="6F1FA11A" w14:textId="77777777" w:rsidR="00E06F0B" w:rsidRPr="0044343D" w:rsidRDefault="00E06F0B" w:rsidP="00E06F0B">
      <w:pPr>
        <w:spacing w:line="360" w:lineRule="auto"/>
        <w:jc w:val="both"/>
        <w:rPr>
          <w:rFonts w:ascii="Times New Roman" w:hAnsi="Times New Roman" w:cs="Times New Roman"/>
          <w:sz w:val="24"/>
          <w:szCs w:val="24"/>
        </w:rPr>
      </w:pPr>
      <w:r w:rsidRPr="0044343D">
        <w:rPr>
          <w:rFonts w:ascii="Times New Roman" w:hAnsi="Times New Roman" w:cs="Times New Roman"/>
          <w:sz w:val="24"/>
          <w:szCs w:val="24"/>
        </w:rPr>
        <w:t>Collaborative Business Intelligence is defined as the merging of organizations' intelligence software with successful collaboration instruments, comprising social and Web 2.0 technologies to successfully support developed information or data-driven decision-making</w:t>
      </w:r>
      <w:r w:rsidR="00BB7186" w:rsidRPr="0044343D">
        <w:rPr>
          <w:rFonts w:ascii="Times New Roman" w:hAnsi="Times New Roman" w:cs="Times New Roman"/>
          <w:sz w:val="24"/>
          <w:szCs w:val="24"/>
        </w:rPr>
        <w:t xml:space="preserve"> (</w:t>
      </w:r>
      <w:r w:rsidR="00BB7186" w:rsidRPr="0044343D">
        <w:rPr>
          <w:rFonts w:ascii="Times New Roman" w:hAnsi="Times New Roman" w:cs="Times New Roman"/>
          <w:sz w:val="24"/>
          <w:szCs w:val="24"/>
          <w:shd w:val="clear" w:color="auto" w:fill="FFFFFF"/>
        </w:rPr>
        <w:t xml:space="preserve">Aws et al., </w:t>
      </w:r>
      <w:r w:rsidR="00317DBC" w:rsidRPr="0044343D">
        <w:rPr>
          <w:rFonts w:ascii="Times New Roman" w:hAnsi="Times New Roman" w:cs="Times New Roman"/>
          <w:sz w:val="24"/>
          <w:szCs w:val="24"/>
          <w:shd w:val="clear" w:color="auto" w:fill="FFFFFF"/>
        </w:rPr>
        <w:t>2021</w:t>
      </w:r>
      <w:r w:rsidR="00BB7186" w:rsidRPr="0044343D">
        <w:rPr>
          <w:rFonts w:ascii="Times New Roman" w:hAnsi="Times New Roman" w:cs="Times New Roman"/>
          <w:sz w:val="24"/>
          <w:szCs w:val="24"/>
        </w:rPr>
        <w:t>)</w:t>
      </w:r>
      <w:r w:rsidRPr="0044343D">
        <w:rPr>
          <w:rFonts w:ascii="Times New Roman" w:hAnsi="Times New Roman" w:cs="Times New Roman"/>
          <w:sz w:val="24"/>
          <w:szCs w:val="24"/>
        </w:rPr>
        <w:t xml:space="preserve">. Collaborative BI could be successfully applied to an enterprise-wide range of analytics and reporting, making the sharing procedure easier and allowing good decisions between team members who might be working to conclude on a person basis. Compared to more solitary, collaborative BI </w:t>
      </w:r>
      <w:proofErr w:type="gramStart"/>
      <w:r w:rsidRPr="0044343D">
        <w:rPr>
          <w:rFonts w:ascii="Times New Roman" w:hAnsi="Times New Roman" w:cs="Times New Roman"/>
          <w:sz w:val="24"/>
          <w:szCs w:val="24"/>
        </w:rPr>
        <w:t>emphasizes</w:t>
      </w:r>
      <w:proofErr w:type="gramEnd"/>
      <w:r w:rsidRPr="0044343D">
        <w:rPr>
          <w:rFonts w:ascii="Times New Roman" w:hAnsi="Times New Roman" w:cs="Times New Roman"/>
          <w:sz w:val="24"/>
          <w:szCs w:val="24"/>
        </w:rPr>
        <w:t xml:space="preserve"> and conclusions relied on traditional BI instruments that emphasize solving issues procedure</w:t>
      </w:r>
      <w:r w:rsidR="00317DBC" w:rsidRPr="0044343D">
        <w:rPr>
          <w:rFonts w:ascii="Times New Roman" w:hAnsi="Times New Roman" w:cs="Times New Roman"/>
          <w:sz w:val="24"/>
          <w:szCs w:val="24"/>
        </w:rPr>
        <w:t xml:space="preserve"> (</w:t>
      </w:r>
      <w:r w:rsidR="00317DBC" w:rsidRPr="0044343D">
        <w:rPr>
          <w:rFonts w:ascii="Times New Roman" w:hAnsi="Times New Roman" w:cs="Times New Roman"/>
          <w:sz w:val="24"/>
          <w:szCs w:val="24"/>
          <w:shd w:val="clear" w:color="auto" w:fill="FFFFFF"/>
        </w:rPr>
        <w:t>Aws et al., 2021</w:t>
      </w:r>
      <w:r w:rsidR="00317DBC" w:rsidRPr="0044343D">
        <w:rPr>
          <w:rFonts w:ascii="Times New Roman" w:hAnsi="Times New Roman" w:cs="Times New Roman"/>
          <w:sz w:val="24"/>
          <w:szCs w:val="24"/>
        </w:rPr>
        <w:t>)</w:t>
      </w:r>
      <w:r w:rsidRPr="0044343D">
        <w:rPr>
          <w:rFonts w:ascii="Times New Roman" w:hAnsi="Times New Roman" w:cs="Times New Roman"/>
          <w:sz w:val="24"/>
          <w:szCs w:val="24"/>
        </w:rPr>
        <w:t>. Tools and instruments allow peers to identify exchange and data information and idea via the internet or Web 2.0 instruments such as Wikis and blogs. Modern tools also successfully support brainstorming through social networking-like features that constantly gain popularity for both personal and business utilize. Information is displayed to decision-makers utilizing visual analysis, dashboards or reports</w:t>
      </w:r>
      <w:r w:rsidR="00317DBC" w:rsidRPr="0044343D">
        <w:rPr>
          <w:rFonts w:ascii="Times New Roman" w:hAnsi="Times New Roman" w:cs="Times New Roman"/>
          <w:sz w:val="24"/>
          <w:szCs w:val="24"/>
        </w:rPr>
        <w:t xml:space="preserve"> (</w:t>
      </w:r>
      <w:r w:rsidR="00317DBC" w:rsidRPr="0044343D">
        <w:rPr>
          <w:rFonts w:ascii="Times New Roman" w:hAnsi="Times New Roman" w:cs="Times New Roman"/>
          <w:sz w:val="24"/>
          <w:szCs w:val="24"/>
          <w:shd w:val="clear" w:color="auto" w:fill="FFFFFF"/>
        </w:rPr>
        <w:t>Aws et al., 2021</w:t>
      </w:r>
      <w:r w:rsidR="00317DBC" w:rsidRPr="0044343D">
        <w:rPr>
          <w:rFonts w:ascii="Times New Roman" w:hAnsi="Times New Roman" w:cs="Times New Roman"/>
          <w:sz w:val="24"/>
          <w:szCs w:val="24"/>
        </w:rPr>
        <w:t>)</w:t>
      </w:r>
      <w:r w:rsidRPr="0044343D">
        <w:rPr>
          <w:rFonts w:ascii="Times New Roman" w:hAnsi="Times New Roman" w:cs="Times New Roman"/>
          <w:sz w:val="24"/>
          <w:szCs w:val="24"/>
        </w:rPr>
        <w:t xml:space="preserve">.          </w:t>
      </w:r>
    </w:p>
    <w:p w14:paraId="2B744A13" w14:textId="77777777" w:rsidR="00E06F0B" w:rsidRPr="0044343D" w:rsidRDefault="00E06F0B" w:rsidP="004F77BF">
      <w:pPr>
        <w:pStyle w:val="Heading2"/>
        <w:rPr>
          <w:rFonts w:ascii="Times New Roman" w:hAnsi="Times New Roman" w:cs="Times New Roman"/>
          <w:color w:val="auto"/>
          <w:sz w:val="24"/>
          <w:szCs w:val="24"/>
        </w:rPr>
      </w:pPr>
      <w:bookmarkStart w:id="6" w:name="_Toc121223841"/>
      <w:r w:rsidRPr="0044343D">
        <w:rPr>
          <w:rFonts w:ascii="Times New Roman" w:hAnsi="Times New Roman" w:cs="Times New Roman"/>
          <w:color w:val="auto"/>
          <w:sz w:val="24"/>
          <w:szCs w:val="24"/>
        </w:rPr>
        <w:t>Data Security</w:t>
      </w:r>
      <w:bookmarkEnd w:id="6"/>
    </w:p>
    <w:p w14:paraId="274A7679" w14:textId="77777777" w:rsidR="00E06F0B" w:rsidRPr="0044343D" w:rsidRDefault="00E06F0B" w:rsidP="00E06F0B">
      <w:pPr>
        <w:spacing w:line="360" w:lineRule="auto"/>
        <w:jc w:val="both"/>
        <w:rPr>
          <w:rFonts w:ascii="Times New Roman" w:hAnsi="Times New Roman" w:cs="Times New Roman"/>
          <w:sz w:val="24"/>
          <w:szCs w:val="24"/>
        </w:rPr>
      </w:pPr>
      <w:r w:rsidRPr="0044343D">
        <w:rPr>
          <w:rFonts w:ascii="Times New Roman" w:hAnsi="Times New Roman" w:cs="Times New Roman"/>
          <w:sz w:val="24"/>
          <w:szCs w:val="24"/>
        </w:rPr>
        <w:t xml:space="preserve">Data Security is defined as the </w:t>
      </w:r>
      <w:r w:rsidR="008729D4" w:rsidRPr="0044343D">
        <w:rPr>
          <w:rFonts w:ascii="Times New Roman" w:hAnsi="Times New Roman" w:cs="Times New Roman"/>
          <w:sz w:val="24"/>
          <w:szCs w:val="24"/>
        </w:rPr>
        <w:t>carry out</w:t>
      </w:r>
      <w:r w:rsidRPr="0044343D">
        <w:rPr>
          <w:rFonts w:ascii="Times New Roman" w:hAnsi="Times New Roman" w:cs="Times New Roman"/>
          <w:sz w:val="24"/>
          <w:szCs w:val="24"/>
        </w:rPr>
        <w:t xml:space="preserve"> of </w:t>
      </w:r>
      <w:r w:rsidR="006B69BC" w:rsidRPr="0044343D">
        <w:rPr>
          <w:rFonts w:ascii="Times New Roman" w:hAnsi="Times New Roman" w:cs="Times New Roman"/>
          <w:sz w:val="24"/>
          <w:szCs w:val="24"/>
        </w:rPr>
        <w:t>suspicious</w:t>
      </w:r>
      <w:r w:rsidRPr="0044343D">
        <w:rPr>
          <w:rFonts w:ascii="Times New Roman" w:hAnsi="Times New Roman" w:cs="Times New Roman"/>
          <w:sz w:val="24"/>
          <w:szCs w:val="24"/>
        </w:rPr>
        <w:t xml:space="preserve"> digital data from </w:t>
      </w:r>
      <w:r w:rsidR="005715CD" w:rsidRPr="0044343D">
        <w:rPr>
          <w:rFonts w:ascii="Times New Roman" w:hAnsi="Times New Roman" w:cs="Times New Roman"/>
          <w:sz w:val="24"/>
          <w:szCs w:val="24"/>
        </w:rPr>
        <w:t>unlawful</w:t>
      </w:r>
      <w:r w:rsidRPr="0044343D">
        <w:rPr>
          <w:rFonts w:ascii="Times New Roman" w:hAnsi="Times New Roman" w:cs="Times New Roman"/>
          <w:sz w:val="24"/>
          <w:szCs w:val="24"/>
        </w:rPr>
        <w:t xml:space="preserve"> </w:t>
      </w:r>
      <w:r w:rsidR="005715CD" w:rsidRPr="0044343D">
        <w:rPr>
          <w:rFonts w:ascii="Times New Roman" w:hAnsi="Times New Roman" w:cs="Times New Roman"/>
          <w:sz w:val="24"/>
          <w:szCs w:val="24"/>
        </w:rPr>
        <w:t>admission</w:t>
      </w:r>
      <w:r w:rsidRPr="0044343D">
        <w:rPr>
          <w:rFonts w:ascii="Times New Roman" w:hAnsi="Times New Roman" w:cs="Times New Roman"/>
          <w:sz w:val="24"/>
          <w:szCs w:val="24"/>
        </w:rPr>
        <w:t xml:space="preserve">, thefts and </w:t>
      </w:r>
      <w:r w:rsidR="005715CD" w:rsidRPr="0044343D">
        <w:rPr>
          <w:rFonts w:ascii="Times New Roman" w:hAnsi="Times New Roman" w:cs="Times New Roman"/>
          <w:sz w:val="24"/>
          <w:szCs w:val="24"/>
        </w:rPr>
        <w:t>fraud</w:t>
      </w:r>
      <w:r w:rsidRPr="0044343D">
        <w:rPr>
          <w:rFonts w:ascii="Times New Roman" w:hAnsi="Times New Roman" w:cs="Times New Roman"/>
          <w:sz w:val="24"/>
          <w:szCs w:val="24"/>
        </w:rPr>
        <w:t xml:space="preserve"> throughout their entire lifecycle</w:t>
      </w:r>
      <w:r w:rsidR="00317DBC" w:rsidRPr="0044343D">
        <w:rPr>
          <w:rFonts w:ascii="Times New Roman" w:hAnsi="Times New Roman" w:cs="Times New Roman"/>
          <w:sz w:val="24"/>
          <w:szCs w:val="24"/>
        </w:rPr>
        <w:t xml:space="preserve"> (</w:t>
      </w:r>
      <w:r w:rsidR="00317DBC" w:rsidRPr="0044343D">
        <w:rPr>
          <w:rFonts w:ascii="Times New Roman" w:hAnsi="Times New Roman" w:cs="Times New Roman"/>
          <w:sz w:val="24"/>
          <w:szCs w:val="24"/>
          <w:shd w:val="clear" w:color="auto" w:fill="FFFFFF"/>
        </w:rPr>
        <w:t>Sun and Bai, 2022</w:t>
      </w:r>
      <w:r w:rsidR="00317DBC" w:rsidRPr="0044343D">
        <w:rPr>
          <w:rFonts w:ascii="Times New Roman" w:hAnsi="Times New Roman" w:cs="Times New Roman"/>
          <w:sz w:val="24"/>
          <w:szCs w:val="24"/>
        </w:rPr>
        <w:t>)</w:t>
      </w:r>
      <w:r w:rsidRPr="0044343D">
        <w:rPr>
          <w:rFonts w:ascii="Times New Roman" w:hAnsi="Times New Roman" w:cs="Times New Roman"/>
          <w:sz w:val="24"/>
          <w:szCs w:val="24"/>
        </w:rPr>
        <w:t xml:space="preserve">. It is the </w:t>
      </w:r>
      <w:r w:rsidR="006043C3" w:rsidRPr="0044343D">
        <w:rPr>
          <w:rFonts w:ascii="Times New Roman" w:hAnsi="Times New Roman" w:cs="Times New Roman"/>
          <w:sz w:val="24"/>
          <w:szCs w:val="24"/>
        </w:rPr>
        <w:t>concept that includes</w:t>
      </w:r>
      <w:r w:rsidRPr="0044343D">
        <w:rPr>
          <w:rFonts w:ascii="Times New Roman" w:hAnsi="Times New Roman" w:cs="Times New Roman"/>
          <w:sz w:val="24"/>
          <w:szCs w:val="24"/>
        </w:rPr>
        <w:t xml:space="preserve"> each factor of data </w:t>
      </w:r>
      <w:r w:rsidR="006043C3" w:rsidRPr="0044343D">
        <w:rPr>
          <w:rFonts w:ascii="Times New Roman" w:hAnsi="Times New Roman" w:cs="Times New Roman"/>
          <w:sz w:val="24"/>
          <w:szCs w:val="24"/>
        </w:rPr>
        <w:t>refuge</w:t>
      </w:r>
      <w:r w:rsidRPr="0044343D">
        <w:rPr>
          <w:rFonts w:ascii="Times New Roman" w:hAnsi="Times New Roman" w:cs="Times New Roman"/>
          <w:sz w:val="24"/>
          <w:szCs w:val="24"/>
        </w:rPr>
        <w:t xml:space="preserve"> from the </w:t>
      </w:r>
      <w:r w:rsidR="006638F0" w:rsidRPr="0044343D">
        <w:rPr>
          <w:rFonts w:ascii="Times New Roman" w:hAnsi="Times New Roman" w:cs="Times New Roman"/>
          <w:sz w:val="24"/>
          <w:szCs w:val="24"/>
        </w:rPr>
        <w:t>corporeal</w:t>
      </w:r>
      <w:r w:rsidRPr="0044343D">
        <w:rPr>
          <w:rFonts w:ascii="Times New Roman" w:hAnsi="Times New Roman" w:cs="Times New Roman"/>
          <w:sz w:val="24"/>
          <w:szCs w:val="24"/>
        </w:rPr>
        <w:t xml:space="preserve"> </w:t>
      </w:r>
      <w:r w:rsidR="006638F0" w:rsidRPr="0044343D">
        <w:rPr>
          <w:rFonts w:ascii="Times New Roman" w:hAnsi="Times New Roman" w:cs="Times New Roman"/>
          <w:sz w:val="24"/>
          <w:szCs w:val="24"/>
        </w:rPr>
        <w:t>sanctuary</w:t>
      </w:r>
      <w:r w:rsidRPr="0044343D">
        <w:rPr>
          <w:rFonts w:ascii="Times New Roman" w:hAnsi="Times New Roman" w:cs="Times New Roman"/>
          <w:sz w:val="24"/>
          <w:szCs w:val="24"/>
        </w:rPr>
        <w:t xml:space="preserve"> of storage and hardware </w:t>
      </w:r>
      <w:r w:rsidR="00020E7E" w:rsidRPr="0044343D">
        <w:rPr>
          <w:rFonts w:ascii="Times New Roman" w:hAnsi="Times New Roman" w:cs="Times New Roman"/>
          <w:sz w:val="24"/>
          <w:szCs w:val="24"/>
        </w:rPr>
        <w:t>tools</w:t>
      </w:r>
      <w:r w:rsidRPr="0044343D">
        <w:rPr>
          <w:rFonts w:ascii="Times New Roman" w:hAnsi="Times New Roman" w:cs="Times New Roman"/>
          <w:sz w:val="24"/>
          <w:szCs w:val="24"/>
        </w:rPr>
        <w:t xml:space="preserve"> to access and administrative </w:t>
      </w:r>
      <w:r w:rsidR="00D03C77" w:rsidRPr="0044343D">
        <w:rPr>
          <w:rFonts w:ascii="Times New Roman" w:hAnsi="Times New Roman" w:cs="Times New Roman"/>
          <w:sz w:val="24"/>
          <w:szCs w:val="24"/>
        </w:rPr>
        <w:t>organizes</w:t>
      </w:r>
      <w:r w:rsidRPr="0044343D">
        <w:rPr>
          <w:rFonts w:ascii="Times New Roman" w:hAnsi="Times New Roman" w:cs="Times New Roman"/>
          <w:sz w:val="24"/>
          <w:szCs w:val="24"/>
        </w:rPr>
        <w:t xml:space="preserve"> as well as the logical security of software and </w:t>
      </w:r>
      <w:r w:rsidR="001B2527" w:rsidRPr="0044343D">
        <w:rPr>
          <w:rFonts w:ascii="Times New Roman" w:hAnsi="Times New Roman" w:cs="Times New Roman"/>
          <w:sz w:val="24"/>
          <w:szCs w:val="24"/>
        </w:rPr>
        <w:t>protection</w:t>
      </w:r>
      <w:r w:rsidRPr="0044343D">
        <w:rPr>
          <w:rFonts w:ascii="Times New Roman" w:hAnsi="Times New Roman" w:cs="Times New Roman"/>
          <w:sz w:val="24"/>
          <w:szCs w:val="24"/>
        </w:rPr>
        <w:t xml:space="preserve"> </w:t>
      </w:r>
      <w:r w:rsidR="00C2070A" w:rsidRPr="0044343D">
        <w:rPr>
          <w:rFonts w:ascii="Times New Roman" w:hAnsi="Times New Roman" w:cs="Times New Roman"/>
          <w:sz w:val="24"/>
          <w:szCs w:val="24"/>
        </w:rPr>
        <w:t>submission</w:t>
      </w:r>
      <w:r w:rsidRPr="0044343D">
        <w:rPr>
          <w:rFonts w:ascii="Times New Roman" w:hAnsi="Times New Roman" w:cs="Times New Roman"/>
          <w:sz w:val="24"/>
          <w:szCs w:val="24"/>
        </w:rPr>
        <w:t xml:space="preserve">. This also comprises business procedures and policies. When adequately </w:t>
      </w:r>
      <w:r w:rsidR="00A54A91" w:rsidRPr="0044343D">
        <w:rPr>
          <w:rFonts w:ascii="Times New Roman" w:hAnsi="Times New Roman" w:cs="Times New Roman"/>
          <w:sz w:val="24"/>
          <w:szCs w:val="24"/>
        </w:rPr>
        <w:t>realize</w:t>
      </w:r>
      <w:r w:rsidRPr="0044343D">
        <w:rPr>
          <w:rFonts w:ascii="Times New Roman" w:hAnsi="Times New Roman" w:cs="Times New Roman"/>
          <w:sz w:val="24"/>
          <w:szCs w:val="24"/>
        </w:rPr>
        <w:t xml:space="preserve"> </w:t>
      </w:r>
      <w:r w:rsidR="00A54A91" w:rsidRPr="0044343D">
        <w:rPr>
          <w:rFonts w:ascii="Times New Roman" w:hAnsi="Times New Roman" w:cs="Times New Roman"/>
          <w:sz w:val="24"/>
          <w:szCs w:val="24"/>
        </w:rPr>
        <w:t>healthy</w:t>
      </w:r>
      <w:r w:rsidRPr="0044343D">
        <w:rPr>
          <w:rFonts w:ascii="Times New Roman" w:hAnsi="Times New Roman" w:cs="Times New Roman"/>
          <w:sz w:val="24"/>
          <w:szCs w:val="24"/>
        </w:rPr>
        <w:t xml:space="preserve"> information and data </w:t>
      </w:r>
      <w:r w:rsidR="00BA0D8A" w:rsidRPr="0044343D">
        <w:rPr>
          <w:rFonts w:ascii="Times New Roman" w:hAnsi="Times New Roman" w:cs="Times New Roman"/>
          <w:sz w:val="24"/>
          <w:szCs w:val="24"/>
        </w:rPr>
        <w:t>safekeeping</w:t>
      </w:r>
      <w:r w:rsidRPr="0044343D">
        <w:rPr>
          <w:rFonts w:ascii="Times New Roman" w:hAnsi="Times New Roman" w:cs="Times New Roman"/>
          <w:sz w:val="24"/>
          <w:szCs w:val="24"/>
        </w:rPr>
        <w:t xml:space="preserve"> tactics would protect a business’s information and data </w:t>
      </w:r>
      <w:r w:rsidRPr="0044343D">
        <w:rPr>
          <w:rFonts w:ascii="Times New Roman" w:hAnsi="Times New Roman" w:cs="Times New Roman"/>
          <w:sz w:val="24"/>
          <w:szCs w:val="24"/>
        </w:rPr>
        <w:lastRenderedPageBreak/>
        <w:t>against criminal practices and records but also helps to guard against insider human errors and threats that remains the leading reason for information and data breaches at present</w:t>
      </w:r>
      <w:r w:rsidR="00317DBC" w:rsidRPr="0044343D">
        <w:rPr>
          <w:rFonts w:ascii="Times New Roman" w:hAnsi="Times New Roman" w:cs="Times New Roman"/>
          <w:sz w:val="24"/>
          <w:szCs w:val="24"/>
        </w:rPr>
        <w:t xml:space="preserve"> (</w:t>
      </w:r>
      <w:r w:rsidR="00317DBC" w:rsidRPr="0044343D">
        <w:rPr>
          <w:rFonts w:ascii="Times New Roman" w:hAnsi="Times New Roman" w:cs="Times New Roman"/>
          <w:sz w:val="24"/>
          <w:szCs w:val="24"/>
          <w:shd w:val="clear" w:color="auto" w:fill="FFFFFF"/>
        </w:rPr>
        <w:t>Sun and Bai, 2022</w:t>
      </w:r>
      <w:r w:rsidR="00317DBC" w:rsidRPr="0044343D">
        <w:rPr>
          <w:rFonts w:ascii="Times New Roman" w:hAnsi="Times New Roman" w:cs="Times New Roman"/>
          <w:sz w:val="24"/>
          <w:szCs w:val="24"/>
        </w:rPr>
        <w:t>)</w:t>
      </w:r>
      <w:r w:rsidRPr="0044343D">
        <w:rPr>
          <w:rFonts w:ascii="Times New Roman" w:hAnsi="Times New Roman" w:cs="Times New Roman"/>
          <w:sz w:val="24"/>
          <w:szCs w:val="24"/>
        </w:rPr>
        <w:t xml:space="preserve">. Data security comprises </w:t>
      </w:r>
      <w:r w:rsidR="00C2070A" w:rsidRPr="0044343D">
        <w:rPr>
          <w:rFonts w:ascii="Times New Roman" w:hAnsi="Times New Roman" w:cs="Times New Roman"/>
          <w:sz w:val="24"/>
          <w:szCs w:val="24"/>
        </w:rPr>
        <w:t>organized</w:t>
      </w:r>
      <w:r w:rsidRPr="0044343D">
        <w:rPr>
          <w:rFonts w:ascii="Times New Roman" w:hAnsi="Times New Roman" w:cs="Times New Roman"/>
          <w:sz w:val="24"/>
          <w:szCs w:val="24"/>
        </w:rPr>
        <w:t xml:space="preserve"> technologies and tools that improve the business’s visibility into where their significant data resides and how it is utilized. </w:t>
      </w:r>
      <w:r w:rsidR="004A740D" w:rsidRPr="0044343D">
        <w:rPr>
          <w:rFonts w:ascii="Times New Roman" w:hAnsi="Times New Roman" w:cs="Times New Roman"/>
          <w:sz w:val="24"/>
          <w:szCs w:val="24"/>
        </w:rPr>
        <w:t>perfectly</w:t>
      </w:r>
      <w:r w:rsidRPr="0044343D">
        <w:rPr>
          <w:rFonts w:ascii="Times New Roman" w:hAnsi="Times New Roman" w:cs="Times New Roman"/>
          <w:sz w:val="24"/>
          <w:szCs w:val="24"/>
        </w:rPr>
        <w:t xml:space="preserve">, these instruments must be capable to implement protection such as data masking, encryption and redaction of </w:t>
      </w:r>
      <w:r w:rsidR="001861E9" w:rsidRPr="0044343D">
        <w:rPr>
          <w:rFonts w:ascii="Times New Roman" w:hAnsi="Times New Roman" w:cs="Times New Roman"/>
          <w:sz w:val="24"/>
          <w:szCs w:val="24"/>
        </w:rPr>
        <w:t>responsive</w:t>
      </w:r>
      <w:r w:rsidRPr="0044343D">
        <w:rPr>
          <w:rFonts w:ascii="Times New Roman" w:hAnsi="Times New Roman" w:cs="Times New Roman"/>
          <w:sz w:val="24"/>
          <w:szCs w:val="24"/>
        </w:rPr>
        <w:t xml:space="preserve"> </w:t>
      </w:r>
      <w:r w:rsidR="001861E9" w:rsidRPr="0044343D">
        <w:rPr>
          <w:rFonts w:ascii="Times New Roman" w:hAnsi="Times New Roman" w:cs="Times New Roman"/>
          <w:sz w:val="24"/>
          <w:szCs w:val="24"/>
        </w:rPr>
        <w:t>records</w:t>
      </w:r>
      <w:r w:rsidRPr="0044343D">
        <w:rPr>
          <w:rFonts w:ascii="Times New Roman" w:hAnsi="Times New Roman" w:cs="Times New Roman"/>
          <w:sz w:val="24"/>
          <w:szCs w:val="24"/>
        </w:rPr>
        <w:t xml:space="preserve"> and must automate reporting to </w:t>
      </w:r>
      <w:r w:rsidR="00236B02" w:rsidRPr="0044343D">
        <w:rPr>
          <w:rFonts w:ascii="Times New Roman" w:hAnsi="Times New Roman" w:cs="Times New Roman"/>
          <w:sz w:val="24"/>
          <w:szCs w:val="24"/>
        </w:rPr>
        <w:t>rationalize</w:t>
      </w:r>
      <w:r w:rsidRPr="0044343D">
        <w:rPr>
          <w:rFonts w:ascii="Times New Roman" w:hAnsi="Times New Roman" w:cs="Times New Roman"/>
          <w:sz w:val="24"/>
          <w:szCs w:val="24"/>
        </w:rPr>
        <w:t xml:space="preserve"> adhering and adults to </w:t>
      </w:r>
      <w:r w:rsidR="00236B02" w:rsidRPr="0044343D">
        <w:rPr>
          <w:rFonts w:ascii="Times New Roman" w:hAnsi="Times New Roman" w:cs="Times New Roman"/>
          <w:sz w:val="24"/>
          <w:szCs w:val="24"/>
        </w:rPr>
        <w:t>dictatorial</w:t>
      </w:r>
      <w:r w:rsidRPr="0044343D">
        <w:rPr>
          <w:rFonts w:ascii="Times New Roman" w:hAnsi="Times New Roman" w:cs="Times New Roman"/>
          <w:sz w:val="24"/>
          <w:szCs w:val="24"/>
        </w:rPr>
        <w:t xml:space="preserve"> needs</w:t>
      </w:r>
      <w:r w:rsidR="00317DBC" w:rsidRPr="0044343D">
        <w:rPr>
          <w:rFonts w:ascii="Times New Roman" w:hAnsi="Times New Roman" w:cs="Times New Roman"/>
          <w:sz w:val="24"/>
          <w:szCs w:val="24"/>
        </w:rPr>
        <w:t xml:space="preserve"> (</w:t>
      </w:r>
      <w:r w:rsidR="00317DBC" w:rsidRPr="0044343D">
        <w:rPr>
          <w:rFonts w:ascii="Times New Roman" w:hAnsi="Times New Roman" w:cs="Times New Roman"/>
          <w:sz w:val="24"/>
          <w:szCs w:val="24"/>
          <w:shd w:val="clear" w:color="auto" w:fill="FFFFFF"/>
        </w:rPr>
        <w:t>Sun and Bai, 2022</w:t>
      </w:r>
      <w:r w:rsidR="00317DBC" w:rsidRPr="0044343D">
        <w:rPr>
          <w:rFonts w:ascii="Times New Roman" w:hAnsi="Times New Roman" w:cs="Times New Roman"/>
          <w:sz w:val="24"/>
          <w:szCs w:val="24"/>
        </w:rPr>
        <w:t>)</w:t>
      </w:r>
      <w:r w:rsidRPr="0044343D">
        <w:rPr>
          <w:rFonts w:ascii="Times New Roman" w:hAnsi="Times New Roman" w:cs="Times New Roman"/>
          <w:sz w:val="24"/>
          <w:szCs w:val="24"/>
        </w:rPr>
        <w:t xml:space="preserve">.         </w:t>
      </w:r>
    </w:p>
    <w:p w14:paraId="6EAFC2F1" w14:textId="77777777" w:rsidR="007A7FBD" w:rsidRPr="0044343D" w:rsidRDefault="007A7FBD" w:rsidP="004F77BF">
      <w:pPr>
        <w:pStyle w:val="Heading1"/>
        <w:rPr>
          <w:rFonts w:ascii="Times New Roman" w:hAnsi="Times New Roman" w:cs="Times New Roman"/>
          <w:color w:val="auto"/>
          <w:sz w:val="24"/>
          <w:szCs w:val="24"/>
        </w:rPr>
      </w:pPr>
      <w:bookmarkStart w:id="7" w:name="_Toc121223842"/>
      <w:r w:rsidRPr="0044343D">
        <w:rPr>
          <w:rFonts w:ascii="Times New Roman" w:hAnsi="Times New Roman" w:cs="Times New Roman"/>
          <w:color w:val="auto"/>
          <w:sz w:val="24"/>
          <w:szCs w:val="24"/>
        </w:rPr>
        <w:t>Conclusion</w:t>
      </w:r>
      <w:bookmarkEnd w:id="7"/>
      <w:r w:rsidRPr="0044343D">
        <w:rPr>
          <w:rFonts w:ascii="Times New Roman" w:hAnsi="Times New Roman" w:cs="Times New Roman"/>
          <w:color w:val="auto"/>
          <w:sz w:val="24"/>
          <w:szCs w:val="24"/>
        </w:rPr>
        <w:t xml:space="preserve"> </w:t>
      </w:r>
    </w:p>
    <w:p w14:paraId="67D68039" w14:textId="77777777" w:rsidR="002A2F42" w:rsidRPr="0044343D" w:rsidRDefault="004F77BF" w:rsidP="004F77BF">
      <w:pPr>
        <w:spacing w:line="360" w:lineRule="auto"/>
        <w:jc w:val="both"/>
        <w:rPr>
          <w:rFonts w:ascii="Times New Roman" w:hAnsi="Times New Roman" w:cs="Times New Roman"/>
          <w:sz w:val="24"/>
          <w:szCs w:val="24"/>
        </w:rPr>
      </w:pPr>
      <w:r w:rsidRPr="0044343D">
        <w:rPr>
          <w:rFonts w:ascii="Times New Roman" w:hAnsi="Times New Roman" w:cs="Times New Roman"/>
          <w:sz w:val="24"/>
          <w:szCs w:val="24"/>
        </w:rPr>
        <w:t xml:space="preserve">This study has </w:t>
      </w:r>
      <w:proofErr w:type="gramStart"/>
      <w:r w:rsidRPr="0044343D">
        <w:rPr>
          <w:rFonts w:ascii="Times New Roman" w:hAnsi="Times New Roman" w:cs="Times New Roman"/>
          <w:sz w:val="24"/>
          <w:szCs w:val="24"/>
        </w:rPr>
        <w:t>concentrate</w:t>
      </w:r>
      <w:proofErr w:type="gramEnd"/>
      <w:r w:rsidRPr="0044343D">
        <w:rPr>
          <w:rFonts w:ascii="Times New Roman" w:hAnsi="Times New Roman" w:cs="Times New Roman"/>
          <w:sz w:val="24"/>
          <w:szCs w:val="24"/>
        </w:rPr>
        <w:t xml:space="preserve"> analyze five trending BI tools which help an organization to complete its work smoothly. Business intelligence tools can be expressed as the kinds of application software that collect and procedure large amounts of unstructured information from external and internal systems comprising journals, health records, books, files, documents, files, videos, images and other organizational sources. Augmented Analytics can be expressed as allowing technologies such as AI and ML to help with data preparation, insights generation and imminent explanation to augment how to persons and analysis information in analytics and BI platforms. Data governance structure instructs how information or data would be controlled and managed. An actionable data governance structure chiefly comprised procedures, rules, and procedures to be chiefly</w:t>
      </w:r>
      <w:r w:rsidR="00CB1317" w:rsidRPr="0044343D">
        <w:rPr>
          <w:rFonts w:ascii="Times New Roman" w:hAnsi="Times New Roman" w:cs="Times New Roman"/>
          <w:sz w:val="24"/>
          <w:szCs w:val="24"/>
        </w:rPr>
        <w:t xml:space="preserve"> followed on an on-going basis</w:t>
      </w:r>
      <w:r w:rsidRPr="0044343D">
        <w:rPr>
          <w:rFonts w:ascii="Times New Roman" w:hAnsi="Times New Roman" w:cs="Times New Roman"/>
          <w:sz w:val="24"/>
          <w:szCs w:val="24"/>
        </w:rPr>
        <w:t xml:space="preserve">. </w:t>
      </w:r>
      <w:r w:rsidR="002A2F42" w:rsidRPr="0044343D">
        <w:rPr>
          <w:rFonts w:ascii="Times New Roman" w:hAnsi="Times New Roman" w:cs="Times New Roman"/>
          <w:sz w:val="24"/>
          <w:szCs w:val="24"/>
        </w:rPr>
        <w:br w:type="page"/>
      </w:r>
    </w:p>
    <w:p w14:paraId="2B020178" w14:textId="77777777" w:rsidR="00E9658D" w:rsidRPr="0044343D" w:rsidRDefault="002A2F42" w:rsidP="004F77BF">
      <w:pPr>
        <w:pStyle w:val="Heading1"/>
        <w:rPr>
          <w:rFonts w:ascii="Times New Roman" w:hAnsi="Times New Roman" w:cs="Times New Roman"/>
          <w:color w:val="auto"/>
          <w:sz w:val="24"/>
          <w:szCs w:val="24"/>
        </w:rPr>
      </w:pPr>
      <w:bookmarkStart w:id="8" w:name="_Toc121223843"/>
      <w:r w:rsidRPr="0044343D">
        <w:rPr>
          <w:rFonts w:ascii="Times New Roman" w:hAnsi="Times New Roman" w:cs="Times New Roman"/>
          <w:color w:val="auto"/>
          <w:sz w:val="24"/>
          <w:szCs w:val="24"/>
        </w:rPr>
        <w:lastRenderedPageBreak/>
        <w:t>References</w:t>
      </w:r>
      <w:bookmarkEnd w:id="8"/>
      <w:r w:rsidRPr="0044343D">
        <w:rPr>
          <w:rFonts w:ascii="Times New Roman" w:hAnsi="Times New Roman" w:cs="Times New Roman"/>
          <w:color w:val="auto"/>
          <w:sz w:val="24"/>
          <w:szCs w:val="24"/>
        </w:rPr>
        <w:t xml:space="preserve">  </w:t>
      </w:r>
    </w:p>
    <w:p w14:paraId="06FF2E9E" w14:textId="77777777" w:rsidR="00317DBC" w:rsidRPr="0044343D" w:rsidRDefault="00317DBC" w:rsidP="00317DBC">
      <w:pPr>
        <w:spacing w:line="360" w:lineRule="auto"/>
        <w:jc w:val="both"/>
        <w:rPr>
          <w:rFonts w:ascii="Times New Roman" w:hAnsi="Times New Roman" w:cs="Times New Roman"/>
          <w:sz w:val="24"/>
          <w:szCs w:val="24"/>
          <w:shd w:val="clear" w:color="auto" w:fill="FFFFFF"/>
        </w:rPr>
      </w:pPr>
      <w:r w:rsidRPr="0044343D">
        <w:rPr>
          <w:rFonts w:ascii="Times New Roman" w:hAnsi="Times New Roman" w:cs="Times New Roman"/>
          <w:sz w:val="24"/>
          <w:szCs w:val="24"/>
          <w:shd w:val="clear" w:color="auto" w:fill="FFFFFF"/>
        </w:rPr>
        <w:t xml:space="preserve">Arthurs, P., Gillam, L., Krause, P., Wang, N., Halder, K. and </w:t>
      </w:r>
      <w:proofErr w:type="spellStart"/>
      <w:r w:rsidRPr="0044343D">
        <w:rPr>
          <w:rFonts w:ascii="Times New Roman" w:hAnsi="Times New Roman" w:cs="Times New Roman"/>
          <w:sz w:val="24"/>
          <w:szCs w:val="24"/>
          <w:shd w:val="clear" w:color="auto" w:fill="FFFFFF"/>
        </w:rPr>
        <w:t>Mouzakitis</w:t>
      </w:r>
      <w:proofErr w:type="spellEnd"/>
      <w:r w:rsidRPr="0044343D">
        <w:rPr>
          <w:rFonts w:ascii="Times New Roman" w:hAnsi="Times New Roman" w:cs="Times New Roman"/>
          <w:sz w:val="24"/>
          <w:szCs w:val="24"/>
          <w:shd w:val="clear" w:color="auto" w:fill="FFFFFF"/>
        </w:rPr>
        <w:t>, A., 2021. A taxonomy and survey of edge cloud computing for intelligent transportation systems and connected vehicles. </w:t>
      </w:r>
      <w:r w:rsidRPr="0044343D">
        <w:rPr>
          <w:rFonts w:ascii="Times New Roman" w:hAnsi="Times New Roman" w:cs="Times New Roman"/>
          <w:i/>
          <w:iCs/>
          <w:sz w:val="24"/>
          <w:szCs w:val="24"/>
          <w:shd w:val="clear" w:color="auto" w:fill="FFFFFF"/>
        </w:rPr>
        <w:t>IEEE Transactions on Intelligent Transportation Systems</w:t>
      </w:r>
      <w:r w:rsidRPr="0044343D">
        <w:rPr>
          <w:rFonts w:ascii="Times New Roman" w:hAnsi="Times New Roman" w:cs="Times New Roman"/>
          <w:sz w:val="24"/>
          <w:szCs w:val="24"/>
          <w:shd w:val="clear" w:color="auto" w:fill="FFFFFF"/>
        </w:rPr>
        <w:t>.</w:t>
      </w:r>
    </w:p>
    <w:p w14:paraId="06AC0498" w14:textId="77777777" w:rsidR="00317DBC" w:rsidRPr="0044343D" w:rsidRDefault="00317DBC" w:rsidP="00317DBC">
      <w:pPr>
        <w:spacing w:line="360" w:lineRule="auto"/>
        <w:jc w:val="both"/>
        <w:rPr>
          <w:rFonts w:ascii="Times New Roman" w:hAnsi="Times New Roman" w:cs="Times New Roman"/>
          <w:sz w:val="24"/>
          <w:szCs w:val="24"/>
          <w:shd w:val="clear" w:color="auto" w:fill="FFFFFF"/>
        </w:rPr>
      </w:pPr>
      <w:r w:rsidRPr="0044343D">
        <w:rPr>
          <w:rFonts w:ascii="Times New Roman" w:hAnsi="Times New Roman" w:cs="Times New Roman"/>
          <w:sz w:val="24"/>
          <w:szCs w:val="24"/>
          <w:shd w:val="clear" w:color="auto" w:fill="FFFFFF"/>
        </w:rPr>
        <w:t>Aws, A.L., Ping, T.A. and Al-</w:t>
      </w:r>
      <w:proofErr w:type="spellStart"/>
      <w:r w:rsidRPr="0044343D">
        <w:rPr>
          <w:rFonts w:ascii="Times New Roman" w:hAnsi="Times New Roman" w:cs="Times New Roman"/>
          <w:sz w:val="24"/>
          <w:szCs w:val="24"/>
          <w:shd w:val="clear" w:color="auto" w:fill="FFFFFF"/>
        </w:rPr>
        <w:t>Okaily</w:t>
      </w:r>
      <w:proofErr w:type="spellEnd"/>
      <w:r w:rsidRPr="0044343D">
        <w:rPr>
          <w:rFonts w:ascii="Times New Roman" w:hAnsi="Times New Roman" w:cs="Times New Roman"/>
          <w:sz w:val="24"/>
          <w:szCs w:val="24"/>
          <w:shd w:val="clear" w:color="auto" w:fill="FFFFFF"/>
        </w:rPr>
        <w:t>, M., 2021. Towards business intelligence success measurement in an organization: a conceptual study. </w:t>
      </w:r>
      <w:r w:rsidRPr="0044343D">
        <w:rPr>
          <w:rFonts w:ascii="Times New Roman" w:hAnsi="Times New Roman" w:cs="Times New Roman"/>
          <w:i/>
          <w:iCs/>
          <w:sz w:val="24"/>
          <w:szCs w:val="24"/>
          <w:shd w:val="clear" w:color="auto" w:fill="FFFFFF"/>
        </w:rPr>
        <w:t>Journal of System and Management Sciences</w:t>
      </w:r>
      <w:r w:rsidRPr="0044343D">
        <w:rPr>
          <w:rFonts w:ascii="Times New Roman" w:hAnsi="Times New Roman" w:cs="Times New Roman"/>
          <w:sz w:val="24"/>
          <w:szCs w:val="24"/>
          <w:shd w:val="clear" w:color="auto" w:fill="FFFFFF"/>
        </w:rPr>
        <w:t>, </w:t>
      </w:r>
      <w:r w:rsidRPr="0044343D">
        <w:rPr>
          <w:rFonts w:ascii="Times New Roman" w:hAnsi="Times New Roman" w:cs="Times New Roman"/>
          <w:i/>
          <w:iCs/>
          <w:sz w:val="24"/>
          <w:szCs w:val="24"/>
          <w:shd w:val="clear" w:color="auto" w:fill="FFFFFF"/>
        </w:rPr>
        <w:t>11</w:t>
      </w:r>
      <w:r w:rsidRPr="0044343D">
        <w:rPr>
          <w:rFonts w:ascii="Times New Roman" w:hAnsi="Times New Roman" w:cs="Times New Roman"/>
          <w:sz w:val="24"/>
          <w:szCs w:val="24"/>
          <w:shd w:val="clear" w:color="auto" w:fill="FFFFFF"/>
        </w:rPr>
        <w:t>(2), pp.155-170.</w:t>
      </w:r>
    </w:p>
    <w:p w14:paraId="1039009B" w14:textId="77777777" w:rsidR="00317DBC" w:rsidRPr="0044343D" w:rsidRDefault="00317DBC" w:rsidP="00317DBC">
      <w:pPr>
        <w:spacing w:line="360" w:lineRule="auto"/>
        <w:jc w:val="both"/>
        <w:rPr>
          <w:rFonts w:ascii="Times New Roman" w:hAnsi="Times New Roman" w:cs="Times New Roman"/>
          <w:sz w:val="24"/>
          <w:szCs w:val="24"/>
          <w:shd w:val="clear" w:color="auto" w:fill="FFFFFF"/>
        </w:rPr>
      </w:pPr>
      <w:proofErr w:type="spellStart"/>
      <w:r w:rsidRPr="0044343D">
        <w:rPr>
          <w:rFonts w:ascii="Times New Roman" w:hAnsi="Times New Roman" w:cs="Times New Roman"/>
          <w:sz w:val="24"/>
          <w:szCs w:val="24"/>
          <w:shd w:val="clear" w:color="auto" w:fill="FFFFFF"/>
        </w:rPr>
        <w:t>Kunnen</w:t>
      </w:r>
      <w:proofErr w:type="spellEnd"/>
      <w:r w:rsidRPr="0044343D">
        <w:rPr>
          <w:rFonts w:ascii="Times New Roman" w:hAnsi="Times New Roman" w:cs="Times New Roman"/>
          <w:sz w:val="24"/>
          <w:szCs w:val="24"/>
          <w:shd w:val="clear" w:color="auto" w:fill="FFFFFF"/>
        </w:rPr>
        <w:t xml:space="preserve">, T., </w:t>
      </w:r>
      <w:proofErr w:type="spellStart"/>
      <w:r w:rsidRPr="0044343D">
        <w:rPr>
          <w:rFonts w:ascii="Times New Roman" w:hAnsi="Times New Roman" w:cs="Times New Roman"/>
          <w:sz w:val="24"/>
          <w:szCs w:val="24"/>
          <w:shd w:val="clear" w:color="auto" w:fill="FFFFFF"/>
        </w:rPr>
        <w:t>Hoppenbrouwers</w:t>
      </w:r>
      <w:proofErr w:type="spellEnd"/>
      <w:r w:rsidRPr="0044343D">
        <w:rPr>
          <w:rFonts w:ascii="Times New Roman" w:hAnsi="Times New Roman" w:cs="Times New Roman"/>
          <w:sz w:val="24"/>
          <w:szCs w:val="24"/>
          <w:shd w:val="clear" w:color="auto" w:fill="FFFFFF"/>
        </w:rPr>
        <w:t>, S. and De Vries, A.P., 2022. Data Governance in Advanced Analytics: Opportunities and Challenges.]</w:t>
      </w:r>
    </w:p>
    <w:p w14:paraId="75D8F56D" w14:textId="77777777" w:rsidR="00317DBC" w:rsidRPr="0044343D" w:rsidRDefault="00317DBC" w:rsidP="00317DBC">
      <w:pPr>
        <w:spacing w:line="360" w:lineRule="auto"/>
        <w:jc w:val="both"/>
        <w:rPr>
          <w:rFonts w:ascii="Times New Roman" w:hAnsi="Times New Roman" w:cs="Times New Roman"/>
          <w:sz w:val="24"/>
          <w:szCs w:val="24"/>
          <w:shd w:val="clear" w:color="auto" w:fill="FFFFFF"/>
        </w:rPr>
      </w:pPr>
      <w:r w:rsidRPr="0044343D">
        <w:rPr>
          <w:rFonts w:ascii="Times New Roman" w:hAnsi="Times New Roman" w:cs="Times New Roman"/>
          <w:sz w:val="24"/>
          <w:szCs w:val="24"/>
          <w:shd w:val="clear" w:color="auto" w:fill="FFFFFF"/>
        </w:rPr>
        <w:t>Sun, H. and Bai, S., 2022. Enterprise Information Security Management Using Internet of Things Combined with Artificial Intelligence Technology. </w:t>
      </w:r>
      <w:r w:rsidRPr="0044343D">
        <w:rPr>
          <w:rFonts w:ascii="Times New Roman" w:hAnsi="Times New Roman" w:cs="Times New Roman"/>
          <w:i/>
          <w:iCs/>
          <w:sz w:val="24"/>
          <w:szCs w:val="24"/>
          <w:shd w:val="clear" w:color="auto" w:fill="FFFFFF"/>
        </w:rPr>
        <w:t>Computational Intelligence and Neuroscience</w:t>
      </w:r>
      <w:r w:rsidRPr="0044343D">
        <w:rPr>
          <w:rFonts w:ascii="Times New Roman" w:hAnsi="Times New Roman" w:cs="Times New Roman"/>
          <w:sz w:val="24"/>
          <w:szCs w:val="24"/>
          <w:shd w:val="clear" w:color="auto" w:fill="FFFFFF"/>
        </w:rPr>
        <w:t>, </w:t>
      </w:r>
      <w:r w:rsidRPr="0044343D">
        <w:rPr>
          <w:rFonts w:ascii="Times New Roman" w:hAnsi="Times New Roman" w:cs="Times New Roman"/>
          <w:i/>
          <w:iCs/>
          <w:sz w:val="24"/>
          <w:szCs w:val="24"/>
          <w:shd w:val="clear" w:color="auto" w:fill="FFFFFF"/>
        </w:rPr>
        <w:t>2022</w:t>
      </w:r>
      <w:r w:rsidRPr="0044343D">
        <w:rPr>
          <w:rFonts w:ascii="Times New Roman" w:hAnsi="Times New Roman" w:cs="Times New Roman"/>
          <w:sz w:val="24"/>
          <w:szCs w:val="24"/>
          <w:shd w:val="clear" w:color="auto" w:fill="FFFFFF"/>
        </w:rPr>
        <w:t>.</w:t>
      </w:r>
    </w:p>
    <w:p w14:paraId="1F4C3C81" w14:textId="77777777" w:rsidR="00317DBC" w:rsidRPr="0044343D" w:rsidRDefault="00317DBC" w:rsidP="00317DBC">
      <w:pPr>
        <w:spacing w:line="360" w:lineRule="auto"/>
        <w:jc w:val="both"/>
        <w:rPr>
          <w:rFonts w:ascii="Times New Roman" w:hAnsi="Times New Roman" w:cs="Times New Roman"/>
          <w:sz w:val="24"/>
          <w:szCs w:val="24"/>
          <w:shd w:val="clear" w:color="auto" w:fill="FFFFFF"/>
        </w:rPr>
      </w:pPr>
      <w:r w:rsidRPr="0044343D">
        <w:rPr>
          <w:rFonts w:ascii="Times New Roman" w:hAnsi="Times New Roman" w:cs="Times New Roman"/>
          <w:sz w:val="24"/>
          <w:szCs w:val="24"/>
          <w:shd w:val="clear" w:color="auto" w:fill="FFFFFF"/>
        </w:rPr>
        <w:t xml:space="preserve">Sun, Z. and </w:t>
      </w:r>
      <w:proofErr w:type="spellStart"/>
      <w:r w:rsidRPr="0044343D">
        <w:rPr>
          <w:rFonts w:ascii="Times New Roman" w:hAnsi="Times New Roman" w:cs="Times New Roman"/>
          <w:sz w:val="24"/>
          <w:szCs w:val="24"/>
          <w:shd w:val="clear" w:color="auto" w:fill="FFFFFF"/>
        </w:rPr>
        <w:t>Stranieri</w:t>
      </w:r>
      <w:proofErr w:type="spellEnd"/>
      <w:r w:rsidRPr="0044343D">
        <w:rPr>
          <w:rFonts w:ascii="Times New Roman" w:hAnsi="Times New Roman" w:cs="Times New Roman"/>
          <w:sz w:val="24"/>
          <w:szCs w:val="24"/>
          <w:shd w:val="clear" w:color="auto" w:fill="FFFFFF"/>
        </w:rPr>
        <w:t>, A., 2021. The nature of intelligent analytics. In </w:t>
      </w:r>
      <w:r w:rsidRPr="0044343D">
        <w:rPr>
          <w:rFonts w:ascii="Times New Roman" w:hAnsi="Times New Roman" w:cs="Times New Roman"/>
          <w:i/>
          <w:iCs/>
          <w:sz w:val="24"/>
          <w:szCs w:val="24"/>
          <w:shd w:val="clear" w:color="auto" w:fill="FFFFFF"/>
        </w:rPr>
        <w:t>Intelligent analytics with advanced multi-industry applications</w:t>
      </w:r>
      <w:r w:rsidRPr="0044343D">
        <w:rPr>
          <w:rFonts w:ascii="Times New Roman" w:hAnsi="Times New Roman" w:cs="Times New Roman"/>
          <w:sz w:val="24"/>
          <w:szCs w:val="24"/>
          <w:shd w:val="clear" w:color="auto" w:fill="FFFFFF"/>
        </w:rPr>
        <w:t> (pp. 1-21). IGI Global.</w:t>
      </w:r>
    </w:p>
    <w:p w14:paraId="4AB9D58A" w14:textId="77777777" w:rsidR="00317DBC" w:rsidRPr="0044343D" w:rsidRDefault="00317DBC" w:rsidP="00317DBC">
      <w:pPr>
        <w:spacing w:line="360" w:lineRule="auto"/>
        <w:jc w:val="both"/>
        <w:rPr>
          <w:rFonts w:ascii="Times New Roman" w:hAnsi="Times New Roman" w:cs="Times New Roman"/>
          <w:sz w:val="24"/>
          <w:szCs w:val="24"/>
          <w:shd w:val="clear" w:color="auto" w:fill="FFFFFF"/>
        </w:rPr>
      </w:pPr>
      <w:r w:rsidRPr="0044343D">
        <w:rPr>
          <w:rFonts w:ascii="Times New Roman" w:hAnsi="Times New Roman" w:cs="Times New Roman"/>
          <w:sz w:val="24"/>
          <w:szCs w:val="24"/>
          <w:shd w:val="clear" w:color="auto" w:fill="FFFFFF"/>
        </w:rPr>
        <w:t>Tseng, M.L., Tran, T.P.T., Ha, H.M., Bui, T.D. and Lim, M.K., 2021. Sustainable industrial and operation engineering trends and challenges Toward Industry 4.0: A data driven analysis. </w:t>
      </w:r>
      <w:r w:rsidRPr="0044343D">
        <w:rPr>
          <w:rFonts w:ascii="Times New Roman" w:hAnsi="Times New Roman" w:cs="Times New Roman"/>
          <w:i/>
          <w:iCs/>
          <w:sz w:val="24"/>
          <w:szCs w:val="24"/>
          <w:shd w:val="clear" w:color="auto" w:fill="FFFFFF"/>
        </w:rPr>
        <w:t>Journal of Industrial and Production Engineering</w:t>
      </w:r>
      <w:r w:rsidRPr="0044343D">
        <w:rPr>
          <w:rFonts w:ascii="Times New Roman" w:hAnsi="Times New Roman" w:cs="Times New Roman"/>
          <w:sz w:val="24"/>
          <w:szCs w:val="24"/>
          <w:shd w:val="clear" w:color="auto" w:fill="FFFFFF"/>
        </w:rPr>
        <w:t>, </w:t>
      </w:r>
      <w:r w:rsidRPr="0044343D">
        <w:rPr>
          <w:rFonts w:ascii="Times New Roman" w:hAnsi="Times New Roman" w:cs="Times New Roman"/>
          <w:i/>
          <w:iCs/>
          <w:sz w:val="24"/>
          <w:szCs w:val="24"/>
          <w:shd w:val="clear" w:color="auto" w:fill="FFFFFF"/>
        </w:rPr>
        <w:t>38</w:t>
      </w:r>
      <w:r w:rsidRPr="0044343D">
        <w:rPr>
          <w:rFonts w:ascii="Times New Roman" w:hAnsi="Times New Roman" w:cs="Times New Roman"/>
          <w:sz w:val="24"/>
          <w:szCs w:val="24"/>
          <w:shd w:val="clear" w:color="auto" w:fill="FFFFFF"/>
        </w:rPr>
        <w:t>(8), pp.581-598.</w:t>
      </w:r>
    </w:p>
    <w:p w14:paraId="5641DD35" w14:textId="77777777" w:rsidR="002F627A" w:rsidRPr="0044343D" w:rsidRDefault="002F627A" w:rsidP="00317DBC">
      <w:pPr>
        <w:spacing w:line="360" w:lineRule="auto"/>
        <w:jc w:val="both"/>
        <w:rPr>
          <w:rFonts w:ascii="Times New Roman" w:hAnsi="Times New Roman" w:cs="Times New Roman"/>
          <w:sz w:val="24"/>
          <w:szCs w:val="24"/>
        </w:rPr>
      </w:pPr>
    </w:p>
    <w:p w14:paraId="37D01E6F" w14:textId="77777777" w:rsidR="0044343D" w:rsidRPr="0044343D" w:rsidRDefault="0044343D">
      <w:pPr>
        <w:spacing w:line="360" w:lineRule="auto"/>
        <w:jc w:val="both"/>
        <w:rPr>
          <w:rFonts w:ascii="Times New Roman" w:hAnsi="Times New Roman" w:cs="Times New Roman"/>
          <w:sz w:val="24"/>
          <w:szCs w:val="24"/>
        </w:rPr>
      </w:pPr>
    </w:p>
    <w:sectPr w:rsidR="0044343D" w:rsidRPr="0044343D">
      <w:footerReference w:type="defaul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E2FBF4" w14:textId="77777777" w:rsidR="00BE62E4" w:rsidRDefault="00BE62E4" w:rsidP="00C20546">
      <w:pPr>
        <w:spacing w:after="0" w:line="240" w:lineRule="auto"/>
      </w:pPr>
      <w:r>
        <w:separator/>
      </w:r>
    </w:p>
  </w:endnote>
  <w:endnote w:type="continuationSeparator" w:id="0">
    <w:p w14:paraId="50184C90" w14:textId="77777777" w:rsidR="00BE62E4" w:rsidRDefault="00BE62E4" w:rsidP="00C205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980537"/>
      <w:docPartObj>
        <w:docPartGallery w:val="Page Numbers (Bottom of Page)"/>
        <w:docPartUnique/>
      </w:docPartObj>
    </w:sdtPr>
    <w:sdtContent>
      <w:p w14:paraId="1CCB7586" w14:textId="77777777" w:rsidR="00C20546" w:rsidRDefault="00000000">
        <w:pPr>
          <w:pStyle w:val="Footer"/>
          <w:jc w:val="center"/>
        </w:pPr>
        <w:r>
          <w:fldChar w:fldCharType="begin"/>
        </w:r>
        <w:r>
          <w:instrText xml:space="preserve"> PAGE   \* MERGEFORMAT </w:instrText>
        </w:r>
        <w:r>
          <w:fldChar w:fldCharType="separate"/>
        </w:r>
        <w:r w:rsidR="006441DE">
          <w:rPr>
            <w:noProof/>
          </w:rPr>
          <w:t>1</w:t>
        </w:r>
        <w:r>
          <w:rPr>
            <w:noProof/>
          </w:rPr>
          <w:fldChar w:fldCharType="end"/>
        </w:r>
      </w:p>
    </w:sdtContent>
  </w:sdt>
  <w:p w14:paraId="44684E2D" w14:textId="77777777" w:rsidR="00C20546" w:rsidRDefault="00C2054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635C67" w14:textId="77777777" w:rsidR="00BE62E4" w:rsidRDefault="00BE62E4" w:rsidP="00C20546">
      <w:pPr>
        <w:spacing w:after="0" w:line="240" w:lineRule="auto"/>
      </w:pPr>
      <w:r>
        <w:separator/>
      </w:r>
    </w:p>
  </w:footnote>
  <w:footnote w:type="continuationSeparator" w:id="0">
    <w:p w14:paraId="25959CFD" w14:textId="77777777" w:rsidR="00BE62E4" w:rsidRDefault="00BE62E4" w:rsidP="00C2054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B71D3F"/>
    <w:multiLevelType w:val="hybridMultilevel"/>
    <w:tmpl w:val="50122D6C"/>
    <w:lvl w:ilvl="0" w:tplc="0809000F">
      <w:start w:val="1"/>
      <w:numFmt w:val="decimal"/>
      <w:lvlText w:val="%1."/>
      <w:lvlJc w:val="left"/>
      <w:pPr>
        <w:ind w:left="1230" w:hanging="360"/>
      </w:pPr>
    </w:lvl>
    <w:lvl w:ilvl="1" w:tplc="08090019" w:tentative="1">
      <w:start w:val="1"/>
      <w:numFmt w:val="lowerLetter"/>
      <w:lvlText w:val="%2."/>
      <w:lvlJc w:val="left"/>
      <w:pPr>
        <w:ind w:left="1950" w:hanging="360"/>
      </w:pPr>
    </w:lvl>
    <w:lvl w:ilvl="2" w:tplc="0809001B" w:tentative="1">
      <w:start w:val="1"/>
      <w:numFmt w:val="lowerRoman"/>
      <w:lvlText w:val="%3."/>
      <w:lvlJc w:val="right"/>
      <w:pPr>
        <w:ind w:left="2670" w:hanging="180"/>
      </w:pPr>
    </w:lvl>
    <w:lvl w:ilvl="3" w:tplc="0809000F" w:tentative="1">
      <w:start w:val="1"/>
      <w:numFmt w:val="decimal"/>
      <w:lvlText w:val="%4."/>
      <w:lvlJc w:val="left"/>
      <w:pPr>
        <w:ind w:left="3390" w:hanging="360"/>
      </w:pPr>
    </w:lvl>
    <w:lvl w:ilvl="4" w:tplc="08090019" w:tentative="1">
      <w:start w:val="1"/>
      <w:numFmt w:val="lowerLetter"/>
      <w:lvlText w:val="%5."/>
      <w:lvlJc w:val="left"/>
      <w:pPr>
        <w:ind w:left="4110" w:hanging="360"/>
      </w:pPr>
    </w:lvl>
    <w:lvl w:ilvl="5" w:tplc="0809001B" w:tentative="1">
      <w:start w:val="1"/>
      <w:numFmt w:val="lowerRoman"/>
      <w:lvlText w:val="%6."/>
      <w:lvlJc w:val="right"/>
      <w:pPr>
        <w:ind w:left="4830" w:hanging="180"/>
      </w:pPr>
    </w:lvl>
    <w:lvl w:ilvl="6" w:tplc="0809000F" w:tentative="1">
      <w:start w:val="1"/>
      <w:numFmt w:val="decimal"/>
      <w:lvlText w:val="%7."/>
      <w:lvlJc w:val="left"/>
      <w:pPr>
        <w:ind w:left="5550" w:hanging="360"/>
      </w:pPr>
    </w:lvl>
    <w:lvl w:ilvl="7" w:tplc="08090019" w:tentative="1">
      <w:start w:val="1"/>
      <w:numFmt w:val="lowerLetter"/>
      <w:lvlText w:val="%8."/>
      <w:lvlJc w:val="left"/>
      <w:pPr>
        <w:ind w:left="6270" w:hanging="360"/>
      </w:pPr>
    </w:lvl>
    <w:lvl w:ilvl="8" w:tplc="0809001B" w:tentative="1">
      <w:start w:val="1"/>
      <w:numFmt w:val="lowerRoman"/>
      <w:lvlText w:val="%9."/>
      <w:lvlJc w:val="right"/>
      <w:pPr>
        <w:ind w:left="6990" w:hanging="180"/>
      </w:pPr>
    </w:lvl>
  </w:abstractNum>
  <w:abstractNum w:abstractNumId="1" w15:restartNumberingAfterBreak="0">
    <w:nsid w:val="18483431"/>
    <w:multiLevelType w:val="hybridMultilevel"/>
    <w:tmpl w:val="0E4AA104"/>
    <w:lvl w:ilvl="0" w:tplc="0809000F">
      <w:start w:val="1"/>
      <w:numFmt w:val="decimal"/>
      <w:lvlText w:val="%1."/>
      <w:lvlJc w:val="left"/>
      <w:pPr>
        <w:ind w:left="1230" w:hanging="360"/>
      </w:pPr>
    </w:lvl>
    <w:lvl w:ilvl="1" w:tplc="08090019" w:tentative="1">
      <w:start w:val="1"/>
      <w:numFmt w:val="lowerLetter"/>
      <w:lvlText w:val="%2."/>
      <w:lvlJc w:val="left"/>
      <w:pPr>
        <w:ind w:left="1950" w:hanging="360"/>
      </w:pPr>
    </w:lvl>
    <w:lvl w:ilvl="2" w:tplc="0809001B" w:tentative="1">
      <w:start w:val="1"/>
      <w:numFmt w:val="lowerRoman"/>
      <w:lvlText w:val="%3."/>
      <w:lvlJc w:val="right"/>
      <w:pPr>
        <w:ind w:left="2670" w:hanging="180"/>
      </w:pPr>
    </w:lvl>
    <w:lvl w:ilvl="3" w:tplc="0809000F" w:tentative="1">
      <w:start w:val="1"/>
      <w:numFmt w:val="decimal"/>
      <w:lvlText w:val="%4."/>
      <w:lvlJc w:val="left"/>
      <w:pPr>
        <w:ind w:left="3390" w:hanging="360"/>
      </w:pPr>
    </w:lvl>
    <w:lvl w:ilvl="4" w:tplc="08090019" w:tentative="1">
      <w:start w:val="1"/>
      <w:numFmt w:val="lowerLetter"/>
      <w:lvlText w:val="%5."/>
      <w:lvlJc w:val="left"/>
      <w:pPr>
        <w:ind w:left="4110" w:hanging="360"/>
      </w:pPr>
    </w:lvl>
    <w:lvl w:ilvl="5" w:tplc="0809001B" w:tentative="1">
      <w:start w:val="1"/>
      <w:numFmt w:val="lowerRoman"/>
      <w:lvlText w:val="%6."/>
      <w:lvlJc w:val="right"/>
      <w:pPr>
        <w:ind w:left="4830" w:hanging="180"/>
      </w:pPr>
    </w:lvl>
    <w:lvl w:ilvl="6" w:tplc="0809000F" w:tentative="1">
      <w:start w:val="1"/>
      <w:numFmt w:val="decimal"/>
      <w:lvlText w:val="%7."/>
      <w:lvlJc w:val="left"/>
      <w:pPr>
        <w:ind w:left="5550" w:hanging="360"/>
      </w:pPr>
    </w:lvl>
    <w:lvl w:ilvl="7" w:tplc="08090019" w:tentative="1">
      <w:start w:val="1"/>
      <w:numFmt w:val="lowerLetter"/>
      <w:lvlText w:val="%8."/>
      <w:lvlJc w:val="left"/>
      <w:pPr>
        <w:ind w:left="6270" w:hanging="360"/>
      </w:pPr>
    </w:lvl>
    <w:lvl w:ilvl="8" w:tplc="0809001B" w:tentative="1">
      <w:start w:val="1"/>
      <w:numFmt w:val="lowerRoman"/>
      <w:lvlText w:val="%9."/>
      <w:lvlJc w:val="right"/>
      <w:pPr>
        <w:ind w:left="6990" w:hanging="180"/>
      </w:pPr>
    </w:lvl>
  </w:abstractNum>
  <w:abstractNum w:abstractNumId="2" w15:restartNumberingAfterBreak="0">
    <w:nsid w:val="1A6C5426"/>
    <w:multiLevelType w:val="multilevel"/>
    <w:tmpl w:val="CB7E59CC"/>
    <w:lvl w:ilvl="0">
      <w:start w:val="1"/>
      <w:numFmt w:val="decimal"/>
      <w:lvlText w:val="%1."/>
      <w:lvlJc w:val="left"/>
      <w:pPr>
        <w:ind w:left="360" w:hanging="360"/>
      </w:pPr>
      <w:rPr>
        <w:rFont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 w15:restartNumberingAfterBreak="0">
    <w:nsid w:val="5E4C4D55"/>
    <w:multiLevelType w:val="hybridMultilevel"/>
    <w:tmpl w:val="DA8604F2"/>
    <w:lvl w:ilvl="0" w:tplc="08090001">
      <w:start w:val="1"/>
      <w:numFmt w:val="bullet"/>
      <w:lvlText w:val=""/>
      <w:lvlJc w:val="left"/>
      <w:pPr>
        <w:ind w:left="1230" w:hanging="360"/>
      </w:pPr>
      <w:rPr>
        <w:rFonts w:ascii="Symbol" w:hAnsi="Symbol" w:hint="default"/>
      </w:rPr>
    </w:lvl>
    <w:lvl w:ilvl="1" w:tplc="08090003" w:tentative="1">
      <w:start w:val="1"/>
      <w:numFmt w:val="bullet"/>
      <w:lvlText w:val="o"/>
      <w:lvlJc w:val="left"/>
      <w:pPr>
        <w:ind w:left="1950" w:hanging="360"/>
      </w:pPr>
      <w:rPr>
        <w:rFonts w:ascii="Courier New" w:hAnsi="Courier New" w:cs="Courier New" w:hint="default"/>
      </w:rPr>
    </w:lvl>
    <w:lvl w:ilvl="2" w:tplc="08090005" w:tentative="1">
      <w:start w:val="1"/>
      <w:numFmt w:val="bullet"/>
      <w:lvlText w:val=""/>
      <w:lvlJc w:val="left"/>
      <w:pPr>
        <w:ind w:left="2670" w:hanging="360"/>
      </w:pPr>
      <w:rPr>
        <w:rFonts w:ascii="Wingdings" w:hAnsi="Wingdings" w:hint="default"/>
      </w:rPr>
    </w:lvl>
    <w:lvl w:ilvl="3" w:tplc="08090001" w:tentative="1">
      <w:start w:val="1"/>
      <w:numFmt w:val="bullet"/>
      <w:lvlText w:val=""/>
      <w:lvlJc w:val="left"/>
      <w:pPr>
        <w:ind w:left="3390" w:hanging="360"/>
      </w:pPr>
      <w:rPr>
        <w:rFonts w:ascii="Symbol" w:hAnsi="Symbol" w:hint="default"/>
      </w:rPr>
    </w:lvl>
    <w:lvl w:ilvl="4" w:tplc="08090003" w:tentative="1">
      <w:start w:val="1"/>
      <w:numFmt w:val="bullet"/>
      <w:lvlText w:val="o"/>
      <w:lvlJc w:val="left"/>
      <w:pPr>
        <w:ind w:left="4110" w:hanging="360"/>
      </w:pPr>
      <w:rPr>
        <w:rFonts w:ascii="Courier New" w:hAnsi="Courier New" w:cs="Courier New" w:hint="default"/>
      </w:rPr>
    </w:lvl>
    <w:lvl w:ilvl="5" w:tplc="08090005" w:tentative="1">
      <w:start w:val="1"/>
      <w:numFmt w:val="bullet"/>
      <w:lvlText w:val=""/>
      <w:lvlJc w:val="left"/>
      <w:pPr>
        <w:ind w:left="4830" w:hanging="360"/>
      </w:pPr>
      <w:rPr>
        <w:rFonts w:ascii="Wingdings" w:hAnsi="Wingdings" w:hint="default"/>
      </w:rPr>
    </w:lvl>
    <w:lvl w:ilvl="6" w:tplc="08090001" w:tentative="1">
      <w:start w:val="1"/>
      <w:numFmt w:val="bullet"/>
      <w:lvlText w:val=""/>
      <w:lvlJc w:val="left"/>
      <w:pPr>
        <w:ind w:left="5550" w:hanging="360"/>
      </w:pPr>
      <w:rPr>
        <w:rFonts w:ascii="Symbol" w:hAnsi="Symbol" w:hint="default"/>
      </w:rPr>
    </w:lvl>
    <w:lvl w:ilvl="7" w:tplc="08090003" w:tentative="1">
      <w:start w:val="1"/>
      <w:numFmt w:val="bullet"/>
      <w:lvlText w:val="o"/>
      <w:lvlJc w:val="left"/>
      <w:pPr>
        <w:ind w:left="6270" w:hanging="360"/>
      </w:pPr>
      <w:rPr>
        <w:rFonts w:ascii="Courier New" w:hAnsi="Courier New" w:cs="Courier New" w:hint="default"/>
      </w:rPr>
    </w:lvl>
    <w:lvl w:ilvl="8" w:tplc="08090005" w:tentative="1">
      <w:start w:val="1"/>
      <w:numFmt w:val="bullet"/>
      <w:lvlText w:val=""/>
      <w:lvlJc w:val="left"/>
      <w:pPr>
        <w:ind w:left="6990" w:hanging="360"/>
      </w:pPr>
      <w:rPr>
        <w:rFonts w:ascii="Wingdings" w:hAnsi="Wingdings" w:hint="default"/>
      </w:rPr>
    </w:lvl>
  </w:abstractNum>
  <w:abstractNum w:abstractNumId="4" w15:restartNumberingAfterBreak="0">
    <w:nsid w:val="691644DF"/>
    <w:multiLevelType w:val="hybridMultilevel"/>
    <w:tmpl w:val="A54AB8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545344F"/>
    <w:multiLevelType w:val="hybridMultilevel"/>
    <w:tmpl w:val="D52EE8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20357251">
    <w:abstractNumId w:val="4"/>
  </w:num>
  <w:num w:numId="2" w16cid:durableId="1959221700">
    <w:abstractNumId w:val="5"/>
  </w:num>
  <w:num w:numId="3" w16cid:durableId="825391522">
    <w:abstractNumId w:val="0"/>
  </w:num>
  <w:num w:numId="4" w16cid:durableId="626549945">
    <w:abstractNumId w:val="3"/>
  </w:num>
  <w:num w:numId="5" w16cid:durableId="243881135">
    <w:abstractNumId w:val="1"/>
  </w:num>
  <w:num w:numId="6" w16cid:durableId="70879795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E67AA6"/>
    <w:rsid w:val="00005E30"/>
    <w:rsid w:val="000078EC"/>
    <w:rsid w:val="0001120F"/>
    <w:rsid w:val="00012F42"/>
    <w:rsid w:val="0001435E"/>
    <w:rsid w:val="00014F7B"/>
    <w:rsid w:val="00020E7E"/>
    <w:rsid w:val="00022A83"/>
    <w:rsid w:val="00024F41"/>
    <w:rsid w:val="00025E22"/>
    <w:rsid w:val="000271BA"/>
    <w:rsid w:val="000279FB"/>
    <w:rsid w:val="000339A1"/>
    <w:rsid w:val="000466D1"/>
    <w:rsid w:val="0004691E"/>
    <w:rsid w:val="00046FCF"/>
    <w:rsid w:val="000510C0"/>
    <w:rsid w:val="00054870"/>
    <w:rsid w:val="00057808"/>
    <w:rsid w:val="00060A6B"/>
    <w:rsid w:val="00061861"/>
    <w:rsid w:val="00062942"/>
    <w:rsid w:val="000676C8"/>
    <w:rsid w:val="000677AD"/>
    <w:rsid w:val="00070351"/>
    <w:rsid w:val="00072715"/>
    <w:rsid w:val="000740D9"/>
    <w:rsid w:val="0007579B"/>
    <w:rsid w:val="00075AC7"/>
    <w:rsid w:val="000776A5"/>
    <w:rsid w:val="00080843"/>
    <w:rsid w:val="000814E6"/>
    <w:rsid w:val="00083772"/>
    <w:rsid w:val="00084FA7"/>
    <w:rsid w:val="00085236"/>
    <w:rsid w:val="00085BEE"/>
    <w:rsid w:val="000879D9"/>
    <w:rsid w:val="00090BAB"/>
    <w:rsid w:val="0009268D"/>
    <w:rsid w:val="000A291E"/>
    <w:rsid w:val="000A49BB"/>
    <w:rsid w:val="000A5E12"/>
    <w:rsid w:val="000B3367"/>
    <w:rsid w:val="000B4AA2"/>
    <w:rsid w:val="000C100F"/>
    <w:rsid w:val="000C40BE"/>
    <w:rsid w:val="000C41B2"/>
    <w:rsid w:val="000C65CF"/>
    <w:rsid w:val="000D0B63"/>
    <w:rsid w:val="000D1303"/>
    <w:rsid w:val="000D77D3"/>
    <w:rsid w:val="000E0BA2"/>
    <w:rsid w:val="000E1028"/>
    <w:rsid w:val="000E502C"/>
    <w:rsid w:val="000E7028"/>
    <w:rsid w:val="000E730C"/>
    <w:rsid w:val="000E7DD8"/>
    <w:rsid w:val="000E7EE8"/>
    <w:rsid w:val="000F0997"/>
    <w:rsid w:val="000F127B"/>
    <w:rsid w:val="000F544C"/>
    <w:rsid w:val="00100807"/>
    <w:rsid w:val="00100D7C"/>
    <w:rsid w:val="001035F1"/>
    <w:rsid w:val="00104B0B"/>
    <w:rsid w:val="00106F78"/>
    <w:rsid w:val="0011183A"/>
    <w:rsid w:val="001133BC"/>
    <w:rsid w:val="00113D01"/>
    <w:rsid w:val="0011504E"/>
    <w:rsid w:val="00120090"/>
    <w:rsid w:val="001227F6"/>
    <w:rsid w:val="00124ED1"/>
    <w:rsid w:val="00127679"/>
    <w:rsid w:val="00130BD7"/>
    <w:rsid w:val="00131770"/>
    <w:rsid w:val="0013571C"/>
    <w:rsid w:val="00136CCF"/>
    <w:rsid w:val="0013781D"/>
    <w:rsid w:val="00141959"/>
    <w:rsid w:val="00143DC6"/>
    <w:rsid w:val="00150883"/>
    <w:rsid w:val="0015178F"/>
    <w:rsid w:val="001541C0"/>
    <w:rsid w:val="00155C6F"/>
    <w:rsid w:val="00156E2A"/>
    <w:rsid w:val="001575E5"/>
    <w:rsid w:val="0016583A"/>
    <w:rsid w:val="001721F1"/>
    <w:rsid w:val="00173480"/>
    <w:rsid w:val="00180BB1"/>
    <w:rsid w:val="00182A95"/>
    <w:rsid w:val="001832C3"/>
    <w:rsid w:val="00184C63"/>
    <w:rsid w:val="00185968"/>
    <w:rsid w:val="00185A50"/>
    <w:rsid w:val="001861E9"/>
    <w:rsid w:val="001877DA"/>
    <w:rsid w:val="001A2F5A"/>
    <w:rsid w:val="001A2F90"/>
    <w:rsid w:val="001A40C6"/>
    <w:rsid w:val="001A6100"/>
    <w:rsid w:val="001B15F0"/>
    <w:rsid w:val="001B2527"/>
    <w:rsid w:val="001B56FD"/>
    <w:rsid w:val="001C0ED6"/>
    <w:rsid w:val="001C4833"/>
    <w:rsid w:val="001D5E91"/>
    <w:rsid w:val="001E4C6A"/>
    <w:rsid w:val="001E4D85"/>
    <w:rsid w:val="001E629A"/>
    <w:rsid w:val="001F0109"/>
    <w:rsid w:val="001F4750"/>
    <w:rsid w:val="00200DE2"/>
    <w:rsid w:val="002079B5"/>
    <w:rsid w:val="00211812"/>
    <w:rsid w:val="00217C22"/>
    <w:rsid w:val="00223140"/>
    <w:rsid w:val="0022366B"/>
    <w:rsid w:val="0022684C"/>
    <w:rsid w:val="00226B08"/>
    <w:rsid w:val="00230100"/>
    <w:rsid w:val="002338A2"/>
    <w:rsid w:val="002353FB"/>
    <w:rsid w:val="00236B02"/>
    <w:rsid w:val="00237302"/>
    <w:rsid w:val="00244FA8"/>
    <w:rsid w:val="00256595"/>
    <w:rsid w:val="002619D5"/>
    <w:rsid w:val="0026346E"/>
    <w:rsid w:val="00264A35"/>
    <w:rsid w:val="00270336"/>
    <w:rsid w:val="00274A0F"/>
    <w:rsid w:val="002800E2"/>
    <w:rsid w:val="00292A6D"/>
    <w:rsid w:val="00294716"/>
    <w:rsid w:val="002952E5"/>
    <w:rsid w:val="00296E7E"/>
    <w:rsid w:val="002A2F42"/>
    <w:rsid w:val="002A6C28"/>
    <w:rsid w:val="002B16D3"/>
    <w:rsid w:val="002B4EE3"/>
    <w:rsid w:val="002B7D7C"/>
    <w:rsid w:val="002C50E9"/>
    <w:rsid w:val="002C54F4"/>
    <w:rsid w:val="002C60A9"/>
    <w:rsid w:val="002C7A61"/>
    <w:rsid w:val="002D0261"/>
    <w:rsid w:val="002D1DEA"/>
    <w:rsid w:val="002D47A5"/>
    <w:rsid w:val="002D4E66"/>
    <w:rsid w:val="002E46BC"/>
    <w:rsid w:val="002E6138"/>
    <w:rsid w:val="002E7407"/>
    <w:rsid w:val="002F03D3"/>
    <w:rsid w:val="002F4CA9"/>
    <w:rsid w:val="002F5A96"/>
    <w:rsid w:val="002F627A"/>
    <w:rsid w:val="002F6355"/>
    <w:rsid w:val="00300270"/>
    <w:rsid w:val="00303240"/>
    <w:rsid w:val="00307AC9"/>
    <w:rsid w:val="003144E4"/>
    <w:rsid w:val="00317781"/>
    <w:rsid w:val="00317DBC"/>
    <w:rsid w:val="003230D0"/>
    <w:rsid w:val="003235EB"/>
    <w:rsid w:val="003268BE"/>
    <w:rsid w:val="00341A2C"/>
    <w:rsid w:val="00347ACD"/>
    <w:rsid w:val="00350809"/>
    <w:rsid w:val="003549E6"/>
    <w:rsid w:val="00354F0B"/>
    <w:rsid w:val="00355DA7"/>
    <w:rsid w:val="00362B75"/>
    <w:rsid w:val="00364CE0"/>
    <w:rsid w:val="00367A0C"/>
    <w:rsid w:val="0037153D"/>
    <w:rsid w:val="003727F7"/>
    <w:rsid w:val="00381E08"/>
    <w:rsid w:val="003822F5"/>
    <w:rsid w:val="00390EDB"/>
    <w:rsid w:val="00394D41"/>
    <w:rsid w:val="003A09F3"/>
    <w:rsid w:val="003B212C"/>
    <w:rsid w:val="003B3475"/>
    <w:rsid w:val="003B551C"/>
    <w:rsid w:val="003B6FFE"/>
    <w:rsid w:val="003C0282"/>
    <w:rsid w:val="003C429E"/>
    <w:rsid w:val="003C5504"/>
    <w:rsid w:val="003D7121"/>
    <w:rsid w:val="003E1102"/>
    <w:rsid w:val="003E2D09"/>
    <w:rsid w:val="003E6A38"/>
    <w:rsid w:val="003E6FA9"/>
    <w:rsid w:val="003E7448"/>
    <w:rsid w:val="003F1041"/>
    <w:rsid w:val="003F2B20"/>
    <w:rsid w:val="003F68CD"/>
    <w:rsid w:val="00403A1A"/>
    <w:rsid w:val="00405FFE"/>
    <w:rsid w:val="004104BD"/>
    <w:rsid w:val="00410866"/>
    <w:rsid w:val="00415959"/>
    <w:rsid w:val="00423619"/>
    <w:rsid w:val="00430D3A"/>
    <w:rsid w:val="0043475A"/>
    <w:rsid w:val="0044343D"/>
    <w:rsid w:val="004437A3"/>
    <w:rsid w:val="004477B3"/>
    <w:rsid w:val="00451362"/>
    <w:rsid w:val="00456A21"/>
    <w:rsid w:val="004608E1"/>
    <w:rsid w:val="004613A7"/>
    <w:rsid w:val="004628A2"/>
    <w:rsid w:val="004664CE"/>
    <w:rsid w:val="00471931"/>
    <w:rsid w:val="00471ECC"/>
    <w:rsid w:val="00473603"/>
    <w:rsid w:val="00477635"/>
    <w:rsid w:val="00477CFB"/>
    <w:rsid w:val="00481F4C"/>
    <w:rsid w:val="004824C6"/>
    <w:rsid w:val="00487C83"/>
    <w:rsid w:val="00490AD6"/>
    <w:rsid w:val="004933CA"/>
    <w:rsid w:val="004A4246"/>
    <w:rsid w:val="004A740D"/>
    <w:rsid w:val="004B538C"/>
    <w:rsid w:val="004C0DF6"/>
    <w:rsid w:val="004C0E3C"/>
    <w:rsid w:val="004C2CF2"/>
    <w:rsid w:val="004C3341"/>
    <w:rsid w:val="004D3BF6"/>
    <w:rsid w:val="004D52F7"/>
    <w:rsid w:val="004D53DE"/>
    <w:rsid w:val="004D5632"/>
    <w:rsid w:val="004D5BEC"/>
    <w:rsid w:val="004D5BEE"/>
    <w:rsid w:val="004E2EF0"/>
    <w:rsid w:val="004E374E"/>
    <w:rsid w:val="004F2071"/>
    <w:rsid w:val="004F2981"/>
    <w:rsid w:val="004F59AC"/>
    <w:rsid w:val="004F77BF"/>
    <w:rsid w:val="00503A1D"/>
    <w:rsid w:val="005047F4"/>
    <w:rsid w:val="005049E6"/>
    <w:rsid w:val="005049F0"/>
    <w:rsid w:val="0050711E"/>
    <w:rsid w:val="00513284"/>
    <w:rsid w:val="005155C6"/>
    <w:rsid w:val="00515FCB"/>
    <w:rsid w:val="00520122"/>
    <w:rsid w:val="0053243E"/>
    <w:rsid w:val="005349E6"/>
    <w:rsid w:val="0054152C"/>
    <w:rsid w:val="00543220"/>
    <w:rsid w:val="00544CF7"/>
    <w:rsid w:val="00554732"/>
    <w:rsid w:val="00557753"/>
    <w:rsid w:val="00561C04"/>
    <w:rsid w:val="00562267"/>
    <w:rsid w:val="00565516"/>
    <w:rsid w:val="00566A5E"/>
    <w:rsid w:val="00566E90"/>
    <w:rsid w:val="005715CD"/>
    <w:rsid w:val="005735D3"/>
    <w:rsid w:val="00574796"/>
    <w:rsid w:val="00576021"/>
    <w:rsid w:val="0058296C"/>
    <w:rsid w:val="00583748"/>
    <w:rsid w:val="00584E3E"/>
    <w:rsid w:val="00591389"/>
    <w:rsid w:val="005949DC"/>
    <w:rsid w:val="00595F36"/>
    <w:rsid w:val="005A3FB0"/>
    <w:rsid w:val="005A57AD"/>
    <w:rsid w:val="005B0916"/>
    <w:rsid w:val="005B09FF"/>
    <w:rsid w:val="005B2266"/>
    <w:rsid w:val="005C0255"/>
    <w:rsid w:val="005C3A72"/>
    <w:rsid w:val="005C48B7"/>
    <w:rsid w:val="005C7DF0"/>
    <w:rsid w:val="005D4884"/>
    <w:rsid w:val="005D5163"/>
    <w:rsid w:val="005E0F4B"/>
    <w:rsid w:val="005E2148"/>
    <w:rsid w:val="005E44B5"/>
    <w:rsid w:val="005F084F"/>
    <w:rsid w:val="005F3B0A"/>
    <w:rsid w:val="005F5C1E"/>
    <w:rsid w:val="005F7892"/>
    <w:rsid w:val="005F7D2B"/>
    <w:rsid w:val="006034FA"/>
    <w:rsid w:val="006043C3"/>
    <w:rsid w:val="006117EE"/>
    <w:rsid w:val="006145A0"/>
    <w:rsid w:val="00617969"/>
    <w:rsid w:val="00621AF5"/>
    <w:rsid w:val="00622503"/>
    <w:rsid w:val="00622AB4"/>
    <w:rsid w:val="00623386"/>
    <w:rsid w:val="00623B21"/>
    <w:rsid w:val="00624CB8"/>
    <w:rsid w:val="0063487E"/>
    <w:rsid w:val="00636ED5"/>
    <w:rsid w:val="006409FB"/>
    <w:rsid w:val="00640A53"/>
    <w:rsid w:val="00643C7A"/>
    <w:rsid w:val="006441DE"/>
    <w:rsid w:val="00644730"/>
    <w:rsid w:val="006469EF"/>
    <w:rsid w:val="0064771B"/>
    <w:rsid w:val="006478C3"/>
    <w:rsid w:val="00647A0C"/>
    <w:rsid w:val="00653E3A"/>
    <w:rsid w:val="00655501"/>
    <w:rsid w:val="00655DB4"/>
    <w:rsid w:val="00660457"/>
    <w:rsid w:val="006611BC"/>
    <w:rsid w:val="006627C0"/>
    <w:rsid w:val="006638F0"/>
    <w:rsid w:val="00663B35"/>
    <w:rsid w:val="00663C1C"/>
    <w:rsid w:val="00665CD6"/>
    <w:rsid w:val="00670ED9"/>
    <w:rsid w:val="00672965"/>
    <w:rsid w:val="00673FC2"/>
    <w:rsid w:val="00674B7B"/>
    <w:rsid w:val="00675A3E"/>
    <w:rsid w:val="00676380"/>
    <w:rsid w:val="00676B97"/>
    <w:rsid w:val="00676E86"/>
    <w:rsid w:val="0067765F"/>
    <w:rsid w:val="006824A1"/>
    <w:rsid w:val="0068267C"/>
    <w:rsid w:val="00687386"/>
    <w:rsid w:val="00687ACB"/>
    <w:rsid w:val="006A3F4C"/>
    <w:rsid w:val="006A4DBB"/>
    <w:rsid w:val="006B4999"/>
    <w:rsid w:val="006B5437"/>
    <w:rsid w:val="006B669A"/>
    <w:rsid w:val="006B69BC"/>
    <w:rsid w:val="006B6C49"/>
    <w:rsid w:val="006C1742"/>
    <w:rsid w:val="006C6916"/>
    <w:rsid w:val="006C7B2E"/>
    <w:rsid w:val="006D1D97"/>
    <w:rsid w:val="006E060B"/>
    <w:rsid w:val="006E1D16"/>
    <w:rsid w:val="006E5146"/>
    <w:rsid w:val="006E6604"/>
    <w:rsid w:val="006F14DA"/>
    <w:rsid w:val="006F4229"/>
    <w:rsid w:val="00702990"/>
    <w:rsid w:val="00705105"/>
    <w:rsid w:val="00711A9A"/>
    <w:rsid w:val="00716709"/>
    <w:rsid w:val="007171EE"/>
    <w:rsid w:val="00724C29"/>
    <w:rsid w:val="007251D1"/>
    <w:rsid w:val="00725A4C"/>
    <w:rsid w:val="007278C3"/>
    <w:rsid w:val="007320FA"/>
    <w:rsid w:val="00733E79"/>
    <w:rsid w:val="00742CA1"/>
    <w:rsid w:val="00743C84"/>
    <w:rsid w:val="00745FE6"/>
    <w:rsid w:val="00746AAC"/>
    <w:rsid w:val="00752473"/>
    <w:rsid w:val="007547B0"/>
    <w:rsid w:val="00755A10"/>
    <w:rsid w:val="00756543"/>
    <w:rsid w:val="00760EB7"/>
    <w:rsid w:val="00761446"/>
    <w:rsid w:val="00763CF5"/>
    <w:rsid w:val="0076679F"/>
    <w:rsid w:val="00770FAB"/>
    <w:rsid w:val="00774432"/>
    <w:rsid w:val="00774BB2"/>
    <w:rsid w:val="007755A4"/>
    <w:rsid w:val="00781524"/>
    <w:rsid w:val="00781CB0"/>
    <w:rsid w:val="00782C19"/>
    <w:rsid w:val="0078429F"/>
    <w:rsid w:val="00792913"/>
    <w:rsid w:val="00796594"/>
    <w:rsid w:val="007A3800"/>
    <w:rsid w:val="007A6741"/>
    <w:rsid w:val="007A7FBD"/>
    <w:rsid w:val="007B6357"/>
    <w:rsid w:val="007B7D30"/>
    <w:rsid w:val="007C7F65"/>
    <w:rsid w:val="007D0499"/>
    <w:rsid w:val="007E0198"/>
    <w:rsid w:val="007E0561"/>
    <w:rsid w:val="007E1ADE"/>
    <w:rsid w:val="007E2835"/>
    <w:rsid w:val="007E7703"/>
    <w:rsid w:val="007F2353"/>
    <w:rsid w:val="007F3BBB"/>
    <w:rsid w:val="007F5284"/>
    <w:rsid w:val="007F6FFF"/>
    <w:rsid w:val="00800938"/>
    <w:rsid w:val="0080730A"/>
    <w:rsid w:val="00807646"/>
    <w:rsid w:val="00811807"/>
    <w:rsid w:val="00817A01"/>
    <w:rsid w:val="008246B1"/>
    <w:rsid w:val="00832146"/>
    <w:rsid w:val="00832DBD"/>
    <w:rsid w:val="008352A5"/>
    <w:rsid w:val="00840BA2"/>
    <w:rsid w:val="00842F73"/>
    <w:rsid w:val="008436EF"/>
    <w:rsid w:val="008453ED"/>
    <w:rsid w:val="00847660"/>
    <w:rsid w:val="00851375"/>
    <w:rsid w:val="008518A8"/>
    <w:rsid w:val="0085237F"/>
    <w:rsid w:val="0085403D"/>
    <w:rsid w:val="008576BC"/>
    <w:rsid w:val="00860BE6"/>
    <w:rsid w:val="00863A88"/>
    <w:rsid w:val="00863DC9"/>
    <w:rsid w:val="00864055"/>
    <w:rsid w:val="008729D4"/>
    <w:rsid w:val="00876733"/>
    <w:rsid w:val="00877159"/>
    <w:rsid w:val="00877B73"/>
    <w:rsid w:val="00881A59"/>
    <w:rsid w:val="00881E70"/>
    <w:rsid w:val="008846DB"/>
    <w:rsid w:val="008855C2"/>
    <w:rsid w:val="0088627D"/>
    <w:rsid w:val="0089076E"/>
    <w:rsid w:val="008977B1"/>
    <w:rsid w:val="008A1B30"/>
    <w:rsid w:val="008A3CAA"/>
    <w:rsid w:val="008A584C"/>
    <w:rsid w:val="008A7221"/>
    <w:rsid w:val="008B1C55"/>
    <w:rsid w:val="008B45B4"/>
    <w:rsid w:val="008B66E0"/>
    <w:rsid w:val="008B6723"/>
    <w:rsid w:val="008B721B"/>
    <w:rsid w:val="008B755C"/>
    <w:rsid w:val="008C1352"/>
    <w:rsid w:val="008C4EAA"/>
    <w:rsid w:val="008C7C4D"/>
    <w:rsid w:val="008D19A6"/>
    <w:rsid w:val="008D3443"/>
    <w:rsid w:val="008D6E5F"/>
    <w:rsid w:val="008D762F"/>
    <w:rsid w:val="008E329A"/>
    <w:rsid w:val="008E552D"/>
    <w:rsid w:val="008E5D10"/>
    <w:rsid w:val="008F19B7"/>
    <w:rsid w:val="008F1E17"/>
    <w:rsid w:val="008F2ED2"/>
    <w:rsid w:val="008F6B7B"/>
    <w:rsid w:val="008F7B32"/>
    <w:rsid w:val="009045FD"/>
    <w:rsid w:val="00905634"/>
    <w:rsid w:val="00906BEF"/>
    <w:rsid w:val="00906CD8"/>
    <w:rsid w:val="009071FB"/>
    <w:rsid w:val="009109DE"/>
    <w:rsid w:val="00910C61"/>
    <w:rsid w:val="00914F3F"/>
    <w:rsid w:val="00915489"/>
    <w:rsid w:val="00915BAC"/>
    <w:rsid w:val="0091770D"/>
    <w:rsid w:val="00923EE0"/>
    <w:rsid w:val="00925B3B"/>
    <w:rsid w:val="00926097"/>
    <w:rsid w:val="0092691E"/>
    <w:rsid w:val="009301CC"/>
    <w:rsid w:val="00931A1B"/>
    <w:rsid w:val="00932E9F"/>
    <w:rsid w:val="00933202"/>
    <w:rsid w:val="009355EC"/>
    <w:rsid w:val="00941257"/>
    <w:rsid w:val="00941362"/>
    <w:rsid w:val="0094191E"/>
    <w:rsid w:val="00944AD4"/>
    <w:rsid w:val="0094673D"/>
    <w:rsid w:val="009502D1"/>
    <w:rsid w:val="00950DFE"/>
    <w:rsid w:val="0095136B"/>
    <w:rsid w:val="0095238E"/>
    <w:rsid w:val="009549F3"/>
    <w:rsid w:val="00954F63"/>
    <w:rsid w:val="00960922"/>
    <w:rsid w:val="009654C0"/>
    <w:rsid w:val="00970056"/>
    <w:rsid w:val="00975D74"/>
    <w:rsid w:val="009804E4"/>
    <w:rsid w:val="0098063C"/>
    <w:rsid w:val="009854C3"/>
    <w:rsid w:val="00986FE4"/>
    <w:rsid w:val="00994178"/>
    <w:rsid w:val="009A02A0"/>
    <w:rsid w:val="009A05DB"/>
    <w:rsid w:val="009A18ED"/>
    <w:rsid w:val="009A1B01"/>
    <w:rsid w:val="009A3878"/>
    <w:rsid w:val="009A54BD"/>
    <w:rsid w:val="009A64A8"/>
    <w:rsid w:val="009A673D"/>
    <w:rsid w:val="009C171C"/>
    <w:rsid w:val="009C4BB5"/>
    <w:rsid w:val="009C53F5"/>
    <w:rsid w:val="009C6525"/>
    <w:rsid w:val="009D1CDA"/>
    <w:rsid w:val="009D2D56"/>
    <w:rsid w:val="009D3AF5"/>
    <w:rsid w:val="009D5530"/>
    <w:rsid w:val="009D5E4F"/>
    <w:rsid w:val="009D6460"/>
    <w:rsid w:val="009D69B1"/>
    <w:rsid w:val="009D7A72"/>
    <w:rsid w:val="009E0A79"/>
    <w:rsid w:val="009E52AE"/>
    <w:rsid w:val="009F1AAD"/>
    <w:rsid w:val="009F2A98"/>
    <w:rsid w:val="00A026C8"/>
    <w:rsid w:val="00A0584D"/>
    <w:rsid w:val="00A10EC2"/>
    <w:rsid w:val="00A146E8"/>
    <w:rsid w:val="00A17179"/>
    <w:rsid w:val="00A23892"/>
    <w:rsid w:val="00A30BC0"/>
    <w:rsid w:val="00A32220"/>
    <w:rsid w:val="00A349E3"/>
    <w:rsid w:val="00A410AD"/>
    <w:rsid w:val="00A43550"/>
    <w:rsid w:val="00A54A91"/>
    <w:rsid w:val="00A5682C"/>
    <w:rsid w:val="00A619D7"/>
    <w:rsid w:val="00A61FE9"/>
    <w:rsid w:val="00A656C1"/>
    <w:rsid w:val="00A71292"/>
    <w:rsid w:val="00A732FD"/>
    <w:rsid w:val="00A80BD4"/>
    <w:rsid w:val="00A814BD"/>
    <w:rsid w:val="00A82A73"/>
    <w:rsid w:val="00A8468C"/>
    <w:rsid w:val="00A936B3"/>
    <w:rsid w:val="00A93D56"/>
    <w:rsid w:val="00A94C15"/>
    <w:rsid w:val="00A95612"/>
    <w:rsid w:val="00AA027A"/>
    <w:rsid w:val="00AA06E8"/>
    <w:rsid w:val="00AA2937"/>
    <w:rsid w:val="00AA3D35"/>
    <w:rsid w:val="00AB1812"/>
    <w:rsid w:val="00AB1BBB"/>
    <w:rsid w:val="00AB6A3D"/>
    <w:rsid w:val="00AD04E8"/>
    <w:rsid w:val="00AD5272"/>
    <w:rsid w:val="00AD74AA"/>
    <w:rsid w:val="00AD7E4F"/>
    <w:rsid w:val="00AE5132"/>
    <w:rsid w:val="00AE592B"/>
    <w:rsid w:val="00B01275"/>
    <w:rsid w:val="00B0198B"/>
    <w:rsid w:val="00B02B2F"/>
    <w:rsid w:val="00B038F7"/>
    <w:rsid w:val="00B063D1"/>
    <w:rsid w:val="00B10136"/>
    <w:rsid w:val="00B1179D"/>
    <w:rsid w:val="00B12A09"/>
    <w:rsid w:val="00B14F2F"/>
    <w:rsid w:val="00B15308"/>
    <w:rsid w:val="00B15B8B"/>
    <w:rsid w:val="00B17FA2"/>
    <w:rsid w:val="00B22F0B"/>
    <w:rsid w:val="00B24A4A"/>
    <w:rsid w:val="00B315C3"/>
    <w:rsid w:val="00B376FA"/>
    <w:rsid w:val="00B461A6"/>
    <w:rsid w:val="00B469C0"/>
    <w:rsid w:val="00B46E54"/>
    <w:rsid w:val="00B51281"/>
    <w:rsid w:val="00B523AF"/>
    <w:rsid w:val="00B53BBA"/>
    <w:rsid w:val="00B55EA9"/>
    <w:rsid w:val="00B56C4B"/>
    <w:rsid w:val="00B60190"/>
    <w:rsid w:val="00B6614C"/>
    <w:rsid w:val="00B73661"/>
    <w:rsid w:val="00B93FB2"/>
    <w:rsid w:val="00B95249"/>
    <w:rsid w:val="00BA0D8A"/>
    <w:rsid w:val="00BA4B85"/>
    <w:rsid w:val="00BA61AE"/>
    <w:rsid w:val="00BB0162"/>
    <w:rsid w:val="00BB4205"/>
    <w:rsid w:val="00BB7186"/>
    <w:rsid w:val="00BC0220"/>
    <w:rsid w:val="00BC2EDB"/>
    <w:rsid w:val="00BC561C"/>
    <w:rsid w:val="00BC71F1"/>
    <w:rsid w:val="00BD0A1E"/>
    <w:rsid w:val="00BD1DE9"/>
    <w:rsid w:val="00BD6C29"/>
    <w:rsid w:val="00BE0350"/>
    <w:rsid w:val="00BE03EB"/>
    <w:rsid w:val="00BE200F"/>
    <w:rsid w:val="00BE3180"/>
    <w:rsid w:val="00BE62E4"/>
    <w:rsid w:val="00BE7EE7"/>
    <w:rsid w:val="00BF028F"/>
    <w:rsid w:val="00BF3C71"/>
    <w:rsid w:val="00BF4149"/>
    <w:rsid w:val="00BF61FA"/>
    <w:rsid w:val="00C0234E"/>
    <w:rsid w:val="00C067A1"/>
    <w:rsid w:val="00C1060B"/>
    <w:rsid w:val="00C12639"/>
    <w:rsid w:val="00C20160"/>
    <w:rsid w:val="00C20546"/>
    <w:rsid w:val="00C205C9"/>
    <w:rsid w:val="00C2070A"/>
    <w:rsid w:val="00C220FF"/>
    <w:rsid w:val="00C225E8"/>
    <w:rsid w:val="00C22785"/>
    <w:rsid w:val="00C2590C"/>
    <w:rsid w:val="00C26403"/>
    <w:rsid w:val="00C33D6C"/>
    <w:rsid w:val="00C35A08"/>
    <w:rsid w:val="00C41064"/>
    <w:rsid w:val="00C41167"/>
    <w:rsid w:val="00C4128E"/>
    <w:rsid w:val="00C44E26"/>
    <w:rsid w:val="00C459A4"/>
    <w:rsid w:val="00C5315F"/>
    <w:rsid w:val="00C60E84"/>
    <w:rsid w:val="00C6399A"/>
    <w:rsid w:val="00C71C55"/>
    <w:rsid w:val="00C73F2E"/>
    <w:rsid w:val="00C74907"/>
    <w:rsid w:val="00C75F44"/>
    <w:rsid w:val="00C804D3"/>
    <w:rsid w:val="00C83611"/>
    <w:rsid w:val="00C83F43"/>
    <w:rsid w:val="00C84448"/>
    <w:rsid w:val="00C85673"/>
    <w:rsid w:val="00C860D5"/>
    <w:rsid w:val="00C8691C"/>
    <w:rsid w:val="00C87310"/>
    <w:rsid w:val="00C873AF"/>
    <w:rsid w:val="00C87DEE"/>
    <w:rsid w:val="00C92344"/>
    <w:rsid w:val="00C92EE6"/>
    <w:rsid w:val="00C958B8"/>
    <w:rsid w:val="00C9655A"/>
    <w:rsid w:val="00C97D39"/>
    <w:rsid w:val="00CA4B8D"/>
    <w:rsid w:val="00CA5FCF"/>
    <w:rsid w:val="00CA6B42"/>
    <w:rsid w:val="00CB1317"/>
    <w:rsid w:val="00CB4241"/>
    <w:rsid w:val="00CB4834"/>
    <w:rsid w:val="00CC039A"/>
    <w:rsid w:val="00CC3683"/>
    <w:rsid w:val="00CC6668"/>
    <w:rsid w:val="00CC6822"/>
    <w:rsid w:val="00CD1D03"/>
    <w:rsid w:val="00CD4867"/>
    <w:rsid w:val="00CD57DA"/>
    <w:rsid w:val="00CD64F0"/>
    <w:rsid w:val="00CE3878"/>
    <w:rsid w:val="00CE5BDD"/>
    <w:rsid w:val="00CE5ED5"/>
    <w:rsid w:val="00CE6C8D"/>
    <w:rsid w:val="00CE7DBA"/>
    <w:rsid w:val="00CF3D8C"/>
    <w:rsid w:val="00CF52B6"/>
    <w:rsid w:val="00CF5367"/>
    <w:rsid w:val="00CF6D78"/>
    <w:rsid w:val="00D02FC8"/>
    <w:rsid w:val="00D03C77"/>
    <w:rsid w:val="00D03C94"/>
    <w:rsid w:val="00D066DE"/>
    <w:rsid w:val="00D1033E"/>
    <w:rsid w:val="00D15666"/>
    <w:rsid w:val="00D21E8D"/>
    <w:rsid w:val="00D228AE"/>
    <w:rsid w:val="00D303B0"/>
    <w:rsid w:val="00D309AA"/>
    <w:rsid w:val="00D31A87"/>
    <w:rsid w:val="00D347DE"/>
    <w:rsid w:val="00D358A2"/>
    <w:rsid w:val="00D42D98"/>
    <w:rsid w:val="00D45EF0"/>
    <w:rsid w:val="00D51C3D"/>
    <w:rsid w:val="00D56500"/>
    <w:rsid w:val="00D647B1"/>
    <w:rsid w:val="00D67762"/>
    <w:rsid w:val="00D67D9A"/>
    <w:rsid w:val="00D67E7B"/>
    <w:rsid w:val="00D81C4A"/>
    <w:rsid w:val="00D82E41"/>
    <w:rsid w:val="00D84F29"/>
    <w:rsid w:val="00D8729D"/>
    <w:rsid w:val="00D87BCF"/>
    <w:rsid w:val="00D908A7"/>
    <w:rsid w:val="00D95969"/>
    <w:rsid w:val="00D95D4B"/>
    <w:rsid w:val="00D96CCF"/>
    <w:rsid w:val="00DA045F"/>
    <w:rsid w:val="00DA2894"/>
    <w:rsid w:val="00DA2AC8"/>
    <w:rsid w:val="00DA3AE7"/>
    <w:rsid w:val="00DA5738"/>
    <w:rsid w:val="00DA5A22"/>
    <w:rsid w:val="00DB090C"/>
    <w:rsid w:val="00DB22C0"/>
    <w:rsid w:val="00DB2A4B"/>
    <w:rsid w:val="00DB5759"/>
    <w:rsid w:val="00DC360B"/>
    <w:rsid w:val="00DC4D1A"/>
    <w:rsid w:val="00DC5012"/>
    <w:rsid w:val="00DC6090"/>
    <w:rsid w:val="00DD4356"/>
    <w:rsid w:val="00DD4CB9"/>
    <w:rsid w:val="00DD66A3"/>
    <w:rsid w:val="00DE584E"/>
    <w:rsid w:val="00DE5AB1"/>
    <w:rsid w:val="00E03A7C"/>
    <w:rsid w:val="00E06422"/>
    <w:rsid w:val="00E067DD"/>
    <w:rsid w:val="00E06F0B"/>
    <w:rsid w:val="00E10CAD"/>
    <w:rsid w:val="00E11F8E"/>
    <w:rsid w:val="00E13094"/>
    <w:rsid w:val="00E17992"/>
    <w:rsid w:val="00E2127F"/>
    <w:rsid w:val="00E216BE"/>
    <w:rsid w:val="00E2645C"/>
    <w:rsid w:val="00E30CA2"/>
    <w:rsid w:val="00E3314E"/>
    <w:rsid w:val="00E35019"/>
    <w:rsid w:val="00E35417"/>
    <w:rsid w:val="00E354B0"/>
    <w:rsid w:val="00E362B1"/>
    <w:rsid w:val="00E4118E"/>
    <w:rsid w:val="00E45C76"/>
    <w:rsid w:val="00E466F1"/>
    <w:rsid w:val="00E57D28"/>
    <w:rsid w:val="00E64C50"/>
    <w:rsid w:val="00E67AA6"/>
    <w:rsid w:val="00E70657"/>
    <w:rsid w:val="00E70FE7"/>
    <w:rsid w:val="00E71271"/>
    <w:rsid w:val="00E75ECF"/>
    <w:rsid w:val="00E77571"/>
    <w:rsid w:val="00E84603"/>
    <w:rsid w:val="00E867D0"/>
    <w:rsid w:val="00E904BC"/>
    <w:rsid w:val="00E91B75"/>
    <w:rsid w:val="00E922BD"/>
    <w:rsid w:val="00E9579C"/>
    <w:rsid w:val="00E9658D"/>
    <w:rsid w:val="00E97672"/>
    <w:rsid w:val="00EB4A6D"/>
    <w:rsid w:val="00EB7F22"/>
    <w:rsid w:val="00EC1088"/>
    <w:rsid w:val="00EC2B66"/>
    <w:rsid w:val="00EC7A86"/>
    <w:rsid w:val="00ED07EF"/>
    <w:rsid w:val="00ED0B31"/>
    <w:rsid w:val="00ED49A7"/>
    <w:rsid w:val="00EE239D"/>
    <w:rsid w:val="00EE3DBB"/>
    <w:rsid w:val="00EE5695"/>
    <w:rsid w:val="00EF0031"/>
    <w:rsid w:val="00EF04BD"/>
    <w:rsid w:val="00EF280F"/>
    <w:rsid w:val="00EF44E1"/>
    <w:rsid w:val="00EF5161"/>
    <w:rsid w:val="00EF672E"/>
    <w:rsid w:val="00EF6B6A"/>
    <w:rsid w:val="00F0179B"/>
    <w:rsid w:val="00F017A7"/>
    <w:rsid w:val="00F0312E"/>
    <w:rsid w:val="00F04709"/>
    <w:rsid w:val="00F07F08"/>
    <w:rsid w:val="00F10E2E"/>
    <w:rsid w:val="00F1185D"/>
    <w:rsid w:val="00F119F8"/>
    <w:rsid w:val="00F11F72"/>
    <w:rsid w:val="00F12286"/>
    <w:rsid w:val="00F20E77"/>
    <w:rsid w:val="00F22B08"/>
    <w:rsid w:val="00F27830"/>
    <w:rsid w:val="00F317C4"/>
    <w:rsid w:val="00F33507"/>
    <w:rsid w:val="00F367C1"/>
    <w:rsid w:val="00F3763C"/>
    <w:rsid w:val="00F37740"/>
    <w:rsid w:val="00F40811"/>
    <w:rsid w:val="00F451D0"/>
    <w:rsid w:val="00F53043"/>
    <w:rsid w:val="00F53BCC"/>
    <w:rsid w:val="00F54CC0"/>
    <w:rsid w:val="00F5575F"/>
    <w:rsid w:val="00F55D0E"/>
    <w:rsid w:val="00F674D6"/>
    <w:rsid w:val="00F7130A"/>
    <w:rsid w:val="00F726D6"/>
    <w:rsid w:val="00F75E35"/>
    <w:rsid w:val="00F75F1E"/>
    <w:rsid w:val="00F77C74"/>
    <w:rsid w:val="00F81531"/>
    <w:rsid w:val="00F919AA"/>
    <w:rsid w:val="00F92520"/>
    <w:rsid w:val="00F9281D"/>
    <w:rsid w:val="00F9565F"/>
    <w:rsid w:val="00F964B3"/>
    <w:rsid w:val="00F96DF7"/>
    <w:rsid w:val="00FA4C42"/>
    <w:rsid w:val="00FB13CD"/>
    <w:rsid w:val="00FB64AC"/>
    <w:rsid w:val="00FB745B"/>
    <w:rsid w:val="00FC04C2"/>
    <w:rsid w:val="00FC0C70"/>
    <w:rsid w:val="00FC13DE"/>
    <w:rsid w:val="00FC1C8E"/>
    <w:rsid w:val="00FC256D"/>
    <w:rsid w:val="00FC335E"/>
    <w:rsid w:val="00FC4211"/>
    <w:rsid w:val="00FE5634"/>
    <w:rsid w:val="00FF3B42"/>
    <w:rsid w:val="00FF50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FF7E14"/>
  <w15:docId w15:val="{22D47086-A780-43A0-B87D-80FBE23B33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F77B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4F77BF"/>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F77B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4F77BF"/>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semiHidden/>
    <w:unhideWhenUsed/>
    <w:qFormat/>
    <w:rsid w:val="004F77BF"/>
    <w:pPr>
      <w:outlineLvl w:val="9"/>
    </w:pPr>
  </w:style>
  <w:style w:type="paragraph" w:styleId="TOC1">
    <w:name w:val="toc 1"/>
    <w:basedOn w:val="Normal"/>
    <w:next w:val="Normal"/>
    <w:autoRedefine/>
    <w:uiPriority w:val="39"/>
    <w:unhideWhenUsed/>
    <w:rsid w:val="004F77BF"/>
    <w:pPr>
      <w:spacing w:after="100"/>
    </w:pPr>
  </w:style>
  <w:style w:type="paragraph" w:styleId="TOC2">
    <w:name w:val="toc 2"/>
    <w:basedOn w:val="Normal"/>
    <w:next w:val="Normal"/>
    <w:autoRedefine/>
    <w:uiPriority w:val="39"/>
    <w:unhideWhenUsed/>
    <w:rsid w:val="004F77BF"/>
    <w:pPr>
      <w:spacing w:after="100"/>
      <w:ind w:left="220"/>
    </w:pPr>
  </w:style>
  <w:style w:type="character" w:styleId="Hyperlink">
    <w:name w:val="Hyperlink"/>
    <w:basedOn w:val="DefaultParagraphFont"/>
    <w:uiPriority w:val="99"/>
    <w:unhideWhenUsed/>
    <w:rsid w:val="004F77BF"/>
    <w:rPr>
      <w:color w:val="0000FF" w:themeColor="hyperlink"/>
      <w:u w:val="single"/>
    </w:rPr>
  </w:style>
  <w:style w:type="paragraph" w:styleId="BalloonText">
    <w:name w:val="Balloon Text"/>
    <w:basedOn w:val="Normal"/>
    <w:link w:val="BalloonTextChar"/>
    <w:uiPriority w:val="99"/>
    <w:semiHidden/>
    <w:unhideWhenUsed/>
    <w:rsid w:val="004F77B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F77BF"/>
    <w:rPr>
      <w:rFonts w:ascii="Tahoma" w:hAnsi="Tahoma" w:cs="Tahoma"/>
      <w:sz w:val="16"/>
      <w:szCs w:val="16"/>
    </w:rPr>
  </w:style>
  <w:style w:type="paragraph" w:styleId="Header">
    <w:name w:val="header"/>
    <w:basedOn w:val="Normal"/>
    <w:link w:val="HeaderChar"/>
    <w:uiPriority w:val="99"/>
    <w:semiHidden/>
    <w:unhideWhenUsed/>
    <w:rsid w:val="00C20546"/>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C20546"/>
  </w:style>
  <w:style w:type="paragraph" w:styleId="Footer">
    <w:name w:val="footer"/>
    <w:basedOn w:val="Normal"/>
    <w:link w:val="FooterChar"/>
    <w:uiPriority w:val="99"/>
    <w:unhideWhenUsed/>
    <w:rsid w:val="00C20546"/>
    <w:pPr>
      <w:tabs>
        <w:tab w:val="center" w:pos="4680"/>
        <w:tab w:val="right" w:pos="9360"/>
      </w:tabs>
      <w:spacing w:after="0" w:line="240" w:lineRule="auto"/>
    </w:pPr>
  </w:style>
  <w:style w:type="character" w:customStyle="1" w:styleId="FooterChar">
    <w:name w:val="Footer Char"/>
    <w:basedOn w:val="DefaultParagraphFont"/>
    <w:link w:val="Footer"/>
    <w:uiPriority w:val="99"/>
    <w:rsid w:val="00C20546"/>
  </w:style>
  <w:style w:type="paragraph" w:styleId="ListParagraph">
    <w:name w:val="List Paragraph"/>
    <w:basedOn w:val="Normal"/>
    <w:uiPriority w:val="34"/>
    <w:qFormat/>
    <w:rsid w:val="004437A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3714643">
      <w:bodyDiv w:val="1"/>
      <w:marLeft w:val="0"/>
      <w:marRight w:val="0"/>
      <w:marTop w:val="0"/>
      <w:marBottom w:val="0"/>
      <w:divBdr>
        <w:top w:val="none" w:sz="0" w:space="0" w:color="auto"/>
        <w:left w:val="none" w:sz="0" w:space="0" w:color="auto"/>
        <w:bottom w:val="none" w:sz="0" w:space="0" w:color="auto"/>
        <w:right w:val="none" w:sz="0" w:space="0" w:color="auto"/>
      </w:divBdr>
    </w:div>
    <w:div w:id="649478055">
      <w:bodyDiv w:val="1"/>
      <w:marLeft w:val="0"/>
      <w:marRight w:val="0"/>
      <w:marTop w:val="0"/>
      <w:marBottom w:val="0"/>
      <w:divBdr>
        <w:top w:val="none" w:sz="0" w:space="0" w:color="auto"/>
        <w:left w:val="none" w:sz="0" w:space="0" w:color="auto"/>
        <w:bottom w:val="none" w:sz="0" w:space="0" w:color="auto"/>
        <w:right w:val="none" w:sz="0" w:space="0" w:color="auto"/>
      </w:divBdr>
    </w:div>
    <w:div w:id="899169012">
      <w:bodyDiv w:val="1"/>
      <w:marLeft w:val="0"/>
      <w:marRight w:val="0"/>
      <w:marTop w:val="0"/>
      <w:marBottom w:val="0"/>
      <w:divBdr>
        <w:top w:val="none" w:sz="0" w:space="0" w:color="auto"/>
        <w:left w:val="none" w:sz="0" w:space="0" w:color="auto"/>
        <w:bottom w:val="none" w:sz="0" w:space="0" w:color="auto"/>
        <w:right w:val="none" w:sz="0" w:space="0" w:color="auto"/>
      </w:divBdr>
    </w:div>
    <w:div w:id="1421026158">
      <w:bodyDiv w:val="1"/>
      <w:marLeft w:val="0"/>
      <w:marRight w:val="0"/>
      <w:marTop w:val="0"/>
      <w:marBottom w:val="0"/>
      <w:divBdr>
        <w:top w:val="none" w:sz="0" w:space="0" w:color="auto"/>
        <w:left w:val="none" w:sz="0" w:space="0" w:color="auto"/>
        <w:bottom w:val="none" w:sz="0" w:space="0" w:color="auto"/>
        <w:right w:val="none" w:sz="0" w:space="0" w:color="auto"/>
      </w:divBdr>
    </w:div>
    <w:div w:id="1582256805">
      <w:bodyDiv w:val="1"/>
      <w:marLeft w:val="0"/>
      <w:marRight w:val="0"/>
      <w:marTop w:val="0"/>
      <w:marBottom w:val="0"/>
      <w:divBdr>
        <w:top w:val="none" w:sz="0" w:space="0" w:color="auto"/>
        <w:left w:val="none" w:sz="0" w:space="0" w:color="auto"/>
        <w:bottom w:val="none" w:sz="0" w:space="0" w:color="auto"/>
        <w:right w:val="none" w:sz="0" w:space="0" w:color="auto"/>
      </w:divBdr>
    </w:div>
    <w:div w:id="20270947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D2ECBC-E5CA-4E20-A452-DC0D4FC5DF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1741</Words>
  <Characters>9925</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patrik</cp:lastModifiedBy>
  <cp:revision>2</cp:revision>
  <dcterms:created xsi:type="dcterms:W3CDTF">2023-01-05T16:48:00Z</dcterms:created>
  <dcterms:modified xsi:type="dcterms:W3CDTF">2023-01-05T16:48:00Z</dcterms:modified>
</cp:coreProperties>
</file>