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9E92A5" w:rsidP="309E92A5" w:rsidRDefault="309E92A5" w14:paraId="49B7FB61" w14:textId="184E5EAB">
      <w:pPr>
        <w:spacing w:line="360" w:lineRule="auto"/>
        <w:jc w:val="center"/>
      </w:pPr>
    </w:p>
    <w:p w:rsidR="33FA7AD9" w:rsidP="309E92A5" w:rsidRDefault="33FA7AD9" w14:paraId="0BBEB924" w14:textId="7601C9DD">
      <w:pPr>
        <w:pStyle w:val="Normal"/>
        <w:spacing w:line="240" w:lineRule="exact"/>
        <w:ind w:left="0"/>
        <w:jc w:val="left"/>
        <w:rPr>
          <w:rFonts w:ascii="Arial" w:hAnsi="Arial" w:eastAsia="Arial" w:cs="Arial"/>
          <w:noProof w:val="0"/>
          <w:sz w:val="22"/>
          <w:szCs w:val="22"/>
          <w:lang w:val="en-US"/>
        </w:rPr>
      </w:pPr>
      <w:r w:rsidRPr="309E92A5" w:rsidR="33FA7AD9">
        <w:rPr>
          <w:rFonts w:ascii="Arial" w:hAnsi="Arial" w:eastAsia="Arial" w:cs="Arial"/>
          <w:noProof w:val="0"/>
          <w:sz w:val="22"/>
          <w:szCs w:val="22"/>
          <w:lang w:val="en-US"/>
        </w:rPr>
        <w:t xml:space="preserve">Student Name: Samina Mumtaz </w:t>
      </w:r>
    </w:p>
    <w:p w:rsidR="33FA7AD9" w:rsidP="309E92A5" w:rsidRDefault="33FA7AD9" w14:paraId="3E2BAF05" w14:textId="3B17CEFB">
      <w:pPr>
        <w:pStyle w:val="Normal"/>
        <w:spacing w:line="240" w:lineRule="exact"/>
        <w:ind w:left="0"/>
        <w:jc w:val="left"/>
        <w:rPr>
          <w:rFonts w:ascii="Arial" w:hAnsi="Arial" w:eastAsia="Arial" w:cs="Arial"/>
          <w:noProof w:val="0"/>
          <w:sz w:val="22"/>
          <w:szCs w:val="22"/>
          <w:lang w:val="en-US"/>
        </w:rPr>
      </w:pPr>
      <w:r w:rsidRPr="309E92A5" w:rsidR="33FA7AD9">
        <w:rPr>
          <w:rFonts w:ascii="Arial" w:hAnsi="Arial" w:eastAsia="Arial" w:cs="Arial"/>
          <w:noProof w:val="0"/>
          <w:sz w:val="22"/>
          <w:szCs w:val="22"/>
          <w:lang w:val="en-US"/>
        </w:rPr>
        <w:t xml:space="preserve">Student Id Number: 2119016 </w:t>
      </w:r>
    </w:p>
    <w:p w:rsidR="33FA7AD9" w:rsidP="309E92A5" w:rsidRDefault="33FA7AD9" w14:paraId="725E5B7E" w14:textId="6FD38FC0">
      <w:pPr>
        <w:pStyle w:val="Normal"/>
        <w:spacing w:line="240" w:lineRule="exact"/>
        <w:ind w:left="0"/>
        <w:jc w:val="left"/>
        <w:rPr>
          <w:rFonts w:ascii="Arial" w:hAnsi="Arial" w:eastAsia="Arial" w:cs="Arial"/>
          <w:noProof w:val="0"/>
          <w:sz w:val="22"/>
          <w:szCs w:val="22"/>
          <w:lang w:val="en-US"/>
        </w:rPr>
      </w:pPr>
      <w:r w:rsidRPr="309E92A5" w:rsidR="33FA7AD9">
        <w:rPr>
          <w:rFonts w:ascii="Arial" w:hAnsi="Arial" w:eastAsia="Arial" w:cs="Arial"/>
          <w:noProof w:val="0"/>
          <w:sz w:val="22"/>
          <w:szCs w:val="22"/>
          <w:lang w:val="en-US"/>
        </w:rPr>
        <w:t>Module Name: Psychology for Health and Social Care</w:t>
      </w:r>
    </w:p>
    <w:p w:rsidR="33FA7AD9" w:rsidP="309E92A5" w:rsidRDefault="33FA7AD9" w14:paraId="126270A2" w14:textId="676BBF6D">
      <w:pPr>
        <w:pStyle w:val="Normal"/>
        <w:spacing w:line="240" w:lineRule="exact"/>
        <w:ind w:left="0"/>
        <w:jc w:val="left"/>
        <w:rPr>
          <w:rFonts w:ascii="Arial" w:hAnsi="Arial" w:eastAsia="Arial" w:cs="Arial"/>
          <w:noProof w:val="0"/>
          <w:sz w:val="22"/>
          <w:szCs w:val="22"/>
          <w:lang w:val="en-US"/>
        </w:rPr>
      </w:pPr>
      <w:r w:rsidRPr="309E92A5" w:rsidR="33FA7AD9">
        <w:rPr>
          <w:rFonts w:ascii="Arial" w:hAnsi="Arial" w:eastAsia="Arial" w:cs="Arial"/>
          <w:noProof w:val="0"/>
          <w:sz w:val="22"/>
          <w:szCs w:val="22"/>
          <w:lang w:val="en-US"/>
        </w:rPr>
        <w:t xml:space="preserve">Module Code: BMHP4003_BIRM </w:t>
      </w:r>
    </w:p>
    <w:p w:rsidR="33FA7AD9" w:rsidP="309E92A5" w:rsidRDefault="33FA7AD9" w14:paraId="344403CF" w14:textId="46BB8C58">
      <w:pPr>
        <w:pStyle w:val="Normal"/>
        <w:spacing w:line="240" w:lineRule="exact"/>
        <w:ind w:left="0"/>
        <w:jc w:val="left"/>
        <w:rPr>
          <w:rFonts w:ascii="Arial" w:hAnsi="Arial" w:eastAsia="Arial" w:cs="Arial"/>
          <w:noProof w:val="0"/>
          <w:sz w:val="22"/>
          <w:szCs w:val="22"/>
          <w:lang w:val="en-US"/>
        </w:rPr>
      </w:pPr>
      <w:r w:rsidRPr="04E1F399" w:rsidR="33FA7AD9">
        <w:rPr>
          <w:rFonts w:ascii="Arial" w:hAnsi="Arial" w:eastAsia="Arial" w:cs="Arial"/>
          <w:noProof w:val="0"/>
          <w:sz w:val="22"/>
          <w:szCs w:val="22"/>
          <w:lang w:val="en-US"/>
        </w:rPr>
        <w:t>Lecturer Name: Alice Clayton</w:t>
      </w:r>
    </w:p>
    <w:p w:rsidR="5C764A15" w:rsidP="04E1F399" w:rsidRDefault="5C764A15" w14:paraId="242219FC" w14:textId="6140C809">
      <w:pPr>
        <w:pStyle w:val="Normal"/>
        <w:spacing w:line="240" w:lineRule="exact"/>
        <w:ind w:left="0"/>
        <w:jc w:val="left"/>
        <w:rPr>
          <w:rFonts w:ascii="Arial" w:hAnsi="Arial" w:eastAsia="Arial" w:cs="Arial"/>
          <w:noProof w:val="0"/>
          <w:sz w:val="22"/>
          <w:szCs w:val="22"/>
          <w:lang w:val="en-US"/>
        </w:rPr>
      </w:pPr>
      <w:r w:rsidRPr="04E1F399" w:rsidR="5C764A15">
        <w:rPr>
          <w:rFonts w:ascii="Arial" w:hAnsi="Arial" w:eastAsia="Arial" w:cs="Arial"/>
          <w:noProof w:val="0"/>
          <w:sz w:val="22"/>
          <w:szCs w:val="22"/>
          <w:lang w:val="en-US"/>
        </w:rPr>
        <w:t>Assignment Title: Annotated Bibliography</w:t>
      </w:r>
    </w:p>
    <w:p w:rsidR="309E92A5" w:rsidP="309E92A5" w:rsidRDefault="309E92A5" w14:paraId="7B97FA1C" w14:textId="6C420A41">
      <w:pPr>
        <w:pStyle w:val="Normal"/>
        <w:spacing w:line="360" w:lineRule="auto"/>
        <w:jc w:val="center"/>
      </w:pPr>
    </w:p>
    <w:p w:rsidR="309E92A5" w:rsidP="309E92A5" w:rsidRDefault="309E92A5" w14:paraId="2D4CA5A0" w14:textId="05CA508D">
      <w:pPr>
        <w:spacing w:line="360" w:lineRule="auto"/>
        <w:jc w:val="center"/>
      </w:pPr>
    </w:p>
    <w:p w:rsidR="309E92A5" w:rsidP="309E92A5" w:rsidRDefault="309E92A5" w14:paraId="3E4512DF" w14:textId="62B8D65C">
      <w:pPr>
        <w:spacing w:line="360" w:lineRule="auto"/>
        <w:jc w:val="center"/>
      </w:pPr>
    </w:p>
    <w:p w:rsidR="309E92A5" w:rsidP="309E92A5" w:rsidRDefault="309E92A5" w14:paraId="750FDC8B" w14:textId="14F26165">
      <w:pPr>
        <w:spacing w:line="360" w:lineRule="auto"/>
        <w:jc w:val="center"/>
      </w:pPr>
    </w:p>
    <w:p w:rsidR="309E92A5" w:rsidP="309E92A5" w:rsidRDefault="309E92A5" w14:paraId="47EB436F" w14:textId="24BC1522">
      <w:pPr>
        <w:spacing w:line="360" w:lineRule="auto"/>
        <w:jc w:val="center"/>
      </w:pPr>
    </w:p>
    <w:p w:rsidR="309E92A5" w:rsidP="309E92A5" w:rsidRDefault="309E92A5" w14:paraId="13D047B0" w14:textId="39AB9350">
      <w:pPr>
        <w:spacing w:line="360" w:lineRule="auto"/>
        <w:jc w:val="center"/>
      </w:pPr>
    </w:p>
    <w:p w:rsidR="309E92A5" w:rsidP="309E92A5" w:rsidRDefault="309E92A5" w14:paraId="48535FF2" w14:textId="02A4D0AB">
      <w:pPr>
        <w:spacing w:line="360" w:lineRule="auto"/>
        <w:jc w:val="center"/>
      </w:pPr>
    </w:p>
    <w:p w:rsidR="309E92A5" w:rsidP="309E92A5" w:rsidRDefault="309E92A5" w14:paraId="6B2F24B0" w14:textId="23EA6835">
      <w:pPr>
        <w:spacing w:line="360" w:lineRule="auto"/>
        <w:jc w:val="center"/>
      </w:pPr>
    </w:p>
    <w:p w:rsidR="309E92A5" w:rsidP="309E92A5" w:rsidRDefault="309E92A5" w14:paraId="541904F6" w14:textId="1634776A">
      <w:pPr>
        <w:spacing w:line="360" w:lineRule="auto"/>
        <w:jc w:val="center"/>
      </w:pPr>
    </w:p>
    <w:p w:rsidR="309E92A5" w:rsidP="309E92A5" w:rsidRDefault="309E92A5" w14:paraId="281781CD" w14:textId="4A24194A">
      <w:pPr>
        <w:spacing w:line="360" w:lineRule="auto"/>
        <w:jc w:val="center"/>
      </w:pPr>
    </w:p>
    <w:p w:rsidR="309E92A5" w:rsidP="309E92A5" w:rsidRDefault="309E92A5" w14:paraId="6ACD3037" w14:textId="606A5AB4">
      <w:pPr>
        <w:spacing w:line="360" w:lineRule="auto"/>
        <w:jc w:val="center"/>
      </w:pPr>
    </w:p>
    <w:p w:rsidR="309E92A5" w:rsidP="309E92A5" w:rsidRDefault="309E92A5" w14:paraId="78A2B416" w14:textId="2EA28306">
      <w:pPr>
        <w:spacing w:line="360" w:lineRule="auto"/>
        <w:jc w:val="center"/>
      </w:pPr>
    </w:p>
    <w:p w:rsidR="309E92A5" w:rsidP="309E92A5" w:rsidRDefault="309E92A5" w14:paraId="53059528" w14:textId="5C48455F">
      <w:pPr>
        <w:spacing w:line="360" w:lineRule="auto"/>
        <w:jc w:val="center"/>
      </w:pPr>
    </w:p>
    <w:p w:rsidR="309E92A5" w:rsidP="309E92A5" w:rsidRDefault="309E92A5" w14:paraId="14B97F35" w14:textId="55ED6A88">
      <w:pPr>
        <w:spacing w:line="360" w:lineRule="auto"/>
        <w:jc w:val="center"/>
      </w:pPr>
    </w:p>
    <w:p w:rsidR="309E92A5" w:rsidP="309E92A5" w:rsidRDefault="309E92A5" w14:paraId="5C2C87AB" w14:textId="10F48633">
      <w:pPr>
        <w:spacing w:line="360" w:lineRule="auto"/>
        <w:jc w:val="center"/>
      </w:pPr>
    </w:p>
    <w:p w:rsidR="309E92A5" w:rsidP="309E92A5" w:rsidRDefault="309E92A5" w14:paraId="4CCFCC0A" w14:textId="6EB5361B">
      <w:pPr>
        <w:spacing w:line="360" w:lineRule="auto"/>
        <w:jc w:val="center"/>
      </w:pPr>
    </w:p>
    <w:p w:rsidR="309E92A5" w:rsidP="309E92A5" w:rsidRDefault="309E92A5" w14:paraId="1BE6382F" w14:textId="4E4E7F3C">
      <w:pPr>
        <w:spacing w:line="360" w:lineRule="auto"/>
        <w:jc w:val="center"/>
      </w:pPr>
    </w:p>
    <w:p w:rsidR="309E92A5" w:rsidP="309E92A5" w:rsidRDefault="309E92A5" w14:paraId="09B3BD30" w14:textId="3528CF7D">
      <w:pPr>
        <w:spacing w:line="360" w:lineRule="auto"/>
        <w:jc w:val="center"/>
      </w:pPr>
    </w:p>
    <w:p w:rsidR="309E92A5" w:rsidP="309E92A5" w:rsidRDefault="309E92A5" w14:paraId="4DBDE387" w14:textId="7D13D03E">
      <w:pPr>
        <w:spacing w:line="360" w:lineRule="auto"/>
        <w:jc w:val="center"/>
      </w:pPr>
    </w:p>
    <w:p w:rsidR="04E1F399" w:rsidP="04E1F399" w:rsidRDefault="04E1F399" w14:paraId="20B7DAA4" w14:textId="1A5416A7">
      <w:pPr>
        <w:pStyle w:val="Normal"/>
        <w:spacing w:line="360" w:lineRule="auto"/>
        <w:jc w:val="center"/>
        <w:rPr>
          <w:rFonts w:ascii="Arial" w:hAnsi="Arial" w:eastAsia="Arial" w:cs="Arial"/>
          <w:b w:val="1"/>
          <w:bCs w:val="1"/>
          <w:noProof w:val="0"/>
          <w:sz w:val="22"/>
          <w:szCs w:val="22"/>
          <w:u w:val="single"/>
          <w:lang w:val="en-GB"/>
        </w:rPr>
      </w:pPr>
    </w:p>
    <w:p w:rsidR="6F733165" w:rsidP="04E1F399" w:rsidRDefault="6F733165" w14:paraId="51B6A3F3" w14:textId="37E87DDC">
      <w:pPr>
        <w:pStyle w:val="Normal"/>
        <w:spacing w:line="360" w:lineRule="auto"/>
        <w:ind/>
        <w:jc w:val="center"/>
        <w:rPr>
          <w:rFonts w:ascii="Arial" w:hAnsi="Arial" w:eastAsia="Arial" w:cs="Arial"/>
          <w:b w:val="0"/>
          <w:bCs w:val="0"/>
          <w:noProof w:val="0"/>
          <w:sz w:val="22"/>
          <w:szCs w:val="22"/>
          <w:lang w:val="en-US"/>
        </w:rPr>
      </w:pPr>
      <w:r w:rsidRPr="04E1F399" w:rsidR="7600A576">
        <w:rPr>
          <w:rFonts w:ascii="Arial" w:hAnsi="Arial" w:eastAsia="Arial" w:cs="Arial"/>
          <w:b w:val="1"/>
          <w:bCs w:val="1"/>
          <w:noProof w:val="0"/>
          <w:sz w:val="22"/>
          <w:szCs w:val="22"/>
          <w:u w:val="single"/>
          <w:lang w:val="en-GB"/>
        </w:rPr>
        <w:t>Annotated Bibliography</w:t>
      </w:r>
    </w:p>
    <w:p w:rsidR="6F733165" w:rsidP="04E1F399" w:rsidRDefault="6F733165" w14:paraId="7ADA03A4" w14:textId="57350DB3">
      <w:pPr>
        <w:pStyle w:val="Normal"/>
        <w:spacing w:line="360" w:lineRule="auto"/>
        <w:ind/>
        <w:jc w:val="center"/>
        <w:rPr>
          <w:rFonts w:ascii="Arial" w:hAnsi="Arial" w:eastAsia="Arial" w:cs="Arial"/>
          <w:b w:val="0"/>
          <w:bCs w:val="0"/>
          <w:noProof w:val="0"/>
          <w:sz w:val="22"/>
          <w:szCs w:val="22"/>
          <w:lang w:val="en-GB"/>
        </w:rPr>
      </w:pPr>
    </w:p>
    <w:p w:rsidR="6F733165" w:rsidP="04E1F399" w:rsidRDefault="6F733165" w14:paraId="78F56C67" w14:textId="0BBE71A3">
      <w:pPr>
        <w:pStyle w:val="Normal"/>
        <w:spacing w:line="360" w:lineRule="auto"/>
        <w:ind/>
        <w:jc w:val="left"/>
        <w:rPr>
          <w:rFonts w:ascii="Arial" w:hAnsi="Arial" w:eastAsia="Arial" w:cs="Arial"/>
          <w:b w:val="0"/>
          <w:bCs w:val="0"/>
          <w:noProof w:val="0"/>
          <w:sz w:val="22"/>
          <w:szCs w:val="22"/>
          <w:lang w:val="en-US"/>
        </w:rPr>
      </w:pPr>
      <w:r w:rsidRPr="04E1F399" w:rsidR="6F733165">
        <w:rPr>
          <w:rFonts w:ascii="Arial" w:hAnsi="Arial" w:eastAsia="Arial" w:cs="Arial"/>
          <w:b w:val="0"/>
          <w:bCs w:val="0"/>
          <w:noProof w:val="0"/>
          <w:sz w:val="22"/>
          <w:szCs w:val="22"/>
          <w:lang w:val="en-GB"/>
        </w:rPr>
        <w:t xml:space="preserve">Berk, L.E. and Petersen, A., (2004), </w:t>
      </w:r>
      <w:r w:rsidRPr="04E1F399" w:rsidR="6F733165">
        <w:rPr>
          <w:rFonts w:ascii="Arial" w:hAnsi="Arial" w:eastAsia="Arial" w:cs="Arial"/>
          <w:b w:val="0"/>
          <w:bCs w:val="0"/>
          <w:i w:val="1"/>
          <w:iCs w:val="1"/>
          <w:noProof w:val="0"/>
          <w:sz w:val="22"/>
          <w:szCs w:val="22"/>
          <w:lang w:val="en-GB"/>
        </w:rPr>
        <w:t>Development through the lifespan,</w:t>
      </w:r>
      <w:r w:rsidRPr="04E1F399" w:rsidR="6F733165">
        <w:rPr>
          <w:rFonts w:ascii="Arial" w:hAnsi="Arial" w:eastAsia="Arial" w:cs="Arial"/>
          <w:b w:val="0"/>
          <w:bCs w:val="0"/>
          <w:noProof w:val="0"/>
          <w:sz w:val="22"/>
          <w:szCs w:val="22"/>
          <w:lang w:val="en-GB"/>
        </w:rPr>
        <w:t xml:space="preserve"> Boston, MA: </w:t>
      </w:r>
      <w:r w:rsidRPr="04E1F399" w:rsidR="6F733165">
        <w:rPr>
          <w:rFonts w:ascii="Arial" w:hAnsi="Arial" w:eastAsia="Arial" w:cs="Arial"/>
          <w:b w:val="0"/>
          <w:bCs w:val="0"/>
          <w:noProof w:val="0"/>
          <w:sz w:val="22"/>
          <w:szCs w:val="22"/>
          <w:lang w:val="en-GB"/>
        </w:rPr>
        <w:t>Allyn</w:t>
      </w:r>
      <w:r w:rsidRPr="04E1F399" w:rsidR="6F733165">
        <w:rPr>
          <w:rFonts w:ascii="Arial" w:hAnsi="Arial" w:eastAsia="Arial" w:cs="Arial"/>
          <w:b w:val="0"/>
          <w:bCs w:val="0"/>
          <w:noProof w:val="0"/>
          <w:sz w:val="22"/>
          <w:szCs w:val="22"/>
          <w:lang w:val="en-GB"/>
        </w:rPr>
        <w:t xml:space="preserve"> and Bacon.</w:t>
      </w:r>
    </w:p>
    <w:p w:rsidR="4660E304" w:rsidP="1A20E217" w:rsidRDefault="4660E304" w14:paraId="1943CD87" w14:textId="08A807B6">
      <w:pPr>
        <w:pStyle w:val="Normal"/>
        <w:spacing w:line="360" w:lineRule="auto"/>
        <w:ind w:left="0"/>
        <w:jc w:val="left"/>
        <w:rPr>
          <w:rFonts w:ascii="Arial" w:hAnsi="Arial" w:eastAsia="Arial" w:cs="Arial"/>
          <w:b w:val="0"/>
          <w:bCs w:val="0"/>
          <w:noProof w:val="0"/>
          <w:sz w:val="22"/>
          <w:szCs w:val="22"/>
          <w:lang w:val="en-GB"/>
        </w:rPr>
      </w:pPr>
      <w:r w:rsidRPr="04E1F399" w:rsidR="33D61E48">
        <w:rPr>
          <w:rFonts w:ascii="Arial" w:hAnsi="Arial" w:eastAsia="Arial" w:cs="Arial"/>
          <w:b w:val="0"/>
          <w:bCs w:val="0"/>
          <w:noProof w:val="0"/>
          <w:sz w:val="22"/>
          <w:szCs w:val="22"/>
          <w:lang w:val="en-GB"/>
        </w:rPr>
        <w:t>In t</w:t>
      </w:r>
      <w:r w:rsidRPr="04E1F399" w:rsidR="4660E304">
        <w:rPr>
          <w:rFonts w:ascii="Arial" w:hAnsi="Arial" w:eastAsia="Arial" w:cs="Arial"/>
          <w:b w:val="0"/>
          <w:bCs w:val="0"/>
          <w:noProof w:val="0"/>
          <w:sz w:val="22"/>
          <w:szCs w:val="22"/>
          <w:lang w:val="en-GB"/>
        </w:rPr>
        <w:t xml:space="preserve">his book </w:t>
      </w:r>
      <w:r w:rsidRPr="04E1F399" w:rsidR="09E34FAE">
        <w:rPr>
          <w:rFonts w:ascii="Arial" w:hAnsi="Arial" w:eastAsia="Arial" w:cs="Arial"/>
          <w:b w:val="0"/>
          <w:bCs w:val="0"/>
          <w:noProof w:val="0"/>
          <w:sz w:val="22"/>
          <w:szCs w:val="22"/>
          <w:lang w:val="en-GB"/>
        </w:rPr>
        <w:t xml:space="preserve">Berk and Petersen, mention about the stages of development </w:t>
      </w:r>
      <w:r w:rsidRPr="04E1F399" w:rsidR="7C5B11A6">
        <w:rPr>
          <w:rFonts w:ascii="Arial" w:hAnsi="Arial" w:eastAsia="Arial" w:cs="Arial"/>
          <w:b w:val="0"/>
          <w:bCs w:val="0"/>
          <w:noProof w:val="0"/>
          <w:sz w:val="22"/>
          <w:szCs w:val="22"/>
          <w:lang w:val="en-GB"/>
        </w:rPr>
        <w:t xml:space="preserve">through life, it </w:t>
      </w:r>
      <w:r w:rsidRPr="04E1F399" w:rsidR="4660E304">
        <w:rPr>
          <w:rFonts w:ascii="Arial" w:hAnsi="Arial" w:eastAsia="Arial" w:cs="Arial"/>
          <w:b w:val="0"/>
          <w:bCs w:val="0"/>
          <w:noProof w:val="0"/>
          <w:sz w:val="22"/>
          <w:szCs w:val="22"/>
          <w:lang w:val="en-GB"/>
        </w:rPr>
        <w:t xml:space="preserve">is available </w:t>
      </w:r>
      <w:r w:rsidRPr="04E1F399" w:rsidR="75DA97C2">
        <w:rPr>
          <w:rFonts w:ascii="Arial" w:hAnsi="Arial" w:eastAsia="Arial" w:cs="Arial"/>
          <w:b w:val="0"/>
          <w:bCs w:val="0"/>
          <w:noProof w:val="0"/>
          <w:sz w:val="22"/>
          <w:szCs w:val="22"/>
          <w:lang w:val="en-GB"/>
        </w:rPr>
        <w:t xml:space="preserve">on google </w:t>
      </w:r>
      <w:bookmarkStart w:name="_Int_jpLn5TvG" w:id="1073664942"/>
      <w:r w:rsidRPr="04E1F399" w:rsidR="75DA97C2">
        <w:rPr>
          <w:rFonts w:ascii="Arial" w:hAnsi="Arial" w:eastAsia="Arial" w:cs="Arial"/>
          <w:b w:val="0"/>
          <w:bCs w:val="0"/>
          <w:noProof w:val="0"/>
          <w:sz w:val="22"/>
          <w:szCs w:val="22"/>
          <w:lang w:val="en-GB"/>
        </w:rPr>
        <w:t>schola</w:t>
      </w:r>
      <w:r w:rsidRPr="04E1F399" w:rsidR="12E8647B">
        <w:rPr>
          <w:rFonts w:ascii="Arial" w:hAnsi="Arial" w:eastAsia="Arial" w:cs="Arial"/>
          <w:b w:val="0"/>
          <w:bCs w:val="0"/>
          <w:noProof w:val="0"/>
          <w:sz w:val="22"/>
          <w:szCs w:val="22"/>
          <w:lang w:val="en-GB"/>
        </w:rPr>
        <w:t>r and</w:t>
      </w:r>
      <w:bookmarkEnd w:id="1073664942"/>
      <w:r w:rsidRPr="04E1F399" w:rsidR="75DA97C2">
        <w:rPr>
          <w:rFonts w:ascii="Arial" w:hAnsi="Arial" w:eastAsia="Arial" w:cs="Arial"/>
          <w:b w:val="0"/>
          <w:bCs w:val="0"/>
          <w:noProof w:val="0"/>
          <w:sz w:val="22"/>
          <w:szCs w:val="22"/>
          <w:lang w:val="en-GB"/>
        </w:rPr>
        <w:t xml:space="preserve"> is reliable</w:t>
      </w:r>
      <w:r w:rsidRPr="04E1F399" w:rsidR="7A5FED48">
        <w:rPr>
          <w:rFonts w:ascii="Arial" w:hAnsi="Arial" w:eastAsia="Arial" w:cs="Arial"/>
          <w:b w:val="0"/>
          <w:bCs w:val="0"/>
          <w:noProof w:val="0"/>
          <w:sz w:val="22"/>
          <w:szCs w:val="22"/>
          <w:lang w:val="en-GB"/>
        </w:rPr>
        <w:t>. T</w:t>
      </w:r>
      <w:r w:rsidRPr="04E1F399" w:rsidR="575B5B66">
        <w:rPr>
          <w:rFonts w:ascii="Arial" w:hAnsi="Arial" w:eastAsia="Arial" w:cs="Arial"/>
          <w:b w:val="0"/>
          <w:bCs w:val="0"/>
          <w:noProof w:val="0"/>
          <w:sz w:val="22"/>
          <w:szCs w:val="22"/>
          <w:lang w:val="en-GB"/>
        </w:rPr>
        <w:t xml:space="preserve">he </w:t>
      </w:r>
      <w:r w:rsidRPr="04E1F399" w:rsidR="23D6C772">
        <w:rPr>
          <w:rFonts w:ascii="Arial" w:hAnsi="Arial" w:eastAsia="Arial" w:cs="Arial"/>
          <w:b w:val="0"/>
          <w:bCs w:val="0"/>
          <w:noProof w:val="0"/>
          <w:sz w:val="22"/>
          <w:szCs w:val="22"/>
          <w:lang w:val="en-GB"/>
        </w:rPr>
        <w:t>publishers</w:t>
      </w:r>
      <w:r w:rsidRPr="04E1F399" w:rsidR="575B5B66">
        <w:rPr>
          <w:rFonts w:ascii="Arial" w:hAnsi="Arial" w:eastAsia="Arial" w:cs="Arial"/>
          <w:b w:val="0"/>
          <w:bCs w:val="0"/>
          <w:noProof w:val="0"/>
          <w:sz w:val="22"/>
          <w:szCs w:val="22"/>
          <w:lang w:val="en-GB"/>
        </w:rPr>
        <w:t xml:space="preserve"> </w:t>
      </w:r>
      <w:r w:rsidRPr="04E1F399" w:rsidR="7F92B268">
        <w:rPr>
          <w:rFonts w:ascii="Arial" w:hAnsi="Arial" w:eastAsia="Arial" w:cs="Arial"/>
          <w:b w:val="0"/>
          <w:bCs w:val="0"/>
          <w:noProof w:val="0"/>
          <w:sz w:val="22"/>
          <w:szCs w:val="22"/>
          <w:lang w:val="en-GB"/>
        </w:rPr>
        <w:t xml:space="preserve">of this book </w:t>
      </w:r>
      <w:r w:rsidRPr="04E1F399" w:rsidR="575B5B66">
        <w:rPr>
          <w:rFonts w:ascii="Arial" w:hAnsi="Arial" w:eastAsia="Arial" w:cs="Arial"/>
          <w:b w:val="0"/>
          <w:bCs w:val="0"/>
          <w:noProof w:val="0"/>
          <w:sz w:val="22"/>
          <w:szCs w:val="22"/>
          <w:lang w:val="en-GB"/>
        </w:rPr>
        <w:t>have</w:t>
      </w:r>
      <w:r w:rsidRPr="04E1F399" w:rsidR="012E82CA">
        <w:rPr>
          <w:rFonts w:ascii="Arial" w:hAnsi="Arial" w:eastAsia="Arial" w:cs="Arial"/>
          <w:b w:val="0"/>
          <w:bCs w:val="0"/>
          <w:noProof w:val="0"/>
          <w:sz w:val="22"/>
          <w:szCs w:val="22"/>
          <w:lang w:val="en-GB"/>
        </w:rPr>
        <w:t xml:space="preserve"> published many</w:t>
      </w:r>
      <w:r w:rsidRPr="04E1F399" w:rsidR="575B5B66">
        <w:rPr>
          <w:rFonts w:ascii="Arial" w:hAnsi="Arial" w:eastAsia="Arial" w:cs="Arial"/>
          <w:b w:val="0"/>
          <w:bCs w:val="0"/>
          <w:noProof w:val="0"/>
          <w:sz w:val="22"/>
          <w:szCs w:val="22"/>
          <w:lang w:val="en-GB"/>
        </w:rPr>
        <w:t xml:space="preserve"> textbooks</w:t>
      </w:r>
      <w:r w:rsidRPr="04E1F399" w:rsidR="7785451A">
        <w:rPr>
          <w:rFonts w:ascii="Arial" w:hAnsi="Arial" w:eastAsia="Arial" w:cs="Arial"/>
          <w:b w:val="0"/>
          <w:bCs w:val="0"/>
          <w:noProof w:val="0"/>
          <w:sz w:val="22"/>
          <w:szCs w:val="22"/>
          <w:lang w:val="en-GB"/>
        </w:rPr>
        <w:t xml:space="preserve"> from </w:t>
      </w:r>
      <w:r w:rsidRPr="04E1F399" w:rsidR="7785451A">
        <w:rPr>
          <w:rFonts w:ascii="Arial" w:hAnsi="Arial" w:eastAsia="Arial" w:cs="Arial"/>
          <w:b w:val="0"/>
          <w:bCs w:val="0"/>
          <w:noProof w:val="0"/>
          <w:sz w:val="22"/>
          <w:szCs w:val="22"/>
          <w:lang w:val="en-GB"/>
        </w:rPr>
        <w:t>numerous</w:t>
      </w:r>
      <w:r w:rsidRPr="04E1F399" w:rsidR="7785451A">
        <w:rPr>
          <w:rFonts w:ascii="Arial" w:hAnsi="Arial" w:eastAsia="Arial" w:cs="Arial"/>
          <w:b w:val="0"/>
          <w:bCs w:val="0"/>
          <w:noProof w:val="0"/>
          <w:sz w:val="22"/>
          <w:szCs w:val="22"/>
          <w:lang w:val="en-GB"/>
        </w:rPr>
        <w:t xml:space="preserve"> </w:t>
      </w:r>
      <w:r w:rsidRPr="04E1F399" w:rsidR="6C61F0EB">
        <w:rPr>
          <w:rFonts w:ascii="Arial" w:hAnsi="Arial" w:eastAsia="Arial" w:cs="Arial"/>
          <w:b w:val="0"/>
          <w:bCs w:val="0"/>
          <w:noProof w:val="0"/>
          <w:sz w:val="22"/>
          <w:szCs w:val="22"/>
          <w:lang w:val="en-GB"/>
        </w:rPr>
        <w:t xml:space="preserve">peer-reviewed </w:t>
      </w:r>
      <w:r w:rsidRPr="04E1F399" w:rsidR="7785451A">
        <w:rPr>
          <w:rFonts w:ascii="Arial" w:hAnsi="Arial" w:eastAsia="Arial" w:cs="Arial"/>
          <w:b w:val="0"/>
          <w:bCs w:val="0"/>
          <w:noProof w:val="0"/>
          <w:sz w:val="22"/>
          <w:szCs w:val="22"/>
          <w:lang w:val="en-GB"/>
        </w:rPr>
        <w:t>authors</w:t>
      </w:r>
      <w:r w:rsidRPr="04E1F399" w:rsidR="48EFDADA">
        <w:rPr>
          <w:rFonts w:ascii="Arial" w:hAnsi="Arial" w:eastAsia="Arial" w:cs="Arial"/>
          <w:b w:val="0"/>
          <w:bCs w:val="0"/>
          <w:noProof w:val="0"/>
          <w:sz w:val="22"/>
          <w:szCs w:val="22"/>
          <w:lang w:val="en-GB"/>
        </w:rPr>
        <w:t xml:space="preserve">. Pearson Allyn and Bacon </w:t>
      </w:r>
      <w:r w:rsidRPr="04E1F399" w:rsidR="6F935B92">
        <w:rPr>
          <w:rFonts w:ascii="Arial" w:hAnsi="Arial" w:eastAsia="Arial" w:cs="Arial"/>
          <w:b w:val="0"/>
          <w:bCs w:val="0"/>
          <w:noProof w:val="0"/>
          <w:sz w:val="22"/>
          <w:szCs w:val="22"/>
          <w:lang w:val="en-GB"/>
        </w:rPr>
        <w:t>are</w:t>
      </w:r>
      <w:r w:rsidRPr="04E1F399" w:rsidR="48EFDADA">
        <w:rPr>
          <w:rFonts w:ascii="Arial" w:hAnsi="Arial" w:eastAsia="Arial" w:cs="Arial"/>
          <w:b w:val="0"/>
          <w:bCs w:val="0"/>
          <w:noProof w:val="0"/>
          <w:sz w:val="22"/>
          <w:szCs w:val="22"/>
          <w:lang w:val="en-GB"/>
        </w:rPr>
        <w:t xml:space="preserve"> included in the United States publisher directory. They are a well-established company with reliable news providers.</w:t>
      </w:r>
      <w:r w:rsidRPr="04E1F399" w:rsidR="4C1C097F">
        <w:rPr>
          <w:rFonts w:ascii="Arial" w:hAnsi="Arial" w:eastAsia="Arial" w:cs="Arial"/>
          <w:b w:val="0"/>
          <w:bCs w:val="0"/>
          <w:noProof w:val="0"/>
          <w:sz w:val="22"/>
          <w:szCs w:val="22"/>
          <w:lang w:val="en-GB"/>
        </w:rPr>
        <w:t xml:space="preserve"> </w:t>
      </w:r>
      <w:r w:rsidRPr="04E1F399" w:rsidR="6711BC48">
        <w:rPr>
          <w:rFonts w:ascii="Arial" w:hAnsi="Arial" w:eastAsia="Arial" w:cs="Arial"/>
          <w:b w:val="0"/>
          <w:bCs w:val="0"/>
          <w:noProof w:val="0"/>
          <w:sz w:val="22"/>
          <w:szCs w:val="22"/>
          <w:lang w:val="en-GB"/>
        </w:rPr>
        <w:t>This book is useful for my research subject,</w:t>
      </w:r>
      <w:r w:rsidRPr="04E1F399" w:rsidR="46642EE1">
        <w:rPr>
          <w:rFonts w:ascii="Arial" w:hAnsi="Arial" w:eastAsia="Arial" w:cs="Arial"/>
          <w:b w:val="0"/>
          <w:bCs w:val="0"/>
          <w:noProof w:val="0"/>
          <w:sz w:val="22"/>
          <w:szCs w:val="22"/>
          <w:lang w:val="en-GB"/>
        </w:rPr>
        <w:t xml:space="preserve"> the </w:t>
      </w:r>
      <w:r w:rsidRPr="04E1F399" w:rsidR="114A38B1">
        <w:rPr>
          <w:rFonts w:ascii="Arial" w:hAnsi="Arial" w:eastAsia="Arial" w:cs="Arial"/>
          <w:b w:val="0"/>
          <w:bCs w:val="0"/>
          <w:noProof w:val="0"/>
          <w:sz w:val="22"/>
          <w:szCs w:val="22"/>
          <w:lang w:val="en-GB"/>
        </w:rPr>
        <w:t xml:space="preserve">information </w:t>
      </w:r>
      <w:r w:rsidRPr="04E1F399" w:rsidR="48EFDADA">
        <w:rPr>
          <w:rFonts w:ascii="Arial" w:hAnsi="Arial" w:eastAsia="Arial" w:cs="Arial"/>
          <w:b w:val="0"/>
          <w:bCs w:val="0"/>
          <w:noProof w:val="0"/>
          <w:sz w:val="22"/>
          <w:szCs w:val="22"/>
          <w:lang w:val="en-GB"/>
        </w:rPr>
        <w:t>contai</w:t>
      </w:r>
      <w:r w:rsidRPr="04E1F399" w:rsidR="39F0AA97">
        <w:rPr>
          <w:rFonts w:ascii="Arial" w:hAnsi="Arial" w:eastAsia="Arial" w:cs="Arial"/>
          <w:b w:val="0"/>
          <w:bCs w:val="0"/>
          <w:noProof w:val="0"/>
          <w:sz w:val="22"/>
          <w:szCs w:val="22"/>
          <w:lang w:val="en-GB"/>
        </w:rPr>
        <w:t>n</w:t>
      </w:r>
      <w:r w:rsidRPr="04E1F399" w:rsidR="0886702F">
        <w:rPr>
          <w:rFonts w:ascii="Arial" w:hAnsi="Arial" w:eastAsia="Arial" w:cs="Arial"/>
          <w:b w:val="0"/>
          <w:bCs w:val="0"/>
          <w:noProof w:val="0"/>
          <w:sz w:val="22"/>
          <w:szCs w:val="22"/>
          <w:lang w:val="en-GB"/>
        </w:rPr>
        <w:t>s</w:t>
      </w:r>
      <w:r w:rsidRPr="04E1F399" w:rsidR="48EFDADA">
        <w:rPr>
          <w:rFonts w:ascii="Arial" w:hAnsi="Arial" w:eastAsia="Arial" w:cs="Arial"/>
          <w:b w:val="0"/>
          <w:bCs w:val="0"/>
          <w:noProof w:val="0"/>
          <w:sz w:val="22"/>
          <w:szCs w:val="22"/>
          <w:lang w:val="en-GB"/>
        </w:rPr>
        <w:t xml:space="preserve"> </w:t>
      </w:r>
      <w:r w:rsidRPr="04E1F399" w:rsidR="7DF4869E">
        <w:rPr>
          <w:rFonts w:ascii="Arial" w:hAnsi="Arial" w:eastAsia="Arial" w:cs="Arial"/>
          <w:b w:val="0"/>
          <w:bCs w:val="0"/>
          <w:noProof w:val="0"/>
          <w:sz w:val="22"/>
          <w:szCs w:val="22"/>
          <w:lang w:val="en-GB"/>
        </w:rPr>
        <w:t>details</w:t>
      </w:r>
      <w:r w:rsidRPr="04E1F399" w:rsidR="48EFDADA">
        <w:rPr>
          <w:rFonts w:ascii="Arial" w:hAnsi="Arial" w:eastAsia="Arial" w:cs="Arial"/>
          <w:b w:val="0"/>
          <w:bCs w:val="0"/>
          <w:noProof w:val="0"/>
          <w:sz w:val="22"/>
          <w:szCs w:val="22"/>
          <w:lang w:val="en-GB"/>
        </w:rPr>
        <w:t xml:space="preserve"> about Erikson's theories of development</w:t>
      </w:r>
      <w:r w:rsidRPr="04E1F399" w:rsidR="0AEB7855">
        <w:rPr>
          <w:rFonts w:ascii="Arial" w:hAnsi="Arial" w:eastAsia="Arial" w:cs="Arial"/>
          <w:b w:val="0"/>
          <w:bCs w:val="0"/>
          <w:noProof w:val="0"/>
          <w:sz w:val="22"/>
          <w:szCs w:val="22"/>
          <w:lang w:val="en-GB"/>
        </w:rPr>
        <w:t xml:space="preserve"> and</w:t>
      </w:r>
      <w:r w:rsidRPr="04E1F399" w:rsidR="48EFDADA">
        <w:rPr>
          <w:rFonts w:ascii="Arial" w:hAnsi="Arial" w:eastAsia="Arial" w:cs="Arial"/>
          <w:b w:val="0"/>
          <w:bCs w:val="0"/>
          <w:noProof w:val="0"/>
          <w:sz w:val="22"/>
          <w:szCs w:val="22"/>
          <w:lang w:val="en-GB"/>
        </w:rPr>
        <w:t xml:space="preserve"> </w:t>
      </w:r>
      <w:r w:rsidRPr="04E1F399" w:rsidR="3825ECD8">
        <w:rPr>
          <w:rFonts w:ascii="Arial" w:hAnsi="Arial" w:eastAsia="Arial" w:cs="Arial"/>
          <w:b w:val="0"/>
          <w:bCs w:val="0"/>
          <w:noProof w:val="0"/>
          <w:sz w:val="22"/>
          <w:szCs w:val="22"/>
          <w:lang w:val="en-GB"/>
        </w:rPr>
        <w:t xml:space="preserve">how it </w:t>
      </w:r>
      <w:r w:rsidRPr="04E1F399" w:rsidR="48EFDADA">
        <w:rPr>
          <w:rFonts w:ascii="Arial" w:hAnsi="Arial" w:eastAsia="Arial" w:cs="Arial"/>
          <w:b w:val="0"/>
          <w:bCs w:val="0"/>
          <w:noProof w:val="0"/>
          <w:sz w:val="22"/>
          <w:szCs w:val="22"/>
          <w:lang w:val="en-GB"/>
        </w:rPr>
        <w:t xml:space="preserve">will help professionals understand </w:t>
      </w:r>
      <w:r w:rsidRPr="04E1F399" w:rsidR="4CA03BA1">
        <w:rPr>
          <w:rFonts w:ascii="Arial" w:hAnsi="Arial" w:eastAsia="Arial" w:cs="Arial"/>
          <w:b w:val="0"/>
          <w:bCs w:val="0"/>
          <w:noProof w:val="0"/>
          <w:sz w:val="22"/>
          <w:szCs w:val="22"/>
          <w:lang w:val="en-GB"/>
        </w:rPr>
        <w:t xml:space="preserve">the </w:t>
      </w:r>
      <w:bookmarkStart w:name="_Int_4xWduN07" w:id="1339017107"/>
      <w:r w:rsidRPr="04E1F399" w:rsidR="2DC28086">
        <w:rPr>
          <w:rFonts w:ascii="Arial" w:hAnsi="Arial" w:eastAsia="Arial" w:cs="Arial"/>
          <w:b w:val="0"/>
          <w:bCs w:val="0"/>
          <w:noProof w:val="0"/>
          <w:sz w:val="22"/>
          <w:szCs w:val="22"/>
          <w:lang w:val="en-GB"/>
        </w:rPr>
        <w:t>various stages</w:t>
      </w:r>
      <w:bookmarkEnd w:id="1339017107"/>
      <w:r w:rsidRPr="04E1F399" w:rsidR="4CA03BA1">
        <w:rPr>
          <w:rFonts w:ascii="Arial" w:hAnsi="Arial" w:eastAsia="Arial" w:cs="Arial"/>
          <w:b w:val="0"/>
          <w:bCs w:val="0"/>
          <w:noProof w:val="0"/>
          <w:sz w:val="22"/>
          <w:szCs w:val="22"/>
          <w:lang w:val="en-GB"/>
        </w:rPr>
        <w:t xml:space="preserve"> and </w:t>
      </w:r>
      <w:r w:rsidRPr="04E1F399" w:rsidR="48EFDADA">
        <w:rPr>
          <w:rFonts w:ascii="Arial" w:hAnsi="Arial" w:eastAsia="Arial" w:cs="Arial"/>
          <w:b w:val="0"/>
          <w:bCs w:val="0"/>
          <w:noProof w:val="0"/>
          <w:sz w:val="22"/>
          <w:szCs w:val="22"/>
          <w:lang w:val="en-GB"/>
        </w:rPr>
        <w:t>how to deal with service users' behavioural issues and experiences in their job role</w:t>
      </w:r>
      <w:r w:rsidRPr="04E1F399" w:rsidR="7F9056FF">
        <w:rPr>
          <w:rFonts w:ascii="Arial" w:hAnsi="Arial" w:eastAsia="Arial" w:cs="Arial"/>
          <w:b w:val="0"/>
          <w:bCs w:val="0"/>
          <w:noProof w:val="0"/>
          <w:sz w:val="22"/>
          <w:szCs w:val="22"/>
          <w:lang w:val="en-GB"/>
        </w:rPr>
        <w:t>.</w:t>
      </w:r>
    </w:p>
    <w:p w:rsidR="6F733165" w:rsidP="1A20E217" w:rsidRDefault="6F733165" w14:paraId="40916B7F" w14:textId="6382556E">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Boyd, D.R. and Bee, H.L. (2019) </w:t>
      </w:r>
      <w:r w:rsidRPr="04E1F399" w:rsidR="6F733165">
        <w:rPr>
          <w:rFonts w:ascii="Arial" w:hAnsi="Arial" w:eastAsia="Arial" w:cs="Arial"/>
          <w:b w:val="0"/>
          <w:bCs w:val="0"/>
          <w:i w:val="1"/>
          <w:iCs w:val="1"/>
          <w:noProof w:val="0"/>
          <w:sz w:val="22"/>
          <w:szCs w:val="22"/>
          <w:lang w:val="en-GB"/>
        </w:rPr>
        <w:t xml:space="preserve">Lifespan development, Global edition, </w:t>
      </w:r>
      <w:r w:rsidRPr="04E1F399" w:rsidR="6F733165">
        <w:rPr>
          <w:rFonts w:ascii="Arial" w:hAnsi="Arial" w:eastAsia="Arial" w:cs="Arial"/>
          <w:b w:val="0"/>
          <w:bCs w:val="0"/>
          <w:noProof w:val="0"/>
          <w:sz w:val="22"/>
          <w:szCs w:val="22"/>
          <w:lang w:val="en-GB"/>
        </w:rPr>
        <w:t>Harlow, England: Pearson.</w:t>
      </w:r>
    </w:p>
    <w:p w:rsidR="49F7E985" w:rsidP="1A20E217" w:rsidRDefault="49F7E985" w14:paraId="5B1E82CE" w14:textId="63C3AEE1">
      <w:pPr>
        <w:pStyle w:val="Normal"/>
        <w:spacing w:line="360" w:lineRule="auto"/>
        <w:ind w:left="0"/>
        <w:jc w:val="left"/>
        <w:rPr>
          <w:rFonts w:ascii="Arial" w:hAnsi="Arial" w:eastAsia="Arial" w:cs="Arial"/>
          <w:b w:val="0"/>
          <w:bCs w:val="0"/>
          <w:noProof w:val="0"/>
          <w:sz w:val="22"/>
          <w:szCs w:val="22"/>
          <w:lang w:val="en-GB"/>
        </w:rPr>
      </w:pPr>
      <w:r w:rsidRPr="04E1F399" w:rsidR="49F7E985">
        <w:rPr>
          <w:rFonts w:ascii="Arial" w:hAnsi="Arial" w:eastAsia="Arial" w:cs="Arial"/>
          <w:b w:val="0"/>
          <w:bCs w:val="0"/>
          <w:noProof w:val="0"/>
          <w:sz w:val="22"/>
          <w:szCs w:val="22"/>
          <w:lang w:val="en-GB"/>
        </w:rPr>
        <w:t xml:space="preserve">This </w:t>
      </w:r>
      <w:r w:rsidRPr="04E1F399" w:rsidR="411E30EC">
        <w:rPr>
          <w:rFonts w:ascii="Arial" w:hAnsi="Arial" w:eastAsia="Arial" w:cs="Arial"/>
          <w:b w:val="0"/>
          <w:bCs w:val="0"/>
          <w:noProof w:val="0"/>
          <w:sz w:val="22"/>
          <w:szCs w:val="22"/>
          <w:lang w:val="en-GB"/>
        </w:rPr>
        <w:t xml:space="preserve">book </w:t>
      </w:r>
      <w:r w:rsidRPr="04E1F399" w:rsidR="49F7E985">
        <w:rPr>
          <w:rFonts w:ascii="Arial" w:hAnsi="Arial" w:eastAsia="Arial" w:cs="Arial"/>
          <w:b w:val="0"/>
          <w:bCs w:val="0"/>
          <w:noProof w:val="0"/>
          <w:sz w:val="22"/>
          <w:szCs w:val="22"/>
          <w:lang w:val="en-GB"/>
        </w:rPr>
        <w:t xml:space="preserve">is from a </w:t>
      </w:r>
      <w:r w:rsidRPr="04E1F399" w:rsidR="6DD1A591">
        <w:rPr>
          <w:rFonts w:ascii="Arial" w:hAnsi="Arial" w:eastAsia="Arial" w:cs="Arial"/>
          <w:b w:val="0"/>
          <w:bCs w:val="0"/>
          <w:noProof w:val="0"/>
          <w:sz w:val="22"/>
          <w:szCs w:val="22"/>
          <w:lang w:val="en-GB"/>
        </w:rPr>
        <w:t>reliable</w:t>
      </w:r>
      <w:r w:rsidRPr="04E1F399" w:rsidR="49F7E985">
        <w:rPr>
          <w:rFonts w:ascii="Arial" w:hAnsi="Arial" w:eastAsia="Arial" w:cs="Arial"/>
          <w:b w:val="0"/>
          <w:bCs w:val="0"/>
          <w:noProof w:val="0"/>
          <w:sz w:val="22"/>
          <w:szCs w:val="22"/>
          <w:lang w:val="en-GB"/>
        </w:rPr>
        <w:t xml:space="preserve"> </w:t>
      </w:r>
      <w:r w:rsidRPr="04E1F399" w:rsidR="1EB38A2A">
        <w:rPr>
          <w:rFonts w:ascii="Arial" w:hAnsi="Arial" w:eastAsia="Arial" w:cs="Arial"/>
          <w:b w:val="0"/>
          <w:bCs w:val="0"/>
          <w:noProof w:val="0"/>
          <w:sz w:val="22"/>
          <w:szCs w:val="22"/>
          <w:lang w:val="en-GB"/>
        </w:rPr>
        <w:t>source</w:t>
      </w:r>
      <w:r w:rsidRPr="04E1F399" w:rsidR="49F7E985">
        <w:rPr>
          <w:rFonts w:ascii="Arial" w:hAnsi="Arial" w:eastAsia="Arial" w:cs="Arial"/>
          <w:b w:val="0"/>
          <w:bCs w:val="0"/>
          <w:noProof w:val="0"/>
          <w:sz w:val="22"/>
          <w:szCs w:val="22"/>
          <w:lang w:val="en-GB"/>
        </w:rPr>
        <w:t xml:space="preserve"> and is </w:t>
      </w:r>
      <w:r w:rsidRPr="04E1F399" w:rsidR="1E4E4043">
        <w:rPr>
          <w:rFonts w:ascii="Arial" w:hAnsi="Arial" w:eastAsia="Arial" w:cs="Arial"/>
          <w:b w:val="0"/>
          <w:bCs w:val="0"/>
          <w:noProof w:val="0"/>
          <w:sz w:val="22"/>
          <w:szCs w:val="22"/>
          <w:lang w:val="en-GB"/>
        </w:rPr>
        <w:t>available</w:t>
      </w:r>
      <w:r w:rsidRPr="04E1F399" w:rsidR="49F7E985">
        <w:rPr>
          <w:rFonts w:ascii="Arial" w:hAnsi="Arial" w:eastAsia="Arial" w:cs="Arial"/>
          <w:b w:val="0"/>
          <w:bCs w:val="0"/>
          <w:noProof w:val="0"/>
          <w:sz w:val="22"/>
          <w:szCs w:val="22"/>
          <w:lang w:val="en-GB"/>
        </w:rPr>
        <w:t xml:space="preserve"> from the </w:t>
      </w:r>
      <w:r w:rsidRPr="04E1F399" w:rsidR="496C5AE4">
        <w:rPr>
          <w:rFonts w:ascii="Arial" w:hAnsi="Arial" w:eastAsia="Arial" w:cs="Arial"/>
          <w:b w:val="0"/>
          <w:bCs w:val="0"/>
          <w:noProof w:val="0"/>
          <w:sz w:val="22"/>
          <w:szCs w:val="22"/>
          <w:lang w:val="en-GB"/>
        </w:rPr>
        <w:t>University</w:t>
      </w:r>
      <w:r w:rsidRPr="04E1F399" w:rsidR="49F7E985">
        <w:rPr>
          <w:rFonts w:ascii="Arial" w:hAnsi="Arial" w:eastAsia="Arial" w:cs="Arial"/>
          <w:b w:val="0"/>
          <w:bCs w:val="0"/>
          <w:noProof w:val="0"/>
          <w:sz w:val="22"/>
          <w:szCs w:val="22"/>
          <w:lang w:val="en-GB"/>
        </w:rPr>
        <w:t xml:space="preserve"> of Wales </w:t>
      </w:r>
      <w:r w:rsidRPr="04E1F399" w:rsidR="212543F4">
        <w:rPr>
          <w:rFonts w:ascii="Arial" w:hAnsi="Arial" w:eastAsia="Arial" w:cs="Arial"/>
          <w:b w:val="0"/>
          <w:bCs w:val="0"/>
          <w:noProof w:val="0"/>
          <w:sz w:val="22"/>
          <w:szCs w:val="22"/>
          <w:lang w:val="en-GB"/>
        </w:rPr>
        <w:t>Moodle</w:t>
      </w:r>
      <w:r w:rsidRPr="04E1F399" w:rsidR="49F7E985">
        <w:rPr>
          <w:rFonts w:ascii="Arial" w:hAnsi="Arial" w:eastAsia="Arial" w:cs="Arial"/>
          <w:b w:val="0"/>
          <w:bCs w:val="0"/>
          <w:noProof w:val="0"/>
          <w:sz w:val="22"/>
          <w:szCs w:val="22"/>
          <w:lang w:val="en-GB"/>
        </w:rPr>
        <w:t xml:space="preserve"> page. </w:t>
      </w:r>
      <w:r w:rsidRPr="04E1F399" w:rsidR="5C23486D">
        <w:rPr>
          <w:rFonts w:ascii="Arial" w:hAnsi="Arial" w:eastAsia="Arial" w:cs="Arial"/>
          <w:b w:val="0"/>
          <w:bCs w:val="0"/>
          <w:noProof w:val="0"/>
          <w:sz w:val="22"/>
          <w:szCs w:val="22"/>
          <w:lang w:val="en-GB"/>
        </w:rPr>
        <w:t>Denise Boyd has been teaching psychology since 1988 and has an Ed.D. in learning psychology at the University of Houston. She is the author of five many Pearson Allyn and Bacon textbooks. Denise is an accredited psychologist who has presented research on infants, teenagers, and adulthood development at staff meetings in written</w:t>
      </w:r>
      <w:r w:rsidRPr="04E1F399" w:rsidR="5C23486D">
        <w:rPr>
          <w:rFonts w:ascii="Arial" w:hAnsi="Arial" w:eastAsia="Arial" w:cs="Arial"/>
          <w:b w:val="0"/>
          <w:bCs w:val="0"/>
          <w:noProof w:val="0"/>
          <w:sz w:val="22"/>
          <w:szCs w:val="22"/>
          <w:lang w:val="en-GB"/>
        </w:rPr>
        <w:t xml:space="preserve"> form.</w:t>
      </w:r>
      <w:r w:rsidRPr="04E1F399" w:rsidR="4741B3E8">
        <w:rPr>
          <w:rFonts w:ascii="Arial" w:hAnsi="Arial" w:eastAsia="Arial" w:cs="Arial"/>
          <w:b w:val="0"/>
          <w:bCs w:val="0"/>
          <w:noProof w:val="0"/>
          <w:sz w:val="22"/>
          <w:szCs w:val="22"/>
          <w:lang w:val="en-GB"/>
        </w:rPr>
        <w:t xml:space="preserve"> </w:t>
      </w:r>
      <w:r w:rsidRPr="04E1F399" w:rsidR="48E8DFC4">
        <w:rPr>
          <w:rFonts w:ascii="Arial" w:hAnsi="Arial" w:eastAsia="Arial" w:cs="Arial"/>
          <w:b w:val="0"/>
          <w:bCs w:val="0"/>
          <w:noProof w:val="0"/>
          <w:sz w:val="22"/>
          <w:szCs w:val="22"/>
          <w:lang w:val="en-GB"/>
        </w:rPr>
        <w:t>Denise and Helen Lee wrote the Global edition of lifespan development. It was a great resource about older adults throughout the last two phases of Erikson's theory, and it helped me understand the life cycle development.</w:t>
      </w:r>
    </w:p>
    <w:p w:rsidR="6F733165" w:rsidP="1A20E217" w:rsidRDefault="6F733165" w14:paraId="6D1D6988" w14:textId="6DCED49B">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Brown, C. and Lowis, M. J., (2003) ‘Psychosocial development in the elderly: An investigation into Erikson’s ninth stage’, </w:t>
      </w:r>
      <w:r w:rsidRPr="04E1F399" w:rsidR="6F733165">
        <w:rPr>
          <w:rFonts w:ascii="Arial" w:hAnsi="Arial" w:eastAsia="Arial" w:cs="Arial"/>
          <w:b w:val="0"/>
          <w:bCs w:val="0"/>
          <w:i w:val="1"/>
          <w:iCs w:val="1"/>
          <w:noProof w:val="0"/>
          <w:sz w:val="22"/>
          <w:szCs w:val="22"/>
          <w:lang w:val="en-GB"/>
        </w:rPr>
        <w:t>Journal of aging studies</w:t>
      </w:r>
      <w:r w:rsidRPr="04E1F399" w:rsidR="6F733165">
        <w:rPr>
          <w:rFonts w:ascii="Arial" w:hAnsi="Arial" w:eastAsia="Arial" w:cs="Arial"/>
          <w:b w:val="0"/>
          <w:bCs w:val="0"/>
          <w:noProof w:val="0"/>
          <w:sz w:val="22"/>
          <w:szCs w:val="22"/>
          <w:lang w:val="en-GB"/>
        </w:rPr>
        <w:t>, pp. 415 – 426.</w:t>
      </w:r>
    </w:p>
    <w:p w:rsidR="43A4BAEB" w:rsidP="1A20E217" w:rsidRDefault="43A4BAEB" w14:paraId="164BA9FF" w14:textId="642CCFA6">
      <w:pPr>
        <w:pStyle w:val="Normal"/>
        <w:spacing w:line="360" w:lineRule="auto"/>
        <w:ind w:left="0"/>
        <w:jc w:val="left"/>
        <w:rPr>
          <w:rFonts w:ascii="Arial" w:hAnsi="Arial" w:eastAsia="Arial" w:cs="Arial"/>
          <w:b w:val="0"/>
          <w:bCs w:val="0"/>
          <w:noProof w:val="0"/>
          <w:sz w:val="22"/>
          <w:szCs w:val="22"/>
          <w:lang w:val="en-GB"/>
        </w:rPr>
      </w:pPr>
      <w:r w:rsidRPr="04E1F399" w:rsidR="43A4BAEB">
        <w:rPr>
          <w:rFonts w:ascii="Arial" w:hAnsi="Arial" w:eastAsia="Arial" w:cs="Arial"/>
          <w:b w:val="0"/>
          <w:bCs w:val="0"/>
          <w:noProof w:val="0"/>
          <w:sz w:val="22"/>
          <w:szCs w:val="22"/>
          <w:lang w:val="en-GB"/>
        </w:rPr>
        <w:t xml:space="preserve">This article is useful for research and is accessible in the UWTSD library. It is a peer-reviewed and </w:t>
      </w:r>
      <w:r w:rsidRPr="04E1F399" w:rsidR="3BC07CE3">
        <w:rPr>
          <w:rFonts w:ascii="Arial" w:hAnsi="Arial" w:eastAsia="Arial" w:cs="Arial"/>
          <w:b w:val="0"/>
          <w:bCs w:val="0"/>
          <w:noProof w:val="0"/>
          <w:sz w:val="22"/>
          <w:szCs w:val="22"/>
          <w:lang w:val="en-GB"/>
        </w:rPr>
        <w:t xml:space="preserve">an </w:t>
      </w:r>
      <w:r w:rsidRPr="04E1F399" w:rsidR="43A4BAEB">
        <w:rPr>
          <w:rFonts w:ascii="Arial" w:hAnsi="Arial" w:eastAsia="Arial" w:cs="Arial"/>
          <w:b w:val="0"/>
          <w:bCs w:val="0"/>
          <w:noProof w:val="0"/>
          <w:sz w:val="22"/>
          <w:szCs w:val="22"/>
          <w:lang w:val="en-GB"/>
        </w:rPr>
        <w:t>authentic citation</w:t>
      </w:r>
      <w:r w:rsidRPr="04E1F399" w:rsidR="7388D2A8">
        <w:rPr>
          <w:rFonts w:ascii="Arial" w:hAnsi="Arial" w:eastAsia="Arial" w:cs="Arial"/>
          <w:b w:val="0"/>
          <w:bCs w:val="0"/>
          <w:noProof w:val="0"/>
          <w:sz w:val="22"/>
          <w:szCs w:val="22"/>
          <w:lang w:val="en-GB"/>
        </w:rPr>
        <w:t>.</w:t>
      </w:r>
      <w:r w:rsidRPr="04E1F399" w:rsidR="43A4BAEB">
        <w:rPr>
          <w:rFonts w:ascii="Arial" w:hAnsi="Arial" w:eastAsia="Arial" w:cs="Arial"/>
          <w:b w:val="0"/>
          <w:bCs w:val="0"/>
          <w:noProof w:val="0"/>
          <w:sz w:val="22"/>
          <w:szCs w:val="22"/>
          <w:lang w:val="en-GB"/>
        </w:rPr>
        <w:t xml:space="preserve"> </w:t>
      </w:r>
      <w:r w:rsidRPr="04E1F399" w:rsidR="36D66BA4">
        <w:rPr>
          <w:rFonts w:ascii="Arial" w:hAnsi="Arial" w:eastAsia="Arial" w:cs="Arial"/>
          <w:b w:val="0"/>
          <w:bCs w:val="0"/>
          <w:noProof w:val="0"/>
          <w:sz w:val="22"/>
          <w:szCs w:val="22"/>
          <w:lang w:val="en-GB"/>
        </w:rPr>
        <w:t>I</w:t>
      </w:r>
      <w:r w:rsidRPr="04E1F399" w:rsidR="43A4BAEB">
        <w:rPr>
          <w:rFonts w:ascii="Arial" w:hAnsi="Arial" w:eastAsia="Arial" w:cs="Arial"/>
          <w:b w:val="0"/>
          <w:bCs w:val="0"/>
          <w:noProof w:val="0"/>
          <w:sz w:val="22"/>
          <w:szCs w:val="22"/>
          <w:lang w:val="en-GB"/>
        </w:rPr>
        <w:t xml:space="preserve">t simply expands on Erikson's ninth stage of psychology theory of development, which was incorporated by his wife Joan Erikson </w:t>
      </w:r>
      <w:r w:rsidRPr="04E1F399" w:rsidR="05B43191">
        <w:rPr>
          <w:rFonts w:ascii="Arial" w:hAnsi="Arial" w:eastAsia="Arial" w:cs="Arial"/>
          <w:b w:val="0"/>
          <w:bCs w:val="0"/>
          <w:noProof w:val="0"/>
          <w:sz w:val="22"/>
          <w:szCs w:val="22"/>
          <w:lang w:val="en-GB"/>
        </w:rPr>
        <w:t>upon the ideas that were shared by her husband before</w:t>
      </w:r>
      <w:r w:rsidRPr="04E1F399" w:rsidR="43A4BAEB">
        <w:rPr>
          <w:rFonts w:ascii="Arial" w:hAnsi="Arial" w:eastAsia="Arial" w:cs="Arial"/>
          <w:b w:val="0"/>
          <w:bCs w:val="0"/>
          <w:noProof w:val="0"/>
          <w:sz w:val="22"/>
          <w:szCs w:val="22"/>
          <w:lang w:val="en-GB"/>
        </w:rPr>
        <w:t xml:space="preserve"> his death. </w:t>
      </w:r>
      <w:r w:rsidRPr="04E1F399" w:rsidR="43A4BAEB">
        <w:rPr>
          <w:rFonts w:ascii="Arial" w:hAnsi="Arial" w:eastAsia="Arial" w:cs="Arial"/>
          <w:b w:val="0"/>
          <w:bCs w:val="0"/>
          <w:noProof w:val="0"/>
          <w:sz w:val="22"/>
          <w:szCs w:val="22"/>
          <w:lang w:val="en-GB"/>
        </w:rPr>
        <w:t xml:space="preserve">It further relates to the </w:t>
      </w:r>
      <w:r w:rsidRPr="04E1F399" w:rsidR="43A4BAEB">
        <w:rPr>
          <w:rFonts w:ascii="Arial" w:hAnsi="Arial" w:eastAsia="Arial" w:cs="Arial"/>
          <w:b w:val="0"/>
          <w:bCs w:val="0"/>
          <w:noProof w:val="0"/>
          <w:sz w:val="22"/>
          <w:szCs w:val="22"/>
          <w:lang w:val="en-GB"/>
        </w:rPr>
        <w:t>previous</w:t>
      </w:r>
      <w:r w:rsidRPr="04E1F399" w:rsidR="43A4BAEB">
        <w:rPr>
          <w:rFonts w:ascii="Arial" w:hAnsi="Arial" w:eastAsia="Arial" w:cs="Arial"/>
          <w:b w:val="0"/>
          <w:bCs w:val="0"/>
          <w:noProof w:val="0"/>
          <w:sz w:val="22"/>
          <w:szCs w:val="22"/>
          <w:lang w:val="en-GB"/>
        </w:rPr>
        <w:t xml:space="preserve"> stages and defines the continued aging process of adult as well as the challenges and struggles </w:t>
      </w:r>
      <w:r w:rsidRPr="04E1F399" w:rsidR="43A4BAEB">
        <w:rPr>
          <w:rFonts w:ascii="Arial" w:hAnsi="Arial" w:eastAsia="Arial" w:cs="Arial"/>
          <w:b w:val="0"/>
          <w:bCs w:val="0"/>
          <w:noProof w:val="0"/>
          <w:sz w:val="22"/>
          <w:szCs w:val="22"/>
          <w:lang w:val="en-GB"/>
        </w:rPr>
        <w:t>encountered</w:t>
      </w:r>
      <w:r w:rsidRPr="04E1F399" w:rsidR="43A4BAEB">
        <w:rPr>
          <w:rFonts w:ascii="Arial" w:hAnsi="Arial" w:eastAsia="Arial" w:cs="Arial"/>
          <w:b w:val="0"/>
          <w:bCs w:val="0"/>
          <w:noProof w:val="0"/>
          <w:sz w:val="22"/>
          <w:szCs w:val="22"/>
          <w:lang w:val="en-GB"/>
        </w:rPr>
        <w:t xml:space="preserve"> during this stage of life.</w:t>
      </w:r>
      <w:r w:rsidRPr="04E1F399" w:rsidR="0C97C9B9">
        <w:rPr>
          <w:rFonts w:ascii="Arial" w:hAnsi="Arial" w:eastAsia="Arial" w:cs="Arial"/>
          <w:b w:val="0"/>
          <w:bCs w:val="0"/>
          <w:noProof w:val="0"/>
          <w:sz w:val="22"/>
          <w:szCs w:val="22"/>
          <w:lang w:val="en-GB"/>
        </w:rPr>
        <w:t xml:space="preserve"> I utilised this as </w:t>
      </w:r>
      <w:r w:rsidRPr="04E1F399" w:rsidR="0FCB28BC">
        <w:rPr>
          <w:rFonts w:ascii="Arial" w:hAnsi="Arial" w:eastAsia="Arial" w:cs="Arial"/>
          <w:b w:val="0"/>
          <w:bCs w:val="0"/>
          <w:noProof w:val="0"/>
          <w:sz w:val="22"/>
          <w:szCs w:val="22"/>
          <w:lang w:val="en-GB"/>
        </w:rPr>
        <w:t>it</w:t>
      </w:r>
      <w:r w:rsidRPr="04E1F399" w:rsidR="0C97C9B9">
        <w:rPr>
          <w:rFonts w:ascii="Arial" w:hAnsi="Arial" w:eastAsia="Arial" w:cs="Arial"/>
          <w:b w:val="0"/>
          <w:bCs w:val="0"/>
          <w:noProof w:val="0"/>
          <w:sz w:val="22"/>
          <w:szCs w:val="22"/>
          <w:lang w:val="en-GB"/>
        </w:rPr>
        <w:t xml:space="preserve"> defined and elaborated in detail about the ninth stage</w:t>
      </w:r>
      <w:r w:rsidRPr="04E1F399" w:rsidR="4D75E2C3">
        <w:rPr>
          <w:rFonts w:ascii="Arial" w:hAnsi="Arial" w:eastAsia="Arial" w:cs="Arial"/>
          <w:b w:val="0"/>
          <w:bCs w:val="0"/>
          <w:noProof w:val="0"/>
          <w:sz w:val="22"/>
          <w:szCs w:val="22"/>
          <w:lang w:val="en-GB"/>
        </w:rPr>
        <w:t xml:space="preserve"> that</w:t>
      </w:r>
      <w:r w:rsidRPr="04E1F399" w:rsidR="0C97C9B9">
        <w:rPr>
          <w:rFonts w:ascii="Arial" w:hAnsi="Arial" w:eastAsia="Arial" w:cs="Arial"/>
          <w:b w:val="0"/>
          <w:bCs w:val="0"/>
          <w:noProof w:val="0"/>
          <w:sz w:val="22"/>
          <w:szCs w:val="22"/>
          <w:lang w:val="en-GB"/>
        </w:rPr>
        <w:t xml:space="preserve"> Joan Erikson </w:t>
      </w:r>
      <w:r w:rsidRPr="04E1F399" w:rsidR="71D3D0F1">
        <w:rPr>
          <w:rFonts w:ascii="Arial" w:hAnsi="Arial" w:eastAsia="Arial" w:cs="Arial"/>
          <w:b w:val="0"/>
          <w:bCs w:val="0"/>
          <w:noProof w:val="0"/>
          <w:sz w:val="22"/>
          <w:szCs w:val="22"/>
          <w:lang w:val="en-GB"/>
        </w:rPr>
        <w:t xml:space="preserve">decided to add as she felt it would be useful to relate to when professional </w:t>
      </w:r>
      <w:r w:rsidRPr="04E1F399" w:rsidR="62506E8C">
        <w:rPr>
          <w:rFonts w:ascii="Arial" w:hAnsi="Arial" w:eastAsia="Arial" w:cs="Arial"/>
          <w:b w:val="0"/>
          <w:bCs w:val="0"/>
          <w:noProof w:val="0"/>
          <w:sz w:val="22"/>
          <w:szCs w:val="22"/>
          <w:lang w:val="en-GB"/>
        </w:rPr>
        <w:t xml:space="preserve">in the healthcare industry would need guidance on older </w:t>
      </w:r>
      <w:r w:rsidRPr="04E1F399" w:rsidR="73C215F9">
        <w:rPr>
          <w:rFonts w:ascii="Arial" w:hAnsi="Arial" w:eastAsia="Arial" w:cs="Arial"/>
          <w:b w:val="0"/>
          <w:bCs w:val="0"/>
          <w:noProof w:val="0"/>
          <w:sz w:val="22"/>
          <w:szCs w:val="22"/>
          <w:lang w:val="en-GB"/>
        </w:rPr>
        <w:t>adult's</w:t>
      </w:r>
      <w:r w:rsidRPr="04E1F399" w:rsidR="62506E8C">
        <w:rPr>
          <w:rFonts w:ascii="Arial" w:hAnsi="Arial" w:eastAsia="Arial" w:cs="Arial"/>
          <w:b w:val="0"/>
          <w:bCs w:val="0"/>
          <w:noProof w:val="0"/>
          <w:sz w:val="22"/>
          <w:szCs w:val="22"/>
          <w:lang w:val="en-GB"/>
        </w:rPr>
        <w:t xml:space="preserve"> </w:t>
      </w:r>
      <w:r w:rsidRPr="04E1F399" w:rsidR="2D8C5908">
        <w:rPr>
          <w:rFonts w:ascii="Arial" w:hAnsi="Arial" w:eastAsia="Arial" w:cs="Arial"/>
          <w:b w:val="0"/>
          <w:bCs w:val="0"/>
          <w:noProof w:val="0"/>
          <w:sz w:val="22"/>
          <w:szCs w:val="22"/>
          <w:lang w:val="en-GB"/>
        </w:rPr>
        <w:t>behaviours</w:t>
      </w:r>
      <w:bookmarkStart w:name="_Int_2CbVm04L" w:id="1562747505"/>
      <w:r w:rsidRPr="04E1F399" w:rsidR="2D8C5908">
        <w:rPr>
          <w:rFonts w:ascii="Arial" w:hAnsi="Arial" w:eastAsia="Arial" w:cs="Arial"/>
          <w:b w:val="0"/>
          <w:bCs w:val="0"/>
          <w:noProof w:val="0"/>
          <w:sz w:val="22"/>
          <w:szCs w:val="22"/>
          <w:lang w:val="en-GB"/>
        </w:rPr>
        <w:t xml:space="preserve">. </w:t>
      </w:r>
      <w:bookmarkEnd w:id="1562747505"/>
    </w:p>
    <w:p w:rsidR="04E1F399" w:rsidP="04E1F399" w:rsidRDefault="04E1F399" w14:paraId="29B8DE6B" w14:textId="3BBF5EC3">
      <w:pPr>
        <w:pStyle w:val="Normal"/>
        <w:spacing w:line="360" w:lineRule="auto"/>
        <w:ind w:left="0"/>
        <w:jc w:val="left"/>
        <w:rPr>
          <w:rFonts w:ascii="Arial" w:hAnsi="Arial" w:eastAsia="Arial" w:cs="Arial"/>
          <w:b w:val="0"/>
          <w:bCs w:val="0"/>
          <w:noProof w:val="0"/>
          <w:sz w:val="22"/>
          <w:szCs w:val="22"/>
          <w:lang w:val="en-GB"/>
        </w:rPr>
      </w:pPr>
    </w:p>
    <w:p w:rsidR="6F733165" w:rsidP="1A20E217" w:rsidRDefault="6F733165" w14:paraId="7F624A3D" w14:textId="6FB2D53A">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Dunkel, C.S. and </w:t>
      </w:r>
      <w:r w:rsidRPr="04E1F399" w:rsidR="6F733165">
        <w:rPr>
          <w:rFonts w:ascii="Arial" w:hAnsi="Arial" w:eastAsia="Arial" w:cs="Arial"/>
          <w:b w:val="0"/>
          <w:bCs w:val="0"/>
          <w:noProof w:val="0"/>
          <w:sz w:val="22"/>
          <w:szCs w:val="22"/>
          <w:lang w:val="en-GB"/>
        </w:rPr>
        <w:t>Harbke</w:t>
      </w:r>
      <w:r w:rsidRPr="04E1F399" w:rsidR="6F733165">
        <w:rPr>
          <w:rFonts w:ascii="Arial" w:hAnsi="Arial" w:eastAsia="Arial" w:cs="Arial"/>
          <w:b w:val="0"/>
          <w:bCs w:val="0"/>
          <w:noProof w:val="0"/>
          <w:sz w:val="22"/>
          <w:szCs w:val="22"/>
          <w:lang w:val="en-GB"/>
        </w:rPr>
        <w:t xml:space="preserve">, C., (2016) 'A Review of Measures of Erikson’s Stages of Psychosocial Development: Evidence for a General Factor', </w:t>
      </w:r>
      <w:r w:rsidRPr="04E1F399" w:rsidR="6F733165">
        <w:rPr>
          <w:rFonts w:ascii="Arial" w:hAnsi="Arial" w:eastAsia="Arial" w:cs="Arial"/>
          <w:b w:val="0"/>
          <w:bCs w:val="0"/>
          <w:i w:val="1"/>
          <w:iCs w:val="1"/>
          <w:noProof w:val="0"/>
          <w:sz w:val="22"/>
          <w:szCs w:val="22"/>
          <w:lang w:val="en-GB"/>
        </w:rPr>
        <w:t xml:space="preserve">Journal of Adult Development, </w:t>
      </w:r>
      <w:r w:rsidRPr="04E1F399" w:rsidR="6F733165">
        <w:rPr>
          <w:rFonts w:ascii="Arial" w:hAnsi="Arial" w:eastAsia="Arial" w:cs="Arial"/>
          <w:b w:val="0"/>
          <w:bCs w:val="0"/>
          <w:noProof w:val="0"/>
          <w:sz w:val="22"/>
          <w:szCs w:val="22"/>
          <w:lang w:val="en-GB"/>
        </w:rPr>
        <w:t>24(1), pp. 58-76.</w:t>
      </w:r>
    </w:p>
    <w:p w:rsidR="4329C1A8" w:rsidP="1A20E217" w:rsidRDefault="4329C1A8" w14:paraId="061C9D64" w14:textId="01D5B5FB">
      <w:pPr>
        <w:pStyle w:val="Normal"/>
        <w:spacing w:line="360" w:lineRule="auto"/>
        <w:ind w:left="0"/>
        <w:jc w:val="left"/>
        <w:rPr>
          <w:rFonts w:ascii="Arial" w:hAnsi="Arial" w:eastAsia="Arial" w:cs="Arial"/>
          <w:b w:val="0"/>
          <w:bCs w:val="0"/>
          <w:noProof w:val="0"/>
          <w:sz w:val="22"/>
          <w:szCs w:val="22"/>
          <w:lang w:val="en-GB"/>
        </w:rPr>
      </w:pPr>
      <w:r w:rsidRPr="04E1F399" w:rsidR="4329C1A8">
        <w:rPr>
          <w:rFonts w:ascii="Arial" w:hAnsi="Arial" w:eastAsia="Arial" w:cs="Arial"/>
          <w:b w:val="0"/>
          <w:bCs w:val="0"/>
          <w:noProof w:val="0"/>
          <w:sz w:val="22"/>
          <w:szCs w:val="22"/>
          <w:lang w:val="en-GB"/>
        </w:rPr>
        <w:t xml:space="preserve">This journal </w:t>
      </w:r>
      <w:r w:rsidRPr="04E1F399" w:rsidR="645B86AB">
        <w:rPr>
          <w:rFonts w:ascii="Arial" w:hAnsi="Arial" w:eastAsia="Arial" w:cs="Arial"/>
          <w:b w:val="0"/>
          <w:bCs w:val="0"/>
          <w:noProof w:val="0"/>
          <w:sz w:val="22"/>
          <w:szCs w:val="22"/>
          <w:lang w:val="en-GB"/>
        </w:rPr>
        <w:t xml:space="preserve">article </w:t>
      </w:r>
      <w:r w:rsidRPr="04E1F399" w:rsidR="645B86AB">
        <w:rPr>
          <w:rFonts w:ascii="Arial" w:hAnsi="Arial" w:eastAsia="Arial" w:cs="Arial"/>
          <w:b w:val="0"/>
          <w:bCs w:val="0"/>
          <w:noProof w:val="0"/>
          <w:sz w:val="22"/>
          <w:szCs w:val="22"/>
          <w:lang w:val="en-GB"/>
        </w:rPr>
        <w:t xml:space="preserve">reviews measures of Erikson’s stages of psychosocial development </w:t>
      </w:r>
      <w:r w:rsidRPr="04E1F399" w:rsidR="0252DE76">
        <w:rPr>
          <w:rFonts w:ascii="Arial" w:hAnsi="Arial" w:eastAsia="Arial" w:cs="Arial"/>
          <w:b w:val="0"/>
          <w:bCs w:val="0"/>
          <w:noProof w:val="0"/>
          <w:sz w:val="22"/>
          <w:szCs w:val="22"/>
          <w:lang w:val="en-GB"/>
        </w:rPr>
        <w:t>of adulthood.</w:t>
      </w:r>
      <w:r w:rsidRPr="04E1F399" w:rsidR="4329C1A8">
        <w:rPr>
          <w:rFonts w:ascii="Arial" w:hAnsi="Arial" w:eastAsia="Arial" w:cs="Arial"/>
          <w:b w:val="0"/>
          <w:bCs w:val="0"/>
          <w:noProof w:val="0"/>
          <w:sz w:val="22"/>
          <w:szCs w:val="22"/>
          <w:lang w:val="en-GB"/>
        </w:rPr>
        <w:t xml:space="preserve"> </w:t>
      </w:r>
      <w:r w:rsidRPr="04E1F399" w:rsidR="6DEE4BB4">
        <w:rPr>
          <w:rFonts w:ascii="Arial" w:hAnsi="Arial" w:eastAsia="Arial" w:cs="Arial"/>
          <w:b w:val="0"/>
          <w:bCs w:val="0"/>
          <w:noProof w:val="0"/>
          <w:sz w:val="22"/>
          <w:szCs w:val="22"/>
          <w:lang w:val="en-GB"/>
        </w:rPr>
        <w:t>I</w:t>
      </w:r>
      <w:r w:rsidRPr="04E1F399" w:rsidR="4329C1A8">
        <w:rPr>
          <w:rFonts w:ascii="Arial" w:hAnsi="Arial" w:eastAsia="Arial" w:cs="Arial"/>
          <w:b w:val="0"/>
          <w:bCs w:val="0"/>
          <w:noProof w:val="0"/>
          <w:sz w:val="22"/>
          <w:szCs w:val="22"/>
          <w:lang w:val="en-GB"/>
        </w:rPr>
        <w:t xml:space="preserve">t was published in 2016, it has detailed </w:t>
      </w:r>
      <w:r w:rsidRPr="04E1F399" w:rsidR="19E39FDC">
        <w:rPr>
          <w:rFonts w:ascii="Arial" w:hAnsi="Arial" w:eastAsia="Arial" w:cs="Arial"/>
          <w:b w:val="0"/>
          <w:bCs w:val="0"/>
          <w:noProof w:val="0"/>
          <w:sz w:val="22"/>
          <w:szCs w:val="22"/>
          <w:lang w:val="en-GB"/>
        </w:rPr>
        <w:t xml:space="preserve">researched </w:t>
      </w:r>
      <w:r w:rsidRPr="04E1F399" w:rsidR="4329C1A8">
        <w:rPr>
          <w:rFonts w:ascii="Arial" w:hAnsi="Arial" w:eastAsia="Arial" w:cs="Arial"/>
          <w:b w:val="0"/>
          <w:bCs w:val="0"/>
          <w:noProof w:val="0"/>
          <w:sz w:val="22"/>
          <w:szCs w:val="22"/>
          <w:lang w:val="en-GB"/>
        </w:rPr>
        <w:t xml:space="preserve">information about </w:t>
      </w:r>
      <w:r w:rsidRPr="04E1F399" w:rsidR="4DEF2074">
        <w:rPr>
          <w:rFonts w:ascii="Arial" w:hAnsi="Arial" w:eastAsia="Arial" w:cs="Arial"/>
          <w:b w:val="0"/>
          <w:bCs w:val="0"/>
          <w:noProof w:val="0"/>
          <w:sz w:val="22"/>
          <w:szCs w:val="22"/>
          <w:lang w:val="en-GB"/>
        </w:rPr>
        <w:t xml:space="preserve">the growth stages into </w:t>
      </w:r>
      <w:r w:rsidRPr="04E1F399" w:rsidR="4329C1A8">
        <w:rPr>
          <w:rFonts w:ascii="Arial" w:hAnsi="Arial" w:eastAsia="Arial" w:cs="Arial"/>
          <w:b w:val="0"/>
          <w:bCs w:val="0"/>
          <w:noProof w:val="0"/>
          <w:sz w:val="22"/>
          <w:szCs w:val="22"/>
          <w:lang w:val="en-GB"/>
        </w:rPr>
        <w:t>adult</w:t>
      </w:r>
      <w:r w:rsidRPr="04E1F399" w:rsidR="34247BEC">
        <w:rPr>
          <w:rFonts w:ascii="Arial" w:hAnsi="Arial" w:eastAsia="Arial" w:cs="Arial"/>
          <w:b w:val="0"/>
          <w:bCs w:val="0"/>
          <w:noProof w:val="0"/>
          <w:sz w:val="22"/>
          <w:szCs w:val="22"/>
          <w:lang w:val="en-GB"/>
        </w:rPr>
        <w:t>hood</w:t>
      </w:r>
      <w:r w:rsidRPr="04E1F399" w:rsidR="4329C1A8">
        <w:rPr>
          <w:rFonts w:ascii="Arial" w:hAnsi="Arial" w:eastAsia="Arial" w:cs="Arial"/>
          <w:b w:val="0"/>
          <w:bCs w:val="0"/>
          <w:noProof w:val="0"/>
          <w:sz w:val="22"/>
          <w:szCs w:val="22"/>
          <w:lang w:val="en-GB"/>
        </w:rPr>
        <w:t xml:space="preserve"> development</w:t>
      </w:r>
      <w:r w:rsidRPr="04E1F399" w:rsidR="4329C1A8">
        <w:rPr>
          <w:rFonts w:ascii="Arial" w:hAnsi="Arial" w:eastAsia="Arial" w:cs="Arial"/>
          <w:b w:val="0"/>
          <w:bCs w:val="0"/>
          <w:noProof w:val="0"/>
          <w:sz w:val="22"/>
          <w:szCs w:val="22"/>
          <w:lang w:val="en-GB"/>
        </w:rPr>
        <w:t xml:space="preserve"> and focuses on all 8 stages of Erikson's psychosocial theory. </w:t>
      </w:r>
      <w:r w:rsidRPr="04E1F399" w:rsidR="11EB9249">
        <w:rPr>
          <w:rFonts w:ascii="Arial" w:hAnsi="Arial" w:eastAsia="Arial" w:cs="Arial"/>
          <w:b w:val="0"/>
          <w:bCs w:val="0"/>
          <w:noProof w:val="0"/>
          <w:sz w:val="22"/>
          <w:szCs w:val="22"/>
          <w:lang w:val="en-GB"/>
        </w:rPr>
        <w:t xml:space="preserve">They provided me with important study data that helped me insert significant details </w:t>
      </w:r>
      <w:r w:rsidRPr="04E1F399" w:rsidR="11EB9249">
        <w:rPr>
          <w:rFonts w:ascii="Arial" w:hAnsi="Arial" w:eastAsia="Arial" w:cs="Arial"/>
          <w:b w:val="0"/>
          <w:bCs w:val="0"/>
          <w:noProof w:val="0"/>
          <w:sz w:val="22"/>
          <w:szCs w:val="22"/>
          <w:lang w:val="en-GB"/>
        </w:rPr>
        <w:t>regarding</w:t>
      </w:r>
      <w:r w:rsidRPr="04E1F399" w:rsidR="11EB9249">
        <w:rPr>
          <w:rFonts w:ascii="Arial" w:hAnsi="Arial" w:eastAsia="Arial" w:cs="Arial"/>
          <w:b w:val="0"/>
          <w:bCs w:val="0"/>
          <w:noProof w:val="0"/>
          <w:sz w:val="22"/>
          <w:szCs w:val="22"/>
          <w:lang w:val="en-GB"/>
        </w:rPr>
        <w:t xml:space="preserve"> influences and intimacy for stages 5 and 6 of my research because it spans development from birth to older maturity. A person develops their own identity </w:t>
      </w:r>
      <w:proofErr w:type="gramStart"/>
      <w:r w:rsidRPr="04E1F399" w:rsidR="11EB9249">
        <w:rPr>
          <w:rFonts w:ascii="Arial" w:hAnsi="Arial" w:eastAsia="Arial" w:cs="Arial"/>
          <w:b w:val="0"/>
          <w:bCs w:val="0"/>
          <w:noProof w:val="0"/>
          <w:sz w:val="22"/>
          <w:szCs w:val="22"/>
          <w:lang w:val="en-GB"/>
        </w:rPr>
        <w:t>at this time</w:t>
      </w:r>
      <w:proofErr w:type="gramEnd"/>
      <w:r w:rsidRPr="04E1F399" w:rsidR="11EB9249">
        <w:rPr>
          <w:rFonts w:ascii="Arial" w:hAnsi="Arial" w:eastAsia="Arial" w:cs="Arial"/>
          <w:b w:val="0"/>
          <w:bCs w:val="0"/>
          <w:noProof w:val="0"/>
          <w:sz w:val="22"/>
          <w:szCs w:val="22"/>
          <w:lang w:val="en-GB"/>
        </w:rPr>
        <w:t>, gains self-awareness through a successful resolution, and builds close relationships to strengthen their social and psychological bonds. This peer-reviewed journal comes from a reliable source. It was helpful to me, and I found it in the UWTSD library.</w:t>
      </w:r>
    </w:p>
    <w:p w:rsidR="6F733165" w:rsidP="1A20E217" w:rsidRDefault="6F733165" w14:paraId="7D7787E3" w14:textId="0A8480F1">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Maree. (2021) 'The psychosocial development theory of Erik Erikson: critical overview', </w:t>
      </w:r>
      <w:r w:rsidRPr="04E1F399" w:rsidR="6F733165">
        <w:rPr>
          <w:rFonts w:ascii="Arial" w:hAnsi="Arial" w:eastAsia="Arial" w:cs="Arial"/>
          <w:b w:val="0"/>
          <w:bCs w:val="0"/>
          <w:i w:val="1"/>
          <w:iCs w:val="1"/>
          <w:noProof w:val="0"/>
          <w:sz w:val="22"/>
          <w:szCs w:val="22"/>
          <w:lang w:val="en-GB"/>
        </w:rPr>
        <w:t>Early Child Development and Care</w:t>
      </w:r>
      <w:r w:rsidRPr="04E1F399" w:rsidR="6F733165">
        <w:rPr>
          <w:rFonts w:ascii="Arial" w:hAnsi="Arial" w:eastAsia="Arial" w:cs="Arial"/>
          <w:b w:val="0"/>
          <w:bCs w:val="0"/>
          <w:noProof w:val="0"/>
          <w:sz w:val="22"/>
          <w:szCs w:val="22"/>
          <w:lang w:val="en-GB"/>
        </w:rPr>
        <w:t xml:space="preserve">, 191(7-8), pp. 1107–1121. </w:t>
      </w:r>
    </w:p>
    <w:p w:rsidR="6F733165" w:rsidP="04E1F399" w:rsidRDefault="6F733165" w14:paraId="5B3A0203" w14:textId="5AFE320F">
      <w:pPr>
        <w:pStyle w:val="Normal"/>
        <w:spacing w:line="360" w:lineRule="auto"/>
        <w:ind w:left="0"/>
        <w:jc w:val="left"/>
        <w:rPr>
          <w:rFonts w:ascii="Arial" w:hAnsi="Arial" w:eastAsia="Arial" w:cs="Arial"/>
          <w:b w:val="0"/>
          <w:bCs w:val="0"/>
          <w:noProof w:val="0"/>
          <w:sz w:val="22"/>
          <w:szCs w:val="22"/>
          <w:lang w:val="en-GB"/>
        </w:rPr>
      </w:pPr>
      <w:r w:rsidRPr="04E1F399" w:rsidR="7FA589EF">
        <w:rPr>
          <w:rFonts w:ascii="Arial" w:hAnsi="Arial" w:eastAsia="Arial" w:cs="Arial"/>
          <w:b w:val="0"/>
          <w:bCs w:val="0"/>
          <w:noProof w:val="0"/>
          <w:sz w:val="22"/>
          <w:szCs w:val="22"/>
          <w:lang w:val="en-GB"/>
        </w:rPr>
        <w:t xml:space="preserve">Professor and educational psychologist Jacobus G. Maree works at the University of Pretoria's Department of Educational Psychology. </w:t>
      </w:r>
      <w:r w:rsidRPr="04E1F399" w:rsidR="29E5DC60">
        <w:rPr>
          <w:rFonts w:ascii="Arial" w:hAnsi="Arial" w:eastAsia="Arial" w:cs="Arial"/>
          <w:b w:val="0"/>
          <w:bCs w:val="0"/>
          <w:noProof w:val="0"/>
          <w:sz w:val="22"/>
          <w:szCs w:val="22"/>
          <w:lang w:val="en-GB"/>
        </w:rPr>
        <w:t xml:space="preserve">The author has authored and co-authored over 56+ peer reviewed articles since 2011 and has many more articles on related topics </w:t>
      </w:r>
      <w:r w:rsidRPr="04E1F399" w:rsidR="7FA589EF">
        <w:rPr>
          <w:rFonts w:ascii="Arial" w:hAnsi="Arial" w:eastAsia="Arial" w:cs="Arial"/>
          <w:b w:val="0"/>
          <w:bCs w:val="0"/>
          <w:noProof w:val="0"/>
          <w:sz w:val="22"/>
          <w:szCs w:val="22"/>
          <w:lang w:val="en-GB"/>
        </w:rPr>
        <w:t>This</w:t>
      </w:r>
      <w:r w:rsidRPr="04E1F399" w:rsidR="64A163AD">
        <w:rPr>
          <w:rFonts w:ascii="Arial" w:hAnsi="Arial" w:eastAsia="Arial" w:cs="Arial"/>
          <w:b w:val="0"/>
          <w:bCs w:val="0"/>
          <w:noProof w:val="0"/>
          <w:sz w:val="22"/>
          <w:szCs w:val="22"/>
          <w:lang w:val="en-GB"/>
        </w:rPr>
        <w:t xml:space="preserve"> article is related to Erik Eriksons Psychology </w:t>
      </w:r>
      <w:r w:rsidRPr="04E1F399" w:rsidR="347073E1">
        <w:rPr>
          <w:rFonts w:ascii="Arial" w:hAnsi="Arial" w:eastAsia="Arial" w:cs="Arial"/>
          <w:b w:val="0"/>
          <w:bCs w:val="0"/>
          <w:noProof w:val="0"/>
          <w:sz w:val="22"/>
          <w:szCs w:val="22"/>
          <w:lang w:val="en-GB"/>
        </w:rPr>
        <w:t xml:space="preserve">stages of </w:t>
      </w:r>
      <w:r w:rsidRPr="04E1F399" w:rsidR="64A163AD">
        <w:rPr>
          <w:rFonts w:ascii="Arial" w:hAnsi="Arial" w:eastAsia="Arial" w:cs="Arial"/>
          <w:b w:val="0"/>
          <w:bCs w:val="0"/>
          <w:noProof w:val="0"/>
          <w:sz w:val="22"/>
          <w:szCs w:val="22"/>
          <w:lang w:val="en-GB"/>
        </w:rPr>
        <w:t>development</w:t>
      </w:r>
      <w:r w:rsidRPr="04E1F399" w:rsidR="551E0148">
        <w:rPr>
          <w:rFonts w:ascii="Arial" w:hAnsi="Arial" w:eastAsia="Arial" w:cs="Arial"/>
          <w:b w:val="0"/>
          <w:bCs w:val="0"/>
          <w:noProof w:val="0"/>
          <w:sz w:val="22"/>
          <w:szCs w:val="22"/>
          <w:lang w:val="en-GB"/>
        </w:rPr>
        <w:t xml:space="preserve"> </w:t>
      </w:r>
      <w:r w:rsidRPr="04E1F399" w:rsidR="23D8B76A">
        <w:rPr>
          <w:rFonts w:ascii="Arial" w:hAnsi="Arial" w:eastAsia="Arial" w:cs="Arial"/>
          <w:b w:val="0"/>
          <w:bCs w:val="0"/>
          <w:noProof w:val="0"/>
          <w:sz w:val="22"/>
          <w:szCs w:val="22"/>
          <w:lang w:val="en-GB"/>
        </w:rPr>
        <w:t>from the earlier years of childhood</w:t>
      </w:r>
      <w:r w:rsidRPr="04E1F399" w:rsidR="2C389493">
        <w:rPr>
          <w:rFonts w:ascii="Arial" w:hAnsi="Arial" w:eastAsia="Arial" w:cs="Arial"/>
          <w:b w:val="0"/>
          <w:bCs w:val="0"/>
          <w:noProof w:val="0"/>
          <w:sz w:val="22"/>
          <w:szCs w:val="22"/>
          <w:lang w:val="en-GB"/>
        </w:rPr>
        <w:t>, but it also</w:t>
      </w:r>
      <w:r w:rsidRPr="04E1F399" w:rsidR="23D8B76A">
        <w:rPr>
          <w:rFonts w:ascii="Arial" w:hAnsi="Arial" w:eastAsia="Arial" w:cs="Arial"/>
          <w:b w:val="0"/>
          <w:bCs w:val="0"/>
          <w:noProof w:val="0"/>
          <w:sz w:val="22"/>
          <w:szCs w:val="22"/>
          <w:lang w:val="en-GB"/>
        </w:rPr>
        <w:t xml:space="preserve"> </w:t>
      </w:r>
      <w:r w:rsidRPr="04E1F399" w:rsidR="7789F1D4">
        <w:rPr>
          <w:rFonts w:ascii="Arial" w:hAnsi="Arial" w:eastAsia="Arial" w:cs="Arial"/>
          <w:b w:val="0"/>
          <w:bCs w:val="0"/>
          <w:noProof w:val="0"/>
          <w:sz w:val="22"/>
          <w:szCs w:val="22"/>
          <w:lang w:val="en-GB"/>
        </w:rPr>
        <w:t>provides</w:t>
      </w:r>
      <w:r w:rsidRPr="04E1F399" w:rsidR="7789F1D4">
        <w:rPr>
          <w:rFonts w:ascii="Arial" w:hAnsi="Arial" w:eastAsia="Arial" w:cs="Arial"/>
          <w:b w:val="0"/>
          <w:bCs w:val="0"/>
          <w:noProof w:val="0"/>
          <w:sz w:val="22"/>
          <w:szCs w:val="22"/>
          <w:lang w:val="en-GB"/>
        </w:rPr>
        <w:t xml:space="preserve"> information </w:t>
      </w:r>
      <w:r w:rsidRPr="04E1F399" w:rsidR="7789F1D4">
        <w:rPr>
          <w:rFonts w:ascii="Arial" w:hAnsi="Arial" w:eastAsia="Arial" w:cs="Arial"/>
          <w:b w:val="0"/>
          <w:bCs w:val="0"/>
          <w:noProof w:val="0"/>
          <w:sz w:val="22"/>
          <w:szCs w:val="22"/>
          <w:lang w:val="en-GB"/>
        </w:rPr>
        <w:t>regarding</w:t>
      </w:r>
      <w:r w:rsidRPr="04E1F399" w:rsidR="7789F1D4">
        <w:rPr>
          <w:rFonts w:ascii="Arial" w:hAnsi="Arial" w:eastAsia="Arial" w:cs="Arial"/>
          <w:b w:val="0"/>
          <w:bCs w:val="0"/>
          <w:noProof w:val="0"/>
          <w:sz w:val="22"/>
          <w:szCs w:val="22"/>
          <w:lang w:val="en-GB"/>
        </w:rPr>
        <w:t xml:space="preserve"> Erikson's own educational history and his viewpoint on living beings. </w:t>
      </w:r>
      <w:r w:rsidRPr="04E1F399" w:rsidR="23D8B76A">
        <w:rPr>
          <w:rFonts w:ascii="Arial" w:hAnsi="Arial" w:eastAsia="Arial" w:cs="Arial"/>
          <w:b w:val="0"/>
          <w:bCs w:val="0"/>
          <w:noProof w:val="0"/>
          <w:sz w:val="22"/>
          <w:szCs w:val="22"/>
          <w:lang w:val="en-GB"/>
        </w:rPr>
        <w:t xml:space="preserve">I have used it </w:t>
      </w:r>
      <w:r w:rsidRPr="04E1F399" w:rsidR="3C113B48">
        <w:rPr>
          <w:rFonts w:ascii="Arial" w:hAnsi="Arial" w:eastAsia="Arial" w:cs="Arial"/>
          <w:b w:val="0"/>
          <w:bCs w:val="0"/>
          <w:noProof w:val="0"/>
          <w:sz w:val="22"/>
          <w:szCs w:val="22"/>
          <w:lang w:val="en-GB"/>
        </w:rPr>
        <w:t xml:space="preserve">to </w:t>
      </w:r>
      <w:r w:rsidRPr="04E1F399" w:rsidR="23D8B76A">
        <w:rPr>
          <w:rFonts w:ascii="Arial" w:hAnsi="Arial" w:eastAsia="Arial" w:cs="Arial"/>
          <w:b w:val="0"/>
          <w:bCs w:val="0"/>
          <w:noProof w:val="0"/>
          <w:sz w:val="22"/>
          <w:szCs w:val="22"/>
          <w:lang w:val="en-GB"/>
        </w:rPr>
        <w:t>e</w:t>
      </w:r>
      <w:r w:rsidRPr="04E1F399" w:rsidR="3C113B48">
        <w:rPr>
          <w:rFonts w:ascii="Arial" w:hAnsi="Arial" w:eastAsia="Arial" w:cs="Arial"/>
          <w:b w:val="0"/>
          <w:bCs w:val="0"/>
          <w:noProof w:val="0"/>
          <w:sz w:val="22"/>
          <w:szCs w:val="22"/>
          <w:lang w:val="en-GB"/>
        </w:rPr>
        <w:t>xplain the</w:t>
      </w:r>
      <w:r w:rsidRPr="04E1F399" w:rsidR="23D8B76A">
        <w:rPr>
          <w:rFonts w:ascii="Arial" w:hAnsi="Arial" w:eastAsia="Arial" w:cs="Arial"/>
          <w:b w:val="0"/>
          <w:bCs w:val="0"/>
          <w:noProof w:val="0"/>
          <w:sz w:val="22"/>
          <w:szCs w:val="22"/>
          <w:lang w:val="en-GB"/>
        </w:rPr>
        <w:t xml:space="preserve"> first four stages</w:t>
      </w:r>
      <w:r w:rsidRPr="04E1F399" w:rsidR="1A297CDE">
        <w:rPr>
          <w:rFonts w:ascii="Arial" w:hAnsi="Arial" w:eastAsia="Arial" w:cs="Arial"/>
          <w:b w:val="0"/>
          <w:bCs w:val="0"/>
          <w:noProof w:val="0"/>
          <w:sz w:val="22"/>
          <w:szCs w:val="22"/>
          <w:lang w:val="en-GB"/>
        </w:rPr>
        <w:t xml:space="preserve"> of the theory development as it </w:t>
      </w:r>
      <w:r w:rsidRPr="04E1F399" w:rsidR="14BD11A4">
        <w:rPr>
          <w:rFonts w:ascii="Arial" w:hAnsi="Arial" w:eastAsia="Arial" w:cs="Arial"/>
          <w:b w:val="0"/>
          <w:bCs w:val="0"/>
          <w:noProof w:val="0"/>
          <w:sz w:val="22"/>
          <w:szCs w:val="22"/>
          <w:lang w:val="en-GB"/>
        </w:rPr>
        <w:t>gives details to support the research</w:t>
      </w:r>
      <w:r w:rsidRPr="04E1F399" w:rsidR="2C4DD30A">
        <w:rPr>
          <w:rFonts w:ascii="Arial" w:hAnsi="Arial" w:eastAsia="Arial" w:cs="Arial"/>
          <w:b w:val="0"/>
          <w:bCs w:val="0"/>
          <w:noProof w:val="0"/>
          <w:sz w:val="22"/>
          <w:szCs w:val="22"/>
          <w:lang w:val="en-GB"/>
        </w:rPr>
        <w:t xml:space="preserve"> about the </w:t>
      </w:r>
      <w:r w:rsidRPr="04E1F399" w:rsidR="4956CF36">
        <w:rPr>
          <w:rFonts w:ascii="Arial" w:hAnsi="Arial" w:eastAsia="Arial" w:cs="Arial"/>
          <w:b w:val="0"/>
          <w:bCs w:val="0"/>
          <w:noProof w:val="0"/>
          <w:sz w:val="22"/>
          <w:szCs w:val="22"/>
          <w:lang w:val="en-GB"/>
        </w:rPr>
        <w:t xml:space="preserve">earlier </w:t>
      </w:r>
      <w:r w:rsidRPr="04E1F399" w:rsidR="2C4DD30A">
        <w:rPr>
          <w:rFonts w:ascii="Arial" w:hAnsi="Arial" w:eastAsia="Arial" w:cs="Arial"/>
          <w:b w:val="0"/>
          <w:bCs w:val="0"/>
          <w:noProof w:val="0"/>
          <w:sz w:val="22"/>
          <w:szCs w:val="22"/>
          <w:lang w:val="en-GB"/>
        </w:rPr>
        <w:t>phases.</w:t>
      </w:r>
      <w:r w:rsidRPr="04E1F399" w:rsidR="1A297CDE">
        <w:rPr>
          <w:rFonts w:ascii="Arial" w:hAnsi="Arial" w:eastAsia="Arial" w:cs="Arial"/>
          <w:b w:val="0"/>
          <w:bCs w:val="0"/>
          <w:noProof w:val="0"/>
          <w:sz w:val="22"/>
          <w:szCs w:val="22"/>
          <w:lang w:val="en-GB"/>
        </w:rPr>
        <w:t xml:space="preserve"> It is a reliable</w:t>
      </w:r>
      <w:r w:rsidRPr="04E1F399" w:rsidR="43E59D2C">
        <w:rPr>
          <w:rFonts w:ascii="Arial" w:hAnsi="Arial" w:eastAsia="Arial" w:cs="Arial"/>
          <w:b w:val="0"/>
          <w:bCs w:val="0"/>
          <w:noProof w:val="0"/>
          <w:sz w:val="22"/>
          <w:szCs w:val="22"/>
          <w:lang w:val="en-GB"/>
        </w:rPr>
        <w:t xml:space="preserve"> source </w:t>
      </w:r>
      <w:r w:rsidRPr="04E1F399" w:rsidR="41FB42FE">
        <w:rPr>
          <w:rFonts w:ascii="Arial" w:hAnsi="Arial" w:eastAsia="Arial" w:cs="Arial"/>
          <w:b w:val="0"/>
          <w:bCs w:val="0"/>
          <w:noProof w:val="0"/>
          <w:sz w:val="22"/>
          <w:szCs w:val="22"/>
          <w:lang w:val="en-GB"/>
        </w:rPr>
        <w:t xml:space="preserve">which is available </w:t>
      </w:r>
      <w:r w:rsidRPr="04E1F399" w:rsidR="43E59D2C">
        <w:rPr>
          <w:rFonts w:ascii="Arial" w:hAnsi="Arial" w:eastAsia="Arial" w:cs="Arial"/>
          <w:b w:val="0"/>
          <w:bCs w:val="0"/>
          <w:noProof w:val="0"/>
          <w:sz w:val="22"/>
          <w:szCs w:val="22"/>
          <w:lang w:val="en-GB"/>
        </w:rPr>
        <w:t>from the UWTSD library</w:t>
      </w:r>
      <w:r w:rsidRPr="04E1F399" w:rsidR="43E59D2C">
        <w:rPr>
          <w:rFonts w:ascii="Arial" w:hAnsi="Arial" w:eastAsia="Arial" w:cs="Arial"/>
          <w:b w:val="0"/>
          <w:bCs w:val="0"/>
          <w:noProof w:val="0"/>
          <w:sz w:val="22"/>
          <w:szCs w:val="22"/>
          <w:lang w:val="en-GB"/>
        </w:rPr>
        <w:t xml:space="preserve"> </w:t>
      </w:r>
      <w:r w:rsidRPr="04E1F399" w:rsidR="5F34F873">
        <w:rPr>
          <w:rFonts w:ascii="Arial" w:hAnsi="Arial" w:eastAsia="Arial" w:cs="Arial"/>
          <w:b w:val="0"/>
          <w:bCs w:val="0"/>
          <w:noProof w:val="0"/>
          <w:sz w:val="22"/>
          <w:szCs w:val="22"/>
          <w:lang w:val="en-GB"/>
        </w:rPr>
        <w:t xml:space="preserve">and </w:t>
      </w:r>
      <w:r w:rsidRPr="04E1F399" w:rsidR="32B4696E">
        <w:rPr>
          <w:rFonts w:ascii="Arial" w:hAnsi="Arial" w:eastAsia="Arial" w:cs="Arial"/>
          <w:b w:val="0"/>
          <w:bCs w:val="0"/>
          <w:noProof w:val="0"/>
          <w:sz w:val="22"/>
          <w:szCs w:val="22"/>
          <w:lang w:val="en-GB"/>
        </w:rPr>
        <w:t xml:space="preserve">has been </w:t>
      </w:r>
      <w:r w:rsidRPr="04E1F399" w:rsidR="5F34F873">
        <w:rPr>
          <w:rFonts w:ascii="Arial" w:hAnsi="Arial" w:eastAsia="Arial" w:cs="Arial"/>
          <w:b w:val="0"/>
          <w:bCs w:val="0"/>
          <w:noProof w:val="0"/>
          <w:sz w:val="22"/>
          <w:szCs w:val="22"/>
          <w:lang w:val="en-GB"/>
        </w:rPr>
        <w:t>p</w:t>
      </w:r>
      <w:r w:rsidRPr="04E1F399" w:rsidR="17734741">
        <w:rPr>
          <w:rFonts w:ascii="Arial" w:hAnsi="Arial" w:eastAsia="Arial" w:cs="Arial"/>
          <w:b w:val="0"/>
          <w:bCs w:val="0"/>
          <w:noProof w:val="0"/>
          <w:sz w:val="22"/>
          <w:szCs w:val="22"/>
          <w:lang w:val="en-GB"/>
        </w:rPr>
        <w:t xml:space="preserve">ublished recently. </w:t>
      </w:r>
    </w:p>
    <w:p w:rsidR="6F733165" w:rsidP="1A20E217" w:rsidRDefault="6F733165" w14:paraId="4CCDBCF1" w14:textId="060E852B">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Perry, T.E. et al. (2015) ‘Applying Erikson’s Wisdom to Self-Management Practices of Older Adults: Findings </w:t>
      </w:r>
      <w:r w:rsidRPr="04E1F399" w:rsidR="51F1D2A3">
        <w:rPr>
          <w:rFonts w:ascii="Arial" w:hAnsi="Arial" w:eastAsia="Arial" w:cs="Arial"/>
          <w:b w:val="0"/>
          <w:bCs w:val="0"/>
          <w:noProof w:val="0"/>
          <w:sz w:val="22"/>
          <w:szCs w:val="22"/>
          <w:lang w:val="en-GB"/>
        </w:rPr>
        <w:t>from</w:t>
      </w:r>
      <w:r w:rsidRPr="04E1F399" w:rsidR="6F733165">
        <w:rPr>
          <w:rFonts w:ascii="Arial" w:hAnsi="Arial" w:eastAsia="Arial" w:cs="Arial"/>
          <w:b w:val="0"/>
          <w:bCs w:val="0"/>
          <w:noProof w:val="0"/>
          <w:sz w:val="22"/>
          <w:szCs w:val="22"/>
          <w:lang w:val="en-GB"/>
        </w:rPr>
        <w:t xml:space="preserve"> Two Field Studies’, </w:t>
      </w:r>
      <w:r w:rsidRPr="04E1F399" w:rsidR="6F733165">
        <w:rPr>
          <w:rFonts w:ascii="Arial" w:hAnsi="Arial" w:eastAsia="Arial" w:cs="Arial"/>
          <w:b w:val="0"/>
          <w:bCs w:val="0"/>
          <w:i w:val="1"/>
          <w:iCs w:val="1"/>
          <w:noProof w:val="0"/>
          <w:sz w:val="22"/>
          <w:szCs w:val="22"/>
          <w:lang w:val="en-GB"/>
        </w:rPr>
        <w:t>Research on aging</w:t>
      </w:r>
      <w:r w:rsidRPr="04E1F399" w:rsidR="6F733165">
        <w:rPr>
          <w:rFonts w:ascii="Arial" w:hAnsi="Arial" w:eastAsia="Arial" w:cs="Arial"/>
          <w:b w:val="0"/>
          <w:bCs w:val="0"/>
          <w:noProof w:val="0"/>
          <w:sz w:val="22"/>
          <w:szCs w:val="22"/>
          <w:lang w:val="en-GB"/>
        </w:rPr>
        <w:t xml:space="preserve">, 37(3), pp. 253–274. </w:t>
      </w:r>
    </w:p>
    <w:p w:rsidR="6F733165" w:rsidP="1A20E217" w:rsidRDefault="6F733165" w14:paraId="5A6E1B0B" w14:textId="379A2E0C">
      <w:pPr>
        <w:pStyle w:val="Normal"/>
        <w:spacing w:line="360" w:lineRule="auto"/>
        <w:ind w:left="0"/>
        <w:jc w:val="left"/>
        <w:rPr>
          <w:rFonts w:ascii="Arial" w:hAnsi="Arial" w:eastAsia="Arial" w:cs="Arial"/>
          <w:b w:val="0"/>
          <w:bCs w:val="0"/>
          <w:noProof w:val="0"/>
          <w:sz w:val="22"/>
          <w:szCs w:val="22"/>
          <w:lang w:val="en-GB"/>
        </w:rPr>
      </w:pPr>
      <w:r w:rsidRPr="04E1F399" w:rsidR="3A6CDFDC">
        <w:rPr>
          <w:rFonts w:ascii="Arial" w:hAnsi="Arial" w:eastAsia="Arial" w:cs="Arial"/>
          <w:b w:val="0"/>
          <w:bCs w:val="0"/>
          <w:noProof w:val="0"/>
          <w:sz w:val="22"/>
          <w:szCs w:val="22"/>
          <w:lang w:val="en-GB"/>
        </w:rPr>
        <w:t xml:space="preserve">This article is from a trusted and valid source, </w:t>
      </w:r>
      <w:r w:rsidRPr="04E1F399" w:rsidR="089784B2">
        <w:rPr>
          <w:rFonts w:ascii="Arial" w:hAnsi="Arial" w:eastAsia="Arial" w:cs="Arial"/>
          <w:b w:val="0"/>
          <w:bCs w:val="0"/>
          <w:noProof w:val="0"/>
          <w:sz w:val="22"/>
          <w:szCs w:val="22"/>
          <w:lang w:val="en-GB"/>
        </w:rPr>
        <w:t xml:space="preserve">as </w:t>
      </w:r>
      <w:r w:rsidRPr="04E1F399" w:rsidR="3A6CDFDC">
        <w:rPr>
          <w:rFonts w:ascii="Arial" w:hAnsi="Arial" w:eastAsia="Arial" w:cs="Arial"/>
          <w:b w:val="0"/>
          <w:bCs w:val="0"/>
          <w:noProof w:val="0"/>
          <w:sz w:val="22"/>
          <w:szCs w:val="22"/>
          <w:lang w:val="en-GB"/>
        </w:rPr>
        <w:t xml:space="preserve">it </w:t>
      </w:r>
      <w:r w:rsidRPr="04E1F399" w:rsidR="1D804995">
        <w:rPr>
          <w:rFonts w:ascii="Arial" w:hAnsi="Arial" w:eastAsia="Arial" w:cs="Arial"/>
          <w:b w:val="0"/>
          <w:bCs w:val="0"/>
          <w:noProof w:val="0"/>
          <w:sz w:val="22"/>
          <w:szCs w:val="22"/>
          <w:lang w:val="en-GB"/>
        </w:rPr>
        <w:t>is also</w:t>
      </w:r>
      <w:r w:rsidRPr="04E1F399" w:rsidR="3A6CDFDC">
        <w:rPr>
          <w:rFonts w:ascii="Arial" w:hAnsi="Arial" w:eastAsia="Arial" w:cs="Arial"/>
          <w:b w:val="0"/>
          <w:bCs w:val="0"/>
          <w:noProof w:val="0"/>
          <w:sz w:val="22"/>
          <w:szCs w:val="22"/>
          <w:lang w:val="en-GB"/>
        </w:rPr>
        <w:t xml:space="preserve"> peer-reviewed, it is less than ten years old, and it was published by four authors. These authors attended international universities, and two of them are assistant professors, while the other two are student</w:t>
      </w:r>
      <w:r w:rsidRPr="04E1F399" w:rsidR="505935E4">
        <w:rPr>
          <w:rFonts w:ascii="Arial" w:hAnsi="Arial" w:eastAsia="Arial" w:cs="Arial"/>
          <w:b w:val="0"/>
          <w:bCs w:val="0"/>
          <w:noProof w:val="0"/>
          <w:sz w:val="22"/>
          <w:szCs w:val="22"/>
          <w:lang w:val="en-GB"/>
        </w:rPr>
        <w:t>s</w:t>
      </w:r>
      <w:r w:rsidRPr="04E1F399" w:rsidR="3A6CDFDC">
        <w:rPr>
          <w:rFonts w:ascii="Arial" w:hAnsi="Arial" w:eastAsia="Arial" w:cs="Arial"/>
          <w:b w:val="0"/>
          <w:bCs w:val="0"/>
          <w:noProof w:val="0"/>
          <w:sz w:val="22"/>
          <w:szCs w:val="22"/>
          <w:lang w:val="en-GB"/>
        </w:rPr>
        <w:t xml:space="preserve"> and research assistants. They have all concentrated on older adults and adults with chronic health conditions and disabilities. </w:t>
      </w:r>
      <w:r w:rsidRPr="04E1F399" w:rsidR="4873CFF2">
        <w:rPr>
          <w:rFonts w:ascii="Arial" w:hAnsi="Arial" w:eastAsia="Arial" w:cs="Arial"/>
          <w:b w:val="0"/>
          <w:bCs w:val="0"/>
          <w:noProof w:val="0"/>
          <w:sz w:val="22"/>
          <w:szCs w:val="22"/>
          <w:lang w:val="en-GB"/>
        </w:rPr>
        <w:t>My research on Erikson's psychological stages of development benefited from this material. This is what I used in my presentation to elaborate at the end.</w:t>
      </w:r>
    </w:p>
    <w:p w:rsidR="1A20E217" w:rsidP="1A20E217" w:rsidRDefault="1A20E217" w14:paraId="5B4D1E8A" w14:textId="76903EA1">
      <w:pPr>
        <w:pStyle w:val="Normal"/>
        <w:spacing w:line="360" w:lineRule="auto"/>
        <w:ind w:left="0"/>
        <w:jc w:val="left"/>
        <w:rPr>
          <w:rFonts w:ascii="Arial" w:hAnsi="Arial" w:eastAsia="Arial" w:cs="Arial"/>
          <w:b w:val="0"/>
          <w:bCs w:val="0"/>
          <w:noProof w:val="0"/>
          <w:sz w:val="22"/>
          <w:szCs w:val="22"/>
          <w:lang w:val="en-GB"/>
        </w:rPr>
      </w:pPr>
    </w:p>
    <w:p w:rsidR="6F733165" w:rsidP="1A20E217" w:rsidRDefault="6F733165" w14:paraId="5256F8F4" w14:textId="0B8AAED1">
      <w:pPr>
        <w:pStyle w:val="Normal"/>
        <w:spacing w:line="360" w:lineRule="auto"/>
        <w:ind w:left="0"/>
        <w:jc w:val="left"/>
        <w:rPr>
          <w:rFonts w:ascii="Arial" w:hAnsi="Arial" w:eastAsia="Arial" w:cs="Arial"/>
          <w:b w:val="0"/>
          <w:bCs w:val="0"/>
          <w:noProof w:val="0"/>
          <w:sz w:val="22"/>
          <w:szCs w:val="22"/>
          <w:lang w:val="en-GB"/>
        </w:rPr>
      </w:pPr>
      <w:r w:rsidRPr="04E1F399" w:rsidR="6F733165">
        <w:rPr>
          <w:rFonts w:ascii="Arial" w:hAnsi="Arial" w:eastAsia="Arial" w:cs="Arial"/>
          <w:b w:val="0"/>
          <w:bCs w:val="0"/>
          <w:noProof w:val="0"/>
          <w:sz w:val="22"/>
          <w:szCs w:val="22"/>
          <w:lang w:val="en-GB"/>
        </w:rPr>
        <w:t xml:space="preserve">Pratt, M.W. and </w:t>
      </w:r>
      <w:proofErr w:type="spellStart"/>
      <w:r w:rsidRPr="04E1F399" w:rsidR="6F733165">
        <w:rPr>
          <w:rFonts w:ascii="Arial" w:hAnsi="Arial" w:eastAsia="Arial" w:cs="Arial"/>
          <w:b w:val="0"/>
          <w:bCs w:val="0"/>
          <w:noProof w:val="0"/>
          <w:sz w:val="22"/>
          <w:szCs w:val="22"/>
          <w:lang w:val="en-GB"/>
        </w:rPr>
        <w:t>Matsuba</w:t>
      </w:r>
      <w:proofErr w:type="spellEnd"/>
      <w:r w:rsidRPr="04E1F399" w:rsidR="6F733165">
        <w:rPr>
          <w:rFonts w:ascii="Arial" w:hAnsi="Arial" w:eastAsia="Arial" w:cs="Arial"/>
          <w:b w:val="0"/>
          <w:bCs w:val="0"/>
          <w:noProof w:val="0"/>
          <w:sz w:val="22"/>
          <w:szCs w:val="22"/>
          <w:lang w:val="en-GB"/>
        </w:rPr>
        <w:t xml:space="preserve">, M.K., (2018), </w:t>
      </w:r>
      <w:r w:rsidRPr="04E1F399" w:rsidR="6F733165">
        <w:rPr>
          <w:rFonts w:ascii="Arial" w:hAnsi="Arial" w:eastAsia="Arial" w:cs="Arial"/>
          <w:b w:val="0"/>
          <w:bCs w:val="0"/>
          <w:i w:val="1"/>
          <w:iCs w:val="1"/>
          <w:noProof w:val="0"/>
          <w:sz w:val="22"/>
          <w:szCs w:val="22"/>
          <w:lang w:val="en-GB"/>
        </w:rPr>
        <w:t xml:space="preserve">The life story, domains of identity, and personality development in emerging </w:t>
      </w:r>
      <w:bookmarkStart w:name="_Int_vfqvITPJ" w:id="34899863"/>
      <w:r w:rsidRPr="04E1F399" w:rsidR="6F733165">
        <w:rPr>
          <w:rFonts w:ascii="Arial" w:hAnsi="Arial" w:eastAsia="Arial" w:cs="Arial"/>
          <w:b w:val="0"/>
          <w:bCs w:val="0"/>
          <w:i w:val="1"/>
          <w:iCs w:val="1"/>
          <w:noProof w:val="0"/>
          <w:sz w:val="22"/>
          <w:szCs w:val="22"/>
          <w:lang w:val="en-GB"/>
        </w:rPr>
        <w:t>adulthood :</w:t>
      </w:r>
      <w:bookmarkEnd w:id="34899863"/>
      <w:r w:rsidRPr="04E1F399" w:rsidR="6F733165">
        <w:rPr>
          <w:rFonts w:ascii="Arial" w:hAnsi="Arial" w:eastAsia="Arial" w:cs="Arial"/>
          <w:b w:val="0"/>
          <w:bCs w:val="0"/>
          <w:i w:val="1"/>
          <w:iCs w:val="1"/>
          <w:noProof w:val="0"/>
          <w:sz w:val="22"/>
          <w:szCs w:val="22"/>
          <w:lang w:val="en-GB"/>
        </w:rPr>
        <w:t xml:space="preserve"> integrating narrative and traditional approaches,</w:t>
      </w:r>
      <w:r w:rsidRPr="04E1F399" w:rsidR="6F733165">
        <w:rPr>
          <w:rFonts w:ascii="Arial" w:hAnsi="Arial" w:eastAsia="Arial" w:cs="Arial"/>
          <w:b w:val="0"/>
          <w:bCs w:val="0"/>
          <w:noProof w:val="0"/>
          <w:sz w:val="22"/>
          <w:szCs w:val="22"/>
          <w:lang w:val="en-GB"/>
        </w:rPr>
        <w:t xml:space="preserve"> New York, NY: Oxford University Press.</w:t>
      </w:r>
    </w:p>
    <w:p w:rsidR="21D4376D" w:rsidP="1A20E217" w:rsidRDefault="21D4376D" w14:paraId="14F0A5E0" w14:textId="7F8BFD01">
      <w:pPr>
        <w:pStyle w:val="Normal"/>
        <w:spacing w:line="360" w:lineRule="auto"/>
        <w:ind w:left="0"/>
        <w:jc w:val="left"/>
        <w:rPr>
          <w:rFonts w:ascii="Arial" w:hAnsi="Arial" w:eastAsia="Arial" w:cs="Arial"/>
          <w:b w:val="0"/>
          <w:bCs w:val="0"/>
          <w:noProof w:val="0"/>
          <w:sz w:val="22"/>
          <w:szCs w:val="22"/>
          <w:lang w:val="en-GB"/>
        </w:rPr>
      </w:pPr>
      <w:r w:rsidRPr="04E1F399" w:rsidR="21D4376D">
        <w:rPr>
          <w:rFonts w:ascii="Arial" w:hAnsi="Arial" w:eastAsia="Arial" w:cs="Arial"/>
          <w:b w:val="0"/>
          <w:bCs w:val="0"/>
          <w:noProof w:val="0"/>
          <w:sz w:val="22"/>
          <w:szCs w:val="22"/>
          <w:lang w:val="en-GB"/>
        </w:rPr>
        <w:t xml:space="preserve">The Oxford University Press published this book in 2018, which is available on the UWTSD Moodle site. </w:t>
      </w:r>
      <w:r w:rsidRPr="04E1F399" w:rsidR="21D4376D">
        <w:rPr>
          <w:rFonts w:ascii="Arial" w:hAnsi="Arial" w:eastAsia="Arial" w:cs="Arial"/>
          <w:b w:val="0"/>
          <w:bCs w:val="0"/>
          <w:noProof w:val="0"/>
          <w:sz w:val="22"/>
          <w:szCs w:val="22"/>
          <w:lang w:val="en-GB"/>
        </w:rPr>
        <w:t>One of the authors is a psychology professor, and the other is a university professor.</w:t>
      </w:r>
      <w:r w:rsidRPr="04E1F399" w:rsidR="21D4376D">
        <w:rPr>
          <w:rFonts w:ascii="Arial" w:hAnsi="Arial" w:eastAsia="Arial" w:cs="Arial"/>
          <w:b w:val="0"/>
          <w:bCs w:val="0"/>
          <w:noProof w:val="0"/>
          <w:sz w:val="22"/>
          <w:szCs w:val="22"/>
          <w:lang w:val="en-GB"/>
        </w:rPr>
        <w:t xml:space="preserve"> As a result, it is a credible book to use because it covers </w:t>
      </w:r>
      <w:r w:rsidRPr="04E1F399" w:rsidR="21D4376D">
        <w:rPr>
          <w:rFonts w:ascii="Arial" w:hAnsi="Arial" w:eastAsia="Arial" w:cs="Arial"/>
          <w:b w:val="0"/>
          <w:bCs w:val="0"/>
          <w:noProof w:val="0"/>
          <w:sz w:val="22"/>
          <w:szCs w:val="22"/>
          <w:lang w:val="en-GB"/>
        </w:rPr>
        <w:t>numerous</w:t>
      </w:r>
      <w:r w:rsidRPr="04E1F399" w:rsidR="21D4376D">
        <w:rPr>
          <w:rFonts w:ascii="Arial" w:hAnsi="Arial" w:eastAsia="Arial" w:cs="Arial"/>
          <w:b w:val="0"/>
          <w:bCs w:val="0"/>
          <w:noProof w:val="0"/>
          <w:sz w:val="22"/>
          <w:szCs w:val="22"/>
          <w:lang w:val="en-GB"/>
        </w:rPr>
        <w:t xml:space="preserve"> sections from the first to the last stages and discusses how Erikson's psychosocial theory is based on Freud's psychosexual development theory but extends into older adulthood stages.</w:t>
      </w:r>
      <w:r w:rsidRPr="04E1F399" w:rsidR="1EBDF837">
        <w:rPr>
          <w:rFonts w:ascii="Arial" w:hAnsi="Arial" w:eastAsia="Arial" w:cs="Arial"/>
          <w:b w:val="0"/>
          <w:bCs w:val="0"/>
          <w:noProof w:val="0"/>
          <w:sz w:val="22"/>
          <w:szCs w:val="22"/>
          <w:lang w:val="en-GB"/>
        </w:rPr>
        <w:t xml:space="preserve"> My analysis was able to make use of this evidence to illustrate how Erikson's and Freud's theories differed in the phases of development.</w:t>
      </w:r>
    </w:p>
    <w:p w:rsidR="6F733165" w:rsidP="1A20E217" w:rsidRDefault="6F733165" w14:paraId="7CAF09DB" w14:textId="4CD6D2DC">
      <w:pPr>
        <w:pStyle w:val="Normal"/>
        <w:spacing w:line="360" w:lineRule="auto"/>
        <w:ind w:left="0"/>
        <w:jc w:val="left"/>
        <w:rPr>
          <w:rFonts w:ascii="Arial" w:hAnsi="Arial" w:eastAsia="Arial" w:cs="Arial"/>
          <w:b w:val="0"/>
          <w:bCs w:val="0"/>
          <w:noProof w:val="0"/>
          <w:sz w:val="22"/>
          <w:szCs w:val="22"/>
          <w:lang w:val="en-US"/>
        </w:rPr>
      </w:pPr>
      <w:r w:rsidRPr="04E1F399" w:rsidR="6F733165">
        <w:rPr>
          <w:rFonts w:ascii="Arial" w:hAnsi="Arial" w:eastAsia="Arial" w:cs="Arial"/>
          <w:b w:val="0"/>
          <w:bCs w:val="0"/>
          <w:noProof w:val="0"/>
          <w:sz w:val="22"/>
          <w:szCs w:val="22"/>
          <w:lang w:val="en-GB"/>
        </w:rPr>
        <w:t xml:space="preserve">Sneed, J.R., Susan, K.W. and CULANG, M.E., (2006) 'Trust, Identity, and Ego Integrity: Modelling Erikson’s Core Stages Over 34 Years', </w:t>
      </w:r>
      <w:r w:rsidRPr="04E1F399" w:rsidR="6F733165">
        <w:rPr>
          <w:rFonts w:ascii="Arial" w:hAnsi="Arial" w:eastAsia="Arial" w:cs="Arial"/>
          <w:b w:val="0"/>
          <w:bCs w:val="0"/>
          <w:i w:val="1"/>
          <w:iCs w:val="1"/>
          <w:noProof w:val="0"/>
          <w:sz w:val="22"/>
          <w:szCs w:val="22"/>
          <w:lang w:val="en-GB"/>
        </w:rPr>
        <w:t xml:space="preserve">Journal of Adult Development, </w:t>
      </w:r>
      <w:r w:rsidRPr="04E1F399" w:rsidR="6F733165">
        <w:rPr>
          <w:rFonts w:ascii="Arial" w:hAnsi="Arial" w:eastAsia="Arial" w:cs="Arial"/>
          <w:b w:val="0"/>
          <w:bCs w:val="0"/>
          <w:noProof w:val="0"/>
          <w:sz w:val="22"/>
          <w:szCs w:val="22"/>
          <w:lang w:val="en-GB"/>
        </w:rPr>
        <w:t>13(3-4), pp. 148-157.</w:t>
      </w:r>
    </w:p>
    <w:p w:rsidR="6529102A" w:rsidP="1A20E217" w:rsidRDefault="6529102A" w14:paraId="09B41EE3" w14:textId="7FB1C6D3">
      <w:pPr>
        <w:pStyle w:val="Normal"/>
        <w:spacing w:line="360" w:lineRule="auto"/>
        <w:ind w:left="0"/>
        <w:jc w:val="left"/>
        <w:rPr>
          <w:rFonts w:ascii="Arial" w:hAnsi="Arial" w:eastAsia="Arial" w:cs="Arial"/>
          <w:b w:val="0"/>
          <w:bCs w:val="0"/>
          <w:noProof w:val="0"/>
          <w:sz w:val="22"/>
          <w:szCs w:val="22"/>
          <w:lang w:val="en-GB"/>
        </w:rPr>
      </w:pPr>
      <w:r w:rsidRPr="04E1F399" w:rsidR="6529102A">
        <w:rPr>
          <w:rFonts w:ascii="Arial" w:hAnsi="Arial" w:eastAsia="Arial" w:cs="Arial"/>
          <w:b w:val="0"/>
          <w:bCs w:val="0"/>
          <w:noProof w:val="0"/>
          <w:sz w:val="22"/>
          <w:szCs w:val="22"/>
          <w:lang w:val="en-GB"/>
        </w:rPr>
        <w:t xml:space="preserve">This journal article was published in 2006, and it is a trusted source of data since it has been peer-reviewed by other experts and is credible to use in my research. </w:t>
      </w:r>
      <w:r w:rsidRPr="04E1F399" w:rsidR="0988E118">
        <w:rPr>
          <w:rFonts w:ascii="Arial" w:hAnsi="Arial" w:eastAsia="Arial" w:cs="Arial"/>
          <w:b w:val="0"/>
          <w:bCs w:val="0"/>
          <w:noProof w:val="0"/>
          <w:sz w:val="22"/>
          <w:szCs w:val="22"/>
          <w:lang w:val="en-GB"/>
        </w:rPr>
        <w:t xml:space="preserve">It was </w:t>
      </w:r>
      <w:r w:rsidRPr="04E1F399" w:rsidR="50664E51">
        <w:rPr>
          <w:rFonts w:ascii="Arial" w:hAnsi="Arial" w:eastAsia="Arial" w:cs="Arial"/>
          <w:b w:val="0"/>
          <w:bCs w:val="0"/>
          <w:noProof w:val="0"/>
          <w:sz w:val="22"/>
          <w:szCs w:val="22"/>
          <w:lang w:val="en-GB"/>
        </w:rPr>
        <w:t>very</w:t>
      </w:r>
      <w:r w:rsidRPr="04E1F399" w:rsidR="0988E118">
        <w:rPr>
          <w:rFonts w:ascii="Arial" w:hAnsi="Arial" w:eastAsia="Arial" w:cs="Arial"/>
          <w:b w:val="0"/>
          <w:bCs w:val="0"/>
          <w:noProof w:val="0"/>
          <w:sz w:val="22"/>
          <w:szCs w:val="22"/>
          <w:lang w:val="en-GB"/>
        </w:rPr>
        <w:t xml:space="preserve"> beneficial</w:t>
      </w:r>
      <w:r w:rsidRPr="04E1F399" w:rsidR="0988E118">
        <w:rPr>
          <w:rFonts w:ascii="Arial" w:hAnsi="Arial" w:eastAsia="Arial" w:cs="Arial"/>
          <w:b w:val="0"/>
          <w:bCs w:val="0"/>
          <w:noProof w:val="0"/>
          <w:sz w:val="22"/>
          <w:szCs w:val="22"/>
          <w:lang w:val="en-GB"/>
        </w:rPr>
        <w:t xml:space="preserve"> for me to utilise in my presentation to describe the life span cycle because it goes into detail about the human life cycle and how they develop through all eight stages.</w:t>
      </w:r>
      <w:r w:rsidRPr="04E1F399" w:rsidR="6529102A">
        <w:rPr>
          <w:rFonts w:ascii="Arial" w:hAnsi="Arial" w:eastAsia="Arial" w:cs="Arial"/>
          <w:b w:val="0"/>
          <w:bCs w:val="0"/>
          <w:noProof w:val="0"/>
          <w:sz w:val="22"/>
          <w:szCs w:val="22"/>
          <w:lang w:val="en-GB"/>
        </w:rPr>
        <w:t xml:space="preserve"> </w:t>
      </w:r>
      <w:r w:rsidRPr="04E1F399" w:rsidR="6529102A">
        <w:rPr>
          <w:rFonts w:ascii="Arial" w:hAnsi="Arial" w:eastAsia="Arial" w:cs="Arial"/>
          <w:b w:val="0"/>
          <w:bCs w:val="0"/>
          <w:noProof w:val="0"/>
          <w:sz w:val="22"/>
          <w:szCs w:val="22"/>
          <w:lang w:val="en-GB"/>
        </w:rPr>
        <w:t xml:space="preserve">It </w:t>
      </w:r>
      <w:r w:rsidRPr="04E1F399" w:rsidR="0CADC6D3">
        <w:rPr>
          <w:rFonts w:ascii="Arial" w:hAnsi="Arial" w:eastAsia="Arial" w:cs="Arial"/>
          <w:b w:val="0"/>
          <w:bCs w:val="0"/>
          <w:noProof w:val="0"/>
          <w:sz w:val="22"/>
          <w:szCs w:val="22"/>
          <w:lang w:val="en-GB"/>
        </w:rPr>
        <w:t xml:space="preserve">also </w:t>
      </w:r>
      <w:r w:rsidRPr="04E1F399" w:rsidR="6529102A">
        <w:rPr>
          <w:rFonts w:ascii="Arial" w:hAnsi="Arial" w:eastAsia="Arial" w:cs="Arial"/>
          <w:b w:val="0"/>
          <w:bCs w:val="0"/>
          <w:noProof w:val="0"/>
          <w:sz w:val="22"/>
          <w:szCs w:val="22"/>
          <w:lang w:val="en-GB"/>
        </w:rPr>
        <w:t xml:space="preserve">explains the successes and failures that an </w:t>
      </w:r>
      <w:r w:rsidRPr="04E1F399" w:rsidR="6529102A">
        <w:rPr>
          <w:rFonts w:ascii="Arial" w:hAnsi="Arial" w:eastAsia="Arial" w:cs="Arial"/>
          <w:b w:val="0"/>
          <w:bCs w:val="0"/>
          <w:noProof w:val="0"/>
          <w:sz w:val="22"/>
          <w:szCs w:val="22"/>
          <w:lang w:val="en-GB"/>
        </w:rPr>
        <w:t>older adult face</w:t>
      </w:r>
      <w:r w:rsidRPr="04E1F399" w:rsidR="6529102A">
        <w:rPr>
          <w:rFonts w:ascii="Arial" w:hAnsi="Arial" w:eastAsia="Arial" w:cs="Arial"/>
          <w:b w:val="0"/>
          <w:bCs w:val="0"/>
          <w:noProof w:val="0"/>
          <w:sz w:val="22"/>
          <w:szCs w:val="22"/>
          <w:lang w:val="en-GB"/>
        </w:rPr>
        <w:t xml:space="preserve"> from the moment they are born.</w:t>
      </w:r>
      <w:r w:rsidRPr="04E1F399" w:rsidR="6529102A">
        <w:rPr>
          <w:rFonts w:ascii="Arial" w:hAnsi="Arial" w:eastAsia="Arial" w:cs="Arial"/>
          <w:b w:val="0"/>
          <w:bCs w:val="0"/>
          <w:noProof w:val="0"/>
          <w:sz w:val="22"/>
          <w:szCs w:val="22"/>
          <w:lang w:val="en-GB"/>
        </w:rPr>
        <w:t xml:space="preserve"> It also discusses how </w:t>
      </w:r>
      <w:r w:rsidRPr="04E1F399" w:rsidR="448C1C55">
        <w:rPr>
          <w:rFonts w:ascii="Arial" w:hAnsi="Arial" w:eastAsia="Arial" w:cs="Arial"/>
          <w:b w:val="0"/>
          <w:bCs w:val="0"/>
          <w:noProof w:val="0"/>
          <w:sz w:val="22"/>
          <w:szCs w:val="22"/>
          <w:lang w:val="en-GB"/>
        </w:rPr>
        <w:t xml:space="preserve">the impact of </w:t>
      </w:r>
      <w:r w:rsidRPr="04E1F399" w:rsidR="6529102A">
        <w:rPr>
          <w:rFonts w:ascii="Arial" w:hAnsi="Arial" w:eastAsia="Arial" w:cs="Arial"/>
          <w:b w:val="0"/>
          <w:bCs w:val="0"/>
          <w:noProof w:val="0"/>
          <w:sz w:val="22"/>
          <w:szCs w:val="22"/>
          <w:lang w:val="en-GB"/>
        </w:rPr>
        <w:t>social dynamics</w:t>
      </w:r>
      <w:r w:rsidRPr="04E1F399" w:rsidR="32F46F47">
        <w:rPr>
          <w:rFonts w:ascii="Arial" w:hAnsi="Arial" w:eastAsia="Arial" w:cs="Arial"/>
          <w:b w:val="0"/>
          <w:bCs w:val="0"/>
          <w:noProof w:val="0"/>
          <w:sz w:val="22"/>
          <w:szCs w:val="22"/>
          <w:lang w:val="en-GB"/>
        </w:rPr>
        <w:t xml:space="preserve"> can</w:t>
      </w:r>
      <w:r w:rsidRPr="04E1F399" w:rsidR="6529102A">
        <w:rPr>
          <w:rFonts w:ascii="Arial" w:hAnsi="Arial" w:eastAsia="Arial" w:cs="Arial"/>
          <w:b w:val="0"/>
          <w:bCs w:val="0"/>
          <w:noProof w:val="0"/>
          <w:sz w:val="22"/>
          <w:szCs w:val="22"/>
          <w:lang w:val="en-GB"/>
        </w:rPr>
        <w:t xml:space="preserve"> </w:t>
      </w:r>
      <w:r w:rsidRPr="04E1F399" w:rsidR="03A31692">
        <w:rPr>
          <w:rFonts w:ascii="Arial" w:hAnsi="Arial" w:eastAsia="Arial" w:cs="Arial"/>
          <w:b w:val="0"/>
          <w:bCs w:val="0"/>
          <w:noProof w:val="0"/>
          <w:sz w:val="22"/>
          <w:szCs w:val="22"/>
          <w:lang w:val="en-GB"/>
        </w:rPr>
        <w:t>influence</w:t>
      </w:r>
      <w:r w:rsidRPr="04E1F399" w:rsidR="6529102A">
        <w:rPr>
          <w:rFonts w:ascii="Arial" w:hAnsi="Arial" w:eastAsia="Arial" w:cs="Arial"/>
          <w:b w:val="0"/>
          <w:bCs w:val="0"/>
          <w:noProof w:val="0"/>
          <w:sz w:val="22"/>
          <w:szCs w:val="22"/>
          <w:lang w:val="en-GB"/>
        </w:rPr>
        <w:t xml:space="preserve"> adult development in the later stages of their life cycle.</w:t>
      </w:r>
    </w:p>
    <w:p w:rsidR="6D9CF8B5" w:rsidP="1A20E217" w:rsidRDefault="6D9CF8B5" w14:paraId="265B6062" w14:textId="6D7563FB">
      <w:pPr>
        <w:pStyle w:val="Normal"/>
        <w:spacing w:line="360" w:lineRule="auto"/>
        <w:ind w:left="0"/>
        <w:jc w:val="left"/>
        <w:rPr>
          <w:rFonts w:ascii="Arial" w:hAnsi="Arial" w:eastAsia="Arial" w:cs="Arial"/>
          <w:b w:val="0"/>
          <w:bCs w:val="0"/>
          <w:noProof w:val="0"/>
          <w:sz w:val="22"/>
          <w:szCs w:val="22"/>
          <w:lang w:val="en-GB"/>
        </w:rPr>
      </w:pPr>
    </w:p>
    <w:p w:rsidR="6D9CF8B5" w:rsidP="6D9CF8B5" w:rsidRDefault="6D9CF8B5" w14:paraId="6CD73AF4" w14:textId="77A19DD9">
      <w:pPr>
        <w:pStyle w:val="Normal"/>
        <w:spacing w:line="240" w:lineRule="exact"/>
        <w:ind w:lef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8Do2VTDASghiw" int2:id="IgdMiOJF">
      <int2:state int2:type="LegacyProofing" int2:value="Rejected"/>
    </int2:textHash>
    <int2:textHash int2:hashCode="CX6iXIBVibVAmj" int2:id="1oefn5un">
      <int2:state int2:type="LegacyProofing" int2:value="Rejected"/>
    </int2:textHash>
    <int2:bookmark int2:bookmarkName="_Int_4xWduN07" int2:invalidationBookmarkName="" int2:hashCode="r9JD0N+L3yj3g/" int2:id="NOTv9SlP"/>
    <int2:bookmark int2:bookmarkName="_Int_2CbVm04L" int2:invalidationBookmarkName="" int2:hashCode="RoHRJMxsS3O6q/" int2:id="ANyI7fpm"/>
    <int2:bookmark int2:bookmarkName="_Int_jpLn5TvG" int2:invalidationBookmarkName="" int2:hashCode="dU+Nclbnd6ZDbt" int2:id="jnxMmP0G">
      <int2:state int2:type="LegacyProofing" int2:value="Rejected"/>
    </int2:bookmark>
    <int2:bookmark int2:bookmarkName="_Int_vfqvITPJ" int2:invalidationBookmarkName="" int2:hashCode="YNajySwhNj5U66" int2:id="RLBEVJ7V">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308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e32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92C223"/>
    <w:rsid w:val="003C2198"/>
    <w:rsid w:val="009E29D9"/>
    <w:rsid w:val="00E46204"/>
    <w:rsid w:val="00F13D74"/>
    <w:rsid w:val="01043732"/>
    <w:rsid w:val="010A65D1"/>
    <w:rsid w:val="010C4CB0"/>
    <w:rsid w:val="012E82CA"/>
    <w:rsid w:val="017E4C05"/>
    <w:rsid w:val="01D7F1F9"/>
    <w:rsid w:val="01D88C82"/>
    <w:rsid w:val="01F378B7"/>
    <w:rsid w:val="0211960D"/>
    <w:rsid w:val="021C09D2"/>
    <w:rsid w:val="0252DE76"/>
    <w:rsid w:val="025DE9FC"/>
    <w:rsid w:val="033A92AF"/>
    <w:rsid w:val="037FA1D8"/>
    <w:rsid w:val="038D8540"/>
    <w:rsid w:val="03A31692"/>
    <w:rsid w:val="03C46E3E"/>
    <w:rsid w:val="0431ED42"/>
    <w:rsid w:val="04E1F399"/>
    <w:rsid w:val="05095F48"/>
    <w:rsid w:val="051B7239"/>
    <w:rsid w:val="05B43191"/>
    <w:rsid w:val="06AB631C"/>
    <w:rsid w:val="06ABFDA5"/>
    <w:rsid w:val="0753A388"/>
    <w:rsid w:val="0763ABEB"/>
    <w:rsid w:val="076ACD96"/>
    <w:rsid w:val="07F2F26E"/>
    <w:rsid w:val="0847CE06"/>
    <w:rsid w:val="0876A1B4"/>
    <w:rsid w:val="0886702F"/>
    <w:rsid w:val="089784B2"/>
    <w:rsid w:val="08CF1F06"/>
    <w:rsid w:val="08F0CCFB"/>
    <w:rsid w:val="0988E118"/>
    <w:rsid w:val="09B87AF3"/>
    <w:rsid w:val="09E31B85"/>
    <w:rsid w:val="09E34FAE"/>
    <w:rsid w:val="09E39E67"/>
    <w:rsid w:val="0A04D27D"/>
    <w:rsid w:val="0AA0722D"/>
    <w:rsid w:val="0AD7615A"/>
    <w:rsid w:val="0AEB7855"/>
    <w:rsid w:val="0B0AA217"/>
    <w:rsid w:val="0B1229FB"/>
    <w:rsid w:val="0B6E33F1"/>
    <w:rsid w:val="0B7ED43F"/>
    <w:rsid w:val="0B7EEBE6"/>
    <w:rsid w:val="0BC6E904"/>
    <w:rsid w:val="0C286DBD"/>
    <w:rsid w:val="0C3C428E"/>
    <w:rsid w:val="0C81C5BA"/>
    <w:rsid w:val="0C8AB959"/>
    <w:rsid w:val="0C97C9B9"/>
    <w:rsid w:val="0C98C04B"/>
    <w:rsid w:val="0CADC6D3"/>
    <w:rsid w:val="0D0F7E53"/>
    <w:rsid w:val="0D1B3F29"/>
    <w:rsid w:val="0DC43E1E"/>
    <w:rsid w:val="0DCCF4F2"/>
    <w:rsid w:val="0E4C2BAE"/>
    <w:rsid w:val="0E82A9B1"/>
    <w:rsid w:val="0E988D3F"/>
    <w:rsid w:val="0EB68CA8"/>
    <w:rsid w:val="0F1821E4"/>
    <w:rsid w:val="0F228CCC"/>
    <w:rsid w:val="0F3618A1"/>
    <w:rsid w:val="0F7749CB"/>
    <w:rsid w:val="0FCB28BC"/>
    <w:rsid w:val="10525D09"/>
    <w:rsid w:val="1113E044"/>
    <w:rsid w:val="114A38B1"/>
    <w:rsid w:val="11C807C1"/>
    <w:rsid w:val="11EB9249"/>
    <w:rsid w:val="1201E2C7"/>
    <w:rsid w:val="124A0C16"/>
    <w:rsid w:val="126F0A65"/>
    <w:rsid w:val="12E8647B"/>
    <w:rsid w:val="13067474"/>
    <w:rsid w:val="1339DC2D"/>
    <w:rsid w:val="135FAE3A"/>
    <w:rsid w:val="1369C43F"/>
    <w:rsid w:val="1389E624"/>
    <w:rsid w:val="13E8E07D"/>
    <w:rsid w:val="140ADAC6"/>
    <w:rsid w:val="145AAED0"/>
    <w:rsid w:val="14BD11A4"/>
    <w:rsid w:val="150D769F"/>
    <w:rsid w:val="15A6AB27"/>
    <w:rsid w:val="15BBD4BB"/>
    <w:rsid w:val="16334482"/>
    <w:rsid w:val="164930FF"/>
    <w:rsid w:val="16D553EA"/>
    <w:rsid w:val="1771B4D8"/>
    <w:rsid w:val="17734741"/>
    <w:rsid w:val="17A800FA"/>
    <w:rsid w:val="17E50160"/>
    <w:rsid w:val="183D94B6"/>
    <w:rsid w:val="185D8A45"/>
    <w:rsid w:val="188511B6"/>
    <w:rsid w:val="18DE4BE9"/>
    <w:rsid w:val="192AD3DE"/>
    <w:rsid w:val="196DE5B2"/>
    <w:rsid w:val="19CF8736"/>
    <w:rsid w:val="19E39FDC"/>
    <w:rsid w:val="1A20E217"/>
    <w:rsid w:val="1A297CDE"/>
    <w:rsid w:val="1AA9559A"/>
    <w:rsid w:val="1AB6310A"/>
    <w:rsid w:val="1B5197C2"/>
    <w:rsid w:val="1C49DB09"/>
    <w:rsid w:val="1C52016B"/>
    <w:rsid w:val="1C702D28"/>
    <w:rsid w:val="1CB87283"/>
    <w:rsid w:val="1CF6102F"/>
    <w:rsid w:val="1D804995"/>
    <w:rsid w:val="1DB1BD0C"/>
    <w:rsid w:val="1DBDEA80"/>
    <w:rsid w:val="1E0BFD89"/>
    <w:rsid w:val="1E154E48"/>
    <w:rsid w:val="1E4E4043"/>
    <w:rsid w:val="1E5442E4"/>
    <w:rsid w:val="1EA8CFC2"/>
    <w:rsid w:val="1EB38A2A"/>
    <w:rsid w:val="1EB53746"/>
    <w:rsid w:val="1EBDF837"/>
    <w:rsid w:val="1F33D50E"/>
    <w:rsid w:val="1F5C71DA"/>
    <w:rsid w:val="1F6B78B2"/>
    <w:rsid w:val="1FB312DF"/>
    <w:rsid w:val="209FC4E9"/>
    <w:rsid w:val="212543F4"/>
    <w:rsid w:val="214EE340"/>
    <w:rsid w:val="21A1BAF6"/>
    <w:rsid w:val="21BFDD27"/>
    <w:rsid w:val="21D4376D"/>
    <w:rsid w:val="21ECD808"/>
    <w:rsid w:val="21F81F9E"/>
    <w:rsid w:val="223237BC"/>
    <w:rsid w:val="226172B4"/>
    <w:rsid w:val="2278EDDE"/>
    <w:rsid w:val="22845161"/>
    <w:rsid w:val="22DED423"/>
    <w:rsid w:val="22FD2000"/>
    <w:rsid w:val="22FEEFFD"/>
    <w:rsid w:val="234735B8"/>
    <w:rsid w:val="23A915D2"/>
    <w:rsid w:val="23D6C772"/>
    <w:rsid w:val="23D8B76A"/>
    <w:rsid w:val="24832C93"/>
    <w:rsid w:val="249EE1B4"/>
    <w:rsid w:val="2522E4F0"/>
    <w:rsid w:val="25C36B75"/>
    <w:rsid w:val="25F786F4"/>
    <w:rsid w:val="261674E5"/>
    <w:rsid w:val="261EFCF4"/>
    <w:rsid w:val="26CB90C1"/>
    <w:rsid w:val="270E6834"/>
    <w:rsid w:val="27C2905C"/>
    <w:rsid w:val="27CDDDEE"/>
    <w:rsid w:val="27D254F3"/>
    <w:rsid w:val="27FB252A"/>
    <w:rsid w:val="28540509"/>
    <w:rsid w:val="28C0BB22"/>
    <w:rsid w:val="28DF8442"/>
    <w:rsid w:val="28FB0C37"/>
    <w:rsid w:val="291EE45D"/>
    <w:rsid w:val="297C99BB"/>
    <w:rsid w:val="29A1AEE1"/>
    <w:rsid w:val="29E5DC60"/>
    <w:rsid w:val="2A0D4924"/>
    <w:rsid w:val="2A5C8B83"/>
    <w:rsid w:val="2AE9FDAF"/>
    <w:rsid w:val="2B09F5B5"/>
    <w:rsid w:val="2B7E3EB5"/>
    <w:rsid w:val="2B9F01E4"/>
    <w:rsid w:val="2BF2AE3A"/>
    <w:rsid w:val="2C32ACF9"/>
    <w:rsid w:val="2C389493"/>
    <w:rsid w:val="2C4DD30A"/>
    <w:rsid w:val="2C8E3E78"/>
    <w:rsid w:val="2C94B198"/>
    <w:rsid w:val="2CB0EEAB"/>
    <w:rsid w:val="2D29FC5B"/>
    <w:rsid w:val="2D8C5908"/>
    <w:rsid w:val="2D92C223"/>
    <w:rsid w:val="2D9E151A"/>
    <w:rsid w:val="2DC28086"/>
    <w:rsid w:val="2DCE7D5A"/>
    <w:rsid w:val="2E219E71"/>
    <w:rsid w:val="2E347452"/>
    <w:rsid w:val="2EA1A5D3"/>
    <w:rsid w:val="2F2AAC08"/>
    <w:rsid w:val="3040AD30"/>
    <w:rsid w:val="305CD90F"/>
    <w:rsid w:val="309E92A5"/>
    <w:rsid w:val="30D5B5DC"/>
    <w:rsid w:val="30D969EA"/>
    <w:rsid w:val="318AA392"/>
    <w:rsid w:val="31939869"/>
    <w:rsid w:val="31FACC6F"/>
    <w:rsid w:val="31FC5043"/>
    <w:rsid w:val="320AE958"/>
    <w:rsid w:val="322CB9AD"/>
    <w:rsid w:val="32345AC2"/>
    <w:rsid w:val="323F5D3F"/>
    <w:rsid w:val="32A083B9"/>
    <w:rsid w:val="32B4696E"/>
    <w:rsid w:val="32BC5F03"/>
    <w:rsid w:val="32BDA5D8"/>
    <w:rsid w:val="32DD2127"/>
    <w:rsid w:val="32F46F47"/>
    <w:rsid w:val="32F6BEC5"/>
    <w:rsid w:val="336B840B"/>
    <w:rsid w:val="33A67EF1"/>
    <w:rsid w:val="33D61E48"/>
    <w:rsid w:val="33FA7AD9"/>
    <w:rsid w:val="34247BEC"/>
    <w:rsid w:val="34329190"/>
    <w:rsid w:val="34391B2E"/>
    <w:rsid w:val="347073E1"/>
    <w:rsid w:val="351A43FF"/>
    <w:rsid w:val="3540A5FA"/>
    <w:rsid w:val="35A926FF"/>
    <w:rsid w:val="35ADCF1A"/>
    <w:rsid w:val="35EF2C19"/>
    <w:rsid w:val="36D66BA4"/>
    <w:rsid w:val="37073345"/>
    <w:rsid w:val="3825ECD8"/>
    <w:rsid w:val="38406F4D"/>
    <w:rsid w:val="385BC395"/>
    <w:rsid w:val="38736C46"/>
    <w:rsid w:val="3879F014"/>
    <w:rsid w:val="38857272"/>
    <w:rsid w:val="38A246C2"/>
    <w:rsid w:val="396CC180"/>
    <w:rsid w:val="39F0AA97"/>
    <w:rsid w:val="3A1E7749"/>
    <w:rsid w:val="3A5C19B5"/>
    <w:rsid w:val="3A62AD38"/>
    <w:rsid w:val="3A6CDFDC"/>
    <w:rsid w:val="3BC07CE3"/>
    <w:rsid w:val="3C113B48"/>
    <w:rsid w:val="3CA3C7B9"/>
    <w:rsid w:val="3D584B11"/>
    <w:rsid w:val="3D58E395"/>
    <w:rsid w:val="3D65629B"/>
    <w:rsid w:val="3D8FB4CD"/>
    <w:rsid w:val="3DB26597"/>
    <w:rsid w:val="3DC42F9B"/>
    <w:rsid w:val="3E0C7A7C"/>
    <w:rsid w:val="3E8077D0"/>
    <w:rsid w:val="3E9B0140"/>
    <w:rsid w:val="3F1F5398"/>
    <w:rsid w:val="3FBDB623"/>
    <w:rsid w:val="3FC8F48C"/>
    <w:rsid w:val="4058CA7E"/>
    <w:rsid w:val="405B0C1B"/>
    <w:rsid w:val="40749070"/>
    <w:rsid w:val="4101AEC5"/>
    <w:rsid w:val="411E30EC"/>
    <w:rsid w:val="413FE6C7"/>
    <w:rsid w:val="4164C4ED"/>
    <w:rsid w:val="417FDF1E"/>
    <w:rsid w:val="41EF0A54"/>
    <w:rsid w:val="41FB42FE"/>
    <w:rsid w:val="420B7A21"/>
    <w:rsid w:val="4231884E"/>
    <w:rsid w:val="4239459E"/>
    <w:rsid w:val="429AB356"/>
    <w:rsid w:val="42E8D2C6"/>
    <w:rsid w:val="42FA13DE"/>
    <w:rsid w:val="430F001B"/>
    <w:rsid w:val="43294F17"/>
    <w:rsid w:val="4329C1A8"/>
    <w:rsid w:val="43A4BAEB"/>
    <w:rsid w:val="43E59D2C"/>
    <w:rsid w:val="43E5CEBD"/>
    <w:rsid w:val="442B67EE"/>
    <w:rsid w:val="446B7957"/>
    <w:rsid w:val="448C1C55"/>
    <w:rsid w:val="452FCE40"/>
    <w:rsid w:val="4570E660"/>
    <w:rsid w:val="45897434"/>
    <w:rsid w:val="45A3BAEF"/>
    <w:rsid w:val="45C535B8"/>
    <w:rsid w:val="45DAEA59"/>
    <w:rsid w:val="45EB7C75"/>
    <w:rsid w:val="4631B4A0"/>
    <w:rsid w:val="4653B5E3"/>
    <w:rsid w:val="4660E304"/>
    <w:rsid w:val="46642EE1"/>
    <w:rsid w:val="46BF60E2"/>
    <w:rsid w:val="4741B3E8"/>
    <w:rsid w:val="47488F51"/>
    <w:rsid w:val="476E2479"/>
    <w:rsid w:val="47CF18DB"/>
    <w:rsid w:val="47FE9289"/>
    <w:rsid w:val="4855A0B8"/>
    <w:rsid w:val="4873CFF2"/>
    <w:rsid w:val="487FA255"/>
    <w:rsid w:val="48C5E864"/>
    <w:rsid w:val="48E8DFC4"/>
    <w:rsid w:val="48EFDADA"/>
    <w:rsid w:val="4909F4DA"/>
    <w:rsid w:val="4956CF36"/>
    <w:rsid w:val="496C5AE4"/>
    <w:rsid w:val="497630D2"/>
    <w:rsid w:val="49CC71C4"/>
    <w:rsid w:val="49F7E985"/>
    <w:rsid w:val="4A5CE557"/>
    <w:rsid w:val="4AA930A3"/>
    <w:rsid w:val="4AAE5CAC"/>
    <w:rsid w:val="4AD88314"/>
    <w:rsid w:val="4AF3A932"/>
    <w:rsid w:val="4B0525C3"/>
    <w:rsid w:val="4B272706"/>
    <w:rsid w:val="4B3AA556"/>
    <w:rsid w:val="4BA1A701"/>
    <w:rsid w:val="4BB74317"/>
    <w:rsid w:val="4C1C097F"/>
    <w:rsid w:val="4C98FD9D"/>
    <w:rsid w:val="4CA03BA1"/>
    <w:rsid w:val="4CC6F9F1"/>
    <w:rsid w:val="4D3AE025"/>
    <w:rsid w:val="4D75E2C3"/>
    <w:rsid w:val="4D9A3183"/>
    <w:rsid w:val="4DAF3902"/>
    <w:rsid w:val="4DDD65FD"/>
    <w:rsid w:val="4DEF2074"/>
    <w:rsid w:val="4E2E10F1"/>
    <w:rsid w:val="4E3E1F97"/>
    <w:rsid w:val="4E3E5A5F"/>
    <w:rsid w:val="4E51F468"/>
    <w:rsid w:val="4E6A9921"/>
    <w:rsid w:val="4E6FBB38"/>
    <w:rsid w:val="4EA8AB52"/>
    <w:rsid w:val="4EC0A4BF"/>
    <w:rsid w:val="4EF116DF"/>
    <w:rsid w:val="4F56713E"/>
    <w:rsid w:val="4F68780D"/>
    <w:rsid w:val="4F79365E"/>
    <w:rsid w:val="4F961B64"/>
    <w:rsid w:val="50278F16"/>
    <w:rsid w:val="505935E4"/>
    <w:rsid w:val="50664E51"/>
    <w:rsid w:val="50B18191"/>
    <w:rsid w:val="5175FB21"/>
    <w:rsid w:val="51769895"/>
    <w:rsid w:val="51D1B465"/>
    <w:rsid w:val="51E1069C"/>
    <w:rsid w:val="51F1D2A3"/>
    <w:rsid w:val="52305725"/>
    <w:rsid w:val="524D9868"/>
    <w:rsid w:val="524F6968"/>
    <w:rsid w:val="52876650"/>
    <w:rsid w:val="53BAEB04"/>
    <w:rsid w:val="53E968C9"/>
    <w:rsid w:val="53F3274F"/>
    <w:rsid w:val="5403DF44"/>
    <w:rsid w:val="544CA781"/>
    <w:rsid w:val="5510EA72"/>
    <w:rsid w:val="551E0148"/>
    <w:rsid w:val="5522719E"/>
    <w:rsid w:val="5585392A"/>
    <w:rsid w:val="574181FA"/>
    <w:rsid w:val="575B5B66"/>
    <w:rsid w:val="575B780C"/>
    <w:rsid w:val="57908E9A"/>
    <w:rsid w:val="583B11AF"/>
    <w:rsid w:val="5853717F"/>
    <w:rsid w:val="586DFBD4"/>
    <w:rsid w:val="58C69872"/>
    <w:rsid w:val="58F72BC7"/>
    <w:rsid w:val="59E5AE9C"/>
    <w:rsid w:val="5A07C2B4"/>
    <w:rsid w:val="5A59E0C4"/>
    <w:rsid w:val="5B0C3116"/>
    <w:rsid w:val="5BCCD85B"/>
    <w:rsid w:val="5C23486D"/>
    <w:rsid w:val="5C764A15"/>
    <w:rsid w:val="5DEE179C"/>
    <w:rsid w:val="5DF1A46A"/>
    <w:rsid w:val="5E4830E8"/>
    <w:rsid w:val="5E796D9E"/>
    <w:rsid w:val="5ED910D8"/>
    <w:rsid w:val="5EEF1B71"/>
    <w:rsid w:val="5EFEEAC9"/>
    <w:rsid w:val="5F0F282F"/>
    <w:rsid w:val="5F34F873"/>
    <w:rsid w:val="5F488EA7"/>
    <w:rsid w:val="6074E139"/>
    <w:rsid w:val="61A20531"/>
    <w:rsid w:val="61FAA956"/>
    <w:rsid w:val="62506E8C"/>
    <w:rsid w:val="62612718"/>
    <w:rsid w:val="62FF0FA8"/>
    <w:rsid w:val="631742FB"/>
    <w:rsid w:val="63D68B20"/>
    <w:rsid w:val="6400C30A"/>
    <w:rsid w:val="64077A19"/>
    <w:rsid w:val="645B86AB"/>
    <w:rsid w:val="64A163AD"/>
    <w:rsid w:val="6529102A"/>
    <w:rsid w:val="657DC9BB"/>
    <w:rsid w:val="65A34A7A"/>
    <w:rsid w:val="6711BC48"/>
    <w:rsid w:val="673863CC"/>
    <w:rsid w:val="674C30D0"/>
    <w:rsid w:val="67CE7F2B"/>
    <w:rsid w:val="67ED2CF7"/>
    <w:rsid w:val="67EF414F"/>
    <w:rsid w:val="682C3E66"/>
    <w:rsid w:val="68DD4011"/>
    <w:rsid w:val="690DD8CF"/>
    <w:rsid w:val="695A4F8A"/>
    <w:rsid w:val="6985F5F9"/>
    <w:rsid w:val="6A20E35D"/>
    <w:rsid w:val="6A4C4F55"/>
    <w:rsid w:val="6C14E0D3"/>
    <w:rsid w:val="6C61F0EB"/>
    <w:rsid w:val="6CF4208A"/>
    <w:rsid w:val="6CF72000"/>
    <w:rsid w:val="6D9CF8B5"/>
    <w:rsid w:val="6D9FFEBB"/>
    <w:rsid w:val="6DB0B134"/>
    <w:rsid w:val="6DCF9139"/>
    <w:rsid w:val="6DD1A591"/>
    <w:rsid w:val="6DEE4BB4"/>
    <w:rsid w:val="6E377E5F"/>
    <w:rsid w:val="6F733165"/>
    <w:rsid w:val="6F935B92"/>
    <w:rsid w:val="6FF3A3A3"/>
    <w:rsid w:val="7011D376"/>
    <w:rsid w:val="70190EEC"/>
    <w:rsid w:val="703738A4"/>
    <w:rsid w:val="709C4B6D"/>
    <w:rsid w:val="7106C34B"/>
    <w:rsid w:val="71614434"/>
    <w:rsid w:val="71820658"/>
    <w:rsid w:val="719983EA"/>
    <w:rsid w:val="71D3D0F1"/>
    <w:rsid w:val="722EC2EA"/>
    <w:rsid w:val="72381BCE"/>
    <w:rsid w:val="7255BFFB"/>
    <w:rsid w:val="72842257"/>
    <w:rsid w:val="72CEF68E"/>
    <w:rsid w:val="736EF10D"/>
    <w:rsid w:val="738262FD"/>
    <w:rsid w:val="7388D2A8"/>
    <w:rsid w:val="73C215F9"/>
    <w:rsid w:val="73F49C70"/>
    <w:rsid w:val="741FF2B8"/>
    <w:rsid w:val="7421A2BA"/>
    <w:rsid w:val="7452B44B"/>
    <w:rsid w:val="74D357B2"/>
    <w:rsid w:val="74FA0979"/>
    <w:rsid w:val="75906CD1"/>
    <w:rsid w:val="75DA97C2"/>
    <w:rsid w:val="75FE52E1"/>
    <w:rsid w:val="7600A576"/>
    <w:rsid w:val="765758F7"/>
    <w:rsid w:val="765FC109"/>
    <w:rsid w:val="772C3494"/>
    <w:rsid w:val="77646A9A"/>
    <w:rsid w:val="7765FF1D"/>
    <w:rsid w:val="7785451A"/>
    <w:rsid w:val="7789F1D4"/>
    <w:rsid w:val="77D4A4CC"/>
    <w:rsid w:val="78FF53EB"/>
    <w:rsid w:val="795E5D48"/>
    <w:rsid w:val="79CD7A9C"/>
    <w:rsid w:val="7A5FED48"/>
    <w:rsid w:val="7A7E1035"/>
    <w:rsid w:val="7AB94AAF"/>
    <w:rsid w:val="7AFA2DA9"/>
    <w:rsid w:val="7B406630"/>
    <w:rsid w:val="7B694AFD"/>
    <w:rsid w:val="7B81C2F0"/>
    <w:rsid w:val="7BFB785C"/>
    <w:rsid w:val="7BFFAE55"/>
    <w:rsid w:val="7C177250"/>
    <w:rsid w:val="7C5B11A6"/>
    <w:rsid w:val="7CA989DF"/>
    <w:rsid w:val="7D81425E"/>
    <w:rsid w:val="7DACC141"/>
    <w:rsid w:val="7DF4869E"/>
    <w:rsid w:val="7E54A5BE"/>
    <w:rsid w:val="7F2C2B52"/>
    <w:rsid w:val="7F9056FF"/>
    <w:rsid w:val="7F92B268"/>
    <w:rsid w:val="7FA589EF"/>
    <w:rsid w:val="7FD47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2C223"/>
  <w15:chartTrackingRefBased/>
  <w15:docId w15:val="{E6311AB0-AD84-4288-B647-46A021A248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78c3465ed844ebd" /><Relationship Type="http://schemas.openxmlformats.org/officeDocument/2006/relationships/numbering" Target="/word/numbering.xml" Id="R2925837a01ea43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9</revision>
  <dcterms:created xsi:type="dcterms:W3CDTF">2022-09-22T11:48:40.8296246Z</dcterms:created>
  <dcterms:modified xsi:type="dcterms:W3CDTF">2022-10-20T13:45:17.4344333Z</dcterms:modified>
</coreProperties>
</file>