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A50BF3" w14:textId="22C6A043" w:rsidR="00182B78" w:rsidRDefault="003B5301">
      <w:r>
        <w:t>Student name: CLAUDIU NARITA</w:t>
      </w:r>
    </w:p>
    <w:p w14:paraId="29E8AF0A" w14:textId="6BCDA91C" w:rsidR="003B5301" w:rsidRDefault="003B5301">
      <w:r>
        <w:t>Student ID number: 2335328</w:t>
      </w:r>
    </w:p>
    <w:p w14:paraId="0D924062" w14:textId="3F0E93C2" w:rsidR="003B5301" w:rsidRDefault="003B5301">
      <w:r>
        <w:t>Module: Managing Business Information</w:t>
      </w:r>
    </w:p>
    <w:p w14:paraId="7C059835" w14:textId="729E6003" w:rsidR="003B5301" w:rsidRDefault="003B5301">
      <w:r>
        <w:t>Module code: LCLM 5004</w:t>
      </w:r>
    </w:p>
    <w:p w14:paraId="6E265F17" w14:textId="582ECF32" w:rsidR="003B5301" w:rsidRDefault="003B5301">
      <w:r>
        <w:t>Lecturer: Dr Amer Kareem</w:t>
      </w:r>
    </w:p>
    <w:p w14:paraId="1B359456" w14:textId="5DD90BA9" w:rsidR="003B5301" w:rsidRDefault="003B5301">
      <w:r>
        <w:t>Assignment Title:</w:t>
      </w:r>
      <w:r w:rsidR="00E67536">
        <w:t xml:space="preserve"> Component 2- Individual report- Information Systems Improvements</w:t>
      </w:r>
    </w:p>
    <w:p w14:paraId="2EE76613" w14:textId="537C7F65" w:rsidR="00E67536" w:rsidRDefault="00E67536">
      <w:r>
        <w:t>Business Case: AK PEROG LTD. – Overcoming Operational Challenges</w:t>
      </w:r>
    </w:p>
    <w:p w14:paraId="26387CB3" w14:textId="77777777" w:rsidR="00E67536" w:rsidRDefault="00E67536"/>
    <w:p w14:paraId="1F37239E" w14:textId="6E77EF98" w:rsidR="005841D2" w:rsidRDefault="00E67536" w:rsidP="005841D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TABLE OF CONTENTS</w:t>
      </w:r>
      <w:r w:rsidR="005841D2">
        <w:rPr>
          <w:rFonts w:ascii="Arial" w:hAnsi="Arial" w:cs="Arial"/>
        </w:rPr>
        <w:t>:</w:t>
      </w:r>
    </w:p>
    <w:p w14:paraId="7FAAE33E" w14:textId="77777777" w:rsidR="005841D2" w:rsidRDefault="005841D2" w:rsidP="005841D2">
      <w:pPr>
        <w:pStyle w:val="ListParagraph"/>
        <w:rPr>
          <w:rFonts w:ascii="Arial" w:hAnsi="Arial" w:cs="Arial"/>
        </w:rPr>
      </w:pPr>
    </w:p>
    <w:p w14:paraId="5F2FD3CF" w14:textId="23BE18EF" w:rsidR="005841D2" w:rsidRPr="005841D2" w:rsidRDefault="005841D2" w:rsidP="005841D2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>-INTRODUCTION</w:t>
      </w:r>
    </w:p>
    <w:p w14:paraId="62E750AC" w14:textId="03450199" w:rsidR="00E67536" w:rsidRPr="00E67536" w:rsidRDefault="005841D2" w:rsidP="005841D2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E67536">
        <w:rPr>
          <w:rFonts w:ascii="Arial" w:hAnsi="Arial" w:cs="Arial"/>
        </w:rPr>
        <w:t xml:space="preserve"> </w:t>
      </w:r>
      <w:r w:rsidR="00E67536">
        <w:t>EVALUATION OF EXISTING SYSTEMS</w:t>
      </w:r>
    </w:p>
    <w:p w14:paraId="5501C8CF" w14:textId="51587CF5" w:rsidR="00E67536" w:rsidRPr="005841D2" w:rsidRDefault="005841D2" w:rsidP="005841D2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 xml:space="preserve"> -</w:t>
      </w:r>
      <w:r>
        <w:t>RECOMMENDED SOLUTION</w:t>
      </w:r>
    </w:p>
    <w:p w14:paraId="326A5F74" w14:textId="4ABEB509" w:rsidR="005841D2" w:rsidRDefault="005841D2" w:rsidP="005841D2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>- IMPLEMENTATION PLAN</w:t>
      </w:r>
    </w:p>
    <w:p w14:paraId="0FBEB043" w14:textId="117EE3F8" w:rsidR="005841D2" w:rsidRDefault="005841D2" w:rsidP="005841D2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 xml:space="preserve">-CONCLUSION </w:t>
      </w:r>
    </w:p>
    <w:p w14:paraId="4FE000C5" w14:textId="28EC463B" w:rsidR="005841D2" w:rsidRDefault="005841D2" w:rsidP="005841D2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>-REFERENCES</w:t>
      </w:r>
    </w:p>
    <w:p w14:paraId="79AD6E49" w14:textId="77777777" w:rsidR="005841D2" w:rsidRDefault="005841D2" w:rsidP="005841D2">
      <w:pPr>
        <w:pStyle w:val="ListParagraph"/>
        <w:rPr>
          <w:rFonts w:ascii="Arial" w:hAnsi="Arial" w:cs="Arial"/>
        </w:rPr>
      </w:pPr>
    </w:p>
    <w:p w14:paraId="277166A5" w14:textId="77777777" w:rsidR="005841D2" w:rsidRDefault="005841D2" w:rsidP="005841D2">
      <w:pPr>
        <w:pStyle w:val="ListParagraph"/>
        <w:rPr>
          <w:rFonts w:ascii="Arial" w:hAnsi="Arial" w:cs="Arial"/>
        </w:rPr>
      </w:pPr>
    </w:p>
    <w:p w14:paraId="551171CD" w14:textId="49B6EA90" w:rsidR="005841D2" w:rsidRDefault="005841D2" w:rsidP="005841D2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>-INTRODUCTION</w:t>
      </w:r>
    </w:p>
    <w:p w14:paraId="26543657" w14:textId="77777777" w:rsidR="00214D7A" w:rsidRDefault="00214D7A" w:rsidP="005841D2">
      <w:pPr>
        <w:pStyle w:val="ListParagraph"/>
        <w:rPr>
          <w:rFonts w:ascii="Arial" w:hAnsi="Arial" w:cs="Arial"/>
        </w:rPr>
      </w:pPr>
    </w:p>
    <w:p w14:paraId="4C3AEEE7" w14:textId="05B42E5A" w:rsidR="005841D2" w:rsidRDefault="00214D7A" w:rsidP="005841D2">
      <w:pPr>
        <w:pStyle w:val="ListParagraph"/>
      </w:pPr>
      <w:r>
        <w:t>-</w:t>
      </w:r>
      <w:r w:rsidR="005841D2">
        <w:t xml:space="preserve"> Overview of the business case/scenario.</w:t>
      </w:r>
    </w:p>
    <w:p w14:paraId="58117126" w14:textId="77777777" w:rsidR="00214D7A" w:rsidRDefault="00214D7A" w:rsidP="005841D2">
      <w:pPr>
        <w:pStyle w:val="ListParagraph"/>
      </w:pPr>
    </w:p>
    <w:p w14:paraId="44CCC22F" w14:textId="6C7B122E" w:rsidR="00BE49C7" w:rsidRDefault="00BE49C7" w:rsidP="005841D2">
      <w:pPr>
        <w:pStyle w:val="ListParagraph"/>
      </w:pPr>
      <w:r w:rsidRPr="00BE49C7">
        <w:t>AK</w:t>
      </w:r>
      <w:r>
        <w:t xml:space="preserve"> </w:t>
      </w:r>
      <w:r w:rsidRPr="00BE49C7">
        <w:t>P</w:t>
      </w:r>
      <w:r>
        <w:t xml:space="preserve">EROG </w:t>
      </w:r>
      <w:r w:rsidRPr="00BE49C7">
        <w:t>L</w:t>
      </w:r>
      <w:r>
        <w:t xml:space="preserve">TD is a </w:t>
      </w:r>
      <w:r w:rsidR="00D83DCA">
        <w:t xml:space="preserve">large </w:t>
      </w:r>
      <w:r w:rsidR="0073027D">
        <w:t>electronics retailer</w:t>
      </w:r>
      <w:r w:rsidR="00D83DCA">
        <w:t xml:space="preserve"> with 30 physical stores and an online platform in a high-growth phase, expanding rapidly but facing operational challenges. It is a modern retailer aiming to deliver affordable, accessible consumer electronics through both brick-and-mortar</w:t>
      </w:r>
      <w:r>
        <w:t xml:space="preserve"> and digital channels. </w:t>
      </w:r>
    </w:p>
    <w:p w14:paraId="4AA0EE0A" w14:textId="4BFD3CAA" w:rsidR="00D83DCA" w:rsidRDefault="00D83DCA" w:rsidP="00D83DCA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>The Current Situation of the company is sales growth, a significant increase in sales over the past year. It plans to scale further across regions and strengthen its online presence with operational strain; the legacy system is struggling to keep up with growth.</w:t>
      </w:r>
    </w:p>
    <w:p w14:paraId="789BAC2D" w14:textId="6C223EBD" w:rsidR="00D1619A" w:rsidRPr="00D1619A" w:rsidRDefault="00214D7A" w:rsidP="00F12A41">
      <w:pPr>
        <w:pStyle w:val="ListParagraph"/>
        <w:rPr>
          <w:rFonts w:ascii="Arial" w:hAnsi="Arial" w:cs="Arial"/>
        </w:rPr>
      </w:pPr>
      <w:r w:rsidRPr="00214D7A">
        <w:rPr>
          <w:rFonts w:ascii="Arial" w:hAnsi="Arial" w:cs="Arial"/>
        </w:rPr>
        <w:t>AK</w:t>
      </w:r>
      <w:r>
        <w:rPr>
          <w:rFonts w:ascii="Arial" w:hAnsi="Arial" w:cs="Arial"/>
        </w:rPr>
        <w:t xml:space="preserve"> PEROG</w:t>
      </w:r>
      <w:r w:rsidRPr="00214D7A">
        <w:rPr>
          <w:rFonts w:ascii="Arial" w:hAnsi="Arial" w:cs="Arial"/>
        </w:rPr>
        <w:t xml:space="preserve"> L</w:t>
      </w:r>
      <w:r>
        <w:rPr>
          <w:rFonts w:ascii="Arial" w:hAnsi="Arial" w:cs="Arial"/>
        </w:rPr>
        <w:t>TD</w:t>
      </w:r>
      <w:r w:rsidRPr="00214D7A">
        <w:rPr>
          <w:rFonts w:ascii="Arial" w:hAnsi="Arial" w:cs="Arial"/>
        </w:rPr>
        <w:t xml:space="preserve">. is a fast-growing consumer electronics retailer whose success is being limited by outdated IT infrastructure. To sustain growth, the company must </w:t>
      </w:r>
      <w:r>
        <w:rPr>
          <w:rFonts w:ascii="Arial" w:hAnsi="Arial" w:cs="Arial"/>
        </w:rPr>
        <w:t>modernise its systems, integrate data flows, and prioritise</w:t>
      </w:r>
      <w:r w:rsidRPr="00214D7A">
        <w:rPr>
          <w:rFonts w:ascii="Arial" w:hAnsi="Arial" w:cs="Arial"/>
        </w:rPr>
        <w:t xml:space="preserve"> customer experience and compliance</w:t>
      </w:r>
      <w:r w:rsidR="00F12A41">
        <w:rPr>
          <w:rFonts w:ascii="Arial" w:hAnsi="Arial" w:cs="Arial"/>
        </w:rPr>
        <w:t>—identification</w:t>
      </w:r>
      <w:r w:rsidRPr="00F12A41">
        <w:rPr>
          <w:rFonts w:ascii="Arial" w:hAnsi="Arial" w:cs="Arial"/>
        </w:rPr>
        <w:t xml:space="preserve"> of key challenges faced by the organisation</w:t>
      </w:r>
      <w:r w:rsidR="00F12A41" w:rsidRPr="00F12A41">
        <w:rPr>
          <w:rFonts w:ascii="Arial" w:hAnsi="Arial" w:cs="Arial"/>
        </w:rPr>
        <w:t xml:space="preserve">. </w:t>
      </w:r>
      <w:r w:rsidR="00D1619A" w:rsidRPr="00F12A41">
        <w:rPr>
          <w:rFonts w:ascii="Arial" w:hAnsi="Arial" w:cs="Arial"/>
        </w:rPr>
        <w:t>The company has outgrown its startup-era processes, and its infrastructure is actively sabotaging its growth.</w:t>
      </w:r>
      <w:r w:rsidR="00F12A41">
        <w:rPr>
          <w:rFonts w:ascii="Arial" w:hAnsi="Arial" w:cs="Arial"/>
        </w:rPr>
        <w:t xml:space="preserve"> </w:t>
      </w:r>
      <w:r w:rsidR="00D1619A" w:rsidRPr="00D1619A">
        <w:rPr>
          <w:rFonts w:ascii="Arial" w:hAnsi="Arial" w:cs="Arial"/>
        </w:rPr>
        <w:t xml:space="preserve">Here is the identification and analysis of the key challenges facing the </w:t>
      </w:r>
      <w:r w:rsidR="00F12A41">
        <w:rPr>
          <w:rFonts w:ascii="Arial" w:hAnsi="Arial" w:cs="Arial"/>
        </w:rPr>
        <w:t>organisation, categorised</w:t>
      </w:r>
      <w:r w:rsidR="00D1619A" w:rsidRPr="00D1619A">
        <w:rPr>
          <w:rFonts w:ascii="Arial" w:hAnsi="Arial" w:cs="Arial"/>
        </w:rPr>
        <w:t xml:space="preserve"> by operational impact.</w:t>
      </w:r>
    </w:p>
    <w:p w14:paraId="53BDC4B6" w14:textId="2965CB9F" w:rsidR="00D1619A" w:rsidRPr="00D1619A" w:rsidRDefault="00D1619A" w:rsidP="00D1619A">
      <w:pPr>
        <w:rPr>
          <w:rFonts w:ascii="Arial" w:hAnsi="Arial" w:cs="Arial"/>
        </w:rPr>
      </w:pPr>
      <w:r w:rsidRPr="00D1619A">
        <w:rPr>
          <w:rFonts w:ascii="Arial" w:hAnsi="Arial" w:cs="Arial"/>
        </w:rPr>
        <w:lastRenderedPageBreak/>
        <w:t>Inventory Management Crisis (The Core Operational Failure)</w:t>
      </w:r>
    </w:p>
    <w:p w14:paraId="17CA5894" w14:textId="1033E22C" w:rsidR="005841D2" w:rsidRDefault="00D1619A" w:rsidP="00F12A41">
      <w:pPr>
        <w:rPr>
          <w:rFonts w:ascii="Arial" w:hAnsi="Arial" w:cs="Arial"/>
        </w:rPr>
      </w:pPr>
      <w:r w:rsidRPr="00D1619A">
        <w:rPr>
          <w:rFonts w:ascii="Arial" w:hAnsi="Arial" w:cs="Arial"/>
        </w:rPr>
        <w:t xml:space="preserve">The most immediate threat to revenue is the Manual Inventory System. The disconnect between </w:t>
      </w:r>
      <w:r w:rsidR="00F12A41">
        <w:rPr>
          <w:rFonts w:ascii="Arial" w:hAnsi="Arial" w:cs="Arial"/>
        </w:rPr>
        <w:t>physical stores and the e-commerce platform is undermining</w:t>
      </w:r>
      <w:r w:rsidRPr="00D1619A">
        <w:rPr>
          <w:rFonts w:ascii="Arial" w:hAnsi="Arial" w:cs="Arial"/>
        </w:rPr>
        <w:t xml:space="preserve"> the fundamental retail promise: "If you buy it, we have it."</w:t>
      </w:r>
      <w:r w:rsidR="00F12A41">
        <w:rPr>
          <w:rFonts w:ascii="Arial" w:hAnsi="Arial" w:cs="Arial"/>
        </w:rPr>
        <w:t xml:space="preserve"> </w:t>
      </w:r>
      <w:r w:rsidRPr="00D1619A">
        <w:rPr>
          <w:rFonts w:ascii="Arial" w:hAnsi="Arial" w:cs="Arial"/>
        </w:rPr>
        <w:t xml:space="preserve">The specific issue: The system relies on manual updates, leading to "Phantom Inventory"—items appear </w:t>
      </w:r>
      <w:r w:rsidR="007E707C">
        <w:rPr>
          <w:rFonts w:ascii="Arial" w:hAnsi="Arial" w:cs="Arial"/>
        </w:rPr>
        <w:t xml:space="preserve">online as in stock </w:t>
      </w:r>
      <w:r w:rsidRPr="00D1619A">
        <w:rPr>
          <w:rFonts w:ascii="Arial" w:hAnsi="Arial" w:cs="Arial"/>
        </w:rPr>
        <w:t>but are physically missing.</w:t>
      </w:r>
      <w:r w:rsidR="00F12A41">
        <w:rPr>
          <w:rFonts w:ascii="Arial" w:hAnsi="Arial" w:cs="Arial"/>
        </w:rPr>
        <w:t xml:space="preserve"> </w:t>
      </w:r>
      <w:r w:rsidRPr="00D1619A">
        <w:rPr>
          <w:rFonts w:ascii="Arial" w:hAnsi="Arial" w:cs="Arial"/>
        </w:rPr>
        <w:t xml:space="preserve">Business Impact: High refund rates, eroded brand trust, and lost revenue due to </w:t>
      </w:r>
      <w:r w:rsidR="00F12A41">
        <w:rPr>
          <w:rFonts w:ascii="Arial" w:hAnsi="Arial" w:cs="Arial"/>
        </w:rPr>
        <w:t>the inability to fulfil</w:t>
      </w:r>
      <w:r w:rsidRPr="00D1619A">
        <w:rPr>
          <w:rFonts w:ascii="Arial" w:hAnsi="Arial" w:cs="Arial"/>
        </w:rPr>
        <w:t xml:space="preserve"> orders.</w:t>
      </w:r>
      <w:r w:rsidR="00F12A41">
        <w:rPr>
          <w:rFonts w:ascii="Arial" w:hAnsi="Arial" w:cs="Arial"/>
        </w:rPr>
        <w:t xml:space="preserve"> </w:t>
      </w:r>
      <w:r w:rsidRPr="00D1619A">
        <w:rPr>
          <w:rFonts w:ascii="Arial" w:hAnsi="Arial" w:cs="Arial"/>
        </w:rPr>
        <w:t xml:space="preserve">Operational Drag: Store managers are flying blind, unable to </w:t>
      </w:r>
      <w:r w:rsidR="00F12A41">
        <w:rPr>
          <w:rFonts w:ascii="Arial" w:hAnsi="Arial" w:cs="Arial"/>
        </w:rPr>
        <w:t>optimise</w:t>
      </w:r>
      <w:r w:rsidRPr="00D1619A">
        <w:rPr>
          <w:rFonts w:ascii="Arial" w:hAnsi="Arial" w:cs="Arial"/>
        </w:rPr>
        <w:t xml:space="preserve"> stock levels (leading to holding costs for overstock and lost sales for understock).</w:t>
      </w:r>
      <w:r w:rsidR="00F12A41">
        <w:rPr>
          <w:rFonts w:ascii="Arial" w:hAnsi="Arial" w:cs="Arial"/>
        </w:rPr>
        <w:t xml:space="preserve"> </w:t>
      </w:r>
      <w:r w:rsidRPr="00D1619A">
        <w:rPr>
          <w:rFonts w:ascii="Arial" w:hAnsi="Arial" w:cs="Arial"/>
        </w:rPr>
        <w:t xml:space="preserve"> Fragmented Customer Insight (CRM Failure)</w:t>
      </w:r>
      <w:r w:rsidR="00F12A41">
        <w:rPr>
          <w:rFonts w:ascii="Arial" w:hAnsi="Arial" w:cs="Arial"/>
        </w:rPr>
        <w:t xml:space="preserve">: </w:t>
      </w:r>
      <w:r w:rsidRPr="00D1619A">
        <w:rPr>
          <w:rFonts w:ascii="Arial" w:hAnsi="Arial" w:cs="Arial"/>
        </w:rPr>
        <w:t xml:space="preserve">The company suffers from Data Fragmentation. Customer data is trapped in isolated pockets ("Silos"), making it impossible to see the </w:t>
      </w:r>
      <w:r w:rsidR="007E707C">
        <w:rPr>
          <w:rFonts w:ascii="Arial" w:hAnsi="Arial" w:cs="Arial"/>
        </w:rPr>
        <w:t>complete</w:t>
      </w:r>
      <w:r w:rsidRPr="00D1619A">
        <w:rPr>
          <w:rFonts w:ascii="Arial" w:hAnsi="Arial" w:cs="Arial"/>
        </w:rPr>
        <w:t xml:space="preserve"> picture of a client.</w:t>
      </w:r>
      <w:r w:rsidR="00F12A41">
        <w:rPr>
          <w:rFonts w:ascii="Arial" w:hAnsi="Arial" w:cs="Arial"/>
        </w:rPr>
        <w:t xml:space="preserve"> </w:t>
      </w:r>
      <w:r w:rsidRPr="00D1619A">
        <w:rPr>
          <w:rFonts w:ascii="Arial" w:hAnsi="Arial" w:cs="Arial"/>
        </w:rPr>
        <w:t>The specific issue: Purchase history, complaints, and marketing data live in different systems that do not talk to each other.</w:t>
      </w:r>
      <w:r w:rsidR="00F12A41">
        <w:rPr>
          <w:rFonts w:ascii="Arial" w:hAnsi="Arial" w:cs="Arial"/>
        </w:rPr>
        <w:t xml:space="preserve"> </w:t>
      </w:r>
      <w:r w:rsidRPr="00D1619A">
        <w:rPr>
          <w:rFonts w:ascii="Arial" w:hAnsi="Arial" w:cs="Arial"/>
        </w:rPr>
        <w:t xml:space="preserve">Marketing Impact: The team cannot perform segmentation or </w:t>
      </w:r>
      <w:r w:rsidR="00F12A41">
        <w:rPr>
          <w:rFonts w:ascii="Arial" w:hAnsi="Arial" w:cs="Arial"/>
        </w:rPr>
        <w:t>personalisation</w:t>
      </w:r>
      <w:r w:rsidRPr="00D1619A">
        <w:rPr>
          <w:rFonts w:ascii="Arial" w:hAnsi="Arial" w:cs="Arial"/>
        </w:rPr>
        <w:t>. They are likely "spamming" customers rather than targeting them.</w:t>
      </w:r>
      <w:r w:rsidR="00F12A41">
        <w:rPr>
          <w:rFonts w:ascii="Arial" w:hAnsi="Arial" w:cs="Arial"/>
        </w:rPr>
        <w:t xml:space="preserve"> </w:t>
      </w:r>
      <w:r w:rsidRPr="00D1619A">
        <w:rPr>
          <w:rFonts w:ascii="Arial" w:hAnsi="Arial" w:cs="Arial"/>
        </w:rPr>
        <w:t>Support Impact: Support agents waste time hunting for order details, leading to long resolution times and frustrated customers.</w:t>
      </w:r>
      <w:r>
        <w:rPr>
          <w:rFonts w:ascii="Arial" w:hAnsi="Arial" w:cs="Arial"/>
        </w:rPr>
        <w:t xml:space="preserve"> </w:t>
      </w:r>
      <w:r w:rsidRPr="00D1619A">
        <w:rPr>
          <w:rFonts w:ascii="Arial" w:hAnsi="Arial" w:cs="Arial"/>
        </w:rPr>
        <w:t>Strategic Blindness (Decision-Making Risks)</w:t>
      </w:r>
      <w:r>
        <w:rPr>
          <w:rFonts w:ascii="Arial" w:hAnsi="Arial" w:cs="Arial"/>
        </w:rPr>
        <w:t xml:space="preserve"> </w:t>
      </w:r>
      <w:r w:rsidRPr="00D1619A">
        <w:rPr>
          <w:rFonts w:ascii="Arial" w:hAnsi="Arial" w:cs="Arial"/>
        </w:rPr>
        <w:t>Management is operating with a Time Lag. Because reports are compiled manually via spreadsheets, leadership is looking at "last week's news" rather than real-time reality.</w:t>
      </w:r>
      <w:r>
        <w:rPr>
          <w:rFonts w:ascii="Arial" w:hAnsi="Arial" w:cs="Arial"/>
        </w:rPr>
        <w:t xml:space="preserve"> </w:t>
      </w:r>
      <w:r w:rsidRPr="00D1619A">
        <w:rPr>
          <w:rFonts w:ascii="Arial" w:hAnsi="Arial" w:cs="Arial"/>
        </w:rPr>
        <w:t>The specific issue: Reliance on manual data entry introduces human error and delays.</w:t>
      </w:r>
      <w:r>
        <w:rPr>
          <w:rFonts w:ascii="Arial" w:hAnsi="Arial" w:cs="Arial"/>
        </w:rPr>
        <w:t xml:space="preserve"> </w:t>
      </w:r>
      <w:r w:rsidRPr="00D1619A">
        <w:rPr>
          <w:rFonts w:ascii="Arial" w:hAnsi="Arial" w:cs="Arial"/>
        </w:rPr>
        <w:t>Business Impact: Inability to spot sales trends quickly (e.g., a sudden spike in demand for a specific gadget), leading to poor forecasting and missed revenue opportunities. Regulatory &amp; Security Exposure (GDPR)</w:t>
      </w:r>
      <w:r w:rsidR="00F12A41">
        <w:rPr>
          <w:rFonts w:ascii="Arial" w:hAnsi="Arial" w:cs="Arial"/>
        </w:rPr>
        <w:t xml:space="preserve">: </w:t>
      </w:r>
      <w:r w:rsidRPr="00D1619A">
        <w:rPr>
          <w:rFonts w:ascii="Arial" w:hAnsi="Arial" w:cs="Arial"/>
        </w:rPr>
        <w:t xml:space="preserve">This is the highest "Existential Risk." The current setup is </w:t>
      </w:r>
      <w:r w:rsidR="00F12A41" w:rsidRPr="00D1619A">
        <w:rPr>
          <w:rFonts w:ascii="Arial" w:hAnsi="Arial" w:cs="Arial"/>
        </w:rPr>
        <w:t>non-compliant</w:t>
      </w:r>
      <w:r w:rsidRPr="00D1619A">
        <w:rPr>
          <w:rFonts w:ascii="Arial" w:hAnsi="Arial" w:cs="Arial"/>
        </w:rPr>
        <w:t xml:space="preserve"> with data protection laws.</w:t>
      </w:r>
      <w:r w:rsidR="00F12A41">
        <w:rPr>
          <w:rFonts w:ascii="Arial" w:hAnsi="Arial" w:cs="Arial"/>
        </w:rPr>
        <w:t xml:space="preserve"> </w:t>
      </w:r>
      <w:r w:rsidRPr="00D1619A">
        <w:rPr>
          <w:rFonts w:ascii="Arial" w:hAnsi="Arial" w:cs="Arial"/>
        </w:rPr>
        <w:t xml:space="preserve">The specific issue: Lack of secure access controls and </w:t>
      </w:r>
      <w:r w:rsidR="00F12A41">
        <w:rPr>
          <w:rFonts w:ascii="Arial" w:hAnsi="Arial" w:cs="Arial"/>
        </w:rPr>
        <w:t>centralised</w:t>
      </w:r>
      <w:r w:rsidRPr="00D1619A">
        <w:rPr>
          <w:rFonts w:ascii="Arial" w:hAnsi="Arial" w:cs="Arial"/>
        </w:rPr>
        <w:t xml:space="preserve"> data governance.</w:t>
      </w:r>
      <w:r w:rsidR="00F12A41">
        <w:rPr>
          <w:rFonts w:ascii="Arial" w:hAnsi="Arial" w:cs="Arial"/>
        </w:rPr>
        <w:t xml:space="preserve"> </w:t>
      </w:r>
      <w:r w:rsidRPr="00D1619A">
        <w:rPr>
          <w:rFonts w:ascii="Arial" w:hAnsi="Arial" w:cs="Arial"/>
        </w:rPr>
        <w:t>Business Impact: High risk of data breaches, significant legal fines (GDPR penalties can be massive), and reputational damage if customer data is stolen. Operational Silos (Integration Gap)</w:t>
      </w:r>
      <w:r w:rsidR="00F12A41">
        <w:rPr>
          <w:rFonts w:ascii="Arial" w:hAnsi="Arial" w:cs="Arial"/>
        </w:rPr>
        <w:t xml:space="preserve">: The organisation </w:t>
      </w:r>
      <w:r w:rsidR="007E707C">
        <w:rPr>
          <w:rFonts w:ascii="Arial" w:hAnsi="Arial" w:cs="Arial"/>
        </w:rPr>
        <w:t>operates as three separate companies (Sales, Finance, and Inventory) rather than as a</w:t>
      </w:r>
      <w:r w:rsidRPr="00D1619A">
        <w:rPr>
          <w:rFonts w:ascii="Arial" w:hAnsi="Arial" w:cs="Arial"/>
        </w:rPr>
        <w:t xml:space="preserve"> cohesive unit.</w:t>
      </w:r>
      <w:r w:rsidR="00F12A41">
        <w:rPr>
          <w:rFonts w:ascii="Arial" w:hAnsi="Arial" w:cs="Arial"/>
        </w:rPr>
        <w:t xml:space="preserve"> </w:t>
      </w:r>
      <w:r w:rsidRPr="00D1619A">
        <w:rPr>
          <w:rFonts w:ascii="Arial" w:hAnsi="Arial" w:cs="Arial"/>
        </w:rPr>
        <w:t>The specific issue: Employees are acting as "Human Middleware," manually re-typing data from the Sales system into the Finance system.</w:t>
      </w:r>
      <w:r w:rsidR="00F12A41">
        <w:rPr>
          <w:rFonts w:ascii="Arial" w:hAnsi="Arial" w:cs="Arial"/>
        </w:rPr>
        <w:t xml:space="preserve"> </w:t>
      </w:r>
      <w:r w:rsidRPr="00D1619A">
        <w:rPr>
          <w:rFonts w:ascii="Arial" w:hAnsi="Arial" w:cs="Arial"/>
        </w:rPr>
        <w:t xml:space="preserve">Business Impact: This is purely wasted </w:t>
      </w:r>
      <w:r w:rsidR="00F12A41">
        <w:rPr>
          <w:rFonts w:ascii="Arial" w:hAnsi="Arial" w:cs="Arial"/>
        </w:rPr>
        <w:t>labour</w:t>
      </w:r>
      <w:r w:rsidRPr="00D1619A">
        <w:rPr>
          <w:rFonts w:ascii="Arial" w:hAnsi="Arial" w:cs="Arial"/>
        </w:rPr>
        <w:t xml:space="preserve"> hours (OPEX) and drastically increases the error rate (e.g., wrong invoice amounts, missed inventory decrements).</w:t>
      </w:r>
    </w:p>
    <w:p w14:paraId="55F9BBB1" w14:textId="3F15C77A" w:rsidR="002C5AE2" w:rsidRDefault="002C5AE2" w:rsidP="00F12A41">
      <w:pPr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2C5AE2">
        <w:rPr>
          <w:rFonts w:ascii="Arial" w:hAnsi="Arial" w:cs="Arial"/>
        </w:rPr>
        <w:t>Evaluation of Existing Systems</w:t>
      </w:r>
    </w:p>
    <w:p w14:paraId="04C09B56" w14:textId="3F9E22FE" w:rsidR="00F12A41" w:rsidRDefault="002C5AE2" w:rsidP="00F12A41">
      <w:pPr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2C5AE2">
        <w:rPr>
          <w:rFonts w:ascii="Arial" w:hAnsi="Arial" w:cs="Arial"/>
        </w:rPr>
        <w:t>Analysis of the current information systems in place.</w:t>
      </w:r>
    </w:p>
    <w:p w14:paraId="783CDAA8" w14:textId="013D7159" w:rsidR="002C5AE2" w:rsidRPr="002C5AE2" w:rsidRDefault="00F269C2" w:rsidP="002C5AE2">
      <w:pPr>
        <w:rPr>
          <w:rFonts w:ascii="Arial" w:hAnsi="Arial" w:cs="Arial"/>
        </w:rPr>
      </w:pPr>
      <w:r>
        <w:rPr>
          <w:rFonts w:ascii="Arial" w:hAnsi="Arial" w:cs="Arial"/>
        </w:rPr>
        <w:t>Data Silos and Manual Processes characterise the current IT landscape at AKPEROG LTD.</w:t>
      </w:r>
      <w:r w:rsidR="002C5AE2" w:rsidRPr="002C5AE2">
        <w:rPr>
          <w:rFonts w:ascii="Arial" w:hAnsi="Arial" w:cs="Arial"/>
        </w:rPr>
        <w:t xml:space="preserve"> There is no central "brain" (ERP) managing the business.</w:t>
      </w:r>
      <w:r w:rsidR="002C5AE2">
        <w:rPr>
          <w:rFonts w:ascii="Arial" w:hAnsi="Arial" w:cs="Arial"/>
        </w:rPr>
        <w:t xml:space="preserve"> Here </w:t>
      </w:r>
      <w:r>
        <w:rPr>
          <w:rFonts w:ascii="Arial" w:hAnsi="Arial" w:cs="Arial"/>
        </w:rPr>
        <w:t>are</w:t>
      </w:r>
      <w:r w:rsidR="002C5AE2">
        <w:rPr>
          <w:rFonts w:ascii="Arial" w:hAnsi="Arial" w:cs="Arial"/>
        </w:rPr>
        <w:t xml:space="preserve"> some types of implementation systems in this organisation:</w:t>
      </w:r>
    </w:p>
    <w:p w14:paraId="192D7C81" w14:textId="1C639F4C" w:rsidR="00F12A41" w:rsidRDefault="002C5AE2" w:rsidP="002C5AE2">
      <w:pPr>
        <w:rPr>
          <w:rFonts w:ascii="Arial" w:hAnsi="Arial" w:cs="Arial"/>
        </w:rPr>
      </w:pPr>
      <w:r w:rsidRPr="002C5AE2">
        <w:rPr>
          <w:rFonts w:ascii="Arial" w:hAnsi="Arial" w:cs="Arial"/>
        </w:rPr>
        <w:t>Inventory Management System (TPS - Transaction Processing System)</w:t>
      </w:r>
      <w:r>
        <w:rPr>
          <w:rFonts w:ascii="Arial" w:hAnsi="Arial" w:cs="Arial"/>
        </w:rPr>
        <w:t xml:space="preserve">: </w:t>
      </w:r>
      <w:r w:rsidRPr="002C5AE2">
        <w:rPr>
          <w:rFonts w:ascii="Arial" w:hAnsi="Arial" w:cs="Arial"/>
        </w:rPr>
        <w:t>Current State: Manual tracking</w:t>
      </w:r>
      <w:r w:rsidR="00655EE7">
        <w:rPr>
          <w:rFonts w:ascii="Arial" w:hAnsi="Arial" w:cs="Arial"/>
        </w:rPr>
        <w:t>, no real-time synchronisation</w:t>
      </w:r>
      <w:r w:rsidRPr="002C5AE2">
        <w:rPr>
          <w:rFonts w:ascii="Arial" w:hAnsi="Arial" w:cs="Arial"/>
        </w:rPr>
        <w:t xml:space="preserve"> between physical stores and the e-commerce platform.</w:t>
      </w:r>
      <w:r>
        <w:rPr>
          <w:rFonts w:ascii="Arial" w:hAnsi="Arial" w:cs="Arial"/>
        </w:rPr>
        <w:t xml:space="preserve"> </w:t>
      </w:r>
      <w:r w:rsidRPr="002C5AE2">
        <w:rPr>
          <w:rFonts w:ascii="Arial" w:hAnsi="Arial" w:cs="Arial"/>
        </w:rPr>
        <w:t>The Technical Failure: Data Latency. By the time inventory is updated manually, the data is already old.</w:t>
      </w:r>
      <w:r w:rsidR="00655EE7">
        <w:rPr>
          <w:rFonts w:ascii="Arial" w:hAnsi="Arial" w:cs="Arial"/>
        </w:rPr>
        <w:t xml:space="preserve"> The </w:t>
      </w:r>
      <w:r w:rsidRPr="002C5AE2">
        <w:rPr>
          <w:rFonts w:ascii="Arial" w:hAnsi="Arial" w:cs="Arial"/>
        </w:rPr>
        <w:t xml:space="preserve">Impact </w:t>
      </w:r>
      <w:r w:rsidR="00655EE7">
        <w:rPr>
          <w:rFonts w:ascii="Arial" w:hAnsi="Arial" w:cs="Arial"/>
        </w:rPr>
        <w:t>a</w:t>
      </w:r>
      <w:r w:rsidRPr="002C5AE2">
        <w:rPr>
          <w:rFonts w:ascii="Arial" w:hAnsi="Arial" w:cs="Arial"/>
        </w:rPr>
        <w:t>nalysis</w:t>
      </w:r>
      <w:r w:rsidR="00655EE7">
        <w:rPr>
          <w:rFonts w:ascii="Arial" w:hAnsi="Arial" w:cs="Arial"/>
        </w:rPr>
        <w:t xml:space="preserve"> is p</w:t>
      </w:r>
      <w:r w:rsidRPr="002C5AE2">
        <w:rPr>
          <w:rFonts w:ascii="Arial" w:hAnsi="Arial" w:cs="Arial"/>
        </w:rPr>
        <w:t xml:space="preserve">hantom Inventory: </w:t>
      </w:r>
      <w:r w:rsidRPr="002C5AE2">
        <w:rPr>
          <w:rFonts w:ascii="Arial" w:hAnsi="Arial" w:cs="Arial"/>
        </w:rPr>
        <w:lastRenderedPageBreak/>
        <w:t>The website shows an item is "In Stock" when it was sold in-store hours ago.</w:t>
      </w:r>
      <w:r w:rsidR="00655EE7">
        <w:rPr>
          <w:rFonts w:ascii="Arial" w:hAnsi="Arial" w:cs="Arial"/>
        </w:rPr>
        <w:t xml:space="preserve"> </w:t>
      </w:r>
      <w:r w:rsidRPr="002C5AE2">
        <w:rPr>
          <w:rFonts w:ascii="Arial" w:hAnsi="Arial" w:cs="Arial"/>
        </w:rPr>
        <w:t xml:space="preserve">The "Bullwhip Effect": Store managers cannot see </w:t>
      </w:r>
      <w:r w:rsidR="00F269C2">
        <w:rPr>
          <w:rFonts w:ascii="Arial" w:hAnsi="Arial" w:cs="Arial"/>
        </w:rPr>
        <w:t>actual</w:t>
      </w:r>
      <w:r w:rsidRPr="002C5AE2">
        <w:rPr>
          <w:rFonts w:ascii="Arial" w:hAnsi="Arial" w:cs="Arial"/>
        </w:rPr>
        <w:t xml:space="preserve"> demand, leading to panic ordering (Overstock) or running out of hot items (Understock).</w:t>
      </w:r>
      <w:r w:rsidR="00655EE7">
        <w:rPr>
          <w:rFonts w:ascii="Arial" w:hAnsi="Arial" w:cs="Arial"/>
        </w:rPr>
        <w:t xml:space="preserve"> </w:t>
      </w:r>
      <w:r w:rsidRPr="002C5AE2">
        <w:rPr>
          <w:rFonts w:ascii="Arial" w:hAnsi="Arial" w:cs="Arial"/>
        </w:rPr>
        <w:t xml:space="preserve">Customer Friction: High </w:t>
      </w:r>
      <w:r w:rsidR="00F269C2">
        <w:rPr>
          <w:rFonts w:ascii="Arial" w:hAnsi="Arial" w:cs="Arial"/>
        </w:rPr>
        <w:t>post-purchase cancellation rates</w:t>
      </w:r>
      <w:r w:rsidRPr="002C5AE2">
        <w:rPr>
          <w:rFonts w:ascii="Arial" w:hAnsi="Arial" w:cs="Arial"/>
        </w:rPr>
        <w:t>.</w:t>
      </w:r>
      <w:r w:rsidR="00655EE7">
        <w:rPr>
          <w:rFonts w:ascii="Arial" w:hAnsi="Arial" w:cs="Arial"/>
        </w:rPr>
        <w:t xml:space="preserve"> </w:t>
      </w:r>
      <w:r w:rsidRPr="002C5AE2">
        <w:rPr>
          <w:rFonts w:ascii="Arial" w:hAnsi="Arial" w:cs="Arial"/>
        </w:rPr>
        <w:t>Customer Relationship Management (CRM)</w:t>
      </w:r>
      <w:r w:rsidR="00655EE7">
        <w:rPr>
          <w:rFonts w:ascii="Arial" w:hAnsi="Arial" w:cs="Arial"/>
        </w:rPr>
        <w:t xml:space="preserve">: </w:t>
      </w:r>
      <w:r w:rsidRPr="002C5AE2">
        <w:rPr>
          <w:rFonts w:ascii="Arial" w:hAnsi="Arial" w:cs="Arial"/>
        </w:rPr>
        <w:t>Current State: Fragmented data stored across disconnected systems.</w:t>
      </w:r>
      <w:r w:rsidR="00655EE7">
        <w:rPr>
          <w:rFonts w:ascii="Arial" w:hAnsi="Arial" w:cs="Arial"/>
        </w:rPr>
        <w:t xml:space="preserve"> </w:t>
      </w:r>
      <w:r w:rsidRPr="002C5AE2">
        <w:rPr>
          <w:rFonts w:ascii="Arial" w:hAnsi="Arial" w:cs="Arial"/>
        </w:rPr>
        <w:t>The Technical Failure: Lack of a Single Customer View (SCV).</w:t>
      </w:r>
      <w:r w:rsidR="00655EE7">
        <w:rPr>
          <w:rFonts w:ascii="Arial" w:hAnsi="Arial" w:cs="Arial"/>
        </w:rPr>
        <w:t xml:space="preserve"> </w:t>
      </w:r>
      <w:r w:rsidRPr="002C5AE2">
        <w:rPr>
          <w:rFonts w:ascii="Arial" w:hAnsi="Arial" w:cs="Arial"/>
        </w:rPr>
        <w:t>Impact Analysis:</w:t>
      </w:r>
      <w:r w:rsidR="00655EE7">
        <w:rPr>
          <w:rFonts w:ascii="Arial" w:hAnsi="Arial" w:cs="Arial"/>
        </w:rPr>
        <w:t xml:space="preserve"> </w:t>
      </w:r>
      <w:r w:rsidRPr="002C5AE2">
        <w:rPr>
          <w:rFonts w:ascii="Arial" w:hAnsi="Arial" w:cs="Arial"/>
        </w:rPr>
        <w:t>Marketing Blindness: Marketing cannot segment customers (e.g., "Send laptop deals to people who bought mice"). Marketing is generic and likely treated as spam.</w:t>
      </w:r>
      <w:r w:rsidR="00655EE7">
        <w:rPr>
          <w:rFonts w:ascii="Arial" w:hAnsi="Arial" w:cs="Arial"/>
        </w:rPr>
        <w:t xml:space="preserve"> </w:t>
      </w:r>
      <w:r w:rsidRPr="002C5AE2">
        <w:rPr>
          <w:rFonts w:ascii="Arial" w:hAnsi="Arial" w:cs="Arial"/>
        </w:rPr>
        <w:t xml:space="preserve">Support Inefficiency: Support agents </w:t>
      </w:r>
      <w:r w:rsidR="00F269C2">
        <w:rPr>
          <w:rFonts w:ascii="Arial" w:hAnsi="Arial" w:cs="Arial"/>
        </w:rPr>
        <w:t>lack a "ticket history" or order log for the caller, resulting in</w:t>
      </w:r>
      <w:r w:rsidRPr="002C5AE2">
        <w:rPr>
          <w:rFonts w:ascii="Arial" w:hAnsi="Arial" w:cs="Arial"/>
        </w:rPr>
        <w:t xml:space="preserve"> long resolution times and frustrated customers. Business Intelligence &amp; Reporting (MIS - Management Information Systems)</w:t>
      </w:r>
      <w:r w:rsidR="00655EE7">
        <w:rPr>
          <w:rFonts w:ascii="Arial" w:hAnsi="Arial" w:cs="Arial"/>
        </w:rPr>
        <w:t xml:space="preserve"> </w:t>
      </w:r>
      <w:r w:rsidRPr="002C5AE2">
        <w:rPr>
          <w:rFonts w:ascii="Arial" w:hAnsi="Arial" w:cs="Arial"/>
        </w:rPr>
        <w:t xml:space="preserve">Current State: Manual compilation of </w:t>
      </w:r>
      <w:r w:rsidR="00655EE7" w:rsidRPr="002C5AE2">
        <w:rPr>
          <w:rFonts w:ascii="Arial" w:hAnsi="Arial" w:cs="Arial"/>
        </w:rPr>
        <w:t>spreadsheets. The</w:t>
      </w:r>
      <w:r w:rsidRPr="002C5AE2">
        <w:rPr>
          <w:rFonts w:ascii="Arial" w:hAnsi="Arial" w:cs="Arial"/>
        </w:rPr>
        <w:t xml:space="preserve"> Technical Failure: Reliance on unstructured data and manual aggregation.</w:t>
      </w:r>
      <w:r w:rsidR="00655EE7">
        <w:rPr>
          <w:rFonts w:ascii="Arial" w:hAnsi="Arial" w:cs="Arial"/>
        </w:rPr>
        <w:t xml:space="preserve"> </w:t>
      </w:r>
      <w:r w:rsidRPr="002C5AE2">
        <w:rPr>
          <w:rFonts w:ascii="Arial" w:hAnsi="Arial" w:cs="Arial"/>
        </w:rPr>
        <w:t>Impact Analysis:</w:t>
      </w:r>
      <w:r w:rsidR="00655EE7">
        <w:rPr>
          <w:rFonts w:ascii="Arial" w:hAnsi="Arial" w:cs="Arial"/>
        </w:rPr>
        <w:t xml:space="preserve"> </w:t>
      </w:r>
      <w:r w:rsidRPr="002C5AE2">
        <w:rPr>
          <w:rFonts w:ascii="Arial" w:hAnsi="Arial" w:cs="Arial"/>
        </w:rPr>
        <w:t xml:space="preserve">High Latency: Management receives reports weeks after </w:t>
      </w:r>
      <w:r w:rsidR="00F269C2">
        <w:rPr>
          <w:rFonts w:ascii="Arial" w:hAnsi="Arial" w:cs="Arial"/>
        </w:rPr>
        <w:t>sales occur, rendering</w:t>
      </w:r>
      <w:r w:rsidRPr="002C5AE2">
        <w:rPr>
          <w:rFonts w:ascii="Arial" w:hAnsi="Arial" w:cs="Arial"/>
        </w:rPr>
        <w:t xml:space="preserve"> real-time agility impossible.</w:t>
      </w:r>
      <w:r w:rsidR="00655EE7">
        <w:rPr>
          <w:rFonts w:ascii="Arial" w:hAnsi="Arial" w:cs="Arial"/>
        </w:rPr>
        <w:t xml:space="preserve"> </w:t>
      </w:r>
      <w:r w:rsidRPr="002C5AE2">
        <w:rPr>
          <w:rFonts w:ascii="Arial" w:hAnsi="Arial" w:cs="Arial"/>
        </w:rPr>
        <w:t>"Garbage In, Garbage Out": Manual data entry inevitably introduces formula errors, leading to flawed financial forecasting.</w:t>
      </w:r>
      <w:r w:rsidR="00655EE7">
        <w:rPr>
          <w:rFonts w:ascii="Arial" w:hAnsi="Arial" w:cs="Arial"/>
        </w:rPr>
        <w:t xml:space="preserve"> </w:t>
      </w:r>
      <w:r w:rsidRPr="002C5AE2">
        <w:rPr>
          <w:rFonts w:ascii="Arial" w:hAnsi="Arial" w:cs="Arial"/>
        </w:rPr>
        <w:t>System Integration &amp; Workflow</w:t>
      </w:r>
      <w:r w:rsidR="00655EE7">
        <w:rPr>
          <w:rFonts w:ascii="Arial" w:hAnsi="Arial" w:cs="Arial"/>
        </w:rPr>
        <w:t xml:space="preserve"> </w:t>
      </w:r>
      <w:r w:rsidRPr="002C5AE2">
        <w:rPr>
          <w:rFonts w:ascii="Arial" w:hAnsi="Arial" w:cs="Arial"/>
        </w:rPr>
        <w:t>Current State: Sales, Finance, and Inventory use disparate software.</w:t>
      </w:r>
      <w:r w:rsidR="00655EE7">
        <w:rPr>
          <w:rFonts w:ascii="Arial" w:hAnsi="Arial" w:cs="Arial"/>
        </w:rPr>
        <w:t xml:space="preserve"> </w:t>
      </w:r>
      <w:r w:rsidRPr="002C5AE2">
        <w:rPr>
          <w:rFonts w:ascii="Arial" w:hAnsi="Arial" w:cs="Arial"/>
        </w:rPr>
        <w:t>The Technical Failure: Lack of Interoperability / API Integration.</w:t>
      </w:r>
      <w:r w:rsidR="00655EE7">
        <w:rPr>
          <w:rFonts w:ascii="Arial" w:hAnsi="Arial" w:cs="Arial"/>
        </w:rPr>
        <w:t xml:space="preserve"> </w:t>
      </w:r>
      <w:r w:rsidRPr="002C5AE2">
        <w:rPr>
          <w:rFonts w:ascii="Arial" w:hAnsi="Arial" w:cs="Arial"/>
        </w:rPr>
        <w:t>Impact Analysis:</w:t>
      </w:r>
      <w:r w:rsidR="00655EE7">
        <w:rPr>
          <w:rFonts w:ascii="Arial" w:hAnsi="Arial" w:cs="Arial"/>
        </w:rPr>
        <w:t xml:space="preserve"> </w:t>
      </w:r>
      <w:r w:rsidRPr="002C5AE2">
        <w:rPr>
          <w:rFonts w:ascii="Arial" w:hAnsi="Arial" w:cs="Arial"/>
        </w:rPr>
        <w:t>Redundant Work: Employees act as "human middleware," manually typing data from the Sales system into the Finance system. This is expensive and slow.</w:t>
      </w:r>
      <w:r w:rsidR="00655EE7">
        <w:rPr>
          <w:rFonts w:ascii="Arial" w:hAnsi="Arial" w:cs="Arial"/>
        </w:rPr>
        <w:t xml:space="preserve"> </w:t>
      </w:r>
      <w:r w:rsidRPr="002C5AE2">
        <w:rPr>
          <w:rFonts w:ascii="Arial" w:hAnsi="Arial" w:cs="Arial"/>
        </w:rPr>
        <w:t>Process Bottlenecks: Information does not flow; it stops at departmental walls.</w:t>
      </w:r>
      <w:r w:rsidR="00655EE7">
        <w:rPr>
          <w:rFonts w:ascii="Arial" w:hAnsi="Arial" w:cs="Arial"/>
        </w:rPr>
        <w:t xml:space="preserve"> </w:t>
      </w:r>
      <w:r w:rsidRPr="002C5AE2">
        <w:rPr>
          <w:rFonts w:ascii="Arial" w:hAnsi="Arial" w:cs="Arial"/>
        </w:rPr>
        <w:t>Data Security &amp; Compliance</w:t>
      </w:r>
      <w:r w:rsidR="00655EE7">
        <w:rPr>
          <w:rFonts w:ascii="Arial" w:hAnsi="Arial" w:cs="Arial"/>
        </w:rPr>
        <w:t xml:space="preserve"> </w:t>
      </w:r>
      <w:r w:rsidRPr="002C5AE2">
        <w:rPr>
          <w:rFonts w:ascii="Arial" w:hAnsi="Arial" w:cs="Arial"/>
        </w:rPr>
        <w:t>Current State: No secure access controls; weak data governance.</w:t>
      </w:r>
      <w:r w:rsidR="00655EE7">
        <w:rPr>
          <w:rFonts w:ascii="Arial" w:hAnsi="Arial" w:cs="Arial"/>
        </w:rPr>
        <w:t xml:space="preserve"> </w:t>
      </w:r>
      <w:r w:rsidRPr="002C5AE2">
        <w:rPr>
          <w:rFonts w:ascii="Arial" w:hAnsi="Arial" w:cs="Arial"/>
        </w:rPr>
        <w:t>The Technical Failure: Lack of Role-Based Access Control (RBAC) and Encryption.</w:t>
      </w:r>
      <w:r w:rsidR="00655EE7">
        <w:rPr>
          <w:rFonts w:ascii="Arial" w:hAnsi="Arial" w:cs="Arial"/>
        </w:rPr>
        <w:t xml:space="preserve"> </w:t>
      </w:r>
      <w:r w:rsidRPr="002C5AE2">
        <w:rPr>
          <w:rFonts w:ascii="Arial" w:hAnsi="Arial" w:cs="Arial"/>
        </w:rPr>
        <w:t>Impact Analysis:</w:t>
      </w:r>
      <w:r w:rsidR="00655EE7">
        <w:rPr>
          <w:rFonts w:ascii="Arial" w:hAnsi="Arial" w:cs="Arial"/>
        </w:rPr>
        <w:t xml:space="preserve"> </w:t>
      </w:r>
      <w:r w:rsidRPr="002C5AE2">
        <w:rPr>
          <w:rFonts w:ascii="Arial" w:hAnsi="Arial" w:cs="Arial"/>
        </w:rPr>
        <w:t xml:space="preserve">GDPR Non-Compliance: If customer PII (Personally Identifiable Information) is accessible to </w:t>
      </w:r>
      <w:r w:rsidR="00655EE7">
        <w:rPr>
          <w:rFonts w:ascii="Arial" w:hAnsi="Arial" w:cs="Arial"/>
        </w:rPr>
        <w:t>unauthorised</w:t>
      </w:r>
      <w:r w:rsidRPr="002C5AE2">
        <w:rPr>
          <w:rFonts w:ascii="Arial" w:hAnsi="Arial" w:cs="Arial"/>
        </w:rPr>
        <w:t xml:space="preserve"> staff, the company faces fines of up to 4% of global turnover.</w:t>
      </w:r>
      <w:r w:rsidR="00655EE7">
        <w:rPr>
          <w:rFonts w:ascii="Arial" w:hAnsi="Arial" w:cs="Arial"/>
        </w:rPr>
        <w:t xml:space="preserve"> </w:t>
      </w:r>
      <w:r w:rsidRPr="002C5AE2">
        <w:rPr>
          <w:rFonts w:ascii="Arial" w:hAnsi="Arial" w:cs="Arial"/>
        </w:rPr>
        <w:t xml:space="preserve">Cyber Vulnerability: The </w:t>
      </w:r>
      <w:r w:rsidR="00F269C2">
        <w:rPr>
          <w:rFonts w:ascii="Arial" w:hAnsi="Arial" w:cs="Arial"/>
        </w:rPr>
        <w:t>company's chaotic data structure makes it</w:t>
      </w:r>
      <w:r w:rsidRPr="002C5AE2">
        <w:rPr>
          <w:rFonts w:ascii="Arial" w:hAnsi="Arial" w:cs="Arial"/>
        </w:rPr>
        <w:t xml:space="preserve"> an easy target for data theft or ransomware</w:t>
      </w:r>
      <w:r w:rsidR="00655EE7">
        <w:rPr>
          <w:rFonts w:ascii="Arial" w:hAnsi="Arial" w:cs="Arial"/>
        </w:rPr>
        <w:t>.</w:t>
      </w:r>
    </w:p>
    <w:p w14:paraId="469C29EE" w14:textId="4FDD7368" w:rsidR="001A060D" w:rsidRDefault="001A060D" w:rsidP="002C5AE2">
      <w:pPr>
        <w:rPr>
          <w:rFonts w:ascii="Arial" w:hAnsi="Arial" w:cs="Arial"/>
        </w:rPr>
      </w:pPr>
      <w:r>
        <w:t>-</w:t>
      </w:r>
      <w:r>
        <w:t>Identification of inefficiencies and gaps.</w:t>
      </w:r>
    </w:p>
    <w:p w14:paraId="57AF4969" w14:textId="4A575CE0" w:rsidR="001A060D" w:rsidRPr="001A060D" w:rsidRDefault="001A060D" w:rsidP="001A060D">
      <w:pPr>
        <w:rPr>
          <w:rFonts w:ascii="Arial" w:hAnsi="Arial" w:cs="Arial"/>
        </w:rPr>
      </w:pPr>
      <w:r w:rsidRPr="001A060D">
        <w:rPr>
          <w:rFonts w:ascii="Arial" w:hAnsi="Arial" w:cs="Arial"/>
        </w:rPr>
        <w:t xml:space="preserve">Based on the business case </w:t>
      </w:r>
      <w:r w:rsidR="00F269C2">
        <w:rPr>
          <w:rFonts w:ascii="Arial" w:hAnsi="Arial" w:cs="Arial"/>
        </w:rPr>
        <w:t xml:space="preserve">for AKPEROG Ltd., here is a detailed breakdown of the inefficiencies and gaps that are </w:t>
      </w:r>
      <w:r w:rsidRPr="001A060D">
        <w:rPr>
          <w:rFonts w:ascii="Arial" w:hAnsi="Arial" w:cs="Arial"/>
        </w:rPr>
        <w:t>currently hindering the company's growth and operations.</w:t>
      </w:r>
    </w:p>
    <w:p w14:paraId="6D712D9C" w14:textId="77777777" w:rsidR="001A060D" w:rsidRPr="001A060D" w:rsidRDefault="001A060D" w:rsidP="001A060D">
      <w:pPr>
        <w:rPr>
          <w:rFonts w:ascii="Arial" w:hAnsi="Arial" w:cs="Arial"/>
        </w:rPr>
      </w:pPr>
      <w:r w:rsidRPr="001A060D">
        <w:rPr>
          <w:rFonts w:ascii="Arial" w:hAnsi="Arial" w:cs="Arial"/>
        </w:rPr>
        <w:t>Executive Summary of Gaps</w:t>
      </w:r>
    </w:p>
    <w:p w14:paraId="2A4DFCBC" w14:textId="3A7DDC14" w:rsidR="00655EE7" w:rsidRDefault="001A060D" w:rsidP="001A060D">
      <w:pPr>
        <w:rPr>
          <w:rFonts w:ascii="Arial" w:hAnsi="Arial" w:cs="Arial"/>
        </w:rPr>
      </w:pPr>
      <w:r w:rsidRPr="001A060D">
        <w:rPr>
          <w:rFonts w:ascii="Arial" w:hAnsi="Arial" w:cs="Arial"/>
        </w:rPr>
        <w:t>AKP</w:t>
      </w:r>
      <w:r w:rsidR="007E707C">
        <w:rPr>
          <w:rFonts w:ascii="Arial" w:hAnsi="Arial" w:cs="Arial"/>
        </w:rPr>
        <w:t>EROG</w:t>
      </w:r>
      <w:r w:rsidRPr="001A060D">
        <w:rPr>
          <w:rFonts w:ascii="Arial" w:hAnsi="Arial" w:cs="Arial"/>
        </w:rPr>
        <w:t xml:space="preserve"> Ltd. is suffering from "Information Silos." The core issue is that critical business functions (Inventory, Sales, Finance, CRM) operate in isolation. The reliance on manual processes and legacy systems is creating </w:t>
      </w:r>
      <w:r w:rsidR="00F269C2">
        <w:rPr>
          <w:rFonts w:ascii="Arial" w:hAnsi="Arial" w:cs="Arial"/>
        </w:rPr>
        <w:t>bottlenecks that affect</w:t>
      </w:r>
      <w:r w:rsidRPr="001A060D">
        <w:rPr>
          <w:rFonts w:ascii="Arial" w:hAnsi="Arial" w:cs="Arial"/>
        </w:rPr>
        <w:t xml:space="preserve"> everything from immediate customer satisfaction to long-term strategic planning.</w:t>
      </w:r>
    </w:p>
    <w:p w14:paraId="4E0F5E55" w14:textId="43475101" w:rsidR="00F12A41" w:rsidRDefault="007E707C" w:rsidP="00F12A41">
      <w:pPr>
        <w:rPr>
          <w:rFonts w:ascii="Arial" w:hAnsi="Arial" w:cs="Arial"/>
        </w:rPr>
      </w:pPr>
      <w:r w:rsidRPr="007E707C">
        <w:rPr>
          <w:rFonts w:ascii="Arial" w:hAnsi="Arial" w:cs="Arial"/>
        </w:rPr>
        <w:t>Inventory &amp; Supply Chain Inefficiencies</w:t>
      </w:r>
      <w:r>
        <w:rPr>
          <w:rFonts w:ascii="Arial" w:hAnsi="Arial" w:cs="Arial"/>
        </w:rPr>
        <w:t xml:space="preserve">: </w:t>
      </w:r>
      <w:r w:rsidRPr="007E707C">
        <w:rPr>
          <w:rFonts w:ascii="Arial" w:hAnsi="Arial" w:cs="Arial"/>
        </w:rPr>
        <w:t>The most immediate operational threat is the disconnect between physical stock and digital records.</w:t>
      </w:r>
    </w:p>
    <w:p w14:paraId="1534E616" w14:textId="4F42C548" w:rsidR="007E707C" w:rsidRDefault="007E707C" w:rsidP="007E707C">
      <w:pPr>
        <w:rPr>
          <w:rFonts w:ascii="Arial" w:hAnsi="Arial" w:cs="Arial"/>
        </w:rPr>
      </w:pPr>
      <w:r w:rsidRPr="007E707C">
        <w:rPr>
          <w:rFonts w:ascii="Arial" w:hAnsi="Arial" w:cs="Arial"/>
        </w:rPr>
        <w:t>Customer Relationship Management (CRM) Gaps</w:t>
      </w:r>
      <w:r>
        <w:rPr>
          <w:rFonts w:ascii="Arial" w:hAnsi="Arial" w:cs="Arial"/>
        </w:rPr>
        <w:t xml:space="preserve">: </w:t>
      </w:r>
      <w:r w:rsidRPr="007E707C">
        <w:rPr>
          <w:rFonts w:ascii="Arial" w:hAnsi="Arial" w:cs="Arial"/>
        </w:rPr>
        <w:t>The company is data-rich but insight-poor because customer data is fragmented.</w:t>
      </w:r>
    </w:p>
    <w:p w14:paraId="5FD3739F" w14:textId="0F8D4089" w:rsidR="007E707C" w:rsidRDefault="007E707C" w:rsidP="007E707C">
      <w:pPr>
        <w:rPr>
          <w:rFonts w:ascii="Arial" w:hAnsi="Arial" w:cs="Arial"/>
        </w:rPr>
      </w:pPr>
      <w:r w:rsidRPr="007E707C">
        <w:rPr>
          <w:rFonts w:ascii="Arial" w:hAnsi="Arial" w:cs="Arial"/>
        </w:rPr>
        <w:lastRenderedPageBreak/>
        <w:t>Decision-Making &amp; Reporting Deficiencies</w:t>
      </w:r>
      <w:r>
        <w:rPr>
          <w:rFonts w:ascii="Arial" w:hAnsi="Arial" w:cs="Arial"/>
        </w:rPr>
        <w:t xml:space="preserve">: </w:t>
      </w:r>
      <w:r w:rsidRPr="007E707C">
        <w:rPr>
          <w:rFonts w:ascii="Arial" w:hAnsi="Arial" w:cs="Arial"/>
        </w:rPr>
        <w:t>Management is steering the company using a "rear-view mirror" rather than looking forward, due to slow data processing.</w:t>
      </w:r>
    </w:p>
    <w:p w14:paraId="59D22FA0" w14:textId="0DC75EE5" w:rsidR="007E707C" w:rsidRDefault="007E707C" w:rsidP="007E707C">
      <w:pPr>
        <w:rPr>
          <w:rFonts w:ascii="Arial" w:hAnsi="Arial" w:cs="Arial"/>
        </w:rPr>
      </w:pPr>
      <w:r w:rsidRPr="007E707C">
        <w:rPr>
          <w:rFonts w:ascii="Arial" w:hAnsi="Arial" w:cs="Arial"/>
        </w:rPr>
        <w:t>Security &amp; Compliance Vulnerabilities</w:t>
      </w:r>
      <w:r>
        <w:rPr>
          <w:rFonts w:ascii="Arial" w:hAnsi="Arial" w:cs="Arial"/>
        </w:rPr>
        <w:t xml:space="preserve">: </w:t>
      </w:r>
      <w:r w:rsidRPr="007E707C">
        <w:rPr>
          <w:rFonts w:ascii="Arial" w:hAnsi="Arial" w:cs="Arial"/>
        </w:rPr>
        <w:t>This is a critical risk area that poses legal and reputational threats.</w:t>
      </w:r>
    </w:p>
    <w:tbl>
      <w:tblPr>
        <w:tblW w:w="90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3"/>
        <w:gridCol w:w="2533"/>
        <w:gridCol w:w="314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</w:tblGrid>
      <w:tr w:rsidR="007E707C" w:rsidRPr="007E707C" w14:paraId="08E47325" w14:textId="77777777" w:rsidTr="00F269C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B55F818" w14:textId="77777777" w:rsidR="007E707C" w:rsidRPr="007E707C" w:rsidRDefault="007E707C" w:rsidP="007E70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E707C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Area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C1B9533" w14:textId="77777777" w:rsidR="007E707C" w:rsidRPr="007E707C" w:rsidRDefault="007E707C" w:rsidP="007E70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E707C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Current State (The Gap)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9378F42" w14:textId="77777777" w:rsidR="007E707C" w:rsidRPr="007E707C" w:rsidRDefault="007E707C" w:rsidP="007E70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E707C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Business Impact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37FA6A1" w14:textId="77777777" w:rsidR="007E707C" w:rsidRPr="007E707C" w:rsidRDefault="007E707C" w:rsidP="007E70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328252F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6276CD7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1875C1A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0E55624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926974B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886E798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A6F99C4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66AF575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05749B7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FB3E4DE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3600E5D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713C6F9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CC51957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06A2B79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4128703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5D277ED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64F800F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2F0ABCB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5FB7DC3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C1474B6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7CE3FEA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E76A6A8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7E707C" w:rsidRPr="007E707C" w14:paraId="1E499BBE" w14:textId="77777777" w:rsidTr="00F269C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F220C70" w14:textId="77777777" w:rsidR="007E707C" w:rsidRPr="007E707C" w:rsidRDefault="007E707C" w:rsidP="007E70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E707C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Inventory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843EECB" w14:textId="77777777" w:rsidR="007E707C" w:rsidRPr="007E707C" w:rsidRDefault="007E707C" w:rsidP="007E70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E707C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Manual, disconnected tracking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bottom"/>
            <w:hideMark/>
          </w:tcPr>
          <w:p w14:paraId="012CADE1" w14:textId="77777777" w:rsidR="007E707C" w:rsidRPr="007E707C" w:rsidRDefault="007E707C" w:rsidP="007E70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E707C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Stockouts, refunds, unhappy customers.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A1732D5" w14:textId="77777777" w:rsidR="007E707C" w:rsidRPr="007E707C" w:rsidRDefault="007E707C" w:rsidP="007E70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705E1A8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7AECBEE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7D215D2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19BE125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41929B4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4618907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CD29295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54E2B15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2D78D02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2497167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6903091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4A414B3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5BB08B1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3495D46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08BFA48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50D6A50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EB4347C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24E6672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4BCDE61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CAC2D91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45CF6F5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D7AE254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7E707C" w:rsidRPr="007E707C" w14:paraId="39B50911" w14:textId="77777777" w:rsidTr="00F269C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8E878CE" w14:textId="77777777" w:rsidR="007E707C" w:rsidRPr="007E707C" w:rsidRDefault="007E707C" w:rsidP="007E70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E707C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Data (CRM)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96F33D4" w14:textId="77777777" w:rsidR="007E707C" w:rsidRPr="007E707C" w:rsidRDefault="007E707C" w:rsidP="007E70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E707C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Fragmented across systems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bottom"/>
            <w:hideMark/>
          </w:tcPr>
          <w:p w14:paraId="1A242050" w14:textId="77777777" w:rsidR="007E707C" w:rsidRPr="007E707C" w:rsidRDefault="007E707C" w:rsidP="007E70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E707C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Generic marketing, poor support.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6F85DCC" w14:textId="77777777" w:rsidR="007E707C" w:rsidRPr="007E707C" w:rsidRDefault="007E707C" w:rsidP="007E70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13358EA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9E6E1F3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976F20E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330E790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6306F68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B2EB86D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A663106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D737DBC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2AB64DE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449951A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5E9FB55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C5BD382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9CDDDCB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9C29E18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A37E765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DB4DE03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EB60E80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957368B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1D437A8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567F49C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01FD093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F917150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7E707C" w:rsidRPr="007E707C" w14:paraId="7DCB9C50" w14:textId="77777777" w:rsidTr="00F269C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129A684" w14:textId="77777777" w:rsidR="007E707C" w:rsidRPr="007E707C" w:rsidRDefault="007E707C" w:rsidP="007E70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E707C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Reporting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5E611E2" w14:textId="77777777" w:rsidR="007E707C" w:rsidRPr="007E707C" w:rsidRDefault="007E707C" w:rsidP="007E70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E707C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Manual spreadsheets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bottom"/>
            <w:hideMark/>
          </w:tcPr>
          <w:p w14:paraId="4648F5B9" w14:textId="77777777" w:rsidR="007E707C" w:rsidRPr="007E707C" w:rsidRDefault="007E707C" w:rsidP="007E70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E707C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Slow decisions, poor forecasting.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807A640" w14:textId="77777777" w:rsidR="007E707C" w:rsidRPr="007E707C" w:rsidRDefault="007E707C" w:rsidP="007E70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881E29B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9DF29CE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15380FA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B87D90E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59EA694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2697A51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3866DB1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72AC0DE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E35ECE0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5CD1A41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874F106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94F62F9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594C499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746E8C4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65C701B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345B1E6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3C68239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17E8AFF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EA70B4A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968E7A2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88AEBD9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486ADF0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7E707C" w:rsidRPr="007E707C" w14:paraId="4FE73B80" w14:textId="77777777" w:rsidTr="00F269C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73897E3" w14:textId="77777777" w:rsidR="007E707C" w:rsidRPr="007E707C" w:rsidRDefault="007E707C" w:rsidP="007E70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E707C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Security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1278575" w14:textId="77777777" w:rsidR="007E707C" w:rsidRPr="007E707C" w:rsidRDefault="007E707C" w:rsidP="007E70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E707C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Non-compliant, weak controls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bottom"/>
            <w:hideMark/>
          </w:tcPr>
          <w:p w14:paraId="04379081" w14:textId="77777777" w:rsidR="007E707C" w:rsidRPr="007E707C" w:rsidRDefault="007E707C" w:rsidP="007E70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E707C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Legal penalties, data breach risks.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2AF64C6" w14:textId="77777777" w:rsidR="007E707C" w:rsidRPr="007E707C" w:rsidRDefault="007E707C" w:rsidP="007E70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DB9FDCE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34ACE08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7CEEF09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8B4F5D9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1486DE9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2AD4295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BE03E26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4BD0BF3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3804272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A81C8BD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FFEAC6A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829295C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E2499DF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D2FC59F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CBD34C9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19EDC90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680361D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FA8BA0B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6F62B17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CDFC4D4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F8EF10D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9C25944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7E707C" w:rsidRPr="007E707C" w14:paraId="7BF4B7A3" w14:textId="77777777" w:rsidTr="00F269C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4E2875F" w14:textId="77777777" w:rsidR="007E707C" w:rsidRPr="007E707C" w:rsidRDefault="007E707C" w:rsidP="007E70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E707C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Workflow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1703A9A" w14:textId="77777777" w:rsidR="007E707C" w:rsidRPr="007E707C" w:rsidRDefault="007E707C" w:rsidP="007E70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E707C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Manual data entry/transfer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bottom"/>
            <w:hideMark/>
          </w:tcPr>
          <w:p w14:paraId="3984FFC9" w14:textId="2F5EB755" w:rsidR="007E707C" w:rsidRPr="007E707C" w:rsidRDefault="007E707C" w:rsidP="007E70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E707C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High </w:t>
            </w:r>
            <w:r w:rsidRPr="007E707C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labour</w:t>
            </w:r>
            <w:r w:rsidRPr="007E707C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costs, human error.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E5593B1" w14:textId="77777777" w:rsidR="007E707C" w:rsidRPr="007E707C" w:rsidRDefault="007E707C" w:rsidP="007E70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40FC6B0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C464287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E7300CB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CF25E17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91052DF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2482FE5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66239D6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15191D2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153FF47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E752667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F4F0E90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6EE9FA7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B6F8E87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1BBA81C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72D168E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7C7445E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2968A83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44C9E8D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A6B74B2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76892AD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1CFD1AA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CAB1FED" w14:textId="77777777" w:rsidR="007E707C" w:rsidRPr="007E707C" w:rsidRDefault="007E707C" w:rsidP="007E70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</w:tbl>
    <w:p w14:paraId="6D0D5F20" w14:textId="274F9782" w:rsidR="00F12A41" w:rsidRDefault="00F269C2" w:rsidP="00F12A41">
      <w:r>
        <w:t>-</w:t>
      </w:r>
      <w:r>
        <w:t xml:space="preserve">Recommended Solution </w:t>
      </w:r>
      <w:r>
        <w:t>or</w:t>
      </w:r>
      <w:r>
        <w:t xml:space="preserve"> Proposal of a suitable new or upgraded information system</w:t>
      </w:r>
    </w:p>
    <w:p w14:paraId="075F57A5" w14:textId="3A4D94A6" w:rsidR="00F269C2" w:rsidRDefault="00F269C2" w:rsidP="00182DB9">
      <w:pPr>
        <w:rPr>
          <w:rFonts w:ascii="Arial" w:hAnsi="Arial" w:cs="Arial"/>
        </w:rPr>
      </w:pPr>
      <w:r w:rsidRPr="00F269C2">
        <w:rPr>
          <w:rFonts w:ascii="Arial" w:hAnsi="Arial" w:cs="Arial"/>
        </w:rPr>
        <w:t>To address the critical challenges facing AKP</w:t>
      </w:r>
      <w:r>
        <w:rPr>
          <w:rFonts w:ascii="Arial" w:hAnsi="Arial" w:cs="Arial"/>
        </w:rPr>
        <w:t>EROG</w:t>
      </w:r>
      <w:r w:rsidRPr="00F269C2">
        <w:rPr>
          <w:rFonts w:ascii="Arial" w:hAnsi="Arial" w:cs="Arial"/>
        </w:rPr>
        <w:t xml:space="preserve"> Ltd., I recommend </w:t>
      </w:r>
      <w:r>
        <w:rPr>
          <w:rFonts w:ascii="Arial" w:hAnsi="Arial" w:cs="Arial"/>
        </w:rPr>
        <w:t>implementing</w:t>
      </w:r>
      <w:r w:rsidRPr="00F269C2">
        <w:rPr>
          <w:rFonts w:ascii="Arial" w:hAnsi="Arial" w:cs="Arial"/>
        </w:rPr>
        <w:t xml:space="preserve"> a comprehensive, cloud-based Enterprise Resource Planning (ERP) System with an integrated Customer Relationship Management (CRM) module.</w:t>
      </w:r>
      <w:r>
        <w:rPr>
          <w:rFonts w:ascii="Arial" w:hAnsi="Arial" w:cs="Arial"/>
        </w:rPr>
        <w:t xml:space="preserve"> </w:t>
      </w:r>
      <w:r w:rsidRPr="00F269C2">
        <w:rPr>
          <w:rFonts w:ascii="Arial" w:hAnsi="Arial" w:cs="Arial"/>
        </w:rPr>
        <w:t>Given the company's size (30 stores + e-commerce) and rapid growth, a fragmented approach (fixing one system at a time) will likely fail. A unified ERP solution will connect all departments, automate data flow, and provide the real-time visibility the CEO needs.</w:t>
      </w:r>
      <w:r>
        <w:rPr>
          <w:rFonts w:ascii="Arial" w:hAnsi="Arial" w:cs="Arial"/>
        </w:rPr>
        <w:t xml:space="preserve"> </w:t>
      </w:r>
      <w:r w:rsidRPr="00F269C2">
        <w:rPr>
          <w:rFonts w:ascii="Arial" w:hAnsi="Arial" w:cs="Arial"/>
        </w:rPr>
        <w:t>Here is the detailed proposal for the new system</w:t>
      </w:r>
      <w:r>
        <w:rPr>
          <w:rFonts w:ascii="Arial" w:hAnsi="Arial" w:cs="Arial"/>
        </w:rPr>
        <w:t xml:space="preserve">: </w:t>
      </w:r>
      <w:r w:rsidRPr="00F269C2">
        <w:rPr>
          <w:rFonts w:ascii="Arial" w:hAnsi="Arial" w:cs="Arial"/>
        </w:rPr>
        <w:t>Core Solution: Cloud-Based ERP System</w:t>
      </w:r>
      <w:r>
        <w:rPr>
          <w:rFonts w:ascii="Arial" w:hAnsi="Arial" w:cs="Arial"/>
        </w:rPr>
        <w:t>. An ERP system acts as the company's central nervous system</w:t>
      </w:r>
      <w:r w:rsidRPr="00F269C2">
        <w:rPr>
          <w:rFonts w:ascii="Arial" w:hAnsi="Arial" w:cs="Arial"/>
        </w:rPr>
        <w:t>, integrating all business processes into a single database. This eliminates the "silos" where Sales, Finance, and Inventory currently operate blindly</w:t>
      </w:r>
      <w:r>
        <w:rPr>
          <w:rFonts w:ascii="Arial" w:hAnsi="Arial" w:cs="Arial"/>
        </w:rPr>
        <w:t>. Integrated</w:t>
      </w:r>
      <w:r w:rsidRPr="00F269C2">
        <w:rPr>
          <w:rFonts w:ascii="Arial" w:hAnsi="Arial" w:cs="Arial"/>
        </w:rPr>
        <w:t xml:space="preserve"> CRM (The "customer data" fix)</w:t>
      </w:r>
      <w:r>
        <w:rPr>
          <w:rFonts w:ascii="Arial" w:hAnsi="Arial" w:cs="Arial"/>
        </w:rPr>
        <w:t xml:space="preserve">: </w:t>
      </w:r>
      <w:r w:rsidR="00182DB9" w:rsidRPr="00182DB9">
        <w:rPr>
          <w:rFonts w:ascii="Arial" w:hAnsi="Arial" w:cs="Arial"/>
        </w:rPr>
        <w:t xml:space="preserve">Targeted Marketing: The marketing team can segment customers based on actual purchase history (e.g., "Customers who bought laptops in the last year") to send </w:t>
      </w:r>
      <w:r w:rsidR="00182DB9">
        <w:rPr>
          <w:rFonts w:ascii="Arial" w:hAnsi="Arial" w:cs="Arial"/>
        </w:rPr>
        <w:t>personalised</w:t>
      </w:r>
      <w:r w:rsidR="00182DB9" w:rsidRPr="00182DB9">
        <w:rPr>
          <w:rFonts w:ascii="Arial" w:hAnsi="Arial" w:cs="Arial"/>
        </w:rPr>
        <w:t xml:space="preserve"> promotions.</w:t>
      </w:r>
      <w:r w:rsidR="00182DB9">
        <w:rPr>
          <w:rFonts w:ascii="Arial" w:hAnsi="Arial" w:cs="Arial"/>
        </w:rPr>
        <w:t xml:space="preserve"> </w:t>
      </w:r>
      <w:r w:rsidR="00182DB9" w:rsidRPr="00182DB9">
        <w:rPr>
          <w:rFonts w:ascii="Arial" w:hAnsi="Arial" w:cs="Arial"/>
        </w:rPr>
        <w:t>Data Security &amp; Compliance (The "GDPR" fix)</w:t>
      </w:r>
      <w:r w:rsidR="00182DB9">
        <w:rPr>
          <w:rFonts w:ascii="Arial" w:hAnsi="Arial" w:cs="Arial"/>
        </w:rPr>
        <w:t xml:space="preserve">: </w:t>
      </w:r>
      <w:r w:rsidR="00182DB9" w:rsidRPr="00182DB9">
        <w:rPr>
          <w:rFonts w:ascii="Arial" w:hAnsi="Arial" w:cs="Arial"/>
        </w:rPr>
        <w:t>Role-Based Access Control (RBAC): Ensure employees only access data relevant to their job.</w:t>
      </w:r>
    </w:p>
    <w:tbl>
      <w:tblPr>
        <w:tblW w:w="90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63"/>
        <w:gridCol w:w="2300"/>
        <w:gridCol w:w="2439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</w:tblGrid>
      <w:tr w:rsidR="00182DB9" w:rsidRPr="00182DB9" w14:paraId="264EF510" w14:textId="77777777" w:rsidTr="00182DB9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89EC2A4" w14:textId="77777777" w:rsidR="00182DB9" w:rsidRPr="00182DB9" w:rsidRDefault="00182DB9" w:rsidP="00182DB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82DB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Current Challenge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D9DB0DE" w14:textId="77777777" w:rsidR="00182DB9" w:rsidRPr="00182DB9" w:rsidRDefault="00182DB9" w:rsidP="00182DB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82DB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Solution Feature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bottom"/>
            <w:hideMark/>
          </w:tcPr>
          <w:p w14:paraId="359723B1" w14:textId="77777777" w:rsidR="00182DB9" w:rsidRPr="00182DB9" w:rsidRDefault="00182DB9" w:rsidP="00182DB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82DB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Expected Outcome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2411E7D" w14:textId="77777777" w:rsidR="00182DB9" w:rsidRPr="00182DB9" w:rsidRDefault="00182DB9" w:rsidP="00182DB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73B4514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7D5D56D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1699A2D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B4C998D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4AB6A9A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F254827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44DA81B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236E687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F36B744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121669A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969CC94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ADA312A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F9D0B93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6D1CEDB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9F99A34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79D6CEC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D685DC6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7E225B4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9CD741C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9EC2A9E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42BBE13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D27AE19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182DB9" w:rsidRPr="00182DB9" w14:paraId="2027F3DD" w14:textId="77777777" w:rsidTr="00182DB9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E1C2394" w14:textId="77777777" w:rsidR="00182DB9" w:rsidRPr="00182DB9" w:rsidRDefault="00182DB9" w:rsidP="00182DB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82DB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Manual inventory &amp; stockouts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88DCA84" w14:textId="77777777" w:rsidR="00182DB9" w:rsidRPr="00182DB9" w:rsidRDefault="00182DB9" w:rsidP="00182DB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82DB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Real-time, unified inventory database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bottom"/>
            <w:hideMark/>
          </w:tcPr>
          <w:p w14:paraId="529F1D6B" w14:textId="77777777" w:rsidR="00182DB9" w:rsidRPr="00182DB9" w:rsidRDefault="00182DB9" w:rsidP="00182DB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82DB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99% stock accuracy &amp; reduced lost sales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D386830" w14:textId="77777777" w:rsidR="00182DB9" w:rsidRPr="00182DB9" w:rsidRDefault="00182DB9" w:rsidP="00182DB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801DCDE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A830BE9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06CCCA0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8F2EDF0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A9F0BE6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29825D5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1F04DD3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AE64B46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FE2C267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948D1A4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99F73E5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52DE092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C0D2CB6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0791CA2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14C3684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3D41A41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B000135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A3B4709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F211CFA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46194A3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E9007AE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6838F94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182DB9" w:rsidRPr="00182DB9" w14:paraId="51961427" w14:textId="77777777" w:rsidTr="00182DB9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7C3299F" w14:textId="77777777" w:rsidR="00182DB9" w:rsidRPr="00182DB9" w:rsidRDefault="00182DB9" w:rsidP="00182DB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82DB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Disconnected customer data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520856A" w14:textId="77777777" w:rsidR="00182DB9" w:rsidRPr="00182DB9" w:rsidRDefault="00182DB9" w:rsidP="00182DB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82DB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Integrated CRM module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bottom"/>
            <w:hideMark/>
          </w:tcPr>
          <w:p w14:paraId="5BAB0661" w14:textId="38310503" w:rsidR="00182DB9" w:rsidRPr="00182DB9" w:rsidRDefault="00182DB9" w:rsidP="00182DB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Personalised</w:t>
            </w:r>
            <w:r w:rsidRPr="00182DB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marketing &amp; faster support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B208D08" w14:textId="77777777" w:rsidR="00182DB9" w:rsidRPr="00182DB9" w:rsidRDefault="00182DB9" w:rsidP="00182DB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ACF44EC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C93E37B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08AC60B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6DC5E1A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F12D793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0E4EADB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912C632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04A68EB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1A7E9D9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1C2E194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C54C9FF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BD636AC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3FC21DA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AAB78F7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F4C9497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7ED3E2B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376E53D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3454B66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46A53D0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E1DF82C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EC6B73A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8702708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182DB9" w:rsidRPr="00182DB9" w14:paraId="2EE004AA" w14:textId="77777777" w:rsidTr="00182DB9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590097E" w14:textId="77777777" w:rsidR="00182DB9" w:rsidRPr="00182DB9" w:rsidRDefault="00182DB9" w:rsidP="00182DB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82DB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Manual spreadsheets &amp; errors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1C8DAC7" w14:textId="77777777" w:rsidR="00182DB9" w:rsidRPr="00182DB9" w:rsidRDefault="00182DB9" w:rsidP="00182DB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82DB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Automated BI &amp; Analytics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bottom"/>
            <w:hideMark/>
          </w:tcPr>
          <w:p w14:paraId="117DBA05" w14:textId="77777777" w:rsidR="00182DB9" w:rsidRPr="00182DB9" w:rsidRDefault="00182DB9" w:rsidP="00182DB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82DB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Data-driven decisions in real-time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F560E5D" w14:textId="77777777" w:rsidR="00182DB9" w:rsidRPr="00182DB9" w:rsidRDefault="00182DB9" w:rsidP="00182DB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371C746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EF698D3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551D308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F19C7D4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B13D566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2EE8B8A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46BECAC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B635D86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E07ABC2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754EF4B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06CE478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C85895C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9F39059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FF58A5C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9C9D812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F72ECB4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6EF77C7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BD2E495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498196C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A14104A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EC1A85E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66514E9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182DB9" w:rsidRPr="00182DB9" w14:paraId="3B7495DE" w14:textId="77777777" w:rsidTr="00182DB9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31FB550" w14:textId="77777777" w:rsidR="00182DB9" w:rsidRPr="00182DB9" w:rsidRDefault="00182DB9" w:rsidP="00182DB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82DB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GDPR non-compliance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27BA9CF" w14:textId="77777777" w:rsidR="00182DB9" w:rsidRPr="00182DB9" w:rsidRDefault="00182DB9" w:rsidP="00182DB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82DB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Role-based security &amp; encryption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bottom"/>
            <w:hideMark/>
          </w:tcPr>
          <w:p w14:paraId="6D2E4BAE" w14:textId="77777777" w:rsidR="00182DB9" w:rsidRPr="00182DB9" w:rsidRDefault="00182DB9" w:rsidP="00182DB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82DB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Legal compliance &amp; reduced cyber risk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41A381E" w14:textId="77777777" w:rsidR="00182DB9" w:rsidRPr="00182DB9" w:rsidRDefault="00182DB9" w:rsidP="00182DB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CE78B93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9E25479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ACFB07F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CB2F2CC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8193CEC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B430826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59C4830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78A1D9F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89F41D8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0ADB04B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2510943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9DD04E9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F1259FB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E12BBFC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FC2AF87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AD4A6FC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B16DC53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70F40A2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F2F5095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53333C8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856365A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E700B76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182DB9" w:rsidRPr="00182DB9" w14:paraId="63F1757D" w14:textId="77777777" w:rsidTr="00182DB9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2A643FD" w14:textId="77777777" w:rsidR="00182DB9" w:rsidRPr="00182DB9" w:rsidRDefault="00182DB9" w:rsidP="00182DB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82DB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Lack of department integration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F8AE853" w14:textId="77777777" w:rsidR="00182DB9" w:rsidRPr="00182DB9" w:rsidRDefault="00182DB9" w:rsidP="00182DB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82DB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Unified ERP Architecture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bottom"/>
            <w:hideMark/>
          </w:tcPr>
          <w:p w14:paraId="4EFF8076" w14:textId="77777777" w:rsidR="00182DB9" w:rsidRPr="00182DB9" w:rsidRDefault="00182DB9" w:rsidP="00182DB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82DB9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Streamlined workflows &amp; time savings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AF00436" w14:textId="77777777" w:rsidR="00182DB9" w:rsidRPr="00182DB9" w:rsidRDefault="00182DB9" w:rsidP="00182DB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4DE6130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243328D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6F702F8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D39C355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C075931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0F560F3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095344D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70448A3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A6366D0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26C0BFD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61494E4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EA0E091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CD4108A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E8B4D55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1228F7F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5E7B7E7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586FEAB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6E4D997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47C25D0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9C359A0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65250C0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EF0B8E2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182DB9" w:rsidRPr="00182DB9" w14:paraId="0637198B" w14:textId="77777777" w:rsidTr="00182DB9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1352FE0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07A7AB2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5C1BBBB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44BD032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B7EF124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FF5F042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90EE952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C19C45C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38EC188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6A35C84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4211330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3E9ED1C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03A0864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D60A72B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FF9D100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DD39F34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A8F5C31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8D09685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52B5A88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B3D1B1B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2458C7D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12B5B4C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75A3BD0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BB58628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DE8A671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14604E8" w14:textId="77777777" w:rsidR="00182DB9" w:rsidRPr="00182DB9" w:rsidRDefault="00182DB9" w:rsidP="00182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</w:tbl>
    <w:p w14:paraId="114091CE" w14:textId="77777777" w:rsidR="0073027D" w:rsidRPr="0073027D" w:rsidRDefault="0073027D" w:rsidP="0073027D">
      <w:pPr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73027D">
        <w:rPr>
          <w:rFonts w:ascii="Arial" w:hAnsi="Arial" w:cs="Arial"/>
        </w:rPr>
        <w:t xml:space="preserve">Justification for the recommendation based on business needs, efficiency, cost, </w:t>
      </w:r>
    </w:p>
    <w:p w14:paraId="37F4C309" w14:textId="752647B3" w:rsidR="00182DB9" w:rsidRDefault="0073027D" w:rsidP="0073027D">
      <w:pPr>
        <w:rPr>
          <w:rFonts w:ascii="Arial" w:hAnsi="Arial" w:cs="Arial"/>
        </w:rPr>
      </w:pPr>
      <w:r w:rsidRPr="0073027D">
        <w:rPr>
          <w:rFonts w:ascii="Arial" w:hAnsi="Arial" w:cs="Arial"/>
        </w:rPr>
        <w:lastRenderedPageBreak/>
        <w:t>and scalability.</w:t>
      </w:r>
      <w:r>
        <w:rPr>
          <w:rFonts w:ascii="Arial" w:hAnsi="Arial" w:cs="Arial"/>
        </w:rPr>
        <w:t xml:space="preserve">                                                                                                                              </w:t>
      </w:r>
      <w:r w:rsidR="00182DB9" w:rsidRPr="00182DB9">
        <w:rPr>
          <w:rFonts w:ascii="Arial" w:hAnsi="Arial" w:cs="Arial"/>
        </w:rPr>
        <w:t>Based on the operational challenges described in the case study, the recommended solution for AKP</w:t>
      </w:r>
      <w:r w:rsidR="00182DB9">
        <w:rPr>
          <w:rFonts w:ascii="Arial" w:hAnsi="Arial" w:cs="Arial"/>
        </w:rPr>
        <w:t>EROG</w:t>
      </w:r>
      <w:r w:rsidR="00182DB9" w:rsidRPr="00182DB9">
        <w:rPr>
          <w:rFonts w:ascii="Arial" w:hAnsi="Arial" w:cs="Arial"/>
        </w:rPr>
        <w:t xml:space="preserve"> Ltd. is </w:t>
      </w:r>
      <w:r w:rsidR="00182DB9">
        <w:rPr>
          <w:rFonts w:ascii="Arial" w:hAnsi="Arial" w:cs="Arial"/>
        </w:rPr>
        <w:t>to implement</w:t>
      </w:r>
      <w:r w:rsidR="00182DB9" w:rsidRPr="00182DB9">
        <w:rPr>
          <w:rFonts w:ascii="Arial" w:hAnsi="Arial" w:cs="Arial"/>
        </w:rPr>
        <w:t xml:space="preserve"> a unified, Cloud-Based Enterprise Resource Planning (ERP) system with an integrated Customer Relationship Management (CRM) module.</w:t>
      </w:r>
      <w:r w:rsidR="00182DB9">
        <w:rPr>
          <w:rFonts w:ascii="Arial" w:hAnsi="Arial" w:cs="Arial"/>
        </w:rPr>
        <w:t xml:space="preserve"> </w:t>
      </w:r>
      <w:r w:rsidR="00182DB9" w:rsidRPr="00182DB9">
        <w:rPr>
          <w:rFonts w:ascii="Arial" w:hAnsi="Arial" w:cs="Arial"/>
        </w:rPr>
        <w:t>This solution replaces disparate systems (spreadsheets, standalone inventory software) with a single suite of applications that manages core business processes in real-time.</w:t>
      </w:r>
      <w:r>
        <w:rPr>
          <w:rFonts w:ascii="Arial" w:hAnsi="Arial" w:cs="Arial"/>
        </w:rPr>
        <w:t xml:space="preserve"> </w:t>
      </w:r>
      <w:r w:rsidR="00182DB9" w:rsidRPr="00182DB9">
        <w:rPr>
          <w:rFonts w:ascii="Arial" w:hAnsi="Arial" w:cs="Arial"/>
        </w:rPr>
        <w:t xml:space="preserve">Here is the justification for this recommendation, </w:t>
      </w:r>
      <w:r w:rsidR="00182DB9">
        <w:rPr>
          <w:rFonts w:ascii="Arial" w:hAnsi="Arial" w:cs="Arial"/>
        </w:rPr>
        <w:t>categorised</w:t>
      </w:r>
      <w:r w:rsidR="00182DB9" w:rsidRPr="00182DB9">
        <w:rPr>
          <w:rFonts w:ascii="Arial" w:hAnsi="Arial" w:cs="Arial"/>
        </w:rPr>
        <w:t xml:space="preserve"> by the four critical dimensions you requested</w:t>
      </w:r>
      <w:r>
        <w:rPr>
          <w:rFonts w:ascii="Arial" w:hAnsi="Arial" w:cs="Arial"/>
        </w:rPr>
        <w:t xml:space="preserve">. </w:t>
      </w:r>
    </w:p>
    <w:p w14:paraId="38A6092C" w14:textId="77777777" w:rsidR="0073027D" w:rsidRDefault="0073027D" w:rsidP="0073027D">
      <w:pPr>
        <w:rPr>
          <w:rFonts w:ascii="Arial" w:hAnsi="Arial" w:cs="Arial"/>
        </w:rPr>
      </w:pPr>
      <w:r w:rsidRPr="0073027D">
        <w:rPr>
          <w:rFonts w:ascii="Arial" w:hAnsi="Arial" w:cs="Arial"/>
        </w:rPr>
        <w:t>Customer Experience Transformation (CRM</w:t>
      </w:r>
      <w:r>
        <w:rPr>
          <w:rFonts w:ascii="Arial" w:hAnsi="Arial" w:cs="Arial"/>
        </w:rPr>
        <w:t xml:space="preserve">): </w:t>
      </w:r>
      <w:r w:rsidRPr="0073027D">
        <w:rPr>
          <w:rFonts w:ascii="Arial" w:hAnsi="Arial" w:cs="Arial"/>
        </w:rPr>
        <w:t xml:space="preserve">ERP systems act as a "Compliance-as-a-Service" tool. They come pre-configured with Role-Based Access Control (RBAC), ensuring </w:t>
      </w:r>
      <w:r>
        <w:rPr>
          <w:rFonts w:ascii="Arial" w:hAnsi="Arial" w:cs="Arial"/>
        </w:rPr>
        <w:t xml:space="preserve">that employees see only </w:t>
      </w:r>
      <w:r w:rsidRPr="0073027D">
        <w:rPr>
          <w:rFonts w:ascii="Arial" w:hAnsi="Arial" w:cs="Arial"/>
        </w:rPr>
        <w:t xml:space="preserve">data relevant to their job. They also offer audit trails and encryption, significantly </w:t>
      </w:r>
      <w:r>
        <w:rPr>
          <w:rFonts w:ascii="Arial" w:hAnsi="Arial" w:cs="Arial"/>
        </w:rPr>
        <w:t>reducing the company's legal and cyber risk profile</w:t>
      </w:r>
      <w:r w:rsidRPr="0073027D">
        <w:rPr>
          <w:rFonts w:ascii="Arial" w:hAnsi="Arial" w:cs="Arial"/>
        </w:rPr>
        <w:t>.</w:t>
      </w:r>
    </w:p>
    <w:p w14:paraId="3224FF46" w14:textId="4482D418" w:rsidR="0073027D" w:rsidRDefault="0073027D" w:rsidP="0073027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73027D">
        <w:rPr>
          <w:rFonts w:ascii="Arial" w:hAnsi="Arial" w:cs="Arial"/>
        </w:rPr>
        <w:t>Operational Efficiency</w:t>
      </w:r>
      <w:r>
        <w:rPr>
          <w:rFonts w:ascii="Arial" w:hAnsi="Arial" w:cs="Arial"/>
        </w:rPr>
        <w:t xml:space="preserve">: </w:t>
      </w:r>
      <w:r w:rsidRPr="0073027D">
        <w:rPr>
          <w:rFonts w:ascii="Arial" w:hAnsi="Arial" w:cs="Arial"/>
        </w:rPr>
        <w:t>The shift from manual inputs to automated workflows will drastically reduce human error and administrative overhead.</w:t>
      </w:r>
    </w:p>
    <w:p w14:paraId="311AA15F" w14:textId="3CB0AD05" w:rsidR="0073027D" w:rsidRDefault="0073027D" w:rsidP="0073027D">
      <w:pPr>
        <w:rPr>
          <w:rFonts w:ascii="Arial" w:hAnsi="Arial" w:cs="Arial"/>
        </w:rPr>
      </w:pPr>
      <w:r w:rsidRPr="0073027D">
        <w:rPr>
          <w:rFonts w:ascii="Arial" w:hAnsi="Arial" w:cs="Arial"/>
        </w:rPr>
        <w:t>Cost Justification</w:t>
      </w:r>
      <w:r>
        <w:rPr>
          <w:rFonts w:ascii="Arial" w:hAnsi="Arial" w:cs="Arial"/>
        </w:rPr>
        <w:t xml:space="preserve">: </w:t>
      </w:r>
      <w:r w:rsidRPr="0073027D">
        <w:rPr>
          <w:rFonts w:ascii="Arial" w:hAnsi="Arial" w:cs="Arial"/>
        </w:rPr>
        <w:t>While an ERP implementation involves an upfront investment, the Return on Investment (ROI) for AKP</w:t>
      </w:r>
      <w:r>
        <w:rPr>
          <w:rFonts w:ascii="Arial" w:hAnsi="Arial" w:cs="Arial"/>
        </w:rPr>
        <w:t>EROG</w:t>
      </w:r>
      <w:r w:rsidRPr="0073027D">
        <w:rPr>
          <w:rFonts w:ascii="Arial" w:hAnsi="Arial" w:cs="Arial"/>
        </w:rPr>
        <w:t xml:space="preserve"> comes from plugging financial leaks and reducing operational costs.</w:t>
      </w:r>
    </w:p>
    <w:tbl>
      <w:tblPr>
        <w:tblW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1"/>
        <w:gridCol w:w="2781"/>
        <w:gridCol w:w="3030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</w:tblGrid>
      <w:tr w:rsidR="0073027D" w:rsidRPr="0073027D" w14:paraId="62B7BD3C" w14:textId="7777777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1D96E89" w14:textId="77777777" w:rsidR="0073027D" w:rsidRPr="0073027D" w:rsidRDefault="0073027D" w:rsidP="0073027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3027D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Challenge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D72319E" w14:textId="77777777" w:rsidR="0073027D" w:rsidRPr="0073027D" w:rsidRDefault="0073027D" w:rsidP="0073027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3027D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Current State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bottom"/>
            <w:hideMark/>
          </w:tcPr>
          <w:p w14:paraId="00E66EEB" w14:textId="77777777" w:rsidR="0073027D" w:rsidRPr="0073027D" w:rsidRDefault="0073027D" w:rsidP="0073027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3027D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Future State (with ERP)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339CBCB" w14:textId="77777777" w:rsidR="0073027D" w:rsidRPr="0073027D" w:rsidRDefault="0073027D" w:rsidP="0073027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B4BFAD8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CE31C7B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FC85B0D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459B652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0B45542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137AD48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FFF50A3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0C560E0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F222047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B3D38C1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6B732C8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D24075C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A3B330E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C2289BC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40ACFA1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DCC47A1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0E4B3CB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0D25774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071B569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54966CB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BF95814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7B4EB68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73027D" w:rsidRPr="0073027D" w14:paraId="6B718810" w14:textId="7777777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DE39970" w14:textId="77777777" w:rsidR="0073027D" w:rsidRPr="0073027D" w:rsidRDefault="0073027D" w:rsidP="0073027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3027D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Inventory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F823414" w14:textId="77777777" w:rsidR="0073027D" w:rsidRPr="0073027D" w:rsidRDefault="0073027D" w:rsidP="0073027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3027D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Manual, disconnected, high error rate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bottom"/>
            <w:hideMark/>
          </w:tcPr>
          <w:p w14:paraId="2114CDAA" w14:textId="108283C3" w:rsidR="0073027D" w:rsidRPr="0073027D" w:rsidRDefault="0073027D" w:rsidP="0073027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3027D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Real-time, 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centralised</w:t>
            </w:r>
            <w:r w:rsidRPr="0073027D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, automated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622C9E6" w14:textId="77777777" w:rsidR="0073027D" w:rsidRPr="0073027D" w:rsidRDefault="0073027D" w:rsidP="0073027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FA85FE8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97441F1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C127B5D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C137D33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2B6BBE9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7539DD5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DDAB318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A157AD5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516126D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ACD994B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C7EA6D6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1D362B8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57EF3CD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25BD9D6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8C0C2D5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5FF21EB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7C52B96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225CC98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F26B869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B7D8224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8F66B6E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0843853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73027D" w:rsidRPr="0073027D" w14:paraId="658BDEB6" w14:textId="7777777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D7DCBB1" w14:textId="77777777" w:rsidR="0073027D" w:rsidRPr="0073027D" w:rsidRDefault="0073027D" w:rsidP="0073027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3027D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Data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DFC30AC" w14:textId="77777777" w:rsidR="0073027D" w:rsidRPr="0073027D" w:rsidRDefault="0073027D" w:rsidP="0073027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3027D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Siloed, spreadsheet-based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bottom"/>
            <w:hideMark/>
          </w:tcPr>
          <w:p w14:paraId="2EE41B90" w14:textId="77777777" w:rsidR="0073027D" w:rsidRPr="0073027D" w:rsidRDefault="0073027D" w:rsidP="0073027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3027D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Unified, single source of truth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0023E6E" w14:textId="77777777" w:rsidR="0073027D" w:rsidRPr="0073027D" w:rsidRDefault="0073027D" w:rsidP="0073027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121B0A3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48263A3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93546C0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BE7E1C1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9CC972E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8D0B964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A6530EF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713011E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F1E8987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18EF1A2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3D8BBC6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CA898A8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AF55D71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20E8DEB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367505B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D8280AF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28F9A4F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A1F8F5C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7CB7AE9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4372937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3350463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3F628E7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73027D" w:rsidRPr="0073027D" w14:paraId="6B45EB40" w14:textId="7777777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1EBE02E" w14:textId="77777777" w:rsidR="0073027D" w:rsidRPr="0073027D" w:rsidRDefault="0073027D" w:rsidP="0073027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3027D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Security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1042C6A" w14:textId="77777777" w:rsidR="0073027D" w:rsidRPr="0073027D" w:rsidRDefault="0073027D" w:rsidP="0073027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3027D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GDPR non-compliant, risky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bottom"/>
            <w:hideMark/>
          </w:tcPr>
          <w:p w14:paraId="6828A0F8" w14:textId="77777777" w:rsidR="0073027D" w:rsidRPr="0073027D" w:rsidRDefault="0073027D" w:rsidP="0073027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3027D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Encrypted, RBAC, auditable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9B4285A" w14:textId="77777777" w:rsidR="0073027D" w:rsidRPr="0073027D" w:rsidRDefault="0073027D" w:rsidP="0073027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F7CF1DE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7579E26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75B031B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992DA7B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1D478F4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F30DB11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050FE62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E3BBBF5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4A69559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5BC4E2D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40FDBD4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F7138CC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59CA96C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61C80BA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E83605F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114FFA4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DA01C55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26BB5FA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9313481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FB7F5EE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F6286BA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1D74A2F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73027D" w:rsidRPr="0073027D" w14:paraId="6BA50A1A" w14:textId="7777777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45EF1F4" w14:textId="77777777" w:rsidR="0073027D" w:rsidRPr="0073027D" w:rsidRDefault="0073027D" w:rsidP="0073027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3027D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Growth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97519A5" w14:textId="77777777" w:rsidR="0073027D" w:rsidRPr="0073027D" w:rsidRDefault="0073027D" w:rsidP="0073027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3027D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constrained by manual processes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bottom"/>
            <w:hideMark/>
          </w:tcPr>
          <w:p w14:paraId="1C65C076" w14:textId="77777777" w:rsidR="0073027D" w:rsidRPr="0073027D" w:rsidRDefault="0073027D" w:rsidP="0073027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3027D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Scalable infrastructure ready for expansion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695298A" w14:textId="77777777" w:rsidR="0073027D" w:rsidRPr="0073027D" w:rsidRDefault="0073027D" w:rsidP="0073027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3674F3A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D573179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511BAC9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43783F7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0CE777E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BCAF1AB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3A5FF3E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23DCA5D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7890749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EE94986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6B65086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B3C2362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D26466F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068F661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5C0A9D9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B40D606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15FAF7A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EDB8235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61F0F82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0A2D4E2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1CD8FBD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60FEA87" w14:textId="77777777" w:rsidR="0073027D" w:rsidRPr="0073027D" w:rsidRDefault="0073027D" w:rsidP="007302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</w:tbl>
    <w:p w14:paraId="621A0DA0" w14:textId="59B11397" w:rsidR="00C31C09" w:rsidRPr="00C31C09" w:rsidRDefault="00C31C09" w:rsidP="00C31C09">
      <w:pPr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C31C09">
        <w:rPr>
          <w:rFonts w:ascii="Arial" w:hAnsi="Arial" w:cs="Arial"/>
        </w:rPr>
        <w:t xml:space="preserve">Explanation of how the system will improve operations, data management, and </w:t>
      </w:r>
    </w:p>
    <w:p w14:paraId="0F60D966" w14:textId="3D2E9D3B" w:rsidR="00C31C09" w:rsidRDefault="00C31C09" w:rsidP="00C31C09">
      <w:pPr>
        <w:rPr>
          <w:rFonts w:ascii="Arial" w:hAnsi="Arial" w:cs="Arial"/>
        </w:rPr>
      </w:pPr>
      <w:r w:rsidRPr="00C31C09">
        <w:rPr>
          <w:rFonts w:ascii="Arial" w:hAnsi="Arial" w:cs="Arial"/>
        </w:rPr>
        <w:t>decision-making.</w:t>
      </w:r>
      <w:r>
        <w:rPr>
          <w:rFonts w:ascii="Arial" w:hAnsi="Arial" w:cs="Arial"/>
        </w:rPr>
        <w:t xml:space="preserve"> </w:t>
      </w:r>
      <w:r w:rsidRPr="00C31C09">
        <w:rPr>
          <w:rFonts w:ascii="Arial" w:hAnsi="Arial" w:cs="Arial"/>
        </w:rPr>
        <w:t>Based on the challenges facing AKP</w:t>
      </w:r>
      <w:r>
        <w:rPr>
          <w:rFonts w:ascii="Arial" w:hAnsi="Arial" w:cs="Arial"/>
        </w:rPr>
        <w:t>EROG</w:t>
      </w:r>
      <w:r w:rsidRPr="00C31C09">
        <w:rPr>
          <w:rFonts w:ascii="Arial" w:hAnsi="Arial" w:cs="Arial"/>
        </w:rPr>
        <w:t xml:space="preserve"> Ltd., the recommended solution is </w:t>
      </w:r>
      <w:r>
        <w:rPr>
          <w:rFonts w:ascii="Arial" w:hAnsi="Arial" w:cs="Arial"/>
        </w:rPr>
        <w:t>to implement</w:t>
      </w:r>
      <w:r w:rsidRPr="00C31C09">
        <w:rPr>
          <w:rFonts w:ascii="Arial" w:hAnsi="Arial" w:cs="Arial"/>
        </w:rPr>
        <w:t xml:space="preserve"> a unified Enterprise Resource Planning (ERP) system with integrated Customer Relationship Management (CRM) capabilities.</w:t>
      </w:r>
      <w:r>
        <w:rPr>
          <w:rFonts w:ascii="Arial" w:hAnsi="Arial" w:cs="Arial"/>
        </w:rPr>
        <w:t xml:space="preserve"> </w:t>
      </w:r>
      <w:r w:rsidRPr="00C31C09">
        <w:rPr>
          <w:rFonts w:ascii="Arial" w:hAnsi="Arial" w:cs="Arial"/>
        </w:rPr>
        <w:t xml:space="preserve">This move from disconnected, manual processes to a </w:t>
      </w:r>
      <w:r>
        <w:rPr>
          <w:rFonts w:ascii="Arial" w:hAnsi="Arial" w:cs="Arial"/>
        </w:rPr>
        <w:t>centralised</w:t>
      </w:r>
      <w:r w:rsidRPr="00C31C09">
        <w:rPr>
          <w:rFonts w:ascii="Arial" w:hAnsi="Arial" w:cs="Arial"/>
        </w:rPr>
        <w:t xml:space="preserve"> digital ecosystem will transform the business. Here is the explanation of how this modern system will specifically improve operations, data management, and decision-making.</w:t>
      </w:r>
    </w:p>
    <w:p w14:paraId="5E97B686" w14:textId="1BDC3499" w:rsidR="00C31C09" w:rsidRDefault="00C31C09" w:rsidP="00C31C09">
      <w:pPr>
        <w:rPr>
          <w:rFonts w:ascii="Arial" w:hAnsi="Arial" w:cs="Arial"/>
        </w:rPr>
      </w:pPr>
      <w:r w:rsidRPr="00C31C09">
        <w:rPr>
          <w:rFonts w:ascii="Arial" w:hAnsi="Arial" w:cs="Arial"/>
        </w:rPr>
        <w:t>Improving Operations: Efficiency &amp; Integration</w:t>
      </w:r>
      <w:r>
        <w:rPr>
          <w:rFonts w:ascii="Arial" w:hAnsi="Arial" w:cs="Arial"/>
        </w:rPr>
        <w:t xml:space="preserve">: </w:t>
      </w:r>
      <w:r w:rsidRPr="00C31C09">
        <w:rPr>
          <w:rFonts w:ascii="Arial" w:hAnsi="Arial" w:cs="Arial"/>
        </w:rPr>
        <w:t>The core operational failure at AKP</w:t>
      </w:r>
      <w:r>
        <w:rPr>
          <w:rFonts w:ascii="Arial" w:hAnsi="Arial" w:cs="Arial"/>
        </w:rPr>
        <w:t>EROG</w:t>
      </w:r>
      <w:r w:rsidRPr="00C31C09">
        <w:rPr>
          <w:rFonts w:ascii="Arial" w:hAnsi="Arial" w:cs="Arial"/>
        </w:rPr>
        <w:t xml:space="preserve"> is the lack of communication between the 30 physical stores, the e-commerce platform, and the back-office departments. A modern ERP system acts as a digital nervous system, connecting these parts.</w:t>
      </w:r>
    </w:p>
    <w:p w14:paraId="00CA6FA2" w14:textId="27DC5A10" w:rsidR="00C31C09" w:rsidRDefault="00C31C09" w:rsidP="00C31C09">
      <w:pPr>
        <w:rPr>
          <w:rFonts w:ascii="Arial" w:hAnsi="Arial" w:cs="Arial"/>
        </w:rPr>
      </w:pPr>
      <w:r w:rsidRPr="00C31C09">
        <w:rPr>
          <w:rFonts w:ascii="Arial" w:hAnsi="Arial" w:cs="Arial"/>
        </w:rPr>
        <w:t>Enhancing Data Management: Security &amp; Consistency</w:t>
      </w:r>
      <w:r>
        <w:rPr>
          <w:rFonts w:ascii="Arial" w:hAnsi="Arial" w:cs="Arial"/>
        </w:rPr>
        <w:t xml:space="preserve">: </w:t>
      </w:r>
      <w:r w:rsidRPr="00C31C09">
        <w:rPr>
          <w:rFonts w:ascii="Arial" w:hAnsi="Arial" w:cs="Arial"/>
        </w:rPr>
        <w:t>AKP</w:t>
      </w:r>
      <w:r>
        <w:rPr>
          <w:rFonts w:ascii="Arial" w:hAnsi="Arial" w:cs="Arial"/>
        </w:rPr>
        <w:t>EROG</w:t>
      </w:r>
      <w:r w:rsidRPr="00C31C09">
        <w:rPr>
          <w:rFonts w:ascii="Arial" w:hAnsi="Arial" w:cs="Arial"/>
        </w:rPr>
        <w:t xml:space="preserve"> is currently suffering from "Data Silos"—where information is trapped in disconnected systems—and significant compliance risks. The new system creates a Single Source of Truth.</w:t>
      </w:r>
    </w:p>
    <w:p w14:paraId="4F0C188D" w14:textId="12C595CA" w:rsidR="00C31C09" w:rsidRDefault="00C31C09" w:rsidP="00C31C09">
      <w:pPr>
        <w:rPr>
          <w:rFonts w:ascii="Arial" w:hAnsi="Arial" w:cs="Arial"/>
        </w:rPr>
      </w:pPr>
      <w:r w:rsidRPr="00C31C09">
        <w:rPr>
          <w:rFonts w:ascii="Arial" w:hAnsi="Arial" w:cs="Arial"/>
        </w:rPr>
        <w:lastRenderedPageBreak/>
        <w:t>Empowering Decision-Making: From Reactive to Proactive</w:t>
      </w:r>
      <w:r>
        <w:rPr>
          <w:rFonts w:ascii="Arial" w:hAnsi="Arial" w:cs="Arial"/>
        </w:rPr>
        <w:t xml:space="preserve">: </w:t>
      </w:r>
      <w:r w:rsidRPr="00C31C09">
        <w:rPr>
          <w:rFonts w:ascii="Arial" w:hAnsi="Arial" w:cs="Arial"/>
        </w:rPr>
        <w:t xml:space="preserve">Currently, management is looking </w:t>
      </w:r>
      <w:r>
        <w:rPr>
          <w:rFonts w:ascii="Arial" w:hAnsi="Arial" w:cs="Arial"/>
        </w:rPr>
        <w:t>backwards</w:t>
      </w:r>
      <w:r w:rsidRPr="00C31C09">
        <w:rPr>
          <w:rFonts w:ascii="Arial" w:hAnsi="Arial" w:cs="Arial"/>
        </w:rPr>
        <w:t xml:space="preserve"> at outdated spreadsheets. The new system enables Business Intelligence (BI), allowing them to look forward.</w:t>
      </w:r>
    </w:p>
    <w:tbl>
      <w:tblPr>
        <w:tblW w:w="90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21"/>
        <w:gridCol w:w="2533"/>
        <w:gridCol w:w="3048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</w:tblGrid>
      <w:tr w:rsidR="008E1A13" w:rsidRPr="008E1A13" w14:paraId="7CFDA486" w14:textId="77777777" w:rsidTr="008E1A1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F3B47DB" w14:textId="77777777" w:rsidR="008E1A13" w:rsidRPr="008E1A13" w:rsidRDefault="008E1A13" w:rsidP="008E1A1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E1A13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Feature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04090DA" w14:textId="6D5F393A" w:rsidR="008E1A13" w:rsidRPr="008E1A13" w:rsidRDefault="008E1A13" w:rsidP="008E1A1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E1A13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Current State (AKP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EROG </w:t>
            </w:r>
            <w:r w:rsidRPr="008E1A13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Ltd.)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bottom"/>
            <w:hideMark/>
          </w:tcPr>
          <w:p w14:paraId="4801AB13" w14:textId="77777777" w:rsidR="008E1A13" w:rsidRPr="008E1A13" w:rsidRDefault="008E1A13" w:rsidP="008E1A1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E1A13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Future State (New System)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30CD45F" w14:textId="77777777" w:rsidR="008E1A13" w:rsidRPr="008E1A13" w:rsidRDefault="008E1A13" w:rsidP="008E1A1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E3BE18F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A48E265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9223D6B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19B0E1C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47912A8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3CD5946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7E6ACA4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77A0418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EFBD181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DA111F6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73AEAE1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A516B6A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092ABC2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5D3FAD5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04A908D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7983C86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656CF93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B660DA5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5266B93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DF9D12C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3DA7F0B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0489EB8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8E1A13" w:rsidRPr="008E1A13" w14:paraId="04E746D6" w14:textId="77777777" w:rsidTr="008E1A1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99DA4EA" w14:textId="77777777" w:rsidR="008E1A13" w:rsidRPr="008E1A13" w:rsidRDefault="008E1A13" w:rsidP="008E1A1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E1A13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Inventory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FCC6D04" w14:textId="77777777" w:rsidR="008E1A13" w:rsidRPr="008E1A13" w:rsidRDefault="008E1A13" w:rsidP="008E1A1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E1A13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Manual, disconnected, frequent errors.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bottom"/>
            <w:hideMark/>
          </w:tcPr>
          <w:p w14:paraId="007EFB4A" w14:textId="5D0089CB" w:rsidR="008E1A13" w:rsidRPr="008E1A13" w:rsidRDefault="008E1A13" w:rsidP="008E1A1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E1A13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Real-time, 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synchronised</w:t>
            </w:r>
            <w:r w:rsidRPr="008E1A13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, automated reordering.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27AE847" w14:textId="77777777" w:rsidR="008E1A13" w:rsidRPr="008E1A13" w:rsidRDefault="008E1A13" w:rsidP="008E1A1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02DAD94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368FE8A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DF9C859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28804D3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72E14A7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DDB2A33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BEED713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4BDA0C8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9CE114A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17A2EA8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75CB6A6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AD7F36C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9A22609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C9A2321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0426622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E54E238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9775D33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33F6C14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3223386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21F8A0D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EFFDD8D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8E35958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8E1A13" w:rsidRPr="008E1A13" w14:paraId="44D5A919" w14:textId="77777777" w:rsidTr="008E1A1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7952642" w14:textId="77777777" w:rsidR="008E1A13" w:rsidRPr="008E1A13" w:rsidRDefault="008E1A13" w:rsidP="008E1A1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E1A13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Customer Data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FE97363" w14:textId="77777777" w:rsidR="008E1A13" w:rsidRPr="008E1A13" w:rsidRDefault="008E1A13" w:rsidP="008E1A1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E1A13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Scattered, hard to access, impersonal.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bottom"/>
            <w:hideMark/>
          </w:tcPr>
          <w:p w14:paraId="69FC8CC1" w14:textId="6D39A2D5" w:rsidR="008E1A13" w:rsidRPr="008E1A13" w:rsidRDefault="008E1A13" w:rsidP="008E1A1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Centralised 360° view, personalised</w:t>
            </w:r>
            <w:r w:rsidRPr="008E1A13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marketing.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8B0C89E" w14:textId="77777777" w:rsidR="008E1A13" w:rsidRPr="008E1A13" w:rsidRDefault="008E1A13" w:rsidP="008E1A1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10D1C94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F0E4908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214ADFE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E63CD4D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5C7EF9E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24068C6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C004EBE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2D9AE8E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40A6E21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F2FBB3C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52EBF12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D64D9F4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10A12E5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A83D04E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DDB1695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8FE0839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48E7874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8AFDCD3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DB74697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B1C1B0B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0466F82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930811B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8E1A13" w:rsidRPr="008E1A13" w14:paraId="626C26D8" w14:textId="77777777" w:rsidTr="008E1A1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3C50676" w14:textId="77777777" w:rsidR="008E1A13" w:rsidRPr="008E1A13" w:rsidRDefault="008E1A13" w:rsidP="008E1A1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E1A13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Reporting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895C9AA" w14:textId="77777777" w:rsidR="008E1A13" w:rsidRPr="008E1A13" w:rsidRDefault="008E1A13" w:rsidP="008E1A1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E1A13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Slow, spreadsheet-based, error-prone.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bottom"/>
            <w:hideMark/>
          </w:tcPr>
          <w:p w14:paraId="35664EB5" w14:textId="77777777" w:rsidR="008E1A13" w:rsidRPr="008E1A13" w:rsidRDefault="008E1A13" w:rsidP="008E1A1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E1A13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Live dashboards, automated BI, predictive.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0E64853" w14:textId="77777777" w:rsidR="008E1A13" w:rsidRPr="008E1A13" w:rsidRDefault="008E1A13" w:rsidP="008E1A1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D717870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52623D3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33925E7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26FD700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797EACD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A177F1B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2741756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AB000A1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D14F7C8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8727E96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B6F0C8B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E411858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24FDEE1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D2641C4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FB5E8DA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0B2B536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2DE8D12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ED6A4B6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B79A44C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4A0E1B6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AFFBE63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037A971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8E1A13" w:rsidRPr="008E1A13" w14:paraId="490E2710" w14:textId="77777777" w:rsidTr="008E1A1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A1B21A8" w14:textId="77777777" w:rsidR="008E1A13" w:rsidRPr="008E1A13" w:rsidRDefault="008E1A13" w:rsidP="008E1A1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E1A13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Security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DE7072B" w14:textId="77777777" w:rsidR="008E1A13" w:rsidRPr="008E1A13" w:rsidRDefault="008E1A13" w:rsidP="008E1A1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E1A13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Weak access controls, GDPR risk.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bottom"/>
            <w:hideMark/>
          </w:tcPr>
          <w:p w14:paraId="130ACDFF" w14:textId="77777777" w:rsidR="008E1A13" w:rsidRPr="008E1A13" w:rsidRDefault="008E1A13" w:rsidP="008E1A1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E1A13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Role-based access, fully compliant/secure.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08D6D28" w14:textId="77777777" w:rsidR="008E1A13" w:rsidRPr="008E1A13" w:rsidRDefault="008E1A13" w:rsidP="008E1A1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CA14FE0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38234FF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537CE6A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8F67FB1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38D7234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4632AFA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B749CDA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3B21D7B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321B9B2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FDDBC7A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89473DC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22D62BD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231BFC1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99639D0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334AD38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6E5E9DB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D4925FE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A434AED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29E5525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F352742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52FFF5F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D64A4AB" w14:textId="77777777" w:rsidR="008E1A13" w:rsidRPr="008E1A13" w:rsidRDefault="008E1A13" w:rsidP="008E1A1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</w:tbl>
    <w:p w14:paraId="1BBFAFD7" w14:textId="28AE0212" w:rsidR="00C31C09" w:rsidRDefault="008E1A13" w:rsidP="00C31C09">
      <w:pPr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8E1A13">
        <w:rPr>
          <w:rFonts w:ascii="Arial" w:hAnsi="Arial" w:cs="Arial"/>
        </w:rPr>
        <w:t>Implementation Plan</w:t>
      </w:r>
      <w:r>
        <w:rPr>
          <w:rFonts w:ascii="Arial" w:hAnsi="Arial" w:cs="Arial"/>
        </w:rPr>
        <w:t xml:space="preserve">: </w:t>
      </w:r>
      <w:r w:rsidRPr="008E1A13">
        <w:rPr>
          <w:rFonts w:ascii="Arial" w:hAnsi="Arial" w:cs="Arial"/>
        </w:rPr>
        <w:t xml:space="preserve"> Steps for implementing the new system</w:t>
      </w:r>
      <w:r>
        <w:rPr>
          <w:rFonts w:ascii="Arial" w:hAnsi="Arial" w:cs="Arial"/>
        </w:rPr>
        <w:t>:</w:t>
      </w:r>
    </w:p>
    <w:p w14:paraId="232D19B9" w14:textId="0EAA1BDD" w:rsidR="008E1A13" w:rsidRDefault="008E1A13" w:rsidP="00C31C09">
      <w:pPr>
        <w:rPr>
          <w:rFonts w:ascii="Arial" w:hAnsi="Arial" w:cs="Arial"/>
        </w:rPr>
      </w:pPr>
      <w:r w:rsidRPr="008E1A13">
        <w:rPr>
          <w:rFonts w:ascii="Arial" w:hAnsi="Arial" w:cs="Arial"/>
        </w:rPr>
        <w:t>Based on the operational challenges facing AKP</w:t>
      </w:r>
      <w:r>
        <w:rPr>
          <w:rFonts w:ascii="Arial" w:hAnsi="Arial" w:cs="Arial"/>
        </w:rPr>
        <w:t>EROG</w:t>
      </w:r>
      <w:r w:rsidRPr="008E1A13">
        <w:rPr>
          <w:rFonts w:ascii="Arial" w:hAnsi="Arial" w:cs="Arial"/>
        </w:rPr>
        <w:t xml:space="preserve"> Ltd. (inventory discrepancies, disconnected CRM, manual reporting, GDPR risks, and lack of integration), the recommended solution is </w:t>
      </w:r>
      <w:r>
        <w:rPr>
          <w:rFonts w:ascii="Arial" w:hAnsi="Arial" w:cs="Arial"/>
        </w:rPr>
        <w:t>to implement</w:t>
      </w:r>
      <w:r w:rsidRPr="008E1A13">
        <w:rPr>
          <w:rFonts w:ascii="Arial" w:hAnsi="Arial" w:cs="Arial"/>
        </w:rPr>
        <w:t xml:space="preserve"> a </w:t>
      </w:r>
      <w:r>
        <w:rPr>
          <w:rFonts w:ascii="Arial" w:hAnsi="Arial" w:cs="Arial"/>
        </w:rPr>
        <w:t>centralised</w:t>
      </w:r>
      <w:r w:rsidRPr="008E1A13">
        <w:rPr>
          <w:rFonts w:ascii="Arial" w:hAnsi="Arial" w:cs="Arial"/>
        </w:rPr>
        <w:t xml:space="preserve"> Enterprise Resource Planning (ERP) system with integrated Customer Relationship Management (CRM) and Business Intelligence (BI) modules.</w:t>
      </w:r>
    </w:p>
    <w:p w14:paraId="5438088D" w14:textId="4F4CB0E8" w:rsidR="008E1A13" w:rsidRDefault="008E1A13" w:rsidP="004A5A98">
      <w:pPr>
        <w:rPr>
          <w:rFonts w:ascii="Arial" w:hAnsi="Arial" w:cs="Arial"/>
        </w:rPr>
      </w:pPr>
      <w:r w:rsidRPr="008E1A13">
        <w:rPr>
          <w:rFonts w:ascii="Arial" w:hAnsi="Arial" w:cs="Arial"/>
        </w:rPr>
        <w:t>Implementation Plan for AKP</w:t>
      </w:r>
      <w:r>
        <w:rPr>
          <w:rFonts w:ascii="Arial" w:hAnsi="Arial" w:cs="Arial"/>
        </w:rPr>
        <w:t>EROG</w:t>
      </w:r>
      <w:r w:rsidRPr="008E1A13">
        <w:rPr>
          <w:rFonts w:ascii="Arial" w:hAnsi="Arial" w:cs="Arial"/>
        </w:rPr>
        <w:t xml:space="preserve"> Ltd</w:t>
      </w:r>
      <w:r>
        <w:rPr>
          <w:rFonts w:ascii="Arial" w:hAnsi="Arial" w:cs="Arial"/>
        </w:rPr>
        <w:t xml:space="preserve">: </w:t>
      </w:r>
      <w:r w:rsidRPr="008E1A13">
        <w:rPr>
          <w:rFonts w:ascii="Arial" w:hAnsi="Arial" w:cs="Arial"/>
        </w:rPr>
        <w:t>Phas</w:t>
      </w:r>
      <w:r>
        <w:rPr>
          <w:rFonts w:ascii="Arial" w:hAnsi="Arial" w:cs="Arial"/>
        </w:rPr>
        <w:t>e 1:</w:t>
      </w:r>
      <w:r w:rsidRPr="008E1A13">
        <w:rPr>
          <w:rFonts w:ascii="Arial" w:hAnsi="Arial" w:cs="Arial"/>
        </w:rPr>
        <w:t xml:space="preserve"> Discovery &amp; Planning (Weeks 1–4)</w:t>
      </w:r>
      <w:r>
        <w:rPr>
          <w:rFonts w:ascii="Arial" w:hAnsi="Arial" w:cs="Arial"/>
        </w:rPr>
        <w:t xml:space="preserve">: </w:t>
      </w:r>
      <w:r w:rsidRPr="008E1A13">
        <w:rPr>
          <w:rFonts w:ascii="Arial" w:hAnsi="Arial" w:cs="Arial"/>
        </w:rPr>
        <w:t>Goal: Define the scope, assemble the team, and audit current processes to prevent "garbage in, garbage out."</w:t>
      </w:r>
      <w:r>
        <w:rPr>
          <w:rFonts w:ascii="Arial" w:hAnsi="Arial" w:cs="Arial"/>
        </w:rPr>
        <w:t xml:space="preserve"> </w:t>
      </w:r>
      <w:r w:rsidR="004A5A98" w:rsidRPr="004A5A98">
        <w:rPr>
          <w:rFonts w:ascii="Arial" w:hAnsi="Arial" w:cs="Arial"/>
        </w:rPr>
        <w:t>Phase 2: System Selection &amp; Architecture (Weeks 5–8</w:t>
      </w:r>
      <w:r w:rsidR="004A5A98">
        <w:rPr>
          <w:rFonts w:ascii="Arial" w:hAnsi="Arial" w:cs="Arial"/>
        </w:rPr>
        <w:t xml:space="preserve">): </w:t>
      </w:r>
      <w:r w:rsidR="004A5A98" w:rsidRPr="004A5A98">
        <w:rPr>
          <w:rFonts w:ascii="Arial" w:hAnsi="Arial" w:cs="Arial"/>
        </w:rPr>
        <w:t>Goal: Select software that handles Retail, E-commerce, and Finance in one unified platform.</w:t>
      </w:r>
      <w:r w:rsidR="004A5A98">
        <w:rPr>
          <w:rFonts w:ascii="Arial" w:hAnsi="Arial" w:cs="Arial"/>
        </w:rPr>
        <w:t xml:space="preserve"> </w:t>
      </w:r>
      <w:r w:rsidR="004A5A98" w:rsidRPr="004A5A98">
        <w:rPr>
          <w:rFonts w:ascii="Arial" w:hAnsi="Arial" w:cs="Arial"/>
        </w:rPr>
        <w:t>Data Cleansing &amp; Migration (Weeks 9–12)</w:t>
      </w:r>
      <w:r w:rsidR="004A5A98">
        <w:rPr>
          <w:rFonts w:ascii="Arial" w:hAnsi="Arial" w:cs="Arial"/>
        </w:rPr>
        <w:t xml:space="preserve">: </w:t>
      </w:r>
      <w:r w:rsidR="004A5A98" w:rsidRPr="004A5A98">
        <w:rPr>
          <w:rFonts w:ascii="Arial" w:hAnsi="Arial" w:cs="Arial"/>
        </w:rPr>
        <w:t xml:space="preserve">Goal: Move from "manual spreadsheets" to a secure, </w:t>
      </w:r>
      <w:r w:rsidR="004A5A98">
        <w:rPr>
          <w:rFonts w:ascii="Arial" w:hAnsi="Arial" w:cs="Arial"/>
        </w:rPr>
        <w:t>centralised</w:t>
      </w:r>
      <w:r w:rsidR="004A5A98" w:rsidRPr="004A5A98">
        <w:rPr>
          <w:rFonts w:ascii="Arial" w:hAnsi="Arial" w:cs="Arial"/>
        </w:rPr>
        <w:t xml:space="preserve"> database.</w:t>
      </w:r>
      <w:r w:rsidR="004A5A98">
        <w:rPr>
          <w:rFonts w:ascii="Arial" w:hAnsi="Arial" w:cs="Arial"/>
        </w:rPr>
        <w:t xml:space="preserve"> </w:t>
      </w:r>
      <w:r w:rsidR="004A5A98" w:rsidRPr="004A5A98">
        <w:rPr>
          <w:rFonts w:ascii="Arial" w:hAnsi="Arial" w:cs="Arial"/>
        </w:rPr>
        <w:t>Configuration &amp; Development (Weeks 13–20)</w:t>
      </w:r>
      <w:r w:rsidR="004A5A98">
        <w:rPr>
          <w:rFonts w:ascii="Arial" w:hAnsi="Arial" w:cs="Arial"/>
        </w:rPr>
        <w:t xml:space="preserve">: </w:t>
      </w:r>
      <w:r w:rsidR="004A5A98" w:rsidRPr="004A5A98">
        <w:rPr>
          <w:rFonts w:ascii="Arial" w:hAnsi="Arial" w:cs="Arial"/>
        </w:rPr>
        <w:t>Goal: Build the system to automate workflows.</w:t>
      </w:r>
      <w:r w:rsidR="004A5A98">
        <w:rPr>
          <w:rFonts w:ascii="Arial" w:hAnsi="Arial" w:cs="Arial"/>
        </w:rPr>
        <w:t xml:space="preserve"> </w:t>
      </w:r>
      <w:r w:rsidR="004A5A98" w:rsidRPr="004A5A98">
        <w:rPr>
          <w:rFonts w:ascii="Arial" w:hAnsi="Arial" w:cs="Arial"/>
        </w:rPr>
        <w:t>Testing (Weeks 21–24)</w:t>
      </w:r>
      <w:r w:rsidR="004A5A98">
        <w:rPr>
          <w:rFonts w:ascii="Arial" w:hAnsi="Arial" w:cs="Arial"/>
        </w:rPr>
        <w:t xml:space="preserve">: </w:t>
      </w:r>
      <w:r w:rsidR="004A5A98" w:rsidRPr="004A5A98">
        <w:rPr>
          <w:rFonts w:ascii="Arial" w:hAnsi="Arial" w:cs="Arial"/>
        </w:rPr>
        <w:t>Goal: Validate that the system works under pressure.</w:t>
      </w:r>
      <w:r w:rsidR="004A5A98">
        <w:rPr>
          <w:rFonts w:ascii="Arial" w:hAnsi="Arial" w:cs="Arial"/>
        </w:rPr>
        <w:t xml:space="preserve"> </w:t>
      </w:r>
      <w:r w:rsidR="004A5A98" w:rsidRPr="004A5A98">
        <w:rPr>
          <w:rFonts w:ascii="Arial" w:hAnsi="Arial" w:cs="Arial"/>
        </w:rPr>
        <w:t>Training &amp; Change Management (Weeks 25–28)</w:t>
      </w:r>
      <w:r w:rsidR="004A5A98">
        <w:rPr>
          <w:rFonts w:ascii="Arial" w:hAnsi="Arial" w:cs="Arial"/>
        </w:rPr>
        <w:t xml:space="preserve">: </w:t>
      </w:r>
      <w:r w:rsidR="004A5A98" w:rsidRPr="004A5A98">
        <w:rPr>
          <w:rFonts w:ascii="Arial" w:hAnsi="Arial" w:cs="Arial"/>
        </w:rPr>
        <w:t>Goal: Ensure staff can use the new tools and understand the benefits</w:t>
      </w:r>
      <w:r w:rsidR="004A5A98">
        <w:rPr>
          <w:rFonts w:ascii="Arial" w:hAnsi="Arial" w:cs="Arial"/>
        </w:rPr>
        <w:t xml:space="preserve">. </w:t>
      </w:r>
    </w:p>
    <w:tbl>
      <w:tblPr>
        <w:tblW w:w="90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8"/>
        <w:gridCol w:w="2177"/>
        <w:gridCol w:w="3367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</w:tblGrid>
      <w:tr w:rsidR="004A5A98" w:rsidRPr="004A5A98" w14:paraId="5F52E4FE" w14:textId="77777777" w:rsidTr="004A5A98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2DF0B57" w14:textId="77777777" w:rsidR="004A5A98" w:rsidRPr="004A5A98" w:rsidRDefault="004A5A98" w:rsidP="004A5A9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4A5A98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Department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1C2DCD3" w14:textId="77777777" w:rsidR="004A5A98" w:rsidRPr="004A5A98" w:rsidRDefault="004A5A98" w:rsidP="004A5A9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4A5A98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Current Pain Point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bottom"/>
            <w:hideMark/>
          </w:tcPr>
          <w:p w14:paraId="0B9E6ACA" w14:textId="77777777" w:rsidR="004A5A98" w:rsidRPr="004A5A98" w:rsidRDefault="004A5A98" w:rsidP="004A5A9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4A5A98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Solution Outcome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7737C95" w14:textId="77777777" w:rsidR="004A5A98" w:rsidRPr="004A5A98" w:rsidRDefault="004A5A98" w:rsidP="004A5A9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47F38A0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FABF319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299B690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DFD79CA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0364587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D160B5C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1BE8E8F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66FC669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91B8868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04CC496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C1EA149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E1E2B7D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6771634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19BA0C8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A73F4F8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D899F8B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3BA5BFA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F6786C5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1AA24A2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74C385E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21B15A4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419DD7D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4A5A98" w:rsidRPr="004A5A98" w14:paraId="47489254" w14:textId="77777777" w:rsidTr="004A5A98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A27C349" w14:textId="77777777" w:rsidR="004A5A98" w:rsidRPr="004A5A98" w:rsidRDefault="004A5A98" w:rsidP="004A5A9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4A5A98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Operations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27B8749" w14:textId="77777777" w:rsidR="004A5A98" w:rsidRPr="004A5A98" w:rsidRDefault="004A5A98" w:rsidP="004A5A9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4A5A98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Stock discrepancies &amp; refund delays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bottom"/>
            <w:hideMark/>
          </w:tcPr>
          <w:p w14:paraId="4801C519" w14:textId="77777777" w:rsidR="004A5A98" w:rsidRPr="004A5A98" w:rsidRDefault="004A5A98" w:rsidP="004A5A9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4A5A98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Real-time Inventory Sync: Online orders instantly reserve stock.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6F33829" w14:textId="77777777" w:rsidR="004A5A98" w:rsidRPr="004A5A98" w:rsidRDefault="004A5A98" w:rsidP="004A5A9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BBE3BD6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C0A4A66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1D4F3BD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197547A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590BCB8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CA494A5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0E74173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2C6CBDD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F87DD7D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A48D629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74C9CE4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12BA0EE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1C9BCF3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362A519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A647C5C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C03ABD1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3E334F7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E739882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3AE9694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BD3A66D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1A46469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AACEE8E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4A5A98" w:rsidRPr="004A5A98" w14:paraId="5DDDB827" w14:textId="77777777" w:rsidTr="004A5A98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6228B10" w14:textId="77777777" w:rsidR="004A5A98" w:rsidRPr="004A5A98" w:rsidRDefault="004A5A98" w:rsidP="004A5A9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4A5A98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Marketing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63DC9E4" w14:textId="77777777" w:rsidR="004A5A98" w:rsidRPr="004A5A98" w:rsidRDefault="004A5A98" w:rsidP="004A5A9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4A5A98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Disconnected data &amp; generic ads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bottom"/>
            <w:hideMark/>
          </w:tcPr>
          <w:p w14:paraId="7B770AF0" w14:textId="24CE813E" w:rsidR="004A5A98" w:rsidRPr="004A5A98" w:rsidRDefault="004A5A98" w:rsidP="004A5A9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4A5A98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Unified CRM: 360-degree customer view for 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personalised</w:t>
            </w:r>
            <w:r w:rsidRPr="004A5A98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targeting.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0EB9499" w14:textId="77777777" w:rsidR="004A5A98" w:rsidRPr="004A5A98" w:rsidRDefault="004A5A98" w:rsidP="004A5A9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8B06B5B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3133741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33BB778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4FA3E00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F2963CF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1E6E5ED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20F73F7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5E08D6B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29E0EAC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4A5BD4A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55BB3CC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A0D72DF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0FCC615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C47CAC7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93B0226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7CE14B7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7FD910F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5B2F1D2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CF3EB6A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49B3173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0C4F0DB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E58C07F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4A5A98" w:rsidRPr="004A5A98" w14:paraId="7F5441DC" w14:textId="77777777" w:rsidTr="004A5A98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DEE9F4A" w14:textId="77777777" w:rsidR="004A5A98" w:rsidRPr="004A5A98" w:rsidRDefault="004A5A98" w:rsidP="004A5A9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4A5A98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Management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6619BAB" w14:textId="77777777" w:rsidR="004A5A98" w:rsidRPr="004A5A98" w:rsidRDefault="004A5A98" w:rsidP="004A5A9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4A5A98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Manual, error-prone spreadsheets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bottom"/>
            <w:hideMark/>
          </w:tcPr>
          <w:p w14:paraId="499DDB64" w14:textId="77777777" w:rsidR="004A5A98" w:rsidRPr="004A5A98" w:rsidRDefault="004A5A98" w:rsidP="004A5A9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4A5A98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Automated BI: Real-time dashboards for instant decision-making.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7F6773A" w14:textId="77777777" w:rsidR="004A5A98" w:rsidRPr="004A5A98" w:rsidRDefault="004A5A98" w:rsidP="004A5A9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548B520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1596A49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E4F4E4F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37BF3BC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5422E44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6F5BEAC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CA08966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5C401BE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B83C13F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89964F3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FC2C107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D740208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67EDA9A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B951CCA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27E38DD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F585B10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BAA5A7E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15E59FB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BAED397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CF826CA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6F4F28B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E098C32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4A5A98" w:rsidRPr="004A5A98" w14:paraId="7565A153" w14:textId="77777777" w:rsidTr="004A5A98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E6FA41C" w14:textId="77777777" w:rsidR="004A5A98" w:rsidRPr="004A5A98" w:rsidRDefault="004A5A98" w:rsidP="004A5A9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4A5A98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IT/Legal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BF7A481" w14:textId="77777777" w:rsidR="004A5A98" w:rsidRPr="004A5A98" w:rsidRDefault="004A5A98" w:rsidP="004A5A9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4A5A98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Non-compliant with GDPR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bottom"/>
            <w:hideMark/>
          </w:tcPr>
          <w:p w14:paraId="666EDD00" w14:textId="77777777" w:rsidR="004A5A98" w:rsidRPr="004A5A98" w:rsidRDefault="004A5A98" w:rsidP="004A5A9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4A5A98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Secure Architecture: Role-based access and encrypted customer data.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62137D2" w14:textId="77777777" w:rsidR="004A5A98" w:rsidRPr="004A5A98" w:rsidRDefault="004A5A98" w:rsidP="004A5A9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3673F92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AFE7412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EB79A92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4B1D08B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49A47EE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DC62A5B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653EE67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CEDBD4F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7845C02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BCAB08A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9E3629D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34B21FD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463B19E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FA1B18C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92515B7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EBEB664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567FAEA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1119BBB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B901BAB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2823495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827FA36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0B6F1C3" w14:textId="77777777" w:rsidR="004A5A98" w:rsidRPr="004A5A98" w:rsidRDefault="004A5A98" w:rsidP="004A5A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</w:tbl>
    <w:p w14:paraId="3CB230FE" w14:textId="6DE9499A" w:rsidR="004A5A98" w:rsidRDefault="004A5A98" w:rsidP="004A5A98">
      <w:pPr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4A5A98">
        <w:rPr>
          <w:rFonts w:ascii="Arial" w:hAnsi="Arial" w:cs="Arial"/>
        </w:rPr>
        <w:t>Consideration of training, integration with existing infrastructure, and potential challenges</w:t>
      </w:r>
      <w:r>
        <w:rPr>
          <w:rFonts w:ascii="Arial" w:hAnsi="Arial" w:cs="Arial"/>
        </w:rPr>
        <w:t xml:space="preserve">: </w:t>
      </w:r>
    </w:p>
    <w:p w14:paraId="4FED3BDC" w14:textId="40CB5ED9" w:rsidR="004A5A98" w:rsidRDefault="00AC1495" w:rsidP="00AC1495">
      <w:pPr>
        <w:rPr>
          <w:rFonts w:ascii="Arial" w:hAnsi="Arial" w:cs="Arial"/>
        </w:rPr>
      </w:pPr>
      <w:r w:rsidRPr="00AC1495">
        <w:rPr>
          <w:rFonts w:ascii="Arial" w:hAnsi="Arial" w:cs="Arial"/>
        </w:rPr>
        <w:t>Based on the operational bottlenecks facing AKP</w:t>
      </w:r>
      <w:r>
        <w:rPr>
          <w:rFonts w:ascii="Arial" w:hAnsi="Arial" w:cs="Arial"/>
        </w:rPr>
        <w:t>EROG</w:t>
      </w:r>
      <w:r w:rsidRPr="00AC1495">
        <w:rPr>
          <w:rFonts w:ascii="Arial" w:hAnsi="Arial" w:cs="Arial"/>
        </w:rPr>
        <w:t xml:space="preserve"> Ltd.—specifically </w:t>
      </w:r>
      <w:r>
        <w:rPr>
          <w:rFonts w:ascii="Arial" w:hAnsi="Arial" w:cs="Arial"/>
        </w:rPr>
        <w:t>manual inventory tracking, a disconnected CRM, and siloed departments—the core recommendation is to implement</w:t>
      </w:r>
      <w:r w:rsidRPr="00AC1495">
        <w:rPr>
          <w:rFonts w:ascii="Arial" w:hAnsi="Arial" w:cs="Arial"/>
        </w:rPr>
        <w:t xml:space="preserve"> a </w:t>
      </w:r>
      <w:r>
        <w:rPr>
          <w:rFonts w:ascii="Arial" w:hAnsi="Arial" w:cs="Arial"/>
        </w:rPr>
        <w:t>centralised</w:t>
      </w:r>
      <w:r w:rsidRPr="00AC1495">
        <w:rPr>
          <w:rFonts w:ascii="Arial" w:hAnsi="Arial" w:cs="Arial"/>
        </w:rPr>
        <w:t xml:space="preserve"> Enterprise Resource Planning (ERP) </w:t>
      </w:r>
      <w:r w:rsidRPr="00AC1495">
        <w:rPr>
          <w:rFonts w:ascii="Arial" w:hAnsi="Arial" w:cs="Arial"/>
        </w:rPr>
        <w:lastRenderedPageBreak/>
        <w:t>system with integrated CRM and Business Intelligence modules.</w:t>
      </w:r>
      <w:r>
        <w:rPr>
          <w:rFonts w:ascii="Arial" w:hAnsi="Arial" w:cs="Arial"/>
        </w:rPr>
        <w:t xml:space="preserve"> </w:t>
      </w:r>
      <w:r w:rsidRPr="00AC1495">
        <w:rPr>
          <w:rFonts w:ascii="Arial" w:hAnsi="Arial" w:cs="Arial"/>
        </w:rPr>
        <w:t>However, selecting the software is only the first step. The success of this digital transformation relies heavily on how the system is deployed and adopted. Below is a detailed analysis of the necessary considerations for training, integration, and potential challenges.</w:t>
      </w:r>
    </w:p>
    <w:tbl>
      <w:tblPr>
        <w:tblW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47"/>
        <w:gridCol w:w="2430"/>
        <w:gridCol w:w="3125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  <w:gridCol w:w="96"/>
      </w:tblGrid>
      <w:tr w:rsidR="00AC1495" w:rsidRPr="00AC1495" w14:paraId="6EEC24F6" w14:textId="7777777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2917BD8" w14:textId="77777777" w:rsidR="00AC1495" w:rsidRPr="00AC1495" w:rsidRDefault="00AC1495" w:rsidP="00AC14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AC149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Challenge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248F22D" w14:textId="53B8881E" w:rsidR="00AC1495" w:rsidRPr="00AC1495" w:rsidRDefault="00AC1495" w:rsidP="00AC14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AC149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Impact on AKP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EROG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bottom"/>
            <w:hideMark/>
          </w:tcPr>
          <w:p w14:paraId="437F609E" w14:textId="77777777" w:rsidR="00AC1495" w:rsidRPr="00AC1495" w:rsidRDefault="00AC1495" w:rsidP="00AC14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AC149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Mitigation Strategy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8AA770E" w14:textId="77777777" w:rsidR="00AC1495" w:rsidRPr="00AC1495" w:rsidRDefault="00AC1495" w:rsidP="00AC14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EA5FC8D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0D66400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BC6FF03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C31D39B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E8FC004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BC64A11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1146E9B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7E3F0AD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E94D173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E33FB63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B3FD596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AF1C66B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855B223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A9FDC8F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1DD0688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7506C2C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3528284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F65D412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085B9BE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5336399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F80B98D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85B3AD0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AC1495" w:rsidRPr="00AC1495" w14:paraId="12BCBAC6" w14:textId="7777777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452E4AE" w14:textId="77777777" w:rsidR="00AC1495" w:rsidRPr="00AC1495" w:rsidRDefault="00AC1495" w:rsidP="00AC14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AC149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Employee Resistance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B1BD608" w14:textId="77777777" w:rsidR="00AC1495" w:rsidRPr="00AC1495" w:rsidRDefault="00AC1495" w:rsidP="00AC14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AC149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Staff may prefer the "old way" (spreadsheets) because it is familiar, leading to low adoption rates.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bottom"/>
            <w:hideMark/>
          </w:tcPr>
          <w:p w14:paraId="65EEBD42" w14:textId="73BFA51B" w:rsidR="00AC1495" w:rsidRPr="00AC1495" w:rsidRDefault="00AC1495" w:rsidP="00AC14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Implement</w:t>
            </w:r>
            <w:r w:rsidRPr="00AC149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a Change Management program. Communicate why this helps them (e.g., "No more angry customers due to phantom stock").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2DF6A57" w14:textId="77777777" w:rsidR="00AC1495" w:rsidRPr="00AC1495" w:rsidRDefault="00AC1495" w:rsidP="00AC14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FFF4B86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00104D6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2233F36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D3CE0AB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383E919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69229FE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061BAD0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0486041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3A17B47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503169A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286FA8B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F469637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1FD8F3B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76C7657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704D261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F07A6DB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39914AB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2BAE0BB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64C1C08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0DC3E4B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C4E967D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DF0320B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AC1495" w:rsidRPr="00AC1495" w14:paraId="78B34A29" w14:textId="7777777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D55EB2F" w14:textId="77777777" w:rsidR="00AC1495" w:rsidRPr="00AC1495" w:rsidRDefault="00AC1495" w:rsidP="00AC14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AC149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Operational Downtime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42C5F31" w14:textId="72AA20C8" w:rsidR="00AC1495" w:rsidRPr="00AC1495" w:rsidRDefault="00AC1495" w:rsidP="00AC14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AC149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If the switch-over fails, stores might be unable to process sales, 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resulting in significant</w:t>
            </w:r>
            <w:r w:rsidRPr="00AC149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revenue loss.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bottom"/>
            <w:hideMark/>
          </w:tcPr>
          <w:p w14:paraId="054C8AAF" w14:textId="290B99C0" w:rsidR="00AC1495" w:rsidRPr="00AC1495" w:rsidRDefault="00AC1495" w:rsidP="00AC14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AC149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Use a Parallel Deployment strategy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, where the old and new systems run simultaneously for 2 weeks, or a Phased Rollout (store-by-store</w:t>
            </w:r>
            <w:r w:rsidRPr="00AC149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) rather than a "Big Bang" launch.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47111AC" w14:textId="77777777" w:rsidR="00AC1495" w:rsidRPr="00AC1495" w:rsidRDefault="00AC1495" w:rsidP="00AC14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0BFD2DE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A097141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74AA5F4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5CD453A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EE595C4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8AF55EB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98010C8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1109E87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59E5AAA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708F961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E540556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85D7AE6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540AE68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D6FB859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200361A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D286262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1530266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88FD0C1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04863D1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42A0B64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C03B33A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4FF7EE1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AC1495" w:rsidRPr="00AC1495" w14:paraId="0F38EE4E" w14:textId="7777777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1311197" w14:textId="77777777" w:rsidR="00AC1495" w:rsidRPr="00AC1495" w:rsidRDefault="00AC1495" w:rsidP="00AC14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AC149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Scope Creep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27C89BA" w14:textId="77777777" w:rsidR="00AC1495" w:rsidRPr="00AC1495" w:rsidRDefault="00AC1495" w:rsidP="00AC14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AC149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Departments may keep asking for "just one more feature," delaying the project and blowing the budget.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bottom"/>
            <w:hideMark/>
          </w:tcPr>
          <w:p w14:paraId="1EBC5D12" w14:textId="0186962B" w:rsidR="00AC1495" w:rsidRPr="00AC1495" w:rsidRDefault="00AC1495" w:rsidP="00AC14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AC149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Define a strict Project Charter early. 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Enhancements</w:t>
            </w:r>
            <w:r w:rsidRPr="00AC149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can be scheduled for "Phase 2" after the core system is stable.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B4B2D5E" w14:textId="77777777" w:rsidR="00AC1495" w:rsidRPr="00AC1495" w:rsidRDefault="00AC1495" w:rsidP="00AC14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E1840F8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381516C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31D6237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94DCAD8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86BABC4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5A95C3E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D44686E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466F663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D07172B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410B957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0A32DF3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F269A1E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6F35EBF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18683CE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07B3513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1AFFF6E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7E6FD99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39B99DF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36AB7D5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01B4C95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255C0AD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ECD90CD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AC1495" w:rsidRPr="00AC1495" w14:paraId="1CE5E4EA" w14:textId="7777777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61AD40C" w14:textId="77777777" w:rsidR="00AC1495" w:rsidRPr="00AC1495" w:rsidRDefault="00AC1495" w:rsidP="00AC14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AC149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Data Privacy (GDPR)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E457C32" w14:textId="77777777" w:rsidR="00AC1495" w:rsidRPr="00AC1495" w:rsidRDefault="00AC1495" w:rsidP="00AC14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AC149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Migrating sensitive customer data creates a temporary vulnerability window.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bottom"/>
            <w:hideMark/>
          </w:tcPr>
          <w:p w14:paraId="6ABA479A" w14:textId="77777777" w:rsidR="00AC1495" w:rsidRPr="00AC1495" w:rsidRDefault="00AC1495" w:rsidP="00AC14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AC149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Encrypt all data in transit during migration. Ensure the new system has Role-Based Access Control (RBAC) enforced immediately upon go-live.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759DD0E" w14:textId="77777777" w:rsidR="00AC1495" w:rsidRPr="00AC1495" w:rsidRDefault="00AC1495" w:rsidP="00AC149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D820A1A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0CA3AC6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93D81AB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7A43864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21421CF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961AEA2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3754BAE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5E508FB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E967CEC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E432741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145A0F6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73CC79F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1C2F8D3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FD09D3C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12CAD76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A075738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6A9C088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94BFC4B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31AAFBF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1D51ECE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80BBEBE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5A16D2C" w14:textId="77777777" w:rsidR="00AC1495" w:rsidRPr="00AC1495" w:rsidRDefault="00AC1495" w:rsidP="00AC149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</w:tbl>
    <w:p w14:paraId="0931D4CF" w14:textId="1AD3FE98" w:rsidR="00AC1495" w:rsidRDefault="00AC1495" w:rsidP="00AC14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-Conclusion: </w:t>
      </w:r>
      <w:r w:rsidRPr="00AC1495">
        <w:rPr>
          <w:rFonts w:ascii="Arial" w:hAnsi="Arial" w:cs="Arial"/>
        </w:rPr>
        <w:t>Summary of key points and expected benefits</w:t>
      </w:r>
      <w:r>
        <w:rPr>
          <w:rFonts w:ascii="Arial" w:hAnsi="Arial" w:cs="Arial"/>
        </w:rPr>
        <w:t>:</w:t>
      </w:r>
    </w:p>
    <w:p w14:paraId="44B63385" w14:textId="30A2187B" w:rsidR="00AC1495" w:rsidRDefault="00AC1495" w:rsidP="00AC1495">
      <w:pPr>
        <w:rPr>
          <w:rFonts w:ascii="Arial" w:hAnsi="Arial" w:cs="Arial"/>
        </w:rPr>
      </w:pPr>
      <w:r w:rsidRPr="00AC1495">
        <w:rPr>
          <w:rFonts w:ascii="Arial" w:hAnsi="Arial" w:cs="Arial"/>
        </w:rPr>
        <w:t>For AKP</w:t>
      </w:r>
      <w:r>
        <w:rPr>
          <w:rFonts w:ascii="Arial" w:hAnsi="Arial" w:cs="Arial"/>
        </w:rPr>
        <w:t>EROG</w:t>
      </w:r>
      <w:r w:rsidRPr="00AC1495">
        <w:rPr>
          <w:rFonts w:ascii="Arial" w:hAnsi="Arial" w:cs="Arial"/>
        </w:rPr>
        <w:t xml:space="preserve"> Ltd., the technology is the solution to the inventory and CRM issues, but integration and training are the </w:t>
      </w:r>
      <w:r w:rsidR="00813033">
        <w:rPr>
          <w:rFonts w:ascii="Arial" w:hAnsi="Arial" w:cs="Arial"/>
        </w:rPr>
        <w:t>delivery vehicles</w:t>
      </w:r>
      <w:r w:rsidRPr="00AC1495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AC1495">
        <w:rPr>
          <w:rFonts w:ascii="Arial" w:hAnsi="Arial" w:cs="Arial"/>
        </w:rPr>
        <w:t>By investing in data cleansing prior to integration and adopting a "Super User" training model, AKP</w:t>
      </w:r>
      <w:r w:rsidR="006F44D2">
        <w:rPr>
          <w:rFonts w:ascii="Arial" w:hAnsi="Arial" w:cs="Arial"/>
        </w:rPr>
        <w:t xml:space="preserve">EROG </w:t>
      </w:r>
      <w:r w:rsidRPr="00AC1495">
        <w:rPr>
          <w:rFonts w:ascii="Arial" w:hAnsi="Arial" w:cs="Arial"/>
        </w:rPr>
        <w:t>can transition from a disconnected, manual operation to a streamlined, data-driven retailer without crippling the business.</w:t>
      </w:r>
    </w:p>
    <w:p w14:paraId="2CA54EEC" w14:textId="73C82EA4" w:rsidR="006F44D2" w:rsidRDefault="006F44D2" w:rsidP="00AC1495">
      <w:pPr>
        <w:rPr>
          <w:rFonts w:ascii="Arial" w:hAnsi="Arial" w:cs="Arial"/>
        </w:rPr>
      </w:pPr>
      <w:r>
        <w:rPr>
          <w:rFonts w:ascii="Arial" w:hAnsi="Arial" w:cs="Arial"/>
        </w:rPr>
        <w:t>-References:</w:t>
      </w:r>
    </w:p>
    <w:p w14:paraId="0F97517A" w14:textId="46DA38A6" w:rsidR="006F44D2" w:rsidRDefault="00813033" w:rsidP="00AC1495">
      <w:pPr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813033">
        <w:rPr>
          <w:rFonts w:ascii="Arial" w:hAnsi="Arial" w:cs="Arial"/>
        </w:rPr>
        <w:t> </w:t>
      </w:r>
      <w:r w:rsidRPr="00813033">
        <w:rPr>
          <w:rFonts w:ascii="Arial" w:hAnsi="Arial" w:cs="Arial"/>
        </w:rPr>
        <w:t>Ashburn</w:t>
      </w:r>
      <w:r w:rsidRPr="00813033">
        <w:rPr>
          <w:rFonts w:ascii="Arial" w:hAnsi="Arial" w:cs="Arial"/>
        </w:rPr>
        <w:t>, J. (2014)</w:t>
      </w:r>
      <w:r>
        <w:rPr>
          <w:rFonts w:ascii="Arial" w:hAnsi="Arial" w:cs="Arial"/>
        </w:rPr>
        <w:t xml:space="preserve">. </w:t>
      </w:r>
      <w:r w:rsidRPr="00813033">
        <w:rPr>
          <w:rFonts w:ascii="Arial" w:hAnsi="Arial" w:cs="Arial"/>
          <w:i/>
          <w:iCs/>
        </w:rPr>
        <w:t>Biometrics in the new world: the cloud, mobile technology and pervasive identity</w:t>
      </w:r>
      <w:r w:rsidRPr="00813033">
        <w:rPr>
          <w:rFonts w:ascii="Arial" w:hAnsi="Arial" w:cs="Arial"/>
        </w:rPr>
        <w:t xml:space="preserve">. 2nd </w:t>
      </w:r>
      <w:r w:rsidRPr="00813033">
        <w:rPr>
          <w:rFonts w:ascii="Arial" w:hAnsi="Arial" w:cs="Arial"/>
        </w:rPr>
        <w:t>edh</w:t>
      </w:r>
      <w:r w:rsidRPr="00813033">
        <w:rPr>
          <w:rFonts w:ascii="Arial" w:hAnsi="Arial" w:cs="Arial"/>
        </w:rPr>
        <w:t>. Springer.</w:t>
      </w:r>
    </w:p>
    <w:p w14:paraId="14C3761E" w14:textId="0DA4FD3E" w:rsidR="00813033" w:rsidRDefault="00577544" w:rsidP="00AC1495">
      <w:pPr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813033" w:rsidRPr="00813033">
        <w:rPr>
          <w:rFonts w:ascii="Arial" w:hAnsi="Arial" w:cs="Arial"/>
        </w:rPr>
        <w:t> Faulkner, W. (2000</w:t>
      </w:r>
      <w:r w:rsidRPr="00813033">
        <w:rPr>
          <w:rFonts w:ascii="Arial" w:hAnsi="Arial" w:cs="Arial"/>
        </w:rPr>
        <w:t>).</w:t>
      </w:r>
      <w:r w:rsidR="00813033">
        <w:rPr>
          <w:rFonts w:ascii="Arial" w:hAnsi="Arial" w:cs="Arial"/>
        </w:rPr>
        <w:t xml:space="preserve"> </w:t>
      </w:r>
      <w:r w:rsidR="00813033" w:rsidRPr="00813033">
        <w:rPr>
          <w:rFonts w:ascii="Arial" w:hAnsi="Arial" w:cs="Arial"/>
          <w:i/>
          <w:iCs/>
        </w:rPr>
        <w:t>Light in August.</w:t>
      </w:r>
      <w:r w:rsidR="00813033" w:rsidRPr="00813033">
        <w:rPr>
          <w:rFonts w:ascii="Arial" w:hAnsi="Arial" w:cs="Arial"/>
        </w:rPr>
        <w:t> Available at: https://www.vlebooks.com/vleweb/product/openreader?id=UniReading&amp;isbn=9781446485521 (Accessed: 10 June 2025)</w:t>
      </w:r>
      <w:r>
        <w:rPr>
          <w:rFonts w:ascii="Arial" w:hAnsi="Arial" w:cs="Arial"/>
        </w:rPr>
        <w:t>.</w:t>
      </w:r>
    </w:p>
    <w:p w14:paraId="53FF669E" w14:textId="0D93DA7D" w:rsidR="00577544" w:rsidRDefault="00577544" w:rsidP="00AC1495">
      <w:pPr>
        <w:rPr>
          <w:rFonts w:ascii="Arial" w:hAnsi="Arial" w:cs="Arial"/>
        </w:rPr>
      </w:pPr>
      <w:r>
        <w:rPr>
          <w:rFonts w:ascii="Arial" w:hAnsi="Arial" w:cs="Arial"/>
          <w:i/>
          <w:iCs/>
        </w:rPr>
        <w:t>-</w:t>
      </w:r>
      <w:r w:rsidRPr="00577544">
        <w:rPr>
          <w:rFonts w:ascii="Arial" w:hAnsi="Arial" w:cs="Arial"/>
          <w:i/>
          <w:iCs/>
        </w:rPr>
        <w:t>Fahrenheit 9/11</w:t>
      </w:r>
      <w:r w:rsidRPr="00577544">
        <w:rPr>
          <w:rFonts w:ascii="Arial" w:hAnsi="Arial" w:cs="Arial"/>
        </w:rPr>
        <w:t> (2004) Directed by M. Moore. [Feature film]. Lions Gate Films.</w:t>
      </w:r>
    </w:p>
    <w:p w14:paraId="1990D823" w14:textId="7BCBD7AC" w:rsidR="00577544" w:rsidRDefault="00577544" w:rsidP="00AC1495">
      <w:pPr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577544">
        <w:rPr>
          <w:rFonts w:ascii="Arial" w:hAnsi="Arial" w:cs="Arial"/>
        </w:rPr>
        <w:t>Glaser, M. and Ilić, M. (2017)</w:t>
      </w:r>
      <w:r>
        <w:rPr>
          <w:rFonts w:ascii="Arial" w:hAnsi="Arial" w:cs="Arial"/>
        </w:rPr>
        <w:t xml:space="preserve">. </w:t>
      </w:r>
      <w:r w:rsidRPr="00577544">
        <w:rPr>
          <w:rFonts w:ascii="Arial" w:hAnsi="Arial" w:cs="Arial"/>
          <w:i/>
          <w:iCs/>
        </w:rPr>
        <w:t>The design of dissent</w:t>
      </w:r>
      <w:r w:rsidRPr="00577544">
        <w:rPr>
          <w:rFonts w:ascii="Arial" w:hAnsi="Arial" w:cs="Arial"/>
        </w:rPr>
        <w:t>. Rockport Publishers.</w:t>
      </w:r>
    </w:p>
    <w:p w14:paraId="06E0813B" w14:textId="76868D32" w:rsidR="00577544" w:rsidRDefault="00577544" w:rsidP="00AC1495">
      <w:pPr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577544">
        <w:rPr>
          <w:rFonts w:ascii="Arial" w:hAnsi="Arial" w:cs="Arial"/>
        </w:rPr>
        <w:t> Graham, K. (2020) 'The biggest tree and the smallest axe',</w:t>
      </w:r>
      <w:r w:rsidRPr="00577544">
        <w:rPr>
          <w:rFonts w:ascii="Arial" w:hAnsi="Arial" w:cs="Arial"/>
          <w:i/>
          <w:iCs/>
        </w:rPr>
        <w:t> The Guardian</w:t>
      </w:r>
      <w:r w:rsidRPr="00577544">
        <w:rPr>
          <w:rFonts w:ascii="Arial" w:hAnsi="Arial" w:cs="Arial"/>
        </w:rPr>
        <w:t>, 31 August, pp.21-22.</w:t>
      </w:r>
    </w:p>
    <w:p w14:paraId="1C088675" w14:textId="5C59BCF5" w:rsidR="00577544" w:rsidRDefault="00577544" w:rsidP="00AC1495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-</w:t>
      </w:r>
      <w:r w:rsidRPr="00577544">
        <w:rPr>
          <w:rFonts w:ascii="Arial" w:hAnsi="Arial" w:cs="Arial"/>
        </w:rPr>
        <w:t>Tommo</w:t>
      </w:r>
      <w:r w:rsidRPr="00577544">
        <w:rPr>
          <w:rFonts w:ascii="Arial" w:hAnsi="Arial" w:cs="Arial"/>
        </w:rPr>
        <w:t>, R. (2024) 'Food fraud</w:t>
      </w:r>
      <w:r w:rsidRPr="00577544">
        <w:rPr>
          <w:rFonts w:ascii="Arial" w:hAnsi="Arial" w:cs="Arial"/>
          <w:i/>
          <w:iCs/>
        </w:rPr>
        <w:t>' </w:t>
      </w:r>
      <w:r w:rsidRPr="00577544">
        <w:rPr>
          <w:rFonts w:ascii="Arial" w:hAnsi="Arial" w:cs="Arial"/>
        </w:rPr>
        <w:t>[Presentation slides]. </w:t>
      </w:r>
      <w:r w:rsidRPr="00577544">
        <w:rPr>
          <w:rFonts w:ascii="Arial" w:hAnsi="Arial" w:cs="Arial"/>
          <w:i/>
          <w:iCs/>
        </w:rPr>
        <w:t>FB1FSC: Food System Challenges.</w:t>
      </w:r>
      <w:r w:rsidRPr="00577544">
        <w:rPr>
          <w:rFonts w:ascii="Arial" w:hAnsi="Arial" w:cs="Arial"/>
        </w:rPr>
        <w:t> University of Reading. Available at: https://www.bb.reading.ac.uk (Accessed: 17 December 2024).</w:t>
      </w:r>
    </w:p>
    <w:p w14:paraId="02841DA0" w14:textId="3D9ABE71" w:rsidR="00577544" w:rsidRDefault="00577544" w:rsidP="00AC1495">
      <w:pPr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577544">
        <w:rPr>
          <w:rFonts w:ascii="Arial" w:hAnsi="Arial" w:cs="Arial"/>
        </w:rPr>
        <w:t>TEDx Talks (2018) </w:t>
      </w:r>
      <w:r w:rsidRPr="00577544">
        <w:rPr>
          <w:rFonts w:ascii="Arial" w:hAnsi="Arial" w:cs="Arial"/>
          <w:i/>
          <w:iCs/>
        </w:rPr>
        <w:t>The power of an entrepreneurial mindset: Bill Roche. </w:t>
      </w:r>
      <w:r w:rsidRPr="00577544">
        <w:rPr>
          <w:rFonts w:ascii="Arial" w:hAnsi="Arial" w:cs="Arial"/>
        </w:rPr>
        <w:t>20 March. Available at: </w:t>
      </w:r>
      <w:hyperlink r:id="rId5" w:tgtFrame="_blank" w:history="1">
        <w:r w:rsidRPr="00577544">
          <w:rPr>
            <w:rStyle w:val="Hyperlink"/>
            <w:rFonts w:ascii="Arial" w:hAnsi="Arial" w:cs="Arial"/>
          </w:rPr>
          <w:t>https://www.youtube.com/watch?v=Ihs4VFZWwn4</w:t>
        </w:r>
      </w:hyperlink>
      <w:r w:rsidRPr="00577544">
        <w:rPr>
          <w:rFonts w:ascii="Arial" w:hAnsi="Arial" w:cs="Arial"/>
        </w:rPr>
        <w:t> (Accessed: 5 July 2025)</w:t>
      </w:r>
    </w:p>
    <w:p w14:paraId="6AC4F416" w14:textId="77777777" w:rsidR="00577544" w:rsidRDefault="00577544" w:rsidP="00AC1495">
      <w:pPr>
        <w:rPr>
          <w:rFonts w:ascii="Arial" w:hAnsi="Arial" w:cs="Arial"/>
        </w:rPr>
      </w:pPr>
    </w:p>
    <w:p w14:paraId="1BC3F9ED" w14:textId="77777777" w:rsidR="00813033" w:rsidRDefault="00813033" w:rsidP="00AC1495">
      <w:pPr>
        <w:rPr>
          <w:rFonts w:ascii="Arial" w:hAnsi="Arial" w:cs="Arial"/>
        </w:rPr>
      </w:pPr>
    </w:p>
    <w:p w14:paraId="6AD9F6B4" w14:textId="77777777" w:rsidR="00813033" w:rsidRDefault="00813033" w:rsidP="00AC1495">
      <w:pPr>
        <w:rPr>
          <w:rFonts w:ascii="Arial" w:hAnsi="Arial" w:cs="Arial"/>
        </w:rPr>
      </w:pPr>
    </w:p>
    <w:p w14:paraId="614FD4C5" w14:textId="77777777" w:rsidR="00813033" w:rsidRDefault="00813033" w:rsidP="00AC1495">
      <w:pPr>
        <w:rPr>
          <w:rFonts w:ascii="Arial" w:hAnsi="Arial" w:cs="Arial"/>
        </w:rPr>
      </w:pPr>
    </w:p>
    <w:p w14:paraId="0F228E20" w14:textId="77777777" w:rsidR="00813033" w:rsidRDefault="00813033" w:rsidP="00AC1495">
      <w:pPr>
        <w:rPr>
          <w:rFonts w:ascii="Arial" w:hAnsi="Arial" w:cs="Arial"/>
        </w:rPr>
      </w:pPr>
    </w:p>
    <w:p w14:paraId="4F7B65B5" w14:textId="77777777" w:rsidR="00AC1495" w:rsidRDefault="00AC1495" w:rsidP="00AC1495">
      <w:pPr>
        <w:rPr>
          <w:rFonts w:ascii="Arial" w:hAnsi="Arial" w:cs="Arial"/>
        </w:rPr>
      </w:pPr>
    </w:p>
    <w:p w14:paraId="25FDB371" w14:textId="77777777" w:rsidR="00F269C2" w:rsidRDefault="00F269C2" w:rsidP="00F269C2">
      <w:pPr>
        <w:rPr>
          <w:rFonts w:ascii="Arial" w:hAnsi="Arial" w:cs="Arial"/>
        </w:rPr>
      </w:pPr>
    </w:p>
    <w:p w14:paraId="0E45B84C" w14:textId="77777777" w:rsidR="00F269C2" w:rsidRDefault="00F269C2" w:rsidP="00F269C2">
      <w:pPr>
        <w:rPr>
          <w:rFonts w:ascii="Arial" w:hAnsi="Arial" w:cs="Arial"/>
        </w:rPr>
      </w:pPr>
    </w:p>
    <w:p w14:paraId="7D7F1D43" w14:textId="77777777" w:rsidR="00F269C2" w:rsidRDefault="00F269C2" w:rsidP="00F269C2">
      <w:pPr>
        <w:rPr>
          <w:rFonts w:ascii="Arial" w:hAnsi="Arial" w:cs="Arial"/>
        </w:rPr>
      </w:pPr>
    </w:p>
    <w:p w14:paraId="617B1585" w14:textId="77777777" w:rsidR="00F269C2" w:rsidRDefault="00F269C2" w:rsidP="00F269C2">
      <w:pPr>
        <w:rPr>
          <w:rFonts w:ascii="Arial" w:hAnsi="Arial" w:cs="Arial"/>
        </w:rPr>
      </w:pPr>
    </w:p>
    <w:p w14:paraId="6712123A" w14:textId="77777777" w:rsidR="00F269C2" w:rsidRDefault="00F269C2" w:rsidP="00F269C2">
      <w:pPr>
        <w:rPr>
          <w:rFonts w:ascii="Arial" w:hAnsi="Arial" w:cs="Arial"/>
        </w:rPr>
      </w:pPr>
    </w:p>
    <w:p w14:paraId="59F2BE0B" w14:textId="77777777" w:rsidR="00F269C2" w:rsidRDefault="00F269C2" w:rsidP="00F269C2">
      <w:pPr>
        <w:rPr>
          <w:rFonts w:ascii="Arial" w:hAnsi="Arial" w:cs="Arial"/>
        </w:rPr>
      </w:pPr>
    </w:p>
    <w:p w14:paraId="3127B1E3" w14:textId="77777777" w:rsidR="00F269C2" w:rsidRDefault="00F269C2" w:rsidP="00F269C2">
      <w:pPr>
        <w:rPr>
          <w:rFonts w:ascii="Arial" w:hAnsi="Arial" w:cs="Arial"/>
        </w:rPr>
      </w:pPr>
    </w:p>
    <w:p w14:paraId="60EDAEEB" w14:textId="77777777" w:rsidR="00F269C2" w:rsidRDefault="00F269C2" w:rsidP="00F269C2">
      <w:pPr>
        <w:rPr>
          <w:rFonts w:ascii="Arial" w:hAnsi="Arial" w:cs="Arial"/>
        </w:rPr>
      </w:pPr>
    </w:p>
    <w:p w14:paraId="04D9CC25" w14:textId="77777777" w:rsidR="00F269C2" w:rsidRDefault="00F269C2" w:rsidP="00F269C2">
      <w:pPr>
        <w:rPr>
          <w:rFonts w:ascii="Arial" w:hAnsi="Arial" w:cs="Arial"/>
        </w:rPr>
      </w:pPr>
    </w:p>
    <w:p w14:paraId="75E68C6D" w14:textId="77777777" w:rsidR="00F269C2" w:rsidRDefault="00F269C2" w:rsidP="00F269C2">
      <w:pPr>
        <w:rPr>
          <w:rFonts w:ascii="Arial" w:hAnsi="Arial" w:cs="Arial"/>
        </w:rPr>
      </w:pPr>
    </w:p>
    <w:p w14:paraId="09F40142" w14:textId="70E0E5FD" w:rsidR="00F269C2" w:rsidRDefault="00F269C2" w:rsidP="00F269C2">
      <w:pPr>
        <w:rPr>
          <w:rFonts w:ascii="Arial" w:hAnsi="Arial" w:cs="Arial"/>
        </w:rPr>
      </w:pPr>
      <w:r>
        <w:rPr>
          <w:rFonts w:ascii="Arial" w:hAnsi="Arial" w:cs="Arial"/>
        </w:rPr>
        <w:t>;</w:t>
      </w:r>
    </w:p>
    <w:p w14:paraId="63E65768" w14:textId="77777777" w:rsidR="007E707C" w:rsidRDefault="007E707C" w:rsidP="00F12A41">
      <w:pPr>
        <w:rPr>
          <w:rFonts w:ascii="Arial" w:hAnsi="Arial" w:cs="Arial"/>
        </w:rPr>
      </w:pPr>
    </w:p>
    <w:p w14:paraId="707F99C4" w14:textId="77777777" w:rsidR="00F12A41" w:rsidRDefault="00F12A41" w:rsidP="00F12A41">
      <w:pPr>
        <w:rPr>
          <w:rFonts w:ascii="Arial" w:hAnsi="Arial" w:cs="Arial"/>
        </w:rPr>
      </w:pPr>
    </w:p>
    <w:p w14:paraId="702CC937" w14:textId="77777777" w:rsidR="00F12A41" w:rsidRDefault="00F12A41" w:rsidP="00F12A41">
      <w:pPr>
        <w:rPr>
          <w:rFonts w:ascii="Arial" w:hAnsi="Arial" w:cs="Arial"/>
        </w:rPr>
      </w:pPr>
    </w:p>
    <w:p w14:paraId="33465721" w14:textId="77777777" w:rsidR="00F12A41" w:rsidRDefault="00F12A41" w:rsidP="00F12A41">
      <w:pPr>
        <w:rPr>
          <w:rFonts w:ascii="Arial" w:hAnsi="Arial" w:cs="Arial"/>
        </w:rPr>
      </w:pPr>
    </w:p>
    <w:p w14:paraId="2E714DBC" w14:textId="77777777" w:rsidR="00F12A41" w:rsidRDefault="00F12A41" w:rsidP="00F12A41">
      <w:pPr>
        <w:rPr>
          <w:rFonts w:ascii="Arial" w:hAnsi="Arial" w:cs="Arial"/>
        </w:rPr>
      </w:pPr>
    </w:p>
    <w:p w14:paraId="1BD04FD0" w14:textId="77777777" w:rsidR="00F12A41" w:rsidRDefault="00F12A41" w:rsidP="00F12A41">
      <w:pPr>
        <w:rPr>
          <w:rFonts w:ascii="Arial" w:hAnsi="Arial" w:cs="Arial"/>
        </w:rPr>
      </w:pPr>
    </w:p>
    <w:p w14:paraId="11356192" w14:textId="77777777" w:rsidR="00F12A41" w:rsidRDefault="00F12A41" w:rsidP="00F12A41">
      <w:pPr>
        <w:rPr>
          <w:rFonts w:ascii="Arial" w:hAnsi="Arial" w:cs="Arial"/>
        </w:rPr>
      </w:pPr>
    </w:p>
    <w:p w14:paraId="66B23E25" w14:textId="77777777" w:rsidR="00F12A41" w:rsidRDefault="00F12A41" w:rsidP="00F12A41">
      <w:pPr>
        <w:rPr>
          <w:rFonts w:ascii="Arial" w:hAnsi="Arial" w:cs="Arial"/>
        </w:rPr>
      </w:pPr>
    </w:p>
    <w:p w14:paraId="299682A5" w14:textId="77777777" w:rsidR="00F12A41" w:rsidRDefault="00F12A41" w:rsidP="00F12A41">
      <w:pPr>
        <w:rPr>
          <w:rFonts w:ascii="Arial" w:hAnsi="Arial" w:cs="Arial"/>
        </w:rPr>
      </w:pPr>
    </w:p>
    <w:p w14:paraId="4E36A9EC" w14:textId="77777777" w:rsidR="00F12A41" w:rsidRDefault="00F12A41" w:rsidP="00F12A41">
      <w:pPr>
        <w:rPr>
          <w:rFonts w:ascii="Arial" w:hAnsi="Arial" w:cs="Arial"/>
        </w:rPr>
      </w:pPr>
    </w:p>
    <w:p w14:paraId="012F862B" w14:textId="77777777" w:rsidR="00F12A41" w:rsidRDefault="00F12A41" w:rsidP="00F12A41">
      <w:pPr>
        <w:rPr>
          <w:rFonts w:ascii="Arial" w:hAnsi="Arial" w:cs="Arial"/>
        </w:rPr>
      </w:pPr>
    </w:p>
    <w:p w14:paraId="489002EF" w14:textId="77777777" w:rsidR="00F12A41" w:rsidRDefault="00F12A41" w:rsidP="00F12A41">
      <w:pPr>
        <w:rPr>
          <w:rFonts w:ascii="Arial" w:hAnsi="Arial" w:cs="Arial"/>
        </w:rPr>
      </w:pPr>
    </w:p>
    <w:p w14:paraId="7D918FD7" w14:textId="77777777" w:rsidR="00F12A41" w:rsidRDefault="00F12A41" w:rsidP="00F12A41">
      <w:pPr>
        <w:rPr>
          <w:rFonts w:ascii="Arial" w:hAnsi="Arial" w:cs="Arial"/>
        </w:rPr>
      </w:pPr>
    </w:p>
    <w:p w14:paraId="7144B556" w14:textId="77777777" w:rsidR="00F12A41" w:rsidRDefault="00F12A41" w:rsidP="00F12A41">
      <w:pPr>
        <w:rPr>
          <w:rFonts w:ascii="Arial" w:hAnsi="Arial" w:cs="Arial"/>
        </w:rPr>
      </w:pPr>
    </w:p>
    <w:p w14:paraId="7F8B1291" w14:textId="77777777" w:rsidR="00F12A41" w:rsidRDefault="00F12A41" w:rsidP="00F12A41">
      <w:pPr>
        <w:rPr>
          <w:rFonts w:ascii="Arial" w:hAnsi="Arial" w:cs="Arial"/>
        </w:rPr>
      </w:pPr>
    </w:p>
    <w:p w14:paraId="5DC93323" w14:textId="77777777" w:rsidR="00F12A41" w:rsidRDefault="00F12A41" w:rsidP="00F12A41">
      <w:pPr>
        <w:rPr>
          <w:rFonts w:ascii="Arial" w:hAnsi="Arial" w:cs="Arial"/>
        </w:rPr>
      </w:pPr>
    </w:p>
    <w:p w14:paraId="5E34D61B" w14:textId="77777777" w:rsidR="00F12A41" w:rsidRPr="00F12A41" w:rsidRDefault="00F12A41" w:rsidP="00F12A41">
      <w:pPr>
        <w:rPr>
          <w:rFonts w:ascii="Arial" w:hAnsi="Arial" w:cs="Arial"/>
        </w:rPr>
      </w:pPr>
    </w:p>
    <w:sectPr w:rsidR="00F12A41" w:rsidRPr="00F12A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0D76E4"/>
    <w:multiLevelType w:val="hybridMultilevel"/>
    <w:tmpl w:val="1B362F18"/>
    <w:lvl w:ilvl="0" w:tplc="FA96DA7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80613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5301"/>
    <w:rsid w:val="00182B78"/>
    <w:rsid w:val="00182DB9"/>
    <w:rsid w:val="001A060D"/>
    <w:rsid w:val="00214D7A"/>
    <w:rsid w:val="0027421C"/>
    <w:rsid w:val="002C5AE2"/>
    <w:rsid w:val="003B5301"/>
    <w:rsid w:val="004A5A98"/>
    <w:rsid w:val="00577544"/>
    <w:rsid w:val="005841D2"/>
    <w:rsid w:val="005A3D56"/>
    <w:rsid w:val="00655EE7"/>
    <w:rsid w:val="006F44D2"/>
    <w:rsid w:val="0073027D"/>
    <w:rsid w:val="007E707C"/>
    <w:rsid w:val="00813033"/>
    <w:rsid w:val="008E1A13"/>
    <w:rsid w:val="00AC1495"/>
    <w:rsid w:val="00BE46E9"/>
    <w:rsid w:val="00BE49C7"/>
    <w:rsid w:val="00C31C09"/>
    <w:rsid w:val="00D1619A"/>
    <w:rsid w:val="00D83DCA"/>
    <w:rsid w:val="00E67536"/>
    <w:rsid w:val="00F12A41"/>
    <w:rsid w:val="00F26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4F2A31"/>
  <w15:chartTrackingRefBased/>
  <w15:docId w15:val="{868A1B95-2A1B-424E-9027-D518219D4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53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53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53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53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53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53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53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53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53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53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53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53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530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530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53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53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53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53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53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53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53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53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53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53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53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53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53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530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530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7754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775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0PbjZ01ObL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9</Pages>
  <Words>2731</Words>
  <Characters>16470</Characters>
  <Application>Microsoft Office Word</Application>
  <DocSecurity>0</DocSecurity>
  <Lines>358</Lines>
  <Paragraphs>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Claudiu Narita</dc:creator>
  <cp:keywords/>
  <dc:description/>
  <cp:lastModifiedBy>Claudiu Narita</cp:lastModifiedBy>
  <cp:revision>2</cp:revision>
  <dcterms:created xsi:type="dcterms:W3CDTF">2025-12-15T09:08:00Z</dcterms:created>
  <dcterms:modified xsi:type="dcterms:W3CDTF">2025-12-15T09:08:00Z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3dd3ae6a-8041-409c-826b-ee4e292a5dcc</vt:lpwstr>
  </property>
</Properties>
</file>