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B4F9" w14:textId="20EBE1DF" w:rsidR="000868B5" w:rsidRDefault="000868B5" w:rsidP="00BE48F9">
      <w:pPr>
        <w:rPr>
          <w:rStyle w:val="markedcontent"/>
          <w:rFonts w:ascii="Arial" w:hAnsi="Arial" w:cs="Arial"/>
          <w:b/>
          <w:bCs/>
          <w:i/>
          <w:iCs/>
          <w:sz w:val="32"/>
          <w:szCs w:val="32"/>
        </w:rPr>
      </w:pPr>
    </w:p>
    <w:p w14:paraId="579EA78A" w14:textId="41B1D20D" w:rsidR="00BE48F9" w:rsidRPr="00BE48F9" w:rsidRDefault="00BF1CC2" w:rsidP="00BF1CC2">
      <w:pPr>
        <w:jc w:val="right"/>
        <w:rPr>
          <w:rStyle w:val="markedcontent"/>
          <w:rFonts w:ascii="Arial" w:hAnsi="Arial" w:cs="Arial"/>
          <w:b/>
          <w:sz w:val="32"/>
          <w:szCs w:val="32"/>
        </w:rPr>
      </w:pPr>
      <w:r>
        <w:rPr>
          <w:rFonts w:ascii="Arial" w:hAnsi="Arial" w:cs="Arial"/>
          <w:b/>
          <w:noProof/>
          <w:sz w:val="32"/>
          <w:szCs w:val="32"/>
        </w:rPr>
        <w:drawing>
          <wp:inline distT="0" distB="0" distL="0" distR="0" wp14:anchorId="5DD403FA" wp14:editId="6DA4E596">
            <wp:extent cx="5952282" cy="1349375"/>
            <wp:effectExtent l="0" t="0" r="4445" b="0"/>
            <wp:docPr id="1080887286" name="Picture 5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887286" name="Picture 1080887286" descr="University of Wales Trinity Saint David launches ‘One Planet ..."/>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161230" cy="1396743"/>
                    </a:xfrm>
                    <a:prstGeom prst="rect">
                      <a:avLst/>
                    </a:prstGeom>
                  </pic:spPr>
                </pic:pic>
              </a:graphicData>
            </a:graphic>
          </wp:inline>
        </w:drawing>
      </w:r>
    </w:p>
    <w:p w14:paraId="30C99D48" w14:textId="315244B8" w:rsidR="000868B5" w:rsidRDefault="000868B5" w:rsidP="000868B5">
      <w:pPr>
        <w:jc w:val="center"/>
        <w:rPr>
          <w:rFonts w:ascii="Arial" w:hAnsi="Arial" w:cs="Arial"/>
          <w:b/>
          <w:sz w:val="28"/>
        </w:rPr>
      </w:pPr>
    </w:p>
    <w:p w14:paraId="34A7631A" w14:textId="7D080A33" w:rsidR="00BE48F9" w:rsidRDefault="00BE48F9" w:rsidP="000868B5">
      <w:pPr>
        <w:jc w:val="center"/>
        <w:rPr>
          <w:rFonts w:ascii="Arial" w:hAnsi="Arial" w:cs="Arial"/>
          <w:b/>
          <w:sz w:val="28"/>
        </w:rPr>
      </w:pPr>
      <w:r>
        <w:rPr>
          <w:rFonts w:ascii="Arial" w:hAnsi="Arial" w:cs="Arial"/>
          <w:b/>
          <w:noProof/>
          <w:sz w:val="28"/>
        </w:rPr>
        <w:drawing>
          <wp:inline distT="0" distB="0" distL="0" distR="0" wp14:anchorId="387C3D84" wp14:editId="02532C51">
            <wp:extent cx="5731510" cy="3582035"/>
            <wp:effectExtent l="0" t="0" r="0" b="0"/>
            <wp:docPr id="1110831772" name="Picture 47" descr="Wallpaper 1920 - Airbus A380 - Emirates Airlines - CS5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831772" name="Picture 47" descr="Wallpaper 1920 - Airbus A380 - Emirates Airlines - CS5 | Flickr"/>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3582035"/>
                    </a:xfrm>
                    <a:prstGeom prst="rect">
                      <a:avLst/>
                    </a:prstGeom>
                  </pic:spPr>
                </pic:pic>
              </a:graphicData>
            </a:graphic>
          </wp:inline>
        </w:drawing>
      </w:r>
    </w:p>
    <w:p w14:paraId="686E67E3" w14:textId="6E9452E4" w:rsidR="00BE48F9" w:rsidRDefault="00BE48F9" w:rsidP="000868B5">
      <w:pPr>
        <w:jc w:val="center"/>
        <w:rPr>
          <w:rFonts w:ascii="Arial" w:hAnsi="Arial" w:cs="Arial"/>
          <w:b/>
          <w:sz w:val="28"/>
        </w:rPr>
      </w:pPr>
      <w:r>
        <w:rPr>
          <w:rFonts w:ascii="Arial" w:hAnsi="Arial" w:cs="Arial"/>
          <w:b/>
          <w:noProof/>
          <w:sz w:val="32"/>
          <w:szCs w:val="32"/>
        </w:rPr>
        <w:drawing>
          <wp:inline distT="0" distB="0" distL="0" distR="0" wp14:anchorId="4B3CF674" wp14:editId="4D481F7E">
            <wp:extent cx="1501683" cy="786810"/>
            <wp:effectExtent l="0" t="0" r="0" b="635"/>
            <wp:docPr id="858191974" name="Picture 51" descr="Football teams shirt and kits fan: Emirates Fly Better Sponso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191974" name="Picture 858191974" descr="Football teams shirt and kits fan: Emirates Fly Better Sponsor Logo"/>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1512315" cy="792381"/>
                    </a:xfrm>
                    <a:prstGeom prst="rect">
                      <a:avLst/>
                    </a:prstGeom>
                  </pic:spPr>
                </pic:pic>
              </a:graphicData>
            </a:graphic>
          </wp:inline>
        </w:drawing>
      </w:r>
    </w:p>
    <w:p w14:paraId="0FF41F07" w14:textId="77777777" w:rsidR="00BE48F9" w:rsidRDefault="00BE48F9" w:rsidP="000868B5">
      <w:pPr>
        <w:jc w:val="center"/>
        <w:rPr>
          <w:rFonts w:ascii="Arial" w:hAnsi="Arial" w:cs="Arial"/>
          <w:b/>
          <w:sz w:val="28"/>
        </w:rPr>
      </w:pPr>
    </w:p>
    <w:p w14:paraId="5D4C5AC7" w14:textId="77777777" w:rsidR="00BE48F9" w:rsidRDefault="00BE48F9" w:rsidP="000868B5">
      <w:pPr>
        <w:jc w:val="center"/>
        <w:rPr>
          <w:rFonts w:ascii="Arial" w:hAnsi="Arial" w:cs="Arial"/>
          <w:b/>
          <w:sz w:val="28"/>
        </w:rPr>
      </w:pPr>
    </w:p>
    <w:p w14:paraId="41A3B16B" w14:textId="77777777" w:rsidR="000868B5" w:rsidRPr="00266C12" w:rsidRDefault="000868B5" w:rsidP="000868B5">
      <w:pPr>
        <w:rPr>
          <w:rFonts w:ascii="Arial" w:hAnsi="Arial" w:cs="Arial"/>
          <w:b/>
          <w:bCs/>
          <w:i/>
          <w:iCs/>
          <w:sz w:val="32"/>
          <w:szCs w:val="32"/>
        </w:rPr>
      </w:pPr>
      <w:r w:rsidRPr="00266C12">
        <w:rPr>
          <w:rFonts w:ascii="Arial" w:hAnsi="Arial" w:cs="Arial"/>
          <w:b/>
          <w:sz w:val="28"/>
        </w:rPr>
        <w:t>Student name:​ Dewan Ashrafi</w:t>
      </w:r>
    </w:p>
    <w:p w14:paraId="3FDA1CAE" w14:textId="499CD9BC" w:rsidR="000868B5" w:rsidRPr="00266C12" w:rsidRDefault="000868B5" w:rsidP="000868B5">
      <w:pPr>
        <w:rPr>
          <w:rFonts w:ascii="Arial" w:hAnsi="Arial" w:cs="Arial"/>
          <w:b/>
          <w:sz w:val="28"/>
        </w:rPr>
      </w:pPr>
      <w:r w:rsidRPr="00266C12">
        <w:rPr>
          <w:rFonts w:ascii="Arial" w:hAnsi="Arial" w:cs="Arial"/>
          <w:b/>
          <w:sz w:val="28"/>
        </w:rPr>
        <w:t>Student ID: ​1916230</w:t>
      </w:r>
      <w:r>
        <w:rPr>
          <w:rFonts w:ascii="Arial" w:hAnsi="Arial" w:cs="Arial"/>
          <w:b/>
          <w:sz w:val="28"/>
        </w:rPr>
        <w:tab/>
      </w:r>
      <w:r>
        <w:rPr>
          <w:rFonts w:ascii="Arial" w:hAnsi="Arial" w:cs="Arial"/>
          <w:b/>
          <w:sz w:val="28"/>
        </w:rPr>
        <w:tab/>
      </w:r>
    </w:p>
    <w:p w14:paraId="2D8B0BA4" w14:textId="77777777" w:rsidR="000868B5" w:rsidRPr="00266C12" w:rsidRDefault="000868B5" w:rsidP="000868B5">
      <w:pPr>
        <w:rPr>
          <w:rFonts w:ascii="Arial" w:hAnsi="Arial" w:cs="Arial"/>
          <w:bCs/>
          <w:sz w:val="28"/>
        </w:rPr>
      </w:pPr>
      <w:r w:rsidRPr="00266C12">
        <w:rPr>
          <w:rFonts w:ascii="Arial" w:hAnsi="Arial" w:cs="Arial"/>
          <w:bCs/>
          <w:sz w:val="28"/>
        </w:rPr>
        <w:t xml:space="preserve">Programme: </w:t>
      </w:r>
      <w:r w:rsidRPr="00266C12">
        <w:rPr>
          <w:rStyle w:val="markedcontent"/>
          <w:rFonts w:ascii="Arial" w:hAnsi="Arial" w:cs="Arial"/>
          <w:bCs/>
          <w:sz w:val="28"/>
        </w:rPr>
        <w:t>MBA- Masters of Business Administration</w:t>
      </w:r>
    </w:p>
    <w:p w14:paraId="4A4A508B" w14:textId="77777777" w:rsidR="000868B5" w:rsidRPr="00266C12" w:rsidRDefault="000868B5" w:rsidP="000868B5">
      <w:pPr>
        <w:spacing w:line="360" w:lineRule="auto"/>
        <w:rPr>
          <w:rStyle w:val="markedcontent"/>
          <w:rFonts w:ascii="Arial" w:hAnsi="Arial" w:cs="Arial"/>
          <w:bCs/>
          <w:sz w:val="28"/>
        </w:rPr>
      </w:pPr>
      <w:r w:rsidRPr="00266C12">
        <w:rPr>
          <w:rFonts w:ascii="Arial" w:hAnsi="Arial" w:cs="Arial"/>
          <w:bCs/>
          <w:sz w:val="28"/>
        </w:rPr>
        <w:t xml:space="preserve">Module: </w:t>
      </w:r>
      <w:r w:rsidRPr="00266C12">
        <w:rPr>
          <w:rStyle w:val="markedcontent"/>
          <w:rFonts w:ascii="Arial" w:hAnsi="Arial" w:cs="Arial"/>
          <w:bCs/>
          <w:sz w:val="28"/>
        </w:rPr>
        <w:t>Marketing Management</w:t>
      </w:r>
    </w:p>
    <w:p w14:paraId="2000C6A8" w14:textId="57877384" w:rsidR="000868B5" w:rsidRPr="00266C12" w:rsidRDefault="000868B5" w:rsidP="000868B5">
      <w:pPr>
        <w:spacing w:line="360" w:lineRule="auto"/>
        <w:rPr>
          <w:rFonts w:ascii="Arial" w:hAnsi="Arial" w:cs="Arial"/>
          <w:bCs/>
          <w:sz w:val="28"/>
        </w:rPr>
      </w:pPr>
      <w:r w:rsidRPr="00266C12">
        <w:rPr>
          <w:rFonts w:ascii="Arial" w:hAnsi="Arial" w:cs="Arial"/>
          <w:bCs/>
          <w:sz w:val="28"/>
        </w:rPr>
        <w:t xml:space="preserve">Module code: </w:t>
      </w:r>
      <w:r w:rsidRPr="00266C12">
        <w:rPr>
          <w:rStyle w:val="markedcontent"/>
          <w:rFonts w:ascii="Arial" w:hAnsi="Arial" w:cs="Arial"/>
          <w:bCs/>
          <w:sz w:val="28"/>
        </w:rPr>
        <w:t>LCMB700</w:t>
      </w:r>
      <w:r w:rsidR="00BF1CC2">
        <w:rPr>
          <w:rStyle w:val="markedcontent"/>
          <w:rFonts w:ascii="Arial" w:hAnsi="Arial" w:cs="Arial"/>
          <w:bCs/>
          <w:sz w:val="28"/>
        </w:rPr>
        <w:t>6</w:t>
      </w:r>
    </w:p>
    <w:p w14:paraId="58D1CC8F" w14:textId="77777777" w:rsidR="000868B5" w:rsidRDefault="000868B5" w:rsidP="000868B5">
      <w:pPr>
        <w:rPr>
          <w:rStyle w:val="markedcontent"/>
          <w:rFonts w:ascii="Arial" w:hAnsi="Arial" w:cs="Arial"/>
          <w:bCs/>
          <w:sz w:val="28"/>
        </w:rPr>
      </w:pPr>
      <w:r w:rsidRPr="00266C12">
        <w:rPr>
          <w:rFonts w:ascii="Arial" w:hAnsi="Arial" w:cs="Arial"/>
          <w:bCs/>
          <w:sz w:val="28"/>
        </w:rPr>
        <w:t xml:space="preserve">Lecturer name: </w:t>
      </w:r>
      <w:proofErr w:type="spellStart"/>
      <w:r w:rsidRPr="00266C12">
        <w:rPr>
          <w:rStyle w:val="markedcontent"/>
          <w:rFonts w:ascii="Arial" w:hAnsi="Arial" w:cs="Arial"/>
          <w:bCs/>
          <w:sz w:val="28"/>
        </w:rPr>
        <w:t>Tushara</w:t>
      </w:r>
      <w:proofErr w:type="spellEnd"/>
      <w:r w:rsidRPr="00266C12">
        <w:rPr>
          <w:rStyle w:val="markedcontent"/>
          <w:rFonts w:ascii="Arial" w:hAnsi="Arial" w:cs="Arial"/>
          <w:bCs/>
          <w:sz w:val="28"/>
        </w:rPr>
        <w:t xml:space="preserve"> </w:t>
      </w:r>
      <w:proofErr w:type="spellStart"/>
      <w:r w:rsidRPr="00266C12">
        <w:rPr>
          <w:rStyle w:val="markedcontent"/>
          <w:rFonts w:ascii="Arial" w:hAnsi="Arial" w:cs="Arial"/>
          <w:bCs/>
          <w:sz w:val="28"/>
        </w:rPr>
        <w:t>Balendran</w:t>
      </w:r>
      <w:proofErr w:type="spellEnd"/>
    </w:p>
    <w:p w14:paraId="03A16644" w14:textId="696BF4C1" w:rsidR="000868B5" w:rsidRDefault="000868B5" w:rsidP="000868B5">
      <w:pPr>
        <w:rPr>
          <w:rFonts w:ascii="Arial" w:hAnsi="Arial" w:cs="Arial"/>
          <w:bCs/>
          <w:sz w:val="28"/>
        </w:rPr>
      </w:pPr>
      <w:r w:rsidRPr="00266C12">
        <w:rPr>
          <w:rFonts w:ascii="Arial" w:hAnsi="Arial" w:cs="Arial"/>
          <w:bCs/>
          <w:sz w:val="28"/>
        </w:rPr>
        <w:t>Date:  2</w:t>
      </w:r>
      <w:r w:rsidR="00BE48F9">
        <w:rPr>
          <w:rFonts w:ascii="Arial" w:hAnsi="Arial" w:cs="Arial"/>
          <w:bCs/>
          <w:sz w:val="28"/>
        </w:rPr>
        <w:t>1</w:t>
      </w:r>
      <w:r w:rsidRPr="00266C12">
        <w:rPr>
          <w:rFonts w:ascii="Arial" w:hAnsi="Arial" w:cs="Arial"/>
          <w:bCs/>
          <w:sz w:val="28"/>
        </w:rPr>
        <w:t>/0</w:t>
      </w:r>
      <w:r w:rsidR="00BE48F9">
        <w:rPr>
          <w:rFonts w:ascii="Arial" w:hAnsi="Arial" w:cs="Arial"/>
          <w:bCs/>
          <w:sz w:val="28"/>
        </w:rPr>
        <w:t>8</w:t>
      </w:r>
      <w:r w:rsidRPr="00266C12">
        <w:rPr>
          <w:rFonts w:ascii="Arial" w:hAnsi="Arial" w:cs="Arial"/>
          <w:bCs/>
          <w:sz w:val="28"/>
        </w:rPr>
        <w:t>/202</w:t>
      </w:r>
      <w:r w:rsidR="00BE48F9">
        <w:rPr>
          <w:rFonts w:ascii="Arial" w:hAnsi="Arial" w:cs="Arial"/>
          <w:bCs/>
          <w:sz w:val="28"/>
        </w:rPr>
        <w:t>3</w:t>
      </w:r>
    </w:p>
    <w:p w14:paraId="61DCE9C9" w14:textId="77777777" w:rsidR="000868B5" w:rsidRDefault="000868B5" w:rsidP="000868B5"/>
    <w:p w14:paraId="2909A481" w14:textId="77777777" w:rsidR="00BE48F9" w:rsidRDefault="00BE48F9" w:rsidP="000868B5"/>
    <w:p w14:paraId="6EDF4A3C" w14:textId="77777777" w:rsidR="00BE48F9" w:rsidRDefault="00BE48F9" w:rsidP="000868B5"/>
    <w:p w14:paraId="4E952114" w14:textId="77777777" w:rsidR="00BE48F9" w:rsidRDefault="00BE48F9" w:rsidP="000868B5"/>
    <w:sdt>
      <w:sdtPr>
        <w:id w:val="-742564035"/>
        <w:docPartObj>
          <w:docPartGallery w:val="Table of Contents"/>
          <w:docPartUnique/>
        </w:docPartObj>
      </w:sdtPr>
      <w:sdtEndPr>
        <w:rPr>
          <w:rFonts w:ascii="Times New Roman" w:eastAsia="Times New Roman" w:hAnsi="Times New Roman" w:cs="Times New Roman"/>
          <w:b/>
          <w:bCs/>
          <w:noProof/>
          <w:color w:val="auto"/>
          <w:sz w:val="24"/>
          <w:szCs w:val="24"/>
          <w:lang w:val="en-GB"/>
        </w:rPr>
      </w:sdtEndPr>
      <w:sdtContent>
        <w:p w14:paraId="62B34077" w14:textId="080CB096" w:rsidR="0095071C" w:rsidRDefault="0095071C">
          <w:pPr>
            <w:pStyle w:val="TOCHeading"/>
          </w:pPr>
          <w:r>
            <w:t>Table of Contents</w:t>
          </w:r>
        </w:p>
        <w:p w14:paraId="1545111B" w14:textId="141976F8" w:rsidR="0095071C" w:rsidRDefault="0095071C">
          <w:pPr>
            <w:pStyle w:val="TOC1"/>
            <w:tabs>
              <w:tab w:val="right" w:leader="dot" w:pos="10478"/>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43518544" w:history="1">
            <w:r w:rsidRPr="00AF0CF6">
              <w:rPr>
                <w:rStyle w:val="Hyperlink"/>
                <w:rFonts w:eastAsiaTheme="majorEastAsia"/>
                <w:noProof/>
                <w:shd w:val="clear" w:color="auto" w:fill="FFFFFF"/>
              </w:rPr>
              <w:t>Introduction</w:t>
            </w:r>
            <w:r>
              <w:rPr>
                <w:noProof/>
                <w:webHidden/>
              </w:rPr>
              <w:tab/>
            </w:r>
            <w:r>
              <w:rPr>
                <w:noProof/>
                <w:webHidden/>
              </w:rPr>
              <w:fldChar w:fldCharType="begin"/>
            </w:r>
            <w:r>
              <w:rPr>
                <w:noProof/>
                <w:webHidden/>
              </w:rPr>
              <w:instrText xml:space="preserve"> PAGEREF _Toc143518544 \h </w:instrText>
            </w:r>
            <w:r>
              <w:rPr>
                <w:noProof/>
                <w:webHidden/>
              </w:rPr>
            </w:r>
            <w:r>
              <w:rPr>
                <w:noProof/>
                <w:webHidden/>
              </w:rPr>
              <w:fldChar w:fldCharType="separate"/>
            </w:r>
            <w:r>
              <w:rPr>
                <w:noProof/>
                <w:webHidden/>
              </w:rPr>
              <w:t>3</w:t>
            </w:r>
            <w:r>
              <w:rPr>
                <w:noProof/>
                <w:webHidden/>
              </w:rPr>
              <w:fldChar w:fldCharType="end"/>
            </w:r>
          </w:hyperlink>
        </w:p>
        <w:p w14:paraId="15ADEE29" w14:textId="3B0165CE"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45" w:history="1">
            <w:r w:rsidRPr="00AF0CF6">
              <w:rPr>
                <w:rStyle w:val="Hyperlink"/>
                <w:rFonts w:eastAsiaTheme="majorEastAsia"/>
                <w:noProof/>
                <w:shd w:val="clear" w:color="auto" w:fill="FFFFFF"/>
              </w:rPr>
              <w:t>Background</w:t>
            </w:r>
            <w:r>
              <w:rPr>
                <w:noProof/>
                <w:webHidden/>
              </w:rPr>
              <w:tab/>
            </w:r>
            <w:r>
              <w:rPr>
                <w:noProof/>
                <w:webHidden/>
              </w:rPr>
              <w:fldChar w:fldCharType="begin"/>
            </w:r>
            <w:r>
              <w:rPr>
                <w:noProof/>
                <w:webHidden/>
              </w:rPr>
              <w:instrText xml:space="preserve"> PAGEREF _Toc143518545 \h </w:instrText>
            </w:r>
            <w:r>
              <w:rPr>
                <w:noProof/>
                <w:webHidden/>
              </w:rPr>
            </w:r>
            <w:r>
              <w:rPr>
                <w:noProof/>
                <w:webHidden/>
              </w:rPr>
              <w:fldChar w:fldCharType="separate"/>
            </w:r>
            <w:r>
              <w:rPr>
                <w:noProof/>
                <w:webHidden/>
              </w:rPr>
              <w:t>3</w:t>
            </w:r>
            <w:r>
              <w:rPr>
                <w:noProof/>
                <w:webHidden/>
              </w:rPr>
              <w:fldChar w:fldCharType="end"/>
            </w:r>
          </w:hyperlink>
        </w:p>
        <w:p w14:paraId="4C965AF5" w14:textId="73BADC5B"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46" w:history="1">
            <w:r w:rsidRPr="00AF0CF6">
              <w:rPr>
                <w:rStyle w:val="Hyperlink"/>
                <w:rFonts w:eastAsiaTheme="majorEastAsia"/>
                <w:noProof/>
                <w:shd w:val="clear" w:color="auto" w:fill="FFFFFF"/>
              </w:rPr>
              <w:t>Mission and Vision Statement</w:t>
            </w:r>
            <w:r>
              <w:rPr>
                <w:noProof/>
                <w:webHidden/>
              </w:rPr>
              <w:tab/>
            </w:r>
            <w:r>
              <w:rPr>
                <w:noProof/>
                <w:webHidden/>
              </w:rPr>
              <w:fldChar w:fldCharType="begin"/>
            </w:r>
            <w:r>
              <w:rPr>
                <w:noProof/>
                <w:webHidden/>
              </w:rPr>
              <w:instrText xml:space="preserve"> PAGEREF _Toc143518546 \h </w:instrText>
            </w:r>
            <w:r>
              <w:rPr>
                <w:noProof/>
                <w:webHidden/>
              </w:rPr>
            </w:r>
            <w:r>
              <w:rPr>
                <w:noProof/>
                <w:webHidden/>
              </w:rPr>
              <w:fldChar w:fldCharType="separate"/>
            </w:r>
            <w:r>
              <w:rPr>
                <w:noProof/>
                <w:webHidden/>
              </w:rPr>
              <w:t>5</w:t>
            </w:r>
            <w:r>
              <w:rPr>
                <w:noProof/>
                <w:webHidden/>
              </w:rPr>
              <w:fldChar w:fldCharType="end"/>
            </w:r>
          </w:hyperlink>
        </w:p>
        <w:p w14:paraId="21CAB619" w14:textId="4FD91940"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47" w:history="1">
            <w:r w:rsidRPr="00AF0CF6">
              <w:rPr>
                <w:rStyle w:val="Hyperlink"/>
                <w:rFonts w:eastAsiaTheme="majorEastAsia"/>
                <w:noProof/>
                <w:shd w:val="clear" w:color="auto" w:fill="FFFFFF"/>
              </w:rPr>
              <w:t>Analysis of Emirates Macro Environment</w:t>
            </w:r>
            <w:r>
              <w:rPr>
                <w:noProof/>
                <w:webHidden/>
              </w:rPr>
              <w:tab/>
            </w:r>
            <w:r>
              <w:rPr>
                <w:noProof/>
                <w:webHidden/>
              </w:rPr>
              <w:fldChar w:fldCharType="begin"/>
            </w:r>
            <w:r>
              <w:rPr>
                <w:noProof/>
                <w:webHidden/>
              </w:rPr>
              <w:instrText xml:space="preserve"> PAGEREF _Toc143518547 \h </w:instrText>
            </w:r>
            <w:r>
              <w:rPr>
                <w:noProof/>
                <w:webHidden/>
              </w:rPr>
            </w:r>
            <w:r>
              <w:rPr>
                <w:noProof/>
                <w:webHidden/>
              </w:rPr>
              <w:fldChar w:fldCharType="separate"/>
            </w:r>
            <w:r>
              <w:rPr>
                <w:noProof/>
                <w:webHidden/>
              </w:rPr>
              <w:t>6</w:t>
            </w:r>
            <w:r>
              <w:rPr>
                <w:noProof/>
                <w:webHidden/>
              </w:rPr>
              <w:fldChar w:fldCharType="end"/>
            </w:r>
          </w:hyperlink>
        </w:p>
        <w:p w14:paraId="78B89D84" w14:textId="1A760E42"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49" w:history="1">
            <w:r w:rsidRPr="00AF0CF6">
              <w:rPr>
                <w:rStyle w:val="Hyperlink"/>
                <w:rFonts w:eastAsiaTheme="majorEastAsia"/>
                <w:noProof/>
                <w:shd w:val="clear" w:color="auto" w:fill="FFFFFF"/>
              </w:rPr>
              <w:t>Hofstede's model of Cultural Dimension</w:t>
            </w:r>
            <w:r>
              <w:rPr>
                <w:noProof/>
                <w:webHidden/>
              </w:rPr>
              <w:tab/>
            </w:r>
            <w:r>
              <w:rPr>
                <w:noProof/>
                <w:webHidden/>
              </w:rPr>
              <w:fldChar w:fldCharType="begin"/>
            </w:r>
            <w:r>
              <w:rPr>
                <w:noProof/>
                <w:webHidden/>
              </w:rPr>
              <w:instrText xml:space="preserve"> PAGEREF _Toc143518549 \h </w:instrText>
            </w:r>
            <w:r>
              <w:rPr>
                <w:noProof/>
                <w:webHidden/>
              </w:rPr>
            </w:r>
            <w:r>
              <w:rPr>
                <w:noProof/>
                <w:webHidden/>
              </w:rPr>
              <w:fldChar w:fldCharType="separate"/>
            </w:r>
            <w:r>
              <w:rPr>
                <w:noProof/>
                <w:webHidden/>
              </w:rPr>
              <w:t>17</w:t>
            </w:r>
            <w:r>
              <w:rPr>
                <w:noProof/>
                <w:webHidden/>
              </w:rPr>
              <w:fldChar w:fldCharType="end"/>
            </w:r>
          </w:hyperlink>
        </w:p>
        <w:p w14:paraId="5D7FD93F" w14:textId="5938634B" w:rsidR="0095071C" w:rsidRDefault="0095071C">
          <w:pPr>
            <w:pStyle w:val="TOC3"/>
            <w:tabs>
              <w:tab w:val="right" w:leader="dot" w:pos="10478"/>
            </w:tabs>
            <w:rPr>
              <w:rFonts w:eastAsiaTheme="minorEastAsia" w:cstheme="minorBidi"/>
              <w:noProof/>
              <w:kern w:val="2"/>
              <w:sz w:val="24"/>
              <w:szCs w:val="24"/>
              <w14:ligatures w14:val="standardContextual"/>
            </w:rPr>
          </w:pPr>
          <w:hyperlink w:anchor="_Toc143518550" w:history="1">
            <w:r w:rsidRPr="00AF0CF6">
              <w:rPr>
                <w:rStyle w:val="Hyperlink"/>
                <w:rFonts w:ascii="Arial" w:eastAsiaTheme="majorEastAsia" w:hAnsi="Arial" w:cs="Arial"/>
                <w:b/>
                <w:bCs/>
                <w:caps/>
                <w:noProof/>
                <w:spacing w:val="-4"/>
              </w:rPr>
              <w:t>Dimensions</w:t>
            </w:r>
            <w:r>
              <w:rPr>
                <w:noProof/>
                <w:webHidden/>
              </w:rPr>
              <w:tab/>
            </w:r>
            <w:r>
              <w:rPr>
                <w:noProof/>
                <w:webHidden/>
              </w:rPr>
              <w:fldChar w:fldCharType="begin"/>
            </w:r>
            <w:r>
              <w:rPr>
                <w:noProof/>
                <w:webHidden/>
              </w:rPr>
              <w:instrText xml:space="preserve"> PAGEREF _Toc143518550 \h </w:instrText>
            </w:r>
            <w:r>
              <w:rPr>
                <w:noProof/>
                <w:webHidden/>
              </w:rPr>
            </w:r>
            <w:r>
              <w:rPr>
                <w:noProof/>
                <w:webHidden/>
              </w:rPr>
              <w:fldChar w:fldCharType="separate"/>
            </w:r>
            <w:r>
              <w:rPr>
                <w:noProof/>
                <w:webHidden/>
              </w:rPr>
              <w:t>19</w:t>
            </w:r>
            <w:r>
              <w:rPr>
                <w:noProof/>
                <w:webHidden/>
              </w:rPr>
              <w:fldChar w:fldCharType="end"/>
            </w:r>
          </w:hyperlink>
        </w:p>
        <w:p w14:paraId="0CBE2F50" w14:textId="4D1390D2" w:rsidR="0095071C" w:rsidRDefault="0095071C">
          <w:pPr>
            <w:pStyle w:val="TOC3"/>
            <w:tabs>
              <w:tab w:val="right" w:leader="dot" w:pos="10478"/>
            </w:tabs>
            <w:rPr>
              <w:rFonts w:eastAsiaTheme="minorEastAsia" w:cstheme="minorBidi"/>
              <w:noProof/>
              <w:kern w:val="2"/>
              <w:sz w:val="24"/>
              <w:szCs w:val="24"/>
              <w14:ligatures w14:val="standardContextual"/>
            </w:rPr>
          </w:pPr>
          <w:hyperlink w:anchor="_Toc143518551" w:history="1">
            <w:r w:rsidRPr="00AF0CF6">
              <w:rPr>
                <w:rStyle w:val="Hyperlink"/>
                <w:rFonts w:ascii="Arial" w:eastAsiaTheme="majorEastAsia" w:hAnsi="Arial" w:cs="Arial"/>
                <w:b/>
                <w:bCs/>
                <w:caps/>
                <w:noProof/>
                <w:spacing w:val="-4"/>
              </w:rPr>
              <w:t>POWER DISTANCE</w:t>
            </w:r>
            <w:r>
              <w:rPr>
                <w:noProof/>
                <w:webHidden/>
              </w:rPr>
              <w:tab/>
            </w:r>
            <w:r>
              <w:rPr>
                <w:noProof/>
                <w:webHidden/>
              </w:rPr>
              <w:fldChar w:fldCharType="begin"/>
            </w:r>
            <w:r>
              <w:rPr>
                <w:noProof/>
                <w:webHidden/>
              </w:rPr>
              <w:instrText xml:space="preserve"> PAGEREF _Toc143518551 \h </w:instrText>
            </w:r>
            <w:r>
              <w:rPr>
                <w:noProof/>
                <w:webHidden/>
              </w:rPr>
            </w:r>
            <w:r>
              <w:rPr>
                <w:noProof/>
                <w:webHidden/>
              </w:rPr>
              <w:fldChar w:fldCharType="separate"/>
            </w:r>
            <w:r>
              <w:rPr>
                <w:noProof/>
                <w:webHidden/>
              </w:rPr>
              <w:t>19</w:t>
            </w:r>
            <w:r>
              <w:rPr>
                <w:noProof/>
                <w:webHidden/>
              </w:rPr>
              <w:fldChar w:fldCharType="end"/>
            </w:r>
          </w:hyperlink>
        </w:p>
        <w:p w14:paraId="7729D957" w14:textId="5346AA1B" w:rsidR="0095071C" w:rsidRDefault="0095071C">
          <w:pPr>
            <w:pStyle w:val="TOC3"/>
            <w:tabs>
              <w:tab w:val="right" w:leader="dot" w:pos="10478"/>
            </w:tabs>
            <w:rPr>
              <w:rFonts w:eastAsiaTheme="minorEastAsia" w:cstheme="minorBidi"/>
              <w:noProof/>
              <w:kern w:val="2"/>
              <w:sz w:val="24"/>
              <w:szCs w:val="24"/>
              <w14:ligatures w14:val="standardContextual"/>
            </w:rPr>
          </w:pPr>
          <w:hyperlink w:anchor="_Toc143518552" w:history="1">
            <w:r w:rsidRPr="00AF0CF6">
              <w:rPr>
                <w:rStyle w:val="Hyperlink"/>
                <w:rFonts w:ascii="Arial" w:eastAsiaTheme="majorEastAsia" w:hAnsi="Arial" w:cs="Arial"/>
                <w:b/>
                <w:bCs/>
                <w:caps/>
                <w:noProof/>
                <w:spacing w:val="-4"/>
              </w:rPr>
              <w:t>INDIVIDUALISM</w:t>
            </w:r>
            <w:r>
              <w:rPr>
                <w:noProof/>
                <w:webHidden/>
              </w:rPr>
              <w:tab/>
            </w:r>
            <w:r>
              <w:rPr>
                <w:noProof/>
                <w:webHidden/>
              </w:rPr>
              <w:fldChar w:fldCharType="begin"/>
            </w:r>
            <w:r>
              <w:rPr>
                <w:noProof/>
                <w:webHidden/>
              </w:rPr>
              <w:instrText xml:space="preserve"> PAGEREF _Toc143518552 \h </w:instrText>
            </w:r>
            <w:r>
              <w:rPr>
                <w:noProof/>
                <w:webHidden/>
              </w:rPr>
            </w:r>
            <w:r>
              <w:rPr>
                <w:noProof/>
                <w:webHidden/>
              </w:rPr>
              <w:fldChar w:fldCharType="separate"/>
            </w:r>
            <w:r>
              <w:rPr>
                <w:noProof/>
                <w:webHidden/>
              </w:rPr>
              <w:t>19</w:t>
            </w:r>
            <w:r>
              <w:rPr>
                <w:noProof/>
                <w:webHidden/>
              </w:rPr>
              <w:fldChar w:fldCharType="end"/>
            </w:r>
          </w:hyperlink>
        </w:p>
        <w:p w14:paraId="1B83D12C" w14:textId="27635126" w:rsidR="0095071C" w:rsidRDefault="0095071C">
          <w:pPr>
            <w:pStyle w:val="TOC3"/>
            <w:tabs>
              <w:tab w:val="right" w:leader="dot" w:pos="10478"/>
            </w:tabs>
            <w:rPr>
              <w:rFonts w:eastAsiaTheme="minorEastAsia" w:cstheme="minorBidi"/>
              <w:noProof/>
              <w:kern w:val="2"/>
              <w:sz w:val="24"/>
              <w:szCs w:val="24"/>
              <w14:ligatures w14:val="standardContextual"/>
            </w:rPr>
          </w:pPr>
          <w:hyperlink w:anchor="_Toc143518553" w:history="1">
            <w:r w:rsidRPr="00AF0CF6">
              <w:rPr>
                <w:rStyle w:val="Hyperlink"/>
                <w:rFonts w:ascii="Arial" w:eastAsiaTheme="majorEastAsia" w:hAnsi="Arial" w:cs="Arial"/>
                <w:b/>
                <w:bCs/>
                <w:caps/>
                <w:noProof/>
                <w:spacing w:val="-4"/>
              </w:rPr>
              <w:t>INDULGENCE</w:t>
            </w:r>
            <w:r>
              <w:rPr>
                <w:noProof/>
                <w:webHidden/>
              </w:rPr>
              <w:tab/>
            </w:r>
            <w:r>
              <w:rPr>
                <w:noProof/>
                <w:webHidden/>
              </w:rPr>
              <w:fldChar w:fldCharType="begin"/>
            </w:r>
            <w:r>
              <w:rPr>
                <w:noProof/>
                <w:webHidden/>
              </w:rPr>
              <w:instrText xml:space="preserve"> PAGEREF _Toc143518553 \h </w:instrText>
            </w:r>
            <w:r>
              <w:rPr>
                <w:noProof/>
                <w:webHidden/>
              </w:rPr>
            </w:r>
            <w:r>
              <w:rPr>
                <w:noProof/>
                <w:webHidden/>
              </w:rPr>
              <w:fldChar w:fldCharType="separate"/>
            </w:r>
            <w:r>
              <w:rPr>
                <w:noProof/>
                <w:webHidden/>
              </w:rPr>
              <w:t>21</w:t>
            </w:r>
            <w:r>
              <w:rPr>
                <w:noProof/>
                <w:webHidden/>
              </w:rPr>
              <w:fldChar w:fldCharType="end"/>
            </w:r>
          </w:hyperlink>
        </w:p>
        <w:p w14:paraId="2AFC547C" w14:textId="5AB06310"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54" w:history="1">
            <w:r w:rsidRPr="00AF0CF6">
              <w:rPr>
                <w:rStyle w:val="Hyperlink"/>
                <w:rFonts w:ascii="Arial" w:eastAsiaTheme="majorEastAsia" w:hAnsi="Arial" w:cs="Arial"/>
                <w:noProof/>
              </w:rPr>
              <w:t>Similarities in the Macro Environment of the UAE and the UK for Emirates Airlines:</w:t>
            </w:r>
            <w:r>
              <w:rPr>
                <w:noProof/>
                <w:webHidden/>
              </w:rPr>
              <w:tab/>
            </w:r>
            <w:r>
              <w:rPr>
                <w:noProof/>
                <w:webHidden/>
              </w:rPr>
              <w:fldChar w:fldCharType="begin"/>
            </w:r>
            <w:r>
              <w:rPr>
                <w:noProof/>
                <w:webHidden/>
              </w:rPr>
              <w:instrText xml:space="preserve"> PAGEREF _Toc143518554 \h </w:instrText>
            </w:r>
            <w:r>
              <w:rPr>
                <w:noProof/>
                <w:webHidden/>
              </w:rPr>
            </w:r>
            <w:r>
              <w:rPr>
                <w:noProof/>
                <w:webHidden/>
              </w:rPr>
              <w:fldChar w:fldCharType="separate"/>
            </w:r>
            <w:r>
              <w:rPr>
                <w:noProof/>
                <w:webHidden/>
              </w:rPr>
              <w:t>27</w:t>
            </w:r>
            <w:r>
              <w:rPr>
                <w:noProof/>
                <w:webHidden/>
              </w:rPr>
              <w:fldChar w:fldCharType="end"/>
            </w:r>
          </w:hyperlink>
        </w:p>
        <w:p w14:paraId="2D41E82C" w14:textId="3CBF662A"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55" w:history="1">
            <w:r w:rsidRPr="00AF0CF6">
              <w:rPr>
                <w:rStyle w:val="Hyperlink"/>
                <w:rFonts w:eastAsiaTheme="majorEastAsia"/>
                <w:noProof/>
              </w:rPr>
              <w:t>Analysis of Industry Attractiveness for Emirates Airlines in the UK and the UAE</w:t>
            </w:r>
            <w:r>
              <w:rPr>
                <w:noProof/>
                <w:webHidden/>
              </w:rPr>
              <w:tab/>
            </w:r>
            <w:r>
              <w:rPr>
                <w:noProof/>
                <w:webHidden/>
              </w:rPr>
              <w:fldChar w:fldCharType="begin"/>
            </w:r>
            <w:r>
              <w:rPr>
                <w:noProof/>
                <w:webHidden/>
              </w:rPr>
              <w:instrText xml:space="preserve"> PAGEREF _Toc143518555 \h </w:instrText>
            </w:r>
            <w:r>
              <w:rPr>
                <w:noProof/>
                <w:webHidden/>
              </w:rPr>
            </w:r>
            <w:r>
              <w:rPr>
                <w:noProof/>
                <w:webHidden/>
              </w:rPr>
              <w:fldChar w:fldCharType="separate"/>
            </w:r>
            <w:r>
              <w:rPr>
                <w:noProof/>
                <w:webHidden/>
              </w:rPr>
              <w:t>29</w:t>
            </w:r>
            <w:r>
              <w:rPr>
                <w:noProof/>
                <w:webHidden/>
              </w:rPr>
              <w:fldChar w:fldCharType="end"/>
            </w:r>
          </w:hyperlink>
        </w:p>
        <w:p w14:paraId="5474B2A1" w14:textId="24C1B171"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56" w:history="1">
            <w:r w:rsidRPr="00AF0CF6">
              <w:rPr>
                <w:rStyle w:val="Hyperlink"/>
                <w:rFonts w:eastAsiaTheme="majorEastAsia"/>
                <w:noProof/>
              </w:rPr>
              <w:t>Porter's Five Forces</w:t>
            </w:r>
            <w:r>
              <w:rPr>
                <w:noProof/>
                <w:webHidden/>
              </w:rPr>
              <w:tab/>
            </w:r>
            <w:r>
              <w:rPr>
                <w:noProof/>
                <w:webHidden/>
              </w:rPr>
              <w:fldChar w:fldCharType="begin"/>
            </w:r>
            <w:r>
              <w:rPr>
                <w:noProof/>
                <w:webHidden/>
              </w:rPr>
              <w:instrText xml:space="preserve"> PAGEREF _Toc143518556 \h </w:instrText>
            </w:r>
            <w:r>
              <w:rPr>
                <w:noProof/>
                <w:webHidden/>
              </w:rPr>
            </w:r>
            <w:r>
              <w:rPr>
                <w:noProof/>
                <w:webHidden/>
              </w:rPr>
              <w:fldChar w:fldCharType="separate"/>
            </w:r>
            <w:r>
              <w:rPr>
                <w:noProof/>
                <w:webHidden/>
              </w:rPr>
              <w:t>29</w:t>
            </w:r>
            <w:r>
              <w:rPr>
                <w:noProof/>
                <w:webHidden/>
              </w:rPr>
              <w:fldChar w:fldCharType="end"/>
            </w:r>
          </w:hyperlink>
        </w:p>
        <w:p w14:paraId="1BF5B1BE" w14:textId="7AC3E5E4"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57" w:history="1">
            <w:r w:rsidRPr="00AF0CF6">
              <w:rPr>
                <w:rStyle w:val="Hyperlink"/>
                <w:rFonts w:eastAsiaTheme="majorEastAsia"/>
                <w:noProof/>
              </w:rPr>
              <w:t>Similarities and Differences in Market Forces Analysis of Emirates</w:t>
            </w:r>
            <w:r>
              <w:rPr>
                <w:noProof/>
                <w:webHidden/>
              </w:rPr>
              <w:tab/>
            </w:r>
            <w:r>
              <w:rPr>
                <w:noProof/>
                <w:webHidden/>
              </w:rPr>
              <w:fldChar w:fldCharType="begin"/>
            </w:r>
            <w:r>
              <w:rPr>
                <w:noProof/>
                <w:webHidden/>
              </w:rPr>
              <w:instrText xml:space="preserve"> PAGEREF _Toc143518557 \h </w:instrText>
            </w:r>
            <w:r>
              <w:rPr>
                <w:noProof/>
                <w:webHidden/>
              </w:rPr>
            </w:r>
            <w:r>
              <w:rPr>
                <w:noProof/>
                <w:webHidden/>
              </w:rPr>
              <w:fldChar w:fldCharType="separate"/>
            </w:r>
            <w:r>
              <w:rPr>
                <w:noProof/>
                <w:webHidden/>
              </w:rPr>
              <w:t>36</w:t>
            </w:r>
            <w:r>
              <w:rPr>
                <w:noProof/>
                <w:webHidden/>
              </w:rPr>
              <w:fldChar w:fldCharType="end"/>
            </w:r>
          </w:hyperlink>
        </w:p>
        <w:p w14:paraId="3BB0850A" w14:textId="5780FB10"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58" w:history="1">
            <w:r w:rsidRPr="00AF0CF6">
              <w:rPr>
                <w:rStyle w:val="Hyperlink"/>
                <w:rFonts w:eastAsiaTheme="majorEastAsia"/>
                <w:noProof/>
              </w:rPr>
              <w:t>Advantages and Disadvantages of Porter's Five Forces Model</w:t>
            </w:r>
            <w:r>
              <w:rPr>
                <w:noProof/>
                <w:webHidden/>
              </w:rPr>
              <w:tab/>
            </w:r>
            <w:r>
              <w:rPr>
                <w:noProof/>
                <w:webHidden/>
              </w:rPr>
              <w:fldChar w:fldCharType="begin"/>
            </w:r>
            <w:r>
              <w:rPr>
                <w:noProof/>
                <w:webHidden/>
              </w:rPr>
              <w:instrText xml:space="preserve"> PAGEREF _Toc143518558 \h </w:instrText>
            </w:r>
            <w:r>
              <w:rPr>
                <w:noProof/>
                <w:webHidden/>
              </w:rPr>
            </w:r>
            <w:r>
              <w:rPr>
                <w:noProof/>
                <w:webHidden/>
              </w:rPr>
              <w:fldChar w:fldCharType="separate"/>
            </w:r>
            <w:r>
              <w:rPr>
                <w:noProof/>
                <w:webHidden/>
              </w:rPr>
              <w:t>37</w:t>
            </w:r>
            <w:r>
              <w:rPr>
                <w:noProof/>
                <w:webHidden/>
              </w:rPr>
              <w:fldChar w:fldCharType="end"/>
            </w:r>
          </w:hyperlink>
        </w:p>
        <w:p w14:paraId="7DECA141" w14:textId="6435081E"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59" w:history="1">
            <w:r w:rsidRPr="00AF0CF6">
              <w:rPr>
                <w:rStyle w:val="Hyperlink"/>
                <w:rFonts w:eastAsiaTheme="majorEastAsia"/>
                <w:noProof/>
              </w:rPr>
              <w:t>SWOT Analysis of Emirates</w:t>
            </w:r>
            <w:r>
              <w:rPr>
                <w:noProof/>
                <w:webHidden/>
              </w:rPr>
              <w:tab/>
            </w:r>
            <w:r>
              <w:rPr>
                <w:noProof/>
                <w:webHidden/>
              </w:rPr>
              <w:fldChar w:fldCharType="begin"/>
            </w:r>
            <w:r>
              <w:rPr>
                <w:noProof/>
                <w:webHidden/>
              </w:rPr>
              <w:instrText xml:space="preserve"> PAGEREF _Toc143518559 \h </w:instrText>
            </w:r>
            <w:r>
              <w:rPr>
                <w:noProof/>
                <w:webHidden/>
              </w:rPr>
            </w:r>
            <w:r>
              <w:rPr>
                <w:noProof/>
                <w:webHidden/>
              </w:rPr>
              <w:fldChar w:fldCharType="separate"/>
            </w:r>
            <w:r>
              <w:rPr>
                <w:noProof/>
                <w:webHidden/>
              </w:rPr>
              <w:t>37</w:t>
            </w:r>
            <w:r>
              <w:rPr>
                <w:noProof/>
                <w:webHidden/>
              </w:rPr>
              <w:fldChar w:fldCharType="end"/>
            </w:r>
          </w:hyperlink>
        </w:p>
        <w:p w14:paraId="79F32588" w14:textId="497520DD"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60" w:history="1">
            <w:r w:rsidRPr="00AF0CF6">
              <w:rPr>
                <w:rStyle w:val="Hyperlink"/>
                <w:rFonts w:eastAsiaTheme="majorEastAsia"/>
                <w:noProof/>
              </w:rPr>
              <w:t>STP Analysis of Emirates</w:t>
            </w:r>
            <w:r>
              <w:rPr>
                <w:noProof/>
                <w:webHidden/>
              </w:rPr>
              <w:tab/>
            </w:r>
            <w:r>
              <w:rPr>
                <w:noProof/>
                <w:webHidden/>
              </w:rPr>
              <w:fldChar w:fldCharType="begin"/>
            </w:r>
            <w:r>
              <w:rPr>
                <w:noProof/>
                <w:webHidden/>
              </w:rPr>
              <w:instrText xml:space="preserve"> PAGEREF _Toc143518560 \h </w:instrText>
            </w:r>
            <w:r>
              <w:rPr>
                <w:noProof/>
                <w:webHidden/>
              </w:rPr>
            </w:r>
            <w:r>
              <w:rPr>
                <w:noProof/>
                <w:webHidden/>
              </w:rPr>
              <w:fldChar w:fldCharType="separate"/>
            </w:r>
            <w:r>
              <w:rPr>
                <w:noProof/>
                <w:webHidden/>
              </w:rPr>
              <w:t>40</w:t>
            </w:r>
            <w:r>
              <w:rPr>
                <w:noProof/>
                <w:webHidden/>
              </w:rPr>
              <w:fldChar w:fldCharType="end"/>
            </w:r>
          </w:hyperlink>
        </w:p>
        <w:p w14:paraId="7FF3DA66" w14:textId="454F71D6"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61" w:history="1">
            <w:r w:rsidRPr="00AF0CF6">
              <w:rPr>
                <w:rStyle w:val="Hyperlink"/>
                <w:rFonts w:eastAsiaTheme="majorEastAsia"/>
                <w:noProof/>
              </w:rPr>
              <w:t>Marketing Mix</w:t>
            </w:r>
            <w:r>
              <w:rPr>
                <w:noProof/>
                <w:webHidden/>
              </w:rPr>
              <w:tab/>
            </w:r>
            <w:r>
              <w:rPr>
                <w:noProof/>
                <w:webHidden/>
              </w:rPr>
              <w:fldChar w:fldCharType="begin"/>
            </w:r>
            <w:r>
              <w:rPr>
                <w:noProof/>
                <w:webHidden/>
              </w:rPr>
              <w:instrText xml:space="preserve"> PAGEREF _Toc143518561 \h </w:instrText>
            </w:r>
            <w:r>
              <w:rPr>
                <w:noProof/>
                <w:webHidden/>
              </w:rPr>
            </w:r>
            <w:r>
              <w:rPr>
                <w:noProof/>
                <w:webHidden/>
              </w:rPr>
              <w:fldChar w:fldCharType="separate"/>
            </w:r>
            <w:r>
              <w:rPr>
                <w:noProof/>
                <w:webHidden/>
              </w:rPr>
              <w:t>45</w:t>
            </w:r>
            <w:r>
              <w:rPr>
                <w:noProof/>
                <w:webHidden/>
              </w:rPr>
              <w:fldChar w:fldCharType="end"/>
            </w:r>
          </w:hyperlink>
        </w:p>
        <w:p w14:paraId="490E6EF8" w14:textId="5E3D5106"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62" w:history="1">
            <w:r w:rsidRPr="00AF0CF6">
              <w:rPr>
                <w:rStyle w:val="Hyperlink"/>
                <w:rFonts w:eastAsiaTheme="majorEastAsia"/>
                <w:noProof/>
              </w:rPr>
              <w:t>Market Entry Mode of Emirates Airlines</w:t>
            </w:r>
            <w:r>
              <w:rPr>
                <w:noProof/>
                <w:webHidden/>
              </w:rPr>
              <w:tab/>
            </w:r>
            <w:r>
              <w:rPr>
                <w:noProof/>
                <w:webHidden/>
              </w:rPr>
              <w:fldChar w:fldCharType="begin"/>
            </w:r>
            <w:r>
              <w:rPr>
                <w:noProof/>
                <w:webHidden/>
              </w:rPr>
              <w:instrText xml:space="preserve"> PAGEREF _Toc143518562 \h </w:instrText>
            </w:r>
            <w:r>
              <w:rPr>
                <w:noProof/>
                <w:webHidden/>
              </w:rPr>
            </w:r>
            <w:r>
              <w:rPr>
                <w:noProof/>
                <w:webHidden/>
              </w:rPr>
              <w:fldChar w:fldCharType="separate"/>
            </w:r>
            <w:r>
              <w:rPr>
                <w:noProof/>
                <w:webHidden/>
              </w:rPr>
              <w:t>51</w:t>
            </w:r>
            <w:r>
              <w:rPr>
                <w:noProof/>
                <w:webHidden/>
              </w:rPr>
              <w:fldChar w:fldCharType="end"/>
            </w:r>
          </w:hyperlink>
        </w:p>
        <w:p w14:paraId="49C3F9EF" w14:textId="7C83C09F"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63" w:history="1">
            <w:r w:rsidRPr="00AF0CF6">
              <w:rPr>
                <w:rStyle w:val="Hyperlink"/>
                <w:rFonts w:eastAsiaTheme="majorEastAsia"/>
                <w:noProof/>
              </w:rPr>
              <w:t>Influences, Advantages and Disadvantages of Direct Export Method</w:t>
            </w:r>
            <w:r>
              <w:rPr>
                <w:noProof/>
                <w:webHidden/>
              </w:rPr>
              <w:tab/>
            </w:r>
            <w:r>
              <w:rPr>
                <w:noProof/>
                <w:webHidden/>
              </w:rPr>
              <w:fldChar w:fldCharType="begin"/>
            </w:r>
            <w:r>
              <w:rPr>
                <w:noProof/>
                <w:webHidden/>
              </w:rPr>
              <w:instrText xml:space="preserve"> PAGEREF _Toc143518563 \h </w:instrText>
            </w:r>
            <w:r>
              <w:rPr>
                <w:noProof/>
                <w:webHidden/>
              </w:rPr>
            </w:r>
            <w:r>
              <w:rPr>
                <w:noProof/>
                <w:webHidden/>
              </w:rPr>
              <w:fldChar w:fldCharType="separate"/>
            </w:r>
            <w:r>
              <w:rPr>
                <w:noProof/>
                <w:webHidden/>
              </w:rPr>
              <w:t>52</w:t>
            </w:r>
            <w:r>
              <w:rPr>
                <w:noProof/>
                <w:webHidden/>
              </w:rPr>
              <w:fldChar w:fldCharType="end"/>
            </w:r>
          </w:hyperlink>
        </w:p>
        <w:p w14:paraId="7E58177E" w14:textId="738D70CF"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64" w:history="1">
            <w:r w:rsidRPr="00AF0CF6">
              <w:rPr>
                <w:rStyle w:val="Hyperlink"/>
                <w:rFonts w:eastAsiaTheme="majorEastAsia"/>
                <w:noProof/>
              </w:rPr>
              <w:t>Similarities and Differences between both countries Marketing Mix</w:t>
            </w:r>
            <w:r>
              <w:rPr>
                <w:noProof/>
                <w:webHidden/>
              </w:rPr>
              <w:tab/>
            </w:r>
            <w:r>
              <w:rPr>
                <w:noProof/>
                <w:webHidden/>
              </w:rPr>
              <w:fldChar w:fldCharType="begin"/>
            </w:r>
            <w:r>
              <w:rPr>
                <w:noProof/>
                <w:webHidden/>
              </w:rPr>
              <w:instrText xml:space="preserve"> PAGEREF _Toc143518564 \h </w:instrText>
            </w:r>
            <w:r>
              <w:rPr>
                <w:noProof/>
                <w:webHidden/>
              </w:rPr>
            </w:r>
            <w:r>
              <w:rPr>
                <w:noProof/>
                <w:webHidden/>
              </w:rPr>
              <w:fldChar w:fldCharType="separate"/>
            </w:r>
            <w:r>
              <w:rPr>
                <w:noProof/>
                <w:webHidden/>
              </w:rPr>
              <w:t>58</w:t>
            </w:r>
            <w:r>
              <w:rPr>
                <w:noProof/>
                <w:webHidden/>
              </w:rPr>
              <w:fldChar w:fldCharType="end"/>
            </w:r>
          </w:hyperlink>
        </w:p>
        <w:p w14:paraId="148A3C87" w14:textId="53A4ECA4"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65" w:history="1">
            <w:r w:rsidRPr="00AF0CF6">
              <w:rPr>
                <w:rStyle w:val="Hyperlink"/>
                <w:rFonts w:eastAsiaTheme="majorEastAsia"/>
                <w:noProof/>
              </w:rPr>
              <w:t>Directional Development Strategy</w:t>
            </w:r>
            <w:r>
              <w:rPr>
                <w:noProof/>
                <w:webHidden/>
              </w:rPr>
              <w:tab/>
            </w:r>
            <w:r>
              <w:rPr>
                <w:noProof/>
                <w:webHidden/>
              </w:rPr>
              <w:fldChar w:fldCharType="begin"/>
            </w:r>
            <w:r>
              <w:rPr>
                <w:noProof/>
                <w:webHidden/>
              </w:rPr>
              <w:instrText xml:space="preserve"> PAGEREF _Toc143518565 \h </w:instrText>
            </w:r>
            <w:r>
              <w:rPr>
                <w:noProof/>
                <w:webHidden/>
              </w:rPr>
            </w:r>
            <w:r>
              <w:rPr>
                <w:noProof/>
                <w:webHidden/>
              </w:rPr>
              <w:fldChar w:fldCharType="separate"/>
            </w:r>
            <w:r>
              <w:rPr>
                <w:noProof/>
                <w:webHidden/>
              </w:rPr>
              <w:t>59</w:t>
            </w:r>
            <w:r>
              <w:rPr>
                <w:noProof/>
                <w:webHidden/>
              </w:rPr>
              <w:fldChar w:fldCharType="end"/>
            </w:r>
          </w:hyperlink>
        </w:p>
        <w:p w14:paraId="1640D559" w14:textId="6105E702"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66" w:history="1">
            <w:r w:rsidRPr="00AF0CF6">
              <w:rPr>
                <w:rStyle w:val="Hyperlink"/>
                <w:rFonts w:eastAsiaTheme="majorEastAsia"/>
                <w:noProof/>
              </w:rPr>
              <w:t>Recommendations</w:t>
            </w:r>
            <w:r>
              <w:rPr>
                <w:noProof/>
                <w:webHidden/>
              </w:rPr>
              <w:tab/>
            </w:r>
            <w:r>
              <w:rPr>
                <w:noProof/>
                <w:webHidden/>
              </w:rPr>
              <w:fldChar w:fldCharType="begin"/>
            </w:r>
            <w:r>
              <w:rPr>
                <w:noProof/>
                <w:webHidden/>
              </w:rPr>
              <w:instrText xml:space="preserve"> PAGEREF _Toc143518566 \h </w:instrText>
            </w:r>
            <w:r>
              <w:rPr>
                <w:noProof/>
                <w:webHidden/>
              </w:rPr>
            </w:r>
            <w:r>
              <w:rPr>
                <w:noProof/>
                <w:webHidden/>
              </w:rPr>
              <w:fldChar w:fldCharType="separate"/>
            </w:r>
            <w:r>
              <w:rPr>
                <w:noProof/>
                <w:webHidden/>
              </w:rPr>
              <w:t>61</w:t>
            </w:r>
            <w:r>
              <w:rPr>
                <w:noProof/>
                <w:webHidden/>
              </w:rPr>
              <w:fldChar w:fldCharType="end"/>
            </w:r>
          </w:hyperlink>
        </w:p>
        <w:p w14:paraId="504563B0" w14:textId="75933E4D"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67" w:history="1">
            <w:r w:rsidRPr="00AF0CF6">
              <w:rPr>
                <w:rStyle w:val="Hyperlink"/>
                <w:rFonts w:eastAsiaTheme="majorEastAsia"/>
                <w:noProof/>
              </w:rPr>
              <w:t>Conclusion</w:t>
            </w:r>
            <w:r>
              <w:rPr>
                <w:noProof/>
                <w:webHidden/>
              </w:rPr>
              <w:tab/>
            </w:r>
            <w:r>
              <w:rPr>
                <w:noProof/>
                <w:webHidden/>
              </w:rPr>
              <w:fldChar w:fldCharType="begin"/>
            </w:r>
            <w:r>
              <w:rPr>
                <w:noProof/>
                <w:webHidden/>
              </w:rPr>
              <w:instrText xml:space="preserve"> PAGEREF _Toc143518567 \h </w:instrText>
            </w:r>
            <w:r>
              <w:rPr>
                <w:noProof/>
                <w:webHidden/>
              </w:rPr>
            </w:r>
            <w:r>
              <w:rPr>
                <w:noProof/>
                <w:webHidden/>
              </w:rPr>
              <w:fldChar w:fldCharType="separate"/>
            </w:r>
            <w:r>
              <w:rPr>
                <w:noProof/>
                <w:webHidden/>
              </w:rPr>
              <w:t>63</w:t>
            </w:r>
            <w:r>
              <w:rPr>
                <w:noProof/>
                <w:webHidden/>
              </w:rPr>
              <w:fldChar w:fldCharType="end"/>
            </w:r>
          </w:hyperlink>
        </w:p>
        <w:p w14:paraId="110E4529" w14:textId="2771B3E9" w:rsidR="0095071C" w:rsidRDefault="0095071C">
          <w:pPr>
            <w:pStyle w:val="TOC1"/>
            <w:tabs>
              <w:tab w:val="right" w:leader="dot" w:pos="10478"/>
            </w:tabs>
            <w:rPr>
              <w:rFonts w:eastAsiaTheme="minorEastAsia" w:cstheme="minorBidi"/>
              <w:b w:val="0"/>
              <w:bCs w:val="0"/>
              <w:i w:val="0"/>
              <w:iCs w:val="0"/>
              <w:noProof/>
              <w:kern w:val="2"/>
              <w14:ligatures w14:val="standardContextual"/>
            </w:rPr>
          </w:pPr>
          <w:hyperlink w:anchor="_Toc143518568" w:history="1">
            <w:r w:rsidRPr="00AF0CF6">
              <w:rPr>
                <w:rStyle w:val="Hyperlink"/>
                <w:rFonts w:eastAsiaTheme="majorEastAsia"/>
                <w:noProof/>
              </w:rPr>
              <w:t>References</w:t>
            </w:r>
            <w:r>
              <w:rPr>
                <w:noProof/>
                <w:webHidden/>
              </w:rPr>
              <w:tab/>
            </w:r>
            <w:r>
              <w:rPr>
                <w:noProof/>
                <w:webHidden/>
              </w:rPr>
              <w:fldChar w:fldCharType="begin"/>
            </w:r>
            <w:r>
              <w:rPr>
                <w:noProof/>
                <w:webHidden/>
              </w:rPr>
              <w:instrText xml:space="preserve"> PAGEREF _Toc143518568 \h </w:instrText>
            </w:r>
            <w:r>
              <w:rPr>
                <w:noProof/>
                <w:webHidden/>
              </w:rPr>
            </w:r>
            <w:r>
              <w:rPr>
                <w:noProof/>
                <w:webHidden/>
              </w:rPr>
              <w:fldChar w:fldCharType="separate"/>
            </w:r>
            <w:r>
              <w:rPr>
                <w:noProof/>
                <w:webHidden/>
              </w:rPr>
              <w:t>64</w:t>
            </w:r>
            <w:r>
              <w:rPr>
                <w:noProof/>
                <w:webHidden/>
              </w:rPr>
              <w:fldChar w:fldCharType="end"/>
            </w:r>
          </w:hyperlink>
        </w:p>
        <w:p w14:paraId="11BD0135" w14:textId="500FC530" w:rsidR="0095071C" w:rsidRDefault="0095071C">
          <w:r>
            <w:rPr>
              <w:b/>
              <w:bCs/>
              <w:noProof/>
            </w:rPr>
            <w:fldChar w:fldCharType="end"/>
          </w:r>
        </w:p>
      </w:sdtContent>
    </w:sdt>
    <w:p w14:paraId="38485B47" w14:textId="77777777" w:rsidR="00BE48F9" w:rsidRDefault="00BE48F9" w:rsidP="000868B5"/>
    <w:p w14:paraId="719B849D" w14:textId="77777777" w:rsidR="00BE48F9" w:rsidRDefault="00BE48F9" w:rsidP="000868B5"/>
    <w:p w14:paraId="61A913B4" w14:textId="77777777" w:rsidR="00BE48F9" w:rsidRDefault="00BE48F9" w:rsidP="000868B5"/>
    <w:p w14:paraId="11A02459" w14:textId="77777777" w:rsidR="00BE48F9" w:rsidRDefault="00BE48F9" w:rsidP="000868B5"/>
    <w:p w14:paraId="24D29F3F" w14:textId="14E702E8" w:rsidR="00E5596C" w:rsidRPr="008F31C5" w:rsidRDefault="00E5596C" w:rsidP="008F31C5">
      <w:pPr>
        <w:pStyle w:val="TOCHeading"/>
        <w:jc w:val="center"/>
        <w:rPr>
          <w:b/>
          <w:bCs/>
          <w:sz w:val="44"/>
          <w:szCs w:val="44"/>
        </w:rPr>
      </w:pPr>
    </w:p>
    <w:p w14:paraId="4A2D93AF" w14:textId="77777777" w:rsidR="00E5596C" w:rsidRDefault="00E5596C" w:rsidP="000868B5">
      <w:pPr>
        <w:spacing w:line="360" w:lineRule="auto"/>
        <w:rPr>
          <w:rFonts w:ascii="Arial" w:hAnsi="Arial" w:cs="Arial"/>
          <w:szCs w:val="22"/>
        </w:rPr>
      </w:pPr>
    </w:p>
    <w:p w14:paraId="03E42E09" w14:textId="77777777" w:rsidR="00E5596C" w:rsidRDefault="00E5596C" w:rsidP="000868B5">
      <w:pPr>
        <w:spacing w:line="360" w:lineRule="auto"/>
        <w:rPr>
          <w:rFonts w:ascii="Arial" w:hAnsi="Arial" w:cs="Arial"/>
          <w:szCs w:val="22"/>
        </w:rPr>
      </w:pPr>
    </w:p>
    <w:p w14:paraId="58F96447" w14:textId="77777777" w:rsidR="00E5596C" w:rsidRDefault="00E5596C" w:rsidP="000868B5">
      <w:pPr>
        <w:spacing w:line="360" w:lineRule="auto"/>
        <w:rPr>
          <w:rFonts w:ascii="Arial" w:hAnsi="Arial" w:cs="Arial"/>
          <w:szCs w:val="22"/>
        </w:rPr>
      </w:pPr>
    </w:p>
    <w:p w14:paraId="36E5C462" w14:textId="77777777" w:rsidR="000868B5" w:rsidRDefault="000868B5" w:rsidP="000868B5">
      <w:pPr>
        <w:spacing w:line="360" w:lineRule="auto"/>
        <w:rPr>
          <w:rFonts w:ascii="Arial" w:hAnsi="Arial" w:cs="Arial"/>
          <w:szCs w:val="22"/>
        </w:rPr>
      </w:pPr>
    </w:p>
    <w:p w14:paraId="332ED38B" w14:textId="3EF9513F" w:rsidR="00E0369D" w:rsidRPr="00E0369D" w:rsidRDefault="00E0369D" w:rsidP="00E0369D">
      <w:pPr>
        <w:spacing w:line="360" w:lineRule="auto"/>
        <w:ind w:left="360"/>
        <w:rPr>
          <w:rFonts w:ascii="Arial" w:hAnsi="Arial" w:cs="Arial"/>
          <w:b/>
          <w:bCs/>
        </w:rPr>
      </w:pPr>
      <w:r>
        <w:rPr>
          <w:rFonts w:ascii="Arial" w:hAnsi="Arial" w:cs="Arial"/>
          <w:b/>
          <w:bCs/>
        </w:rPr>
        <w:t xml:space="preserve"> </w:t>
      </w:r>
    </w:p>
    <w:p w14:paraId="665AB9AC" w14:textId="77777777" w:rsidR="000868B5" w:rsidRDefault="000868B5" w:rsidP="000868B5">
      <w:pPr>
        <w:spacing w:line="360" w:lineRule="auto"/>
        <w:rPr>
          <w:rFonts w:ascii="Arial" w:hAnsi="Arial" w:cs="Arial"/>
          <w:szCs w:val="22"/>
        </w:rPr>
      </w:pPr>
    </w:p>
    <w:p w14:paraId="07951190" w14:textId="77777777" w:rsidR="008F31C5" w:rsidRDefault="008F31C5" w:rsidP="000868B5">
      <w:pPr>
        <w:spacing w:line="360" w:lineRule="auto"/>
        <w:rPr>
          <w:rFonts w:ascii="Arial" w:hAnsi="Arial" w:cs="Arial"/>
          <w:szCs w:val="22"/>
        </w:rPr>
      </w:pPr>
    </w:p>
    <w:p w14:paraId="3E025815" w14:textId="77777777" w:rsidR="008F31C5" w:rsidRDefault="008F31C5" w:rsidP="000868B5">
      <w:pPr>
        <w:spacing w:line="360" w:lineRule="auto"/>
        <w:rPr>
          <w:rFonts w:ascii="Arial" w:hAnsi="Arial" w:cs="Arial"/>
          <w:szCs w:val="22"/>
        </w:rPr>
      </w:pPr>
    </w:p>
    <w:p w14:paraId="5FD46814" w14:textId="77777777" w:rsidR="008F31C5" w:rsidRDefault="008F31C5" w:rsidP="000868B5">
      <w:pPr>
        <w:spacing w:line="360" w:lineRule="auto"/>
        <w:rPr>
          <w:rFonts w:ascii="Arial" w:hAnsi="Arial" w:cs="Arial"/>
          <w:szCs w:val="22"/>
        </w:rPr>
      </w:pPr>
    </w:p>
    <w:p w14:paraId="72F7BF10" w14:textId="77777777" w:rsidR="008F31C5" w:rsidRDefault="008F31C5" w:rsidP="000868B5">
      <w:pPr>
        <w:spacing w:line="360" w:lineRule="auto"/>
        <w:rPr>
          <w:rFonts w:ascii="Arial" w:hAnsi="Arial" w:cs="Arial"/>
          <w:szCs w:val="22"/>
        </w:rPr>
      </w:pPr>
    </w:p>
    <w:p w14:paraId="61CDE430" w14:textId="77777777" w:rsidR="008F31C5" w:rsidRDefault="008F31C5" w:rsidP="000868B5">
      <w:pPr>
        <w:spacing w:line="360" w:lineRule="auto"/>
        <w:rPr>
          <w:rFonts w:ascii="Arial" w:hAnsi="Arial" w:cs="Arial"/>
          <w:szCs w:val="22"/>
        </w:rPr>
      </w:pPr>
    </w:p>
    <w:p w14:paraId="5505C10E" w14:textId="77777777" w:rsidR="008F31C5" w:rsidRDefault="008F31C5" w:rsidP="000868B5">
      <w:pPr>
        <w:spacing w:line="360" w:lineRule="auto"/>
        <w:rPr>
          <w:rFonts w:ascii="Arial" w:hAnsi="Arial" w:cs="Arial"/>
          <w:szCs w:val="22"/>
        </w:rPr>
      </w:pPr>
    </w:p>
    <w:p w14:paraId="2AADC4B0" w14:textId="77777777" w:rsidR="008F31C5" w:rsidRDefault="008F31C5" w:rsidP="000868B5">
      <w:pPr>
        <w:spacing w:line="360" w:lineRule="auto"/>
        <w:rPr>
          <w:rFonts w:ascii="Arial" w:hAnsi="Arial" w:cs="Arial"/>
          <w:szCs w:val="22"/>
        </w:rPr>
      </w:pPr>
    </w:p>
    <w:p w14:paraId="531D1BCD" w14:textId="77777777" w:rsidR="008F31C5" w:rsidRDefault="008F31C5" w:rsidP="000868B5">
      <w:pPr>
        <w:spacing w:line="360" w:lineRule="auto"/>
        <w:rPr>
          <w:rFonts w:ascii="Arial" w:hAnsi="Arial" w:cs="Arial"/>
          <w:szCs w:val="22"/>
        </w:rPr>
      </w:pPr>
    </w:p>
    <w:p w14:paraId="5581AA50" w14:textId="77777777" w:rsidR="008F31C5" w:rsidRDefault="008F31C5" w:rsidP="000868B5">
      <w:pPr>
        <w:spacing w:line="360" w:lineRule="auto"/>
        <w:rPr>
          <w:rFonts w:ascii="Arial" w:hAnsi="Arial" w:cs="Arial"/>
          <w:szCs w:val="22"/>
        </w:rPr>
      </w:pPr>
    </w:p>
    <w:p w14:paraId="552D1464" w14:textId="77777777" w:rsidR="008F31C5" w:rsidRDefault="008F31C5" w:rsidP="000868B5">
      <w:pPr>
        <w:spacing w:line="360" w:lineRule="auto"/>
        <w:rPr>
          <w:rFonts w:ascii="Arial" w:hAnsi="Arial" w:cs="Arial"/>
          <w:szCs w:val="22"/>
        </w:rPr>
      </w:pPr>
    </w:p>
    <w:p w14:paraId="2DB1AC0A" w14:textId="77777777" w:rsidR="008F31C5" w:rsidRDefault="008F31C5" w:rsidP="000868B5">
      <w:pPr>
        <w:spacing w:line="360" w:lineRule="auto"/>
        <w:rPr>
          <w:rFonts w:ascii="Arial" w:hAnsi="Arial" w:cs="Arial"/>
          <w:szCs w:val="22"/>
        </w:rPr>
      </w:pPr>
    </w:p>
    <w:p w14:paraId="6F6C471F" w14:textId="77777777" w:rsidR="008F31C5" w:rsidRDefault="008F31C5" w:rsidP="000868B5">
      <w:pPr>
        <w:spacing w:line="360" w:lineRule="auto"/>
        <w:rPr>
          <w:rFonts w:ascii="Arial" w:hAnsi="Arial" w:cs="Arial"/>
          <w:szCs w:val="22"/>
        </w:rPr>
      </w:pPr>
    </w:p>
    <w:p w14:paraId="70B721F7" w14:textId="77777777" w:rsidR="008F31C5" w:rsidRDefault="008F31C5" w:rsidP="000868B5">
      <w:pPr>
        <w:spacing w:line="360" w:lineRule="auto"/>
        <w:rPr>
          <w:rFonts w:ascii="Arial" w:hAnsi="Arial" w:cs="Arial"/>
          <w:szCs w:val="22"/>
        </w:rPr>
      </w:pPr>
    </w:p>
    <w:p w14:paraId="39921267" w14:textId="77777777" w:rsidR="008F31C5" w:rsidRDefault="008F31C5" w:rsidP="000868B5">
      <w:pPr>
        <w:spacing w:line="360" w:lineRule="auto"/>
        <w:rPr>
          <w:rFonts w:ascii="Arial" w:hAnsi="Arial" w:cs="Arial"/>
          <w:szCs w:val="22"/>
        </w:rPr>
      </w:pPr>
    </w:p>
    <w:p w14:paraId="21556F54" w14:textId="77777777" w:rsidR="008F31C5" w:rsidRDefault="008F31C5" w:rsidP="000868B5">
      <w:pPr>
        <w:spacing w:line="360" w:lineRule="auto"/>
        <w:rPr>
          <w:rFonts w:ascii="Arial" w:hAnsi="Arial" w:cs="Arial"/>
          <w:szCs w:val="22"/>
        </w:rPr>
      </w:pPr>
    </w:p>
    <w:p w14:paraId="498F30C6" w14:textId="77777777" w:rsidR="008F31C5" w:rsidRDefault="008F31C5" w:rsidP="000868B5">
      <w:pPr>
        <w:spacing w:line="360" w:lineRule="auto"/>
        <w:rPr>
          <w:rFonts w:ascii="Arial" w:hAnsi="Arial" w:cs="Arial"/>
          <w:szCs w:val="22"/>
        </w:rPr>
      </w:pPr>
    </w:p>
    <w:p w14:paraId="123CEC79" w14:textId="77777777" w:rsidR="008F31C5" w:rsidRDefault="008F31C5" w:rsidP="000868B5">
      <w:pPr>
        <w:spacing w:line="360" w:lineRule="auto"/>
        <w:rPr>
          <w:rFonts w:ascii="Arial" w:hAnsi="Arial" w:cs="Arial"/>
          <w:szCs w:val="22"/>
        </w:rPr>
      </w:pPr>
    </w:p>
    <w:p w14:paraId="6A3972E6" w14:textId="77777777" w:rsidR="008F31C5" w:rsidRDefault="008F31C5" w:rsidP="000868B5">
      <w:pPr>
        <w:spacing w:line="360" w:lineRule="auto"/>
        <w:rPr>
          <w:rFonts w:ascii="Arial" w:hAnsi="Arial" w:cs="Arial"/>
          <w:szCs w:val="22"/>
        </w:rPr>
      </w:pPr>
    </w:p>
    <w:p w14:paraId="6131F0DE" w14:textId="77777777" w:rsidR="008F31C5" w:rsidRDefault="008F31C5" w:rsidP="000868B5">
      <w:pPr>
        <w:spacing w:line="360" w:lineRule="auto"/>
        <w:rPr>
          <w:rFonts w:ascii="Arial" w:hAnsi="Arial" w:cs="Arial"/>
          <w:szCs w:val="22"/>
        </w:rPr>
      </w:pPr>
    </w:p>
    <w:p w14:paraId="15549992" w14:textId="77777777" w:rsidR="008F31C5" w:rsidRDefault="008F31C5" w:rsidP="000868B5">
      <w:pPr>
        <w:spacing w:line="360" w:lineRule="auto"/>
        <w:rPr>
          <w:rFonts w:ascii="Arial" w:hAnsi="Arial" w:cs="Arial"/>
          <w:szCs w:val="22"/>
        </w:rPr>
      </w:pPr>
    </w:p>
    <w:p w14:paraId="76F1FD20" w14:textId="77777777" w:rsidR="008F31C5" w:rsidRDefault="008F31C5" w:rsidP="000868B5">
      <w:pPr>
        <w:spacing w:line="360" w:lineRule="auto"/>
        <w:rPr>
          <w:rFonts w:ascii="Arial" w:hAnsi="Arial" w:cs="Arial"/>
          <w:szCs w:val="22"/>
        </w:rPr>
      </w:pPr>
    </w:p>
    <w:p w14:paraId="64824FB1" w14:textId="77777777" w:rsidR="008F31C5" w:rsidRDefault="008F31C5" w:rsidP="000868B5">
      <w:pPr>
        <w:spacing w:line="360" w:lineRule="auto"/>
        <w:rPr>
          <w:rFonts w:ascii="Arial" w:hAnsi="Arial" w:cs="Arial"/>
          <w:szCs w:val="22"/>
        </w:rPr>
      </w:pPr>
    </w:p>
    <w:p w14:paraId="32B73321" w14:textId="77777777" w:rsidR="000868B5" w:rsidRDefault="000868B5" w:rsidP="000868B5">
      <w:pPr>
        <w:spacing w:line="360" w:lineRule="auto"/>
        <w:rPr>
          <w:rFonts w:ascii="Arial" w:hAnsi="Arial" w:cs="Arial"/>
          <w:szCs w:val="22"/>
        </w:rPr>
      </w:pPr>
    </w:p>
    <w:p w14:paraId="5BEF8D2A" w14:textId="4065CBA5" w:rsidR="00107578" w:rsidRDefault="00BF1CC2" w:rsidP="0095071C">
      <w:pPr>
        <w:pStyle w:val="Heading1"/>
        <w:rPr>
          <w:shd w:val="clear" w:color="auto" w:fill="FFFFFF"/>
        </w:rPr>
      </w:pPr>
      <w:bookmarkStart w:id="0" w:name="_Toc143518544"/>
      <w:r w:rsidRPr="009E3C64">
        <w:rPr>
          <w:shd w:val="clear" w:color="auto" w:fill="FFFFFF"/>
        </w:rPr>
        <w:t>Introduction</w:t>
      </w:r>
      <w:bookmarkEnd w:id="0"/>
    </w:p>
    <w:p w14:paraId="4CBC0B74" w14:textId="77777777" w:rsidR="0095071C" w:rsidRPr="0095071C" w:rsidRDefault="0095071C" w:rsidP="0095071C"/>
    <w:p w14:paraId="5703EE20" w14:textId="66E4434E" w:rsidR="00107578" w:rsidRDefault="00107578" w:rsidP="00107578">
      <w:pPr>
        <w:spacing w:line="360" w:lineRule="auto"/>
        <w:rPr>
          <w:rFonts w:ascii="Arial" w:hAnsi="Arial" w:cs="Arial"/>
          <w:szCs w:val="22"/>
        </w:rPr>
      </w:pPr>
      <w:r w:rsidRPr="00107578">
        <w:rPr>
          <w:rFonts w:ascii="Arial" w:hAnsi="Arial" w:cs="Arial"/>
          <w:szCs w:val="22"/>
        </w:rPr>
        <w:t>Emirates Airlines is an international airline based in Dubai, United Arab Emirates.</w:t>
      </w:r>
      <w:r w:rsidR="000F207A">
        <w:rPr>
          <w:rFonts w:ascii="Arial" w:hAnsi="Arial" w:cs="Arial"/>
          <w:szCs w:val="22"/>
        </w:rPr>
        <w:t xml:space="preserve"> </w:t>
      </w:r>
      <w:r w:rsidRPr="00107578">
        <w:rPr>
          <w:rFonts w:ascii="Arial" w:hAnsi="Arial" w:cs="Arial"/>
          <w:szCs w:val="22"/>
        </w:rPr>
        <w:t xml:space="preserve">It is one of the </w:t>
      </w:r>
      <w:r w:rsidR="00776600">
        <w:rPr>
          <w:rFonts w:ascii="Arial" w:hAnsi="Arial" w:cs="Arial"/>
          <w:szCs w:val="22"/>
        </w:rPr>
        <w:t>world's</w:t>
      </w:r>
      <w:r w:rsidRPr="00107578">
        <w:rPr>
          <w:rFonts w:ascii="Arial" w:hAnsi="Arial" w:cs="Arial"/>
          <w:szCs w:val="22"/>
        </w:rPr>
        <w:t xml:space="preserve"> largest and most well-known airlines, renowned for its luxurious services, extensive route network, and modern fleet of aircraft.</w:t>
      </w:r>
      <w:r w:rsidR="000F207A">
        <w:rPr>
          <w:rFonts w:ascii="Arial" w:hAnsi="Arial" w:cs="Arial"/>
          <w:szCs w:val="22"/>
        </w:rPr>
        <w:t xml:space="preserve"> </w:t>
      </w:r>
      <w:r w:rsidRPr="00107578">
        <w:rPr>
          <w:rFonts w:ascii="Arial" w:hAnsi="Arial" w:cs="Arial"/>
          <w:szCs w:val="22"/>
        </w:rPr>
        <w:t xml:space="preserve">(Al </w:t>
      </w:r>
      <w:proofErr w:type="spellStart"/>
      <w:r w:rsidRPr="00107578">
        <w:rPr>
          <w:rFonts w:ascii="Arial" w:hAnsi="Arial" w:cs="Arial"/>
          <w:szCs w:val="22"/>
        </w:rPr>
        <w:t>Saed</w:t>
      </w:r>
      <w:proofErr w:type="spellEnd"/>
      <w:r w:rsidRPr="00107578">
        <w:rPr>
          <w:rFonts w:ascii="Arial" w:hAnsi="Arial" w:cs="Arial"/>
          <w:szCs w:val="22"/>
        </w:rPr>
        <w:t xml:space="preserve">, </w:t>
      </w:r>
      <w:proofErr w:type="spellStart"/>
      <w:r w:rsidRPr="00107578">
        <w:rPr>
          <w:rFonts w:ascii="Arial" w:hAnsi="Arial" w:cs="Arial"/>
          <w:szCs w:val="22"/>
        </w:rPr>
        <w:t>Upadhya</w:t>
      </w:r>
      <w:proofErr w:type="spellEnd"/>
      <w:r w:rsidRPr="00107578">
        <w:rPr>
          <w:rFonts w:ascii="Arial" w:hAnsi="Arial" w:cs="Arial"/>
          <w:szCs w:val="22"/>
        </w:rPr>
        <w:t xml:space="preserve"> and Abu Saleh, 2020).</w:t>
      </w:r>
      <w:r w:rsidR="000F207A">
        <w:rPr>
          <w:rFonts w:ascii="Arial" w:hAnsi="Arial" w:cs="Arial"/>
          <w:szCs w:val="22"/>
        </w:rPr>
        <w:t xml:space="preserve"> </w:t>
      </w:r>
      <w:r w:rsidRPr="00107578">
        <w:rPr>
          <w:rFonts w:ascii="Arial" w:hAnsi="Arial" w:cs="Arial"/>
          <w:szCs w:val="22"/>
        </w:rPr>
        <w:t xml:space="preserve">This report aims to comprehensively </w:t>
      </w:r>
      <w:r w:rsidR="000F207A">
        <w:rPr>
          <w:rFonts w:ascii="Arial" w:hAnsi="Arial" w:cs="Arial"/>
          <w:szCs w:val="22"/>
        </w:rPr>
        <w:t>analyse</w:t>
      </w:r>
      <w:r w:rsidRPr="00107578">
        <w:rPr>
          <w:rFonts w:ascii="Arial" w:hAnsi="Arial" w:cs="Arial"/>
          <w:szCs w:val="22"/>
        </w:rPr>
        <w:t xml:space="preserve"> international marketing strategies employed by Emirates Airlines in the United Kingdom (UK) and the United Arab Emirates (UAE) to achieve the </w:t>
      </w:r>
      <w:r w:rsidR="00776600">
        <w:rPr>
          <w:rFonts w:ascii="Arial" w:hAnsi="Arial" w:cs="Arial"/>
          <w:szCs w:val="22"/>
        </w:rPr>
        <w:t>company's</w:t>
      </w:r>
      <w:r w:rsidRPr="00107578">
        <w:rPr>
          <w:rFonts w:ascii="Arial" w:hAnsi="Arial" w:cs="Arial"/>
          <w:szCs w:val="22"/>
        </w:rPr>
        <w:t xml:space="preserve"> marketing objectives.</w:t>
      </w:r>
    </w:p>
    <w:p w14:paraId="06FF27C2" w14:textId="77777777" w:rsidR="00107578" w:rsidRPr="00107578" w:rsidRDefault="00107578" w:rsidP="00107578">
      <w:pPr>
        <w:spacing w:line="360" w:lineRule="auto"/>
        <w:rPr>
          <w:rFonts w:ascii="Arial" w:hAnsi="Arial" w:cs="Arial"/>
          <w:szCs w:val="22"/>
        </w:rPr>
      </w:pPr>
    </w:p>
    <w:p w14:paraId="33B2D9D6" w14:textId="6FE07FD2" w:rsidR="00BF1CC2" w:rsidRDefault="00BF1CC2" w:rsidP="0095071C">
      <w:pPr>
        <w:pStyle w:val="Heading1"/>
        <w:rPr>
          <w:shd w:val="clear" w:color="auto" w:fill="FFFFFF"/>
        </w:rPr>
      </w:pPr>
      <w:bookmarkStart w:id="1" w:name="_Toc143518545"/>
      <w:r w:rsidRPr="009E3C64">
        <w:rPr>
          <w:shd w:val="clear" w:color="auto" w:fill="FFFFFF"/>
        </w:rPr>
        <w:t>Background</w:t>
      </w:r>
      <w:bookmarkEnd w:id="1"/>
    </w:p>
    <w:p w14:paraId="27081D83" w14:textId="77777777" w:rsidR="0095071C" w:rsidRPr="0095071C" w:rsidRDefault="0095071C" w:rsidP="0095071C"/>
    <w:p w14:paraId="5C7D971F" w14:textId="4AEE5154" w:rsidR="00107578" w:rsidRPr="00107578" w:rsidRDefault="00107578" w:rsidP="00107578">
      <w:pPr>
        <w:spacing w:line="360" w:lineRule="auto"/>
        <w:rPr>
          <w:rFonts w:ascii="Arial" w:hAnsi="Arial" w:cs="Arial"/>
          <w:szCs w:val="22"/>
        </w:rPr>
      </w:pPr>
      <w:r w:rsidRPr="00107578">
        <w:rPr>
          <w:rFonts w:ascii="Arial" w:hAnsi="Arial" w:cs="Arial"/>
          <w:szCs w:val="22"/>
        </w:rPr>
        <w:lastRenderedPageBreak/>
        <w:t>Emirates Airlines was founded in 1985 with backing from the Dubai Royal family, with a modest initial capital of $10 million from private investors and assistance from Pakistan International Airlines (Emirates, 2023).</w:t>
      </w:r>
      <w:r w:rsidR="000F207A">
        <w:rPr>
          <w:rFonts w:ascii="Arial" w:hAnsi="Arial" w:cs="Arial"/>
          <w:szCs w:val="22"/>
        </w:rPr>
        <w:t xml:space="preserve"> </w:t>
      </w:r>
      <w:r w:rsidRPr="00107578">
        <w:rPr>
          <w:rFonts w:ascii="Arial" w:hAnsi="Arial" w:cs="Arial"/>
          <w:szCs w:val="22"/>
        </w:rPr>
        <w:t>Emirates conducted its inaugural flights from Dubai to Karachi and Mumbai on October 25, 1985, using a Boeing 737 and an Airbus 300 B4 aircraft leased from PIA (Emirates, 2023).</w:t>
      </w:r>
      <w:r w:rsidR="000F207A">
        <w:rPr>
          <w:rFonts w:ascii="Arial" w:hAnsi="Arial" w:cs="Arial"/>
          <w:szCs w:val="22"/>
        </w:rPr>
        <w:t xml:space="preserve"> </w:t>
      </w:r>
      <w:r w:rsidRPr="00107578">
        <w:rPr>
          <w:rFonts w:ascii="Arial" w:hAnsi="Arial" w:cs="Arial"/>
          <w:szCs w:val="22"/>
        </w:rPr>
        <w:t>The Government of Dubai owns Emirates Group, the parent private limited corporation of Emirates Airlines.</w:t>
      </w:r>
      <w:r w:rsidR="000F207A">
        <w:rPr>
          <w:rFonts w:ascii="Arial" w:hAnsi="Arial" w:cs="Arial"/>
          <w:szCs w:val="22"/>
        </w:rPr>
        <w:t xml:space="preserve"> </w:t>
      </w:r>
      <w:r w:rsidRPr="00107578">
        <w:rPr>
          <w:rFonts w:ascii="Arial" w:hAnsi="Arial" w:cs="Arial"/>
          <w:szCs w:val="22"/>
        </w:rPr>
        <w:t>(Emirates Group, 2023) (Emirates, 2023a)</w:t>
      </w:r>
    </w:p>
    <w:p w14:paraId="4DEB78F4" w14:textId="0FB139AF" w:rsidR="008754B7" w:rsidRDefault="00107578" w:rsidP="00107578">
      <w:pPr>
        <w:spacing w:line="360" w:lineRule="auto"/>
        <w:rPr>
          <w:rFonts w:ascii="Arial" w:hAnsi="Arial" w:cs="Arial"/>
          <w:color w:val="000000"/>
          <w:shd w:val="clear" w:color="auto" w:fill="FFFFFF"/>
        </w:rPr>
      </w:pPr>
      <w:r w:rsidRPr="00107578">
        <w:rPr>
          <w:rFonts w:ascii="Arial" w:hAnsi="Arial" w:cs="Arial"/>
          <w:szCs w:val="22"/>
        </w:rPr>
        <w:t xml:space="preserve">Throughout the late 1980s and early 1990s, Emirates rapidly expanded its fleet, adding modern aircraft like the Boeing 777 and Airbus A330 to accommodate its growing route network, and established Dubai International Airport as its primary hub, leveraging the </w:t>
      </w:r>
      <w:r w:rsidR="00776600">
        <w:rPr>
          <w:rFonts w:ascii="Arial" w:hAnsi="Arial" w:cs="Arial"/>
          <w:szCs w:val="22"/>
        </w:rPr>
        <w:t>city's</w:t>
      </w:r>
      <w:r w:rsidRPr="00107578">
        <w:rPr>
          <w:rFonts w:ascii="Arial" w:hAnsi="Arial" w:cs="Arial"/>
          <w:szCs w:val="22"/>
        </w:rPr>
        <w:t xml:space="preserve"> strategic location as a global connecting point between Asia, Europe, Africa, and beyond</w:t>
      </w:r>
      <w:r w:rsidR="00BF1CC2">
        <w:rPr>
          <w:rFonts w:ascii="Arial" w:hAnsi="Arial" w:cs="Arial"/>
          <w:szCs w:val="22"/>
        </w:rPr>
        <w:t xml:space="preserve"> </w:t>
      </w:r>
      <w:r w:rsidRPr="00107578">
        <w:rPr>
          <w:rFonts w:ascii="Arial" w:hAnsi="Arial" w:cs="Arial"/>
          <w:szCs w:val="22"/>
        </w:rPr>
        <w:t>(Emirates, 2023).</w:t>
      </w:r>
      <w:r w:rsidR="000F207A">
        <w:rPr>
          <w:rFonts w:ascii="Arial" w:hAnsi="Arial" w:cs="Arial"/>
          <w:szCs w:val="22"/>
        </w:rPr>
        <w:t xml:space="preserve"> </w:t>
      </w:r>
      <w:r w:rsidR="008754B7" w:rsidRPr="008754B7">
        <w:rPr>
          <w:rFonts w:ascii="Arial" w:hAnsi="Arial" w:cs="Arial"/>
          <w:szCs w:val="22"/>
        </w:rPr>
        <w:t>Emirates provides industry-leading passenger and freight air transportation services, flying to 150 destinations in 80 different countries</w:t>
      </w:r>
      <w:r w:rsidR="00C375FB">
        <w:rPr>
          <w:rFonts w:ascii="Arial" w:hAnsi="Arial" w:cs="Arial"/>
          <w:szCs w:val="22"/>
        </w:rPr>
        <w:t xml:space="preserve"> </w:t>
      </w:r>
      <w:r w:rsidR="000F207A">
        <w:rPr>
          <w:rFonts w:ascii="Arial" w:hAnsi="Arial" w:cs="Arial"/>
          <w:szCs w:val="22"/>
        </w:rPr>
        <w:t xml:space="preserve">and </w:t>
      </w:r>
      <w:r w:rsidR="00C375FB">
        <w:rPr>
          <w:rFonts w:ascii="Arial" w:hAnsi="Arial" w:cs="Arial"/>
          <w:szCs w:val="22"/>
        </w:rPr>
        <w:t>transporting</w:t>
      </w:r>
      <w:r w:rsidR="00C375FB" w:rsidRPr="00C375FB">
        <w:rPr>
          <w:rFonts w:ascii="Arial" w:hAnsi="Arial" w:cs="Arial"/>
          <w:szCs w:val="22"/>
        </w:rPr>
        <w:t xml:space="preserve"> 1.8 million tons of cargo in addition to 43.6 million passengers</w:t>
      </w:r>
      <w:r w:rsidR="00C375FB">
        <w:rPr>
          <w:rFonts w:ascii="Arial" w:hAnsi="Arial" w:cs="Arial"/>
          <w:szCs w:val="22"/>
        </w:rPr>
        <w:t xml:space="preserve"> in </w:t>
      </w:r>
      <w:r w:rsidR="00C526B5">
        <w:rPr>
          <w:rFonts w:ascii="Arial" w:hAnsi="Arial" w:cs="Arial"/>
          <w:szCs w:val="22"/>
        </w:rPr>
        <w:t xml:space="preserve">the </w:t>
      </w:r>
      <w:r w:rsidR="00C375FB">
        <w:rPr>
          <w:rFonts w:ascii="Arial" w:hAnsi="Arial" w:cs="Arial"/>
          <w:szCs w:val="22"/>
        </w:rPr>
        <w:t>year 2022-23</w:t>
      </w:r>
      <w:r w:rsidR="00373721">
        <w:rPr>
          <w:rFonts w:ascii="Arial" w:hAnsi="Arial" w:cs="Arial"/>
          <w:szCs w:val="22"/>
        </w:rPr>
        <w:t xml:space="preserve"> </w:t>
      </w:r>
      <w:r w:rsidR="008754B7">
        <w:rPr>
          <w:rFonts w:ascii="Arial" w:hAnsi="Arial" w:cs="Arial"/>
          <w:color w:val="000000"/>
          <w:shd w:val="clear" w:color="auto" w:fill="FFFFFF"/>
        </w:rPr>
        <w:t>(Group Emirates, 2023)</w:t>
      </w:r>
      <w:r w:rsidR="008754B7">
        <w:rPr>
          <w:rFonts w:ascii="Arial" w:hAnsi="Arial" w:cs="Arial"/>
          <w:color w:val="000000"/>
          <w:shd w:val="clear" w:color="auto" w:fill="FFFFFF"/>
        </w:rPr>
        <w:t>.</w:t>
      </w:r>
    </w:p>
    <w:p w14:paraId="71AFE546" w14:textId="77777777" w:rsidR="009E3C64" w:rsidRDefault="009E3C64" w:rsidP="00107578">
      <w:pPr>
        <w:spacing w:line="360" w:lineRule="auto"/>
        <w:rPr>
          <w:rFonts w:ascii="Arial" w:hAnsi="Arial" w:cs="Arial"/>
          <w:color w:val="000000"/>
          <w:shd w:val="clear" w:color="auto" w:fill="FFFFFF"/>
        </w:rPr>
      </w:pPr>
    </w:p>
    <w:p w14:paraId="6A08475B" w14:textId="77777777" w:rsidR="009E3C64" w:rsidRDefault="009E3C64" w:rsidP="00107578">
      <w:pPr>
        <w:spacing w:line="360" w:lineRule="auto"/>
        <w:rPr>
          <w:rFonts w:ascii="Arial" w:hAnsi="Arial" w:cs="Arial"/>
          <w:color w:val="000000"/>
          <w:shd w:val="clear" w:color="auto" w:fill="FFFFFF"/>
        </w:rPr>
      </w:pPr>
    </w:p>
    <w:p w14:paraId="39042A03" w14:textId="77777777" w:rsidR="009E3C64" w:rsidRDefault="009E3C64" w:rsidP="00107578">
      <w:pPr>
        <w:spacing w:line="360" w:lineRule="auto"/>
        <w:rPr>
          <w:rFonts w:ascii="Arial" w:hAnsi="Arial" w:cs="Arial"/>
          <w:color w:val="000000"/>
          <w:shd w:val="clear" w:color="auto" w:fill="FFFFFF"/>
        </w:rPr>
      </w:pPr>
    </w:p>
    <w:p w14:paraId="12B7131D" w14:textId="77777777" w:rsidR="009E3C64" w:rsidRDefault="009E3C64" w:rsidP="00107578">
      <w:pPr>
        <w:spacing w:line="360" w:lineRule="auto"/>
        <w:rPr>
          <w:rFonts w:ascii="Arial" w:hAnsi="Arial" w:cs="Arial"/>
          <w:color w:val="000000"/>
          <w:shd w:val="clear" w:color="auto" w:fill="FFFFFF"/>
        </w:rPr>
      </w:pPr>
    </w:p>
    <w:p w14:paraId="01FEF26B" w14:textId="77777777" w:rsidR="009E3C64" w:rsidRDefault="009E3C64" w:rsidP="00107578">
      <w:pPr>
        <w:spacing w:line="360" w:lineRule="auto"/>
        <w:rPr>
          <w:rFonts w:ascii="Arial" w:hAnsi="Arial" w:cs="Arial"/>
          <w:color w:val="000000"/>
          <w:shd w:val="clear" w:color="auto" w:fill="FFFFFF"/>
        </w:rPr>
      </w:pPr>
    </w:p>
    <w:p w14:paraId="0FE6BA68" w14:textId="77777777" w:rsidR="009E3C64" w:rsidRDefault="009E3C64" w:rsidP="00107578">
      <w:pPr>
        <w:spacing w:line="360" w:lineRule="auto"/>
        <w:rPr>
          <w:rFonts w:ascii="Arial" w:hAnsi="Arial" w:cs="Arial"/>
          <w:color w:val="000000"/>
          <w:shd w:val="clear" w:color="auto" w:fill="FFFFFF"/>
        </w:rPr>
      </w:pPr>
    </w:p>
    <w:p w14:paraId="420ED4BE" w14:textId="77777777" w:rsidR="009E3C64" w:rsidRDefault="009E3C64" w:rsidP="00107578">
      <w:pPr>
        <w:spacing w:line="360" w:lineRule="auto"/>
        <w:rPr>
          <w:rFonts w:ascii="Arial" w:hAnsi="Arial" w:cs="Arial"/>
          <w:color w:val="000000"/>
          <w:shd w:val="clear" w:color="auto" w:fill="FFFFFF"/>
        </w:rPr>
      </w:pPr>
    </w:p>
    <w:p w14:paraId="163A9CD5" w14:textId="77777777" w:rsidR="009E3C64" w:rsidRDefault="009E3C64" w:rsidP="00107578">
      <w:pPr>
        <w:spacing w:line="360" w:lineRule="auto"/>
        <w:rPr>
          <w:rFonts w:ascii="Arial" w:hAnsi="Arial" w:cs="Arial"/>
          <w:color w:val="000000"/>
          <w:shd w:val="clear" w:color="auto" w:fill="FFFFFF"/>
        </w:rPr>
      </w:pPr>
    </w:p>
    <w:p w14:paraId="38FE8E99" w14:textId="77777777" w:rsidR="009E3C64" w:rsidRDefault="009E3C64" w:rsidP="00107578">
      <w:pPr>
        <w:spacing w:line="360" w:lineRule="auto"/>
        <w:rPr>
          <w:rFonts w:ascii="Arial" w:hAnsi="Arial" w:cs="Arial"/>
          <w:color w:val="000000"/>
          <w:shd w:val="clear" w:color="auto" w:fill="FFFFFF"/>
        </w:rPr>
      </w:pPr>
    </w:p>
    <w:p w14:paraId="68709D5C" w14:textId="77777777" w:rsidR="009E3C64" w:rsidRDefault="009E3C64" w:rsidP="00107578">
      <w:pPr>
        <w:spacing w:line="360" w:lineRule="auto"/>
        <w:rPr>
          <w:rFonts w:ascii="Arial" w:hAnsi="Arial" w:cs="Arial"/>
          <w:color w:val="000000"/>
          <w:shd w:val="clear" w:color="auto" w:fill="FFFFFF"/>
        </w:rPr>
      </w:pPr>
    </w:p>
    <w:p w14:paraId="328ED261" w14:textId="77777777" w:rsidR="009E3C64" w:rsidRDefault="009E3C64" w:rsidP="00107578">
      <w:pPr>
        <w:spacing w:line="360" w:lineRule="auto"/>
        <w:rPr>
          <w:rFonts w:ascii="Arial" w:hAnsi="Arial" w:cs="Arial"/>
          <w:color w:val="000000"/>
          <w:shd w:val="clear" w:color="auto" w:fill="FFFFFF"/>
        </w:rPr>
      </w:pPr>
    </w:p>
    <w:p w14:paraId="07C9BA22" w14:textId="77777777" w:rsidR="00BF1CC2" w:rsidRDefault="00BF1CC2" w:rsidP="00107578">
      <w:pPr>
        <w:spacing w:line="360" w:lineRule="auto"/>
        <w:rPr>
          <w:rFonts w:ascii="Arial" w:hAnsi="Arial" w:cs="Arial"/>
          <w:szCs w:val="22"/>
        </w:rPr>
      </w:pPr>
    </w:p>
    <w:p w14:paraId="558042C5" w14:textId="3E4FEE1F" w:rsidR="004E53BD" w:rsidRPr="004E53BD" w:rsidRDefault="004E53BD" w:rsidP="000868B5">
      <w:pPr>
        <w:spacing w:line="360" w:lineRule="auto"/>
        <w:rPr>
          <w:rFonts w:ascii="Arial" w:hAnsi="Arial" w:cs="Arial"/>
          <w:b/>
          <w:bCs/>
          <w:i/>
          <w:iCs/>
        </w:rPr>
      </w:pPr>
      <w:r w:rsidRPr="004E53BD">
        <w:rPr>
          <w:rFonts w:ascii="Arial" w:hAnsi="Arial" w:cs="Arial"/>
          <w:b/>
          <w:bCs/>
          <w:i/>
          <w:iCs/>
        </w:rPr>
        <w:t>Image</w:t>
      </w:r>
      <w:r w:rsidR="00BF1CC2">
        <w:rPr>
          <w:rFonts w:ascii="Arial" w:hAnsi="Arial" w:cs="Arial"/>
          <w:b/>
          <w:bCs/>
          <w:i/>
          <w:iCs/>
        </w:rPr>
        <w:t xml:space="preserve"> 1</w:t>
      </w:r>
      <w:r w:rsidRPr="004E53BD">
        <w:rPr>
          <w:rFonts w:ascii="Arial" w:hAnsi="Arial" w:cs="Arial"/>
          <w:b/>
          <w:bCs/>
          <w:i/>
          <w:iCs/>
        </w:rPr>
        <w:t>: Evolution of Emirates Fleets</w:t>
      </w:r>
    </w:p>
    <w:p w14:paraId="10ACB94E" w14:textId="51EF9B6F" w:rsidR="009260EA" w:rsidRDefault="004E53BD" w:rsidP="000868B5">
      <w:pPr>
        <w:spacing w:line="360" w:lineRule="auto"/>
        <w:rPr>
          <w:rFonts w:ascii="Arial" w:hAnsi="Arial" w:cs="Arial"/>
        </w:rPr>
      </w:pPr>
      <w:r>
        <w:rPr>
          <w:rFonts w:ascii="Arial" w:hAnsi="Arial" w:cs="Arial"/>
          <w:noProof/>
        </w:rPr>
        <w:lastRenderedPageBreak/>
        <w:drawing>
          <wp:inline distT="0" distB="0" distL="0" distR="0" wp14:anchorId="702AD401" wp14:editId="0D1E9DA5">
            <wp:extent cx="5677786" cy="4846955"/>
            <wp:effectExtent l="0" t="0" r="0" b="4445"/>
            <wp:docPr id="58125448" name="Picture 15" descr="A different types of airpla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25448" name="Picture 15" descr="A different types of airplanes&#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93701" cy="4860541"/>
                    </a:xfrm>
                    <a:prstGeom prst="rect">
                      <a:avLst/>
                    </a:prstGeom>
                  </pic:spPr>
                </pic:pic>
              </a:graphicData>
            </a:graphic>
          </wp:inline>
        </w:drawing>
      </w:r>
      <w:r w:rsidR="00763528">
        <w:rPr>
          <w:rFonts w:ascii="Arial" w:hAnsi="Arial" w:cs="Arial"/>
        </w:rPr>
        <w:t xml:space="preserve"> </w:t>
      </w:r>
    </w:p>
    <w:p w14:paraId="09F796F3" w14:textId="719587A1" w:rsidR="008B0D6E" w:rsidRPr="00D6040A" w:rsidRDefault="00BF1CC2" w:rsidP="004E53BD">
      <w:pPr>
        <w:spacing w:line="360" w:lineRule="auto"/>
        <w:jc w:val="right"/>
        <w:rPr>
          <w:rFonts w:ascii="Arial" w:hAnsi="Arial" w:cs="Arial"/>
          <w:sz w:val="22"/>
          <w:szCs w:val="22"/>
        </w:rPr>
      </w:pPr>
      <w:r>
        <w:rPr>
          <w:rFonts w:ascii="Arial" w:hAnsi="Arial" w:cs="Arial"/>
        </w:rPr>
        <w:t xml:space="preserve">  </w:t>
      </w:r>
      <w:r w:rsidR="008B0D6E" w:rsidRPr="00D6040A">
        <w:rPr>
          <w:rFonts w:ascii="Arial" w:hAnsi="Arial" w:cs="Arial"/>
          <w:sz w:val="22"/>
          <w:szCs w:val="22"/>
        </w:rPr>
        <w:t xml:space="preserve">Source: </w:t>
      </w:r>
      <w:r w:rsidR="004E53BD" w:rsidRPr="00D6040A">
        <w:rPr>
          <w:rFonts w:ascii="Arial" w:hAnsi="Arial" w:cs="Arial"/>
          <w:sz w:val="22"/>
          <w:szCs w:val="22"/>
        </w:rPr>
        <w:t>emirates.com</w:t>
      </w:r>
    </w:p>
    <w:p w14:paraId="6E5E0F71" w14:textId="48E5B389" w:rsidR="008A72F5" w:rsidRPr="00D6040A" w:rsidRDefault="00915385" w:rsidP="004F292F">
      <w:pPr>
        <w:spacing w:line="360" w:lineRule="auto"/>
        <w:rPr>
          <w:rFonts w:ascii="Arial" w:hAnsi="Arial" w:cs="Arial"/>
          <w:color w:val="333333"/>
          <w:shd w:val="clear" w:color="auto" w:fill="FFFFFF"/>
        </w:rPr>
      </w:pPr>
      <w:r w:rsidRPr="009A38E7">
        <w:rPr>
          <w:rFonts w:ascii="Arial" w:hAnsi="Arial" w:cs="Arial"/>
        </w:rPr>
        <w:t>In 2022, Emirates</w:t>
      </w:r>
      <w:r w:rsidR="007B2D45" w:rsidRPr="009A38E7">
        <w:rPr>
          <w:rFonts w:ascii="Arial" w:hAnsi="Arial" w:cs="Arial"/>
        </w:rPr>
        <w:t xml:space="preserve"> </w:t>
      </w:r>
      <w:r w:rsidRPr="009A38E7">
        <w:rPr>
          <w:rFonts w:ascii="Arial" w:hAnsi="Arial" w:cs="Arial"/>
        </w:rPr>
        <w:t>was the</w:t>
      </w:r>
      <w:r w:rsidR="007B2D45" w:rsidRPr="009A38E7">
        <w:rPr>
          <w:rFonts w:ascii="Arial" w:hAnsi="Arial" w:cs="Arial"/>
        </w:rPr>
        <w:t xml:space="preserve"> </w:t>
      </w:r>
      <w:r w:rsidRPr="009A38E7">
        <w:rPr>
          <w:rFonts w:ascii="Arial" w:hAnsi="Arial" w:cs="Arial"/>
        </w:rPr>
        <w:t>fourth-largest</w:t>
      </w:r>
      <w:r w:rsidR="007B2D45" w:rsidRPr="009A38E7">
        <w:rPr>
          <w:rFonts w:ascii="Arial" w:hAnsi="Arial" w:cs="Arial"/>
        </w:rPr>
        <w:t xml:space="preserve"> international </w:t>
      </w:r>
      <w:r w:rsidRPr="009A38E7">
        <w:rPr>
          <w:rFonts w:ascii="Arial" w:hAnsi="Arial" w:cs="Arial"/>
        </w:rPr>
        <w:t>airline</w:t>
      </w:r>
      <w:r w:rsidR="007B2D45" w:rsidRPr="009A38E7">
        <w:rPr>
          <w:rFonts w:ascii="Arial" w:hAnsi="Arial" w:cs="Arial"/>
        </w:rPr>
        <w:t xml:space="preserve"> by revenue</w:t>
      </w:r>
      <w:r w:rsidR="004F292F" w:rsidRPr="009A38E7">
        <w:rPr>
          <w:rFonts w:ascii="Arial" w:hAnsi="Arial" w:cs="Arial"/>
        </w:rPr>
        <w:t xml:space="preserve">, </w:t>
      </w:r>
      <w:r w:rsidR="004F292F" w:rsidRPr="009A38E7">
        <w:rPr>
          <w:rFonts w:ascii="Arial" w:hAnsi="Arial" w:cs="Arial"/>
          <w:color w:val="202124"/>
          <w:shd w:val="clear" w:color="auto" w:fill="FFFFFF"/>
        </w:rPr>
        <w:t>$32.6 billion)</w:t>
      </w:r>
      <w:r w:rsidR="00172A8A" w:rsidRPr="009A38E7">
        <w:rPr>
          <w:rFonts w:ascii="Arial" w:hAnsi="Arial" w:cs="Arial"/>
        </w:rPr>
        <w:t xml:space="preserve"> </w:t>
      </w:r>
      <w:r w:rsidR="001B16E1" w:rsidRPr="009A38E7">
        <w:rPr>
          <w:rFonts w:ascii="Arial" w:hAnsi="Arial" w:cs="Arial"/>
        </w:rPr>
        <w:t xml:space="preserve">and </w:t>
      </w:r>
      <w:r w:rsidR="00172A8A" w:rsidRPr="009A38E7">
        <w:rPr>
          <w:rFonts w:ascii="Arial" w:hAnsi="Arial" w:cs="Arial"/>
        </w:rPr>
        <w:t xml:space="preserve">by </w:t>
      </w:r>
      <w:r w:rsidR="001B16E1" w:rsidRPr="009A38E7">
        <w:rPr>
          <w:rFonts w:ascii="Arial" w:hAnsi="Arial" w:cs="Arial"/>
        </w:rPr>
        <w:t>brand</w:t>
      </w:r>
      <w:r w:rsidR="00172A8A" w:rsidRPr="009A38E7">
        <w:rPr>
          <w:rFonts w:ascii="Arial" w:hAnsi="Arial" w:cs="Arial"/>
        </w:rPr>
        <w:t xml:space="preserve"> value</w:t>
      </w:r>
      <w:r w:rsidR="001B16E1" w:rsidRPr="009A38E7">
        <w:rPr>
          <w:rFonts w:ascii="Arial" w:hAnsi="Arial" w:cs="Arial"/>
        </w:rPr>
        <w:t>,</w:t>
      </w:r>
      <w:r w:rsidR="00172A8A" w:rsidRPr="009A38E7">
        <w:rPr>
          <w:rFonts w:ascii="Arial" w:hAnsi="Arial" w:cs="Arial"/>
        </w:rPr>
        <w:t xml:space="preserve"> </w:t>
      </w:r>
      <w:r w:rsidR="001B16E1" w:rsidRPr="009A38E7">
        <w:rPr>
          <w:rFonts w:ascii="Arial" w:hAnsi="Arial" w:cs="Arial"/>
        </w:rPr>
        <w:t xml:space="preserve">estimated at </w:t>
      </w:r>
      <w:r w:rsidR="00172A8A" w:rsidRPr="009A38E7">
        <w:rPr>
          <w:rFonts w:ascii="Arial" w:hAnsi="Arial" w:cs="Arial"/>
        </w:rPr>
        <w:t>$5.1 billion</w:t>
      </w:r>
      <w:r w:rsidR="001B16E1" w:rsidRPr="009A38E7">
        <w:rPr>
          <w:rFonts w:ascii="Arial" w:hAnsi="Arial" w:cs="Arial"/>
        </w:rPr>
        <w:t xml:space="preserve"> </w:t>
      </w:r>
      <w:r w:rsidR="001B16E1" w:rsidRPr="009A38E7">
        <w:rPr>
          <w:rFonts w:ascii="Arial" w:hAnsi="Arial" w:cs="Arial"/>
          <w:color w:val="000000"/>
          <w:shd w:val="clear" w:color="auto" w:fill="FFFFFF"/>
        </w:rPr>
        <w:t>(Finance, 2023)</w:t>
      </w:r>
      <w:r w:rsidR="001B16E1" w:rsidRPr="009A38E7">
        <w:rPr>
          <w:rFonts w:ascii="Arial" w:hAnsi="Arial" w:cs="Arial"/>
        </w:rPr>
        <w:t xml:space="preserve"> </w:t>
      </w:r>
      <w:r w:rsidRPr="009A38E7">
        <w:rPr>
          <w:rFonts w:ascii="Arial" w:hAnsi="Arial" w:cs="Arial"/>
          <w:color w:val="000000"/>
          <w:shd w:val="clear" w:color="auto" w:fill="FFFFFF"/>
        </w:rPr>
        <w:t>(Statista, 2023</w:t>
      </w:r>
      <w:r w:rsidR="00007251" w:rsidRPr="009A38E7">
        <w:rPr>
          <w:rFonts w:ascii="Arial" w:hAnsi="Arial" w:cs="Arial"/>
          <w:color w:val="000000"/>
          <w:shd w:val="clear" w:color="auto" w:fill="FFFFFF"/>
        </w:rPr>
        <w:t>a</w:t>
      </w:r>
      <w:r w:rsidRPr="009A38E7">
        <w:rPr>
          <w:rFonts w:ascii="Arial" w:hAnsi="Arial" w:cs="Arial"/>
          <w:color w:val="000000"/>
          <w:shd w:val="clear" w:color="auto" w:fill="FFFFFF"/>
        </w:rPr>
        <w:t>).</w:t>
      </w:r>
      <w:r w:rsidR="000F207A">
        <w:rPr>
          <w:rFonts w:ascii="Arial" w:hAnsi="Arial" w:cs="Arial"/>
          <w:color w:val="000000"/>
          <w:shd w:val="clear" w:color="auto" w:fill="FFFFFF"/>
        </w:rPr>
        <w:t xml:space="preserve"> </w:t>
      </w:r>
      <w:r w:rsidR="001B16E1" w:rsidRPr="009A38E7">
        <w:rPr>
          <w:rFonts w:ascii="Arial" w:hAnsi="Arial" w:cs="Arial"/>
          <w:color w:val="333333"/>
          <w:shd w:val="clear" w:color="auto" w:fill="FFFFFF"/>
        </w:rPr>
        <w:t>Their parent company</w:t>
      </w:r>
      <w:r w:rsidR="00431A87" w:rsidRPr="009A38E7">
        <w:rPr>
          <w:rFonts w:ascii="Arial" w:hAnsi="Arial" w:cs="Arial"/>
          <w:color w:val="333333"/>
          <w:shd w:val="clear" w:color="auto" w:fill="FFFFFF"/>
        </w:rPr>
        <w:t>,</w:t>
      </w:r>
      <w:r w:rsidR="001B16E1" w:rsidRPr="009A38E7">
        <w:rPr>
          <w:rFonts w:ascii="Arial" w:hAnsi="Arial" w:cs="Arial"/>
          <w:color w:val="333333"/>
          <w:shd w:val="clear" w:color="auto" w:fill="FFFFFF"/>
        </w:rPr>
        <w:t xml:space="preserve"> Emirates </w:t>
      </w:r>
      <w:r w:rsidR="0058114C" w:rsidRPr="009A38E7">
        <w:rPr>
          <w:rFonts w:ascii="Arial" w:hAnsi="Arial" w:cs="Arial"/>
          <w:color w:val="333333"/>
          <w:shd w:val="clear" w:color="auto" w:fill="FFFFFF"/>
        </w:rPr>
        <w:t>Group</w:t>
      </w:r>
      <w:r w:rsidR="00431A87" w:rsidRPr="009A38E7">
        <w:rPr>
          <w:rFonts w:ascii="Arial" w:hAnsi="Arial" w:cs="Arial"/>
          <w:color w:val="333333"/>
          <w:shd w:val="clear" w:color="auto" w:fill="FFFFFF"/>
        </w:rPr>
        <w:t>,</w:t>
      </w:r>
      <w:r w:rsidR="001B16E1" w:rsidRPr="009A38E7">
        <w:rPr>
          <w:rFonts w:ascii="Arial" w:hAnsi="Arial" w:cs="Arial"/>
          <w:color w:val="333333"/>
          <w:shd w:val="clear" w:color="auto" w:fill="FFFFFF"/>
        </w:rPr>
        <w:t xml:space="preserve"> reported a record profit of $</w:t>
      </w:r>
      <w:r w:rsidR="00431A87" w:rsidRPr="009A38E7">
        <w:rPr>
          <w:rFonts w:ascii="Arial" w:hAnsi="Arial" w:cs="Arial"/>
          <w:color w:val="333333"/>
          <w:shd w:val="clear" w:color="auto" w:fill="FFFFFF"/>
        </w:rPr>
        <w:t xml:space="preserve">2.9 </w:t>
      </w:r>
      <w:r w:rsidR="001B16E1" w:rsidRPr="009A38E7">
        <w:rPr>
          <w:rFonts w:ascii="Arial" w:hAnsi="Arial" w:cs="Arial"/>
          <w:color w:val="333333"/>
          <w:shd w:val="clear" w:color="auto" w:fill="FFFFFF"/>
        </w:rPr>
        <w:t>billion for the fiscal year ending 31 March 2023, compared to a loss of $1</w:t>
      </w:r>
      <w:r w:rsidR="00431A87" w:rsidRPr="009A38E7">
        <w:rPr>
          <w:rFonts w:ascii="Arial" w:hAnsi="Arial" w:cs="Arial"/>
          <w:color w:val="333333"/>
          <w:shd w:val="clear" w:color="auto" w:fill="FFFFFF"/>
        </w:rPr>
        <w:t xml:space="preserve">.1 </w:t>
      </w:r>
      <w:r w:rsidR="001B16E1" w:rsidRPr="009A38E7">
        <w:rPr>
          <w:rFonts w:ascii="Arial" w:hAnsi="Arial" w:cs="Arial"/>
          <w:color w:val="333333"/>
          <w:shd w:val="clear" w:color="auto" w:fill="FFFFFF"/>
        </w:rPr>
        <w:t>billion the previous year</w:t>
      </w:r>
      <w:r w:rsidR="00431A87" w:rsidRPr="009A38E7">
        <w:rPr>
          <w:rFonts w:ascii="Arial" w:hAnsi="Arial" w:cs="Arial"/>
          <w:color w:val="333333"/>
          <w:shd w:val="clear" w:color="auto" w:fill="FFFFFF"/>
        </w:rPr>
        <w:t xml:space="preserve">; revenue increased by 81% to US$ 29.3 billion as the airline </w:t>
      </w:r>
      <w:r w:rsidR="00C62FE1" w:rsidRPr="009A38E7">
        <w:rPr>
          <w:rFonts w:ascii="Arial" w:hAnsi="Arial" w:cs="Arial"/>
          <w:color w:val="333333"/>
          <w:shd w:val="clear" w:color="auto" w:fill="FFFFFF"/>
        </w:rPr>
        <w:t>re-established</w:t>
      </w:r>
      <w:r w:rsidR="00431A87" w:rsidRPr="009A38E7">
        <w:rPr>
          <w:rFonts w:ascii="Arial" w:hAnsi="Arial" w:cs="Arial"/>
          <w:color w:val="333333"/>
          <w:shd w:val="clear" w:color="auto" w:fill="FFFFFF"/>
        </w:rPr>
        <w:t xml:space="preserve"> its worldwide network and added more passenger flights</w:t>
      </w:r>
      <w:r w:rsidR="00C62FE1" w:rsidRPr="009A38E7">
        <w:rPr>
          <w:rFonts w:ascii="Arial" w:hAnsi="Arial" w:cs="Arial"/>
          <w:color w:val="000000"/>
          <w:shd w:val="clear" w:color="auto" w:fill="FFFFFF"/>
        </w:rPr>
        <w:t xml:space="preserve"> (Group, 2023b)</w:t>
      </w:r>
      <w:r w:rsidR="00431A87" w:rsidRPr="009A38E7">
        <w:rPr>
          <w:rFonts w:ascii="Arial" w:hAnsi="Arial" w:cs="Arial"/>
          <w:color w:val="333333"/>
          <w:shd w:val="clear" w:color="auto" w:fill="FFFFFF"/>
        </w:rPr>
        <w:t>.</w:t>
      </w:r>
    </w:p>
    <w:p w14:paraId="362D7BF3" w14:textId="3F932911" w:rsidR="008A72F5" w:rsidRPr="008A72F5" w:rsidRDefault="008A72F5" w:rsidP="004F292F">
      <w:pPr>
        <w:spacing w:line="360" w:lineRule="auto"/>
        <w:rPr>
          <w:rFonts w:ascii="Arial" w:hAnsi="Arial" w:cs="Arial"/>
          <w:b/>
          <w:bCs/>
          <w:i/>
          <w:iCs/>
          <w:color w:val="333333"/>
          <w:shd w:val="clear" w:color="auto" w:fill="FFFFFF"/>
        </w:rPr>
      </w:pPr>
      <w:r w:rsidRPr="008A72F5">
        <w:rPr>
          <w:rFonts w:ascii="Arial" w:hAnsi="Arial" w:cs="Arial"/>
          <w:b/>
          <w:bCs/>
          <w:i/>
          <w:iCs/>
          <w:color w:val="333333"/>
          <w:shd w:val="clear" w:color="auto" w:fill="FFFFFF"/>
        </w:rPr>
        <w:t>Figure</w:t>
      </w:r>
      <w:r w:rsidR="00D6040A">
        <w:rPr>
          <w:rFonts w:ascii="Arial" w:hAnsi="Arial" w:cs="Arial"/>
          <w:b/>
          <w:bCs/>
          <w:i/>
          <w:iCs/>
          <w:color w:val="333333"/>
          <w:shd w:val="clear" w:color="auto" w:fill="FFFFFF"/>
        </w:rPr>
        <w:t xml:space="preserve"> 1</w:t>
      </w:r>
      <w:r w:rsidRPr="008A72F5">
        <w:rPr>
          <w:rFonts w:ascii="Arial" w:hAnsi="Arial" w:cs="Arial"/>
          <w:b/>
          <w:bCs/>
          <w:i/>
          <w:iCs/>
          <w:color w:val="333333"/>
          <w:shd w:val="clear" w:color="auto" w:fill="FFFFFF"/>
        </w:rPr>
        <w:t>: Number of Fleets (2022-2023)</w:t>
      </w:r>
    </w:p>
    <w:p w14:paraId="46639C67" w14:textId="3A96FC56" w:rsidR="00644194" w:rsidRDefault="00644194" w:rsidP="004F292F">
      <w:pPr>
        <w:spacing w:line="360" w:lineRule="auto"/>
        <w:rPr>
          <w:rFonts w:ascii="Arial" w:hAnsi="Arial" w:cs="Arial"/>
          <w:color w:val="333333"/>
          <w:shd w:val="clear" w:color="auto" w:fill="FFFFFF"/>
        </w:rPr>
      </w:pPr>
      <w:r>
        <w:rPr>
          <w:rFonts w:ascii="Arial" w:hAnsi="Arial" w:cs="Arial"/>
          <w:noProof/>
          <w:color w:val="333333"/>
          <w:shd w:val="clear" w:color="auto" w:fill="FFFFFF"/>
        </w:rPr>
        <w:lastRenderedPageBreak/>
        <w:drawing>
          <wp:inline distT="0" distB="0" distL="0" distR="0" wp14:anchorId="2F68A567" wp14:editId="28F55D00">
            <wp:extent cx="6299835" cy="3556635"/>
            <wp:effectExtent l="0" t="0" r="0" b="0"/>
            <wp:docPr id="14218550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855069" name="Picture 142185506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99835" cy="3556635"/>
                    </a:xfrm>
                    <a:prstGeom prst="rect">
                      <a:avLst/>
                    </a:prstGeom>
                  </pic:spPr>
                </pic:pic>
              </a:graphicData>
            </a:graphic>
          </wp:inline>
        </w:drawing>
      </w:r>
    </w:p>
    <w:p w14:paraId="5B703AC6" w14:textId="5B652BCE" w:rsidR="00644194" w:rsidRPr="00D6040A" w:rsidRDefault="008A72F5" w:rsidP="008A72F5">
      <w:pPr>
        <w:spacing w:line="360" w:lineRule="auto"/>
        <w:jc w:val="right"/>
        <w:rPr>
          <w:rFonts w:ascii="Arial" w:hAnsi="Arial" w:cs="Arial"/>
          <w:color w:val="333333"/>
          <w:sz w:val="22"/>
          <w:szCs w:val="22"/>
          <w:shd w:val="clear" w:color="auto" w:fill="FFFFFF"/>
        </w:rPr>
      </w:pPr>
      <w:r w:rsidRPr="00D6040A">
        <w:rPr>
          <w:rFonts w:ascii="Arial" w:hAnsi="Arial" w:cs="Arial"/>
          <w:color w:val="333333"/>
          <w:sz w:val="22"/>
          <w:szCs w:val="22"/>
          <w:shd w:val="clear" w:color="auto" w:fill="FFFFFF"/>
        </w:rPr>
        <w:t xml:space="preserve">Source: </w:t>
      </w:r>
      <w:r w:rsidR="00655DB9" w:rsidRPr="00D6040A">
        <w:rPr>
          <w:rFonts w:ascii="Arial" w:hAnsi="Arial" w:cs="Arial"/>
          <w:color w:val="000000"/>
          <w:sz w:val="22"/>
          <w:szCs w:val="22"/>
          <w:shd w:val="clear" w:color="auto" w:fill="FFFFFF"/>
        </w:rPr>
        <w:t>(Group Emirates, 2023)</w:t>
      </w:r>
    </w:p>
    <w:p w14:paraId="38C82A05" w14:textId="4A942FE2" w:rsidR="00644194" w:rsidRDefault="00644194" w:rsidP="004F292F">
      <w:pPr>
        <w:spacing w:line="360" w:lineRule="auto"/>
        <w:rPr>
          <w:rFonts w:ascii="Arial" w:hAnsi="Arial" w:cs="Arial"/>
          <w:color w:val="333333"/>
          <w:shd w:val="clear" w:color="auto" w:fill="FFFFFF"/>
        </w:rPr>
      </w:pPr>
    </w:p>
    <w:p w14:paraId="2E0DCF53" w14:textId="798DC94C" w:rsidR="00A52ED3" w:rsidRDefault="009A38E7" w:rsidP="004F292F">
      <w:pPr>
        <w:spacing w:line="360" w:lineRule="auto"/>
        <w:rPr>
          <w:rFonts w:ascii="Arial" w:hAnsi="Arial" w:cs="Arial"/>
          <w:color w:val="000000"/>
          <w:shd w:val="clear" w:color="auto" w:fill="FFFFFF"/>
        </w:rPr>
      </w:pPr>
      <w:r w:rsidRPr="009A38E7">
        <w:rPr>
          <w:rFonts w:ascii="Arial" w:hAnsi="Arial" w:cs="Arial"/>
          <w:color w:val="4D5156"/>
          <w:shd w:val="clear" w:color="auto" w:fill="FFFFFF"/>
        </w:rPr>
        <w:t xml:space="preserve">The Chairman and CEO of Emirates Airlines is Sheikh Ahmed bin Saeed Al Maktoum, while the President is Sir Tim Clark </w:t>
      </w:r>
      <w:r w:rsidR="00F143CD" w:rsidRPr="009A38E7">
        <w:rPr>
          <w:rFonts w:ascii="Arial" w:hAnsi="Arial" w:cs="Arial"/>
          <w:color w:val="000000"/>
          <w:shd w:val="clear" w:color="auto" w:fill="FFFFFF"/>
        </w:rPr>
        <w:t>(Airlines, 2023)</w:t>
      </w:r>
      <w:r w:rsidR="004C4941" w:rsidRPr="009A38E7">
        <w:rPr>
          <w:rFonts w:ascii="Arial" w:hAnsi="Arial" w:cs="Arial"/>
          <w:color w:val="000000"/>
          <w:shd w:val="clear" w:color="auto" w:fill="FFFFFF"/>
        </w:rPr>
        <w:t>.</w:t>
      </w:r>
      <w:r w:rsidR="000F207A">
        <w:rPr>
          <w:rFonts w:ascii="Arial" w:hAnsi="Arial" w:cs="Arial"/>
          <w:color w:val="000000"/>
          <w:shd w:val="clear" w:color="auto" w:fill="FFFFFF"/>
        </w:rPr>
        <w:t xml:space="preserve"> </w:t>
      </w:r>
      <w:r w:rsidR="00235C3E" w:rsidRPr="009A38E7">
        <w:rPr>
          <w:rFonts w:ascii="Arial" w:hAnsi="Arial" w:cs="Arial"/>
          <w:color w:val="000000"/>
          <w:shd w:val="clear" w:color="auto" w:fill="FFFFFF"/>
        </w:rPr>
        <w:t xml:space="preserve">On numerous occasions, Emirates has won awards for </w:t>
      </w:r>
      <w:r w:rsidR="000F207A">
        <w:rPr>
          <w:rFonts w:ascii="Arial" w:hAnsi="Arial" w:cs="Arial"/>
          <w:color w:val="000000"/>
          <w:shd w:val="clear" w:color="auto" w:fill="FFFFFF"/>
        </w:rPr>
        <w:t xml:space="preserve">many occasions </w:t>
      </w:r>
      <w:r w:rsidR="00235C3E" w:rsidRPr="009A38E7">
        <w:rPr>
          <w:rFonts w:ascii="Arial" w:hAnsi="Arial" w:cs="Arial"/>
          <w:color w:val="000000"/>
          <w:shd w:val="clear" w:color="auto" w:fill="FFFFFF"/>
        </w:rPr>
        <w:t xml:space="preserve">as </w:t>
      </w:r>
      <w:r w:rsidR="00776600">
        <w:rPr>
          <w:rFonts w:ascii="Arial" w:hAnsi="Arial" w:cs="Arial"/>
          <w:color w:val="000000"/>
          <w:shd w:val="clear" w:color="auto" w:fill="FFFFFF"/>
        </w:rPr>
        <w:t>"</w:t>
      </w:r>
      <w:r w:rsidR="008F3E76">
        <w:rPr>
          <w:rFonts w:ascii="Arial" w:hAnsi="Arial" w:cs="Arial"/>
          <w:color w:val="000000"/>
          <w:shd w:val="clear" w:color="auto" w:fill="FFFFFF"/>
        </w:rPr>
        <w:t>T</w:t>
      </w:r>
      <w:r w:rsidR="00235C3E" w:rsidRPr="009A38E7">
        <w:rPr>
          <w:rFonts w:ascii="Arial" w:hAnsi="Arial" w:cs="Arial"/>
          <w:color w:val="000000"/>
          <w:shd w:val="clear" w:color="auto" w:fill="FFFFFF"/>
        </w:rPr>
        <w:t xml:space="preserve">he </w:t>
      </w:r>
      <w:r w:rsidR="008F3E76">
        <w:rPr>
          <w:rFonts w:ascii="Arial" w:hAnsi="Arial" w:cs="Arial"/>
          <w:color w:val="000000"/>
          <w:shd w:val="clear" w:color="auto" w:fill="FFFFFF"/>
        </w:rPr>
        <w:t>B</w:t>
      </w:r>
      <w:r w:rsidR="00235C3E" w:rsidRPr="009A38E7">
        <w:rPr>
          <w:rFonts w:ascii="Arial" w:hAnsi="Arial" w:cs="Arial"/>
          <w:color w:val="000000"/>
          <w:shd w:val="clear" w:color="auto" w:fill="FFFFFF"/>
        </w:rPr>
        <w:t xml:space="preserve">est </w:t>
      </w:r>
      <w:r w:rsidR="008F3E76">
        <w:rPr>
          <w:rFonts w:ascii="Arial" w:hAnsi="Arial" w:cs="Arial"/>
          <w:color w:val="000000"/>
          <w:shd w:val="clear" w:color="auto" w:fill="FFFFFF"/>
        </w:rPr>
        <w:t>A</w:t>
      </w:r>
      <w:r w:rsidR="00235C3E" w:rsidRPr="009A38E7">
        <w:rPr>
          <w:rFonts w:ascii="Arial" w:hAnsi="Arial" w:cs="Arial"/>
          <w:color w:val="000000"/>
          <w:shd w:val="clear" w:color="auto" w:fill="FFFFFF"/>
        </w:rPr>
        <w:t>irline</w:t>
      </w:r>
      <w:r w:rsidR="00776600">
        <w:rPr>
          <w:rFonts w:ascii="Arial" w:hAnsi="Arial" w:cs="Arial"/>
          <w:color w:val="000000"/>
          <w:shd w:val="clear" w:color="auto" w:fill="FFFFFF"/>
        </w:rPr>
        <w:t>"</w:t>
      </w:r>
      <w:r w:rsidR="00235C3E" w:rsidRPr="009A38E7">
        <w:rPr>
          <w:rFonts w:ascii="Arial" w:hAnsi="Arial" w:cs="Arial"/>
          <w:color w:val="000000"/>
          <w:shd w:val="clear" w:color="auto" w:fill="FFFFFF"/>
        </w:rPr>
        <w:t xml:space="preserve"> in global and regional categories (Skytrax, 2023)</w:t>
      </w:r>
      <w:r w:rsidR="00F10595" w:rsidRPr="009A38E7">
        <w:rPr>
          <w:rFonts w:ascii="Arial" w:hAnsi="Arial" w:cs="Arial"/>
          <w:color w:val="000000"/>
          <w:shd w:val="clear" w:color="auto" w:fill="FFFFFF"/>
        </w:rPr>
        <w:t xml:space="preserve"> (Airlines, 202</w:t>
      </w:r>
      <w:r w:rsidR="008F3E76">
        <w:rPr>
          <w:rFonts w:ascii="Arial" w:hAnsi="Arial" w:cs="Arial"/>
          <w:color w:val="000000"/>
          <w:shd w:val="clear" w:color="auto" w:fill="FFFFFF"/>
        </w:rPr>
        <w:t>2</w:t>
      </w:r>
      <w:r>
        <w:rPr>
          <w:rFonts w:ascii="Arial" w:hAnsi="Arial" w:cs="Arial"/>
          <w:color w:val="000000"/>
          <w:shd w:val="clear" w:color="auto" w:fill="FFFFFF"/>
        </w:rPr>
        <w:t xml:space="preserve">). </w:t>
      </w:r>
    </w:p>
    <w:p w14:paraId="4FBACFCA" w14:textId="77777777" w:rsidR="00D2434B" w:rsidRPr="00D2434B" w:rsidRDefault="00D2434B" w:rsidP="004F292F">
      <w:pPr>
        <w:spacing w:line="360" w:lineRule="auto"/>
        <w:rPr>
          <w:rFonts w:ascii="Arial" w:hAnsi="Arial" w:cs="Arial"/>
          <w:color w:val="000000"/>
          <w:shd w:val="clear" w:color="auto" w:fill="FFFFFF"/>
        </w:rPr>
      </w:pPr>
    </w:p>
    <w:p w14:paraId="51D582B8" w14:textId="0DF60527" w:rsidR="00A52ED3" w:rsidRPr="0095071C" w:rsidRDefault="00D2434B" w:rsidP="0095071C">
      <w:pPr>
        <w:pStyle w:val="Heading1"/>
        <w:rPr>
          <w:rFonts w:ascii="Arial" w:hAnsi="Arial" w:cs="Arial"/>
          <w:color w:val="auto"/>
        </w:rPr>
      </w:pPr>
      <w:bookmarkStart w:id="2" w:name="_Toc143518546"/>
      <w:r w:rsidRPr="0095071C">
        <w:rPr>
          <w:shd w:val="clear" w:color="auto" w:fill="FFFFFF"/>
        </w:rPr>
        <w:t>Mission and Vision Statement</w:t>
      </w:r>
      <w:bookmarkEnd w:id="2"/>
    </w:p>
    <w:p w14:paraId="55188F0B" w14:textId="77777777" w:rsidR="00D2434B" w:rsidRPr="00D2434B" w:rsidRDefault="00D2434B" w:rsidP="00D2434B">
      <w:pPr>
        <w:spacing w:line="360" w:lineRule="auto"/>
        <w:rPr>
          <w:rFonts w:ascii="Arial" w:hAnsi="Arial" w:cs="Arial"/>
          <w:b/>
          <w:bCs/>
          <w:sz w:val="32"/>
          <w:szCs w:val="32"/>
        </w:rPr>
      </w:pPr>
    </w:p>
    <w:p w14:paraId="1B28928A" w14:textId="1384DC4C" w:rsidR="00F143CD" w:rsidRPr="00EF4EF4" w:rsidRDefault="00F143CD" w:rsidP="00F143CD">
      <w:pPr>
        <w:spacing w:line="360" w:lineRule="auto"/>
        <w:rPr>
          <w:rFonts w:ascii="Arial" w:hAnsi="Arial" w:cs="Arial"/>
        </w:rPr>
      </w:pPr>
      <w:r w:rsidRPr="00EF4EF4">
        <w:rPr>
          <w:rFonts w:ascii="Arial" w:hAnsi="Arial" w:cs="Arial"/>
          <w:b/>
          <w:bCs/>
        </w:rPr>
        <w:t xml:space="preserve">Vision: </w:t>
      </w:r>
      <w:r w:rsidR="006476E9" w:rsidRPr="00EF4EF4">
        <w:rPr>
          <w:rFonts w:ascii="Arial" w:hAnsi="Arial" w:cs="Arial"/>
        </w:rPr>
        <w:t>Emirates Airlines aims to uphold its global reputation as a prominent player in the aviation and security services sector and establish a standard of excellence within the industry</w:t>
      </w:r>
      <w:r w:rsidR="00EF4EF4" w:rsidRPr="00EF4EF4">
        <w:rPr>
          <w:rFonts w:ascii="Arial" w:hAnsi="Arial" w:cs="Arial"/>
        </w:rPr>
        <w:t xml:space="preserve"> </w:t>
      </w:r>
      <w:r w:rsidR="00EF4EF4" w:rsidRPr="00EF4EF4">
        <w:rPr>
          <w:rFonts w:ascii="Arial" w:hAnsi="Arial" w:cs="Arial"/>
          <w:color w:val="000000"/>
          <w:shd w:val="clear" w:color="auto" w:fill="FFFFFF"/>
        </w:rPr>
        <w:t>(Emirates, 2023c)</w:t>
      </w:r>
      <w:r w:rsidR="006476E9" w:rsidRPr="00EF4EF4">
        <w:rPr>
          <w:rFonts w:ascii="Arial" w:hAnsi="Arial" w:cs="Arial"/>
        </w:rPr>
        <w:t>.</w:t>
      </w:r>
    </w:p>
    <w:p w14:paraId="020487E9" w14:textId="2CC31C06" w:rsidR="000D2692" w:rsidRPr="00EF4EF4" w:rsidRDefault="006476E9" w:rsidP="000D2692">
      <w:pPr>
        <w:shd w:val="clear" w:color="auto" w:fill="FFFFFF"/>
        <w:spacing w:line="360" w:lineRule="auto"/>
        <w:rPr>
          <w:rFonts w:ascii="Arial" w:hAnsi="Arial" w:cs="Arial"/>
        </w:rPr>
      </w:pPr>
      <w:r w:rsidRPr="00EF4EF4">
        <w:rPr>
          <w:rFonts w:ascii="Arial" w:hAnsi="Arial" w:cs="Arial"/>
          <w:b/>
          <w:bCs/>
        </w:rPr>
        <w:t xml:space="preserve">Mission: </w:t>
      </w:r>
      <w:r w:rsidR="000D2692" w:rsidRPr="00EF4EF4">
        <w:rPr>
          <w:rFonts w:ascii="Arial" w:hAnsi="Arial" w:cs="Arial"/>
        </w:rPr>
        <w:t>They are committed to safeguarding all customers, staff and assets against unlawful interference through continuous reviews, training and education.</w:t>
      </w:r>
      <w:r w:rsidR="000F207A">
        <w:rPr>
          <w:rFonts w:ascii="Arial" w:hAnsi="Arial" w:cs="Arial"/>
        </w:rPr>
        <w:t xml:space="preserve"> </w:t>
      </w:r>
      <w:r w:rsidR="000D2692" w:rsidRPr="00EF4EF4">
        <w:rPr>
          <w:rFonts w:ascii="Arial" w:hAnsi="Arial" w:cs="Arial"/>
        </w:rPr>
        <w:t>Emirates is determined to implement internationally established industry standards and practices to ensure a safe and secure environment while facilitating business growth</w:t>
      </w:r>
      <w:r w:rsidR="00EF4EF4" w:rsidRPr="00EF4EF4">
        <w:rPr>
          <w:rFonts w:ascii="Arial" w:hAnsi="Arial" w:cs="Arial"/>
          <w:color w:val="000000"/>
          <w:shd w:val="clear" w:color="auto" w:fill="FFFFFF"/>
        </w:rPr>
        <w:t xml:space="preserve"> (Emirates, 2023c).</w:t>
      </w:r>
    </w:p>
    <w:p w14:paraId="5744BB01" w14:textId="77777777" w:rsidR="003E7CAB" w:rsidRPr="00EF4EF4" w:rsidRDefault="003E7CAB" w:rsidP="000D2692">
      <w:pPr>
        <w:shd w:val="clear" w:color="auto" w:fill="FFFFFF"/>
        <w:spacing w:line="360" w:lineRule="auto"/>
        <w:rPr>
          <w:rFonts w:ascii="Arial" w:hAnsi="Arial" w:cs="Arial"/>
        </w:rPr>
      </w:pPr>
    </w:p>
    <w:p w14:paraId="78F35422" w14:textId="77777777" w:rsidR="00725219" w:rsidRDefault="00725219" w:rsidP="000D2692">
      <w:pPr>
        <w:shd w:val="clear" w:color="auto" w:fill="FFFFFF"/>
        <w:spacing w:line="360" w:lineRule="auto"/>
        <w:rPr>
          <w:rFonts w:ascii="Arial" w:hAnsi="Arial" w:cs="Arial"/>
        </w:rPr>
      </w:pPr>
    </w:p>
    <w:p w14:paraId="38E23EF5" w14:textId="53ADA0DD" w:rsidR="004C5515" w:rsidRPr="0095071C" w:rsidRDefault="00D6040A" w:rsidP="0095071C">
      <w:pPr>
        <w:pStyle w:val="Heading1"/>
        <w:rPr>
          <w:rFonts w:ascii="Arial" w:hAnsi="Arial" w:cs="Arial"/>
          <w:color w:val="auto"/>
          <w:sz w:val="24"/>
          <w:szCs w:val="24"/>
        </w:rPr>
      </w:pPr>
      <w:bookmarkStart w:id="3" w:name="_Toc143518547"/>
      <w:r w:rsidRPr="0095071C">
        <w:rPr>
          <w:shd w:val="clear" w:color="auto" w:fill="FFFFFF"/>
        </w:rPr>
        <w:lastRenderedPageBreak/>
        <w:t>Analysis of Emirates Macro Environmen</w:t>
      </w:r>
      <w:r w:rsidRPr="0095071C">
        <w:rPr>
          <w:shd w:val="clear" w:color="auto" w:fill="FFFFFF"/>
        </w:rPr>
        <w:t>t</w:t>
      </w:r>
      <w:bookmarkEnd w:id="3"/>
    </w:p>
    <w:p w14:paraId="47DF11A8" w14:textId="77777777" w:rsidR="00101DDD" w:rsidRPr="00D6040A" w:rsidRDefault="00101DDD" w:rsidP="00101DDD">
      <w:pPr>
        <w:pStyle w:val="ListParagraph"/>
        <w:shd w:val="clear" w:color="auto" w:fill="FFFFFF"/>
        <w:spacing w:line="360" w:lineRule="auto"/>
        <w:ind w:left="2160"/>
        <w:jc w:val="both"/>
        <w:rPr>
          <w:rFonts w:ascii="Arial" w:hAnsi="Arial" w:cs="Arial"/>
          <w:b/>
          <w:bCs/>
        </w:rPr>
      </w:pPr>
    </w:p>
    <w:p w14:paraId="02DE9C03" w14:textId="5A9D6A82" w:rsidR="000D2692" w:rsidRDefault="00101DDD" w:rsidP="00101DDD">
      <w:pPr>
        <w:spacing w:line="360" w:lineRule="auto"/>
        <w:rPr>
          <w:rFonts w:ascii="Arial" w:hAnsi="Arial" w:cs="Arial"/>
        </w:rPr>
      </w:pPr>
      <w:r w:rsidRPr="00101DDD">
        <w:rPr>
          <w:rFonts w:ascii="Arial" w:hAnsi="Arial" w:cs="Arial"/>
        </w:rPr>
        <w:t xml:space="preserve">The </w:t>
      </w:r>
      <w:r w:rsidRPr="00343B32">
        <w:rPr>
          <w:rFonts w:ascii="Arial" w:hAnsi="Arial" w:cs="Arial"/>
          <w:b/>
          <w:bCs/>
        </w:rPr>
        <w:t>micro-environment</w:t>
      </w:r>
      <w:r w:rsidRPr="00101DDD">
        <w:rPr>
          <w:rFonts w:ascii="Arial" w:hAnsi="Arial" w:cs="Arial"/>
        </w:rPr>
        <w:t xml:space="preserve"> is the components within a company's close surroundings that impact its operations and choices, encompassing factors such as suppliers, rivals, marketing intermediaries, customers, and public groups (Monash Business School, 2023). On the other hand, the </w:t>
      </w:r>
      <w:r w:rsidRPr="00343B32">
        <w:rPr>
          <w:rFonts w:ascii="Arial" w:hAnsi="Arial" w:cs="Arial"/>
          <w:b/>
          <w:bCs/>
        </w:rPr>
        <w:t>macro-environment</w:t>
      </w:r>
      <w:r w:rsidRPr="00101DDD">
        <w:rPr>
          <w:rFonts w:ascii="Arial" w:hAnsi="Arial" w:cs="Arial"/>
        </w:rPr>
        <w:t xml:space="preserve"> refers to the external variables and forces that impact an organisation's operations, strategy, and overall business environment (</w:t>
      </w:r>
      <w:proofErr w:type="spellStart"/>
      <w:r w:rsidRPr="00101DDD">
        <w:rPr>
          <w:rFonts w:ascii="Arial" w:hAnsi="Arial" w:cs="Arial"/>
        </w:rPr>
        <w:t>Itani</w:t>
      </w:r>
      <w:proofErr w:type="spellEnd"/>
      <w:r w:rsidRPr="00101DDD">
        <w:rPr>
          <w:rFonts w:ascii="Arial" w:hAnsi="Arial" w:cs="Arial"/>
        </w:rPr>
        <w:t xml:space="preserve">, </w:t>
      </w:r>
      <w:proofErr w:type="spellStart"/>
      <w:r w:rsidRPr="00101DDD">
        <w:rPr>
          <w:rFonts w:ascii="Arial" w:hAnsi="Arial" w:cs="Arial"/>
        </w:rPr>
        <w:t>O׳Connell</w:t>
      </w:r>
      <w:proofErr w:type="spellEnd"/>
      <w:r w:rsidRPr="00101DDD">
        <w:rPr>
          <w:rFonts w:ascii="Arial" w:hAnsi="Arial" w:cs="Arial"/>
        </w:rPr>
        <w:t xml:space="preserve"> and Mason, 2014).</w:t>
      </w:r>
    </w:p>
    <w:p w14:paraId="398507F7" w14:textId="77777777" w:rsidR="00101DDD" w:rsidRPr="00101DDD" w:rsidRDefault="00101DDD" w:rsidP="00101DDD">
      <w:pPr>
        <w:spacing w:line="360" w:lineRule="auto"/>
        <w:rPr>
          <w:rFonts w:ascii="Arial" w:hAnsi="Arial" w:cs="Arial"/>
        </w:rPr>
      </w:pPr>
    </w:p>
    <w:p w14:paraId="6D613D9A" w14:textId="123A7461" w:rsidR="00D6040A" w:rsidRDefault="00D6040A" w:rsidP="00790A33">
      <w:pPr>
        <w:spacing w:line="360" w:lineRule="auto"/>
        <w:rPr>
          <w:rFonts w:ascii="Arial" w:hAnsi="Arial" w:cs="Arial"/>
          <w:b/>
          <w:bCs/>
          <w:color w:val="0E101A"/>
        </w:rPr>
      </w:pPr>
      <w:r>
        <w:rPr>
          <w:rFonts w:ascii="Arial" w:hAnsi="Arial" w:cs="Arial"/>
          <w:noProof/>
          <w:sz w:val="28"/>
        </w:rPr>
        <w:drawing>
          <wp:inline distT="0" distB="0" distL="0" distR="0" wp14:anchorId="678F7072" wp14:editId="6C1C568D">
            <wp:extent cx="6241312" cy="5645785"/>
            <wp:effectExtent l="0" t="0" r="0" b="5715"/>
            <wp:docPr id="15" name="Picture 15" descr="A picture containing text, circle, logo, lab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circle, logo, label&#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89116" cy="5869944"/>
                    </a:xfrm>
                    <a:prstGeom prst="rect">
                      <a:avLst/>
                    </a:prstGeom>
                  </pic:spPr>
                </pic:pic>
              </a:graphicData>
            </a:graphic>
          </wp:inline>
        </w:drawing>
      </w:r>
    </w:p>
    <w:p w14:paraId="5A7472BF" w14:textId="0DD4E6D7" w:rsidR="00D6040A" w:rsidRPr="00D6040A" w:rsidRDefault="00D6040A" w:rsidP="00D6040A">
      <w:pPr>
        <w:shd w:val="clear" w:color="auto" w:fill="FFFFFF"/>
        <w:jc w:val="right"/>
        <w:rPr>
          <w:rFonts w:ascii="Arial" w:hAnsi="Arial" w:cs="Arial"/>
          <w:color w:val="000000"/>
          <w:sz w:val="22"/>
          <w:szCs w:val="22"/>
        </w:rPr>
      </w:pPr>
      <w:r w:rsidRPr="00D6040A">
        <w:rPr>
          <w:rFonts w:ascii="Arial" w:hAnsi="Arial" w:cs="Arial"/>
          <w:sz w:val="22"/>
          <w:szCs w:val="22"/>
        </w:rPr>
        <w:t>Image</w:t>
      </w:r>
      <w:r w:rsidRPr="00D6040A">
        <w:rPr>
          <w:rFonts w:ascii="Arial" w:hAnsi="Arial" w:cs="Arial"/>
          <w:sz w:val="22"/>
          <w:szCs w:val="22"/>
        </w:rPr>
        <w:t xml:space="preserve"> Source</w:t>
      </w:r>
      <w:r w:rsidRPr="00D6040A">
        <w:rPr>
          <w:rFonts w:ascii="Arial" w:hAnsi="Arial" w:cs="Arial"/>
          <w:sz w:val="22"/>
          <w:szCs w:val="22"/>
        </w:rPr>
        <w:t xml:space="preserve">: </w:t>
      </w:r>
      <w:r w:rsidRPr="00D6040A">
        <w:rPr>
          <w:rFonts w:ascii="Arial" w:hAnsi="Arial" w:cs="Arial"/>
          <w:color w:val="000000"/>
          <w:sz w:val="22"/>
          <w:szCs w:val="22"/>
        </w:rPr>
        <w:t xml:space="preserve">(Lippman, Hewitt and </w:t>
      </w:r>
      <w:proofErr w:type="spellStart"/>
      <w:r w:rsidRPr="00D6040A">
        <w:rPr>
          <w:rFonts w:ascii="Arial" w:hAnsi="Arial" w:cs="Arial"/>
          <w:color w:val="000000"/>
          <w:sz w:val="22"/>
          <w:szCs w:val="22"/>
        </w:rPr>
        <w:t>Bramdaw</w:t>
      </w:r>
      <w:proofErr w:type="spellEnd"/>
      <w:r w:rsidRPr="00D6040A">
        <w:rPr>
          <w:rFonts w:ascii="Arial" w:hAnsi="Arial" w:cs="Arial"/>
          <w:color w:val="000000"/>
          <w:sz w:val="22"/>
          <w:szCs w:val="22"/>
        </w:rPr>
        <w:t>, 2021)</w:t>
      </w:r>
    </w:p>
    <w:p w14:paraId="7684A9D6" w14:textId="77777777" w:rsidR="00D6040A" w:rsidRDefault="00D6040A" w:rsidP="00790A33">
      <w:pPr>
        <w:spacing w:line="360" w:lineRule="auto"/>
        <w:rPr>
          <w:rFonts w:ascii="Arial" w:hAnsi="Arial" w:cs="Arial"/>
          <w:b/>
          <w:bCs/>
          <w:color w:val="0E101A"/>
        </w:rPr>
      </w:pPr>
    </w:p>
    <w:p w14:paraId="2F3532D2" w14:textId="77777777" w:rsidR="009948E7" w:rsidRDefault="009948E7" w:rsidP="00F143CD">
      <w:pPr>
        <w:spacing w:line="360" w:lineRule="auto"/>
        <w:rPr>
          <w:rFonts w:ascii="Arial" w:hAnsi="Arial" w:cs="Arial"/>
        </w:rPr>
      </w:pPr>
    </w:p>
    <w:p w14:paraId="7094C22E" w14:textId="0DDC28B0" w:rsidR="00B13E5D" w:rsidRPr="00B13E5D" w:rsidRDefault="00465757" w:rsidP="009E3C64">
      <w:pPr>
        <w:pStyle w:val="ListParagraph"/>
        <w:numPr>
          <w:ilvl w:val="1"/>
          <w:numId w:val="23"/>
        </w:numPr>
        <w:spacing w:line="360" w:lineRule="auto"/>
        <w:rPr>
          <w:rFonts w:ascii="Arial" w:hAnsi="Arial" w:cs="Arial"/>
          <w:b/>
          <w:bCs/>
          <w:sz w:val="32"/>
          <w:szCs w:val="32"/>
        </w:rPr>
      </w:pPr>
      <w:r w:rsidRPr="00465757">
        <w:rPr>
          <w:rFonts w:ascii="VZkCI2fm" w:hAnsi="VZkCI2fm"/>
          <w:b/>
          <w:bCs/>
          <w:color w:val="000000"/>
          <w:sz w:val="32"/>
          <w:szCs w:val="32"/>
          <w:shd w:val="clear" w:color="auto" w:fill="FFFFFF"/>
        </w:rPr>
        <w:t>PESTEL Analysis of Emirates Airlines in the UK and the UAE</w:t>
      </w:r>
    </w:p>
    <w:p w14:paraId="0B8380A7" w14:textId="77777777" w:rsidR="00B13E5D" w:rsidRPr="00B13E5D" w:rsidRDefault="00B13E5D" w:rsidP="00B13E5D">
      <w:pPr>
        <w:pStyle w:val="ListParagraph"/>
        <w:spacing w:line="360" w:lineRule="auto"/>
        <w:ind w:left="2160"/>
        <w:rPr>
          <w:rFonts w:ascii="Arial" w:hAnsi="Arial" w:cs="Arial"/>
          <w:b/>
          <w:bCs/>
          <w:sz w:val="32"/>
          <w:szCs w:val="32"/>
        </w:rPr>
      </w:pPr>
    </w:p>
    <w:p w14:paraId="03252EFE" w14:textId="77777777" w:rsidR="00343B32" w:rsidRDefault="00343B32" w:rsidP="00F143CD">
      <w:pPr>
        <w:spacing w:line="360" w:lineRule="auto"/>
        <w:rPr>
          <w:rFonts w:ascii="Arial" w:hAnsi="Arial" w:cs="Arial"/>
          <w:b/>
          <w:bCs/>
        </w:rPr>
      </w:pPr>
    </w:p>
    <w:p w14:paraId="3FCB0DEB" w14:textId="77777777" w:rsidR="00343B32" w:rsidRDefault="00343B32" w:rsidP="00F143CD">
      <w:pPr>
        <w:spacing w:line="360" w:lineRule="auto"/>
        <w:rPr>
          <w:rFonts w:ascii="Arial" w:hAnsi="Arial" w:cs="Arial"/>
          <w:b/>
          <w:bCs/>
        </w:rPr>
      </w:pPr>
    </w:p>
    <w:p w14:paraId="5272F021" w14:textId="78B9EA72" w:rsidR="00343B32" w:rsidRDefault="00343B32" w:rsidP="00F143CD">
      <w:pPr>
        <w:spacing w:line="360" w:lineRule="auto"/>
        <w:rPr>
          <w:rFonts w:ascii="Arial" w:hAnsi="Arial" w:cs="Arial"/>
          <w:b/>
          <w:bCs/>
        </w:rPr>
      </w:pPr>
      <w:r>
        <w:rPr>
          <w:rFonts w:ascii="Arial" w:hAnsi="Arial" w:cs="Arial"/>
          <w:b/>
          <w:bCs/>
        </w:rPr>
        <w:t>Figure 2: PESTEL Analysis</w:t>
      </w:r>
    </w:p>
    <w:p w14:paraId="6DF18478" w14:textId="027FAA63" w:rsidR="007B2D45" w:rsidRDefault="00871D21" w:rsidP="000868B5">
      <w:pPr>
        <w:spacing w:line="360" w:lineRule="auto"/>
        <w:rPr>
          <w:rFonts w:ascii="Arial" w:hAnsi="Arial" w:cs="Arial"/>
        </w:rPr>
      </w:pPr>
      <w:r>
        <w:rPr>
          <w:noProof/>
        </w:rPr>
        <w:drawing>
          <wp:inline distT="0" distB="0" distL="0" distR="0" wp14:anchorId="76B85255" wp14:editId="609851B2">
            <wp:extent cx="5741581" cy="2743200"/>
            <wp:effectExtent l="0" t="0" r="0" b="0"/>
            <wp:docPr id="2" name="Picture 1" descr="A picture containing text, screenshot, graphic desig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graphic design, diagram&#10;&#10;Description automatically generated"/>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87772" cy="2813047"/>
                    </a:xfrm>
                    <a:prstGeom prst="rect">
                      <a:avLst/>
                    </a:prstGeom>
                  </pic:spPr>
                </pic:pic>
              </a:graphicData>
            </a:graphic>
          </wp:inline>
        </w:drawing>
      </w:r>
    </w:p>
    <w:p w14:paraId="59C02AA2" w14:textId="5F11815C" w:rsidR="00A52ED3" w:rsidRDefault="00343B32" w:rsidP="00A52ED3">
      <w:pPr>
        <w:spacing w:line="360" w:lineRule="auto"/>
        <w:jc w:val="right"/>
        <w:rPr>
          <w:rFonts w:ascii="Arial" w:hAnsi="Arial" w:cs="Arial"/>
        </w:rPr>
      </w:pPr>
      <w:r>
        <w:rPr>
          <w:rFonts w:ascii="Arial" w:hAnsi="Arial" w:cs="Arial"/>
        </w:rPr>
        <w:t>Source</w:t>
      </w:r>
      <w:r w:rsidR="00A52ED3">
        <w:rPr>
          <w:rFonts w:ascii="Arial" w:hAnsi="Arial" w:cs="Arial"/>
        </w:rPr>
        <w:t>: Dewan Ashrafi</w:t>
      </w:r>
    </w:p>
    <w:p w14:paraId="2DC489B6" w14:textId="39390022" w:rsidR="00312562" w:rsidRDefault="00312562" w:rsidP="000868B5">
      <w:pPr>
        <w:spacing w:line="360" w:lineRule="auto"/>
        <w:rPr>
          <w:rFonts w:ascii="Arial" w:hAnsi="Arial" w:cs="Arial"/>
        </w:rPr>
      </w:pPr>
      <w:r w:rsidRPr="00312562">
        <w:rPr>
          <w:rFonts w:ascii="Arial" w:hAnsi="Arial" w:cs="Arial"/>
        </w:rPr>
        <w:t xml:space="preserve">In the subsequent section, an evaluation of external environmental factors </w:t>
      </w:r>
      <w:r w:rsidR="00465757">
        <w:rPr>
          <w:rFonts w:ascii="Arial" w:hAnsi="Arial" w:cs="Arial"/>
        </w:rPr>
        <w:t>of</w:t>
      </w:r>
      <w:r w:rsidRPr="00312562">
        <w:rPr>
          <w:rFonts w:ascii="Arial" w:hAnsi="Arial" w:cs="Arial"/>
        </w:rPr>
        <w:t xml:space="preserve"> the Emirates in the UK and the UAE will be conduc</w:t>
      </w:r>
      <w:r w:rsidR="000F207A">
        <w:rPr>
          <w:rFonts w:ascii="Arial" w:hAnsi="Arial" w:cs="Arial"/>
        </w:rPr>
        <w:t xml:space="preserve">ted using </w:t>
      </w:r>
      <w:r w:rsidRPr="00312562">
        <w:rPr>
          <w:rFonts w:ascii="Arial" w:hAnsi="Arial" w:cs="Arial"/>
        </w:rPr>
        <w:t>the PESTEL framework.</w:t>
      </w:r>
      <w:r w:rsidR="000F207A">
        <w:rPr>
          <w:rFonts w:ascii="Arial" w:hAnsi="Arial" w:cs="Arial"/>
        </w:rPr>
        <w:t xml:space="preserve"> </w:t>
      </w:r>
      <w:r w:rsidRPr="00312562">
        <w:rPr>
          <w:rFonts w:ascii="Arial" w:hAnsi="Arial" w:cs="Arial"/>
        </w:rPr>
        <w:t>This approach aims to gain insights into external dynamics that could impact their operations and enable the formulation of strategies to navigate and prosper amid evolving conditions successfully.</w:t>
      </w:r>
    </w:p>
    <w:p w14:paraId="228BED63" w14:textId="77777777" w:rsidR="00312562" w:rsidRDefault="00312562" w:rsidP="000868B5">
      <w:pPr>
        <w:spacing w:line="360" w:lineRule="auto"/>
        <w:rPr>
          <w:rFonts w:ascii="Arial" w:hAnsi="Arial" w:cs="Arial"/>
        </w:rPr>
      </w:pPr>
    </w:p>
    <w:p w14:paraId="7352CA2E" w14:textId="5B9598F7" w:rsidR="006D03B1" w:rsidRDefault="006D03B1" w:rsidP="000868B5">
      <w:pPr>
        <w:spacing w:line="360" w:lineRule="auto"/>
        <w:rPr>
          <w:rFonts w:ascii="Arial" w:hAnsi="Arial" w:cs="Arial"/>
          <w:b/>
          <w:bCs/>
        </w:rPr>
      </w:pPr>
      <w:r>
        <w:rPr>
          <w:rFonts w:ascii="Arial" w:hAnsi="Arial" w:cs="Arial"/>
          <w:b/>
          <w:bCs/>
        </w:rPr>
        <w:t>Political</w:t>
      </w:r>
      <w:r w:rsidR="000E0FB3">
        <w:rPr>
          <w:rFonts w:ascii="Arial" w:hAnsi="Arial" w:cs="Arial"/>
          <w:b/>
          <w:bCs/>
        </w:rPr>
        <w:t xml:space="preserve"> Factors</w:t>
      </w:r>
    </w:p>
    <w:p w14:paraId="25C8878E" w14:textId="1905283B" w:rsidR="005769E2" w:rsidRDefault="005769E2" w:rsidP="000868B5">
      <w:pPr>
        <w:spacing w:line="360" w:lineRule="auto"/>
        <w:rPr>
          <w:rFonts w:ascii="Arial" w:hAnsi="Arial" w:cs="Arial"/>
          <w:b/>
          <w:bCs/>
        </w:rPr>
      </w:pPr>
      <w:r>
        <w:rPr>
          <w:b/>
          <w:noProof/>
          <w:color w:val="1F1F1F"/>
          <w:sz w:val="30"/>
        </w:rPr>
        <w:drawing>
          <wp:inline distT="0" distB="0" distL="0" distR="0" wp14:anchorId="75E52A82" wp14:editId="5C920197">
            <wp:extent cx="2519916" cy="1243330"/>
            <wp:effectExtent l="0" t="0" r="0" b="1270"/>
            <wp:docPr id="9" name="Picture 9" descr="A group of people in front of a government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oup of people in front of a government building&#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38515" cy="1252507"/>
                    </a:xfrm>
                    <a:prstGeom prst="rect">
                      <a:avLst/>
                    </a:prstGeom>
                  </pic:spPr>
                </pic:pic>
              </a:graphicData>
            </a:graphic>
          </wp:inline>
        </w:drawing>
      </w:r>
    </w:p>
    <w:p w14:paraId="397731A5" w14:textId="1FA5688E" w:rsidR="000E0FB3" w:rsidRPr="006B4F0E" w:rsidRDefault="000E0FB3" w:rsidP="000868B5">
      <w:pPr>
        <w:spacing w:line="360" w:lineRule="auto"/>
        <w:rPr>
          <w:rFonts w:ascii="Arial" w:hAnsi="Arial" w:cs="Arial"/>
          <w:b/>
          <w:bCs/>
          <w:i/>
          <w:iCs/>
        </w:rPr>
      </w:pPr>
      <w:r w:rsidRPr="006B4F0E">
        <w:rPr>
          <w:rFonts w:ascii="Arial" w:hAnsi="Arial" w:cs="Arial"/>
          <w:b/>
          <w:bCs/>
          <w:i/>
          <w:iCs/>
        </w:rPr>
        <w:t>The UAE</w:t>
      </w:r>
    </w:p>
    <w:p w14:paraId="574B4A8B" w14:textId="6104DDE7" w:rsidR="00073CB9" w:rsidRPr="00CE7891" w:rsidRDefault="000E0FB3" w:rsidP="000868B5">
      <w:pPr>
        <w:spacing w:line="360" w:lineRule="auto"/>
        <w:rPr>
          <w:rFonts w:ascii="Arial" w:hAnsi="Arial" w:cs="Arial"/>
          <w:color w:val="000000"/>
          <w:shd w:val="clear" w:color="auto" w:fill="FFFFFF"/>
        </w:rPr>
      </w:pPr>
      <w:r w:rsidRPr="00CE7891">
        <w:rPr>
          <w:rFonts w:ascii="Arial" w:hAnsi="Arial" w:cs="Arial"/>
          <w:b/>
          <w:bCs/>
        </w:rPr>
        <w:t xml:space="preserve">Stable Government: </w:t>
      </w:r>
      <w:r w:rsidRPr="00CE7891">
        <w:rPr>
          <w:rFonts w:ascii="Arial" w:hAnsi="Arial" w:cs="Arial"/>
        </w:rPr>
        <w:t xml:space="preserve">Since the </w:t>
      </w:r>
      <w:r w:rsidR="00776600">
        <w:rPr>
          <w:rFonts w:ascii="Arial" w:hAnsi="Arial" w:cs="Arial"/>
        </w:rPr>
        <w:t>country's</w:t>
      </w:r>
      <w:r w:rsidRPr="00CE7891">
        <w:rPr>
          <w:rFonts w:ascii="Arial" w:hAnsi="Arial" w:cs="Arial"/>
        </w:rPr>
        <w:t xml:space="preserve"> independence in 1971, the UAE </w:t>
      </w:r>
      <w:r w:rsidR="00776600">
        <w:rPr>
          <w:rFonts w:ascii="Arial" w:hAnsi="Arial" w:cs="Arial"/>
        </w:rPr>
        <w:t>authorities'</w:t>
      </w:r>
      <w:r w:rsidRPr="00CE7891">
        <w:rPr>
          <w:rFonts w:ascii="Arial" w:hAnsi="Arial" w:cs="Arial"/>
        </w:rPr>
        <w:t xml:space="preserve"> absolute decision-making powers and capacity to govern without constraints have remained consistent </w:t>
      </w:r>
      <w:r w:rsidRPr="00CE7891">
        <w:rPr>
          <w:rFonts w:ascii="Arial" w:hAnsi="Arial" w:cs="Arial"/>
          <w:color w:val="000000"/>
          <w:shd w:val="clear" w:color="auto" w:fill="FFFFFF"/>
        </w:rPr>
        <w:t>(BTI, 2022).</w:t>
      </w:r>
      <w:r w:rsidR="000F207A">
        <w:rPr>
          <w:rFonts w:ascii="Arial" w:hAnsi="Arial" w:cs="Arial"/>
          <w:color w:val="000000"/>
          <w:shd w:val="clear" w:color="auto" w:fill="FFFFFF"/>
        </w:rPr>
        <w:t xml:space="preserve"> </w:t>
      </w:r>
      <w:r w:rsidR="00465757" w:rsidRPr="00465757">
        <w:rPr>
          <w:rFonts w:ascii="Arial" w:hAnsi="Arial" w:cs="Arial"/>
          <w:color w:val="000000"/>
          <w:shd w:val="clear" w:color="auto" w:fill="FFFFFF"/>
        </w:rPr>
        <w:t>The politically stable environment in the UAE supports business operations, including aviation, benefiting Emirates Airlines. However, being a federal monarchy, criticism arises due to potential accountability and transparency issues in such a government.</w:t>
      </w:r>
      <w:r w:rsidR="00465757" w:rsidRPr="00465757">
        <w:rPr>
          <w:rFonts w:ascii="Arial" w:hAnsi="Arial" w:cs="Arial"/>
          <w:color w:val="000000"/>
          <w:shd w:val="clear" w:color="auto" w:fill="FFFFFF"/>
        </w:rPr>
        <w:t xml:space="preserve"> </w:t>
      </w:r>
      <w:r w:rsidR="00680842">
        <w:rPr>
          <w:color w:val="000000"/>
          <w:shd w:val="clear" w:color="auto" w:fill="FFFFFF"/>
        </w:rPr>
        <w:t>(</w:t>
      </w:r>
      <w:proofErr w:type="spellStart"/>
      <w:r w:rsidR="00680842">
        <w:rPr>
          <w:color w:val="000000"/>
          <w:shd w:val="clear" w:color="auto" w:fill="FFFFFF"/>
        </w:rPr>
        <w:t>Ledstrup</w:t>
      </w:r>
      <w:proofErr w:type="spellEnd"/>
      <w:r w:rsidR="00680842">
        <w:rPr>
          <w:color w:val="000000"/>
          <w:shd w:val="clear" w:color="auto" w:fill="FFFFFF"/>
        </w:rPr>
        <w:t>, 2018)</w:t>
      </w:r>
      <w:r w:rsidR="00680842" w:rsidRPr="00680842">
        <w:rPr>
          <w:rFonts w:ascii="Arial" w:hAnsi="Arial" w:cs="Arial"/>
          <w:color w:val="000000"/>
          <w:shd w:val="clear" w:color="auto" w:fill="FFFFFF"/>
        </w:rPr>
        <w:t xml:space="preserve"> </w:t>
      </w:r>
      <w:r w:rsidR="00680842">
        <w:rPr>
          <w:rFonts w:ascii="Arial" w:hAnsi="Arial" w:cs="Arial"/>
          <w:color w:val="000000"/>
          <w:shd w:val="clear" w:color="auto" w:fill="FFFFFF"/>
        </w:rPr>
        <w:t>(</w:t>
      </w:r>
      <w:proofErr w:type="spellStart"/>
      <w:r w:rsidR="00680842">
        <w:rPr>
          <w:rFonts w:ascii="Arial" w:hAnsi="Arial" w:cs="Arial"/>
          <w:color w:val="000000"/>
          <w:shd w:val="clear" w:color="auto" w:fill="FFFFFF"/>
        </w:rPr>
        <w:t>Anckar</w:t>
      </w:r>
      <w:proofErr w:type="spellEnd"/>
      <w:r w:rsidR="00680842">
        <w:rPr>
          <w:rFonts w:ascii="Arial" w:hAnsi="Arial" w:cs="Arial"/>
          <w:color w:val="000000"/>
          <w:shd w:val="clear" w:color="auto" w:fill="FFFFFF"/>
        </w:rPr>
        <w:t>, 2020).</w:t>
      </w:r>
      <w:r w:rsidR="00FC30A1">
        <w:rPr>
          <w:rFonts w:ascii="Arial" w:hAnsi="Arial" w:cs="Arial"/>
          <w:color w:val="000000"/>
          <w:shd w:val="clear" w:color="auto" w:fill="FFFFFF"/>
        </w:rPr>
        <w:t xml:space="preserve"> </w:t>
      </w:r>
    </w:p>
    <w:p w14:paraId="00BCE030" w14:textId="77777777" w:rsidR="00636A22" w:rsidRDefault="00073CB9" w:rsidP="00636A22">
      <w:pPr>
        <w:spacing w:line="360" w:lineRule="auto"/>
        <w:rPr>
          <w:rFonts w:ascii="Arial" w:hAnsi="Arial" w:cs="Arial"/>
          <w:color w:val="000000"/>
          <w:shd w:val="clear" w:color="auto" w:fill="FFFFFF"/>
        </w:rPr>
      </w:pPr>
      <w:r w:rsidRPr="00CE7891">
        <w:rPr>
          <w:rFonts w:ascii="Arial" w:hAnsi="Arial" w:cs="Arial"/>
          <w:b/>
          <w:bCs/>
          <w:color w:val="000000"/>
          <w:shd w:val="clear" w:color="auto" w:fill="FFFFFF"/>
        </w:rPr>
        <w:lastRenderedPageBreak/>
        <w:t xml:space="preserve">Government Support: </w:t>
      </w:r>
      <w:r w:rsidR="00636A22" w:rsidRPr="00636A22">
        <w:rPr>
          <w:rFonts w:ascii="Arial" w:hAnsi="Arial" w:cs="Arial"/>
          <w:color w:val="000000"/>
          <w:shd w:val="clear" w:color="auto" w:fill="FFFFFF"/>
        </w:rPr>
        <w:t xml:space="preserve">The Dubai Royal family and the UAE government have consistently backed Emirates Airlines, aiding its success with investments, infrastructure development, and </w:t>
      </w:r>
      <w:proofErr w:type="spellStart"/>
      <w:r w:rsidR="00636A22" w:rsidRPr="00636A22">
        <w:rPr>
          <w:rFonts w:ascii="Arial" w:hAnsi="Arial" w:cs="Arial"/>
          <w:color w:val="000000"/>
          <w:shd w:val="clear" w:color="auto" w:fill="FFFFFF"/>
        </w:rPr>
        <w:t>favorable</w:t>
      </w:r>
      <w:proofErr w:type="spellEnd"/>
      <w:r w:rsidR="00636A22" w:rsidRPr="00636A22">
        <w:rPr>
          <w:rFonts w:ascii="Arial" w:hAnsi="Arial" w:cs="Arial"/>
          <w:color w:val="000000"/>
          <w:shd w:val="clear" w:color="auto" w:fill="FFFFFF"/>
        </w:rPr>
        <w:t xml:space="preserve"> policies (Emirates, 2023b) (Emirates Group, 2023a).</w:t>
      </w:r>
    </w:p>
    <w:p w14:paraId="7F12E438" w14:textId="2C7B67BA" w:rsidR="00C00A40" w:rsidRDefault="00C00A40" w:rsidP="00636A22">
      <w:pPr>
        <w:spacing w:line="360" w:lineRule="auto"/>
        <w:rPr>
          <w:rFonts w:ascii="Arial" w:hAnsi="Arial" w:cs="Arial"/>
          <w:color w:val="000000"/>
          <w:shd w:val="clear" w:color="auto" w:fill="FFFFFF"/>
        </w:rPr>
      </w:pPr>
      <w:r w:rsidRPr="00CE7891">
        <w:rPr>
          <w:rStyle w:val="Strong"/>
          <w:rFonts w:ascii="Arial" w:eastAsiaTheme="majorEastAsia" w:hAnsi="Arial" w:cs="Arial"/>
          <w:color w:val="0E101A"/>
        </w:rPr>
        <w:t>International Relations:</w:t>
      </w:r>
      <w:r w:rsidRPr="00CE7891">
        <w:rPr>
          <w:rFonts w:ascii="Arial" w:hAnsi="Arial" w:cs="Arial"/>
          <w:color w:val="0E101A"/>
        </w:rPr>
        <w:t> </w:t>
      </w:r>
      <w:r w:rsidR="00465757" w:rsidRPr="00465757">
        <w:rPr>
          <w:rFonts w:ascii="Arial" w:hAnsi="Arial" w:cs="Arial"/>
          <w:color w:val="0E101A"/>
        </w:rPr>
        <w:t xml:space="preserve">The UAE's commitment to multilateralism within the United Nations benefits Emirates Airlines' diplomatic ties and market access (UN, 2023; Britannica, 2023). However, reconciliation efforts with Israel and the association with Russia post-Ukraine conflict face </w:t>
      </w:r>
      <w:r w:rsidR="00636A22">
        <w:rPr>
          <w:rFonts w:ascii="Arial" w:hAnsi="Arial" w:cs="Arial"/>
          <w:color w:val="0E101A"/>
        </w:rPr>
        <w:t>criticism</w:t>
      </w:r>
      <w:r w:rsidR="00465757" w:rsidRPr="00465757">
        <w:rPr>
          <w:rFonts w:ascii="Arial" w:hAnsi="Arial" w:cs="Arial"/>
          <w:color w:val="0E101A"/>
        </w:rPr>
        <w:t xml:space="preserve"> (Parliament, 2023; CNN, 2023; Al-</w:t>
      </w:r>
      <w:proofErr w:type="spellStart"/>
      <w:r w:rsidR="00465757" w:rsidRPr="00465757">
        <w:rPr>
          <w:rFonts w:ascii="Arial" w:hAnsi="Arial" w:cs="Arial"/>
          <w:color w:val="0E101A"/>
        </w:rPr>
        <w:t>Mughrabi</w:t>
      </w:r>
      <w:proofErr w:type="spellEnd"/>
      <w:r w:rsidR="00465757" w:rsidRPr="00465757">
        <w:rPr>
          <w:rFonts w:ascii="Arial" w:hAnsi="Arial" w:cs="Arial"/>
          <w:color w:val="0E101A"/>
        </w:rPr>
        <w:t xml:space="preserve"> et al., 2023; Traub, Cohen, &amp; </w:t>
      </w:r>
      <w:proofErr w:type="spellStart"/>
      <w:r w:rsidR="00465757" w:rsidRPr="00465757">
        <w:rPr>
          <w:rFonts w:ascii="Arial" w:hAnsi="Arial" w:cs="Arial"/>
          <w:color w:val="0E101A"/>
        </w:rPr>
        <w:t>Kertcher</w:t>
      </w:r>
      <w:proofErr w:type="spellEnd"/>
      <w:r w:rsidR="00465757" w:rsidRPr="00465757">
        <w:rPr>
          <w:rFonts w:ascii="Arial" w:hAnsi="Arial" w:cs="Arial"/>
          <w:color w:val="0E101A"/>
        </w:rPr>
        <w:t>, 2022). Dubai's popularity among tourists from countries with limited diplomatic relations, such as Russia and Israel, is noteworthy (Affairs, 2021; NATO, 2023; Dubai, 2023).</w:t>
      </w:r>
    </w:p>
    <w:p w14:paraId="0BC9636A" w14:textId="77777777" w:rsidR="00636A22" w:rsidRDefault="00F31869" w:rsidP="00EA1F3E">
      <w:pPr>
        <w:pStyle w:val="NormalWeb"/>
        <w:spacing w:before="0" w:beforeAutospacing="0" w:after="0" w:afterAutospacing="0" w:line="360" w:lineRule="auto"/>
        <w:rPr>
          <w:rFonts w:ascii="Arial" w:hAnsi="Arial" w:cs="Arial"/>
          <w:color w:val="000000"/>
          <w:shd w:val="clear" w:color="auto" w:fill="FFFFFF"/>
        </w:rPr>
      </w:pPr>
      <w:r w:rsidRPr="00471F52">
        <w:rPr>
          <w:rFonts w:ascii="Arial" w:hAnsi="Arial" w:cs="Arial"/>
          <w:b/>
          <w:bCs/>
          <w:color w:val="000000"/>
          <w:shd w:val="clear" w:color="auto" w:fill="FFFFFF"/>
        </w:rPr>
        <w:t xml:space="preserve">Freedom of </w:t>
      </w:r>
      <w:r w:rsidR="00471F52" w:rsidRPr="00471F52">
        <w:rPr>
          <w:rFonts w:ascii="Arial" w:hAnsi="Arial" w:cs="Arial"/>
          <w:b/>
          <w:bCs/>
          <w:color w:val="000000"/>
          <w:shd w:val="clear" w:color="auto" w:fill="FFFFFF"/>
        </w:rPr>
        <w:t>Speech</w:t>
      </w:r>
      <w:r w:rsidRPr="00471F52">
        <w:rPr>
          <w:rFonts w:ascii="Arial" w:hAnsi="Arial" w:cs="Arial"/>
          <w:b/>
          <w:bCs/>
          <w:color w:val="000000"/>
          <w:shd w:val="clear" w:color="auto" w:fill="FFFFFF"/>
        </w:rPr>
        <w:t xml:space="preserve"> concern:</w:t>
      </w:r>
      <w:r w:rsidRPr="00471F52">
        <w:rPr>
          <w:rFonts w:ascii="Arial" w:hAnsi="Arial" w:cs="Arial"/>
          <w:color w:val="000000"/>
          <w:shd w:val="clear" w:color="auto" w:fill="FFFFFF"/>
        </w:rPr>
        <w:t xml:space="preserve"> </w:t>
      </w:r>
      <w:r w:rsidR="00636A22" w:rsidRPr="00636A22">
        <w:rPr>
          <w:rFonts w:ascii="Arial" w:hAnsi="Arial" w:cs="Arial"/>
          <w:color w:val="000000"/>
          <w:shd w:val="clear" w:color="auto" w:fill="FFFFFF"/>
        </w:rPr>
        <w:t>Ranked 145th in the World Press Freedom Index 2022, the UAE's limitations on freedom of expression (RSF, 2023) hinder Emirates Airlines' communication, innovation, diverse perspectives, and reputation-building efforts.</w:t>
      </w:r>
    </w:p>
    <w:p w14:paraId="4FFD9168" w14:textId="60B8A09D" w:rsidR="00984994" w:rsidRPr="00984994" w:rsidRDefault="00984994" w:rsidP="00EA1F3E">
      <w:pPr>
        <w:pStyle w:val="NormalWeb"/>
        <w:spacing w:before="0" w:beforeAutospacing="0" w:after="0" w:afterAutospacing="0" w:line="360" w:lineRule="auto"/>
        <w:rPr>
          <w:rFonts w:ascii="Arial" w:hAnsi="Arial" w:cs="Arial"/>
          <w:b/>
          <w:bCs/>
          <w:color w:val="0E101A"/>
        </w:rPr>
      </w:pPr>
      <w:r w:rsidRPr="00D21474">
        <w:rPr>
          <w:rFonts w:ascii="Arial" w:hAnsi="Arial" w:cs="Arial"/>
          <w:b/>
          <w:bCs/>
          <w:color w:val="0E101A"/>
        </w:rPr>
        <w:t>Terrorist Attacks:</w:t>
      </w:r>
      <w:r>
        <w:rPr>
          <w:rFonts w:ascii="Arial" w:hAnsi="Arial" w:cs="Arial"/>
          <w:color w:val="0E101A"/>
        </w:rPr>
        <w:t xml:space="preserve"> </w:t>
      </w:r>
      <w:r w:rsidRPr="00984994">
        <w:rPr>
          <w:rFonts w:ascii="Arial" w:hAnsi="Arial" w:cs="Arial"/>
          <w:color w:val="0E101A"/>
        </w:rPr>
        <w:t xml:space="preserve">In 2022, </w:t>
      </w:r>
      <w:r w:rsidR="00715E74">
        <w:rPr>
          <w:rFonts w:ascii="Arial" w:hAnsi="Arial" w:cs="Arial"/>
          <w:color w:val="0E101A"/>
        </w:rPr>
        <w:t xml:space="preserve">the </w:t>
      </w:r>
      <w:r w:rsidRPr="00984994">
        <w:rPr>
          <w:rFonts w:ascii="Arial" w:hAnsi="Arial" w:cs="Arial"/>
          <w:color w:val="0E101A"/>
        </w:rPr>
        <w:t>UAE experienced multiple instances of terrorist attacks carried out by the Yemeni Houthi movement</w:t>
      </w:r>
      <w:r w:rsidRPr="00984994">
        <w:rPr>
          <w:rFonts w:ascii="Arial" w:hAnsi="Arial" w:cs="Arial"/>
          <w:color w:val="000000"/>
          <w:shd w:val="clear" w:color="auto" w:fill="FFFFFF"/>
        </w:rPr>
        <w:t xml:space="preserve"> (Aljazeera, 2022)</w:t>
      </w:r>
      <w:r w:rsidRPr="00984994">
        <w:rPr>
          <w:rFonts w:ascii="Arial" w:hAnsi="Arial" w:cs="Arial"/>
          <w:color w:val="0E101A"/>
        </w:rPr>
        <w:t>.</w:t>
      </w:r>
      <w:r w:rsidR="000F207A">
        <w:rPr>
          <w:rFonts w:ascii="Arial" w:hAnsi="Arial" w:cs="Arial"/>
          <w:color w:val="0E101A"/>
        </w:rPr>
        <w:t xml:space="preserve"> </w:t>
      </w:r>
      <w:r w:rsidRPr="00984994">
        <w:rPr>
          <w:rStyle w:val="Strong"/>
          <w:rFonts w:ascii="Arial" w:hAnsi="Arial" w:cs="Arial"/>
          <w:b w:val="0"/>
          <w:bCs w:val="0"/>
          <w:color w:val="0E101A"/>
        </w:rPr>
        <w:t xml:space="preserve">The attack on the UAE could significantly negatively impact Emirates </w:t>
      </w:r>
      <w:r w:rsidR="00776600">
        <w:rPr>
          <w:rStyle w:val="Strong"/>
          <w:rFonts w:ascii="Arial" w:hAnsi="Arial" w:cs="Arial"/>
          <w:b w:val="0"/>
          <w:bCs w:val="0"/>
          <w:color w:val="0E101A"/>
        </w:rPr>
        <w:t>Airlines'</w:t>
      </w:r>
      <w:r w:rsidRPr="00984994">
        <w:rPr>
          <w:rStyle w:val="Strong"/>
          <w:rFonts w:ascii="Arial" w:hAnsi="Arial" w:cs="Arial"/>
          <w:b w:val="0"/>
          <w:bCs w:val="0"/>
          <w:color w:val="0E101A"/>
        </w:rPr>
        <w:t xml:space="preserve"> business. </w:t>
      </w:r>
    </w:p>
    <w:p w14:paraId="14343C16" w14:textId="77777777" w:rsidR="00471F52" w:rsidRDefault="00471F52" w:rsidP="004C003E">
      <w:pPr>
        <w:pStyle w:val="NormalWeb"/>
        <w:spacing w:before="0" w:beforeAutospacing="0" w:after="0" w:afterAutospacing="0" w:line="360" w:lineRule="auto"/>
        <w:rPr>
          <w:rFonts w:ascii="Arial" w:hAnsi="Arial" w:cs="Arial"/>
          <w:color w:val="000000"/>
          <w:shd w:val="clear" w:color="auto" w:fill="FFFFFF"/>
        </w:rPr>
      </w:pPr>
    </w:p>
    <w:p w14:paraId="2B091C7E" w14:textId="6F341292" w:rsidR="00CE7891" w:rsidRPr="00636A22" w:rsidRDefault="00D21474" w:rsidP="00CE7891">
      <w:pPr>
        <w:pStyle w:val="NormalWeb"/>
        <w:spacing w:before="0" w:beforeAutospacing="0" w:after="0" w:afterAutospacing="0" w:line="360" w:lineRule="auto"/>
        <w:rPr>
          <w:rFonts w:ascii="Arial" w:hAnsi="Arial" w:cs="Arial"/>
          <w:i/>
          <w:iCs/>
          <w:color w:val="0E101A"/>
        </w:rPr>
      </w:pPr>
      <w:r w:rsidRPr="00636A22">
        <w:rPr>
          <w:rStyle w:val="Strong"/>
          <w:rFonts w:ascii="Arial" w:eastAsiaTheme="majorEastAsia" w:hAnsi="Arial" w:cs="Arial"/>
          <w:i/>
          <w:iCs/>
          <w:color w:val="0E101A"/>
        </w:rPr>
        <w:t>The UK</w:t>
      </w:r>
    </w:p>
    <w:p w14:paraId="79F7CA69" w14:textId="1307070C" w:rsidR="001C24AC" w:rsidRPr="00230D72" w:rsidRDefault="00CE7891" w:rsidP="00793F35">
      <w:pPr>
        <w:pStyle w:val="ql-indent-1"/>
        <w:spacing w:before="0" w:beforeAutospacing="0" w:after="0" w:afterAutospacing="0" w:line="360" w:lineRule="auto"/>
        <w:rPr>
          <w:rFonts w:ascii="Arial" w:hAnsi="Arial" w:cs="Arial"/>
          <w:color w:val="0E101A"/>
        </w:rPr>
      </w:pPr>
      <w:r w:rsidRPr="00730D39">
        <w:rPr>
          <w:rStyle w:val="Strong"/>
          <w:rFonts w:ascii="Arial" w:eastAsiaTheme="majorEastAsia" w:hAnsi="Arial" w:cs="Arial"/>
          <w:color w:val="0E101A"/>
        </w:rPr>
        <w:t>Brexit Implications:</w:t>
      </w:r>
      <w:r w:rsidRPr="00730D39">
        <w:rPr>
          <w:rFonts w:ascii="Arial" w:hAnsi="Arial" w:cs="Arial"/>
          <w:color w:val="0E101A"/>
        </w:rPr>
        <w:t> </w:t>
      </w:r>
      <w:r w:rsidR="00793F35" w:rsidRPr="00793F35">
        <w:rPr>
          <w:rFonts w:ascii="Arial" w:hAnsi="Arial" w:cs="Arial"/>
          <w:color w:val="0E101A"/>
        </w:rPr>
        <w:t>Brexit's impact on the aviation sector includes increased operating costs, reduced connectivity, and heightened competition from EU airlines (Pappas, 2019), leading to higher ticket prices, extended routes, and industry job losses (</w:t>
      </w:r>
      <w:proofErr w:type="spellStart"/>
      <w:r w:rsidR="00793F35" w:rsidRPr="00793F35">
        <w:rPr>
          <w:rFonts w:ascii="Arial" w:hAnsi="Arial" w:cs="Arial"/>
          <w:color w:val="0E101A"/>
        </w:rPr>
        <w:t>Makortoff</w:t>
      </w:r>
      <w:proofErr w:type="spellEnd"/>
      <w:r w:rsidR="00793F35" w:rsidRPr="00793F35">
        <w:rPr>
          <w:rFonts w:ascii="Arial" w:hAnsi="Arial" w:cs="Arial"/>
          <w:color w:val="0E101A"/>
        </w:rPr>
        <w:t xml:space="preserve">, 2022). The UK's departure from the EU also affected trade regulations and travel policies, influencing customer demand in the travel and tourism sector (CAA, 2023) (Zachariah, Sharma and Kumar, 2023). Notably, the number of UK citizens traveling to and from the EU has declined since 2019 (Statista, 2023b), potentially indicating shifts in consumer </w:t>
      </w:r>
      <w:proofErr w:type="spellStart"/>
      <w:r w:rsidR="00793F35" w:rsidRPr="00793F35">
        <w:rPr>
          <w:rFonts w:ascii="Arial" w:hAnsi="Arial" w:cs="Arial"/>
          <w:color w:val="0E101A"/>
        </w:rPr>
        <w:t>behavior</w:t>
      </w:r>
      <w:proofErr w:type="spellEnd"/>
      <w:r w:rsidR="00793F35" w:rsidRPr="00793F35">
        <w:rPr>
          <w:rFonts w:ascii="Arial" w:hAnsi="Arial" w:cs="Arial"/>
          <w:color w:val="0E101A"/>
        </w:rPr>
        <w:t xml:space="preserve"> and creating opportunities for global airlines like Emirates.</w:t>
      </w:r>
    </w:p>
    <w:p w14:paraId="321D28EA" w14:textId="77777777" w:rsidR="001C24AC" w:rsidRPr="00230D72" w:rsidRDefault="001C24AC" w:rsidP="00230D72">
      <w:pPr>
        <w:spacing w:line="360" w:lineRule="auto"/>
        <w:rPr>
          <w:rFonts w:ascii="Arial" w:hAnsi="Arial" w:cs="Arial"/>
          <w:color w:val="0E101A"/>
        </w:rPr>
      </w:pPr>
    </w:p>
    <w:p w14:paraId="710E6C87" w14:textId="7C63B6E2" w:rsidR="0045120B" w:rsidRDefault="00C2007C" w:rsidP="00C2007C">
      <w:pPr>
        <w:spacing w:line="360" w:lineRule="auto"/>
        <w:rPr>
          <w:rFonts w:ascii="Arial" w:hAnsi="Arial" w:cs="Arial"/>
          <w:color w:val="0E101A"/>
        </w:rPr>
      </w:pPr>
      <w:r w:rsidRPr="00C2007C">
        <w:rPr>
          <w:rFonts w:ascii="Arial" w:hAnsi="Arial" w:cs="Arial"/>
          <w:b/>
          <w:bCs/>
          <w:color w:val="0E101A"/>
        </w:rPr>
        <w:t>Consistent Policies</w:t>
      </w:r>
      <w:r>
        <w:rPr>
          <w:rFonts w:ascii="Arial" w:hAnsi="Arial" w:cs="Arial"/>
          <w:b/>
          <w:bCs/>
          <w:color w:val="0E101A"/>
        </w:rPr>
        <w:t xml:space="preserve">: </w:t>
      </w:r>
      <w:r w:rsidR="00793F35" w:rsidRPr="00793F35">
        <w:rPr>
          <w:rFonts w:ascii="Arial" w:hAnsi="Arial" w:cs="Arial"/>
          <w:color w:val="0E101A"/>
        </w:rPr>
        <w:t>The UK's established governance structure has ensured remarkable policy consistency since World War II (</w:t>
      </w:r>
      <w:proofErr w:type="spellStart"/>
      <w:r w:rsidR="00793F35" w:rsidRPr="00793F35">
        <w:rPr>
          <w:rFonts w:ascii="Arial" w:hAnsi="Arial" w:cs="Arial"/>
          <w:color w:val="0E101A"/>
        </w:rPr>
        <w:t>Marketline</w:t>
      </w:r>
      <w:proofErr w:type="spellEnd"/>
      <w:r w:rsidR="00793F35" w:rsidRPr="00793F35">
        <w:rPr>
          <w:rFonts w:ascii="Arial" w:hAnsi="Arial" w:cs="Arial"/>
          <w:color w:val="0E101A"/>
        </w:rPr>
        <w:t xml:space="preserve">, 2023a). This stability in political policies fosters a </w:t>
      </w:r>
      <w:proofErr w:type="spellStart"/>
      <w:r w:rsidR="00793F35" w:rsidRPr="00793F35">
        <w:rPr>
          <w:rFonts w:ascii="Arial" w:hAnsi="Arial" w:cs="Arial"/>
          <w:color w:val="0E101A"/>
        </w:rPr>
        <w:t>favorable</w:t>
      </w:r>
      <w:proofErr w:type="spellEnd"/>
      <w:r w:rsidR="00793F35" w:rsidRPr="00793F35">
        <w:rPr>
          <w:rFonts w:ascii="Arial" w:hAnsi="Arial" w:cs="Arial"/>
          <w:color w:val="0E101A"/>
        </w:rPr>
        <w:t xml:space="preserve"> business climate, enabling Emirates Airlines to operate effectively, strategize, and flourish within the nation.</w:t>
      </w:r>
    </w:p>
    <w:p w14:paraId="0430289A" w14:textId="1D9929A3" w:rsidR="004C003E" w:rsidRDefault="0045120B" w:rsidP="004C003E">
      <w:pPr>
        <w:spacing w:line="360" w:lineRule="auto"/>
        <w:rPr>
          <w:rFonts w:ascii="Arial" w:hAnsi="Arial" w:cs="Arial"/>
          <w:color w:val="0E101A"/>
        </w:rPr>
      </w:pPr>
      <w:r w:rsidRPr="0045120B">
        <w:rPr>
          <w:rFonts w:ascii="Arial" w:hAnsi="Arial" w:cs="Arial"/>
          <w:b/>
          <w:bCs/>
          <w:color w:val="0E101A"/>
        </w:rPr>
        <w:t>Strong position in Global Politics:</w:t>
      </w:r>
      <w:r>
        <w:rPr>
          <w:rFonts w:ascii="Arial" w:hAnsi="Arial" w:cs="Arial"/>
          <w:b/>
          <w:bCs/>
          <w:color w:val="0E101A"/>
        </w:rPr>
        <w:t xml:space="preserve"> </w:t>
      </w:r>
      <w:r w:rsidR="00793F35" w:rsidRPr="00793F35">
        <w:rPr>
          <w:rFonts w:ascii="Arial" w:hAnsi="Arial" w:cs="Arial"/>
          <w:color w:val="0E101A"/>
        </w:rPr>
        <w:t>Due to its permanent seat on the UN Security Council, G8 membership, NATO alliance, and historical British Empire influence, the U</w:t>
      </w:r>
      <w:r w:rsidR="00793F35">
        <w:rPr>
          <w:rFonts w:ascii="Arial" w:hAnsi="Arial" w:cs="Arial"/>
          <w:color w:val="0E101A"/>
        </w:rPr>
        <w:t>K</w:t>
      </w:r>
      <w:r w:rsidR="00793F35" w:rsidRPr="00793F35">
        <w:rPr>
          <w:rFonts w:ascii="Arial" w:hAnsi="Arial" w:cs="Arial"/>
          <w:color w:val="0E101A"/>
        </w:rPr>
        <w:t xml:space="preserve"> holds a crucial position on the global stage. Additionally, the UK wields substantial influence within key international bodies like the International Monetary Fund (IMF) and the World Bank (</w:t>
      </w:r>
      <w:proofErr w:type="spellStart"/>
      <w:r w:rsidR="00793F35" w:rsidRPr="00793F35">
        <w:rPr>
          <w:rFonts w:ascii="Arial" w:hAnsi="Arial" w:cs="Arial"/>
          <w:color w:val="0E101A"/>
        </w:rPr>
        <w:t>Marketline</w:t>
      </w:r>
      <w:proofErr w:type="spellEnd"/>
      <w:r w:rsidR="00793F35" w:rsidRPr="00793F35">
        <w:rPr>
          <w:rFonts w:ascii="Arial" w:hAnsi="Arial" w:cs="Arial"/>
          <w:color w:val="0E101A"/>
        </w:rPr>
        <w:t xml:space="preserve">, </w:t>
      </w:r>
      <w:r w:rsidR="00793F35" w:rsidRPr="00793F35">
        <w:rPr>
          <w:rFonts w:ascii="Arial" w:hAnsi="Arial" w:cs="Arial"/>
          <w:color w:val="0E101A"/>
        </w:rPr>
        <w:lastRenderedPageBreak/>
        <w:t xml:space="preserve">2023a). Emirates Airlines' operations in the UK benefit from the nation's significant global role, diplomatic connections, economic prospects, and infrastructure advancements driven by its participation in international organizations. </w:t>
      </w:r>
    </w:p>
    <w:p w14:paraId="6348D931" w14:textId="77777777" w:rsidR="00793F35" w:rsidRDefault="00793F35" w:rsidP="004C003E">
      <w:pPr>
        <w:spacing w:line="360" w:lineRule="auto"/>
        <w:rPr>
          <w:rFonts w:ascii="Arial" w:hAnsi="Arial" w:cs="Arial"/>
          <w:b/>
          <w:bCs/>
          <w:color w:val="0E101A"/>
        </w:rPr>
      </w:pPr>
    </w:p>
    <w:p w14:paraId="0117B8F3" w14:textId="05D980D5" w:rsidR="00462189" w:rsidRDefault="00462189" w:rsidP="004C003E">
      <w:pPr>
        <w:spacing w:line="360" w:lineRule="auto"/>
        <w:rPr>
          <w:rFonts w:ascii="Arial" w:hAnsi="Arial" w:cs="Arial"/>
          <w:b/>
          <w:bCs/>
          <w:color w:val="0E101A"/>
        </w:rPr>
      </w:pPr>
      <w:r w:rsidRPr="00462189">
        <w:rPr>
          <w:rFonts w:ascii="Arial" w:hAnsi="Arial" w:cs="Arial"/>
          <w:b/>
          <w:bCs/>
          <w:color w:val="0E101A"/>
        </w:rPr>
        <w:t>Economic Factors</w:t>
      </w:r>
    </w:p>
    <w:p w14:paraId="44A889E5" w14:textId="10BEF31B" w:rsidR="00D37E27" w:rsidRDefault="00D37E27" w:rsidP="004C003E">
      <w:pPr>
        <w:spacing w:line="360" w:lineRule="auto"/>
        <w:rPr>
          <w:rFonts w:ascii="Arial" w:hAnsi="Arial" w:cs="Arial"/>
          <w:b/>
          <w:bCs/>
          <w:color w:val="0E101A"/>
        </w:rPr>
      </w:pPr>
      <w:r>
        <w:rPr>
          <w:b/>
          <w:noProof/>
          <w:sz w:val="30"/>
        </w:rPr>
        <w:drawing>
          <wp:inline distT="0" distB="0" distL="0" distR="0" wp14:anchorId="08810F48" wp14:editId="0C95F3C1">
            <wp:extent cx="2519916" cy="1298575"/>
            <wp:effectExtent l="0" t="0" r="0" b="0"/>
            <wp:docPr id="10" name="Picture 10" descr="A picture containing diagram, drawing, clipar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 drawing, clipart, desig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93953" cy="1336728"/>
                    </a:xfrm>
                    <a:prstGeom prst="rect">
                      <a:avLst/>
                    </a:prstGeom>
                  </pic:spPr>
                </pic:pic>
              </a:graphicData>
            </a:graphic>
          </wp:inline>
        </w:drawing>
      </w:r>
    </w:p>
    <w:p w14:paraId="534B5B95" w14:textId="77777777" w:rsidR="00D21474" w:rsidRDefault="00D21474" w:rsidP="004C003E">
      <w:pPr>
        <w:spacing w:line="360" w:lineRule="auto"/>
        <w:rPr>
          <w:rFonts w:ascii="Arial" w:hAnsi="Arial" w:cs="Arial"/>
          <w:b/>
          <w:bCs/>
          <w:color w:val="0E101A"/>
        </w:rPr>
      </w:pPr>
    </w:p>
    <w:p w14:paraId="5550B83B" w14:textId="608F2DF1" w:rsidR="00462189" w:rsidRPr="006B4F0E" w:rsidRDefault="00D21474" w:rsidP="006B4F0E">
      <w:pPr>
        <w:spacing w:line="360" w:lineRule="auto"/>
        <w:rPr>
          <w:rFonts w:ascii="Arial" w:hAnsi="Arial" w:cs="Arial"/>
          <w:b/>
          <w:bCs/>
          <w:i/>
          <w:iCs/>
          <w:color w:val="0E101A"/>
        </w:rPr>
      </w:pPr>
      <w:r w:rsidRPr="006B4F0E">
        <w:rPr>
          <w:rFonts w:ascii="Arial" w:hAnsi="Arial" w:cs="Arial"/>
          <w:b/>
          <w:bCs/>
          <w:i/>
          <w:iCs/>
          <w:color w:val="0E101A"/>
        </w:rPr>
        <w:t>The UAE</w:t>
      </w:r>
    </w:p>
    <w:p w14:paraId="6266DFB6" w14:textId="4BF81C5E" w:rsidR="009B3200" w:rsidRDefault="00D21474" w:rsidP="00462189">
      <w:pPr>
        <w:spacing w:line="360" w:lineRule="auto"/>
        <w:rPr>
          <w:rFonts w:ascii="Arial" w:hAnsi="Arial" w:cs="Arial"/>
          <w:color w:val="000000"/>
          <w:shd w:val="clear" w:color="auto" w:fill="FFFFFF"/>
        </w:rPr>
      </w:pPr>
      <w:r>
        <w:rPr>
          <w:rFonts w:ascii="Arial" w:hAnsi="Arial" w:cs="Arial"/>
          <w:b/>
          <w:bCs/>
          <w:color w:val="0E101A"/>
        </w:rPr>
        <w:t xml:space="preserve">Strong </w:t>
      </w:r>
      <w:r w:rsidR="00462189" w:rsidRPr="00462189">
        <w:rPr>
          <w:rFonts w:ascii="Arial" w:hAnsi="Arial" w:cs="Arial"/>
          <w:b/>
          <w:bCs/>
          <w:color w:val="0E101A"/>
        </w:rPr>
        <w:t>Economic Growth:</w:t>
      </w:r>
      <w:r w:rsidR="00462189" w:rsidRPr="00462189">
        <w:rPr>
          <w:rFonts w:ascii="Arial" w:hAnsi="Arial" w:cs="Arial"/>
          <w:color w:val="0E101A"/>
        </w:rPr>
        <w:t xml:space="preserve"> </w:t>
      </w:r>
      <w:r w:rsidRPr="00D21474">
        <w:rPr>
          <w:rFonts w:ascii="Arial" w:hAnsi="Arial" w:cs="Arial"/>
          <w:color w:val="0E101A"/>
        </w:rPr>
        <w:t xml:space="preserve">The </w:t>
      </w:r>
      <w:r w:rsidR="00776600">
        <w:rPr>
          <w:rFonts w:ascii="Arial" w:hAnsi="Arial" w:cs="Arial"/>
          <w:color w:val="0E101A"/>
        </w:rPr>
        <w:t>UAE's</w:t>
      </w:r>
      <w:r w:rsidRPr="00D21474">
        <w:rPr>
          <w:rFonts w:ascii="Arial" w:hAnsi="Arial" w:cs="Arial"/>
          <w:color w:val="0E101A"/>
        </w:rPr>
        <w:t xml:space="preserve"> robust economic growth and high disposable income with no personal income tax levels positively influence air travel demand, especially for luxury and premium services </w:t>
      </w:r>
      <w:r w:rsidRPr="00D21474">
        <w:rPr>
          <w:rFonts w:ascii="Arial" w:hAnsi="Arial" w:cs="Arial"/>
          <w:color w:val="000000"/>
          <w:shd w:val="clear" w:color="auto" w:fill="FFFFFF"/>
        </w:rPr>
        <w:t>(Statista, 2023a)</w:t>
      </w:r>
      <w:r w:rsidRPr="00D21474">
        <w:rPr>
          <w:rFonts w:ascii="Arial" w:hAnsi="Arial" w:cs="Arial"/>
          <w:color w:val="0E101A"/>
        </w:rPr>
        <w:t xml:space="preserve"> </w:t>
      </w:r>
      <w:r w:rsidRPr="00D21474">
        <w:rPr>
          <w:rFonts w:ascii="Arial" w:hAnsi="Arial" w:cs="Arial"/>
          <w:color w:val="000000"/>
          <w:shd w:val="clear" w:color="auto" w:fill="FFFFFF"/>
        </w:rPr>
        <w:t>(</w:t>
      </w:r>
      <w:r w:rsidR="00776600">
        <w:rPr>
          <w:rFonts w:ascii="Arial" w:hAnsi="Arial" w:cs="Arial"/>
          <w:color w:val="000000"/>
          <w:shd w:val="clear" w:color="auto" w:fill="FFFFFF"/>
        </w:rPr>
        <w:t>O'Neill</w:t>
      </w:r>
      <w:r w:rsidRPr="00D21474">
        <w:rPr>
          <w:rFonts w:ascii="Arial" w:hAnsi="Arial" w:cs="Arial"/>
          <w:color w:val="000000"/>
          <w:shd w:val="clear" w:color="auto" w:fill="FFFFFF"/>
        </w:rPr>
        <w:t>, 2023) (Government, 2023a).</w:t>
      </w:r>
    </w:p>
    <w:p w14:paraId="49614BCD" w14:textId="77777777" w:rsidR="00793F35" w:rsidRDefault="00793F35" w:rsidP="00462189">
      <w:pPr>
        <w:spacing w:line="360" w:lineRule="auto"/>
        <w:rPr>
          <w:rFonts w:ascii="Arial" w:hAnsi="Arial" w:cs="Arial"/>
          <w:color w:val="000000"/>
          <w:shd w:val="clear" w:color="auto" w:fill="FFFFFF"/>
        </w:rPr>
      </w:pPr>
    </w:p>
    <w:p w14:paraId="07B2158B" w14:textId="5BB0E4F6" w:rsidR="009B3200" w:rsidRPr="004A14CD" w:rsidRDefault="00793F35" w:rsidP="00462189">
      <w:pPr>
        <w:spacing w:line="360" w:lineRule="auto"/>
        <w:rPr>
          <w:rFonts w:ascii="Arial" w:hAnsi="Arial" w:cs="Arial"/>
          <w:b/>
          <w:bCs/>
          <w:i/>
          <w:iCs/>
          <w:color w:val="0E101A"/>
        </w:rPr>
      </w:pPr>
      <w:r w:rsidRPr="004A14CD">
        <w:rPr>
          <w:rFonts w:ascii="Arial" w:hAnsi="Arial" w:cs="Arial"/>
          <w:b/>
          <w:bCs/>
          <w:i/>
          <w:iCs/>
          <w:color w:val="000000"/>
          <w:shd w:val="clear" w:color="auto" w:fill="FFFFFF"/>
        </w:rPr>
        <w:t>Figure 3: GDP of the UAE</w:t>
      </w:r>
    </w:p>
    <w:p w14:paraId="3455C1D0" w14:textId="677608ED" w:rsidR="00984A9F" w:rsidRDefault="00984A9F" w:rsidP="00462189">
      <w:pPr>
        <w:spacing w:line="360" w:lineRule="auto"/>
        <w:rPr>
          <w:rFonts w:ascii="Arial" w:hAnsi="Arial" w:cs="Arial"/>
          <w:color w:val="0E101A"/>
        </w:rPr>
      </w:pPr>
      <w:r>
        <w:rPr>
          <w:rFonts w:ascii="Arial" w:hAnsi="Arial" w:cs="Arial"/>
          <w:noProof/>
          <w:color w:val="0E101A"/>
        </w:rPr>
        <w:drawing>
          <wp:inline distT="0" distB="0" distL="0" distR="0" wp14:anchorId="36415872" wp14:editId="5EFEF541">
            <wp:extent cx="5731510" cy="3034665"/>
            <wp:effectExtent l="0" t="0" r="0" b="635"/>
            <wp:docPr id="1798138489" name="Picture 14" descr="A graph showing the growth of the doll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138489" name="Picture 14" descr="A graph showing the growth of the dolla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34665"/>
                    </a:xfrm>
                    <a:prstGeom prst="rect">
                      <a:avLst/>
                    </a:prstGeom>
                  </pic:spPr>
                </pic:pic>
              </a:graphicData>
            </a:graphic>
          </wp:inline>
        </w:drawing>
      </w:r>
    </w:p>
    <w:p w14:paraId="57BB42D5" w14:textId="58E728A3" w:rsidR="00984A9F" w:rsidRDefault="00984A9F" w:rsidP="00984A9F">
      <w:pPr>
        <w:spacing w:line="360" w:lineRule="auto"/>
        <w:jc w:val="right"/>
        <w:rPr>
          <w:rFonts w:ascii="Arial" w:hAnsi="Arial" w:cs="Arial"/>
          <w:color w:val="000000"/>
          <w:sz w:val="20"/>
          <w:szCs w:val="20"/>
          <w:shd w:val="clear" w:color="auto" w:fill="FFFFFF"/>
        </w:rPr>
      </w:pPr>
      <w:r w:rsidRPr="00984A9F">
        <w:rPr>
          <w:rFonts w:ascii="Arial" w:hAnsi="Arial" w:cs="Arial"/>
          <w:color w:val="0E101A"/>
          <w:sz w:val="20"/>
          <w:szCs w:val="20"/>
        </w:rPr>
        <w:t>Source:</w:t>
      </w:r>
      <w:r w:rsidRPr="00984A9F">
        <w:rPr>
          <w:rFonts w:ascii="Arial" w:hAnsi="Arial" w:cs="Arial"/>
          <w:color w:val="000000"/>
          <w:sz w:val="20"/>
          <w:szCs w:val="20"/>
          <w:shd w:val="clear" w:color="auto" w:fill="FFFFFF"/>
        </w:rPr>
        <w:t xml:space="preserve"> (IMF, 2023a)</w:t>
      </w:r>
    </w:p>
    <w:p w14:paraId="05A7D0BD" w14:textId="77777777" w:rsidR="006B4F0E" w:rsidRDefault="006B4F0E" w:rsidP="00822EF0">
      <w:pPr>
        <w:spacing w:line="360" w:lineRule="auto"/>
        <w:rPr>
          <w:rFonts w:ascii="Arial" w:hAnsi="Arial" w:cs="Arial"/>
          <w:color w:val="000000"/>
          <w:shd w:val="clear" w:color="auto" w:fill="FFFFFF"/>
        </w:rPr>
      </w:pPr>
      <w:r w:rsidRPr="006B4F0E">
        <w:rPr>
          <w:rFonts w:ascii="Arial" w:hAnsi="Arial" w:cs="Arial"/>
          <w:color w:val="000000"/>
          <w:shd w:val="clear" w:color="auto" w:fill="FFFFFF"/>
        </w:rPr>
        <w:t>Expected growth in the UAE's real GDP from 2023 to 2028 by 0.8 percentage points to 4.34 percent is projected (O'Neill, 2023b), driving increased demand for air travel and benefiting Emirates Airlines.</w:t>
      </w:r>
    </w:p>
    <w:p w14:paraId="43ED98A0" w14:textId="77777777" w:rsidR="00636A22" w:rsidRDefault="00462189" w:rsidP="006B4F0E">
      <w:pPr>
        <w:spacing w:line="360" w:lineRule="auto"/>
        <w:rPr>
          <w:rFonts w:ascii="Arial" w:hAnsi="Arial" w:cs="Arial"/>
          <w:color w:val="0E101A"/>
        </w:rPr>
      </w:pPr>
      <w:r w:rsidRPr="00D21474">
        <w:rPr>
          <w:rFonts w:ascii="Arial" w:hAnsi="Arial" w:cs="Arial"/>
          <w:b/>
          <w:bCs/>
          <w:color w:val="0E101A"/>
        </w:rPr>
        <w:lastRenderedPageBreak/>
        <w:t>Oil Prices:</w:t>
      </w:r>
      <w:r w:rsidRPr="00D21474">
        <w:rPr>
          <w:rFonts w:ascii="Arial" w:hAnsi="Arial" w:cs="Arial"/>
          <w:color w:val="0E101A"/>
        </w:rPr>
        <w:t xml:space="preserve"> </w:t>
      </w:r>
      <w:r w:rsidR="00636A22" w:rsidRPr="00636A22">
        <w:rPr>
          <w:rFonts w:ascii="Arial" w:hAnsi="Arial" w:cs="Arial"/>
          <w:color w:val="0E101A"/>
        </w:rPr>
        <w:t>Rising oil prices, influenced by supply reductions from major suppliers like Saudi Arabia and Russia, impact airfares and the aviation industry (Kelly and Kelly, 2023). However, higher oil prices contribute to the UAE's current account surpluses as a major oil exporter and may prompt airlines to reduce overcapacity, potentially increasing returns (</w:t>
      </w:r>
      <w:proofErr w:type="spellStart"/>
      <w:r w:rsidR="00636A22" w:rsidRPr="00636A22">
        <w:rPr>
          <w:rFonts w:ascii="Arial" w:hAnsi="Arial" w:cs="Arial"/>
          <w:color w:val="0E101A"/>
        </w:rPr>
        <w:t>Mckinsey</w:t>
      </w:r>
      <w:proofErr w:type="spellEnd"/>
      <w:r w:rsidR="00636A22" w:rsidRPr="00636A22">
        <w:rPr>
          <w:rFonts w:ascii="Arial" w:hAnsi="Arial" w:cs="Arial"/>
          <w:color w:val="0E101A"/>
        </w:rPr>
        <w:t>, 2022). To counter susceptibility to oil price fluctuations, the UAE government emphasizes the UAE Tourism Strategy 2031 to enhance tourism's role in GDP (UAE Government, 2023), benefiting Emirates Airlines.</w:t>
      </w:r>
    </w:p>
    <w:p w14:paraId="250B7F2A" w14:textId="338D0460" w:rsidR="0008458E" w:rsidRPr="006B4F0E" w:rsidRDefault="0008458E" w:rsidP="006B4F0E">
      <w:pPr>
        <w:spacing w:line="360" w:lineRule="auto"/>
        <w:rPr>
          <w:rStyle w:val="Strong"/>
          <w:rFonts w:ascii="Arial" w:eastAsiaTheme="majorEastAsia" w:hAnsi="Arial" w:cs="Arial"/>
          <w:i/>
          <w:iCs/>
          <w:color w:val="0E101A"/>
        </w:rPr>
      </w:pPr>
      <w:r w:rsidRPr="006B4F0E">
        <w:rPr>
          <w:rStyle w:val="Strong"/>
          <w:rFonts w:ascii="Arial" w:eastAsiaTheme="majorEastAsia" w:hAnsi="Arial" w:cs="Arial"/>
          <w:i/>
          <w:iCs/>
          <w:color w:val="0E101A"/>
        </w:rPr>
        <w:t>The UK</w:t>
      </w:r>
    </w:p>
    <w:p w14:paraId="107B9C19" w14:textId="04BB7A0E" w:rsidR="00636A22" w:rsidRDefault="00CC5D88" w:rsidP="00F8342B">
      <w:pPr>
        <w:pStyle w:val="ql-indent-1"/>
        <w:spacing w:before="0" w:beforeAutospacing="0" w:after="0" w:afterAutospacing="0" w:line="360" w:lineRule="auto"/>
        <w:rPr>
          <w:rFonts w:ascii="Arial" w:hAnsi="Arial" w:cs="Arial"/>
          <w:color w:val="0E101A"/>
        </w:rPr>
      </w:pPr>
      <w:r w:rsidRPr="00CC5D88">
        <w:rPr>
          <w:rStyle w:val="Strong"/>
          <w:rFonts w:ascii="Arial" w:hAnsi="Arial" w:cs="Arial"/>
          <w:color w:val="0E101A"/>
        </w:rPr>
        <w:t>Strong Economy:</w:t>
      </w:r>
      <w:r w:rsidRPr="00CC5D88">
        <w:rPr>
          <w:rFonts w:ascii="Arial" w:hAnsi="Arial" w:cs="Arial"/>
          <w:color w:val="0E101A"/>
        </w:rPr>
        <w:t> </w:t>
      </w:r>
      <w:r>
        <w:rPr>
          <w:rFonts w:ascii="Arial" w:hAnsi="Arial" w:cs="Arial"/>
          <w:color w:val="0E101A"/>
        </w:rPr>
        <w:t xml:space="preserve"> </w:t>
      </w:r>
      <w:r w:rsidR="00636A22" w:rsidRPr="0063628E">
        <w:rPr>
          <w:rFonts w:ascii="Arial" w:hAnsi="Arial" w:cs="Arial"/>
          <w:color w:val="0E101A"/>
        </w:rPr>
        <w:t xml:space="preserve">The </w:t>
      </w:r>
      <w:r w:rsidR="00636A22">
        <w:rPr>
          <w:rFonts w:ascii="Arial" w:hAnsi="Arial" w:cs="Arial"/>
          <w:color w:val="0E101A"/>
        </w:rPr>
        <w:t>UK's</w:t>
      </w:r>
      <w:r w:rsidR="00636A22" w:rsidRPr="0063628E">
        <w:rPr>
          <w:rFonts w:ascii="Arial" w:hAnsi="Arial" w:cs="Arial"/>
          <w:color w:val="0E101A"/>
        </w:rPr>
        <w:t xml:space="preserve"> economic conditions and income </w:t>
      </w:r>
      <w:r w:rsidR="00636A22">
        <w:rPr>
          <w:rFonts w:ascii="Arial" w:hAnsi="Arial" w:cs="Arial"/>
          <w:color w:val="0E101A"/>
        </w:rPr>
        <w:t>influence</w:t>
      </w:r>
      <w:r w:rsidR="00636A22" w:rsidRPr="0063628E">
        <w:rPr>
          <w:rFonts w:ascii="Arial" w:hAnsi="Arial" w:cs="Arial"/>
          <w:color w:val="0E101A"/>
        </w:rPr>
        <w:t xml:space="preserve"> consumer spending on air travel, particularly in the premium segment</w:t>
      </w:r>
      <w:r w:rsidR="00636A22">
        <w:rPr>
          <w:rFonts w:ascii="Arial" w:hAnsi="Arial" w:cs="Arial"/>
          <w:color w:val="0E101A"/>
        </w:rPr>
        <w:t>, where Emirates Airlines belongs.</w:t>
      </w:r>
    </w:p>
    <w:p w14:paraId="4A59B19A" w14:textId="77777777" w:rsidR="00F8342B" w:rsidRDefault="00F8342B" w:rsidP="00F8342B">
      <w:pPr>
        <w:pStyle w:val="ql-indent-1"/>
        <w:spacing w:before="0" w:beforeAutospacing="0" w:after="0" w:afterAutospacing="0" w:line="360" w:lineRule="auto"/>
        <w:rPr>
          <w:rFonts w:ascii="Arial" w:hAnsi="Arial" w:cs="Arial"/>
          <w:color w:val="0E101A"/>
        </w:rPr>
      </w:pPr>
    </w:p>
    <w:p w14:paraId="7735DD26" w14:textId="3B40D90A" w:rsidR="00636A22" w:rsidRPr="00636A22" w:rsidRDefault="00636A22" w:rsidP="00636A22">
      <w:pPr>
        <w:pStyle w:val="NormalWeb"/>
        <w:spacing w:before="0" w:beforeAutospacing="0" w:after="0" w:afterAutospacing="0" w:line="360" w:lineRule="auto"/>
        <w:rPr>
          <w:rFonts w:ascii="Arial" w:hAnsi="Arial" w:cs="Arial"/>
          <w:b/>
          <w:bCs/>
          <w:i/>
          <w:iCs/>
          <w:color w:val="0E101A"/>
        </w:rPr>
      </w:pPr>
      <w:r w:rsidRPr="00636A22">
        <w:rPr>
          <w:rFonts w:ascii="Arial" w:hAnsi="Arial" w:cs="Arial"/>
          <w:b/>
          <w:bCs/>
          <w:i/>
          <w:iCs/>
          <w:color w:val="0E101A"/>
        </w:rPr>
        <w:t>Figure 4: UK GDP Per Capita (Purchasing Power Parity)</w:t>
      </w:r>
    </w:p>
    <w:p w14:paraId="703F1A62" w14:textId="77777777" w:rsidR="00CC5D88" w:rsidRDefault="00CC5D88" w:rsidP="00CC5D88">
      <w:pPr>
        <w:pStyle w:val="ql-indent-1"/>
        <w:spacing w:before="0" w:beforeAutospacing="0" w:after="0" w:afterAutospacing="0" w:line="360" w:lineRule="auto"/>
        <w:rPr>
          <w:rFonts w:ascii="Arial" w:hAnsi="Arial" w:cs="Arial"/>
          <w:color w:val="0E101A"/>
        </w:rPr>
      </w:pPr>
      <w:r>
        <w:rPr>
          <w:rFonts w:ascii="Arial" w:hAnsi="Arial" w:cs="Arial"/>
          <w:noProof/>
          <w:color w:val="0E101A"/>
        </w:rPr>
        <w:drawing>
          <wp:inline distT="0" distB="0" distL="0" distR="0" wp14:anchorId="28BB3DF7" wp14:editId="3244E2E8">
            <wp:extent cx="5731510" cy="3740785"/>
            <wp:effectExtent l="0" t="0" r="0" b="5715"/>
            <wp:docPr id="1834288588" name="Picture 5" descr="A graph showing the growth of the company's power par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288588" name="Picture 5" descr="A graph showing the growth of the company's power parity&#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740785"/>
                    </a:xfrm>
                    <a:prstGeom prst="rect">
                      <a:avLst/>
                    </a:prstGeom>
                  </pic:spPr>
                </pic:pic>
              </a:graphicData>
            </a:graphic>
          </wp:inline>
        </w:drawing>
      </w:r>
    </w:p>
    <w:p w14:paraId="3FE4221B" w14:textId="2684564A" w:rsidR="00CC5D88" w:rsidRDefault="00636A22" w:rsidP="00636A22">
      <w:pPr>
        <w:pStyle w:val="ql-indent-1"/>
        <w:spacing w:before="0" w:beforeAutospacing="0" w:after="0" w:afterAutospacing="0" w:line="360" w:lineRule="auto"/>
        <w:jc w:val="right"/>
        <w:rPr>
          <w:rFonts w:ascii="Arial" w:hAnsi="Arial" w:cs="Arial"/>
          <w:color w:val="0E101A"/>
        </w:rPr>
      </w:pPr>
      <w:r>
        <w:rPr>
          <w:rFonts w:ascii="Arial" w:hAnsi="Arial" w:cs="Arial"/>
          <w:color w:val="0E101A"/>
        </w:rPr>
        <w:t xml:space="preserve">Source: </w:t>
      </w:r>
      <w:r w:rsidRPr="00636A22">
        <w:rPr>
          <w:rFonts w:ascii="Arial" w:hAnsi="Arial" w:cs="Arial"/>
          <w:color w:val="0E101A"/>
        </w:rPr>
        <w:t>(IMF, 2023)</w:t>
      </w:r>
    </w:p>
    <w:p w14:paraId="611A4514" w14:textId="77777777" w:rsidR="00636A22" w:rsidRDefault="00636A22" w:rsidP="00636A22">
      <w:pPr>
        <w:pStyle w:val="ql-indent-1"/>
        <w:spacing w:before="0" w:beforeAutospacing="0" w:after="0" w:afterAutospacing="0" w:line="360" w:lineRule="auto"/>
        <w:jc w:val="right"/>
        <w:rPr>
          <w:rFonts w:ascii="Arial" w:hAnsi="Arial" w:cs="Arial"/>
          <w:color w:val="0E101A"/>
        </w:rPr>
      </w:pPr>
    </w:p>
    <w:p w14:paraId="73EC3DC6" w14:textId="77777777" w:rsidR="00F8342B" w:rsidRDefault="00F8342B" w:rsidP="00636A22">
      <w:pPr>
        <w:pStyle w:val="ql-indent-1"/>
        <w:spacing w:before="0" w:beforeAutospacing="0" w:after="0" w:afterAutospacing="0" w:line="360" w:lineRule="auto"/>
        <w:rPr>
          <w:rFonts w:ascii="Arial" w:hAnsi="Arial" w:cs="Arial"/>
          <w:b/>
          <w:bCs/>
          <w:i/>
          <w:iCs/>
          <w:color w:val="0E101A"/>
        </w:rPr>
      </w:pPr>
    </w:p>
    <w:p w14:paraId="3F15514E" w14:textId="77777777" w:rsidR="00F8342B" w:rsidRDefault="00F8342B" w:rsidP="00636A22">
      <w:pPr>
        <w:pStyle w:val="ql-indent-1"/>
        <w:spacing w:before="0" w:beforeAutospacing="0" w:after="0" w:afterAutospacing="0" w:line="360" w:lineRule="auto"/>
        <w:rPr>
          <w:rFonts w:ascii="Arial" w:hAnsi="Arial" w:cs="Arial"/>
          <w:b/>
          <w:bCs/>
          <w:i/>
          <w:iCs/>
          <w:color w:val="0E101A"/>
        </w:rPr>
      </w:pPr>
    </w:p>
    <w:p w14:paraId="4CE3556C" w14:textId="77777777" w:rsidR="00F8342B" w:rsidRDefault="00F8342B" w:rsidP="00636A22">
      <w:pPr>
        <w:pStyle w:val="ql-indent-1"/>
        <w:spacing w:before="0" w:beforeAutospacing="0" w:after="0" w:afterAutospacing="0" w:line="360" w:lineRule="auto"/>
        <w:rPr>
          <w:rFonts w:ascii="Arial" w:hAnsi="Arial" w:cs="Arial"/>
          <w:b/>
          <w:bCs/>
          <w:i/>
          <w:iCs/>
          <w:color w:val="0E101A"/>
        </w:rPr>
      </w:pPr>
    </w:p>
    <w:p w14:paraId="63788957" w14:textId="77777777" w:rsidR="00F8342B" w:rsidRDefault="00F8342B" w:rsidP="00636A22">
      <w:pPr>
        <w:pStyle w:val="ql-indent-1"/>
        <w:spacing w:before="0" w:beforeAutospacing="0" w:after="0" w:afterAutospacing="0" w:line="360" w:lineRule="auto"/>
        <w:rPr>
          <w:rFonts w:ascii="Arial" w:hAnsi="Arial" w:cs="Arial"/>
          <w:b/>
          <w:bCs/>
          <w:i/>
          <w:iCs/>
          <w:color w:val="0E101A"/>
        </w:rPr>
      </w:pPr>
    </w:p>
    <w:p w14:paraId="1ABD7B0B" w14:textId="77777777" w:rsidR="00F8342B" w:rsidRDefault="00F8342B" w:rsidP="00636A22">
      <w:pPr>
        <w:pStyle w:val="ql-indent-1"/>
        <w:spacing w:before="0" w:beforeAutospacing="0" w:after="0" w:afterAutospacing="0" w:line="360" w:lineRule="auto"/>
        <w:rPr>
          <w:rFonts w:ascii="Arial" w:hAnsi="Arial" w:cs="Arial"/>
          <w:b/>
          <w:bCs/>
          <w:i/>
          <w:iCs/>
          <w:color w:val="0E101A"/>
        </w:rPr>
      </w:pPr>
    </w:p>
    <w:p w14:paraId="3A112542" w14:textId="77777777" w:rsidR="00F8342B" w:rsidRDefault="00F8342B" w:rsidP="00636A22">
      <w:pPr>
        <w:pStyle w:val="ql-indent-1"/>
        <w:spacing w:before="0" w:beforeAutospacing="0" w:after="0" w:afterAutospacing="0" w:line="360" w:lineRule="auto"/>
        <w:rPr>
          <w:rFonts w:ascii="Arial" w:hAnsi="Arial" w:cs="Arial"/>
          <w:b/>
          <w:bCs/>
          <w:i/>
          <w:iCs/>
          <w:color w:val="0E101A"/>
        </w:rPr>
      </w:pPr>
    </w:p>
    <w:p w14:paraId="29DA00EA" w14:textId="77777777" w:rsidR="00F8342B" w:rsidRDefault="00F8342B" w:rsidP="00636A22">
      <w:pPr>
        <w:pStyle w:val="ql-indent-1"/>
        <w:spacing w:before="0" w:beforeAutospacing="0" w:after="0" w:afterAutospacing="0" w:line="360" w:lineRule="auto"/>
        <w:rPr>
          <w:rFonts w:ascii="Arial" w:hAnsi="Arial" w:cs="Arial"/>
          <w:b/>
          <w:bCs/>
          <w:i/>
          <w:iCs/>
          <w:color w:val="0E101A"/>
        </w:rPr>
      </w:pPr>
    </w:p>
    <w:p w14:paraId="16B236F4" w14:textId="3ECF180A" w:rsidR="00636A22" w:rsidRPr="00636A22" w:rsidRDefault="00636A22" w:rsidP="00636A22">
      <w:pPr>
        <w:pStyle w:val="ql-indent-1"/>
        <w:spacing w:before="0" w:beforeAutospacing="0" w:after="0" w:afterAutospacing="0" w:line="360" w:lineRule="auto"/>
        <w:rPr>
          <w:rFonts w:ascii="Arial" w:hAnsi="Arial" w:cs="Arial"/>
          <w:b/>
          <w:bCs/>
          <w:i/>
          <w:iCs/>
          <w:color w:val="0E101A"/>
        </w:rPr>
      </w:pPr>
      <w:r w:rsidRPr="00636A22">
        <w:rPr>
          <w:rFonts w:ascii="Arial" w:hAnsi="Arial" w:cs="Arial"/>
          <w:b/>
          <w:bCs/>
          <w:i/>
          <w:iCs/>
          <w:color w:val="0E101A"/>
        </w:rPr>
        <w:lastRenderedPageBreak/>
        <w:t>Figure: 5: Household Disposable Income (The UK)</w:t>
      </w:r>
    </w:p>
    <w:p w14:paraId="2DFD2D11" w14:textId="77777777" w:rsidR="00CC5D88" w:rsidRDefault="00CC5D88" w:rsidP="00CC5D88">
      <w:pPr>
        <w:pStyle w:val="ql-indent-1"/>
        <w:spacing w:before="0" w:beforeAutospacing="0" w:after="0" w:afterAutospacing="0" w:line="360" w:lineRule="auto"/>
        <w:rPr>
          <w:rFonts w:ascii="Arial" w:hAnsi="Arial" w:cs="Arial"/>
          <w:color w:val="0E101A"/>
        </w:rPr>
      </w:pPr>
      <w:r>
        <w:rPr>
          <w:rFonts w:ascii="Arial" w:hAnsi="Arial" w:cs="Arial"/>
          <w:noProof/>
          <w:color w:val="0E101A"/>
        </w:rPr>
        <w:drawing>
          <wp:inline distT="0" distB="0" distL="0" distR="0" wp14:anchorId="17C19E46" wp14:editId="79E19B8C">
            <wp:extent cx="5731510" cy="3500755"/>
            <wp:effectExtent l="0" t="0" r="0" b="4445"/>
            <wp:docPr id="2109097712" name="Picture 6" descr="A graph showing the growth of the number of individua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097712" name="Picture 6" descr="A graph showing the growth of the number of individual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500755"/>
                    </a:xfrm>
                    <a:prstGeom prst="rect">
                      <a:avLst/>
                    </a:prstGeom>
                  </pic:spPr>
                </pic:pic>
              </a:graphicData>
            </a:graphic>
          </wp:inline>
        </w:drawing>
      </w:r>
    </w:p>
    <w:p w14:paraId="64B6B50C" w14:textId="2835FEAC" w:rsidR="00CC5D88" w:rsidRDefault="00636A22" w:rsidP="00636A22">
      <w:pPr>
        <w:pStyle w:val="ql-indent-1"/>
        <w:spacing w:before="0" w:beforeAutospacing="0" w:after="0" w:afterAutospacing="0" w:line="360" w:lineRule="auto"/>
        <w:jc w:val="right"/>
        <w:rPr>
          <w:rFonts w:ascii="Arial" w:hAnsi="Arial" w:cs="Arial"/>
          <w:color w:val="0E101A"/>
        </w:rPr>
      </w:pPr>
      <w:r>
        <w:rPr>
          <w:rFonts w:ascii="Arial" w:hAnsi="Arial" w:cs="Arial"/>
          <w:color w:val="0E101A"/>
        </w:rPr>
        <w:t xml:space="preserve">Source: </w:t>
      </w:r>
      <w:r w:rsidRPr="00636A22">
        <w:rPr>
          <w:rFonts w:ascii="Arial" w:hAnsi="Arial" w:cs="Arial"/>
          <w:color w:val="0E101A"/>
        </w:rPr>
        <w:t>(ONS, 2023)</w:t>
      </w:r>
    </w:p>
    <w:p w14:paraId="5AD23D40" w14:textId="77777777" w:rsidR="003B7B42" w:rsidRDefault="00CC5D88" w:rsidP="00CC5D88">
      <w:pPr>
        <w:pStyle w:val="ql-indent-1"/>
        <w:spacing w:before="0" w:beforeAutospacing="0" w:after="0" w:afterAutospacing="0" w:line="360" w:lineRule="auto"/>
        <w:rPr>
          <w:rFonts w:ascii="Arial" w:hAnsi="Arial" w:cs="Arial"/>
          <w:color w:val="0E101A"/>
        </w:rPr>
      </w:pPr>
      <w:r w:rsidRPr="00565590">
        <w:rPr>
          <w:rFonts w:ascii="Arial" w:hAnsi="Arial" w:cs="Arial"/>
          <w:b/>
          <w:bCs/>
          <w:color w:val="0E101A"/>
        </w:rPr>
        <w:t xml:space="preserve">Inflation, High </w:t>
      </w:r>
      <w:r>
        <w:rPr>
          <w:rFonts w:ascii="Arial" w:hAnsi="Arial" w:cs="Arial"/>
          <w:b/>
          <w:bCs/>
          <w:color w:val="0E101A"/>
        </w:rPr>
        <w:t>cost-of-living</w:t>
      </w:r>
      <w:r w:rsidRPr="00565590">
        <w:rPr>
          <w:rFonts w:ascii="Arial" w:hAnsi="Arial" w:cs="Arial"/>
          <w:b/>
          <w:bCs/>
          <w:color w:val="0E101A"/>
        </w:rPr>
        <w:t xml:space="preserve"> and Household Debts:</w:t>
      </w:r>
      <w:r>
        <w:rPr>
          <w:rFonts w:ascii="Arial" w:hAnsi="Arial" w:cs="Arial"/>
          <w:b/>
          <w:bCs/>
          <w:color w:val="0E101A"/>
        </w:rPr>
        <w:t xml:space="preserve"> </w:t>
      </w:r>
      <w:r w:rsidR="003B7B42">
        <w:rPr>
          <w:rFonts w:ascii="Arial" w:hAnsi="Arial" w:cs="Arial"/>
          <w:color w:val="0E101A"/>
        </w:rPr>
        <w:t>On</w:t>
      </w:r>
      <w:r w:rsidR="003B7B42" w:rsidRPr="003B7B42">
        <w:rPr>
          <w:rFonts w:ascii="Arial" w:hAnsi="Arial" w:cs="Arial"/>
          <w:color w:val="0E101A"/>
        </w:rPr>
        <w:t xml:space="preserve"> June 2023</w:t>
      </w:r>
      <w:r w:rsidR="003B7B42">
        <w:rPr>
          <w:rFonts w:ascii="Arial" w:hAnsi="Arial" w:cs="Arial"/>
          <w:color w:val="0E101A"/>
        </w:rPr>
        <w:t>,</w:t>
      </w:r>
      <w:r w:rsidR="003B7B42" w:rsidRPr="003B7B42">
        <w:rPr>
          <w:rFonts w:ascii="Arial" w:hAnsi="Arial" w:cs="Arial"/>
          <w:color w:val="0E101A"/>
        </w:rPr>
        <w:t xml:space="preserve"> consumer price index (CPI) was 7.9%, down from October's 11.1%, the highest rate since 1981, according to the Office of National Statistics. The average household debt in the UK in 2023 is £65,434, an increase of £1,852 compared to 2022 (Herring, 2023).</w:t>
      </w:r>
    </w:p>
    <w:p w14:paraId="4959816C" w14:textId="548F198D" w:rsidR="003B7B42" w:rsidRPr="003B7B42" w:rsidRDefault="003B7B42" w:rsidP="00CC5D88">
      <w:pPr>
        <w:pStyle w:val="ql-indent-1"/>
        <w:spacing w:before="0" w:beforeAutospacing="0" w:after="0" w:afterAutospacing="0" w:line="360" w:lineRule="auto"/>
        <w:rPr>
          <w:rFonts w:ascii="Arial" w:hAnsi="Arial" w:cs="Arial"/>
          <w:b/>
          <w:bCs/>
          <w:i/>
          <w:iCs/>
          <w:color w:val="0E101A"/>
        </w:rPr>
      </w:pPr>
      <w:r w:rsidRPr="003B7B42">
        <w:rPr>
          <w:rFonts w:ascii="Arial" w:hAnsi="Arial" w:cs="Arial"/>
          <w:b/>
          <w:bCs/>
          <w:i/>
          <w:iCs/>
          <w:color w:val="0E101A"/>
        </w:rPr>
        <w:t>Figure 6:</w:t>
      </w:r>
      <w:r>
        <w:rPr>
          <w:rFonts w:ascii="Arial" w:hAnsi="Arial" w:cs="Arial"/>
          <w:b/>
          <w:bCs/>
          <w:i/>
          <w:iCs/>
          <w:color w:val="0E101A"/>
        </w:rPr>
        <w:t xml:space="preserve"> </w:t>
      </w:r>
      <w:r w:rsidRPr="003B7B42">
        <w:rPr>
          <w:rFonts w:ascii="Arial" w:hAnsi="Arial" w:cs="Arial"/>
          <w:b/>
          <w:bCs/>
          <w:i/>
          <w:iCs/>
          <w:color w:val="0E101A"/>
        </w:rPr>
        <w:t>CPIH of the UK (10 Years)</w:t>
      </w:r>
    </w:p>
    <w:p w14:paraId="3150F8E3" w14:textId="5CFC6C43" w:rsidR="00CC5D88" w:rsidRDefault="00CC5D88" w:rsidP="00CC5D88">
      <w:pPr>
        <w:pStyle w:val="ql-indent-1"/>
        <w:spacing w:before="0" w:beforeAutospacing="0" w:after="0" w:afterAutospacing="0" w:line="360" w:lineRule="auto"/>
        <w:rPr>
          <w:rFonts w:ascii="Arial" w:hAnsi="Arial" w:cs="Arial"/>
          <w:color w:val="0E101A"/>
        </w:rPr>
      </w:pPr>
      <w:r>
        <w:rPr>
          <w:rFonts w:ascii="Arial" w:hAnsi="Arial" w:cs="Arial"/>
          <w:noProof/>
          <w:color w:val="0E101A"/>
        </w:rPr>
        <w:drawing>
          <wp:inline distT="0" distB="0" distL="0" distR="0" wp14:anchorId="5F194BEF" wp14:editId="6882F640">
            <wp:extent cx="5475514" cy="3266096"/>
            <wp:effectExtent l="0" t="0" r="0" b="0"/>
            <wp:docPr id="374599683" name="Picture 13" descr="A graph of a graph showing the growth of the ra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99683" name="Picture 13" descr="A graph of a graph showing the growth of the rate&#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503444" cy="3282756"/>
                    </a:xfrm>
                    <a:prstGeom prst="rect">
                      <a:avLst/>
                    </a:prstGeom>
                  </pic:spPr>
                </pic:pic>
              </a:graphicData>
            </a:graphic>
          </wp:inline>
        </w:drawing>
      </w:r>
    </w:p>
    <w:p w14:paraId="046A7C3A" w14:textId="1A1D4B20" w:rsidR="003B7B42" w:rsidRDefault="003B7B42" w:rsidP="003B7B42">
      <w:pPr>
        <w:pStyle w:val="ql-indent-1"/>
        <w:spacing w:before="0" w:beforeAutospacing="0" w:after="0" w:afterAutospacing="0" w:line="360" w:lineRule="auto"/>
        <w:jc w:val="right"/>
        <w:rPr>
          <w:rFonts w:ascii="Arial" w:hAnsi="Arial" w:cs="Arial"/>
          <w:color w:val="0E101A"/>
        </w:rPr>
      </w:pPr>
      <w:r>
        <w:rPr>
          <w:rFonts w:ascii="Arial" w:hAnsi="Arial" w:cs="Arial"/>
          <w:color w:val="0E101A"/>
        </w:rPr>
        <w:t>Source: (</w:t>
      </w:r>
      <w:r w:rsidRPr="003B7B42">
        <w:rPr>
          <w:rFonts w:ascii="Arial" w:hAnsi="Arial" w:cs="Arial"/>
          <w:color w:val="0E101A"/>
        </w:rPr>
        <w:t>Herring, 2023)</w:t>
      </w:r>
    </w:p>
    <w:p w14:paraId="0A68F928" w14:textId="77777777" w:rsidR="00CC5D88" w:rsidRDefault="00CC5D88" w:rsidP="00CC5D88">
      <w:pPr>
        <w:pStyle w:val="ql-indent-1"/>
        <w:spacing w:before="0" w:beforeAutospacing="0" w:after="0" w:afterAutospacing="0" w:line="360" w:lineRule="auto"/>
        <w:rPr>
          <w:rFonts w:ascii="Arial" w:hAnsi="Arial" w:cs="Arial"/>
          <w:color w:val="0E101A"/>
        </w:rPr>
      </w:pPr>
    </w:p>
    <w:p w14:paraId="17230CB0" w14:textId="17A5F065" w:rsidR="00562700" w:rsidRDefault="00CC5D88" w:rsidP="00CC5D88">
      <w:pPr>
        <w:pStyle w:val="ql-indent-1"/>
        <w:spacing w:before="0" w:beforeAutospacing="0" w:after="0" w:afterAutospacing="0" w:line="360" w:lineRule="auto"/>
        <w:rPr>
          <w:rFonts w:ascii="Arial" w:hAnsi="Arial" w:cs="Arial"/>
          <w:color w:val="0E101A"/>
        </w:rPr>
      </w:pPr>
      <w:r w:rsidRPr="002F6362">
        <w:rPr>
          <w:rFonts w:ascii="Arial" w:hAnsi="Arial" w:cs="Arial"/>
          <w:color w:val="0E101A"/>
        </w:rPr>
        <w:t xml:space="preserve">The high inflation levels </w:t>
      </w:r>
      <w:r w:rsidR="00385E03">
        <w:rPr>
          <w:rFonts w:ascii="Arial" w:hAnsi="Arial" w:cs="Arial"/>
          <w:color w:val="0E101A"/>
        </w:rPr>
        <w:t xml:space="preserve">impact </w:t>
      </w:r>
      <w:r w:rsidRPr="002F6362">
        <w:rPr>
          <w:rFonts w:ascii="Arial" w:hAnsi="Arial" w:cs="Arial"/>
          <w:color w:val="0E101A"/>
        </w:rPr>
        <w:t xml:space="preserve">Emirates Airlines through increased operational costs, reduced ticket sales due to consumer spending shifts, decreased consumer confidence affecting passenger numbers, </w:t>
      </w:r>
      <w:r>
        <w:rPr>
          <w:rFonts w:ascii="Arial" w:hAnsi="Arial" w:cs="Arial"/>
          <w:color w:val="0E101A"/>
        </w:rPr>
        <w:t xml:space="preserve">and </w:t>
      </w:r>
      <w:r w:rsidRPr="002F6362">
        <w:rPr>
          <w:rFonts w:ascii="Arial" w:hAnsi="Arial" w:cs="Arial"/>
          <w:color w:val="0E101A"/>
        </w:rPr>
        <w:t xml:space="preserve">potential </w:t>
      </w:r>
      <w:r w:rsidRPr="00D2504F">
        <w:rPr>
          <w:rFonts w:ascii="Arial" w:hAnsi="Arial" w:cs="Arial"/>
          <w:b/>
          <w:bCs/>
          <w:color w:val="0E101A"/>
        </w:rPr>
        <w:t>exchange rate fluctuations</w:t>
      </w:r>
      <w:r w:rsidRPr="002F6362">
        <w:rPr>
          <w:rFonts w:ascii="Arial" w:hAnsi="Arial" w:cs="Arial"/>
          <w:color w:val="0E101A"/>
        </w:rPr>
        <w:t xml:space="preserve"> affecting international travel costs</w:t>
      </w:r>
      <w:r>
        <w:rPr>
          <w:rFonts w:ascii="Arial" w:hAnsi="Arial" w:cs="Arial"/>
          <w:color w:val="0E101A"/>
        </w:rPr>
        <w:t xml:space="preserve">. </w:t>
      </w:r>
    </w:p>
    <w:p w14:paraId="06960F89" w14:textId="0959C960" w:rsidR="003B7B42" w:rsidRDefault="00562700" w:rsidP="00CC5D88">
      <w:pPr>
        <w:pStyle w:val="ql-indent-1"/>
        <w:spacing w:before="0" w:beforeAutospacing="0" w:after="0" w:afterAutospacing="0" w:line="360" w:lineRule="auto"/>
        <w:rPr>
          <w:rFonts w:ascii="Arial" w:hAnsi="Arial" w:cs="Arial"/>
          <w:color w:val="0E101A"/>
        </w:rPr>
      </w:pPr>
      <w:r w:rsidRPr="00562700">
        <w:rPr>
          <w:rFonts w:ascii="Arial" w:hAnsi="Arial" w:cs="Arial"/>
          <w:b/>
          <w:bCs/>
          <w:color w:val="0E101A"/>
        </w:rPr>
        <w:t>Import and Export Business:</w:t>
      </w:r>
      <w:r>
        <w:rPr>
          <w:rFonts w:ascii="Arial" w:hAnsi="Arial" w:cs="Arial"/>
          <w:color w:val="0E101A"/>
        </w:rPr>
        <w:t xml:space="preserve"> </w:t>
      </w:r>
      <w:r w:rsidR="003B7B42" w:rsidRPr="003B7B42">
        <w:rPr>
          <w:rFonts w:ascii="Arial" w:hAnsi="Arial" w:cs="Arial"/>
          <w:color w:val="0E101A"/>
        </w:rPr>
        <w:t>Air freight significantly contributes to the economy, with £87.3 billion GVA from air freight exports (Airlines UK, 2020). Air cargo constitutes 40% of UK imports and exports, vital for the economy (Logistics UK, 2023). Emirates Airlines greatly benefits from its air freight service for UK businesses.</w:t>
      </w:r>
    </w:p>
    <w:p w14:paraId="34EE8B2A" w14:textId="77777777" w:rsidR="003B7B42" w:rsidRDefault="003B7B42" w:rsidP="00CC5D88">
      <w:pPr>
        <w:pStyle w:val="ql-indent-1"/>
        <w:spacing w:before="0" w:beforeAutospacing="0" w:after="0" w:afterAutospacing="0" w:line="360" w:lineRule="auto"/>
        <w:rPr>
          <w:rFonts w:ascii="Arial" w:hAnsi="Arial" w:cs="Arial"/>
          <w:color w:val="0E101A"/>
        </w:rPr>
      </w:pPr>
    </w:p>
    <w:p w14:paraId="2656A852" w14:textId="77777777" w:rsidR="003B7B42" w:rsidRPr="007231A3" w:rsidRDefault="003B7B42" w:rsidP="00CC5D88">
      <w:pPr>
        <w:pStyle w:val="ql-indent-1"/>
        <w:spacing w:before="0" w:beforeAutospacing="0" w:after="0" w:afterAutospacing="0" w:line="360" w:lineRule="auto"/>
        <w:rPr>
          <w:rFonts w:ascii="Arial" w:hAnsi="Arial" w:cs="Arial"/>
          <w:color w:val="0E101A"/>
        </w:rPr>
      </w:pPr>
    </w:p>
    <w:p w14:paraId="07B64877" w14:textId="04285D07" w:rsidR="00462189" w:rsidRDefault="00C156FF" w:rsidP="00462189">
      <w:pPr>
        <w:spacing w:line="360" w:lineRule="auto"/>
        <w:rPr>
          <w:rFonts w:ascii="Arial" w:hAnsi="Arial" w:cs="Arial"/>
          <w:b/>
          <w:bCs/>
          <w:color w:val="0E101A"/>
        </w:rPr>
      </w:pPr>
      <w:r>
        <w:rPr>
          <w:rFonts w:ascii="Arial" w:hAnsi="Arial" w:cs="Arial"/>
          <w:b/>
          <w:bCs/>
          <w:color w:val="0E101A"/>
        </w:rPr>
        <w:t>So</w:t>
      </w:r>
      <w:r w:rsidR="00462189" w:rsidRPr="00462189">
        <w:rPr>
          <w:rFonts w:ascii="Arial" w:hAnsi="Arial" w:cs="Arial"/>
          <w:b/>
          <w:bCs/>
          <w:color w:val="0E101A"/>
        </w:rPr>
        <w:t>cial Factors</w:t>
      </w:r>
    </w:p>
    <w:p w14:paraId="11F042C5" w14:textId="493E2ABA" w:rsidR="00D37E27" w:rsidRDefault="00D37E27" w:rsidP="00462189">
      <w:pPr>
        <w:spacing w:line="360" w:lineRule="auto"/>
        <w:rPr>
          <w:rFonts w:ascii="Arial" w:hAnsi="Arial" w:cs="Arial"/>
          <w:color w:val="0E101A"/>
        </w:rPr>
      </w:pPr>
      <w:r>
        <w:rPr>
          <w:b/>
          <w:noProof/>
          <w:sz w:val="30"/>
        </w:rPr>
        <w:drawing>
          <wp:inline distT="0" distB="0" distL="0" distR="0" wp14:anchorId="70F9ED05" wp14:editId="4F6663EA">
            <wp:extent cx="2519916" cy="1202690"/>
            <wp:effectExtent l="0" t="0" r="0" b="3810"/>
            <wp:docPr id="11" name="Picture 11" descr="A picture containing text, animated cartoon, graphics,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animated cartoon, graphics, graphic desig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60461" cy="1269769"/>
                    </a:xfrm>
                    <a:prstGeom prst="rect">
                      <a:avLst/>
                    </a:prstGeom>
                  </pic:spPr>
                </pic:pic>
              </a:graphicData>
            </a:graphic>
          </wp:inline>
        </w:drawing>
      </w:r>
    </w:p>
    <w:p w14:paraId="6669E055" w14:textId="28526BAA" w:rsidR="00462189" w:rsidRPr="003B7B42" w:rsidRDefault="00CC5D88" w:rsidP="00462189">
      <w:pPr>
        <w:spacing w:line="360" w:lineRule="auto"/>
        <w:rPr>
          <w:rFonts w:ascii="Arial" w:hAnsi="Arial" w:cs="Arial"/>
          <w:b/>
          <w:bCs/>
          <w:i/>
          <w:iCs/>
          <w:color w:val="0E101A"/>
        </w:rPr>
      </w:pPr>
      <w:r w:rsidRPr="003B7B42">
        <w:rPr>
          <w:rFonts w:ascii="Arial" w:hAnsi="Arial" w:cs="Arial"/>
          <w:b/>
          <w:bCs/>
          <w:i/>
          <w:iCs/>
          <w:color w:val="0E101A"/>
        </w:rPr>
        <w:t>The UAE</w:t>
      </w:r>
    </w:p>
    <w:p w14:paraId="0CC1065F" w14:textId="1A0877FD" w:rsidR="001A0492" w:rsidRDefault="00184246" w:rsidP="00462189">
      <w:pPr>
        <w:spacing w:line="360" w:lineRule="auto"/>
        <w:rPr>
          <w:rFonts w:ascii="Arial" w:hAnsi="Arial" w:cs="Arial"/>
          <w:color w:val="0E101A"/>
        </w:rPr>
      </w:pPr>
      <w:r>
        <w:rPr>
          <w:rFonts w:ascii="Arial" w:hAnsi="Arial" w:cs="Arial"/>
          <w:b/>
          <w:bCs/>
          <w:color w:val="0E101A"/>
        </w:rPr>
        <w:t>Diverse Population</w:t>
      </w:r>
      <w:r w:rsidR="00462189" w:rsidRPr="00462189">
        <w:rPr>
          <w:rFonts w:ascii="Arial" w:hAnsi="Arial" w:cs="Arial"/>
          <w:b/>
          <w:bCs/>
          <w:color w:val="0E101A"/>
        </w:rPr>
        <w:t>:</w:t>
      </w:r>
      <w:r w:rsidR="00462189" w:rsidRPr="00462189">
        <w:rPr>
          <w:rFonts w:ascii="Arial" w:hAnsi="Arial" w:cs="Arial"/>
          <w:color w:val="0E101A"/>
        </w:rPr>
        <w:t xml:space="preserve"> </w:t>
      </w:r>
      <w:r w:rsidR="0022405F" w:rsidRPr="0022405F">
        <w:rPr>
          <w:rFonts w:ascii="Arial" w:hAnsi="Arial" w:cs="Arial"/>
          <w:color w:val="0E101A"/>
        </w:rPr>
        <w:t>The social environment of the United Arab Emirates is diversified</w:t>
      </w:r>
      <w:r w:rsidR="003B7B42">
        <w:rPr>
          <w:rFonts w:ascii="Arial" w:hAnsi="Arial" w:cs="Arial"/>
          <w:color w:val="0E101A"/>
        </w:rPr>
        <w:t>, e</w:t>
      </w:r>
      <w:r w:rsidR="0022405F" w:rsidRPr="0022405F">
        <w:rPr>
          <w:rFonts w:ascii="Arial" w:hAnsi="Arial" w:cs="Arial"/>
          <w:color w:val="0E101A"/>
        </w:rPr>
        <w:t xml:space="preserve">xpat workers </w:t>
      </w:r>
      <w:r w:rsidR="00B350A5">
        <w:rPr>
          <w:rFonts w:ascii="Arial" w:hAnsi="Arial" w:cs="Arial"/>
          <w:color w:val="0E101A"/>
        </w:rPr>
        <w:t>comprise</w:t>
      </w:r>
      <w:r w:rsidR="0022405F" w:rsidRPr="0022405F">
        <w:rPr>
          <w:rFonts w:ascii="Arial" w:hAnsi="Arial" w:cs="Arial"/>
          <w:color w:val="0E101A"/>
        </w:rPr>
        <w:t xml:space="preserve"> 90% of the workforce, </w:t>
      </w:r>
      <w:r w:rsidR="00B350A5">
        <w:rPr>
          <w:rFonts w:ascii="Arial" w:hAnsi="Arial" w:cs="Arial"/>
          <w:color w:val="0E101A"/>
        </w:rPr>
        <w:t>mostly</w:t>
      </w:r>
      <w:r w:rsidR="0022405F" w:rsidRPr="0022405F">
        <w:rPr>
          <w:rFonts w:ascii="Arial" w:hAnsi="Arial" w:cs="Arial"/>
          <w:color w:val="0E101A"/>
        </w:rPr>
        <w:t xml:space="preserve"> from South Asian and Southeast Asian nations</w:t>
      </w:r>
      <w:r w:rsidR="00515423" w:rsidRPr="00515423">
        <w:rPr>
          <w:rFonts w:ascii="Arial" w:hAnsi="Arial" w:cs="Arial"/>
          <w:color w:val="000000"/>
          <w:shd w:val="clear" w:color="auto" w:fill="FFFFFF"/>
        </w:rPr>
        <w:t xml:space="preserve"> </w:t>
      </w:r>
      <w:r w:rsidR="00515423">
        <w:rPr>
          <w:rFonts w:ascii="Arial" w:hAnsi="Arial" w:cs="Arial"/>
          <w:color w:val="000000"/>
          <w:shd w:val="clear" w:color="auto" w:fill="FFFFFF"/>
        </w:rPr>
        <w:t>(</w:t>
      </w:r>
      <w:proofErr w:type="spellStart"/>
      <w:r w:rsidR="00515423">
        <w:rPr>
          <w:rFonts w:ascii="Arial" w:hAnsi="Arial" w:cs="Arial"/>
          <w:color w:val="000000"/>
          <w:shd w:val="clear" w:color="auto" w:fill="FFFFFF"/>
        </w:rPr>
        <w:t>Marketline</w:t>
      </w:r>
      <w:proofErr w:type="spellEnd"/>
      <w:r w:rsidR="00515423">
        <w:rPr>
          <w:rFonts w:ascii="Arial" w:hAnsi="Arial" w:cs="Arial"/>
          <w:color w:val="000000"/>
          <w:shd w:val="clear" w:color="auto" w:fill="FFFFFF"/>
        </w:rPr>
        <w:t>, 2023b)</w:t>
      </w:r>
      <w:r w:rsidR="0022405F" w:rsidRPr="0022405F">
        <w:rPr>
          <w:rFonts w:ascii="Arial" w:hAnsi="Arial" w:cs="Arial"/>
          <w:color w:val="0E101A"/>
        </w:rPr>
        <w:t>.</w:t>
      </w:r>
      <w:r w:rsidR="000F207A">
        <w:rPr>
          <w:rFonts w:ascii="Arial" w:hAnsi="Arial" w:cs="Arial"/>
          <w:color w:val="0E101A"/>
        </w:rPr>
        <w:t xml:space="preserve"> </w:t>
      </w:r>
      <w:r w:rsidR="00FC30A1" w:rsidRPr="00CE7891">
        <w:rPr>
          <w:rFonts w:ascii="Arial" w:hAnsi="Arial" w:cs="Arial"/>
          <w:color w:val="0E101A"/>
        </w:rPr>
        <w:t xml:space="preserve">The UAE is the residence of 200 nationalities </w:t>
      </w:r>
      <w:r w:rsidR="00FC30A1" w:rsidRPr="00CE7891">
        <w:rPr>
          <w:rFonts w:ascii="Arial" w:hAnsi="Arial" w:cs="Arial"/>
          <w:color w:val="000000"/>
          <w:shd w:val="clear" w:color="auto" w:fill="FFFFFF"/>
        </w:rPr>
        <w:t>(Affairs, 2020)</w:t>
      </w:r>
      <w:r w:rsidR="00FC30A1" w:rsidRPr="00CE7891">
        <w:rPr>
          <w:rFonts w:ascii="Arial" w:hAnsi="Arial" w:cs="Arial"/>
          <w:color w:val="0E101A"/>
        </w:rPr>
        <w:t>.</w:t>
      </w:r>
      <w:r w:rsidR="000F207A">
        <w:rPr>
          <w:rFonts w:ascii="Arial" w:hAnsi="Arial" w:cs="Arial"/>
          <w:color w:val="0E101A"/>
        </w:rPr>
        <w:t xml:space="preserve"> </w:t>
      </w:r>
      <w:r w:rsidR="001A0492" w:rsidRPr="001A0492">
        <w:rPr>
          <w:rFonts w:ascii="Arial" w:hAnsi="Arial" w:cs="Arial"/>
          <w:color w:val="0E101A"/>
        </w:rPr>
        <w:t>The multinational population of the UAE plays a pivotal role in generating demand for air travel</w:t>
      </w:r>
      <w:r w:rsidR="001A0492">
        <w:rPr>
          <w:rFonts w:ascii="Arial" w:hAnsi="Arial" w:cs="Arial"/>
          <w:color w:val="0E101A"/>
        </w:rPr>
        <w:t xml:space="preserve"> and air cargo</w:t>
      </w:r>
      <w:r w:rsidR="001A0492" w:rsidRPr="001A0492">
        <w:rPr>
          <w:rFonts w:ascii="Arial" w:hAnsi="Arial" w:cs="Arial"/>
          <w:color w:val="0E101A"/>
        </w:rPr>
        <w:t xml:space="preserve"> for personal and business purposes, thereby positively impacting Emirates </w:t>
      </w:r>
      <w:r w:rsidR="00776600">
        <w:rPr>
          <w:rFonts w:ascii="Arial" w:hAnsi="Arial" w:cs="Arial"/>
          <w:color w:val="0E101A"/>
        </w:rPr>
        <w:t>Airlines'</w:t>
      </w:r>
      <w:r w:rsidR="001A0492" w:rsidRPr="001A0492">
        <w:rPr>
          <w:rFonts w:ascii="Arial" w:hAnsi="Arial" w:cs="Arial"/>
          <w:color w:val="0E101A"/>
        </w:rPr>
        <w:t xml:space="preserve"> operations and revenue streams. </w:t>
      </w:r>
    </w:p>
    <w:p w14:paraId="12DF6DD9" w14:textId="7B27DCA3" w:rsidR="00150C0C" w:rsidRDefault="00462189" w:rsidP="00462189">
      <w:pPr>
        <w:spacing w:line="360" w:lineRule="auto"/>
        <w:rPr>
          <w:rFonts w:ascii="Arial" w:hAnsi="Arial" w:cs="Arial"/>
          <w:color w:val="0E101A"/>
        </w:rPr>
      </w:pPr>
      <w:r w:rsidRPr="00462189">
        <w:rPr>
          <w:rFonts w:ascii="Arial" w:hAnsi="Arial" w:cs="Arial"/>
          <w:b/>
          <w:bCs/>
          <w:color w:val="0E101A"/>
        </w:rPr>
        <w:t>Tourism:</w:t>
      </w:r>
      <w:r w:rsidR="00072A21">
        <w:rPr>
          <w:rFonts w:ascii="Arial" w:hAnsi="Arial" w:cs="Arial"/>
          <w:color w:val="0E101A"/>
        </w:rPr>
        <w:t xml:space="preserve"> </w:t>
      </w:r>
      <w:r w:rsidR="00B350A5">
        <w:rPr>
          <w:rFonts w:ascii="Arial" w:hAnsi="Arial" w:cs="Arial"/>
          <w:color w:val="0E101A"/>
        </w:rPr>
        <w:t>In</w:t>
      </w:r>
      <w:r w:rsidR="001A0492">
        <w:rPr>
          <w:rFonts w:ascii="Arial" w:hAnsi="Arial" w:cs="Arial"/>
          <w:color w:val="0E101A"/>
        </w:rPr>
        <w:t xml:space="preserve"> 2019, before the global pandemic</w:t>
      </w:r>
      <w:r w:rsidR="00B350A5">
        <w:rPr>
          <w:rFonts w:ascii="Arial" w:hAnsi="Arial" w:cs="Arial"/>
          <w:color w:val="0E101A"/>
        </w:rPr>
        <w:t>,</w:t>
      </w:r>
      <w:r w:rsidR="001A0492">
        <w:rPr>
          <w:rFonts w:ascii="Arial" w:hAnsi="Arial" w:cs="Arial"/>
          <w:color w:val="0E101A"/>
        </w:rPr>
        <w:t xml:space="preserve"> over 25</w:t>
      </w:r>
      <w:r w:rsidR="00211508">
        <w:rPr>
          <w:rFonts w:ascii="Arial" w:hAnsi="Arial" w:cs="Arial"/>
          <w:color w:val="0E101A"/>
        </w:rPr>
        <w:t>.28</w:t>
      </w:r>
      <w:r w:rsidR="001A0492">
        <w:rPr>
          <w:rFonts w:ascii="Arial" w:hAnsi="Arial" w:cs="Arial"/>
          <w:color w:val="0E101A"/>
        </w:rPr>
        <w:t>m people visited UAE</w:t>
      </w:r>
      <w:r w:rsidR="00B350A5">
        <w:rPr>
          <w:rFonts w:ascii="Arial" w:hAnsi="Arial" w:cs="Arial"/>
          <w:color w:val="0E101A"/>
        </w:rPr>
        <w:t>,</w:t>
      </w:r>
      <w:r w:rsidR="00072A21">
        <w:rPr>
          <w:rFonts w:ascii="Arial" w:hAnsi="Arial" w:cs="Arial"/>
          <w:color w:val="0E101A"/>
        </w:rPr>
        <w:t xml:space="preserve"> and the number was steadily increasing since </w:t>
      </w:r>
      <w:r w:rsidR="00B350A5">
        <w:rPr>
          <w:rFonts w:ascii="Arial" w:hAnsi="Arial" w:cs="Arial"/>
          <w:color w:val="0E101A"/>
        </w:rPr>
        <w:t xml:space="preserve">the </w:t>
      </w:r>
      <w:r w:rsidR="00072A21">
        <w:rPr>
          <w:rFonts w:ascii="Arial" w:hAnsi="Arial" w:cs="Arial"/>
          <w:color w:val="0E101A"/>
        </w:rPr>
        <w:t>90s</w:t>
      </w:r>
      <w:r w:rsidR="00072A21" w:rsidRPr="00072A21">
        <w:rPr>
          <w:rFonts w:ascii="Arial" w:hAnsi="Arial" w:cs="Arial"/>
          <w:color w:val="000000"/>
          <w:shd w:val="clear" w:color="auto" w:fill="FFFFFF"/>
        </w:rPr>
        <w:t xml:space="preserve"> </w:t>
      </w:r>
      <w:r w:rsidR="00072A21">
        <w:rPr>
          <w:rFonts w:ascii="Arial" w:hAnsi="Arial" w:cs="Arial"/>
          <w:color w:val="000000"/>
          <w:shd w:val="clear" w:color="auto" w:fill="FFFFFF"/>
        </w:rPr>
        <w:t>(</w:t>
      </w:r>
      <w:proofErr w:type="spellStart"/>
      <w:r w:rsidR="00072A21">
        <w:rPr>
          <w:rFonts w:ascii="Arial" w:hAnsi="Arial" w:cs="Arial"/>
          <w:color w:val="000000"/>
          <w:shd w:val="clear" w:color="auto" w:fill="FFFFFF"/>
        </w:rPr>
        <w:t>Worldbank</w:t>
      </w:r>
      <w:proofErr w:type="spellEnd"/>
      <w:r w:rsidR="00072A21">
        <w:rPr>
          <w:rFonts w:ascii="Arial" w:hAnsi="Arial" w:cs="Arial"/>
          <w:color w:val="000000"/>
          <w:shd w:val="clear" w:color="auto" w:fill="FFFFFF"/>
        </w:rPr>
        <w:t>, 2023)</w:t>
      </w:r>
      <w:r w:rsidR="00072A21">
        <w:rPr>
          <w:rFonts w:ascii="Arial" w:hAnsi="Arial" w:cs="Arial"/>
          <w:color w:val="0E101A"/>
        </w:rPr>
        <w:t xml:space="preserve">. </w:t>
      </w:r>
    </w:p>
    <w:p w14:paraId="6B9EDAC5" w14:textId="77777777" w:rsidR="004F3310" w:rsidRDefault="004F3310" w:rsidP="00462189">
      <w:pPr>
        <w:spacing w:line="360" w:lineRule="auto"/>
        <w:rPr>
          <w:rFonts w:ascii="Arial" w:hAnsi="Arial" w:cs="Arial"/>
          <w:color w:val="0E101A"/>
        </w:rPr>
      </w:pPr>
    </w:p>
    <w:p w14:paraId="6470300A" w14:textId="77777777" w:rsidR="00F8342B" w:rsidRDefault="00F8342B" w:rsidP="00462189">
      <w:pPr>
        <w:spacing w:line="360" w:lineRule="auto"/>
        <w:rPr>
          <w:rFonts w:ascii="Arial" w:hAnsi="Arial" w:cs="Arial"/>
          <w:b/>
          <w:bCs/>
          <w:color w:val="0E101A"/>
        </w:rPr>
      </w:pPr>
    </w:p>
    <w:p w14:paraId="132A54F0" w14:textId="77777777" w:rsidR="00F8342B" w:rsidRDefault="00F8342B" w:rsidP="00462189">
      <w:pPr>
        <w:spacing w:line="360" w:lineRule="auto"/>
        <w:rPr>
          <w:rFonts w:ascii="Arial" w:hAnsi="Arial" w:cs="Arial"/>
          <w:b/>
          <w:bCs/>
          <w:color w:val="0E101A"/>
        </w:rPr>
      </w:pPr>
    </w:p>
    <w:p w14:paraId="2F442AEE" w14:textId="77777777" w:rsidR="00F8342B" w:rsidRDefault="00F8342B" w:rsidP="00462189">
      <w:pPr>
        <w:spacing w:line="360" w:lineRule="auto"/>
        <w:rPr>
          <w:rFonts w:ascii="Arial" w:hAnsi="Arial" w:cs="Arial"/>
          <w:b/>
          <w:bCs/>
          <w:color w:val="0E101A"/>
        </w:rPr>
      </w:pPr>
    </w:p>
    <w:p w14:paraId="70CC7833" w14:textId="77777777" w:rsidR="00F8342B" w:rsidRDefault="00F8342B" w:rsidP="00462189">
      <w:pPr>
        <w:spacing w:line="360" w:lineRule="auto"/>
        <w:rPr>
          <w:rFonts w:ascii="Arial" w:hAnsi="Arial" w:cs="Arial"/>
          <w:b/>
          <w:bCs/>
          <w:color w:val="0E101A"/>
        </w:rPr>
      </w:pPr>
    </w:p>
    <w:p w14:paraId="0D2E7A30" w14:textId="77777777" w:rsidR="00F8342B" w:rsidRDefault="00F8342B" w:rsidP="00462189">
      <w:pPr>
        <w:spacing w:line="360" w:lineRule="auto"/>
        <w:rPr>
          <w:rFonts w:ascii="Arial" w:hAnsi="Arial" w:cs="Arial"/>
          <w:b/>
          <w:bCs/>
          <w:color w:val="0E101A"/>
        </w:rPr>
      </w:pPr>
    </w:p>
    <w:p w14:paraId="140849BC" w14:textId="77777777" w:rsidR="00F8342B" w:rsidRDefault="00F8342B" w:rsidP="00462189">
      <w:pPr>
        <w:spacing w:line="360" w:lineRule="auto"/>
        <w:rPr>
          <w:rFonts w:ascii="Arial" w:hAnsi="Arial" w:cs="Arial"/>
          <w:b/>
          <w:bCs/>
          <w:color w:val="0E101A"/>
        </w:rPr>
      </w:pPr>
    </w:p>
    <w:p w14:paraId="5C6F2FFA" w14:textId="77777777" w:rsidR="00F8342B" w:rsidRDefault="00F8342B" w:rsidP="00462189">
      <w:pPr>
        <w:spacing w:line="360" w:lineRule="auto"/>
        <w:rPr>
          <w:rFonts w:ascii="Arial" w:hAnsi="Arial" w:cs="Arial"/>
          <w:b/>
          <w:bCs/>
          <w:color w:val="0E101A"/>
        </w:rPr>
      </w:pPr>
    </w:p>
    <w:p w14:paraId="2EA25830" w14:textId="77777777" w:rsidR="00F8342B" w:rsidRDefault="00F8342B" w:rsidP="00462189">
      <w:pPr>
        <w:spacing w:line="360" w:lineRule="auto"/>
        <w:rPr>
          <w:rFonts w:ascii="Arial" w:hAnsi="Arial" w:cs="Arial"/>
          <w:b/>
          <w:bCs/>
          <w:color w:val="0E101A"/>
        </w:rPr>
      </w:pPr>
    </w:p>
    <w:p w14:paraId="36730D66" w14:textId="309065E9" w:rsidR="004F3310" w:rsidRPr="004F3310" w:rsidRDefault="004F3310" w:rsidP="00462189">
      <w:pPr>
        <w:spacing w:line="360" w:lineRule="auto"/>
        <w:rPr>
          <w:rFonts w:ascii="Arial" w:hAnsi="Arial" w:cs="Arial"/>
          <w:b/>
          <w:bCs/>
          <w:color w:val="0E101A"/>
        </w:rPr>
      </w:pPr>
      <w:r w:rsidRPr="004F3310">
        <w:rPr>
          <w:rFonts w:ascii="Arial" w:hAnsi="Arial" w:cs="Arial"/>
          <w:b/>
          <w:bCs/>
          <w:color w:val="0E101A"/>
        </w:rPr>
        <w:lastRenderedPageBreak/>
        <w:t>Figure: 7: Number of Visitors in the UAE</w:t>
      </w:r>
    </w:p>
    <w:p w14:paraId="7C3D869B" w14:textId="0F9AFDD1" w:rsidR="00150C0C" w:rsidRDefault="00150C0C" w:rsidP="00694774">
      <w:pPr>
        <w:spacing w:line="360" w:lineRule="auto"/>
        <w:jc w:val="right"/>
        <w:rPr>
          <w:rFonts w:ascii="Arial" w:hAnsi="Arial" w:cs="Arial"/>
          <w:color w:val="0E101A"/>
        </w:rPr>
      </w:pPr>
      <w:r>
        <w:rPr>
          <w:rFonts w:ascii="Arial" w:hAnsi="Arial" w:cs="Arial"/>
          <w:noProof/>
          <w:color w:val="0E101A"/>
        </w:rPr>
        <w:drawing>
          <wp:inline distT="0" distB="0" distL="0" distR="0" wp14:anchorId="47F25E6C" wp14:editId="34F97E0A">
            <wp:extent cx="5731510" cy="3200400"/>
            <wp:effectExtent l="0" t="0" r="0" b="0"/>
            <wp:docPr id="742541041"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541041" name="Picture 1" descr="A graph with a line going up&#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59376" cy="3215960"/>
                    </a:xfrm>
                    <a:prstGeom prst="rect">
                      <a:avLst/>
                    </a:prstGeom>
                  </pic:spPr>
                </pic:pic>
              </a:graphicData>
            </a:graphic>
          </wp:inline>
        </w:drawing>
      </w:r>
      <w:r>
        <w:rPr>
          <w:rFonts w:ascii="Arial" w:hAnsi="Arial" w:cs="Arial"/>
          <w:color w:val="0E101A"/>
        </w:rPr>
        <w:t xml:space="preserve">Source: </w:t>
      </w:r>
      <w:r>
        <w:rPr>
          <w:rFonts w:ascii="Arial" w:hAnsi="Arial" w:cs="Arial"/>
          <w:color w:val="000000"/>
          <w:shd w:val="clear" w:color="auto" w:fill="FFFFFF"/>
        </w:rPr>
        <w:t>(</w:t>
      </w:r>
      <w:proofErr w:type="spellStart"/>
      <w:r>
        <w:rPr>
          <w:rFonts w:ascii="Arial" w:hAnsi="Arial" w:cs="Arial"/>
          <w:color w:val="000000"/>
          <w:shd w:val="clear" w:color="auto" w:fill="FFFFFF"/>
        </w:rPr>
        <w:t>Worlddata</w:t>
      </w:r>
      <w:proofErr w:type="spellEnd"/>
      <w:r>
        <w:rPr>
          <w:rFonts w:ascii="Arial" w:hAnsi="Arial" w:cs="Arial"/>
          <w:color w:val="000000"/>
          <w:shd w:val="clear" w:color="auto" w:fill="FFFFFF"/>
        </w:rPr>
        <w:t>, 2023</w:t>
      </w:r>
      <w:r w:rsidR="00216876">
        <w:rPr>
          <w:rFonts w:ascii="Arial" w:hAnsi="Arial" w:cs="Arial"/>
          <w:color w:val="000000"/>
          <w:shd w:val="clear" w:color="auto" w:fill="FFFFFF"/>
        </w:rPr>
        <w:t>b</w:t>
      </w:r>
      <w:r>
        <w:rPr>
          <w:rFonts w:ascii="Arial" w:hAnsi="Arial" w:cs="Arial"/>
          <w:color w:val="000000"/>
          <w:shd w:val="clear" w:color="auto" w:fill="FFFFFF"/>
        </w:rPr>
        <w:t>)</w:t>
      </w:r>
    </w:p>
    <w:p w14:paraId="6317131C" w14:textId="5BDA55A3" w:rsidR="00211508" w:rsidRDefault="00F62F4B" w:rsidP="00462189">
      <w:pPr>
        <w:spacing w:line="360" w:lineRule="auto"/>
        <w:rPr>
          <w:rFonts w:ascii="Arial" w:hAnsi="Arial" w:cs="Arial"/>
          <w:color w:val="0E101A"/>
        </w:rPr>
      </w:pPr>
      <w:r w:rsidRPr="00F62F4B">
        <w:rPr>
          <w:rFonts w:ascii="Arial" w:hAnsi="Arial" w:cs="Arial"/>
          <w:color w:val="0E101A"/>
        </w:rPr>
        <w:t xml:space="preserve">For the second consecutive year, Dubai has been ranked the top global destination based on </w:t>
      </w:r>
      <w:r w:rsidR="00776600">
        <w:rPr>
          <w:rFonts w:ascii="Arial" w:hAnsi="Arial" w:cs="Arial"/>
          <w:color w:val="0E101A"/>
        </w:rPr>
        <w:t>travellers'</w:t>
      </w:r>
      <w:r w:rsidRPr="00F62F4B">
        <w:rPr>
          <w:rFonts w:ascii="Arial" w:hAnsi="Arial" w:cs="Arial"/>
          <w:color w:val="0E101A"/>
        </w:rPr>
        <w:t xml:space="preserve"> preferences.</w:t>
      </w:r>
      <w:r w:rsidR="000F207A">
        <w:rPr>
          <w:rFonts w:ascii="Arial" w:hAnsi="Arial" w:cs="Arial"/>
          <w:color w:val="0E101A"/>
        </w:rPr>
        <w:t xml:space="preserve"> </w:t>
      </w:r>
      <w:r w:rsidRPr="00F62F4B">
        <w:rPr>
          <w:rFonts w:ascii="Arial" w:hAnsi="Arial" w:cs="Arial"/>
          <w:color w:val="0E101A"/>
        </w:rPr>
        <w:t>This reaffirms its position as the most popular tourist spot worldwide.</w:t>
      </w:r>
      <w:r w:rsidR="000F207A">
        <w:rPr>
          <w:rFonts w:ascii="Arial" w:hAnsi="Arial" w:cs="Arial"/>
          <w:color w:val="0E101A"/>
        </w:rPr>
        <w:t xml:space="preserve"> </w:t>
      </w:r>
      <w:r w:rsidR="00654F9A">
        <w:rPr>
          <w:rFonts w:ascii="Arial" w:hAnsi="Arial" w:cs="Arial"/>
          <w:color w:val="000000"/>
          <w:shd w:val="clear" w:color="auto" w:fill="FFFFFF"/>
        </w:rPr>
        <w:t>(Kickham, 2023)</w:t>
      </w:r>
      <w:r w:rsidR="00654F9A">
        <w:rPr>
          <w:rFonts w:ascii="Arial" w:hAnsi="Arial" w:cs="Arial"/>
          <w:color w:val="0E101A"/>
        </w:rPr>
        <w:t xml:space="preserve">. </w:t>
      </w:r>
    </w:p>
    <w:p w14:paraId="4820F2C1" w14:textId="77777777" w:rsidR="004F3310" w:rsidRDefault="004F3310" w:rsidP="00462189">
      <w:pPr>
        <w:spacing w:line="360" w:lineRule="auto"/>
        <w:rPr>
          <w:rFonts w:ascii="Arial" w:hAnsi="Arial" w:cs="Arial"/>
          <w:color w:val="0E101A"/>
        </w:rPr>
      </w:pPr>
    </w:p>
    <w:p w14:paraId="3EC3BF8C" w14:textId="5F97DE3C" w:rsidR="004F3310" w:rsidRPr="004F3310" w:rsidRDefault="004F3310" w:rsidP="00462189">
      <w:pPr>
        <w:spacing w:line="360" w:lineRule="auto"/>
        <w:rPr>
          <w:rFonts w:ascii="Arial" w:hAnsi="Arial" w:cs="Arial"/>
          <w:b/>
          <w:bCs/>
          <w:i/>
          <w:iCs/>
          <w:color w:val="000000"/>
          <w:shd w:val="clear" w:color="auto" w:fill="FFFFFF"/>
        </w:rPr>
      </w:pPr>
      <w:r w:rsidRPr="004F3310">
        <w:rPr>
          <w:rFonts w:ascii="Arial" w:hAnsi="Arial" w:cs="Arial"/>
          <w:b/>
          <w:bCs/>
          <w:i/>
          <w:iCs/>
          <w:color w:val="0E101A"/>
        </w:rPr>
        <w:t>Figure 8: Top sources of Visitors to Dubai</w:t>
      </w:r>
    </w:p>
    <w:p w14:paraId="5D308174" w14:textId="1BC442E3" w:rsidR="00A83634" w:rsidRDefault="00694774" w:rsidP="00462189">
      <w:pPr>
        <w:spacing w:line="360" w:lineRule="auto"/>
        <w:rPr>
          <w:rFonts w:ascii="Arial" w:hAnsi="Arial" w:cs="Arial"/>
          <w:color w:val="0E101A"/>
        </w:rPr>
      </w:pPr>
      <w:r>
        <w:rPr>
          <w:rFonts w:ascii="Arial" w:hAnsi="Arial" w:cs="Arial"/>
          <w:noProof/>
          <w:color w:val="0E101A"/>
        </w:rPr>
        <w:drawing>
          <wp:inline distT="0" distB="0" distL="0" distR="0" wp14:anchorId="1CA67C4E" wp14:editId="1A5DCF9F">
            <wp:extent cx="5677555" cy="3602279"/>
            <wp:effectExtent l="0" t="0" r="0" b="5080"/>
            <wp:docPr id="1283115740" name="Picture 2" descr="A map of the world with different countries/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115740" name="Picture 2" descr="A map of the world with different countries/region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677555" cy="3602279"/>
                    </a:xfrm>
                    <a:prstGeom prst="rect">
                      <a:avLst/>
                    </a:prstGeom>
                  </pic:spPr>
                </pic:pic>
              </a:graphicData>
            </a:graphic>
          </wp:inline>
        </w:drawing>
      </w:r>
    </w:p>
    <w:p w14:paraId="47B567F1" w14:textId="25077663" w:rsidR="00D66D54" w:rsidRDefault="00D66D54" w:rsidP="00D66D54">
      <w:pPr>
        <w:spacing w:line="360" w:lineRule="auto"/>
        <w:jc w:val="right"/>
        <w:rPr>
          <w:rFonts w:ascii="Arial" w:hAnsi="Arial" w:cs="Arial"/>
          <w:color w:val="0E101A"/>
        </w:rPr>
      </w:pPr>
      <w:r>
        <w:rPr>
          <w:rFonts w:ascii="Arial" w:hAnsi="Arial" w:cs="Arial"/>
          <w:color w:val="000000"/>
          <w:shd w:val="clear" w:color="auto" w:fill="FFFFFF"/>
        </w:rPr>
        <w:t>Source: (Dubai, 2023)</w:t>
      </w:r>
    </w:p>
    <w:p w14:paraId="4260998B" w14:textId="60359F6D" w:rsidR="00B350A5" w:rsidRDefault="003B0EC0" w:rsidP="00462189">
      <w:pPr>
        <w:spacing w:line="360" w:lineRule="auto"/>
        <w:rPr>
          <w:rFonts w:ascii="Arial" w:hAnsi="Arial" w:cs="Arial"/>
          <w:color w:val="0E101A"/>
        </w:rPr>
      </w:pPr>
      <w:r w:rsidRPr="003B0EC0">
        <w:rPr>
          <w:rFonts w:ascii="Arial" w:hAnsi="Arial" w:cs="Arial"/>
          <w:color w:val="0E101A"/>
        </w:rPr>
        <w:lastRenderedPageBreak/>
        <w:t>In January-March 2023, Dubai received 4.67 million tourists</w:t>
      </w:r>
      <w:r w:rsidR="00AF3DB6">
        <w:rPr>
          <w:rFonts w:ascii="Arial" w:hAnsi="Arial" w:cs="Arial"/>
          <w:color w:val="0E101A"/>
        </w:rPr>
        <w:t xml:space="preserve"> from countries</w:t>
      </w:r>
      <w:r w:rsidRPr="003B0EC0">
        <w:rPr>
          <w:rFonts w:ascii="Arial" w:hAnsi="Arial" w:cs="Arial"/>
          <w:color w:val="0E101A"/>
        </w:rPr>
        <w:t>, with 299k from the United Kingdom</w:t>
      </w:r>
      <w:r w:rsidR="00B350A5" w:rsidRPr="00B350A5">
        <w:rPr>
          <w:rFonts w:ascii="Arial" w:hAnsi="Arial" w:cs="Arial"/>
          <w:color w:val="000000"/>
          <w:shd w:val="clear" w:color="auto" w:fill="FFFFFF"/>
        </w:rPr>
        <w:t xml:space="preserve"> </w:t>
      </w:r>
      <w:r w:rsidR="00B350A5">
        <w:rPr>
          <w:rFonts w:ascii="Arial" w:hAnsi="Arial" w:cs="Arial"/>
          <w:color w:val="000000"/>
          <w:shd w:val="clear" w:color="auto" w:fill="FFFFFF"/>
        </w:rPr>
        <w:t>(Dubai, 2023).</w:t>
      </w:r>
      <w:r w:rsidR="000F207A">
        <w:rPr>
          <w:rFonts w:ascii="Arial" w:hAnsi="Arial" w:cs="Arial"/>
          <w:color w:val="0E101A"/>
        </w:rPr>
        <w:t xml:space="preserve"> </w:t>
      </w:r>
      <w:r w:rsidR="00462189" w:rsidRPr="00462189">
        <w:rPr>
          <w:rFonts w:ascii="Arial" w:hAnsi="Arial" w:cs="Arial"/>
          <w:color w:val="0E101A"/>
        </w:rPr>
        <w:t xml:space="preserve">The </w:t>
      </w:r>
      <w:r w:rsidR="00776600">
        <w:rPr>
          <w:rFonts w:ascii="Arial" w:hAnsi="Arial" w:cs="Arial"/>
          <w:color w:val="0E101A"/>
        </w:rPr>
        <w:t>country's</w:t>
      </w:r>
      <w:r w:rsidR="00462189" w:rsidRPr="00462189">
        <w:rPr>
          <w:rFonts w:ascii="Arial" w:hAnsi="Arial" w:cs="Arial"/>
          <w:color w:val="0E101A"/>
        </w:rPr>
        <w:t xml:space="preserve"> appeal as a tourist destination </w:t>
      </w:r>
      <w:r w:rsidR="00B350A5">
        <w:rPr>
          <w:rFonts w:ascii="Arial" w:hAnsi="Arial" w:cs="Arial"/>
          <w:color w:val="0E101A"/>
        </w:rPr>
        <w:t>helps</w:t>
      </w:r>
      <w:r w:rsidR="00462189" w:rsidRPr="00462189">
        <w:rPr>
          <w:rFonts w:ascii="Arial" w:hAnsi="Arial" w:cs="Arial"/>
          <w:color w:val="0E101A"/>
        </w:rPr>
        <w:t xml:space="preserve"> passenger traffic, mainly leisure travel segments</w:t>
      </w:r>
      <w:r w:rsidR="00B350A5">
        <w:rPr>
          <w:rFonts w:ascii="Arial" w:hAnsi="Arial" w:cs="Arial"/>
          <w:color w:val="0E101A"/>
        </w:rPr>
        <w:t xml:space="preserve"> and Emirates </w:t>
      </w:r>
      <w:r w:rsidR="00385E03">
        <w:rPr>
          <w:rFonts w:ascii="Arial" w:hAnsi="Arial" w:cs="Arial"/>
          <w:color w:val="0E101A"/>
        </w:rPr>
        <w:t>Airlines</w:t>
      </w:r>
      <w:r w:rsidR="00B350A5">
        <w:rPr>
          <w:rFonts w:ascii="Arial" w:hAnsi="Arial" w:cs="Arial"/>
          <w:color w:val="0E101A"/>
        </w:rPr>
        <w:t>.</w:t>
      </w:r>
    </w:p>
    <w:p w14:paraId="422C25A6" w14:textId="707E011D" w:rsidR="00070A83" w:rsidRDefault="005C4BCC" w:rsidP="00462189">
      <w:pPr>
        <w:spacing w:line="360" w:lineRule="auto"/>
        <w:rPr>
          <w:rFonts w:ascii="Arial" w:hAnsi="Arial" w:cs="Arial"/>
          <w:color w:val="0E101A"/>
        </w:rPr>
      </w:pPr>
      <w:r w:rsidRPr="005C4BCC">
        <w:rPr>
          <w:rFonts w:ascii="Arial" w:hAnsi="Arial" w:cs="Arial"/>
          <w:b/>
          <w:bCs/>
          <w:color w:val="0E101A"/>
        </w:rPr>
        <w:t xml:space="preserve">Urban </w:t>
      </w:r>
      <w:r w:rsidR="00B42B42">
        <w:rPr>
          <w:rFonts w:ascii="Arial" w:hAnsi="Arial" w:cs="Arial"/>
          <w:b/>
          <w:bCs/>
          <w:color w:val="0E101A"/>
        </w:rPr>
        <w:t xml:space="preserve">and Young </w:t>
      </w:r>
      <w:r w:rsidRPr="005C4BCC">
        <w:rPr>
          <w:rFonts w:ascii="Arial" w:hAnsi="Arial" w:cs="Arial"/>
          <w:b/>
          <w:bCs/>
          <w:color w:val="0E101A"/>
        </w:rPr>
        <w:t>Population</w:t>
      </w:r>
      <w:r w:rsidR="00B819B3">
        <w:rPr>
          <w:rFonts w:ascii="Arial" w:hAnsi="Arial" w:cs="Arial"/>
          <w:b/>
          <w:bCs/>
          <w:color w:val="0E101A"/>
        </w:rPr>
        <w:t xml:space="preserve">: </w:t>
      </w:r>
      <w:r w:rsidR="004F3310" w:rsidRPr="004F3310">
        <w:rPr>
          <w:rFonts w:ascii="Arial" w:hAnsi="Arial" w:cs="Arial"/>
          <w:color w:val="0E101A"/>
        </w:rPr>
        <w:t>In the UAE, urbanization is on the rise, with a predominantly urban population and a median age of 33.5 years (</w:t>
      </w:r>
      <w:proofErr w:type="spellStart"/>
      <w:r w:rsidR="004F3310" w:rsidRPr="004F3310">
        <w:rPr>
          <w:rFonts w:ascii="Arial" w:hAnsi="Arial" w:cs="Arial"/>
          <w:color w:val="0E101A"/>
        </w:rPr>
        <w:t>Worldometer</w:t>
      </w:r>
      <w:proofErr w:type="spellEnd"/>
      <w:r w:rsidR="004F3310" w:rsidRPr="004F3310">
        <w:rPr>
          <w:rFonts w:ascii="Arial" w:hAnsi="Arial" w:cs="Arial"/>
          <w:color w:val="0E101A"/>
        </w:rPr>
        <w:t>, 2023; Statista, 2023). This aligns with research indicating that individuals under 40 in metropolitan areas have a higher propensity for frequent long-distance travel (Mattioli, Morton, &amp; Schreiner, 2021; Leonhardt, 2019).</w:t>
      </w:r>
    </w:p>
    <w:p w14:paraId="1BBC0AA3" w14:textId="77777777" w:rsidR="00070A83" w:rsidRDefault="00070A83" w:rsidP="00462189">
      <w:pPr>
        <w:spacing w:line="360" w:lineRule="auto"/>
        <w:rPr>
          <w:rFonts w:ascii="Arial" w:hAnsi="Arial" w:cs="Arial"/>
          <w:color w:val="0E101A"/>
        </w:rPr>
      </w:pPr>
    </w:p>
    <w:p w14:paraId="3D938A78" w14:textId="1EBEC41E" w:rsidR="00070A83" w:rsidRPr="00070A83" w:rsidRDefault="00070A83" w:rsidP="00462189">
      <w:pPr>
        <w:spacing w:line="360" w:lineRule="auto"/>
        <w:rPr>
          <w:rFonts w:ascii="Arial" w:hAnsi="Arial" w:cs="Arial"/>
          <w:b/>
          <w:bCs/>
          <w:i/>
          <w:iCs/>
          <w:color w:val="0E101A"/>
        </w:rPr>
      </w:pPr>
      <w:r w:rsidRPr="00070A83">
        <w:rPr>
          <w:rFonts w:ascii="Arial" w:hAnsi="Arial" w:cs="Arial"/>
          <w:b/>
          <w:bCs/>
          <w:i/>
          <w:iCs/>
          <w:color w:val="0E101A"/>
        </w:rPr>
        <w:t>Figure 9: % of Urban Population (UAE)</w:t>
      </w:r>
    </w:p>
    <w:p w14:paraId="5E99E257" w14:textId="7DB920CC" w:rsidR="005C4BCC" w:rsidRDefault="005C4BCC" w:rsidP="00462189">
      <w:pPr>
        <w:spacing w:line="360" w:lineRule="auto"/>
        <w:rPr>
          <w:rFonts w:ascii="Arial" w:hAnsi="Arial" w:cs="Arial"/>
          <w:b/>
          <w:bCs/>
          <w:color w:val="0E101A"/>
        </w:rPr>
      </w:pPr>
      <w:r>
        <w:rPr>
          <w:rFonts w:ascii="Arial" w:hAnsi="Arial" w:cs="Arial"/>
          <w:b/>
          <w:bCs/>
          <w:noProof/>
          <w:color w:val="0E101A"/>
        </w:rPr>
        <w:drawing>
          <wp:inline distT="0" distB="0" distL="0" distR="0" wp14:anchorId="1EE1A638" wp14:editId="163557DC">
            <wp:extent cx="5731510" cy="3521710"/>
            <wp:effectExtent l="0" t="0" r="0" b="0"/>
            <wp:docPr id="2014669336" name="Picture 3" descr="A graph of blue bars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669336" name="Picture 3" descr="A graph of blue bars with numbers&#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5731510" cy="3521710"/>
                    </a:xfrm>
                    <a:prstGeom prst="rect">
                      <a:avLst/>
                    </a:prstGeom>
                  </pic:spPr>
                </pic:pic>
              </a:graphicData>
            </a:graphic>
          </wp:inline>
        </w:drawing>
      </w:r>
    </w:p>
    <w:p w14:paraId="595BCDC2" w14:textId="2B4CB114" w:rsidR="009C768C" w:rsidRDefault="00D20F29" w:rsidP="00070A83">
      <w:pPr>
        <w:spacing w:line="360" w:lineRule="auto"/>
        <w:jc w:val="right"/>
        <w:rPr>
          <w:rFonts w:ascii="Arial" w:hAnsi="Arial" w:cs="Arial"/>
          <w:i/>
          <w:iCs/>
          <w:color w:val="000000"/>
          <w:shd w:val="clear" w:color="auto" w:fill="FFFFFF"/>
        </w:rPr>
      </w:pPr>
      <w:r w:rsidRPr="00D20F29">
        <w:rPr>
          <w:rFonts w:ascii="Arial" w:hAnsi="Arial" w:cs="Arial"/>
          <w:i/>
          <w:iCs/>
          <w:color w:val="0E101A"/>
        </w:rPr>
        <w:t xml:space="preserve">Source: </w:t>
      </w:r>
      <w:r w:rsidRPr="00D20F29">
        <w:rPr>
          <w:rFonts w:ascii="Arial" w:hAnsi="Arial" w:cs="Arial"/>
          <w:i/>
          <w:iCs/>
          <w:color w:val="000000"/>
          <w:shd w:val="clear" w:color="auto" w:fill="FFFFFF"/>
        </w:rPr>
        <w:t>(Statista, 2023)</w:t>
      </w:r>
    </w:p>
    <w:p w14:paraId="3BE685D3" w14:textId="77777777" w:rsidR="00070A83" w:rsidRPr="00070A83" w:rsidRDefault="00070A83" w:rsidP="00070A83">
      <w:pPr>
        <w:pStyle w:val="NormalWeb"/>
        <w:spacing w:before="0" w:beforeAutospacing="0" w:after="0" w:afterAutospacing="0" w:line="360" w:lineRule="auto"/>
        <w:rPr>
          <w:rFonts w:ascii="Arial" w:eastAsiaTheme="majorEastAsia" w:hAnsi="Arial" w:cs="Arial"/>
          <w:b/>
          <w:bCs/>
          <w:i/>
          <w:iCs/>
          <w:color w:val="0E101A"/>
        </w:rPr>
      </w:pPr>
      <w:r w:rsidRPr="00070A83">
        <w:rPr>
          <w:rStyle w:val="Strong"/>
          <w:rFonts w:ascii="Arial" w:eastAsiaTheme="majorEastAsia" w:hAnsi="Arial" w:cs="Arial"/>
          <w:i/>
          <w:iCs/>
          <w:color w:val="0E101A"/>
        </w:rPr>
        <w:t>The UK</w:t>
      </w:r>
    </w:p>
    <w:p w14:paraId="180B28BA" w14:textId="15A8C84C" w:rsidR="00070A83" w:rsidRDefault="00070A83" w:rsidP="00070A83">
      <w:pPr>
        <w:spacing w:line="360" w:lineRule="auto"/>
        <w:rPr>
          <w:rFonts w:ascii="Arial" w:hAnsi="Arial" w:cs="Arial"/>
          <w:color w:val="0E101A"/>
        </w:rPr>
      </w:pPr>
      <w:r w:rsidRPr="0063628E">
        <w:rPr>
          <w:rStyle w:val="Strong"/>
          <w:rFonts w:ascii="Arial" w:eastAsiaTheme="majorEastAsia" w:hAnsi="Arial" w:cs="Arial"/>
          <w:color w:val="0E101A"/>
        </w:rPr>
        <w:t>Consumer Preferences</w:t>
      </w:r>
      <w:r w:rsidRPr="00551C7B">
        <w:rPr>
          <w:rFonts w:ascii="Arial" w:hAnsi="Arial" w:cs="Arial"/>
          <w:b/>
          <w:bCs/>
          <w:color w:val="0E101A"/>
        </w:rPr>
        <w:t xml:space="preserve"> </w:t>
      </w:r>
      <w:r>
        <w:rPr>
          <w:rFonts w:ascii="Arial" w:hAnsi="Arial" w:cs="Arial"/>
          <w:b/>
          <w:bCs/>
          <w:color w:val="0E101A"/>
        </w:rPr>
        <w:t xml:space="preserve">and </w:t>
      </w:r>
      <w:r w:rsidRPr="00551C7B">
        <w:rPr>
          <w:rFonts w:ascii="Arial" w:hAnsi="Arial" w:cs="Arial"/>
          <w:b/>
          <w:bCs/>
          <w:color w:val="0E101A"/>
        </w:rPr>
        <w:t>Travel Behaviour</w:t>
      </w:r>
      <w:r w:rsidRPr="00551C7B">
        <w:rPr>
          <w:rFonts w:ascii="Arial" w:hAnsi="Arial" w:cs="Arial"/>
          <w:color w:val="0E101A"/>
        </w:rPr>
        <w:t xml:space="preserve">: </w:t>
      </w:r>
      <w:r w:rsidRPr="00070A83">
        <w:rPr>
          <w:rFonts w:ascii="Arial" w:hAnsi="Arial" w:cs="Arial"/>
          <w:color w:val="0E101A"/>
        </w:rPr>
        <w:t>The UK's diverse population and cultural influences impact passenger preferences and travel demand. UK air travel rebounded in 2022, with over 224 million passengers, reaching 75% of 2019 (CAA,2023a).</w:t>
      </w:r>
    </w:p>
    <w:p w14:paraId="5AB8288D" w14:textId="77777777" w:rsidR="00070A83" w:rsidRDefault="00070A83" w:rsidP="00070A83">
      <w:pPr>
        <w:spacing w:line="360" w:lineRule="auto"/>
        <w:rPr>
          <w:rFonts w:ascii="Arial" w:hAnsi="Arial" w:cs="Arial"/>
          <w:color w:val="0E101A"/>
        </w:rPr>
      </w:pPr>
    </w:p>
    <w:p w14:paraId="0CE50AAA" w14:textId="77777777" w:rsidR="00070A83" w:rsidRDefault="00070A83" w:rsidP="00070A83">
      <w:pPr>
        <w:spacing w:line="360" w:lineRule="auto"/>
        <w:rPr>
          <w:rFonts w:ascii="Arial" w:hAnsi="Arial" w:cs="Arial"/>
          <w:color w:val="0E101A"/>
        </w:rPr>
      </w:pPr>
    </w:p>
    <w:p w14:paraId="522F1314" w14:textId="77777777" w:rsidR="00070A83" w:rsidRDefault="00070A83" w:rsidP="00070A83">
      <w:pPr>
        <w:spacing w:line="360" w:lineRule="auto"/>
        <w:rPr>
          <w:rFonts w:ascii="Arial" w:hAnsi="Arial" w:cs="Arial"/>
          <w:color w:val="0E101A"/>
        </w:rPr>
      </w:pPr>
    </w:p>
    <w:p w14:paraId="40336FE7" w14:textId="77777777" w:rsidR="00070A83" w:rsidRDefault="00070A83" w:rsidP="00070A83">
      <w:pPr>
        <w:spacing w:line="360" w:lineRule="auto"/>
        <w:rPr>
          <w:rFonts w:ascii="Arial" w:hAnsi="Arial" w:cs="Arial"/>
          <w:color w:val="0E101A"/>
        </w:rPr>
      </w:pPr>
    </w:p>
    <w:p w14:paraId="37BDD94A" w14:textId="77777777" w:rsidR="00070A83" w:rsidRDefault="00070A83" w:rsidP="00070A83">
      <w:pPr>
        <w:spacing w:line="360" w:lineRule="auto"/>
        <w:rPr>
          <w:rFonts w:ascii="Arial" w:hAnsi="Arial" w:cs="Arial"/>
          <w:color w:val="0E101A"/>
        </w:rPr>
      </w:pPr>
    </w:p>
    <w:p w14:paraId="54186361" w14:textId="77777777" w:rsidR="00070A83" w:rsidRDefault="00070A83" w:rsidP="00070A83">
      <w:pPr>
        <w:spacing w:line="360" w:lineRule="auto"/>
        <w:rPr>
          <w:rFonts w:ascii="Arial" w:hAnsi="Arial" w:cs="Arial"/>
          <w:color w:val="0E101A"/>
        </w:rPr>
      </w:pPr>
    </w:p>
    <w:p w14:paraId="6B337473" w14:textId="77777777" w:rsidR="00070A83" w:rsidRDefault="00070A83" w:rsidP="00070A83">
      <w:pPr>
        <w:spacing w:line="360" w:lineRule="auto"/>
        <w:rPr>
          <w:rFonts w:ascii="Arial" w:hAnsi="Arial" w:cs="Arial"/>
          <w:color w:val="0E101A"/>
        </w:rPr>
      </w:pPr>
    </w:p>
    <w:p w14:paraId="732B266B" w14:textId="15418937" w:rsidR="00070A83" w:rsidRPr="0090693C" w:rsidRDefault="00070A83" w:rsidP="00070A83">
      <w:pPr>
        <w:spacing w:line="360" w:lineRule="auto"/>
        <w:rPr>
          <w:rFonts w:ascii="Arial" w:hAnsi="Arial" w:cs="Arial"/>
          <w:b/>
          <w:bCs/>
          <w:i/>
          <w:iCs/>
          <w:color w:val="0E101A"/>
        </w:rPr>
      </w:pPr>
      <w:r w:rsidRPr="0090693C">
        <w:rPr>
          <w:rFonts w:ascii="Arial" w:hAnsi="Arial" w:cs="Arial"/>
          <w:b/>
          <w:bCs/>
          <w:i/>
          <w:iCs/>
          <w:color w:val="0E101A"/>
        </w:rPr>
        <w:lastRenderedPageBreak/>
        <w:t>Figure</w:t>
      </w:r>
      <w:r w:rsidR="0090693C" w:rsidRPr="0090693C">
        <w:rPr>
          <w:rFonts w:ascii="Arial" w:hAnsi="Arial" w:cs="Arial"/>
          <w:b/>
          <w:bCs/>
          <w:i/>
          <w:iCs/>
          <w:color w:val="0E101A"/>
        </w:rPr>
        <w:t xml:space="preserve"> 10: Holiday spending (The UK)</w:t>
      </w:r>
    </w:p>
    <w:p w14:paraId="746C6BA8" w14:textId="2480ADE1" w:rsidR="004F2721" w:rsidRDefault="004F2721" w:rsidP="00070A83">
      <w:pPr>
        <w:spacing w:line="360" w:lineRule="auto"/>
        <w:rPr>
          <w:rFonts w:ascii="Arial" w:hAnsi="Arial" w:cs="Arial"/>
          <w:color w:val="0E101A"/>
        </w:rPr>
      </w:pPr>
      <w:r w:rsidRPr="004F2721">
        <w:rPr>
          <w:rFonts w:ascii="Arial" w:hAnsi="Arial" w:cs="Arial"/>
          <w:noProof/>
          <w:color w:val="0E101A"/>
        </w:rPr>
        <w:drawing>
          <wp:inline distT="0" distB="0" distL="0" distR="0" wp14:anchorId="57D40426" wp14:editId="30BD0DBC">
            <wp:extent cx="5702935" cy="3189767"/>
            <wp:effectExtent l="0" t="0" r="0" b="0"/>
            <wp:docPr id="208938114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381149" name="Picture 1" descr="A screenshot of a graph&#10;&#10;Description automatically generated"/>
                    <pic:cNvPicPr/>
                  </pic:nvPicPr>
                  <pic:blipFill>
                    <a:blip r:embed="rId28"/>
                    <a:stretch>
                      <a:fillRect/>
                    </a:stretch>
                  </pic:blipFill>
                  <pic:spPr>
                    <a:xfrm>
                      <a:off x="0" y="0"/>
                      <a:ext cx="7149833" cy="3999046"/>
                    </a:xfrm>
                    <a:prstGeom prst="rect">
                      <a:avLst/>
                    </a:prstGeom>
                  </pic:spPr>
                </pic:pic>
              </a:graphicData>
            </a:graphic>
          </wp:inline>
        </w:drawing>
      </w:r>
    </w:p>
    <w:p w14:paraId="16EDAD66" w14:textId="59CB5923" w:rsidR="009C768C" w:rsidRDefault="00B77088" w:rsidP="0090693C">
      <w:pPr>
        <w:spacing w:line="360" w:lineRule="auto"/>
        <w:rPr>
          <w:rFonts w:ascii="Arial" w:hAnsi="Arial" w:cs="Arial"/>
          <w:color w:val="0E101A"/>
        </w:rPr>
      </w:pPr>
      <w:r>
        <w:rPr>
          <w:rFonts w:ascii="Arial" w:hAnsi="Arial" w:cs="Arial"/>
          <w:color w:val="0E101A"/>
        </w:rPr>
        <w:t>The</w:t>
      </w:r>
      <w:r w:rsidR="00C156FF">
        <w:rPr>
          <w:rFonts w:ascii="Arial" w:hAnsi="Arial" w:cs="Arial"/>
          <w:color w:val="0E101A"/>
        </w:rPr>
        <w:t xml:space="preserve"> </w:t>
      </w:r>
      <w:r>
        <w:rPr>
          <w:rFonts w:ascii="Arial" w:hAnsi="Arial" w:cs="Arial"/>
          <w:color w:val="0E101A"/>
        </w:rPr>
        <w:t xml:space="preserve">conditions </w:t>
      </w:r>
      <w:r w:rsidR="00B544A0">
        <w:rPr>
          <w:rFonts w:ascii="Arial" w:hAnsi="Arial" w:cs="Arial"/>
          <w:color w:val="0E101A"/>
        </w:rPr>
        <w:t>benefit</w:t>
      </w:r>
      <w:r w:rsidR="00551C7B" w:rsidRPr="00551C7B">
        <w:rPr>
          <w:rFonts w:ascii="Arial" w:hAnsi="Arial" w:cs="Arial"/>
          <w:color w:val="0E101A"/>
        </w:rPr>
        <w:t xml:space="preserve"> Emirates </w:t>
      </w:r>
      <w:r>
        <w:rPr>
          <w:rFonts w:ascii="Arial" w:hAnsi="Arial" w:cs="Arial"/>
          <w:color w:val="0E101A"/>
        </w:rPr>
        <w:t xml:space="preserve">Airlines </w:t>
      </w:r>
      <w:r w:rsidR="00B544A0">
        <w:rPr>
          <w:rFonts w:ascii="Arial" w:hAnsi="Arial" w:cs="Arial"/>
          <w:color w:val="0E101A"/>
        </w:rPr>
        <w:t>in achieving</w:t>
      </w:r>
      <w:r w:rsidR="00551C7B" w:rsidRPr="00551C7B">
        <w:rPr>
          <w:rFonts w:ascii="Arial" w:hAnsi="Arial" w:cs="Arial"/>
          <w:color w:val="0E101A"/>
        </w:rPr>
        <w:t xml:space="preserve"> </w:t>
      </w:r>
      <w:r>
        <w:rPr>
          <w:rFonts w:ascii="Arial" w:hAnsi="Arial" w:cs="Arial"/>
          <w:color w:val="0E101A"/>
        </w:rPr>
        <w:t>its business goal.</w:t>
      </w:r>
    </w:p>
    <w:p w14:paraId="17B00B99" w14:textId="2A2C5D8D" w:rsidR="00B53952" w:rsidRDefault="00E2260A" w:rsidP="0065114B">
      <w:pPr>
        <w:pStyle w:val="ql-indent-1"/>
        <w:spacing w:before="0" w:beforeAutospacing="0" w:after="0" w:afterAutospacing="0" w:line="360" w:lineRule="auto"/>
        <w:rPr>
          <w:rFonts w:ascii="Arial" w:hAnsi="Arial" w:cs="Arial"/>
          <w:color w:val="0E101A"/>
        </w:rPr>
      </w:pPr>
      <w:r w:rsidRPr="005F1187">
        <w:rPr>
          <w:rFonts w:ascii="Arial" w:hAnsi="Arial" w:cs="Arial"/>
          <w:b/>
          <w:bCs/>
          <w:color w:val="0E101A"/>
        </w:rPr>
        <w:t>Ageing</w:t>
      </w:r>
      <w:r w:rsidR="009C768C" w:rsidRPr="005F1187">
        <w:rPr>
          <w:rFonts w:ascii="Arial" w:hAnsi="Arial" w:cs="Arial"/>
          <w:b/>
          <w:bCs/>
          <w:color w:val="0E101A"/>
        </w:rPr>
        <w:t xml:space="preserve"> Population</w:t>
      </w:r>
      <w:r w:rsidR="009C768C" w:rsidRPr="005F1187">
        <w:rPr>
          <w:rFonts w:ascii="Arial" w:hAnsi="Arial" w:cs="Arial"/>
          <w:color w:val="0E101A"/>
        </w:rPr>
        <w:t xml:space="preserve">: </w:t>
      </w:r>
      <w:r w:rsidR="0090693C" w:rsidRPr="0090693C">
        <w:rPr>
          <w:rFonts w:ascii="Arial" w:hAnsi="Arial" w:cs="Arial"/>
          <w:color w:val="0E101A"/>
        </w:rPr>
        <w:t xml:space="preserve">Research shows that UK residents aged 25 to 34 are the most frequent international </w:t>
      </w:r>
      <w:proofErr w:type="spellStart"/>
      <w:r w:rsidR="0090693C" w:rsidRPr="0090693C">
        <w:rPr>
          <w:rFonts w:ascii="Arial" w:hAnsi="Arial" w:cs="Arial"/>
          <w:color w:val="0E101A"/>
        </w:rPr>
        <w:t>travelers</w:t>
      </w:r>
      <w:proofErr w:type="spellEnd"/>
      <w:r w:rsidR="0090693C" w:rsidRPr="0090693C">
        <w:rPr>
          <w:rFonts w:ascii="Arial" w:hAnsi="Arial" w:cs="Arial"/>
          <w:color w:val="0E101A"/>
        </w:rPr>
        <w:t>, with 62% going abroad, compared to 27% of those aged 55 to 64 (</w:t>
      </w:r>
      <w:proofErr w:type="spellStart"/>
      <w:r w:rsidR="0090693C" w:rsidRPr="0090693C">
        <w:rPr>
          <w:rFonts w:ascii="Arial" w:hAnsi="Arial" w:cs="Arial"/>
          <w:color w:val="0E101A"/>
        </w:rPr>
        <w:t>Statisa</w:t>
      </w:r>
      <w:proofErr w:type="spellEnd"/>
      <w:r w:rsidR="0090693C" w:rsidRPr="0090693C">
        <w:rPr>
          <w:rFonts w:ascii="Arial" w:hAnsi="Arial" w:cs="Arial"/>
          <w:color w:val="0E101A"/>
        </w:rPr>
        <w:t xml:space="preserve">, 2023b). The UK's aging population, with 18.6% aged 65 or over, affects air travel frequency. Yet, younger </w:t>
      </w:r>
      <w:proofErr w:type="spellStart"/>
      <w:r w:rsidR="0090693C" w:rsidRPr="0090693C">
        <w:rPr>
          <w:rFonts w:ascii="Arial" w:hAnsi="Arial" w:cs="Arial"/>
          <w:color w:val="0E101A"/>
        </w:rPr>
        <w:t>travelers</w:t>
      </w:r>
      <w:proofErr w:type="spellEnd"/>
      <w:r w:rsidR="0090693C" w:rsidRPr="0090693C">
        <w:rPr>
          <w:rFonts w:ascii="Arial" w:hAnsi="Arial" w:cs="Arial"/>
          <w:color w:val="0E101A"/>
        </w:rPr>
        <w:t xml:space="preserve"> prefer budget airlines, while those over 45 prefer premium carriers (Statista, 2023e), benefiting Emirates.</w:t>
      </w:r>
    </w:p>
    <w:p w14:paraId="7DFE7058" w14:textId="1F9898D1" w:rsidR="0007270F" w:rsidRDefault="009D3454" w:rsidP="0065114B">
      <w:pPr>
        <w:pStyle w:val="ql-indent-1"/>
        <w:spacing w:before="0" w:beforeAutospacing="0" w:after="0" w:afterAutospacing="0" w:line="360" w:lineRule="auto"/>
        <w:rPr>
          <w:rFonts w:ascii="Arial" w:hAnsi="Arial" w:cs="Arial"/>
          <w:color w:val="000000"/>
          <w:shd w:val="clear" w:color="auto" w:fill="FFFFFF"/>
        </w:rPr>
      </w:pPr>
      <w:r>
        <w:rPr>
          <w:rFonts w:ascii="Arial" w:hAnsi="Arial" w:cs="Arial"/>
          <w:b/>
          <w:bCs/>
          <w:color w:val="0E101A"/>
        </w:rPr>
        <w:t xml:space="preserve">Social </w:t>
      </w:r>
      <w:r w:rsidR="00914F7A">
        <w:rPr>
          <w:rFonts w:ascii="Arial" w:hAnsi="Arial" w:cs="Arial"/>
          <w:b/>
          <w:bCs/>
          <w:color w:val="0E101A"/>
        </w:rPr>
        <w:t xml:space="preserve">Inequality: </w:t>
      </w:r>
      <w:r w:rsidR="0090693C" w:rsidRPr="0090693C">
        <w:rPr>
          <w:rFonts w:ascii="Arial" w:hAnsi="Arial" w:cs="Arial"/>
          <w:color w:val="0E101A"/>
        </w:rPr>
        <w:t>In the UK, there are notable inequalities in income, education, employment, and services despite its developed status (Oxfam, 2023) (</w:t>
      </w:r>
      <w:proofErr w:type="spellStart"/>
      <w:r w:rsidR="0090693C" w:rsidRPr="0090693C">
        <w:rPr>
          <w:rFonts w:ascii="Arial" w:hAnsi="Arial" w:cs="Arial"/>
          <w:color w:val="0E101A"/>
        </w:rPr>
        <w:t>Oreffice</w:t>
      </w:r>
      <w:proofErr w:type="spellEnd"/>
      <w:r w:rsidR="0090693C" w:rsidRPr="0090693C">
        <w:rPr>
          <w:rFonts w:ascii="Arial" w:hAnsi="Arial" w:cs="Arial"/>
          <w:color w:val="0E101A"/>
        </w:rPr>
        <w:t xml:space="preserve"> and Quintana-</w:t>
      </w:r>
      <w:proofErr w:type="spellStart"/>
      <w:r w:rsidR="0090693C" w:rsidRPr="0090693C">
        <w:rPr>
          <w:rFonts w:ascii="Arial" w:hAnsi="Arial" w:cs="Arial"/>
          <w:color w:val="0E101A"/>
        </w:rPr>
        <w:t>Domeque</w:t>
      </w:r>
      <w:proofErr w:type="spellEnd"/>
      <w:r w:rsidR="0090693C" w:rsidRPr="0090693C">
        <w:rPr>
          <w:rFonts w:ascii="Arial" w:hAnsi="Arial" w:cs="Arial"/>
          <w:color w:val="0E101A"/>
        </w:rPr>
        <w:t>, 2021).</w:t>
      </w:r>
    </w:p>
    <w:p w14:paraId="0ADA726C" w14:textId="77777777" w:rsidR="00DF57EB" w:rsidRDefault="00DF57EB" w:rsidP="0065114B">
      <w:pPr>
        <w:pStyle w:val="ql-indent-1"/>
        <w:spacing w:before="0" w:beforeAutospacing="0" w:after="0" w:afterAutospacing="0" w:line="360" w:lineRule="auto"/>
        <w:rPr>
          <w:rFonts w:ascii="Arial" w:hAnsi="Arial" w:cs="Arial"/>
          <w:color w:val="000000"/>
          <w:shd w:val="clear" w:color="auto" w:fill="FFFFFF"/>
        </w:rPr>
      </w:pPr>
    </w:p>
    <w:p w14:paraId="03D17057" w14:textId="7811A3D0" w:rsidR="0007270F" w:rsidRPr="003721CA" w:rsidRDefault="0007270F" w:rsidP="003721CA">
      <w:pPr>
        <w:pStyle w:val="Heading1"/>
        <w:spacing w:after="120" w:line="720" w:lineRule="atLeast"/>
        <w:rPr>
          <w:rFonts w:ascii="Arial" w:hAnsi="Arial" w:cs="Arial"/>
          <w:b/>
          <w:bCs/>
          <w:i/>
          <w:iCs/>
          <w:color w:val="323132"/>
          <w:sz w:val="24"/>
          <w:szCs w:val="24"/>
        </w:rPr>
      </w:pPr>
      <w:bookmarkStart w:id="4" w:name="_Toc143518548"/>
      <w:r w:rsidRPr="003721CA">
        <w:rPr>
          <w:rFonts w:ascii="Arial" w:hAnsi="Arial" w:cs="Arial"/>
          <w:b/>
          <w:bCs/>
          <w:i/>
          <w:iCs/>
          <w:color w:val="000000"/>
          <w:sz w:val="24"/>
          <w:szCs w:val="24"/>
          <w:shd w:val="clear" w:color="auto" w:fill="FFFFFF"/>
        </w:rPr>
        <w:lastRenderedPageBreak/>
        <w:t>Figure</w:t>
      </w:r>
      <w:r w:rsidR="0090693C">
        <w:rPr>
          <w:rFonts w:ascii="Arial" w:hAnsi="Arial" w:cs="Arial"/>
          <w:b/>
          <w:bCs/>
          <w:i/>
          <w:iCs/>
          <w:color w:val="000000"/>
          <w:sz w:val="24"/>
          <w:szCs w:val="24"/>
          <w:shd w:val="clear" w:color="auto" w:fill="FFFFFF"/>
        </w:rPr>
        <w:t xml:space="preserve"> 11</w:t>
      </w:r>
      <w:r w:rsidRPr="003721CA">
        <w:rPr>
          <w:rFonts w:ascii="Arial" w:hAnsi="Arial" w:cs="Arial"/>
          <w:b/>
          <w:bCs/>
          <w:i/>
          <w:iCs/>
          <w:color w:val="000000"/>
          <w:sz w:val="24"/>
          <w:szCs w:val="24"/>
          <w:shd w:val="clear" w:color="auto" w:fill="FFFFFF"/>
        </w:rPr>
        <w:t xml:space="preserve">: Income Inequality (Gini </w:t>
      </w:r>
      <w:r w:rsidR="003721CA">
        <w:rPr>
          <w:rFonts w:ascii="Arial" w:hAnsi="Arial" w:cs="Arial"/>
          <w:b/>
          <w:bCs/>
          <w:i/>
          <w:iCs/>
          <w:color w:val="323132"/>
          <w:sz w:val="24"/>
          <w:szCs w:val="24"/>
        </w:rPr>
        <w:t>coefficient disposable</w:t>
      </w:r>
      <w:r w:rsidRPr="003721CA">
        <w:rPr>
          <w:rFonts w:ascii="Arial" w:hAnsi="Arial" w:cs="Arial"/>
          <w:b/>
          <w:bCs/>
          <w:i/>
          <w:iCs/>
          <w:color w:val="000000"/>
          <w:sz w:val="24"/>
          <w:szCs w:val="24"/>
          <w:shd w:val="clear" w:color="auto" w:fill="FFFFFF"/>
        </w:rPr>
        <w:t xml:space="preserve"> income (%), 2005–21)</w:t>
      </w:r>
      <w:bookmarkEnd w:id="4"/>
    </w:p>
    <w:p w14:paraId="4DB7313E" w14:textId="10EA52A8" w:rsidR="0007270F" w:rsidRDefault="0007270F" w:rsidP="0065114B">
      <w:pPr>
        <w:pStyle w:val="ql-indent-1"/>
        <w:spacing w:before="0" w:beforeAutospacing="0" w:after="0" w:afterAutospacing="0" w:line="360" w:lineRule="auto"/>
        <w:rPr>
          <w:rFonts w:ascii="Arial" w:hAnsi="Arial" w:cs="Arial"/>
          <w:color w:val="000000"/>
          <w:shd w:val="clear" w:color="auto" w:fill="FFFFFF"/>
        </w:rPr>
      </w:pPr>
      <w:r>
        <w:rPr>
          <w:rFonts w:ascii="Arial" w:hAnsi="Arial" w:cs="Arial"/>
          <w:noProof/>
          <w:color w:val="000000"/>
          <w:shd w:val="clear" w:color="auto" w:fill="FFFFFF"/>
        </w:rPr>
        <w:drawing>
          <wp:inline distT="0" distB="0" distL="0" distR="0" wp14:anchorId="0871A664" wp14:editId="1A9846BE">
            <wp:extent cx="5731510" cy="4944139"/>
            <wp:effectExtent l="0" t="0" r="0" b="0"/>
            <wp:docPr id="1934872122" name="Picture 1" descr="A graph of blue lin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872122" name="Picture 1" descr="A graph of blue lines with white 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802121" cy="5005049"/>
                    </a:xfrm>
                    <a:prstGeom prst="rect">
                      <a:avLst/>
                    </a:prstGeom>
                  </pic:spPr>
                </pic:pic>
              </a:graphicData>
            </a:graphic>
          </wp:inline>
        </w:drawing>
      </w:r>
    </w:p>
    <w:p w14:paraId="2B6392C9" w14:textId="17004E05" w:rsidR="0007270F" w:rsidRDefault="0007270F" w:rsidP="0090693C">
      <w:pPr>
        <w:pStyle w:val="ql-indent-1"/>
        <w:spacing w:before="0" w:beforeAutospacing="0" w:after="0" w:afterAutospacing="0" w:line="360" w:lineRule="auto"/>
        <w:jc w:val="right"/>
        <w:rPr>
          <w:rFonts w:ascii="Arial" w:hAnsi="Arial" w:cs="Arial"/>
          <w:color w:val="000000"/>
          <w:shd w:val="clear" w:color="auto" w:fill="FFFFFF"/>
        </w:rPr>
      </w:pPr>
      <w:r>
        <w:rPr>
          <w:rFonts w:ascii="Arial" w:hAnsi="Arial" w:cs="Arial"/>
          <w:color w:val="000000"/>
          <w:shd w:val="clear" w:color="auto" w:fill="FFFFFF"/>
        </w:rPr>
        <w:t xml:space="preserve">Source: </w:t>
      </w:r>
      <w:r w:rsidR="002E3BC3">
        <w:rPr>
          <w:rFonts w:ascii="Arial" w:hAnsi="Arial" w:cs="Arial"/>
          <w:color w:val="000000"/>
          <w:shd w:val="clear" w:color="auto" w:fill="FFFFFF"/>
        </w:rPr>
        <w:t>(</w:t>
      </w:r>
      <w:proofErr w:type="spellStart"/>
      <w:r w:rsidR="002E3BC3">
        <w:rPr>
          <w:rFonts w:ascii="Arial" w:hAnsi="Arial" w:cs="Arial"/>
          <w:color w:val="000000"/>
          <w:shd w:val="clear" w:color="auto" w:fill="FFFFFF"/>
        </w:rPr>
        <w:t>Marketline</w:t>
      </w:r>
      <w:proofErr w:type="spellEnd"/>
      <w:r w:rsidR="002E3BC3">
        <w:rPr>
          <w:rFonts w:ascii="Arial" w:hAnsi="Arial" w:cs="Arial"/>
          <w:color w:val="000000"/>
          <w:shd w:val="clear" w:color="auto" w:fill="FFFFFF"/>
        </w:rPr>
        <w:t>, 2023a)</w:t>
      </w:r>
    </w:p>
    <w:p w14:paraId="3EECA5F4" w14:textId="77777777" w:rsidR="0090693C" w:rsidRDefault="0090693C" w:rsidP="0090693C">
      <w:pPr>
        <w:pStyle w:val="ql-indent-1"/>
        <w:spacing w:before="0" w:beforeAutospacing="0" w:after="0" w:afterAutospacing="0" w:line="360" w:lineRule="auto"/>
        <w:jc w:val="right"/>
        <w:rPr>
          <w:rFonts w:ascii="Arial" w:hAnsi="Arial" w:cs="Arial"/>
          <w:color w:val="000000"/>
          <w:shd w:val="clear" w:color="auto" w:fill="FFFFFF"/>
        </w:rPr>
      </w:pPr>
    </w:p>
    <w:p w14:paraId="0C9F82AF" w14:textId="77777777" w:rsidR="0090693C" w:rsidRDefault="0090693C" w:rsidP="0090693C">
      <w:pPr>
        <w:pStyle w:val="ql-indent-1"/>
        <w:spacing w:before="0" w:beforeAutospacing="0" w:after="0" w:afterAutospacing="0" w:line="360" w:lineRule="auto"/>
        <w:rPr>
          <w:rFonts w:ascii="Arial" w:hAnsi="Arial" w:cs="Arial"/>
          <w:b/>
          <w:bCs/>
          <w:i/>
          <w:iCs/>
          <w:color w:val="000000"/>
          <w:shd w:val="clear" w:color="auto" w:fill="FFFFFF"/>
        </w:rPr>
      </w:pPr>
    </w:p>
    <w:p w14:paraId="6AB1A2B8" w14:textId="77777777" w:rsidR="0090693C" w:rsidRDefault="0090693C" w:rsidP="0090693C">
      <w:pPr>
        <w:pStyle w:val="ql-indent-1"/>
        <w:spacing w:before="0" w:beforeAutospacing="0" w:after="0" w:afterAutospacing="0" w:line="360" w:lineRule="auto"/>
        <w:rPr>
          <w:rFonts w:ascii="Arial" w:hAnsi="Arial" w:cs="Arial"/>
          <w:b/>
          <w:bCs/>
          <w:i/>
          <w:iCs/>
          <w:color w:val="000000"/>
          <w:shd w:val="clear" w:color="auto" w:fill="FFFFFF"/>
        </w:rPr>
      </w:pPr>
    </w:p>
    <w:p w14:paraId="4396DABA" w14:textId="77777777" w:rsidR="0090693C" w:rsidRDefault="0090693C" w:rsidP="0090693C">
      <w:pPr>
        <w:pStyle w:val="ql-indent-1"/>
        <w:spacing w:before="0" w:beforeAutospacing="0" w:after="0" w:afterAutospacing="0" w:line="360" w:lineRule="auto"/>
        <w:rPr>
          <w:rFonts w:ascii="Arial" w:hAnsi="Arial" w:cs="Arial"/>
          <w:b/>
          <w:bCs/>
          <w:i/>
          <w:iCs/>
          <w:color w:val="000000"/>
          <w:shd w:val="clear" w:color="auto" w:fill="FFFFFF"/>
        </w:rPr>
      </w:pPr>
    </w:p>
    <w:p w14:paraId="18AA44E0" w14:textId="77777777" w:rsidR="0090693C" w:rsidRDefault="0090693C" w:rsidP="0090693C">
      <w:pPr>
        <w:pStyle w:val="ql-indent-1"/>
        <w:spacing w:before="0" w:beforeAutospacing="0" w:after="0" w:afterAutospacing="0" w:line="360" w:lineRule="auto"/>
        <w:rPr>
          <w:rFonts w:ascii="Arial" w:hAnsi="Arial" w:cs="Arial"/>
          <w:b/>
          <w:bCs/>
          <w:i/>
          <w:iCs/>
          <w:color w:val="000000"/>
          <w:shd w:val="clear" w:color="auto" w:fill="FFFFFF"/>
        </w:rPr>
      </w:pPr>
    </w:p>
    <w:p w14:paraId="26C996F0" w14:textId="77777777" w:rsidR="0090693C" w:rsidRDefault="0090693C" w:rsidP="0090693C">
      <w:pPr>
        <w:pStyle w:val="ql-indent-1"/>
        <w:spacing w:before="0" w:beforeAutospacing="0" w:after="0" w:afterAutospacing="0" w:line="360" w:lineRule="auto"/>
        <w:rPr>
          <w:rFonts w:ascii="Arial" w:hAnsi="Arial" w:cs="Arial"/>
          <w:b/>
          <w:bCs/>
          <w:i/>
          <w:iCs/>
          <w:color w:val="000000"/>
          <w:shd w:val="clear" w:color="auto" w:fill="FFFFFF"/>
        </w:rPr>
      </w:pPr>
    </w:p>
    <w:p w14:paraId="6B25649D" w14:textId="77777777" w:rsidR="0090693C" w:rsidRDefault="0090693C" w:rsidP="0090693C">
      <w:pPr>
        <w:pStyle w:val="ql-indent-1"/>
        <w:spacing w:before="0" w:beforeAutospacing="0" w:after="0" w:afterAutospacing="0" w:line="360" w:lineRule="auto"/>
        <w:rPr>
          <w:rFonts w:ascii="Arial" w:hAnsi="Arial" w:cs="Arial"/>
          <w:b/>
          <w:bCs/>
          <w:i/>
          <w:iCs/>
          <w:color w:val="000000"/>
          <w:shd w:val="clear" w:color="auto" w:fill="FFFFFF"/>
        </w:rPr>
      </w:pPr>
    </w:p>
    <w:p w14:paraId="0A179BFD" w14:textId="77777777" w:rsidR="00F8342B" w:rsidRDefault="00F8342B" w:rsidP="0090693C">
      <w:pPr>
        <w:pStyle w:val="ql-indent-1"/>
        <w:spacing w:before="0" w:beforeAutospacing="0" w:after="0" w:afterAutospacing="0" w:line="360" w:lineRule="auto"/>
        <w:rPr>
          <w:rFonts w:ascii="Arial" w:hAnsi="Arial" w:cs="Arial"/>
          <w:b/>
          <w:bCs/>
          <w:i/>
          <w:iCs/>
          <w:color w:val="000000"/>
          <w:shd w:val="clear" w:color="auto" w:fill="FFFFFF"/>
        </w:rPr>
      </w:pPr>
    </w:p>
    <w:p w14:paraId="356A4066" w14:textId="77777777" w:rsidR="0090693C" w:rsidRDefault="0090693C" w:rsidP="0090693C">
      <w:pPr>
        <w:pStyle w:val="ql-indent-1"/>
        <w:spacing w:before="0" w:beforeAutospacing="0" w:after="0" w:afterAutospacing="0" w:line="360" w:lineRule="auto"/>
        <w:rPr>
          <w:rFonts w:ascii="Arial" w:hAnsi="Arial" w:cs="Arial"/>
          <w:b/>
          <w:bCs/>
          <w:i/>
          <w:iCs/>
          <w:color w:val="000000"/>
          <w:shd w:val="clear" w:color="auto" w:fill="FFFFFF"/>
        </w:rPr>
      </w:pPr>
    </w:p>
    <w:p w14:paraId="40BB7869" w14:textId="77777777" w:rsidR="0090693C" w:rsidRDefault="0090693C" w:rsidP="0090693C">
      <w:pPr>
        <w:pStyle w:val="ql-indent-1"/>
        <w:spacing w:before="0" w:beforeAutospacing="0" w:after="0" w:afterAutospacing="0" w:line="360" w:lineRule="auto"/>
        <w:rPr>
          <w:rFonts w:ascii="Arial" w:hAnsi="Arial" w:cs="Arial"/>
          <w:b/>
          <w:bCs/>
          <w:i/>
          <w:iCs/>
          <w:color w:val="000000"/>
          <w:shd w:val="clear" w:color="auto" w:fill="FFFFFF"/>
        </w:rPr>
      </w:pPr>
    </w:p>
    <w:p w14:paraId="74BB56E1" w14:textId="77777777" w:rsidR="0090693C" w:rsidRDefault="0090693C" w:rsidP="0090693C">
      <w:pPr>
        <w:pStyle w:val="ql-indent-1"/>
        <w:spacing w:before="0" w:beforeAutospacing="0" w:after="0" w:afterAutospacing="0" w:line="360" w:lineRule="auto"/>
        <w:rPr>
          <w:rFonts w:ascii="Arial" w:hAnsi="Arial" w:cs="Arial"/>
          <w:b/>
          <w:bCs/>
          <w:i/>
          <w:iCs/>
          <w:color w:val="000000"/>
          <w:shd w:val="clear" w:color="auto" w:fill="FFFFFF"/>
        </w:rPr>
      </w:pPr>
    </w:p>
    <w:p w14:paraId="0AFBE3E3" w14:textId="77777777" w:rsidR="0090693C" w:rsidRDefault="0090693C" w:rsidP="0090693C">
      <w:pPr>
        <w:pStyle w:val="ql-indent-1"/>
        <w:spacing w:before="0" w:beforeAutospacing="0" w:after="0" w:afterAutospacing="0" w:line="360" w:lineRule="auto"/>
        <w:rPr>
          <w:rFonts w:ascii="Arial" w:hAnsi="Arial" w:cs="Arial"/>
          <w:b/>
          <w:bCs/>
          <w:i/>
          <w:iCs/>
          <w:color w:val="000000"/>
          <w:shd w:val="clear" w:color="auto" w:fill="FFFFFF"/>
        </w:rPr>
      </w:pPr>
    </w:p>
    <w:p w14:paraId="0ED94587" w14:textId="5EDEAC8E" w:rsidR="0090693C" w:rsidRDefault="0090693C" w:rsidP="0090693C">
      <w:pPr>
        <w:pStyle w:val="ql-indent-1"/>
        <w:spacing w:before="0" w:beforeAutospacing="0" w:after="0" w:afterAutospacing="0" w:line="360" w:lineRule="auto"/>
        <w:rPr>
          <w:rFonts w:ascii="Arial" w:hAnsi="Arial" w:cs="Arial"/>
          <w:b/>
          <w:bCs/>
          <w:i/>
          <w:iCs/>
          <w:color w:val="000000"/>
          <w:shd w:val="clear" w:color="auto" w:fill="FFFFFF"/>
        </w:rPr>
      </w:pPr>
      <w:r w:rsidRPr="0090693C">
        <w:rPr>
          <w:rFonts w:ascii="Arial" w:hAnsi="Arial" w:cs="Arial"/>
          <w:b/>
          <w:bCs/>
          <w:i/>
          <w:iCs/>
          <w:color w:val="000000"/>
          <w:shd w:val="clear" w:color="auto" w:fill="FFFFFF"/>
        </w:rPr>
        <w:lastRenderedPageBreak/>
        <w:t>Figure 12: Race Inequality in the UK</w:t>
      </w:r>
    </w:p>
    <w:p w14:paraId="746103B4" w14:textId="23E919DF" w:rsidR="009A18E6" w:rsidRDefault="00055BF1" w:rsidP="0065114B">
      <w:pPr>
        <w:pStyle w:val="ql-indent-1"/>
        <w:spacing w:before="0" w:beforeAutospacing="0" w:after="0" w:afterAutospacing="0" w:line="360" w:lineRule="auto"/>
        <w:rPr>
          <w:rFonts w:ascii="Arial" w:hAnsi="Arial" w:cs="Arial"/>
          <w:color w:val="000000"/>
          <w:shd w:val="clear" w:color="auto" w:fill="FFFFFF"/>
        </w:rPr>
      </w:pPr>
      <w:r>
        <w:rPr>
          <w:rFonts w:ascii="Arial" w:hAnsi="Arial" w:cs="Arial"/>
          <w:noProof/>
          <w:color w:val="000000"/>
          <w:shd w:val="clear" w:color="auto" w:fill="FFFFFF"/>
        </w:rPr>
        <w:drawing>
          <wp:inline distT="0" distB="0" distL="0" distR="0" wp14:anchorId="40923B21" wp14:editId="33D6E438">
            <wp:extent cx="5731510" cy="5284381"/>
            <wp:effectExtent l="0" t="0" r="0" b="0"/>
            <wp:docPr id="1793651529" name="Picture 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651529" name="Picture 4" descr="A screenshot of a graph&#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5284381"/>
                    </a:xfrm>
                    <a:prstGeom prst="rect">
                      <a:avLst/>
                    </a:prstGeom>
                  </pic:spPr>
                </pic:pic>
              </a:graphicData>
            </a:graphic>
          </wp:inline>
        </w:drawing>
      </w:r>
    </w:p>
    <w:p w14:paraId="2A280F14" w14:textId="0D9B0776" w:rsidR="00055BF1" w:rsidRDefault="00055BF1" w:rsidP="0007270F">
      <w:pPr>
        <w:pStyle w:val="ql-indent-1"/>
        <w:spacing w:before="0" w:beforeAutospacing="0" w:after="0" w:afterAutospacing="0" w:line="360" w:lineRule="auto"/>
        <w:jc w:val="right"/>
        <w:rPr>
          <w:rFonts w:ascii="Arial" w:hAnsi="Arial" w:cs="Arial"/>
          <w:color w:val="000000"/>
          <w:shd w:val="clear" w:color="auto" w:fill="FFFFFF"/>
        </w:rPr>
      </w:pPr>
      <w:r>
        <w:rPr>
          <w:rFonts w:ascii="Arial" w:hAnsi="Arial" w:cs="Arial"/>
          <w:color w:val="000000"/>
          <w:shd w:val="clear" w:color="auto" w:fill="FFFFFF"/>
        </w:rPr>
        <w:t>Source: Statista (</w:t>
      </w:r>
      <w:r w:rsidR="0007270F">
        <w:rPr>
          <w:rFonts w:ascii="Arial" w:hAnsi="Arial" w:cs="Arial"/>
          <w:color w:val="000000"/>
          <w:shd w:val="clear" w:color="auto" w:fill="FFFFFF"/>
        </w:rPr>
        <w:t>Armstrong, 2016)</w:t>
      </w:r>
    </w:p>
    <w:p w14:paraId="06222597" w14:textId="3618AE88" w:rsidR="00AE5A77" w:rsidRDefault="00FD1385" w:rsidP="0065114B">
      <w:pPr>
        <w:pStyle w:val="ql-indent-1"/>
        <w:spacing w:before="0" w:beforeAutospacing="0" w:after="0" w:afterAutospacing="0" w:line="360" w:lineRule="auto"/>
        <w:rPr>
          <w:rFonts w:ascii="Arial" w:hAnsi="Arial" w:cs="Arial"/>
          <w:color w:val="0E101A"/>
        </w:rPr>
      </w:pPr>
      <w:r w:rsidRPr="00FD1385">
        <w:rPr>
          <w:rFonts w:ascii="Arial" w:hAnsi="Arial" w:cs="Arial"/>
          <w:color w:val="000000"/>
          <w:shd w:val="clear" w:color="auto" w:fill="FFFFFF"/>
        </w:rPr>
        <w:t xml:space="preserve">Social inequality impacts Emirates </w:t>
      </w:r>
      <w:r w:rsidR="00776600">
        <w:rPr>
          <w:rFonts w:ascii="Arial" w:hAnsi="Arial" w:cs="Arial"/>
          <w:color w:val="000000"/>
          <w:shd w:val="clear" w:color="auto" w:fill="FFFFFF"/>
        </w:rPr>
        <w:t>Airlines'</w:t>
      </w:r>
      <w:r w:rsidRPr="00FD1385">
        <w:rPr>
          <w:rFonts w:ascii="Arial" w:hAnsi="Arial" w:cs="Arial"/>
          <w:color w:val="000000"/>
          <w:shd w:val="clear" w:color="auto" w:fill="FFFFFF"/>
        </w:rPr>
        <w:t xml:space="preserve"> UK business operations by affecting customer base, demand variability, pricing sensitivity, branding, business travel patterns, talent acquisition and retention, and consumer </w:t>
      </w:r>
      <w:r w:rsidR="00A00983" w:rsidRPr="00FD1385">
        <w:rPr>
          <w:rFonts w:ascii="Arial" w:hAnsi="Arial" w:cs="Arial"/>
          <w:color w:val="000000"/>
          <w:shd w:val="clear" w:color="auto" w:fill="FFFFFF"/>
        </w:rPr>
        <w:t>behaviour</w:t>
      </w:r>
      <w:r w:rsidRPr="00FD1385">
        <w:rPr>
          <w:rFonts w:ascii="Arial" w:hAnsi="Arial" w:cs="Arial"/>
          <w:color w:val="000000"/>
          <w:shd w:val="clear" w:color="auto" w:fill="FFFFFF"/>
        </w:rPr>
        <w:t xml:space="preserve"> shifts.</w:t>
      </w:r>
    </w:p>
    <w:p w14:paraId="1DAA07C3" w14:textId="77777777" w:rsidR="009C768C" w:rsidRPr="009C768C" w:rsidRDefault="009C768C" w:rsidP="0065114B">
      <w:pPr>
        <w:pStyle w:val="ql-indent-1"/>
        <w:spacing w:before="0" w:beforeAutospacing="0" w:after="0" w:afterAutospacing="0" w:line="360" w:lineRule="auto"/>
        <w:rPr>
          <w:rFonts w:ascii="Arial" w:hAnsi="Arial" w:cs="Arial"/>
          <w:color w:val="0E101A"/>
        </w:rPr>
      </w:pPr>
    </w:p>
    <w:p w14:paraId="54279F40" w14:textId="56A674E5" w:rsidR="00571637" w:rsidRPr="001F1444" w:rsidRDefault="001F1444" w:rsidP="0095071C">
      <w:pPr>
        <w:pStyle w:val="Heading1"/>
        <w:rPr>
          <w:rFonts w:ascii="Arial" w:hAnsi="Arial" w:cs="Arial"/>
          <w:color w:val="0E101A"/>
        </w:rPr>
      </w:pPr>
      <w:bookmarkStart w:id="5" w:name="_Toc143518549"/>
      <w:r w:rsidRPr="001F1444">
        <w:rPr>
          <w:shd w:val="clear" w:color="auto" w:fill="FFFFFF"/>
        </w:rPr>
        <w:t>Hofstede's model of Cultural Dimension</w:t>
      </w:r>
      <w:bookmarkEnd w:id="5"/>
    </w:p>
    <w:p w14:paraId="32222A95" w14:textId="77777777" w:rsidR="008F6A8D" w:rsidRDefault="008F6A8D" w:rsidP="00571637">
      <w:pPr>
        <w:pStyle w:val="ql-indent-1"/>
        <w:spacing w:before="0" w:beforeAutospacing="0" w:after="0" w:afterAutospacing="0" w:line="360" w:lineRule="auto"/>
        <w:rPr>
          <w:rFonts w:ascii="Arial" w:hAnsi="Arial" w:cs="Arial"/>
          <w:b/>
          <w:bCs/>
          <w:color w:val="0E101A"/>
        </w:rPr>
      </w:pPr>
    </w:p>
    <w:p w14:paraId="1C2BA6E1" w14:textId="1CBF8DA3" w:rsidR="008F6A8D" w:rsidRDefault="001F1444" w:rsidP="00571637">
      <w:pPr>
        <w:pStyle w:val="ql-indent-1"/>
        <w:spacing w:before="0" w:beforeAutospacing="0" w:after="0" w:afterAutospacing="0" w:line="360" w:lineRule="auto"/>
        <w:rPr>
          <w:rFonts w:ascii="Arial" w:hAnsi="Arial" w:cs="Arial"/>
          <w:color w:val="000000"/>
          <w:shd w:val="clear" w:color="auto" w:fill="FFFFFF"/>
        </w:rPr>
      </w:pPr>
      <w:r w:rsidRPr="001F1444">
        <w:rPr>
          <w:rFonts w:ascii="Arial" w:hAnsi="Arial" w:cs="Arial"/>
          <w:color w:val="0E101A"/>
        </w:rPr>
        <w:t xml:space="preserve">Hofstede's cultural dimensions model, created by Geert Hofstede, is employed to </w:t>
      </w:r>
      <w:proofErr w:type="spellStart"/>
      <w:r w:rsidRPr="001F1444">
        <w:rPr>
          <w:rFonts w:ascii="Arial" w:hAnsi="Arial" w:cs="Arial"/>
          <w:color w:val="0E101A"/>
        </w:rPr>
        <w:t>analyze</w:t>
      </w:r>
      <w:proofErr w:type="spellEnd"/>
      <w:r w:rsidRPr="001F1444">
        <w:rPr>
          <w:rFonts w:ascii="Arial" w:hAnsi="Arial" w:cs="Arial"/>
          <w:color w:val="0E101A"/>
        </w:rPr>
        <w:t xml:space="preserve"> cultural variations between nations or societies, especially in cross-cultural studies and business settings (British Library, 2023) (Adeoye and Tomei, 2014, p.6). It aids in understanding the influence of culture on communication, </w:t>
      </w:r>
      <w:r w:rsidR="00B13E5D">
        <w:rPr>
          <w:rFonts w:ascii="Arial" w:hAnsi="Arial" w:cs="Arial"/>
          <w:color w:val="0E101A"/>
        </w:rPr>
        <w:t>behaviour</w:t>
      </w:r>
      <w:r w:rsidRPr="001F1444">
        <w:rPr>
          <w:rFonts w:ascii="Arial" w:hAnsi="Arial" w:cs="Arial"/>
          <w:color w:val="0E101A"/>
        </w:rPr>
        <w:t>, values, and work practices.</w:t>
      </w:r>
      <w:r w:rsidRPr="001F1444">
        <w:rPr>
          <w:rFonts w:ascii="Arial" w:hAnsi="Arial" w:cs="Arial"/>
          <w:color w:val="0E101A"/>
        </w:rPr>
        <w:t xml:space="preserve"> </w:t>
      </w:r>
      <w:r w:rsidR="00D623EB">
        <w:rPr>
          <w:rFonts w:ascii="Arial" w:hAnsi="Arial" w:cs="Arial"/>
          <w:color w:val="000000"/>
          <w:shd w:val="clear" w:color="auto" w:fill="FFFFFF"/>
        </w:rPr>
        <w:t>(Hofstede and Bond, 1984)</w:t>
      </w:r>
      <w:r w:rsidR="00D623EB" w:rsidRPr="00D623EB">
        <w:rPr>
          <w:rFonts w:ascii="Arial" w:hAnsi="Arial" w:cs="Arial"/>
          <w:color w:val="000000"/>
          <w:shd w:val="clear" w:color="auto" w:fill="FFFFFF"/>
        </w:rPr>
        <w:t xml:space="preserve"> </w:t>
      </w:r>
      <w:r w:rsidR="00D623EB">
        <w:rPr>
          <w:rFonts w:ascii="Arial" w:hAnsi="Arial" w:cs="Arial"/>
          <w:color w:val="000000"/>
          <w:shd w:val="clear" w:color="auto" w:fill="FFFFFF"/>
        </w:rPr>
        <w:t>(Hofstede, 2001)</w:t>
      </w:r>
      <w:r w:rsidR="00D623EB">
        <w:rPr>
          <w:rFonts w:ascii="Arial" w:hAnsi="Arial" w:cs="Arial"/>
          <w:color w:val="000000"/>
          <w:shd w:val="clear" w:color="auto" w:fill="FFFFFF"/>
        </w:rPr>
        <w:t xml:space="preserve">. </w:t>
      </w:r>
    </w:p>
    <w:p w14:paraId="52DEB1BC" w14:textId="44555BD4" w:rsidR="00B13E5D" w:rsidRDefault="00B13E5D" w:rsidP="00571637">
      <w:pPr>
        <w:pStyle w:val="ql-indent-1"/>
        <w:spacing w:before="0" w:beforeAutospacing="0" w:after="0" w:afterAutospacing="0" w:line="360" w:lineRule="auto"/>
        <w:rPr>
          <w:rFonts w:ascii="Arial" w:hAnsi="Arial" w:cs="Arial"/>
          <w:color w:val="000000"/>
          <w:shd w:val="clear" w:color="auto" w:fill="FFFFFF"/>
        </w:rPr>
      </w:pPr>
      <w:r w:rsidRPr="00B13E5D">
        <w:rPr>
          <w:rFonts w:ascii="Arial" w:hAnsi="Arial" w:cs="Arial"/>
          <w:color w:val="000000"/>
          <w:shd w:val="clear" w:color="auto" w:fill="FFFFFF"/>
        </w:rPr>
        <w:lastRenderedPageBreak/>
        <w:t>In the following section, Hofstede's cultural dimensions model is used to understand the intricate cultural landscapes in the UAE and the UK, aiding Emirates Airlines' objectives in these countries. The model's six dimensions enable comparative analysis between the UAE and the UK.</w:t>
      </w:r>
      <w:r w:rsidRPr="00B13E5D">
        <w:rPr>
          <w:rFonts w:ascii="Arial" w:hAnsi="Arial" w:cs="Arial"/>
          <w:color w:val="000000"/>
          <w:shd w:val="clear" w:color="auto" w:fill="FFFFFF"/>
        </w:rPr>
        <w:t xml:space="preserve"> </w:t>
      </w:r>
      <w:r w:rsidR="00624CBC">
        <w:rPr>
          <w:rFonts w:ascii="Arial" w:hAnsi="Arial" w:cs="Arial"/>
          <w:color w:val="000000"/>
          <w:shd w:val="clear" w:color="auto" w:fill="FFFFFF"/>
        </w:rPr>
        <w:t>(Insight, 2023)</w:t>
      </w:r>
      <w:r w:rsidR="00624CBC">
        <w:rPr>
          <w:rFonts w:ascii="Arial" w:hAnsi="Arial" w:cs="Arial"/>
          <w:color w:val="000000"/>
          <w:shd w:val="clear" w:color="auto" w:fill="FFFFFF"/>
        </w:rPr>
        <w:t>:</w:t>
      </w:r>
    </w:p>
    <w:p w14:paraId="24B1ED61" w14:textId="41CA9D0F" w:rsidR="00B13E5D" w:rsidRPr="00B13E5D" w:rsidRDefault="00B13E5D" w:rsidP="00571637">
      <w:pPr>
        <w:pStyle w:val="ql-indent-1"/>
        <w:spacing w:before="0" w:beforeAutospacing="0" w:after="0" w:afterAutospacing="0" w:line="360" w:lineRule="auto"/>
        <w:rPr>
          <w:rFonts w:ascii="Arial" w:hAnsi="Arial" w:cs="Arial"/>
          <w:b/>
          <w:bCs/>
          <w:i/>
          <w:iCs/>
          <w:color w:val="000000"/>
          <w:shd w:val="clear" w:color="auto" w:fill="FFFFFF"/>
        </w:rPr>
      </w:pPr>
      <w:r w:rsidRPr="00B13E5D">
        <w:rPr>
          <w:rFonts w:ascii="Arial" w:hAnsi="Arial" w:cs="Arial"/>
          <w:b/>
          <w:bCs/>
          <w:i/>
          <w:iCs/>
          <w:color w:val="000000"/>
          <w:shd w:val="clear" w:color="auto" w:fill="FFFFFF"/>
        </w:rPr>
        <w:t>Figure 13: Comparison between the UAE and the UK (Cultural dimensions)</w:t>
      </w:r>
    </w:p>
    <w:p w14:paraId="779B3E0C" w14:textId="7A561132" w:rsidR="009B56AF" w:rsidRDefault="00174C35" w:rsidP="00571637">
      <w:pPr>
        <w:pStyle w:val="ql-indent-1"/>
        <w:spacing w:before="0" w:beforeAutospacing="0" w:after="0" w:afterAutospacing="0" w:line="360" w:lineRule="auto"/>
        <w:rPr>
          <w:rFonts w:ascii="Arial" w:hAnsi="Arial" w:cs="Arial"/>
          <w:color w:val="000000"/>
          <w:shd w:val="clear" w:color="auto" w:fill="FFFFFF"/>
        </w:rPr>
      </w:pPr>
      <w:r>
        <w:rPr>
          <w:rFonts w:ascii="Arial" w:hAnsi="Arial" w:cs="Arial"/>
          <w:noProof/>
          <w:color w:val="0E101A"/>
        </w:rPr>
        <w:drawing>
          <wp:inline distT="0" distB="0" distL="0" distR="0" wp14:anchorId="07CB3ED6" wp14:editId="2EB5A117">
            <wp:extent cx="5730934" cy="3434316"/>
            <wp:effectExtent l="0" t="0" r="0" b="5715"/>
            <wp:docPr id="637856596" name="Picture 1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856596" name="Picture 15" descr="A screenshot of a graph&#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0934" cy="3434316"/>
                    </a:xfrm>
                    <a:prstGeom prst="rect">
                      <a:avLst/>
                    </a:prstGeom>
                  </pic:spPr>
                </pic:pic>
              </a:graphicData>
            </a:graphic>
          </wp:inline>
        </w:drawing>
      </w:r>
    </w:p>
    <w:p w14:paraId="6F5C1E36" w14:textId="3BFFF61A" w:rsidR="0025091D" w:rsidRDefault="00A91F64" w:rsidP="0025091D">
      <w:pPr>
        <w:pStyle w:val="ql-indent-1"/>
        <w:spacing w:before="0" w:beforeAutospacing="0" w:after="0" w:afterAutospacing="0" w:line="360" w:lineRule="auto"/>
        <w:jc w:val="right"/>
        <w:rPr>
          <w:rFonts w:ascii="Arial" w:hAnsi="Arial" w:cs="Arial"/>
          <w:color w:val="000000"/>
          <w:shd w:val="clear" w:color="auto" w:fill="FFFFFF"/>
        </w:rPr>
      </w:pPr>
      <w:r>
        <w:rPr>
          <w:rFonts w:ascii="Arial" w:hAnsi="Arial" w:cs="Arial"/>
          <w:color w:val="0E101A"/>
        </w:rPr>
        <w:t xml:space="preserve">Source: </w:t>
      </w:r>
      <w:r w:rsidR="00174C35">
        <w:rPr>
          <w:rFonts w:ascii="Arial" w:hAnsi="Arial" w:cs="Arial"/>
          <w:color w:val="000000"/>
          <w:shd w:val="clear" w:color="auto" w:fill="FFFFFF"/>
        </w:rPr>
        <w:t>(Insight, 2023)</w:t>
      </w:r>
    </w:p>
    <w:p w14:paraId="535AF94F" w14:textId="77777777" w:rsidR="0025091D" w:rsidRDefault="0025091D" w:rsidP="0025091D">
      <w:pPr>
        <w:pStyle w:val="ql-indent-1"/>
        <w:spacing w:before="0" w:beforeAutospacing="0" w:after="0" w:afterAutospacing="0" w:line="360" w:lineRule="auto"/>
        <w:jc w:val="right"/>
        <w:rPr>
          <w:rFonts w:ascii="Arial" w:hAnsi="Arial" w:cs="Arial"/>
          <w:color w:val="000000"/>
          <w:shd w:val="clear" w:color="auto" w:fill="FFFFFF"/>
        </w:rPr>
      </w:pPr>
    </w:p>
    <w:p w14:paraId="02141E72" w14:textId="77777777" w:rsidR="0025091D" w:rsidRDefault="0025091D" w:rsidP="0025091D">
      <w:pPr>
        <w:pStyle w:val="ql-indent-1"/>
        <w:spacing w:before="0" w:beforeAutospacing="0" w:after="0" w:afterAutospacing="0" w:line="360" w:lineRule="auto"/>
        <w:jc w:val="right"/>
        <w:rPr>
          <w:rFonts w:ascii="Arial" w:hAnsi="Arial" w:cs="Arial"/>
          <w:color w:val="000000"/>
          <w:shd w:val="clear" w:color="auto" w:fill="FFFFFF"/>
        </w:rPr>
      </w:pPr>
    </w:p>
    <w:p w14:paraId="3D1B4417" w14:textId="77777777" w:rsidR="0025091D" w:rsidRDefault="0025091D" w:rsidP="0025091D">
      <w:pPr>
        <w:pStyle w:val="ql-indent-1"/>
        <w:spacing w:before="0" w:beforeAutospacing="0" w:after="0" w:afterAutospacing="0" w:line="360" w:lineRule="auto"/>
        <w:jc w:val="right"/>
        <w:rPr>
          <w:rFonts w:ascii="Arial" w:hAnsi="Arial" w:cs="Arial"/>
          <w:color w:val="000000"/>
          <w:shd w:val="clear" w:color="auto" w:fill="FFFFFF"/>
        </w:rPr>
      </w:pPr>
    </w:p>
    <w:p w14:paraId="3406A2C6" w14:textId="77777777" w:rsidR="0025091D" w:rsidRDefault="0025091D" w:rsidP="0025091D">
      <w:pPr>
        <w:pStyle w:val="ql-indent-1"/>
        <w:spacing w:before="0" w:beforeAutospacing="0" w:after="0" w:afterAutospacing="0" w:line="360" w:lineRule="auto"/>
        <w:jc w:val="right"/>
        <w:rPr>
          <w:rFonts w:ascii="Arial" w:hAnsi="Arial" w:cs="Arial"/>
          <w:color w:val="000000"/>
          <w:shd w:val="clear" w:color="auto" w:fill="FFFFFF"/>
        </w:rPr>
      </w:pPr>
    </w:p>
    <w:p w14:paraId="66F5F10E" w14:textId="77777777" w:rsidR="0025091D" w:rsidRDefault="0025091D" w:rsidP="0025091D">
      <w:pPr>
        <w:pStyle w:val="ql-indent-1"/>
        <w:spacing w:before="0" w:beforeAutospacing="0" w:after="0" w:afterAutospacing="0" w:line="360" w:lineRule="auto"/>
        <w:jc w:val="right"/>
        <w:rPr>
          <w:rFonts w:ascii="Arial" w:hAnsi="Arial" w:cs="Arial"/>
          <w:color w:val="000000"/>
          <w:shd w:val="clear" w:color="auto" w:fill="FFFFFF"/>
        </w:rPr>
      </w:pPr>
    </w:p>
    <w:p w14:paraId="62A820B7" w14:textId="77777777" w:rsidR="0025091D" w:rsidRDefault="0025091D" w:rsidP="0025091D">
      <w:pPr>
        <w:pStyle w:val="ql-indent-1"/>
        <w:spacing w:before="0" w:beforeAutospacing="0" w:after="0" w:afterAutospacing="0" w:line="360" w:lineRule="auto"/>
        <w:jc w:val="right"/>
        <w:rPr>
          <w:rFonts w:ascii="Arial" w:hAnsi="Arial" w:cs="Arial"/>
          <w:color w:val="000000"/>
          <w:shd w:val="clear" w:color="auto" w:fill="FFFFFF"/>
        </w:rPr>
      </w:pPr>
    </w:p>
    <w:p w14:paraId="68CB28F1" w14:textId="77777777" w:rsidR="0025091D" w:rsidRDefault="0025091D" w:rsidP="0025091D">
      <w:pPr>
        <w:pStyle w:val="ql-indent-1"/>
        <w:spacing w:before="0" w:beforeAutospacing="0" w:after="0" w:afterAutospacing="0" w:line="360" w:lineRule="auto"/>
        <w:jc w:val="right"/>
        <w:rPr>
          <w:rFonts w:ascii="Arial" w:hAnsi="Arial" w:cs="Arial"/>
          <w:color w:val="000000"/>
          <w:shd w:val="clear" w:color="auto" w:fill="FFFFFF"/>
        </w:rPr>
      </w:pPr>
    </w:p>
    <w:p w14:paraId="5FD00C03" w14:textId="77777777" w:rsidR="0025091D" w:rsidRDefault="0025091D" w:rsidP="0025091D">
      <w:pPr>
        <w:pStyle w:val="ql-indent-1"/>
        <w:spacing w:before="0" w:beforeAutospacing="0" w:after="0" w:afterAutospacing="0" w:line="360" w:lineRule="auto"/>
        <w:jc w:val="right"/>
        <w:rPr>
          <w:rFonts w:ascii="Arial" w:hAnsi="Arial" w:cs="Arial"/>
          <w:color w:val="000000"/>
          <w:shd w:val="clear" w:color="auto" w:fill="FFFFFF"/>
        </w:rPr>
      </w:pPr>
    </w:p>
    <w:p w14:paraId="3109728C" w14:textId="77777777" w:rsidR="0025091D" w:rsidRDefault="0025091D" w:rsidP="0025091D">
      <w:pPr>
        <w:pStyle w:val="ql-indent-1"/>
        <w:spacing w:before="0" w:beforeAutospacing="0" w:after="0" w:afterAutospacing="0" w:line="360" w:lineRule="auto"/>
        <w:jc w:val="right"/>
        <w:rPr>
          <w:rFonts w:ascii="Arial" w:hAnsi="Arial" w:cs="Arial"/>
          <w:color w:val="000000"/>
          <w:shd w:val="clear" w:color="auto" w:fill="FFFFFF"/>
        </w:rPr>
      </w:pPr>
    </w:p>
    <w:p w14:paraId="7FEC13D2" w14:textId="77777777" w:rsidR="0025091D" w:rsidRDefault="0025091D" w:rsidP="0025091D">
      <w:pPr>
        <w:pStyle w:val="ql-indent-1"/>
        <w:spacing w:before="0" w:beforeAutospacing="0" w:after="0" w:afterAutospacing="0" w:line="360" w:lineRule="auto"/>
        <w:jc w:val="right"/>
        <w:rPr>
          <w:rFonts w:ascii="Arial" w:hAnsi="Arial" w:cs="Arial"/>
          <w:color w:val="000000"/>
          <w:shd w:val="clear" w:color="auto" w:fill="FFFFFF"/>
        </w:rPr>
      </w:pPr>
    </w:p>
    <w:p w14:paraId="432298E9" w14:textId="77777777" w:rsidR="0025091D" w:rsidRDefault="0025091D" w:rsidP="0025091D">
      <w:pPr>
        <w:pStyle w:val="ql-indent-1"/>
        <w:spacing w:before="0" w:beforeAutospacing="0" w:after="0" w:afterAutospacing="0" w:line="360" w:lineRule="auto"/>
        <w:rPr>
          <w:rFonts w:ascii="Arial" w:hAnsi="Arial" w:cs="Arial"/>
          <w:color w:val="000000"/>
          <w:shd w:val="clear" w:color="auto" w:fill="FFFFFF"/>
        </w:rPr>
      </w:pPr>
    </w:p>
    <w:p w14:paraId="3E90620D" w14:textId="77777777" w:rsidR="0025091D" w:rsidRDefault="0025091D" w:rsidP="0025091D">
      <w:pPr>
        <w:pStyle w:val="ql-indent-1"/>
        <w:spacing w:before="0" w:beforeAutospacing="0" w:after="0" w:afterAutospacing="0" w:line="360" w:lineRule="auto"/>
        <w:rPr>
          <w:rFonts w:ascii="Arial" w:hAnsi="Arial" w:cs="Arial"/>
          <w:color w:val="000000"/>
          <w:shd w:val="clear" w:color="auto" w:fill="FFFFFF"/>
        </w:rPr>
      </w:pPr>
    </w:p>
    <w:p w14:paraId="7678FFE1" w14:textId="77777777" w:rsidR="0025091D" w:rsidRDefault="0025091D" w:rsidP="0025091D">
      <w:pPr>
        <w:pStyle w:val="ql-indent-1"/>
        <w:spacing w:before="0" w:beforeAutospacing="0" w:after="0" w:afterAutospacing="0" w:line="360" w:lineRule="auto"/>
        <w:rPr>
          <w:rFonts w:ascii="Arial" w:hAnsi="Arial" w:cs="Arial"/>
          <w:color w:val="000000"/>
          <w:shd w:val="clear" w:color="auto" w:fill="FFFFFF"/>
        </w:rPr>
      </w:pPr>
    </w:p>
    <w:p w14:paraId="03D8E9D6" w14:textId="77777777" w:rsidR="0025091D" w:rsidRPr="0025091D" w:rsidRDefault="0025091D" w:rsidP="0025091D">
      <w:pPr>
        <w:pStyle w:val="ql-indent-1"/>
        <w:spacing w:before="0" w:beforeAutospacing="0" w:after="0" w:afterAutospacing="0" w:line="360" w:lineRule="auto"/>
        <w:rPr>
          <w:rFonts w:ascii="Arial" w:hAnsi="Arial" w:cs="Arial"/>
          <w:color w:val="000000"/>
          <w:shd w:val="clear" w:color="auto" w:fill="FFFFFF"/>
        </w:rPr>
      </w:pPr>
    </w:p>
    <w:tbl>
      <w:tblPr>
        <w:tblStyle w:val="TableGrid"/>
        <w:tblW w:w="9776" w:type="dxa"/>
        <w:tblLook w:val="04A0" w:firstRow="1" w:lastRow="0" w:firstColumn="1" w:lastColumn="0" w:noHBand="0" w:noVBand="1"/>
      </w:tblPr>
      <w:tblGrid>
        <w:gridCol w:w="3256"/>
        <w:gridCol w:w="3260"/>
        <w:gridCol w:w="3260"/>
      </w:tblGrid>
      <w:tr w:rsidR="008C3CCF" w14:paraId="28D6968F" w14:textId="77777777" w:rsidTr="00B13E5D">
        <w:tc>
          <w:tcPr>
            <w:tcW w:w="3256" w:type="dxa"/>
          </w:tcPr>
          <w:p w14:paraId="0D31C990" w14:textId="5BB2E65E" w:rsidR="008C3CCF" w:rsidRDefault="00BF154C" w:rsidP="00BF154C">
            <w:pPr>
              <w:pStyle w:val="Heading3"/>
              <w:spacing w:before="0" w:after="240" w:line="600" w:lineRule="atLeast"/>
              <w:jc w:val="center"/>
              <w:rPr>
                <w:rFonts w:ascii="Arial" w:hAnsi="Arial" w:cs="Arial"/>
                <w:b/>
                <w:bCs/>
                <w:caps/>
                <w:color w:val="121212"/>
                <w:spacing w:val="-4"/>
                <w:sz w:val="28"/>
                <w:szCs w:val="28"/>
              </w:rPr>
            </w:pPr>
            <w:bookmarkStart w:id="6" w:name="_Toc143518550"/>
            <w:r>
              <w:rPr>
                <w:rFonts w:ascii="Arial" w:hAnsi="Arial" w:cs="Arial"/>
                <w:b/>
                <w:bCs/>
                <w:caps/>
                <w:color w:val="121212"/>
                <w:spacing w:val="-4"/>
                <w:sz w:val="28"/>
                <w:szCs w:val="28"/>
              </w:rPr>
              <w:lastRenderedPageBreak/>
              <w:t>D</w:t>
            </w:r>
            <w:r>
              <w:rPr>
                <w:rFonts w:ascii="Arial" w:hAnsi="Arial" w:cs="Arial"/>
                <w:b/>
                <w:bCs/>
                <w:caps/>
                <w:color w:val="121212"/>
                <w:spacing w:val="-4"/>
                <w:sz w:val="28"/>
                <w:szCs w:val="28"/>
              </w:rPr>
              <w:t>imensions</w:t>
            </w:r>
            <w:bookmarkEnd w:id="6"/>
          </w:p>
        </w:tc>
        <w:tc>
          <w:tcPr>
            <w:tcW w:w="3260" w:type="dxa"/>
          </w:tcPr>
          <w:p w14:paraId="4A0E5029" w14:textId="34E9C744" w:rsidR="008C3CCF" w:rsidRPr="00BF154C" w:rsidRDefault="00BF154C" w:rsidP="00BF154C">
            <w:pPr>
              <w:pStyle w:val="ql-indent-1"/>
              <w:spacing w:before="0" w:beforeAutospacing="0" w:after="0" w:afterAutospacing="0" w:line="360" w:lineRule="auto"/>
              <w:jc w:val="center"/>
              <w:rPr>
                <w:rFonts w:ascii="Arial" w:hAnsi="Arial" w:cs="Arial"/>
                <w:b/>
                <w:bCs/>
                <w:color w:val="000000"/>
                <w:sz w:val="28"/>
                <w:szCs w:val="28"/>
                <w:shd w:val="clear" w:color="auto" w:fill="FFFFFF"/>
              </w:rPr>
            </w:pPr>
            <w:r w:rsidRPr="00BF154C">
              <w:rPr>
                <w:rFonts w:ascii="Arial" w:hAnsi="Arial" w:cs="Arial"/>
                <w:b/>
                <w:bCs/>
                <w:color w:val="000000"/>
                <w:sz w:val="28"/>
                <w:szCs w:val="28"/>
                <w:shd w:val="clear" w:color="auto" w:fill="FFFFFF"/>
              </w:rPr>
              <w:t>The UAE</w:t>
            </w:r>
          </w:p>
        </w:tc>
        <w:tc>
          <w:tcPr>
            <w:tcW w:w="3260" w:type="dxa"/>
          </w:tcPr>
          <w:p w14:paraId="22260D3D" w14:textId="18435D5C" w:rsidR="008C3CCF" w:rsidRPr="00BF154C" w:rsidRDefault="00BF154C" w:rsidP="00BF154C">
            <w:pPr>
              <w:pStyle w:val="ql-indent-1"/>
              <w:spacing w:before="0" w:beforeAutospacing="0" w:after="0" w:afterAutospacing="0" w:line="360" w:lineRule="auto"/>
              <w:jc w:val="center"/>
              <w:rPr>
                <w:rFonts w:ascii="Arial" w:hAnsi="Arial" w:cs="Arial"/>
                <w:b/>
                <w:bCs/>
                <w:color w:val="000000"/>
                <w:sz w:val="28"/>
                <w:szCs w:val="28"/>
                <w:shd w:val="clear" w:color="auto" w:fill="FFFFFF"/>
              </w:rPr>
            </w:pPr>
            <w:r w:rsidRPr="00BF154C">
              <w:rPr>
                <w:rFonts w:ascii="Arial" w:hAnsi="Arial" w:cs="Arial"/>
                <w:b/>
                <w:bCs/>
                <w:color w:val="000000"/>
                <w:sz w:val="28"/>
                <w:szCs w:val="28"/>
                <w:shd w:val="clear" w:color="auto" w:fill="FFFFFF"/>
              </w:rPr>
              <w:t>The UK</w:t>
            </w:r>
          </w:p>
        </w:tc>
      </w:tr>
      <w:tr w:rsidR="00174C35" w14:paraId="120658E9" w14:textId="77777777" w:rsidTr="00B13E5D">
        <w:tc>
          <w:tcPr>
            <w:tcW w:w="3256" w:type="dxa"/>
          </w:tcPr>
          <w:p w14:paraId="35157A8E" w14:textId="77777777" w:rsidR="00D14EEF" w:rsidRDefault="00D14EEF" w:rsidP="00D14EEF">
            <w:pPr>
              <w:pStyle w:val="Heading3"/>
              <w:spacing w:before="0" w:after="240" w:line="600" w:lineRule="atLeast"/>
              <w:rPr>
                <w:rFonts w:ascii="Arial" w:hAnsi="Arial" w:cs="Arial"/>
                <w:b/>
                <w:bCs/>
                <w:caps/>
                <w:color w:val="121212"/>
                <w:spacing w:val="-4"/>
                <w:sz w:val="28"/>
                <w:szCs w:val="28"/>
              </w:rPr>
            </w:pPr>
          </w:p>
          <w:p w14:paraId="40D01761" w14:textId="46D91AE2" w:rsidR="00D14EEF" w:rsidRPr="00D14EEF" w:rsidRDefault="00D14EEF" w:rsidP="00822A38">
            <w:pPr>
              <w:pStyle w:val="Heading3"/>
              <w:spacing w:before="0" w:after="240" w:line="600" w:lineRule="atLeast"/>
              <w:jc w:val="center"/>
              <w:rPr>
                <w:rFonts w:ascii="Arial" w:hAnsi="Arial" w:cs="Arial"/>
                <w:caps/>
                <w:color w:val="121212"/>
                <w:spacing w:val="-4"/>
                <w:sz w:val="28"/>
                <w:szCs w:val="28"/>
                <w:u w:val="single"/>
              </w:rPr>
            </w:pPr>
            <w:bookmarkStart w:id="7" w:name="_Toc143518551"/>
            <w:r w:rsidRPr="00D14EEF">
              <w:rPr>
                <w:rFonts w:ascii="Arial" w:hAnsi="Arial" w:cs="Arial"/>
                <w:b/>
                <w:bCs/>
                <w:caps/>
                <w:color w:val="121212"/>
                <w:spacing w:val="-4"/>
                <w:sz w:val="28"/>
                <w:szCs w:val="28"/>
                <w:u w:val="single"/>
              </w:rPr>
              <w:t>POWER DISTANCE</w:t>
            </w:r>
            <w:bookmarkEnd w:id="7"/>
          </w:p>
          <w:p w14:paraId="0A1DCE44" w14:textId="77777777" w:rsidR="00D14EEF" w:rsidRDefault="00D14EEF" w:rsidP="00D14EEF"/>
          <w:p w14:paraId="42F5F742" w14:textId="22E1FE42" w:rsidR="00174C35" w:rsidRDefault="00B13E5D" w:rsidP="00174C35">
            <w:pPr>
              <w:pStyle w:val="ql-indent-1"/>
              <w:spacing w:before="0" w:beforeAutospacing="0" w:after="0" w:afterAutospacing="0" w:line="360" w:lineRule="auto"/>
              <w:rPr>
                <w:rFonts w:ascii="Arial" w:hAnsi="Arial" w:cs="Arial"/>
                <w:color w:val="000000"/>
                <w:shd w:val="clear" w:color="auto" w:fill="FFFFFF"/>
              </w:rPr>
            </w:pPr>
            <w:r w:rsidRPr="00B13E5D">
              <w:rPr>
                <w:rFonts w:ascii="Arial" w:hAnsi="Arial" w:cs="Arial"/>
                <w:color w:val="000000"/>
                <w:shd w:val="clear" w:color="auto" w:fill="FFFFFF"/>
              </w:rPr>
              <w:t>Power distance refers to the distribution of authority and the level of acceptance of such inequality, observed in family, work, and organizational settings.</w:t>
            </w:r>
            <w:r w:rsidRPr="00B13E5D">
              <w:rPr>
                <w:rFonts w:ascii="Arial" w:hAnsi="Arial" w:cs="Arial"/>
                <w:color w:val="000000"/>
                <w:shd w:val="clear" w:color="auto" w:fill="FFFFFF"/>
              </w:rPr>
              <w:t xml:space="preserve"> </w:t>
            </w:r>
            <w:r w:rsidR="003721CA">
              <w:rPr>
                <w:rFonts w:ascii="Arial" w:hAnsi="Arial" w:cs="Arial"/>
                <w:color w:val="000000"/>
                <w:shd w:val="clear" w:color="auto" w:fill="FFFFFF"/>
              </w:rPr>
              <w:t>(</w:t>
            </w:r>
            <w:r w:rsidR="00A879C3">
              <w:rPr>
                <w:rFonts w:ascii="Arial" w:hAnsi="Arial" w:cs="Arial"/>
                <w:color w:val="000000"/>
                <w:shd w:val="clear" w:color="auto" w:fill="FFFFFF"/>
              </w:rPr>
              <w:t>Hofstede, 2011)</w:t>
            </w:r>
            <w:r w:rsidR="00D14EEF" w:rsidRPr="00D14EEF">
              <w:rPr>
                <w:rFonts w:ascii="Arial" w:hAnsi="Arial" w:cs="Arial"/>
                <w:color w:val="000000"/>
                <w:shd w:val="clear" w:color="auto" w:fill="FFFFFF"/>
              </w:rPr>
              <w:t>.</w:t>
            </w:r>
          </w:p>
        </w:tc>
        <w:tc>
          <w:tcPr>
            <w:tcW w:w="3260" w:type="dxa"/>
          </w:tcPr>
          <w:p w14:paraId="711B7152" w14:textId="2AE450C0" w:rsidR="00174C35" w:rsidRDefault="0025091D" w:rsidP="00174C35">
            <w:pPr>
              <w:pStyle w:val="ql-indent-1"/>
              <w:spacing w:before="0" w:beforeAutospacing="0" w:after="0" w:afterAutospacing="0" w:line="360" w:lineRule="auto"/>
              <w:rPr>
                <w:rFonts w:ascii="Arial" w:hAnsi="Arial" w:cs="Arial"/>
                <w:color w:val="000000"/>
                <w:shd w:val="clear" w:color="auto" w:fill="FFFFFF"/>
              </w:rPr>
            </w:pPr>
            <w:r w:rsidRPr="0025091D">
              <w:rPr>
                <w:rFonts w:ascii="Arial" w:hAnsi="Arial" w:cs="Arial"/>
                <w:color w:val="000000"/>
                <w:shd w:val="clear" w:color="auto" w:fill="FFFFFF"/>
              </w:rPr>
              <w:t>The UAE scores high (74) on this dimension, showing a preference for hierarchical structures, centralized authority, and subordinates expecting clear direction from superiors.</w:t>
            </w:r>
          </w:p>
        </w:tc>
        <w:tc>
          <w:tcPr>
            <w:tcW w:w="3260" w:type="dxa"/>
          </w:tcPr>
          <w:p w14:paraId="44D74888" w14:textId="238DA2A1" w:rsidR="00174C35" w:rsidRDefault="0025091D" w:rsidP="00174C35">
            <w:pPr>
              <w:pStyle w:val="ql-indent-1"/>
              <w:spacing w:before="0" w:beforeAutospacing="0" w:after="0" w:afterAutospacing="0" w:line="360" w:lineRule="auto"/>
              <w:rPr>
                <w:rFonts w:ascii="Arial" w:hAnsi="Arial" w:cs="Arial"/>
                <w:color w:val="000000"/>
                <w:shd w:val="clear" w:color="auto" w:fill="FFFFFF"/>
              </w:rPr>
            </w:pPr>
            <w:r w:rsidRPr="0025091D">
              <w:rPr>
                <w:rFonts w:ascii="Arial" w:hAnsi="Arial" w:cs="Arial"/>
                <w:color w:val="000000"/>
                <w:shd w:val="clear" w:color="auto" w:fill="FFFFFF"/>
              </w:rPr>
              <w:t>Scoring 35 in PDI, the UK focuses on individual equality. Surprisingly, upper classes show lower PD index than working classes, revealing conflict between the class system and belief in progress, driven by fairness and equal treatment.</w:t>
            </w:r>
          </w:p>
        </w:tc>
      </w:tr>
      <w:tr w:rsidR="00174C35" w14:paraId="46259536" w14:textId="77777777" w:rsidTr="00B13E5D">
        <w:tc>
          <w:tcPr>
            <w:tcW w:w="3256" w:type="dxa"/>
          </w:tcPr>
          <w:p w14:paraId="6FA444B4" w14:textId="77777777" w:rsidR="00D14EEF" w:rsidRPr="00D14EEF" w:rsidRDefault="00D14EEF" w:rsidP="00D14EEF">
            <w:pPr>
              <w:pStyle w:val="Heading3"/>
              <w:spacing w:before="0" w:after="240" w:line="600" w:lineRule="atLeast"/>
              <w:rPr>
                <w:rFonts w:ascii="Arial" w:hAnsi="Arial" w:cs="Arial"/>
                <w:b/>
                <w:bCs/>
                <w:caps/>
                <w:color w:val="121212"/>
                <w:spacing w:val="-4"/>
                <w:u w:val="single"/>
              </w:rPr>
            </w:pPr>
          </w:p>
          <w:p w14:paraId="587842FC" w14:textId="5AE072E3" w:rsidR="00D14EEF" w:rsidRPr="00D14EEF" w:rsidRDefault="00D14EEF" w:rsidP="00822A38">
            <w:pPr>
              <w:pStyle w:val="Heading3"/>
              <w:spacing w:before="0" w:after="240" w:line="600" w:lineRule="atLeast"/>
              <w:jc w:val="center"/>
              <w:rPr>
                <w:rFonts w:ascii="Arial" w:hAnsi="Arial" w:cs="Arial"/>
                <w:b/>
                <w:bCs/>
                <w:caps/>
                <w:color w:val="121212"/>
                <w:spacing w:val="-4"/>
                <w:u w:val="single"/>
              </w:rPr>
            </w:pPr>
            <w:bookmarkStart w:id="8" w:name="_Toc143518552"/>
            <w:r w:rsidRPr="00D14EEF">
              <w:rPr>
                <w:rFonts w:ascii="Arial" w:hAnsi="Arial" w:cs="Arial"/>
                <w:b/>
                <w:bCs/>
                <w:caps/>
                <w:color w:val="121212"/>
                <w:spacing w:val="-4"/>
                <w:u w:val="single"/>
              </w:rPr>
              <w:t>INDIVIDUALISM</w:t>
            </w:r>
            <w:bookmarkEnd w:id="8"/>
          </w:p>
          <w:p w14:paraId="188D8B69" w14:textId="7DF959CF" w:rsidR="00174C35" w:rsidRPr="00B13E5D" w:rsidRDefault="00B13E5D" w:rsidP="007C785B">
            <w:pPr>
              <w:spacing w:line="360" w:lineRule="auto"/>
              <w:rPr>
                <w:rFonts w:ascii="Arial" w:hAnsi="Arial" w:cs="Arial"/>
                <w:color w:val="000000"/>
                <w:shd w:val="clear" w:color="auto" w:fill="FFFFFF"/>
              </w:rPr>
            </w:pPr>
            <w:r w:rsidRPr="00B13E5D">
              <w:rPr>
                <w:rFonts w:ascii="Arial" w:hAnsi="Arial" w:cs="Arial"/>
                <w:color w:val="000000"/>
                <w:shd w:val="clear" w:color="auto" w:fill="FFFFFF"/>
              </w:rPr>
              <w:t>Individualism emphasizes personal autonomy, achievement, and freedom, while collectivism prioritizes group cooperation, communal well-being, and shared goals within communities.</w:t>
            </w:r>
          </w:p>
        </w:tc>
        <w:tc>
          <w:tcPr>
            <w:tcW w:w="3260" w:type="dxa"/>
          </w:tcPr>
          <w:p w14:paraId="0929E76E" w14:textId="7C01BC41" w:rsidR="00174C35" w:rsidRDefault="0025091D" w:rsidP="00174C35">
            <w:pPr>
              <w:pStyle w:val="ql-indent-1"/>
              <w:spacing w:before="0" w:beforeAutospacing="0" w:after="0" w:afterAutospacing="0" w:line="360" w:lineRule="auto"/>
              <w:rPr>
                <w:rFonts w:ascii="Arial" w:hAnsi="Arial" w:cs="Arial"/>
                <w:color w:val="000000"/>
                <w:shd w:val="clear" w:color="auto" w:fill="FFFFFF"/>
              </w:rPr>
            </w:pPr>
            <w:r w:rsidRPr="0025091D">
              <w:rPr>
                <w:rFonts w:ascii="Arial" w:hAnsi="Arial" w:cs="Arial"/>
                <w:color w:val="000000"/>
                <w:shd w:val="clear" w:color="auto" w:fill="FFFFFF"/>
              </w:rPr>
              <w:t xml:space="preserve">With a score of </w:t>
            </w:r>
            <w:r w:rsidRPr="0025091D">
              <w:rPr>
                <w:rFonts w:ascii="Arial" w:hAnsi="Arial" w:cs="Arial"/>
                <w:b/>
                <w:bCs/>
                <w:color w:val="000000"/>
                <w:shd w:val="clear" w:color="auto" w:fill="FFFFFF"/>
              </w:rPr>
              <w:t>36</w:t>
            </w:r>
            <w:r w:rsidRPr="0025091D">
              <w:rPr>
                <w:rFonts w:ascii="Arial" w:hAnsi="Arial" w:cs="Arial"/>
                <w:color w:val="000000"/>
                <w:shd w:val="clear" w:color="auto" w:fill="FFFFFF"/>
              </w:rPr>
              <w:t>, the UAE embodies collectivism, valuing family and group loyalty. Strong relationships involve shared responsibility, and reputation is important. Work dynamics mimic family bonds, affecting hiring, promotions, and group interests in management practices.</w:t>
            </w:r>
          </w:p>
        </w:tc>
        <w:tc>
          <w:tcPr>
            <w:tcW w:w="3260" w:type="dxa"/>
          </w:tcPr>
          <w:p w14:paraId="27A027DA" w14:textId="4B4619D4" w:rsidR="00174C35" w:rsidRDefault="0025091D" w:rsidP="00174C35">
            <w:pPr>
              <w:pStyle w:val="ql-indent-1"/>
              <w:spacing w:before="0" w:beforeAutospacing="0" w:after="0" w:afterAutospacing="0" w:line="360" w:lineRule="auto"/>
              <w:rPr>
                <w:rFonts w:ascii="Arial" w:hAnsi="Arial" w:cs="Arial"/>
                <w:color w:val="000000"/>
                <w:shd w:val="clear" w:color="auto" w:fill="FFFFFF"/>
              </w:rPr>
            </w:pPr>
            <w:r w:rsidRPr="0025091D">
              <w:rPr>
                <w:rFonts w:ascii="Arial" w:hAnsi="Arial" w:cs="Arial"/>
                <w:color w:val="000000"/>
                <w:shd w:val="clear" w:color="auto" w:fill="FFFFFF"/>
              </w:rPr>
              <w:t xml:space="preserve">Scoring </w:t>
            </w:r>
            <w:r w:rsidRPr="0025091D">
              <w:rPr>
                <w:rFonts w:ascii="Arial" w:hAnsi="Arial" w:cs="Arial"/>
                <w:b/>
                <w:bCs/>
                <w:color w:val="000000"/>
                <w:shd w:val="clear" w:color="auto" w:fill="FFFFFF"/>
              </w:rPr>
              <w:t>89</w:t>
            </w:r>
            <w:r w:rsidRPr="0025091D">
              <w:rPr>
                <w:rFonts w:ascii="Arial" w:hAnsi="Arial" w:cs="Arial"/>
                <w:color w:val="000000"/>
                <w:shd w:val="clear" w:color="auto" w:fill="FFFFFF"/>
              </w:rPr>
              <w:t>, the UK is highly individualistic, valuing personal privacy and independent thinking. Education promotes individual pursuits and happiness through personal fulfilment. Consumerism and self-centric values are on the rise, sparking discussions about the "ME" culture.</w:t>
            </w:r>
          </w:p>
        </w:tc>
      </w:tr>
      <w:tr w:rsidR="00174C35" w14:paraId="279F76F2" w14:textId="77777777" w:rsidTr="00B13E5D">
        <w:tc>
          <w:tcPr>
            <w:tcW w:w="3256" w:type="dxa"/>
          </w:tcPr>
          <w:p w14:paraId="4AE5F2C5" w14:textId="77777777" w:rsidR="00174C35" w:rsidRDefault="00822A38" w:rsidP="00822A38">
            <w:pPr>
              <w:pStyle w:val="ql-indent-1"/>
              <w:spacing w:before="0" w:beforeAutospacing="0" w:after="0" w:afterAutospacing="0" w:line="360" w:lineRule="auto"/>
              <w:jc w:val="center"/>
              <w:rPr>
                <w:rFonts w:ascii="Arial" w:hAnsi="Arial" w:cs="Arial"/>
                <w:b/>
                <w:bCs/>
                <w:color w:val="000000"/>
                <w:sz w:val="28"/>
                <w:szCs w:val="28"/>
                <w:u w:val="single"/>
                <w:shd w:val="clear" w:color="auto" w:fill="FFFFFF"/>
              </w:rPr>
            </w:pPr>
            <w:r w:rsidRPr="00822A38">
              <w:rPr>
                <w:rFonts w:ascii="Arial" w:hAnsi="Arial" w:cs="Arial"/>
                <w:b/>
                <w:bCs/>
                <w:color w:val="000000"/>
                <w:sz w:val="28"/>
                <w:szCs w:val="28"/>
                <w:u w:val="single"/>
                <w:shd w:val="clear" w:color="auto" w:fill="FFFFFF"/>
              </w:rPr>
              <w:t>Masculinity</w:t>
            </w:r>
          </w:p>
          <w:p w14:paraId="2ADA093E" w14:textId="63B6DF15" w:rsidR="00822A38" w:rsidRPr="00822A38" w:rsidRDefault="004A0A7F" w:rsidP="00822A38">
            <w:pPr>
              <w:pStyle w:val="ql-indent-1"/>
              <w:spacing w:before="0" w:beforeAutospacing="0" w:after="0" w:afterAutospacing="0" w:line="360" w:lineRule="auto"/>
              <w:rPr>
                <w:rFonts w:ascii="Arial" w:hAnsi="Arial" w:cs="Arial"/>
                <w:color w:val="000000"/>
                <w:shd w:val="clear" w:color="auto" w:fill="FFFFFF"/>
              </w:rPr>
            </w:pPr>
            <w:r w:rsidRPr="004A0A7F">
              <w:rPr>
                <w:rFonts w:ascii="Arial" w:hAnsi="Arial" w:cs="Arial"/>
                <w:color w:val="000000"/>
                <w:shd w:val="clear" w:color="auto" w:fill="FFFFFF"/>
              </w:rPr>
              <w:t xml:space="preserve">High Masculinity scores reflect competitive societies valuing success and dominance, while low scores signify Feminine societies prioritizing care and quality of life, with </w:t>
            </w:r>
            <w:r w:rsidRPr="004A0A7F">
              <w:rPr>
                <w:rFonts w:ascii="Arial" w:hAnsi="Arial" w:cs="Arial"/>
                <w:color w:val="000000"/>
                <w:shd w:val="clear" w:color="auto" w:fill="FFFFFF"/>
              </w:rPr>
              <w:lastRenderedPageBreak/>
              <w:t xml:space="preserve">success measured by well-being rather than prominence. Motivation varies between striving for the best (Masculine) and pursuing </w:t>
            </w:r>
            <w:r w:rsidRPr="004A0A7F">
              <w:rPr>
                <w:rFonts w:ascii="Arial" w:hAnsi="Arial" w:cs="Arial"/>
                <w:color w:val="000000"/>
                <w:shd w:val="clear" w:color="auto" w:fill="FFFFFF"/>
              </w:rPr>
              <w:t>fulfilment</w:t>
            </w:r>
            <w:r w:rsidRPr="004A0A7F">
              <w:rPr>
                <w:rFonts w:ascii="Arial" w:hAnsi="Arial" w:cs="Arial"/>
                <w:color w:val="000000"/>
                <w:shd w:val="clear" w:color="auto" w:fill="FFFFFF"/>
              </w:rPr>
              <w:t xml:space="preserve"> (Feminine).</w:t>
            </w:r>
          </w:p>
        </w:tc>
        <w:tc>
          <w:tcPr>
            <w:tcW w:w="3260" w:type="dxa"/>
          </w:tcPr>
          <w:p w14:paraId="11203F9A" w14:textId="252EA06C" w:rsidR="00A82D18" w:rsidRDefault="00A82D18" w:rsidP="00A82D18">
            <w:pPr>
              <w:spacing w:before="100" w:beforeAutospacing="1" w:after="150"/>
              <w:rPr>
                <w:rFonts w:ascii="Helvetica Neue" w:hAnsi="Helvetica Neue"/>
                <w:color w:val="1F1F1F"/>
              </w:rPr>
            </w:pPr>
            <w:r>
              <w:rPr>
                <w:rFonts w:ascii="Helvetica Neue" w:hAnsi="Helvetica Neue"/>
                <w:color w:val="1F1F1F"/>
              </w:rPr>
              <w:lastRenderedPageBreak/>
              <w:t>The United Arab Emirates (UAE) scored</w:t>
            </w:r>
            <w:r>
              <w:rPr>
                <w:rStyle w:val="apple-converted-space"/>
                <w:rFonts w:ascii="Helvetica Neue" w:hAnsi="Helvetica Neue"/>
                <w:color w:val="1F1F1F"/>
              </w:rPr>
              <w:t> </w:t>
            </w:r>
            <w:r w:rsidRPr="00624CBC">
              <w:rPr>
                <w:rStyle w:val="Strong"/>
                <w:rFonts w:ascii="Arial" w:eastAsiaTheme="majorEastAsia" w:hAnsi="Arial" w:cs="Arial"/>
                <w:b w:val="0"/>
                <w:bCs w:val="0"/>
              </w:rPr>
              <w:t>average</w:t>
            </w:r>
            <w:r>
              <w:rPr>
                <w:rStyle w:val="apple-converted-space"/>
                <w:rFonts w:ascii="Helvetica Neue" w:hAnsi="Helvetica Neue"/>
                <w:color w:val="1F1F1F"/>
              </w:rPr>
              <w:t> </w:t>
            </w:r>
            <w:r>
              <w:rPr>
                <w:rFonts w:ascii="Helvetica Neue" w:hAnsi="Helvetica Neue"/>
                <w:color w:val="1F1F1F"/>
              </w:rPr>
              <w:t>on this dimension, with a score of</w:t>
            </w:r>
            <w:r>
              <w:rPr>
                <w:rStyle w:val="apple-converted-space"/>
                <w:rFonts w:ascii="Helvetica Neue" w:hAnsi="Helvetica Neue"/>
                <w:color w:val="1F1F1F"/>
              </w:rPr>
              <w:t> </w:t>
            </w:r>
            <w:r w:rsidRPr="00A82D18">
              <w:rPr>
                <w:rStyle w:val="Strong"/>
                <w:rFonts w:ascii="Helvetica Neue" w:eastAsiaTheme="majorEastAsia" w:hAnsi="Helvetica Neue"/>
                <w:color w:val="1F1F1F"/>
              </w:rPr>
              <w:t>52</w:t>
            </w:r>
            <w:r>
              <w:rPr>
                <w:rFonts w:ascii="Helvetica Neue" w:hAnsi="Helvetica Neue"/>
                <w:color w:val="1F1F1F"/>
              </w:rPr>
              <w:t>.</w:t>
            </w:r>
          </w:p>
          <w:p w14:paraId="09A15416" w14:textId="77777777" w:rsidR="00174C35" w:rsidRDefault="00174C35" w:rsidP="00174C35">
            <w:pPr>
              <w:pStyle w:val="ql-indent-1"/>
              <w:spacing w:before="0" w:beforeAutospacing="0" w:after="0" w:afterAutospacing="0" w:line="360" w:lineRule="auto"/>
              <w:rPr>
                <w:rFonts w:ascii="Arial" w:hAnsi="Arial" w:cs="Arial"/>
                <w:color w:val="000000"/>
                <w:shd w:val="clear" w:color="auto" w:fill="FFFFFF"/>
              </w:rPr>
            </w:pPr>
          </w:p>
        </w:tc>
        <w:tc>
          <w:tcPr>
            <w:tcW w:w="3260" w:type="dxa"/>
          </w:tcPr>
          <w:p w14:paraId="0D238B30" w14:textId="644CE81E" w:rsidR="00174C35" w:rsidRDefault="004A0A7F" w:rsidP="00174C35">
            <w:pPr>
              <w:pStyle w:val="ql-indent-1"/>
              <w:spacing w:before="0" w:beforeAutospacing="0" w:after="0" w:afterAutospacing="0" w:line="360" w:lineRule="auto"/>
              <w:rPr>
                <w:rFonts w:ascii="Arial" w:hAnsi="Arial" w:cs="Arial"/>
                <w:color w:val="000000"/>
                <w:shd w:val="clear" w:color="auto" w:fill="FFFFFF"/>
              </w:rPr>
            </w:pPr>
            <w:r w:rsidRPr="004A0A7F">
              <w:rPr>
                <w:rFonts w:ascii="Arial" w:hAnsi="Arial" w:cs="Arial"/>
                <w:color w:val="000000"/>
                <w:shd w:val="clear" w:color="auto" w:fill="FFFFFF"/>
              </w:rPr>
              <w:t xml:space="preserve">With a score of </w:t>
            </w:r>
            <w:r w:rsidRPr="004A0A7F">
              <w:rPr>
                <w:rFonts w:ascii="Arial" w:hAnsi="Arial" w:cs="Arial"/>
                <w:b/>
                <w:bCs/>
                <w:color w:val="000000"/>
                <w:shd w:val="clear" w:color="auto" w:fill="FFFFFF"/>
              </w:rPr>
              <w:t>66</w:t>
            </w:r>
            <w:r w:rsidRPr="004A0A7F">
              <w:rPr>
                <w:rFonts w:ascii="Arial" w:hAnsi="Arial" w:cs="Arial"/>
                <w:color w:val="000000"/>
                <w:shd w:val="clear" w:color="auto" w:fill="FFFFFF"/>
              </w:rPr>
              <w:t xml:space="preserve">, the UK emphasizes success and is a Masculine society. This contrasts with British modesty, requiring understanding of implied meanings. Unlike Feminine cultures, the UK prioritizes </w:t>
            </w:r>
            <w:r w:rsidRPr="004A0A7F">
              <w:rPr>
                <w:rFonts w:ascii="Arial" w:hAnsi="Arial" w:cs="Arial"/>
                <w:color w:val="000000"/>
                <w:shd w:val="clear" w:color="auto" w:fill="FFFFFF"/>
              </w:rPr>
              <w:lastRenderedPageBreak/>
              <w:t>work and performance goals.</w:t>
            </w:r>
          </w:p>
        </w:tc>
      </w:tr>
      <w:tr w:rsidR="00174C35" w14:paraId="107DB677" w14:textId="77777777" w:rsidTr="00B13E5D">
        <w:tc>
          <w:tcPr>
            <w:tcW w:w="3256" w:type="dxa"/>
          </w:tcPr>
          <w:p w14:paraId="30B3D3B5" w14:textId="0E293033" w:rsidR="00BC53A3" w:rsidRPr="00BC53A3" w:rsidRDefault="00BC53A3" w:rsidP="00603116">
            <w:pPr>
              <w:pStyle w:val="ql-indent-1"/>
              <w:spacing w:before="0" w:beforeAutospacing="0" w:after="0" w:afterAutospacing="0" w:line="360" w:lineRule="auto"/>
              <w:jc w:val="center"/>
              <w:rPr>
                <w:rFonts w:ascii="Arial" w:hAnsi="Arial" w:cs="Arial"/>
                <w:b/>
                <w:bCs/>
                <w:color w:val="000000"/>
                <w:sz w:val="28"/>
                <w:szCs w:val="28"/>
                <w:u w:val="single"/>
                <w:shd w:val="clear" w:color="auto" w:fill="FFFFFF"/>
              </w:rPr>
            </w:pPr>
            <w:r w:rsidRPr="00BC53A3">
              <w:rPr>
                <w:rFonts w:ascii="Arial" w:hAnsi="Arial" w:cs="Arial"/>
                <w:b/>
                <w:bCs/>
                <w:color w:val="000000"/>
                <w:sz w:val="28"/>
                <w:szCs w:val="28"/>
                <w:u w:val="single"/>
                <w:shd w:val="clear" w:color="auto" w:fill="FFFFFF"/>
              </w:rPr>
              <w:lastRenderedPageBreak/>
              <w:t>Uncertainty Avoidance</w:t>
            </w:r>
          </w:p>
          <w:p w14:paraId="5590CDA3" w14:textId="77777777" w:rsidR="00BC53A3" w:rsidRDefault="00BC53A3" w:rsidP="00174C35">
            <w:pPr>
              <w:pStyle w:val="ql-indent-1"/>
              <w:spacing w:before="0" w:beforeAutospacing="0" w:after="0" w:afterAutospacing="0" w:line="360" w:lineRule="auto"/>
              <w:rPr>
                <w:rFonts w:ascii="Arial" w:hAnsi="Arial" w:cs="Arial"/>
                <w:color w:val="000000"/>
                <w:shd w:val="clear" w:color="auto" w:fill="FFFFFF"/>
              </w:rPr>
            </w:pPr>
          </w:p>
          <w:p w14:paraId="2BA2F8D5" w14:textId="1D2BE55C" w:rsidR="00174C35" w:rsidRDefault="0025091D" w:rsidP="00174C35">
            <w:pPr>
              <w:pStyle w:val="ql-indent-1"/>
              <w:spacing w:before="0" w:beforeAutospacing="0" w:after="0" w:afterAutospacing="0" w:line="360" w:lineRule="auto"/>
              <w:rPr>
                <w:rFonts w:ascii="Arial" w:hAnsi="Arial" w:cs="Arial"/>
                <w:color w:val="000000"/>
                <w:shd w:val="clear" w:color="auto" w:fill="FFFFFF"/>
              </w:rPr>
            </w:pPr>
            <w:r w:rsidRPr="0025091D">
              <w:rPr>
                <w:rFonts w:ascii="Arial" w:hAnsi="Arial" w:cs="Arial"/>
                <w:color w:val="000000"/>
                <w:shd w:val="clear" w:color="auto" w:fill="FFFFFF"/>
              </w:rPr>
              <w:t>The score on this dimension indicates a culture's comfort level with ambiguity and its strategies to avoid it.</w:t>
            </w:r>
          </w:p>
        </w:tc>
        <w:tc>
          <w:tcPr>
            <w:tcW w:w="3260" w:type="dxa"/>
          </w:tcPr>
          <w:p w14:paraId="2630D1D5" w14:textId="7A6BCD53" w:rsidR="00174C35" w:rsidRDefault="004A0A7F" w:rsidP="00174C35">
            <w:pPr>
              <w:pStyle w:val="ql-indent-1"/>
              <w:spacing w:before="0" w:beforeAutospacing="0" w:after="0" w:afterAutospacing="0" w:line="360" w:lineRule="auto"/>
              <w:rPr>
                <w:rFonts w:ascii="Arial" w:hAnsi="Arial" w:cs="Arial"/>
                <w:color w:val="000000"/>
                <w:shd w:val="clear" w:color="auto" w:fill="FFFFFF"/>
              </w:rPr>
            </w:pPr>
            <w:r w:rsidRPr="004A0A7F">
              <w:rPr>
                <w:rFonts w:ascii="Arial" w:hAnsi="Arial" w:cs="Arial"/>
                <w:color w:val="000000"/>
                <w:shd w:val="clear" w:color="auto" w:fill="FFFFFF"/>
              </w:rPr>
              <w:t xml:space="preserve">With a score of </w:t>
            </w:r>
            <w:r w:rsidRPr="004A0A7F">
              <w:rPr>
                <w:rFonts w:ascii="Arial" w:hAnsi="Arial" w:cs="Arial"/>
                <w:b/>
                <w:bCs/>
                <w:color w:val="000000"/>
                <w:shd w:val="clear" w:color="auto" w:fill="FFFFFF"/>
              </w:rPr>
              <w:t>66</w:t>
            </w:r>
            <w:r w:rsidRPr="004A0A7F">
              <w:rPr>
                <w:rFonts w:ascii="Arial" w:hAnsi="Arial" w:cs="Arial"/>
                <w:color w:val="000000"/>
                <w:shd w:val="clear" w:color="auto" w:fill="FFFFFF"/>
              </w:rPr>
              <w:t xml:space="preserve"> on this dimension, the United Arab Emirates demonstrates a strong inclination towards uncertainty avoidance. In societies with high Uncertainty Avoidance, strict codes of conduct are upheld, dissenting </w:t>
            </w:r>
            <w:r w:rsidRPr="004A0A7F">
              <w:rPr>
                <w:rFonts w:ascii="Arial" w:hAnsi="Arial" w:cs="Arial"/>
                <w:color w:val="000000"/>
                <w:shd w:val="clear" w:color="auto" w:fill="FFFFFF"/>
              </w:rPr>
              <w:t>behaviour</w:t>
            </w:r>
            <w:r w:rsidRPr="004A0A7F">
              <w:rPr>
                <w:rFonts w:ascii="Arial" w:hAnsi="Arial" w:cs="Arial"/>
                <w:color w:val="000000"/>
                <w:shd w:val="clear" w:color="auto" w:fill="FFFFFF"/>
              </w:rPr>
              <w:t xml:space="preserve"> and ideas are discouraged, and a need for rules is evident. Such cultures value punctuality, hard work, and security, while being cautious about embracing innovation.</w:t>
            </w:r>
          </w:p>
        </w:tc>
        <w:tc>
          <w:tcPr>
            <w:tcW w:w="3260" w:type="dxa"/>
          </w:tcPr>
          <w:p w14:paraId="39EE92AC" w14:textId="21BB2D7A" w:rsidR="00174C35" w:rsidRDefault="004A0A7F" w:rsidP="00174C35">
            <w:pPr>
              <w:pStyle w:val="ql-indent-1"/>
              <w:spacing w:before="0" w:beforeAutospacing="0" w:after="0" w:afterAutospacing="0" w:line="360" w:lineRule="auto"/>
              <w:rPr>
                <w:rFonts w:ascii="Arial" w:hAnsi="Arial" w:cs="Arial"/>
                <w:color w:val="000000"/>
                <w:shd w:val="clear" w:color="auto" w:fill="FFFFFF"/>
              </w:rPr>
            </w:pPr>
            <w:r w:rsidRPr="004A0A7F">
              <w:rPr>
                <w:rFonts w:ascii="Arial" w:hAnsi="Arial" w:cs="Arial"/>
                <w:color w:val="000000"/>
                <w:shd w:val="clear" w:color="auto" w:fill="FFFFFF"/>
              </w:rPr>
              <w:t xml:space="preserve">With a score of 35 in Uncertainty Avoidance, the UK exhibits a low preference for structured predictability. The British are comfortable with adapting plans as new information arises, often described as "muddling through." While the society lacks strict rules, adhering to a few significant ones like queuing reflects their value of fairness. This leads to a flexible and fluid approach to planning, </w:t>
            </w:r>
            <w:r w:rsidRPr="004A0A7F">
              <w:rPr>
                <w:rFonts w:ascii="Arial" w:hAnsi="Arial" w:cs="Arial"/>
                <w:color w:val="000000"/>
                <w:shd w:val="clear" w:color="auto" w:fill="FFFFFF"/>
              </w:rPr>
              <w:t>favouring</w:t>
            </w:r>
            <w:r w:rsidRPr="004A0A7F">
              <w:rPr>
                <w:rFonts w:ascii="Arial" w:hAnsi="Arial" w:cs="Arial"/>
                <w:color w:val="000000"/>
                <w:shd w:val="clear" w:color="auto" w:fill="FFFFFF"/>
              </w:rPr>
              <w:t xml:space="preserve"> innovation due to their high individualism and curiosity. This is reflected in the society's creativity, consumerism for innovative products, and thriving industries such as advertising, marketing, and finance.</w:t>
            </w:r>
          </w:p>
        </w:tc>
      </w:tr>
      <w:tr w:rsidR="00174C35" w14:paraId="141C0B3D" w14:textId="77777777" w:rsidTr="00B13E5D">
        <w:tc>
          <w:tcPr>
            <w:tcW w:w="3256" w:type="dxa"/>
          </w:tcPr>
          <w:p w14:paraId="36CD8710" w14:textId="77777777" w:rsidR="00174C35" w:rsidRDefault="00603116" w:rsidP="00174C35">
            <w:pPr>
              <w:pStyle w:val="ql-indent-1"/>
              <w:spacing w:before="0" w:beforeAutospacing="0" w:after="0" w:afterAutospacing="0" w:line="360" w:lineRule="auto"/>
              <w:rPr>
                <w:rFonts w:ascii="Arial" w:hAnsi="Arial" w:cs="Arial"/>
                <w:b/>
                <w:bCs/>
                <w:color w:val="000000"/>
                <w:sz w:val="28"/>
                <w:szCs w:val="28"/>
                <w:shd w:val="clear" w:color="auto" w:fill="FFFFFF"/>
              </w:rPr>
            </w:pPr>
            <w:r w:rsidRPr="00603116">
              <w:rPr>
                <w:rFonts w:ascii="Arial" w:hAnsi="Arial" w:cs="Arial"/>
                <w:b/>
                <w:bCs/>
                <w:color w:val="000000"/>
                <w:sz w:val="28"/>
                <w:szCs w:val="28"/>
                <w:shd w:val="clear" w:color="auto" w:fill="FFFFFF"/>
              </w:rPr>
              <w:t>Long-</w:t>
            </w:r>
            <w:r>
              <w:rPr>
                <w:rFonts w:ascii="Arial" w:hAnsi="Arial" w:cs="Arial"/>
                <w:b/>
                <w:bCs/>
                <w:color w:val="000000"/>
                <w:sz w:val="28"/>
                <w:szCs w:val="28"/>
                <w:shd w:val="clear" w:color="auto" w:fill="FFFFFF"/>
              </w:rPr>
              <w:t>T</w:t>
            </w:r>
            <w:r w:rsidRPr="00603116">
              <w:rPr>
                <w:rFonts w:ascii="Arial" w:hAnsi="Arial" w:cs="Arial"/>
                <w:b/>
                <w:bCs/>
                <w:color w:val="000000"/>
                <w:sz w:val="28"/>
                <w:szCs w:val="28"/>
                <w:shd w:val="clear" w:color="auto" w:fill="FFFFFF"/>
              </w:rPr>
              <w:t>erm Orientation</w:t>
            </w:r>
          </w:p>
          <w:p w14:paraId="41CDAEE0" w14:textId="7595DA77" w:rsidR="00603116" w:rsidRPr="00603116" w:rsidRDefault="0025091D" w:rsidP="00174C35">
            <w:pPr>
              <w:pStyle w:val="ql-indent-1"/>
              <w:spacing w:before="0" w:beforeAutospacing="0" w:after="0" w:afterAutospacing="0" w:line="360" w:lineRule="auto"/>
              <w:rPr>
                <w:rFonts w:ascii="Arial" w:hAnsi="Arial" w:cs="Arial"/>
                <w:color w:val="000000"/>
                <w:shd w:val="clear" w:color="auto" w:fill="FFFFFF"/>
              </w:rPr>
            </w:pPr>
            <w:r w:rsidRPr="0025091D">
              <w:rPr>
                <w:rFonts w:ascii="Arial" w:hAnsi="Arial" w:cs="Arial"/>
                <w:color w:val="000000"/>
                <w:shd w:val="clear" w:color="auto" w:fill="FFFFFF"/>
              </w:rPr>
              <w:t xml:space="preserve">This dimension considers how societies manage their </w:t>
            </w:r>
            <w:r w:rsidRPr="0025091D">
              <w:rPr>
                <w:rFonts w:ascii="Arial" w:hAnsi="Arial" w:cs="Arial"/>
                <w:color w:val="000000"/>
                <w:shd w:val="clear" w:color="auto" w:fill="FFFFFF"/>
              </w:rPr>
              <w:lastRenderedPageBreak/>
              <w:t>history alongside current and future needs.</w:t>
            </w:r>
          </w:p>
        </w:tc>
        <w:tc>
          <w:tcPr>
            <w:tcW w:w="3260" w:type="dxa"/>
          </w:tcPr>
          <w:p w14:paraId="0ABA9155" w14:textId="5D4E87BF" w:rsidR="00174C35" w:rsidRDefault="00603116" w:rsidP="00174C35">
            <w:pPr>
              <w:pStyle w:val="ql-indent-1"/>
              <w:spacing w:before="0" w:beforeAutospacing="0" w:after="0" w:afterAutospacing="0" w:line="360" w:lineRule="auto"/>
              <w:rPr>
                <w:rFonts w:ascii="Arial" w:hAnsi="Arial" w:cs="Arial"/>
                <w:color w:val="000000"/>
                <w:shd w:val="clear" w:color="auto" w:fill="FFFFFF"/>
              </w:rPr>
            </w:pPr>
            <w:r w:rsidRPr="00603116">
              <w:rPr>
                <w:rFonts w:ascii="Arial" w:hAnsi="Arial" w:cs="Arial"/>
                <w:color w:val="000000"/>
                <w:shd w:val="clear" w:color="auto" w:fill="FFFFFF"/>
              </w:rPr>
              <w:lastRenderedPageBreak/>
              <w:t xml:space="preserve">The normative aspect of Emirati society is evident in its low score of </w:t>
            </w:r>
            <w:r w:rsidRPr="00603116">
              <w:rPr>
                <w:rFonts w:ascii="Arial" w:hAnsi="Arial" w:cs="Arial"/>
                <w:b/>
                <w:bCs/>
                <w:color w:val="000000"/>
                <w:shd w:val="clear" w:color="auto" w:fill="FFFFFF"/>
              </w:rPr>
              <w:t>22</w:t>
            </w:r>
            <w:r w:rsidRPr="00603116">
              <w:rPr>
                <w:rFonts w:ascii="Arial" w:hAnsi="Arial" w:cs="Arial"/>
                <w:color w:val="000000"/>
                <w:shd w:val="clear" w:color="auto" w:fill="FFFFFF"/>
              </w:rPr>
              <w:t xml:space="preserve"> on this </w:t>
            </w:r>
            <w:r w:rsidRPr="00603116">
              <w:rPr>
                <w:rFonts w:ascii="Arial" w:hAnsi="Arial" w:cs="Arial"/>
                <w:color w:val="000000"/>
                <w:shd w:val="clear" w:color="auto" w:fill="FFFFFF"/>
              </w:rPr>
              <w:lastRenderedPageBreak/>
              <w:t>dimension.</w:t>
            </w:r>
            <w:r w:rsidR="000F207A">
              <w:rPr>
                <w:rFonts w:ascii="Arial" w:hAnsi="Arial" w:cs="Arial"/>
                <w:color w:val="000000"/>
                <w:shd w:val="clear" w:color="auto" w:fill="FFFFFF"/>
              </w:rPr>
              <w:t xml:space="preserve"> </w:t>
            </w:r>
            <w:r w:rsidRPr="00603116">
              <w:rPr>
                <w:rFonts w:ascii="Arial" w:hAnsi="Arial" w:cs="Arial"/>
                <w:color w:val="000000"/>
                <w:shd w:val="clear" w:color="auto" w:fill="FFFFFF"/>
              </w:rPr>
              <w:t xml:space="preserve">In such societies, </w:t>
            </w:r>
            <w:r w:rsidR="00776600">
              <w:rPr>
                <w:rFonts w:ascii="Arial" w:hAnsi="Arial" w:cs="Arial"/>
                <w:color w:val="000000"/>
                <w:shd w:val="clear" w:color="auto" w:fill="FFFFFF"/>
              </w:rPr>
              <w:t>there's</w:t>
            </w:r>
            <w:r w:rsidRPr="00603116">
              <w:rPr>
                <w:rFonts w:ascii="Arial" w:hAnsi="Arial" w:cs="Arial"/>
                <w:color w:val="000000"/>
                <w:shd w:val="clear" w:color="auto" w:fill="FFFFFF"/>
              </w:rPr>
              <w:t xml:space="preserve"> a strong emphasis on seeking the ultimate Truth and adhering to norms.</w:t>
            </w:r>
            <w:r w:rsidR="000F207A">
              <w:rPr>
                <w:rFonts w:ascii="Arial" w:hAnsi="Arial" w:cs="Arial"/>
                <w:color w:val="000000"/>
                <w:shd w:val="clear" w:color="auto" w:fill="FFFFFF"/>
              </w:rPr>
              <w:t xml:space="preserve"> </w:t>
            </w:r>
            <w:r w:rsidRPr="00603116">
              <w:rPr>
                <w:rFonts w:ascii="Arial" w:hAnsi="Arial" w:cs="Arial"/>
                <w:color w:val="000000"/>
                <w:shd w:val="clear" w:color="auto" w:fill="FFFFFF"/>
              </w:rPr>
              <w:t xml:space="preserve">They hold traditions in high regard, save less for the future, </w:t>
            </w:r>
            <w:r w:rsidR="004C122B">
              <w:rPr>
                <w:rFonts w:ascii="Arial" w:hAnsi="Arial" w:cs="Arial"/>
                <w:color w:val="000000"/>
                <w:shd w:val="clear" w:color="auto" w:fill="FFFFFF"/>
              </w:rPr>
              <w:t>and anticipate</w:t>
            </w:r>
            <w:r w:rsidRPr="00603116">
              <w:rPr>
                <w:rFonts w:ascii="Arial" w:hAnsi="Arial" w:cs="Arial"/>
                <w:color w:val="000000"/>
                <w:shd w:val="clear" w:color="auto" w:fill="FFFFFF"/>
              </w:rPr>
              <w:t xml:space="preserve"> achieving swift outcomes.</w:t>
            </w:r>
          </w:p>
        </w:tc>
        <w:tc>
          <w:tcPr>
            <w:tcW w:w="3260" w:type="dxa"/>
          </w:tcPr>
          <w:p w14:paraId="32662812" w14:textId="19271773" w:rsidR="00174C35" w:rsidRDefault="00603116" w:rsidP="00174C35">
            <w:pPr>
              <w:pStyle w:val="ql-indent-1"/>
              <w:spacing w:before="0" w:beforeAutospacing="0" w:after="0" w:afterAutospacing="0" w:line="360" w:lineRule="auto"/>
              <w:rPr>
                <w:rFonts w:ascii="Arial" w:hAnsi="Arial" w:cs="Arial"/>
                <w:color w:val="000000"/>
                <w:shd w:val="clear" w:color="auto" w:fill="FFFFFF"/>
              </w:rPr>
            </w:pPr>
            <w:r w:rsidRPr="00603116">
              <w:rPr>
                <w:rFonts w:ascii="Arial" w:hAnsi="Arial" w:cs="Arial"/>
                <w:color w:val="000000"/>
                <w:shd w:val="clear" w:color="auto" w:fill="FFFFFF"/>
              </w:rPr>
              <w:lastRenderedPageBreak/>
              <w:t xml:space="preserve">The British </w:t>
            </w:r>
            <w:r w:rsidR="00776600">
              <w:rPr>
                <w:rFonts w:ascii="Arial" w:hAnsi="Arial" w:cs="Arial"/>
                <w:color w:val="000000"/>
                <w:shd w:val="clear" w:color="auto" w:fill="FFFFFF"/>
              </w:rPr>
              <w:t>culture's</w:t>
            </w:r>
            <w:r w:rsidRPr="00603116">
              <w:rPr>
                <w:rFonts w:ascii="Arial" w:hAnsi="Arial" w:cs="Arial"/>
                <w:color w:val="000000"/>
                <w:shd w:val="clear" w:color="auto" w:fill="FFFFFF"/>
              </w:rPr>
              <w:t xml:space="preserve"> inclination in this dimension </w:t>
            </w:r>
            <w:r w:rsidRPr="00603116">
              <w:rPr>
                <w:rFonts w:ascii="Arial" w:hAnsi="Arial" w:cs="Arial"/>
                <w:color w:val="000000"/>
                <w:shd w:val="clear" w:color="auto" w:fill="FFFFFF"/>
              </w:rPr>
              <w:lastRenderedPageBreak/>
              <w:t xml:space="preserve">remains undefined due to its moderate score of </w:t>
            </w:r>
            <w:r w:rsidRPr="00603116">
              <w:rPr>
                <w:rFonts w:ascii="Arial" w:hAnsi="Arial" w:cs="Arial"/>
                <w:b/>
                <w:bCs/>
                <w:color w:val="000000"/>
                <w:shd w:val="clear" w:color="auto" w:fill="FFFFFF"/>
              </w:rPr>
              <w:t>51</w:t>
            </w:r>
            <w:r w:rsidRPr="00603116">
              <w:rPr>
                <w:rFonts w:ascii="Arial" w:hAnsi="Arial" w:cs="Arial"/>
                <w:color w:val="000000"/>
                <w:shd w:val="clear" w:color="auto" w:fill="FFFFFF"/>
              </w:rPr>
              <w:t>.</w:t>
            </w:r>
          </w:p>
        </w:tc>
      </w:tr>
      <w:tr w:rsidR="00174C35" w14:paraId="036D55E0" w14:textId="77777777" w:rsidTr="00B13E5D">
        <w:tc>
          <w:tcPr>
            <w:tcW w:w="3256" w:type="dxa"/>
          </w:tcPr>
          <w:p w14:paraId="4B8E6464" w14:textId="77777777" w:rsidR="00131587" w:rsidRPr="00131587" w:rsidRDefault="00131587" w:rsidP="00131587">
            <w:pPr>
              <w:pStyle w:val="Heading3"/>
              <w:spacing w:before="0" w:after="240" w:line="600" w:lineRule="atLeast"/>
              <w:jc w:val="center"/>
              <w:rPr>
                <w:rFonts w:ascii="Arial" w:hAnsi="Arial" w:cs="Arial"/>
                <w:b/>
                <w:bCs/>
                <w:caps/>
                <w:color w:val="121212"/>
                <w:spacing w:val="-4"/>
                <w:sz w:val="28"/>
                <w:szCs w:val="28"/>
                <w:u w:val="single"/>
              </w:rPr>
            </w:pPr>
            <w:bookmarkStart w:id="9" w:name="_Toc143518553"/>
            <w:r w:rsidRPr="00131587">
              <w:rPr>
                <w:rFonts w:ascii="Arial" w:hAnsi="Arial" w:cs="Arial"/>
                <w:b/>
                <w:bCs/>
                <w:caps/>
                <w:color w:val="121212"/>
                <w:spacing w:val="-4"/>
                <w:sz w:val="28"/>
                <w:szCs w:val="28"/>
                <w:u w:val="single"/>
              </w:rPr>
              <w:lastRenderedPageBreak/>
              <w:t>INDULGENCE</w:t>
            </w:r>
            <w:bookmarkEnd w:id="9"/>
          </w:p>
          <w:p w14:paraId="0A249EC1" w14:textId="135ACB8C" w:rsidR="00131587" w:rsidRPr="00131587" w:rsidRDefault="0025091D" w:rsidP="0025091D">
            <w:pPr>
              <w:spacing w:line="360" w:lineRule="auto"/>
            </w:pPr>
            <w:r w:rsidRPr="0025091D">
              <w:rPr>
                <w:rFonts w:ascii="Arial" w:hAnsi="Arial" w:cs="Arial"/>
              </w:rPr>
              <w:t>This dimension categorizes cultures as Indulgent or Restrained based on the extent of control.</w:t>
            </w:r>
          </w:p>
          <w:p w14:paraId="12E7EEB1" w14:textId="77777777" w:rsidR="00174C35" w:rsidRDefault="00174C35" w:rsidP="00174C35">
            <w:pPr>
              <w:pStyle w:val="ql-indent-1"/>
              <w:spacing w:before="0" w:beforeAutospacing="0" w:after="0" w:afterAutospacing="0" w:line="360" w:lineRule="auto"/>
              <w:rPr>
                <w:rFonts w:ascii="Arial" w:hAnsi="Arial" w:cs="Arial"/>
                <w:color w:val="000000"/>
                <w:shd w:val="clear" w:color="auto" w:fill="FFFFFF"/>
              </w:rPr>
            </w:pPr>
          </w:p>
        </w:tc>
        <w:tc>
          <w:tcPr>
            <w:tcW w:w="3260" w:type="dxa"/>
          </w:tcPr>
          <w:p w14:paraId="66BCB35F" w14:textId="2905BEB9" w:rsidR="00174C35" w:rsidRDefault="00131587" w:rsidP="00174C35">
            <w:pPr>
              <w:pStyle w:val="ql-indent-1"/>
              <w:spacing w:before="0" w:beforeAutospacing="0" w:after="0" w:afterAutospacing="0" w:line="360" w:lineRule="auto"/>
              <w:rPr>
                <w:rFonts w:ascii="Arial" w:hAnsi="Arial" w:cs="Arial"/>
                <w:color w:val="000000"/>
                <w:shd w:val="clear" w:color="auto" w:fill="FFFFFF"/>
              </w:rPr>
            </w:pPr>
            <w:r w:rsidRPr="00131587">
              <w:rPr>
                <w:rFonts w:ascii="Arial" w:hAnsi="Arial" w:cs="Arial"/>
                <w:color w:val="000000"/>
                <w:shd w:val="clear" w:color="auto" w:fill="FFFFFF"/>
              </w:rPr>
              <w:t xml:space="preserve">Scoring </w:t>
            </w:r>
            <w:r w:rsidRPr="00131587">
              <w:rPr>
                <w:rFonts w:ascii="Arial" w:hAnsi="Arial" w:cs="Arial"/>
                <w:b/>
                <w:bCs/>
                <w:color w:val="000000"/>
                <w:shd w:val="clear" w:color="auto" w:fill="FFFFFF"/>
              </w:rPr>
              <w:t>22</w:t>
            </w:r>
            <w:r w:rsidRPr="00131587">
              <w:rPr>
                <w:rFonts w:ascii="Arial" w:hAnsi="Arial" w:cs="Arial"/>
                <w:color w:val="000000"/>
                <w:shd w:val="clear" w:color="auto" w:fill="FFFFFF"/>
              </w:rPr>
              <w:t xml:space="preserve"> on this dimension, the United Arab Emirates can </w:t>
            </w:r>
            <w:r w:rsidR="004C122B">
              <w:rPr>
                <w:rFonts w:ascii="Arial" w:hAnsi="Arial" w:cs="Arial"/>
                <w:color w:val="000000"/>
                <w:shd w:val="clear" w:color="auto" w:fill="FFFFFF"/>
              </w:rPr>
              <w:t xml:space="preserve">be </w:t>
            </w:r>
            <w:r w:rsidR="004C122B" w:rsidRPr="00131587">
              <w:rPr>
                <w:rFonts w:ascii="Arial" w:hAnsi="Arial" w:cs="Arial"/>
                <w:color w:val="000000"/>
                <w:shd w:val="clear" w:color="auto" w:fill="FFFFFF"/>
              </w:rPr>
              <w:t>c</w:t>
            </w:r>
            <w:r w:rsidR="004C122B">
              <w:rPr>
                <w:rFonts w:ascii="Arial" w:hAnsi="Arial" w:cs="Arial"/>
                <w:color w:val="000000"/>
                <w:shd w:val="clear" w:color="auto" w:fill="FFFFFF"/>
              </w:rPr>
              <w:t>ategorised</w:t>
            </w:r>
            <w:r w:rsidRPr="00131587">
              <w:rPr>
                <w:rFonts w:ascii="Arial" w:hAnsi="Arial" w:cs="Arial"/>
                <w:color w:val="000000"/>
                <w:shd w:val="clear" w:color="auto" w:fill="FFFFFF"/>
              </w:rPr>
              <w:t xml:space="preserve"> as a Restrained society.</w:t>
            </w:r>
            <w:r w:rsidR="000F207A">
              <w:rPr>
                <w:rFonts w:ascii="Arial" w:hAnsi="Arial" w:cs="Arial"/>
                <w:color w:val="000000"/>
                <w:shd w:val="clear" w:color="auto" w:fill="FFFFFF"/>
              </w:rPr>
              <w:t xml:space="preserve"> </w:t>
            </w:r>
            <w:r w:rsidRPr="00131587">
              <w:rPr>
                <w:rFonts w:ascii="Arial" w:hAnsi="Arial" w:cs="Arial"/>
                <w:color w:val="000000"/>
                <w:shd w:val="clear" w:color="auto" w:fill="FFFFFF"/>
              </w:rPr>
              <w:t>Unlike Indulgent cultures, the</w:t>
            </w:r>
            <w:r w:rsidR="0035092D">
              <w:rPr>
                <w:rFonts w:ascii="Arial" w:hAnsi="Arial" w:cs="Arial"/>
                <w:color w:val="000000"/>
                <w:shd w:val="clear" w:color="auto" w:fill="FFFFFF"/>
              </w:rPr>
              <w:t xml:space="preserve">y prioritise </w:t>
            </w:r>
            <w:r w:rsidRPr="00131587">
              <w:rPr>
                <w:rFonts w:ascii="Arial" w:hAnsi="Arial" w:cs="Arial"/>
                <w:color w:val="000000"/>
                <w:shd w:val="clear" w:color="auto" w:fill="FFFFFF"/>
              </w:rPr>
              <w:t>self-control over leisure and gratification, influenced by social norms that discourage indulgence.</w:t>
            </w:r>
          </w:p>
        </w:tc>
        <w:tc>
          <w:tcPr>
            <w:tcW w:w="3260" w:type="dxa"/>
          </w:tcPr>
          <w:p w14:paraId="703A30C1" w14:textId="60344AB4" w:rsidR="00174C35" w:rsidRDefault="0023342F" w:rsidP="00174C35">
            <w:pPr>
              <w:pStyle w:val="ql-indent-1"/>
              <w:spacing w:before="0" w:beforeAutospacing="0" w:after="0" w:afterAutospacing="0" w:line="360" w:lineRule="auto"/>
              <w:rPr>
                <w:rFonts w:ascii="Arial" w:hAnsi="Arial" w:cs="Arial"/>
                <w:color w:val="000000"/>
                <w:shd w:val="clear" w:color="auto" w:fill="FFFFFF"/>
              </w:rPr>
            </w:pPr>
            <w:r w:rsidRPr="0023342F">
              <w:rPr>
                <w:rFonts w:ascii="Arial" w:hAnsi="Arial" w:cs="Arial"/>
                <w:color w:val="000000"/>
                <w:shd w:val="clear" w:color="auto" w:fill="FFFFFF"/>
              </w:rPr>
              <w:t xml:space="preserve">Scoring </w:t>
            </w:r>
            <w:r w:rsidRPr="0023342F">
              <w:rPr>
                <w:rFonts w:ascii="Arial" w:hAnsi="Arial" w:cs="Arial"/>
                <w:b/>
                <w:bCs/>
                <w:color w:val="000000"/>
                <w:shd w:val="clear" w:color="auto" w:fill="FFFFFF"/>
              </w:rPr>
              <w:t>69</w:t>
            </w:r>
            <w:r w:rsidRPr="0023342F">
              <w:rPr>
                <w:rFonts w:ascii="Arial" w:hAnsi="Arial" w:cs="Arial"/>
                <w:color w:val="000000"/>
                <w:shd w:val="clear" w:color="auto" w:fill="FFFFFF"/>
              </w:rPr>
              <w:t>, the British culture is categorized as Indulgent, reflecting a willingness to indulge impulses and desires for enjoyment, along with a positive attitude, optimism, and valuing leisure time and spending freely.</w:t>
            </w:r>
          </w:p>
        </w:tc>
      </w:tr>
    </w:tbl>
    <w:p w14:paraId="03A9AB75" w14:textId="77777777" w:rsidR="00462189" w:rsidRPr="00462189" w:rsidRDefault="00462189" w:rsidP="00462189">
      <w:pPr>
        <w:spacing w:line="360" w:lineRule="auto"/>
        <w:rPr>
          <w:rFonts w:ascii="Arial" w:hAnsi="Arial" w:cs="Arial"/>
          <w:color w:val="0E101A"/>
        </w:rPr>
      </w:pPr>
    </w:p>
    <w:p w14:paraId="578AD872" w14:textId="0F8B62F2" w:rsidR="00E2260A" w:rsidRDefault="006D6C0E" w:rsidP="00E2260A">
      <w:pPr>
        <w:pStyle w:val="NormalWeb"/>
        <w:spacing w:before="0" w:beforeAutospacing="0" w:after="0" w:afterAutospacing="0" w:line="360" w:lineRule="auto"/>
        <w:rPr>
          <w:rFonts w:ascii="Arial" w:hAnsi="Arial" w:cs="Arial"/>
          <w:b/>
          <w:bCs/>
          <w:color w:val="0E101A"/>
        </w:rPr>
      </w:pPr>
      <w:r w:rsidRPr="006D6C0E">
        <w:rPr>
          <w:rFonts w:ascii="Arial" w:hAnsi="Arial" w:cs="Arial"/>
          <w:b/>
          <w:bCs/>
          <w:color w:val="0E101A"/>
        </w:rPr>
        <w:t>Advantages of Hofstede Model:</w:t>
      </w:r>
    </w:p>
    <w:p w14:paraId="58682388" w14:textId="77777777" w:rsidR="00D21426" w:rsidRDefault="00D21426" w:rsidP="00E2260A">
      <w:pPr>
        <w:pStyle w:val="NormalWeb"/>
        <w:spacing w:before="0" w:beforeAutospacing="0" w:after="0" w:afterAutospacing="0" w:line="360" w:lineRule="auto"/>
        <w:rPr>
          <w:rFonts w:ascii="Arial" w:hAnsi="Arial" w:cs="Arial"/>
          <w:b/>
          <w:bCs/>
          <w:color w:val="0E101A"/>
        </w:rPr>
      </w:pPr>
    </w:p>
    <w:p w14:paraId="48F89880" w14:textId="643FD63B" w:rsidR="00431FE5" w:rsidRDefault="009D3F9D" w:rsidP="00380768">
      <w:pPr>
        <w:pStyle w:val="NormalWeb"/>
        <w:numPr>
          <w:ilvl w:val="0"/>
          <w:numId w:val="6"/>
        </w:numPr>
        <w:spacing w:before="0" w:beforeAutospacing="0" w:after="0" w:afterAutospacing="0" w:line="360" w:lineRule="auto"/>
        <w:rPr>
          <w:rFonts w:ascii="Arial" w:hAnsi="Arial" w:cs="Arial"/>
          <w:color w:val="0E101A"/>
        </w:rPr>
      </w:pPr>
      <w:r>
        <w:rPr>
          <w:rFonts w:ascii="Arial" w:hAnsi="Arial" w:cs="Arial"/>
          <w:b/>
          <w:bCs/>
          <w:color w:val="0E101A"/>
        </w:rPr>
        <w:t>Data-Driven</w:t>
      </w:r>
      <w:r w:rsidR="00451354">
        <w:rPr>
          <w:rFonts w:ascii="Arial" w:hAnsi="Arial" w:cs="Arial"/>
          <w:b/>
          <w:bCs/>
          <w:color w:val="0E101A"/>
        </w:rPr>
        <w:t xml:space="preserve">, </w:t>
      </w:r>
      <w:r w:rsidR="00D21426" w:rsidRPr="00431FE5">
        <w:rPr>
          <w:rFonts w:ascii="Arial" w:hAnsi="Arial" w:cs="Arial"/>
          <w:b/>
          <w:bCs/>
          <w:color w:val="0E101A"/>
        </w:rPr>
        <w:t xml:space="preserve">Flexible and Easy to </w:t>
      </w:r>
      <w:r>
        <w:rPr>
          <w:rFonts w:ascii="Arial" w:hAnsi="Arial" w:cs="Arial"/>
          <w:b/>
          <w:bCs/>
          <w:color w:val="0E101A"/>
        </w:rPr>
        <w:t>Understand</w:t>
      </w:r>
      <w:r w:rsidR="00D21426" w:rsidRPr="00431FE5">
        <w:rPr>
          <w:rFonts w:ascii="Arial" w:hAnsi="Arial" w:cs="Arial"/>
          <w:b/>
          <w:bCs/>
          <w:color w:val="0E101A"/>
        </w:rPr>
        <w:t xml:space="preserve">: </w:t>
      </w:r>
      <w:r w:rsidR="00776600">
        <w:rPr>
          <w:rFonts w:ascii="Arial" w:hAnsi="Arial" w:cs="Arial"/>
          <w:color w:val="0E101A"/>
        </w:rPr>
        <w:t>Hofstede's</w:t>
      </w:r>
      <w:r w:rsidR="00431FE5" w:rsidRPr="00431FE5">
        <w:rPr>
          <w:rFonts w:ascii="Arial" w:hAnsi="Arial" w:cs="Arial"/>
          <w:color w:val="0E101A"/>
        </w:rPr>
        <w:t xml:space="preserve"> model is easy to understand and </w:t>
      </w:r>
      <w:r w:rsidR="00431FE5">
        <w:rPr>
          <w:rFonts w:ascii="Arial" w:hAnsi="Arial" w:cs="Arial"/>
          <w:color w:val="0E101A"/>
        </w:rPr>
        <w:t xml:space="preserve">flexible; </w:t>
      </w:r>
      <w:r>
        <w:rPr>
          <w:rFonts w:ascii="Arial" w:hAnsi="Arial" w:cs="Arial"/>
          <w:color w:val="0E101A"/>
        </w:rPr>
        <w:t xml:space="preserve">it </w:t>
      </w:r>
      <w:r w:rsidR="00431FE5" w:rsidRPr="00431FE5">
        <w:rPr>
          <w:rFonts w:ascii="Arial" w:hAnsi="Arial" w:cs="Arial"/>
          <w:color w:val="0E101A"/>
        </w:rPr>
        <w:t>can compare cultures at various levels, from national t</w:t>
      </w:r>
      <w:r w:rsidR="000F207A">
        <w:rPr>
          <w:rFonts w:ascii="Arial" w:hAnsi="Arial" w:cs="Arial"/>
          <w:color w:val="0E101A"/>
        </w:rPr>
        <w:t>o</w:t>
      </w:r>
      <w:r w:rsidR="0025091D">
        <w:rPr>
          <w:rFonts w:ascii="Arial" w:hAnsi="Arial" w:cs="Arial"/>
          <w:color w:val="0E101A"/>
        </w:rPr>
        <w:t xml:space="preserve"> organisational.</w:t>
      </w:r>
    </w:p>
    <w:p w14:paraId="235043F2" w14:textId="23A696EC" w:rsidR="006D6C0E" w:rsidRPr="00431FE5" w:rsidRDefault="00E2260A" w:rsidP="00380768">
      <w:pPr>
        <w:pStyle w:val="NormalWeb"/>
        <w:numPr>
          <w:ilvl w:val="0"/>
          <w:numId w:val="6"/>
        </w:numPr>
        <w:spacing w:before="0" w:beforeAutospacing="0" w:after="0" w:afterAutospacing="0" w:line="360" w:lineRule="auto"/>
        <w:rPr>
          <w:rFonts w:ascii="Arial" w:hAnsi="Arial" w:cs="Arial"/>
          <w:color w:val="0E101A"/>
        </w:rPr>
      </w:pPr>
      <w:r w:rsidRPr="00431FE5">
        <w:rPr>
          <w:rStyle w:val="Strong"/>
          <w:rFonts w:ascii="Arial" w:eastAsiaTheme="majorEastAsia" w:hAnsi="Arial" w:cs="Arial"/>
          <w:color w:val="0E101A"/>
        </w:rPr>
        <w:t>Cross-Cultural Understanding</w:t>
      </w:r>
      <w:r w:rsidRPr="00431FE5">
        <w:rPr>
          <w:rFonts w:ascii="Arial" w:hAnsi="Arial" w:cs="Arial"/>
          <w:color w:val="0E101A"/>
        </w:rPr>
        <w:t xml:space="preserve">: The Hofstede model provides a systematic way to compare and understand cultural differences across countries. </w:t>
      </w:r>
    </w:p>
    <w:p w14:paraId="5E4DAD5C" w14:textId="5700A655" w:rsidR="00E2260A" w:rsidRPr="00BA25D1" w:rsidRDefault="00E2260A" w:rsidP="00380768">
      <w:pPr>
        <w:pStyle w:val="ListParagraph"/>
        <w:numPr>
          <w:ilvl w:val="0"/>
          <w:numId w:val="6"/>
        </w:numPr>
        <w:spacing w:line="360" w:lineRule="auto"/>
        <w:rPr>
          <w:rFonts w:ascii="Arial" w:hAnsi="Arial" w:cs="Arial"/>
          <w:color w:val="0E101A"/>
        </w:rPr>
      </w:pPr>
      <w:r w:rsidRPr="006D6C0E">
        <w:rPr>
          <w:rStyle w:val="Strong"/>
          <w:rFonts w:ascii="Arial" w:eastAsiaTheme="majorEastAsia" w:hAnsi="Arial" w:cs="Arial"/>
          <w:color w:val="0E101A"/>
        </w:rPr>
        <w:t>Business and International Relations</w:t>
      </w:r>
      <w:r w:rsidRPr="006D6C0E">
        <w:rPr>
          <w:rFonts w:ascii="Arial" w:hAnsi="Arial" w:cs="Arial"/>
          <w:color w:val="0E101A"/>
        </w:rPr>
        <w:t xml:space="preserve">: </w:t>
      </w:r>
      <w:r w:rsidR="00D21426" w:rsidRPr="00D21426">
        <w:rPr>
          <w:rFonts w:ascii="Arial" w:hAnsi="Arial" w:cs="Arial"/>
          <w:color w:val="0E101A"/>
        </w:rPr>
        <w:t>The model helps global companies navigate cultural nuances and adapt strategies for successful cross-border interactions.</w:t>
      </w:r>
    </w:p>
    <w:p w14:paraId="650098E2" w14:textId="665A1F0B" w:rsidR="00E2260A" w:rsidRPr="00E2260A" w:rsidRDefault="00E2260A" w:rsidP="00380768">
      <w:pPr>
        <w:numPr>
          <w:ilvl w:val="0"/>
          <w:numId w:val="6"/>
        </w:numPr>
        <w:spacing w:line="360" w:lineRule="auto"/>
        <w:rPr>
          <w:rFonts w:ascii="Arial" w:hAnsi="Arial" w:cs="Arial"/>
          <w:color w:val="0E101A"/>
        </w:rPr>
      </w:pPr>
      <w:r w:rsidRPr="00E2260A">
        <w:rPr>
          <w:rStyle w:val="Strong"/>
          <w:rFonts w:ascii="Arial" w:eastAsiaTheme="majorEastAsia" w:hAnsi="Arial" w:cs="Arial"/>
          <w:color w:val="0E101A"/>
        </w:rPr>
        <w:t>Employee Management</w:t>
      </w:r>
      <w:r w:rsidRPr="00E2260A">
        <w:rPr>
          <w:rFonts w:ascii="Arial" w:hAnsi="Arial" w:cs="Arial"/>
          <w:color w:val="0E101A"/>
        </w:rPr>
        <w:t xml:space="preserve">: </w:t>
      </w:r>
      <w:r w:rsidR="00D21426" w:rsidRPr="00D21426">
        <w:rPr>
          <w:rFonts w:ascii="Arial" w:hAnsi="Arial" w:cs="Arial"/>
          <w:color w:val="0E101A"/>
        </w:rPr>
        <w:t xml:space="preserve">The model facilitates effective management of multicultural teams by understanding cultural dimensions, promoting inclusivity </w:t>
      </w:r>
      <w:r w:rsidR="0023342F" w:rsidRPr="00D21426">
        <w:rPr>
          <w:rFonts w:ascii="Arial" w:hAnsi="Arial" w:cs="Arial"/>
          <w:color w:val="0E101A"/>
        </w:rPr>
        <w:t>op</w:t>
      </w:r>
      <w:r w:rsidR="0023342F">
        <w:rPr>
          <w:rFonts w:ascii="Arial" w:hAnsi="Arial" w:cs="Arial"/>
          <w:color w:val="0E101A"/>
        </w:rPr>
        <w:t>timising</w:t>
      </w:r>
      <w:r w:rsidR="00D21426" w:rsidRPr="00D21426">
        <w:rPr>
          <w:rFonts w:ascii="Arial" w:hAnsi="Arial" w:cs="Arial"/>
          <w:color w:val="0E101A"/>
        </w:rPr>
        <w:t xml:space="preserve"> dynamics.</w:t>
      </w:r>
    </w:p>
    <w:p w14:paraId="62F5F69B" w14:textId="41A8C7BF" w:rsidR="00E2260A" w:rsidRDefault="00E2260A" w:rsidP="00380768">
      <w:pPr>
        <w:numPr>
          <w:ilvl w:val="0"/>
          <w:numId w:val="6"/>
        </w:numPr>
        <w:spacing w:line="360" w:lineRule="auto"/>
        <w:rPr>
          <w:rFonts w:ascii="Arial" w:hAnsi="Arial" w:cs="Arial"/>
          <w:color w:val="0E101A"/>
        </w:rPr>
      </w:pPr>
      <w:r w:rsidRPr="00E2260A">
        <w:rPr>
          <w:rStyle w:val="Strong"/>
          <w:rFonts w:ascii="Arial" w:eastAsiaTheme="majorEastAsia" w:hAnsi="Arial" w:cs="Arial"/>
          <w:color w:val="0E101A"/>
        </w:rPr>
        <w:t>Marketing and Customer Relations</w:t>
      </w:r>
      <w:r w:rsidRPr="00E2260A">
        <w:rPr>
          <w:rFonts w:ascii="Arial" w:hAnsi="Arial" w:cs="Arial"/>
          <w:color w:val="0E101A"/>
        </w:rPr>
        <w:t>: Companies can tailor their marketing and communication strategies based on cultural preferences and values identified by the model</w:t>
      </w:r>
      <w:r w:rsidR="00D21426" w:rsidRPr="00D21426">
        <w:rPr>
          <w:rFonts w:ascii="Arial" w:hAnsi="Arial" w:cs="Arial"/>
          <w:color w:val="000000"/>
          <w:shd w:val="clear" w:color="auto" w:fill="FFFFFF"/>
        </w:rPr>
        <w:t xml:space="preserve"> </w:t>
      </w:r>
      <w:r w:rsidR="00D21426">
        <w:rPr>
          <w:rFonts w:ascii="Arial" w:hAnsi="Arial" w:cs="Arial"/>
          <w:color w:val="000000"/>
          <w:shd w:val="clear" w:color="auto" w:fill="FFFFFF"/>
        </w:rPr>
        <w:t>(</w:t>
      </w:r>
      <w:proofErr w:type="spellStart"/>
      <w:r w:rsidR="00D21426">
        <w:rPr>
          <w:rFonts w:ascii="Arial" w:hAnsi="Arial" w:cs="Arial"/>
          <w:color w:val="000000"/>
          <w:shd w:val="clear" w:color="auto" w:fill="FFFFFF"/>
        </w:rPr>
        <w:t>Valaei</w:t>
      </w:r>
      <w:proofErr w:type="spellEnd"/>
      <w:r w:rsidR="00D21426">
        <w:rPr>
          <w:rFonts w:ascii="Arial" w:hAnsi="Arial" w:cs="Arial"/>
          <w:color w:val="000000"/>
          <w:shd w:val="clear" w:color="auto" w:fill="FFFFFF"/>
        </w:rPr>
        <w:t xml:space="preserve"> et al., 2017)</w:t>
      </w:r>
      <w:r w:rsidRPr="00E2260A">
        <w:rPr>
          <w:rFonts w:ascii="Arial" w:hAnsi="Arial" w:cs="Arial"/>
          <w:color w:val="0E101A"/>
        </w:rPr>
        <w:t xml:space="preserve">. </w:t>
      </w:r>
    </w:p>
    <w:p w14:paraId="2FE2CB20" w14:textId="77777777" w:rsidR="00C54A5A" w:rsidRPr="00E2260A" w:rsidRDefault="00C54A5A" w:rsidP="00C54A5A">
      <w:pPr>
        <w:spacing w:line="360" w:lineRule="auto"/>
        <w:ind w:left="720"/>
        <w:rPr>
          <w:rFonts w:ascii="Arial" w:hAnsi="Arial" w:cs="Arial"/>
          <w:color w:val="0E101A"/>
        </w:rPr>
      </w:pPr>
    </w:p>
    <w:p w14:paraId="772A45AA" w14:textId="153A3610" w:rsidR="00E2260A" w:rsidRDefault="00451354" w:rsidP="00E2260A">
      <w:pPr>
        <w:pStyle w:val="NormalWeb"/>
        <w:spacing w:before="0" w:beforeAutospacing="0" w:after="0" w:afterAutospacing="0" w:line="360" w:lineRule="auto"/>
        <w:rPr>
          <w:rFonts w:ascii="Arial" w:hAnsi="Arial" w:cs="Arial"/>
          <w:b/>
          <w:bCs/>
          <w:color w:val="0E101A"/>
        </w:rPr>
      </w:pPr>
      <w:r>
        <w:rPr>
          <w:rFonts w:ascii="Arial" w:hAnsi="Arial" w:cs="Arial"/>
          <w:b/>
          <w:bCs/>
          <w:color w:val="0E101A"/>
        </w:rPr>
        <w:lastRenderedPageBreak/>
        <w:t>L</w:t>
      </w:r>
      <w:r w:rsidR="00E2260A" w:rsidRPr="00451354">
        <w:rPr>
          <w:rFonts w:ascii="Arial" w:hAnsi="Arial" w:cs="Arial"/>
          <w:b/>
          <w:bCs/>
          <w:color w:val="0E101A"/>
        </w:rPr>
        <w:t>imitations and disadvantages</w:t>
      </w:r>
      <w:r w:rsidRPr="00451354">
        <w:rPr>
          <w:rFonts w:ascii="Arial" w:hAnsi="Arial" w:cs="Arial"/>
          <w:b/>
          <w:bCs/>
          <w:color w:val="0E101A"/>
        </w:rPr>
        <w:t xml:space="preserve"> of </w:t>
      </w:r>
      <w:r w:rsidR="00776600">
        <w:rPr>
          <w:rFonts w:ascii="Arial" w:hAnsi="Arial" w:cs="Arial"/>
          <w:b/>
          <w:bCs/>
          <w:color w:val="0E101A"/>
        </w:rPr>
        <w:t>Hofstede's</w:t>
      </w:r>
      <w:r w:rsidRPr="00451354">
        <w:rPr>
          <w:rFonts w:ascii="Arial" w:hAnsi="Arial" w:cs="Arial"/>
          <w:b/>
          <w:bCs/>
          <w:color w:val="0E101A"/>
        </w:rPr>
        <w:t xml:space="preserve"> model:</w:t>
      </w:r>
    </w:p>
    <w:p w14:paraId="117BB00D" w14:textId="77777777" w:rsidR="00451354" w:rsidRDefault="00451354" w:rsidP="00E2260A">
      <w:pPr>
        <w:pStyle w:val="NormalWeb"/>
        <w:spacing w:before="0" w:beforeAutospacing="0" w:after="0" w:afterAutospacing="0" w:line="360" w:lineRule="auto"/>
        <w:rPr>
          <w:rFonts w:ascii="Arial" w:hAnsi="Arial" w:cs="Arial"/>
          <w:b/>
          <w:bCs/>
          <w:color w:val="0E101A"/>
        </w:rPr>
      </w:pPr>
    </w:p>
    <w:p w14:paraId="48F45E61" w14:textId="61D59AFC" w:rsidR="0023342F" w:rsidRPr="0023342F" w:rsidRDefault="00F816DD" w:rsidP="00E2260A">
      <w:pPr>
        <w:pStyle w:val="NormalWeb"/>
        <w:spacing w:before="0" w:beforeAutospacing="0" w:after="0" w:afterAutospacing="0" w:line="360" w:lineRule="auto"/>
        <w:rPr>
          <w:rFonts w:ascii="Arial" w:hAnsi="Arial" w:cs="Arial"/>
          <w:color w:val="0E101A"/>
        </w:rPr>
      </w:pPr>
      <w:r>
        <w:rPr>
          <w:rFonts w:ascii="Arial" w:hAnsi="Arial" w:cs="Arial"/>
          <w:b/>
          <w:bCs/>
          <w:color w:val="0E101A"/>
        </w:rPr>
        <w:t>G</w:t>
      </w:r>
      <w:r w:rsidR="00451354" w:rsidRPr="00451354">
        <w:rPr>
          <w:rFonts w:ascii="Arial" w:hAnsi="Arial" w:cs="Arial"/>
          <w:b/>
          <w:bCs/>
          <w:color w:val="0E101A"/>
        </w:rPr>
        <w:t>ender</w:t>
      </w:r>
      <w:r>
        <w:rPr>
          <w:rFonts w:ascii="Arial" w:hAnsi="Arial" w:cs="Arial"/>
          <w:b/>
          <w:bCs/>
          <w:color w:val="0E101A"/>
        </w:rPr>
        <w:t xml:space="preserve"> Bias</w:t>
      </w:r>
      <w:r w:rsidR="00451354">
        <w:rPr>
          <w:rFonts w:ascii="Arial" w:hAnsi="Arial" w:cs="Arial"/>
          <w:b/>
          <w:bCs/>
          <w:color w:val="0E101A"/>
        </w:rPr>
        <w:t xml:space="preserve">: </w:t>
      </w:r>
      <w:r w:rsidR="0023342F" w:rsidRPr="0023342F">
        <w:rPr>
          <w:rFonts w:ascii="Arial" w:hAnsi="Arial" w:cs="Arial"/>
          <w:color w:val="0E101A"/>
        </w:rPr>
        <w:t>The model's assignment of masculinity and femininity to cultures overlooks evolving gender roles, reinforcing stereotypes and disregarding progressive changes, seen as Eurocentric and sexist by Witte (2011).</w:t>
      </w:r>
    </w:p>
    <w:p w14:paraId="176408AC" w14:textId="77777777" w:rsidR="0023342F" w:rsidRDefault="00E2260A" w:rsidP="00C54A5A">
      <w:pPr>
        <w:spacing w:line="360" w:lineRule="auto"/>
        <w:rPr>
          <w:rFonts w:ascii="Arial" w:hAnsi="Arial" w:cs="Arial"/>
          <w:color w:val="0E101A"/>
        </w:rPr>
      </w:pPr>
      <w:r w:rsidRPr="00E2260A">
        <w:rPr>
          <w:rStyle w:val="Strong"/>
          <w:rFonts w:ascii="Arial" w:eastAsiaTheme="majorEastAsia" w:hAnsi="Arial" w:cs="Arial"/>
          <w:color w:val="0E101A"/>
        </w:rPr>
        <w:t>Cultural Stereotyping</w:t>
      </w:r>
      <w:r w:rsidRPr="00E2260A">
        <w:rPr>
          <w:rFonts w:ascii="Arial" w:hAnsi="Arial" w:cs="Arial"/>
          <w:color w:val="0E101A"/>
        </w:rPr>
        <w:t xml:space="preserve">: </w:t>
      </w:r>
      <w:r w:rsidR="0023342F" w:rsidRPr="0023342F">
        <w:rPr>
          <w:rFonts w:ascii="Arial" w:hAnsi="Arial" w:cs="Arial"/>
          <w:color w:val="0E101A"/>
        </w:rPr>
        <w:t>The model can reinforce stereotypes by attributing traits to nations, overlooking societal groups and individual variation, leading to biased assumptions (Burr &amp; Dick, 2017).</w:t>
      </w:r>
    </w:p>
    <w:p w14:paraId="5C7FB8AD" w14:textId="77777777" w:rsidR="0023342F" w:rsidRDefault="00E2260A" w:rsidP="00C54A5A">
      <w:pPr>
        <w:spacing w:line="360" w:lineRule="auto"/>
        <w:rPr>
          <w:rFonts w:ascii="Arial" w:hAnsi="Arial" w:cs="Arial"/>
          <w:color w:val="0E101A"/>
        </w:rPr>
      </w:pPr>
      <w:r w:rsidRPr="00E2260A">
        <w:rPr>
          <w:rStyle w:val="Strong"/>
          <w:rFonts w:ascii="Arial" w:eastAsiaTheme="majorEastAsia" w:hAnsi="Arial" w:cs="Arial"/>
          <w:color w:val="0E101A"/>
        </w:rPr>
        <w:t>Changing Cultural Landscapes</w:t>
      </w:r>
      <w:r w:rsidRPr="00E2260A">
        <w:rPr>
          <w:rFonts w:ascii="Arial" w:hAnsi="Arial" w:cs="Arial"/>
          <w:color w:val="0E101A"/>
        </w:rPr>
        <w:t xml:space="preserve">: </w:t>
      </w:r>
      <w:r w:rsidR="0023342F" w:rsidRPr="0023342F">
        <w:rPr>
          <w:rFonts w:ascii="Arial" w:hAnsi="Arial" w:cs="Arial"/>
          <w:color w:val="0E101A"/>
        </w:rPr>
        <w:t>Cultures change with globalization, migration, and other factors, which the model may not entirely capture.</w:t>
      </w:r>
    </w:p>
    <w:p w14:paraId="073DC1E5" w14:textId="6ABC790C" w:rsidR="00C54A5A" w:rsidRDefault="00E2260A" w:rsidP="00C54A5A">
      <w:pPr>
        <w:spacing w:line="360" w:lineRule="auto"/>
        <w:rPr>
          <w:rFonts w:ascii="Arial" w:hAnsi="Arial" w:cs="Arial"/>
          <w:color w:val="0E101A"/>
        </w:rPr>
      </w:pPr>
      <w:r w:rsidRPr="00E2260A">
        <w:rPr>
          <w:rStyle w:val="Strong"/>
          <w:rFonts w:ascii="Arial" w:eastAsiaTheme="majorEastAsia" w:hAnsi="Arial" w:cs="Arial"/>
          <w:color w:val="0E101A"/>
        </w:rPr>
        <w:t xml:space="preserve">Data Collection </w:t>
      </w:r>
      <w:r w:rsidR="00F95EFA">
        <w:rPr>
          <w:rStyle w:val="Strong"/>
          <w:rFonts w:ascii="Arial" w:eastAsiaTheme="majorEastAsia" w:hAnsi="Arial" w:cs="Arial"/>
          <w:color w:val="0E101A"/>
        </w:rPr>
        <w:t xml:space="preserve">Procedure </w:t>
      </w:r>
      <w:r w:rsidRPr="00E2260A">
        <w:rPr>
          <w:rStyle w:val="Strong"/>
          <w:rFonts w:ascii="Arial" w:eastAsiaTheme="majorEastAsia" w:hAnsi="Arial" w:cs="Arial"/>
          <w:color w:val="0E101A"/>
        </w:rPr>
        <w:t>and Validity</w:t>
      </w:r>
      <w:r w:rsidRPr="00E2260A">
        <w:rPr>
          <w:rFonts w:ascii="Arial" w:hAnsi="Arial" w:cs="Arial"/>
          <w:color w:val="0E101A"/>
        </w:rPr>
        <w:t xml:space="preserve">: </w:t>
      </w:r>
      <w:r w:rsidR="0023342F" w:rsidRPr="0023342F">
        <w:rPr>
          <w:rFonts w:ascii="Arial" w:hAnsi="Arial" w:cs="Arial"/>
          <w:color w:val="0E101A"/>
        </w:rPr>
        <w:t>Hofstede's initial research from the 1960s and 1970s, based on IBM employees, might not accurately represent current cultural realities. Doubts also arise about the reliability of cross-country data collection methods (Hofstede and Bond, 1984) (Hofstede, 2011).</w:t>
      </w:r>
    </w:p>
    <w:p w14:paraId="0A0BA977" w14:textId="5B7CC143" w:rsidR="00C424F4" w:rsidRPr="00E2260A" w:rsidRDefault="00E2260A" w:rsidP="00C54A5A">
      <w:pPr>
        <w:spacing w:line="360" w:lineRule="auto"/>
        <w:rPr>
          <w:rFonts w:ascii="Arial" w:hAnsi="Arial" w:cs="Arial"/>
          <w:color w:val="0E101A"/>
        </w:rPr>
      </w:pPr>
      <w:r w:rsidRPr="00E2260A">
        <w:rPr>
          <w:rStyle w:val="Strong"/>
          <w:rFonts w:ascii="Arial" w:eastAsiaTheme="majorEastAsia" w:hAnsi="Arial" w:cs="Arial"/>
          <w:color w:val="0E101A"/>
        </w:rPr>
        <w:t>Ignoring Subcultures</w:t>
      </w:r>
      <w:r w:rsidRPr="00E2260A">
        <w:rPr>
          <w:rFonts w:ascii="Arial" w:hAnsi="Arial" w:cs="Arial"/>
          <w:color w:val="0E101A"/>
        </w:rPr>
        <w:t>: The model often ignores subcultures within a nation, which can be equally important in understanding behaviours and values.</w:t>
      </w:r>
    </w:p>
    <w:p w14:paraId="30100D17" w14:textId="6AB72616" w:rsidR="00E2260A" w:rsidRDefault="0023342F" w:rsidP="00462189">
      <w:pPr>
        <w:spacing w:line="360" w:lineRule="auto"/>
        <w:rPr>
          <w:rFonts w:ascii="Arial" w:hAnsi="Arial" w:cs="Arial"/>
          <w:color w:val="0E101A"/>
        </w:rPr>
      </w:pPr>
      <w:r w:rsidRPr="0023342F">
        <w:rPr>
          <w:rFonts w:ascii="Arial" w:hAnsi="Arial" w:cs="Arial"/>
          <w:color w:val="0E101A"/>
        </w:rPr>
        <w:t>Despite drawbacks, the Hofstede model remains useful to initiate understanding cultural differences when integrated into a comprehensive approach that considers context and embraces cultural diversity</w:t>
      </w:r>
      <w:r>
        <w:rPr>
          <w:rFonts w:ascii="Arial" w:hAnsi="Arial" w:cs="Arial"/>
          <w:color w:val="0E101A"/>
        </w:rPr>
        <w:t>.</w:t>
      </w:r>
    </w:p>
    <w:p w14:paraId="317137E5" w14:textId="77777777" w:rsidR="0023342F" w:rsidRDefault="0023342F" w:rsidP="00462189">
      <w:pPr>
        <w:spacing w:line="360" w:lineRule="auto"/>
        <w:rPr>
          <w:rFonts w:ascii="Arial" w:hAnsi="Arial" w:cs="Arial"/>
          <w:b/>
          <w:bCs/>
          <w:color w:val="0E101A"/>
        </w:rPr>
      </w:pPr>
    </w:p>
    <w:p w14:paraId="76C56885" w14:textId="0F3CFAE1" w:rsidR="00462189" w:rsidRDefault="00462189" w:rsidP="00462189">
      <w:pPr>
        <w:spacing w:line="360" w:lineRule="auto"/>
        <w:rPr>
          <w:rFonts w:ascii="Arial" w:hAnsi="Arial" w:cs="Arial"/>
          <w:b/>
          <w:bCs/>
          <w:color w:val="0E101A"/>
        </w:rPr>
      </w:pPr>
      <w:r w:rsidRPr="00462189">
        <w:rPr>
          <w:rFonts w:ascii="Arial" w:hAnsi="Arial" w:cs="Arial"/>
          <w:b/>
          <w:bCs/>
          <w:color w:val="0E101A"/>
        </w:rPr>
        <w:t>Technological Factors</w:t>
      </w:r>
    </w:p>
    <w:p w14:paraId="752FDD41" w14:textId="4847FB93" w:rsidR="00D37E27" w:rsidRDefault="00D37E27" w:rsidP="00462189">
      <w:pPr>
        <w:spacing w:line="360" w:lineRule="auto"/>
        <w:rPr>
          <w:rFonts w:ascii="Arial" w:hAnsi="Arial" w:cs="Arial"/>
          <w:b/>
          <w:bCs/>
          <w:color w:val="0E101A"/>
        </w:rPr>
      </w:pPr>
      <w:r w:rsidRPr="00342ABA">
        <w:rPr>
          <w:b/>
          <w:noProof/>
          <w:color w:val="1F1F1F"/>
          <w:sz w:val="30"/>
          <w:shd w:val="clear" w:color="auto" w:fill="538135" w:themeFill="accent6" w:themeFillShade="BF"/>
        </w:rPr>
        <w:drawing>
          <wp:inline distT="0" distB="0" distL="0" distR="0" wp14:anchorId="0C8B2513" wp14:editId="3E417631">
            <wp:extent cx="2870791" cy="1341120"/>
            <wp:effectExtent l="0" t="0" r="0" b="5080"/>
            <wp:docPr id="12" name="Picture 12" descr="A picture containing text, animated cartoon, illustration,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animated cartoon, illustration, graphics&#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50933" cy="1378559"/>
                    </a:xfrm>
                    <a:prstGeom prst="rect">
                      <a:avLst/>
                    </a:prstGeom>
                  </pic:spPr>
                </pic:pic>
              </a:graphicData>
            </a:graphic>
          </wp:inline>
        </w:drawing>
      </w:r>
    </w:p>
    <w:p w14:paraId="2F7EDB61" w14:textId="77777777" w:rsidR="009669D5" w:rsidRDefault="009669D5" w:rsidP="00462189">
      <w:pPr>
        <w:spacing w:line="360" w:lineRule="auto"/>
        <w:rPr>
          <w:rFonts w:ascii="Arial" w:hAnsi="Arial" w:cs="Arial"/>
          <w:b/>
          <w:bCs/>
          <w:color w:val="0E101A"/>
        </w:rPr>
      </w:pPr>
    </w:p>
    <w:p w14:paraId="084F6F90" w14:textId="75FE152A" w:rsidR="00B80752" w:rsidRPr="0005254F" w:rsidRDefault="00B80752" w:rsidP="00462189">
      <w:pPr>
        <w:spacing w:line="360" w:lineRule="auto"/>
        <w:rPr>
          <w:rFonts w:ascii="Arial" w:hAnsi="Arial" w:cs="Arial"/>
          <w:b/>
          <w:bCs/>
          <w:i/>
          <w:iCs/>
          <w:color w:val="0E101A"/>
        </w:rPr>
      </w:pPr>
      <w:r w:rsidRPr="0005254F">
        <w:rPr>
          <w:rFonts w:ascii="Arial" w:hAnsi="Arial" w:cs="Arial"/>
          <w:b/>
          <w:bCs/>
          <w:i/>
          <w:iCs/>
          <w:color w:val="0E101A"/>
        </w:rPr>
        <w:t>The UAE</w:t>
      </w:r>
    </w:p>
    <w:p w14:paraId="481FC556" w14:textId="3031904C" w:rsidR="00E07AF1" w:rsidRPr="009047E4" w:rsidRDefault="00AC0020" w:rsidP="009047E4">
      <w:pPr>
        <w:pStyle w:val="NormalWeb"/>
        <w:shd w:val="clear" w:color="auto" w:fill="FFFFFF"/>
        <w:spacing w:line="360" w:lineRule="auto"/>
        <w:rPr>
          <w:rFonts w:ascii="Arial" w:hAnsi="Arial" w:cs="Arial"/>
          <w:b/>
          <w:bCs/>
          <w:color w:val="000000" w:themeColor="text1"/>
        </w:rPr>
      </w:pPr>
      <w:r>
        <w:rPr>
          <w:rFonts w:ascii="Arial" w:hAnsi="Arial" w:cs="Arial"/>
          <w:b/>
          <w:bCs/>
          <w:color w:val="001E5E"/>
        </w:rPr>
        <w:t xml:space="preserve">Strong </w:t>
      </w:r>
      <w:r w:rsidR="00914057">
        <w:rPr>
          <w:rFonts w:ascii="Arial" w:hAnsi="Arial" w:cs="Arial"/>
          <w:b/>
          <w:bCs/>
          <w:color w:val="001E5E"/>
        </w:rPr>
        <w:t>Infrastructure</w:t>
      </w:r>
      <w:r w:rsidR="00752E8D">
        <w:rPr>
          <w:rFonts w:ascii="Arial" w:hAnsi="Arial" w:cs="Arial"/>
          <w:b/>
          <w:bCs/>
          <w:color w:val="001E5E"/>
        </w:rPr>
        <w:t xml:space="preserve">: </w:t>
      </w:r>
      <w:r w:rsidR="009047E4" w:rsidRPr="009047E4">
        <w:rPr>
          <w:rFonts w:ascii="Arial" w:hAnsi="Arial" w:cs="Arial"/>
          <w:color w:val="000000" w:themeColor="text1"/>
        </w:rPr>
        <w:t>Benefitting from advanced technology infrastructure, including high-speed networks and modern transport facilities (UAE, 2023), Emirates Airlines leverages the UAE's tech prowess, which ranks 28th in network readiness and 31st in innovation (</w:t>
      </w:r>
      <w:proofErr w:type="spellStart"/>
      <w:r w:rsidR="009047E4" w:rsidRPr="009047E4">
        <w:rPr>
          <w:rFonts w:ascii="Arial" w:hAnsi="Arial" w:cs="Arial"/>
          <w:color w:val="000000" w:themeColor="text1"/>
        </w:rPr>
        <w:t>Marketline</w:t>
      </w:r>
      <w:proofErr w:type="spellEnd"/>
      <w:r w:rsidR="009047E4" w:rsidRPr="009047E4">
        <w:rPr>
          <w:rFonts w:ascii="Arial" w:hAnsi="Arial" w:cs="Arial"/>
          <w:color w:val="000000" w:themeColor="text1"/>
        </w:rPr>
        <w:t>, 2023b), enhancing its own innovative edge.</w:t>
      </w:r>
      <w:r w:rsidR="00752E8D" w:rsidRPr="00BB2477">
        <w:rPr>
          <w:rFonts w:ascii="Arial" w:hAnsi="Arial" w:cs="Arial"/>
          <w:color w:val="000000" w:themeColor="text1"/>
        </w:rPr>
        <w:br/>
      </w:r>
      <w:r w:rsidR="00E07AF1" w:rsidRPr="00E07AF1">
        <w:rPr>
          <w:rFonts w:ascii="Arial" w:hAnsi="Arial" w:cs="Arial"/>
          <w:b/>
          <w:bCs/>
          <w:color w:val="0E101A"/>
        </w:rPr>
        <w:t xml:space="preserve">Support for </w:t>
      </w:r>
      <w:r w:rsidR="00752E8D">
        <w:rPr>
          <w:rFonts w:ascii="Arial" w:hAnsi="Arial" w:cs="Arial"/>
          <w:b/>
          <w:bCs/>
          <w:color w:val="0E101A"/>
        </w:rPr>
        <w:t>Innovation</w:t>
      </w:r>
      <w:r w:rsidR="00E07AF1" w:rsidRPr="00E07AF1">
        <w:rPr>
          <w:rFonts w:ascii="Arial" w:hAnsi="Arial" w:cs="Arial"/>
          <w:b/>
          <w:bCs/>
          <w:color w:val="0E101A"/>
        </w:rPr>
        <w:t xml:space="preserve"> and </w:t>
      </w:r>
      <w:r w:rsidR="00B24E0F" w:rsidRPr="00E07AF1">
        <w:rPr>
          <w:rFonts w:ascii="Arial" w:hAnsi="Arial" w:cs="Arial"/>
          <w:b/>
          <w:bCs/>
          <w:color w:val="0E101A"/>
        </w:rPr>
        <w:t>Research</w:t>
      </w:r>
      <w:r w:rsidR="00B24E0F">
        <w:rPr>
          <w:rFonts w:ascii="Arial" w:hAnsi="Arial" w:cs="Arial"/>
          <w:b/>
          <w:bCs/>
          <w:color w:val="0E101A"/>
        </w:rPr>
        <w:t xml:space="preserve">: </w:t>
      </w:r>
      <w:r w:rsidR="009047E4" w:rsidRPr="009047E4">
        <w:rPr>
          <w:rFonts w:ascii="Arial" w:hAnsi="Arial" w:cs="Arial"/>
          <w:color w:val="0E101A"/>
        </w:rPr>
        <w:t xml:space="preserve">Pursuing global technology leadership, the UAE invests </w:t>
      </w:r>
      <w:r w:rsidR="009047E4" w:rsidRPr="009047E4">
        <w:rPr>
          <w:rFonts w:ascii="Arial" w:hAnsi="Arial" w:cs="Arial"/>
          <w:color w:val="0E101A"/>
        </w:rPr>
        <w:lastRenderedPageBreak/>
        <w:t>heavily in digital transformation, exemplified by projects like the UAE AI Strategy 2031, which aligns with Emirates Airlines' tech-driven approach (Cabinet, 2023) (Emirates Airlines, 2023b) (Kamel, 2023).</w:t>
      </w:r>
    </w:p>
    <w:p w14:paraId="6932E29A" w14:textId="3D620E75" w:rsidR="00B80752" w:rsidRPr="0005254F" w:rsidRDefault="00B80752" w:rsidP="00462189">
      <w:pPr>
        <w:spacing w:line="360" w:lineRule="auto"/>
        <w:rPr>
          <w:rFonts w:ascii="Arial" w:hAnsi="Arial" w:cs="Arial"/>
          <w:b/>
          <w:bCs/>
          <w:i/>
          <w:iCs/>
          <w:color w:val="0E101A"/>
        </w:rPr>
      </w:pPr>
      <w:r w:rsidRPr="0005254F">
        <w:rPr>
          <w:rFonts w:ascii="Arial" w:hAnsi="Arial" w:cs="Arial"/>
          <w:b/>
          <w:bCs/>
          <w:i/>
          <w:iCs/>
          <w:color w:val="0E101A"/>
        </w:rPr>
        <w:t>The UK</w:t>
      </w:r>
    </w:p>
    <w:p w14:paraId="18C2B1AA" w14:textId="77777777" w:rsidR="009047E4" w:rsidRDefault="00C5799B" w:rsidP="00462189">
      <w:pPr>
        <w:spacing w:line="360" w:lineRule="auto"/>
        <w:rPr>
          <w:rFonts w:ascii="Arial" w:hAnsi="Arial" w:cs="Arial"/>
          <w:color w:val="0E101A"/>
        </w:rPr>
      </w:pPr>
      <w:r w:rsidRPr="00C5799B">
        <w:rPr>
          <w:rFonts w:ascii="Arial" w:hAnsi="Arial" w:cs="Arial"/>
          <w:b/>
          <w:bCs/>
          <w:color w:val="0E101A"/>
        </w:rPr>
        <w:t>Strong in various technological metrics.</w:t>
      </w:r>
      <w:r w:rsidR="000F207A">
        <w:rPr>
          <w:rFonts w:ascii="Arial" w:hAnsi="Arial" w:cs="Arial"/>
          <w:color w:val="0E101A"/>
        </w:rPr>
        <w:t xml:space="preserve"> </w:t>
      </w:r>
      <w:r w:rsidR="009047E4" w:rsidRPr="009047E4">
        <w:rPr>
          <w:rFonts w:ascii="Arial" w:hAnsi="Arial" w:cs="Arial"/>
          <w:color w:val="0E101A"/>
        </w:rPr>
        <w:t xml:space="preserve">Ranked 4th in the Global Innovation Index, the UK offers advanced network infrastructure and innovation capabilities, fostering a </w:t>
      </w:r>
      <w:proofErr w:type="spellStart"/>
      <w:r w:rsidR="009047E4" w:rsidRPr="009047E4">
        <w:rPr>
          <w:rFonts w:ascii="Arial" w:hAnsi="Arial" w:cs="Arial"/>
          <w:color w:val="0E101A"/>
        </w:rPr>
        <w:t>favorable</w:t>
      </w:r>
      <w:proofErr w:type="spellEnd"/>
      <w:r w:rsidR="009047E4" w:rsidRPr="009047E4">
        <w:rPr>
          <w:rFonts w:ascii="Arial" w:hAnsi="Arial" w:cs="Arial"/>
          <w:color w:val="0E101A"/>
        </w:rPr>
        <w:t xml:space="preserve"> tech environment for Emirates Airlines (</w:t>
      </w:r>
      <w:proofErr w:type="spellStart"/>
      <w:r w:rsidR="009047E4" w:rsidRPr="009047E4">
        <w:rPr>
          <w:rFonts w:ascii="Arial" w:hAnsi="Arial" w:cs="Arial"/>
          <w:color w:val="0E101A"/>
        </w:rPr>
        <w:t>Marketline</w:t>
      </w:r>
      <w:proofErr w:type="spellEnd"/>
      <w:r w:rsidR="009047E4" w:rsidRPr="009047E4">
        <w:rPr>
          <w:rFonts w:ascii="Arial" w:hAnsi="Arial" w:cs="Arial"/>
          <w:color w:val="0E101A"/>
        </w:rPr>
        <w:t>, 2023a).</w:t>
      </w:r>
    </w:p>
    <w:p w14:paraId="6114C907" w14:textId="77777777" w:rsidR="009047E4" w:rsidRDefault="00F05134" w:rsidP="00462189">
      <w:pPr>
        <w:spacing w:line="360" w:lineRule="auto"/>
        <w:rPr>
          <w:rFonts w:ascii="Arial" w:hAnsi="Arial" w:cs="Arial"/>
          <w:color w:val="000000"/>
          <w:shd w:val="clear" w:color="auto" w:fill="FFFFFF"/>
        </w:rPr>
      </w:pPr>
      <w:r w:rsidRPr="00F05134">
        <w:rPr>
          <w:rFonts w:ascii="Arial" w:hAnsi="Arial" w:cs="Arial"/>
          <w:b/>
          <w:bCs/>
          <w:color w:val="000000"/>
          <w:shd w:val="clear" w:color="auto" w:fill="FFFFFF"/>
        </w:rPr>
        <w:t>Digital Strategy:</w:t>
      </w:r>
      <w:r>
        <w:rPr>
          <w:rFonts w:ascii="Arial" w:hAnsi="Arial" w:cs="Arial"/>
          <w:b/>
          <w:bCs/>
          <w:color w:val="000000"/>
          <w:shd w:val="clear" w:color="auto" w:fill="FFFFFF"/>
        </w:rPr>
        <w:t xml:space="preserve"> </w:t>
      </w:r>
      <w:r w:rsidR="009047E4" w:rsidRPr="009047E4">
        <w:rPr>
          <w:rFonts w:ascii="Arial" w:hAnsi="Arial" w:cs="Arial"/>
          <w:color w:val="000000"/>
          <w:shd w:val="clear" w:color="auto" w:fill="FFFFFF"/>
        </w:rPr>
        <w:t>The UK's digital strategy, encompassing areas like connectivity, skills, and innovation (Government, 2022), offers Emirates Airlines a chance to enhance connectivity, tap into talent, and benefit from investment opportunities, fostering growth and customer experience.</w:t>
      </w:r>
    </w:p>
    <w:p w14:paraId="1DC1A55E" w14:textId="30B2DA1A" w:rsidR="009047E4" w:rsidRPr="009669D5" w:rsidRDefault="00112760" w:rsidP="009047E4">
      <w:pPr>
        <w:spacing w:line="360" w:lineRule="auto"/>
        <w:rPr>
          <w:rFonts w:ascii="Arial" w:hAnsi="Arial" w:cs="Arial"/>
          <w:color w:val="000000"/>
          <w:shd w:val="clear" w:color="auto" w:fill="FFFFFF"/>
        </w:rPr>
      </w:pPr>
      <w:r w:rsidRPr="00112760">
        <w:rPr>
          <w:rFonts w:ascii="Arial" w:hAnsi="Arial" w:cs="Arial"/>
          <w:b/>
          <w:bCs/>
          <w:color w:val="000000"/>
          <w:shd w:val="clear" w:color="auto" w:fill="FFFFFF"/>
        </w:rPr>
        <w:t xml:space="preserve">Negative </w:t>
      </w:r>
      <w:r>
        <w:rPr>
          <w:rFonts w:ascii="Arial" w:hAnsi="Arial" w:cs="Arial"/>
          <w:b/>
          <w:bCs/>
          <w:color w:val="000000"/>
          <w:shd w:val="clear" w:color="auto" w:fill="FFFFFF"/>
        </w:rPr>
        <w:t>P</w:t>
      </w:r>
      <w:r w:rsidRPr="00112760">
        <w:rPr>
          <w:rFonts w:ascii="Arial" w:hAnsi="Arial" w:cs="Arial"/>
          <w:b/>
          <w:bCs/>
          <w:color w:val="000000"/>
          <w:shd w:val="clear" w:color="auto" w:fill="FFFFFF"/>
        </w:rPr>
        <w:t xml:space="preserve">erception and Digital </w:t>
      </w:r>
      <w:r>
        <w:rPr>
          <w:rFonts w:ascii="Arial" w:hAnsi="Arial" w:cs="Arial"/>
          <w:b/>
          <w:bCs/>
          <w:color w:val="000000"/>
          <w:shd w:val="clear" w:color="auto" w:fill="FFFFFF"/>
        </w:rPr>
        <w:t>L</w:t>
      </w:r>
      <w:r w:rsidRPr="00112760">
        <w:rPr>
          <w:rFonts w:ascii="Arial" w:hAnsi="Arial" w:cs="Arial"/>
          <w:b/>
          <w:bCs/>
          <w:color w:val="000000"/>
          <w:shd w:val="clear" w:color="auto" w:fill="FFFFFF"/>
        </w:rPr>
        <w:t>iteracy</w:t>
      </w:r>
      <w:r w:rsidR="000756CB">
        <w:rPr>
          <w:rFonts w:ascii="Arial" w:hAnsi="Arial" w:cs="Arial"/>
          <w:b/>
          <w:bCs/>
          <w:color w:val="000000"/>
          <w:shd w:val="clear" w:color="auto" w:fill="FFFFFF"/>
        </w:rPr>
        <w:t xml:space="preserve"> Rate</w:t>
      </w:r>
      <w:r>
        <w:rPr>
          <w:rFonts w:ascii="Arial" w:hAnsi="Arial" w:cs="Arial"/>
          <w:b/>
          <w:bCs/>
          <w:color w:val="000000"/>
          <w:shd w:val="clear" w:color="auto" w:fill="FFFFFF"/>
        </w:rPr>
        <w:t xml:space="preserve">: </w:t>
      </w:r>
      <w:r w:rsidR="009047E4" w:rsidRPr="009047E4">
        <w:rPr>
          <w:rFonts w:ascii="Arial" w:hAnsi="Arial" w:cs="Arial"/>
          <w:color w:val="000000"/>
          <w:shd w:val="clear" w:color="auto" w:fill="FFFFFF"/>
        </w:rPr>
        <w:t>While the UK is technologically advanced, a significant portion of its population lacks digital literacy and holds negative views towards technology.</w:t>
      </w:r>
    </w:p>
    <w:p w14:paraId="5D99D1E6" w14:textId="77777777" w:rsidR="009047E4" w:rsidRDefault="009047E4" w:rsidP="009047E4">
      <w:pPr>
        <w:spacing w:line="360" w:lineRule="auto"/>
        <w:rPr>
          <w:rFonts w:ascii="Arial" w:hAnsi="Arial" w:cs="Arial"/>
          <w:b/>
          <w:bCs/>
          <w:i/>
          <w:iCs/>
          <w:color w:val="000000"/>
          <w:shd w:val="clear" w:color="auto" w:fill="FFFFFF"/>
        </w:rPr>
      </w:pPr>
    </w:p>
    <w:p w14:paraId="15D1CB72" w14:textId="28F1C185" w:rsidR="00165D7D" w:rsidRPr="009047E4" w:rsidRDefault="00165D7D" w:rsidP="009047E4">
      <w:pPr>
        <w:spacing w:line="360" w:lineRule="auto"/>
        <w:rPr>
          <w:rFonts w:ascii="Arial" w:hAnsi="Arial" w:cs="Arial"/>
          <w:b/>
          <w:bCs/>
          <w:i/>
          <w:iCs/>
          <w:color w:val="323132"/>
        </w:rPr>
      </w:pPr>
      <w:r w:rsidRPr="009047E4">
        <w:rPr>
          <w:rFonts w:ascii="Arial" w:hAnsi="Arial" w:cs="Arial"/>
          <w:b/>
          <w:bCs/>
          <w:i/>
          <w:iCs/>
          <w:color w:val="000000"/>
          <w:shd w:val="clear" w:color="auto" w:fill="FFFFFF"/>
        </w:rPr>
        <w:t>Figure</w:t>
      </w:r>
      <w:r w:rsidR="009047E4" w:rsidRPr="009047E4">
        <w:rPr>
          <w:rFonts w:ascii="Arial" w:hAnsi="Arial" w:cs="Arial"/>
          <w:b/>
          <w:bCs/>
          <w:i/>
          <w:iCs/>
          <w:color w:val="000000"/>
          <w:shd w:val="clear" w:color="auto" w:fill="FFFFFF"/>
        </w:rPr>
        <w:t xml:space="preserve"> 14</w:t>
      </w:r>
      <w:r w:rsidRPr="009047E4">
        <w:rPr>
          <w:rFonts w:ascii="Arial" w:hAnsi="Arial" w:cs="Arial"/>
          <w:b/>
          <w:bCs/>
          <w:i/>
          <w:iCs/>
          <w:color w:val="000000"/>
          <w:shd w:val="clear" w:color="auto" w:fill="FFFFFF"/>
        </w:rPr>
        <w:t xml:space="preserve">: </w:t>
      </w:r>
      <w:r w:rsidR="009047E4">
        <w:rPr>
          <w:rFonts w:ascii="Arial" w:hAnsi="Arial" w:cs="Arial"/>
          <w:b/>
          <w:bCs/>
          <w:i/>
          <w:iCs/>
          <w:color w:val="323132"/>
        </w:rPr>
        <w:t>P</w:t>
      </w:r>
      <w:r w:rsidRPr="009047E4">
        <w:rPr>
          <w:rFonts w:ascii="Arial" w:hAnsi="Arial" w:cs="Arial"/>
          <w:b/>
          <w:bCs/>
          <w:i/>
          <w:iCs/>
          <w:color w:val="323132"/>
        </w:rPr>
        <w:t>opulation with zero basic digital skills in</w:t>
      </w:r>
      <w:r w:rsidR="009047E4">
        <w:rPr>
          <w:rFonts w:ascii="Arial" w:hAnsi="Arial" w:cs="Arial"/>
          <w:b/>
          <w:bCs/>
          <w:i/>
          <w:iCs/>
          <w:color w:val="323132"/>
        </w:rPr>
        <w:t xml:space="preserve"> the UK</w:t>
      </w:r>
    </w:p>
    <w:p w14:paraId="4215CD5E" w14:textId="47E30E0F" w:rsidR="00165D7D" w:rsidRDefault="00165D7D" w:rsidP="00462189">
      <w:pPr>
        <w:spacing w:line="360" w:lineRule="auto"/>
        <w:rPr>
          <w:rFonts w:ascii="Arial" w:hAnsi="Arial" w:cs="Arial"/>
          <w:color w:val="000000"/>
          <w:shd w:val="clear" w:color="auto" w:fill="FFFFFF"/>
        </w:rPr>
      </w:pPr>
      <w:r w:rsidRPr="00165D7D">
        <w:rPr>
          <w:rFonts w:ascii="Arial" w:hAnsi="Arial" w:cs="Arial"/>
          <w:noProof/>
          <w:color w:val="000000"/>
          <w:shd w:val="clear" w:color="auto" w:fill="FFFFFF"/>
        </w:rPr>
        <w:drawing>
          <wp:inline distT="0" distB="0" distL="0" distR="0" wp14:anchorId="6C9F2E29" wp14:editId="13332607">
            <wp:extent cx="5263116" cy="3975100"/>
            <wp:effectExtent l="0" t="0" r="0" b="0"/>
            <wp:docPr id="339149531" name="Picture 1"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149531" name="Picture 1" descr="A graph of blue bars&#10;&#10;Description automatically generated with medium confidence"/>
                    <pic:cNvPicPr/>
                  </pic:nvPicPr>
                  <pic:blipFill>
                    <a:blip r:embed="rId33"/>
                    <a:stretch>
                      <a:fillRect/>
                    </a:stretch>
                  </pic:blipFill>
                  <pic:spPr>
                    <a:xfrm>
                      <a:off x="0" y="0"/>
                      <a:ext cx="5284289" cy="3991091"/>
                    </a:xfrm>
                    <a:prstGeom prst="rect">
                      <a:avLst/>
                    </a:prstGeom>
                  </pic:spPr>
                </pic:pic>
              </a:graphicData>
            </a:graphic>
          </wp:inline>
        </w:drawing>
      </w:r>
    </w:p>
    <w:p w14:paraId="1D286CEF" w14:textId="1EC93D84" w:rsidR="00165D7D" w:rsidRDefault="00165D7D" w:rsidP="00165D7D">
      <w:pPr>
        <w:spacing w:line="360" w:lineRule="auto"/>
        <w:jc w:val="right"/>
        <w:rPr>
          <w:rFonts w:ascii="Arial" w:hAnsi="Arial" w:cs="Arial"/>
          <w:color w:val="000000"/>
          <w:shd w:val="clear" w:color="auto" w:fill="FFFFFF"/>
        </w:rPr>
      </w:pPr>
      <w:r>
        <w:rPr>
          <w:rFonts w:ascii="Arial" w:hAnsi="Arial" w:cs="Arial"/>
          <w:color w:val="000000"/>
          <w:shd w:val="clear" w:color="auto" w:fill="FFFFFF"/>
        </w:rPr>
        <w:t>Source: (Office for National Statistics, 2019)</w:t>
      </w:r>
    </w:p>
    <w:p w14:paraId="211DD1ED" w14:textId="77777777" w:rsidR="009A38E7" w:rsidRDefault="009A38E7" w:rsidP="00165D7D">
      <w:pPr>
        <w:spacing w:line="360" w:lineRule="auto"/>
        <w:jc w:val="right"/>
        <w:rPr>
          <w:rFonts w:ascii="Arial" w:hAnsi="Arial" w:cs="Arial"/>
          <w:color w:val="000000"/>
          <w:shd w:val="clear" w:color="auto" w:fill="FFFFFF"/>
        </w:rPr>
      </w:pPr>
    </w:p>
    <w:p w14:paraId="75B73F9D" w14:textId="55917145" w:rsidR="00BC26F1" w:rsidRPr="005A35E8" w:rsidRDefault="00BC26F1" w:rsidP="00BC26F1">
      <w:pPr>
        <w:spacing w:line="360" w:lineRule="auto"/>
        <w:rPr>
          <w:rFonts w:ascii="Arial" w:hAnsi="Arial" w:cs="Arial"/>
          <w:b/>
          <w:bCs/>
          <w:i/>
          <w:iCs/>
          <w:color w:val="000000"/>
          <w:shd w:val="clear" w:color="auto" w:fill="FFFFFF"/>
        </w:rPr>
      </w:pPr>
      <w:r w:rsidRPr="005A35E8">
        <w:rPr>
          <w:rFonts w:ascii="Arial" w:hAnsi="Arial" w:cs="Arial"/>
          <w:b/>
          <w:bCs/>
          <w:i/>
          <w:iCs/>
          <w:color w:val="000000"/>
          <w:shd w:val="clear" w:color="auto" w:fill="FFFFFF"/>
        </w:rPr>
        <w:lastRenderedPageBreak/>
        <w:t>Figure</w:t>
      </w:r>
      <w:r w:rsidR="009047E4">
        <w:rPr>
          <w:rFonts w:ascii="Arial" w:hAnsi="Arial" w:cs="Arial"/>
          <w:b/>
          <w:bCs/>
          <w:i/>
          <w:iCs/>
          <w:color w:val="000000"/>
          <w:shd w:val="clear" w:color="auto" w:fill="FFFFFF"/>
        </w:rPr>
        <w:t xml:space="preserve"> 15</w:t>
      </w:r>
      <w:r w:rsidRPr="005A35E8">
        <w:rPr>
          <w:rFonts w:ascii="Arial" w:hAnsi="Arial" w:cs="Arial"/>
          <w:b/>
          <w:bCs/>
          <w:i/>
          <w:iCs/>
          <w:color w:val="000000"/>
          <w:shd w:val="clear" w:color="auto" w:fill="FFFFFF"/>
        </w:rPr>
        <w:t xml:space="preserve">: Most common Reasons for not using </w:t>
      </w:r>
      <w:r w:rsidR="009A38E7" w:rsidRPr="005A35E8">
        <w:rPr>
          <w:rFonts w:ascii="Arial" w:hAnsi="Arial" w:cs="Arial"/>
          <w:b/>
          <w:bCs/>
          <w:i/>
          <w:iCs/>
          <w:color w:val="000000"/>
          <w:shd w:val="clear" w:color="auto" w:fill="FFFFFF"/>
        </w:rPr>
        <w:t xml:space="preserve">Technology like </w:t>
      </w:r>
      <w:r w:rsidR="00B544A0" w:rsidRPr="005A35E8">
        <w:rPr>
          <w:rFonts w:ascii="Arial" w:hAnsi="Arial" w:cs="Arial"/>
          <w:b/>
          <w:bCs/>
          <w:i/>
          <w:iCs/>
          <w:color w:val="000000"/>
          <w:shd w:val="clear" w:color="auto" w:fill="FFFFFF"/>
        </w:rPr>
        <w:t xml:space="preserve">the </w:t>
      </w:r>
      <w:r w:rsidRPr="005A35E8">
        <w:rPr>
          <w:rFonts w:ascii="Arial" w:hAnsi="Arial" w:cs="Arial"/>
          <w:b/>
          <w:bCs/>
          <w:i/>
          <w:iCs/>
          <w:color w:val="000000"/>
          <w:shd w:val="clear" w:color="auto" w:fill="FFFFFF"/>
        </w:rPr>
        <w:t>Internet (In Percentage)</w:t>
      </w:r>
    </w:p>
    <w:p w14:paraId="1B8BEF1E" w14:textId="39F2C3F7" w:rsidR="00BC26F1" w:rsidRDefault="00BC26F1" w:rsidP="00BC26F1">
      <w:pPr>
        <w:spacing w:line="360" w:lineRule="auto"/>
        <w:rPr>
          <w:rFonts w:ascii="Arial" w:hAnsi="Arial" w:cs="Arial"/>
          <w:color w:val="000000"/>
          <w:shd w:val="clear" w:color="auto" w:fill="FFFFFF"/>
        </w:rPr>
      </w:pPr>
      <w:r w:rsidRPr="00BC26F1">
        <w:rPr>
          <w:rFonts w:ascii="Arial" w:hAnsi="Arial" w:cs="Arial"/>
          <w:noProof/>
          <w:color w:val="000000"/>
          <w:shd w:val="clear" w:color="auto" w:fill="FFFFFF"/>
        </w:rPr>
        <w:drawing>
          <wp:inline distT="0" distB="0" distL="0" distR="0" wp14:anchorId="3154A297" wp14:editId="62A694AF">
            <wp:extent cx="5720316" cy="2806700"/>
            <wp:effectExtent l="0" t="0" r="0" b="0"/>
            <wp:docPr id="191755312" name="Picture 1" descr="A graph of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55312" name="Picture 1" descr="A graph of a bar graph&#10;&#10;Description automatically generated with medium confidence"/>
                    <pic:cNvPicPr/>
                  </pic:nvPicPr>
                  <pic:blipFill>
                    <a:blip r:embed="rId34"/>
                    <a:stretch>
                      <a:fillRect/>
                    </a:stretch>
                  </pic:blipFill>
                  <pic:spPr>
                    <a:xfrm>
                      <a:off x="0" y="0"/>
                      <a:ext cx="5741012" cy="2816855"/>
                    </a:xfrm>
                    <a:prstGeom prst="rect">
                      <a:avLst/>
                    </a:prstGeom>
                  </pic:spPr>
                </pic:pic>
              </a:graphicData>
            </a:graphic>
          </wp:inline>
        </w:drawing>
      </w:r>
    </w:p>
    <w:p w14:paraId="24CFDBB3" w14:textId="77777777" w:rsidR="00BC26F1" w:rsidRDefault="00BC26F1" w:rsidP="00BC26F1">
      <w:pPr>
        <w:spacing w:line="360" w:lineRule="auto"/>
        <w:jc w:val="right"/>
        <w:rPr>
          <w:rFonts w:ascii="Arial" w:hAnsi="Arial" w:cs="Arial"/>
          <w:color w:val="000000"/>
          <w:shd w:val="clear" w:color="auto" w:fill="FFFFFF"/>
        </w:rPr>
      </w:pPr>
      <w:r>
        <w:rPr>
          <w:rFonts w:ascii="Arial" w:hAnsi="Arial" w:cs="Arial"/>
          <w:color w:val="000000"/>
          <w:shd w:val="clear" w:color="auto" w:fill="FFFFFF"/>
        </w:rPr>
        <w:t>Source: (Office for National Statistics, 2019)</w:t>
      </w:r>
    </w:p>
    <w:p w14:paraId="4E5EC59C" w14:textId="77777777" w:rsidR="00BC26F1" w:rsidRDefault="00BC26F1" w:rsidP="00BC26F1">
      <w:pPr>
        <w:spacing w:line="360" w:lineRule="auto"/>
        <w:rPr>
          <w:rFonts w:ascii="Arial" w:hAnsi="Arial" w:cs="Arial"/>
          <w:color w:val="000000"/>
          <w:shd w:val="clear" w:color="auto" w:fill="FFFFFF"/>
        </w:rPr>
      </w:pPr>
    </w:p>
    <w:p w14:paraId="59D638A7" w14:textId="72B13262" w:rsidR="00B80752" w:rsidRDefault="0005254F" w:rsidP="00462189">
      <w:pPr>
        <w:spacing w:line="360" w:lineRule="auto"/>
        <w:rPr>
          <w:rFonts w:ascii="Arial" w:hAnsi="Arial" w:cs="Arial"/>
          <w:color w:val="000000"/>
          <w:shd w:val="clear" w:color="auto" w:fill="FFFFFF"/>
        </w:rPr>
      </w:pPr>
      <w:r w:rsidRPr="0005254F">
        <w:rPr>
          <w:rFonts w:ascii="Arial" w:hAnsi="Arial" w:cs="Arial"/>
          <w:color w:val="000000"/>
          <w:shd w:val="clear" w:color="auto" w:fill="FFFFFF"/>
        </w:rPr>
        <w:t>This hinders Emirates Airlines by impeding customer engagement, online sales, marketing, and the adoption of innovative services.</w:t>
      </w:r>
    </w:p>
    <w:p w14:paraId="3B24FDB1" w14:textId="77777777" w:rsidR="0005254F" w:rsidRPr="00462189" w:rsidRDefault="0005254F" w:rsidP="00462189">
      <w:pPr>
        <w:spacing w:line="360" w:lineRule="auto"/>
        <w:rPr>
          <w:rFonts w:ascii="Arial" w:hAnsi="Arial" w:cs="Arial"/>
          <w:color w:val="0E101A"/>
        </w:rPr>
      </w:pPr>
    </w:p>
    <w:p w14:paraId="42564558" w14:textId="47FE613B" w:rsidR="00462189" w:rsidRDefault="00462189" w:rsidP="00462189">
      <w:pPr>
        <w:spacing w:line="360" w:lineRule="auto"/>
        <w:rPr>
          <w:rFonts w:ascii="Arial" w:hAnsi="Arial" w:cs="Arial"/>
          <w:b/>
          <w:bCs/>
          <w:color w:val="0E101A"/>
        </w:rPr>
      </w:pPr>
      <w:r w:rsidRPr="00462189">
        <w:rPr>
          <w:rFonts w:ascii="Arial" w:hAnsi="Arial" w:cs="Arial"/>
          <w:b/>
          <w:bCs/>
          <w:color w:val="0E101A"/>
        </w:rPr>
        <w:t>Environmental Factors</w:t>
      </w:r>
      <w:r w:rsidR="005211D2">
        <w:rPr>
          <w:rFonts w:ascii="Arial" w:hAnsi="Arial" w:cs="Arial"/>
          <w:b/>
          <w:bCs/>
          <w:color w:val="0E101A"/>
        </w:rPr>
        <w:t xml:space="preserve"> </w:t>
      </w:r>
    </w:p>
    <w:p w14:paraId="6E7EB78A" w14:textId="0E542A03" w:rsidR="005211D2" w:rsidRDefault="005211D2" w:rsidP="00462189">
      <w:pPr>
        <w:spacing w:line="360" w:lineRule="auto"/>
        <w:rPr>
          <w:rFonts w:ascii="Arial" w:hAnsi="Arial" w:cs="Arial"/>
          <w:b/>
          <w:bCs/>
          <w:color w:val="0E101A"/>
        </w:rPr>
      </w:pPr>
      <w:r>
        <w:rPr>
          <w:b/>
          <w:noProof/>
          <w:sz w:val="30"/>
        </w:rPr>
        <w:drawing>
          <wp:inline distT="0" distB="0" distL="0" distR="0" wp14:anchorId="4DDC78C0" wp14:editId="14630C48">
            <wp:extent cx="3062177" cy="1066165"/>
            <wp:effectExtent l="0" t="0" r="0" b="635"/>
            <wp:docPr id="3" name="Picture 3" descr="A picture containing text, clipart, illustration,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 illustration, cartoon&#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122276" cy="1087090"/>
                    </a:xfrm>
                    <a:prstGeom prst="rect">
                      <a:avLst/>
                    </a:prstGeom>
                  </pic:spPr>
                </pic:pic>
              </a:graphicData>
            </a:graphic>
          </wp:inline>
        </w:drawing>
      </w:r>
    </w:p>
    <w:p w14:paraId="48489C96" w14:textId="77777777" w:rsidR="00B80752" w:rsidRDefault="00B80752" w:rsidP="00462189">
      <w:pPr>
        <w:spacing w:line="360" w:lineRule="auto"/>
        <w:rPr>
          <w:rFonts w:ascii="Arial" w:hAnsi="Arial" w:cs="Arial"/>
          <w:b/>
          <w:bCs/>
          <w:color w:val="0E101A"/>
        </w:rPr>
      </w:pPr>
    </w:p>
    <w:p w14:paraId="7EB80882" w14:textId="1EBCCBBF" w:rsidR="00B80752" w:rsidRPr="0005254F" w:rsidRDefault="00B80752" w:rsidP="00462189">
      <w:pPr>
        <w:spacing w:line="360" w:lineRule="auto"/>
        <w:rPr>
          <w:rFonts w:ascii="Arial" w:hAnsi="Arial" w:cs="Arial"/>
          <w:b/>
          <w:bCs/>
          <w:i/>
          <w:iCs/>
          <w:color w:val="0E101A"/>
        </w:rPr>
      </w:pPr>
      <w:r w:rsidRPr="0005254F">
        <w:rPr>
          <w:rFonts w:ascii="Arial" w:hAnsi="Arial" w:cs="Arial"/>
          <w:b/>
          <w:bCs/>
          <w:i/>
          <w:iCs/>
          <w:color w:val="0E101A"/>
        </w:rPr>
        <w:t>The UAE</w:t>
      </w:r>
    </w:p>
    <w:p w14:paraId="17FDB45A" w14:textId="77777777" w:rsidR="00B80752" w:rsidRPr="00462189" w:rsidRDefault="00B80752" w:rsidP="00462189">
      <w:pPr>
        <w:spacing w:line="360" w:lineRule="auto"/>
        <w:rPr>
          <w:rFonts w:ascii="Arial" w:hAnsi="Arial" w:cs="Arial"/>
          <w:color w:val="0E101A"/>
        </w:rPr>
      </w:pPr>
    </w:p>
    <w:p w14:paraId="3B07F479" w14:textId="34A34CAF" w:rsidR="000352AB" w:rsidRDefault="00462189" w:rsidP="00462189">
      <w:pPr>
        <w:spacing w:line="360" w:lineRule="auto"/>
        <w:rPr>
          <w:rFonts w:ascii="Arial" w:hAnsi="Arial" w:cs="Arial"/>
          <w:color w:val="0E101A"/>
        </w:rPr>
      </w:pPr>
      <w:r w:rsidRPr="00462189">
        <w:rPr>
          <w:rFonts w:ascii="Arial" w:hAnsi="Arial" w:cs="Arial"/>
          <w:b/>
          <w:bCs/>
          <w:color w:val="0E101A"/>
        </w:rPr>
        <w:t>Sustainability Initiatives:</w:t>
      </w:r>
      <w:r w:rsidRPr="00462189">
        <w:rPr>
          <w:rFonts w:ascii="Arial" w:hAnsi="Arial" w:cs="Arial"/>
          <w:color w:val="0E101A"/>
        </w:rPr>
        <w:t xml:space="preserve"> </w:t>
      </w:r>
      <w:r w:rsidR="0005254F" w:rsidRPr="0005254F">
        <w:rPr>
          <w:rFonts w:ascii="Arial" w:hAnsi="Arial" w:cs="Arial"/>
          <w:color w:val="0E101A"/>
        </w:rPr>
        <w:t>The UAE's Ministry of Climate Change and Environment Agency introduced the General Environmental Policy in 2021 to promote clean energy, water conservation, and waste reduction (MOCCAE, 2021). Emirates Airlines aligns with this sustainability goal, implementing measures like sustainable aviation fuel, efficient aircraft operations, and direct routing (Global, 2023).</w:t>
      </w:r>
    </w:p>
    <w:p w14:paraId="2EFA1193" w14:textId="5D66D0C9" w:rsidR="00B80752" w:rsidRDefault="00BA5654" w:rsidP="00462189">
      <w:pPr>
        <w:spacing w:line="360" w:lineRule="auto"/>
        <w:rPr>
          <w:rFonts w:ascii="Arial" w:hAnsi="Arial" w:cs="Arial"/>
          <w:color w:val="0E101A"/>
        </w:rPr>
      </w:pPr>
      <w:r>
        <w:rPr>
          <w:rFonts w:ascii="Arial" w:hAnsi="Arial" w:cs="Arial"/>
          <w:b/>
          <w:bCs/>
          <w:color w:val="0E101A"/>
        </w:rPr>
        <w:t xml:space="preserve">Hot and Humid </w:t>
      </w:r>
      <w:r w:rsidR="00462189" w:rsidRPr="00462189">
        <w:rPr>
          <w:rFonts w:ascii="Arial" w:hAnsi="Arial" w:cs="Arial"/>
          <w:b/>
          <w:bCs/>
          <w:color w:val="0E101A"/>
        </w:rPr>
        <w:t xml:space="preserve">Climate </w:t>
      </w:r>
      <w:r>
        <w:rPr>
          <w:rFonts w:ascii="Arial" w:hAnsi="Arial" w:cs="Arial"/>
          <w:b/>
          <w:bCs/>
          <w:color w:val="0E101A"/>
        </w:rPr>
        <w:t>in the UAE</w:t>
      </w:r>
      <w:r w:rsidR="00462189" w:rsidRPr="00462189">
        <w:rPr>
          <w:rFonts w:ascii="Arial" w:hAnsi="Arial" w:cs="Arial"/>
          <w:b/>
          <w:bCs/>
          <w:color w:val="0E101A"/>
        </w:rPr>
        <w:t>:</w:t>
      </w:r>
      <w:r w:rsidR="00462189" w:rsidRPr="00462189">
        <w:rPr>
          <w:rFonts w:ascii="Arial" w:hAnsi="Arial" w:cs="Arial"/>
          <w:color w:val="0E101A"/>
        </w:rPr>
        <w:t xml:space="preserve"> </w:t>
      </w:r>
      <w:r w:rsidR="0005254F" w:rsidRPr="0005254F">
        <w:rPr>
          <w:rFonts w:ascii="Arial" w:hAnsi="Arial" w:cs="Arial"/>
          <w:color w:val="0E101A"/>
        </w:rPr>
        <w:t xml:space="preserve">Dubai's hot and humid climate poses challenges for Emirates Airlines, leading to increased fuel usage, emissions, and potential damage to aircraft </w:t>
      </w:r>
      <w:r w:rsidR="0005254F" w:rsidRPr="0005254F">
        <w:rPr>
          <w:rFonts w:ascii="Arial" w:hAnsi="Arial" w:cs="Arial"/>
          <w:color w:val="0E101A"/>
        </w:rPr>
        <w:lastRenderedPageBreak/>
        <w:t xml:space="preserve">components, causing higher costs (Ren and Leslie, 2019). This environmental factor is </w:t>
      </w:r>
      <w:r w:rsidR="0005254F" w:rsidRPr="0005254F">
        <w:rPr>
          <w:rFonts w:ascii="Arial" w:hAnsi="Arial" w:cs="Arial"/>
          <w:color w:val="0E101A"/>
        </w:rPr>
        <w:t>unfavourable</w:t>
      </w:r>
      <w:r w:rsidR="0005254F" w:rsidRPr="0005254F">
        <w:rPr>
          <w:rFonts w:ascii="Arial" w:hAnsi="Arial" w:cs="Arial"/>
          <w:color w:val="0E101A"/>
        </w:rPr>
        <w:t xml:space="preserve"> for the airline.</w:t>
      </w:r>
    </w:p>
    <w:p w14:paraId="524BC65F" w14:textId="195E1A91" w:rsidR="00B80752" w:rsidRPr="0005254F" w:rsidRDefault="00B80752" w:rsidP="00462189">
      <w:pPr>
        <w:spacing w:line="360" w:lineRule="auto"/>
        <w:rPr>
          <w:rFonts w:ascii="Arial" w:hAnsi="Arial" w:cs="Arial"/>
          <w:b/>
          <w:bCs/>
          <w:i/>
          <w:iCs/>
          <w:color w:val="0E101A"/>
        </w:rPr>
      </w:pPr>
      <w:r w:rsidRPr="0005254F">
        <w:rPr>
          <w:rFonts w:ascii="Arial" w:hAnsi="Arial" w:cs="Arial"/>
          <w:b/>
          <w:bCs/>
          <w:i/>
          <w:iCs/>
          <w:color w:val="0E101A"/>
        </w:rPr>
        <w:t>The UK</w:t>
      </w:r>
    </w:p>
    <w:p w14:paraId="71147659" w14:textId="34B6872F" w:rsidR="00612200" w:rsidRPr="00612200" w:rsidRDefault="00612200" w:rsidP="00B80752">
      <w:pPr>
        <w:pStyle w:val="ql-indent-1"/>
        <w:spacing w:before="0" w:beforeAutospacing="0" w:after="0" w:afterAutospacing="0" w:line="360" w:lineRule="auto"/>
        <w:rPr>
          <w:rFonts w:ascii="Arial" w:hAnsi="Arial" w:cs="Arial"/>
          <w:color w:val="0E101A"/>
        </w:rPr>
      </w:pPr>
      <w:r>
        <w:rPr>
          <w:rFonts w:ascii="Arial" w:hAnsi="Arial" w:cs="Arial"/>
          <w:b/>
          <w:bCs/>
          <w:color w:val="0E101A"/>
        </w:rPr>
        <w:t xml:space="preserve">Climate Change: </w:t>
      </w:r>
      <w:r w:rsidR="0005254F" w:rsidRPr="0005254F">
        <w:rPr>
          <w:rFonts w:ascii="Arial" w:hAnsi="Arial" w:cs="Arial"/>
          <w:color w:val="0E101A"/>
        </w:rPr>
        <w:t>Changing climate in the UK, driven by excessive carbon emissions and pollution, has resulted in more frequent extreme weather conditions (ONS, 2022), affecting aviation negatively. This impacts flight operations, fuel efficiency, emissions, and infrastructure adaptation (Ryley, Baumeister, &amp; Coulter, 2020).</w:t>
      </w:r>
    </w:p>
    <w:p w14:paraId="030C03E1" w14:textId="77777777" w:rsidR="0005254F" w:rsidRDefault="00B80752" w:rsidP="0005254F">
      <w:pPr>
        <w:pStyle w:val="ql-indent-1"/>
        <w:spacing w:before="0" w:beforeAutospacing="0" w:after="0" w:afterAutospacing="0" w:line="360" w:lineRule="auto"/>
        <w:rPr>
          <w:rFonts w:ascii="Arial" w:hAnsi="Arial" w:cs="Arial"/>
          <w:color w:val="0E101A"/>
        </w:rPr>
      </w:pPr>
      <w:r w:rsidRPr="00B80752">
        <w:rPr>
          <w:rFonts w:ascii="Arial" w:hAnsi="Arial" w:cs="Arial"/>
          <w:b/>
          <w:bCs/>
          <w:color w:val="0E101A"/>
        </w:rPr>
        <w:t>Environmental Regulations:</w:t>
      </w:r>
      <w:r w:rsidRPr="0063628E">
        <w:rPr>
          <w:rFonts w:ascii="Arial" w:hAnsi="Arial" w:cs="Arial"/>
          <w:color w:val="0E101A"/>
        </w:rPr>
        <w:t xml:space="preserve"> </w:t>
      </w:r>
      <w:r w:rsidR="0005254F" w:rsidRPr="0005254F">
        <w:rPr>
          <w:rFonts w:ascii="Arial" w:hAnsi="Arial" w:cs="Arial"/>
          <w:color w:val="0E101A"/>
        </w:rPr>
        <w:t>The UK's strong environmental commitment is evident through its various goals and infrastructure developments. The 'Jet Zero Strategy' aims to decarbonize aviation by 2050 in collaboration with the industry, focusing on technology advancement while preserving air travel benefits (Transport, 2022). Emirates Airlines can benefit from aligning with this strategy and implementing sustainable measures.</w:t>
      </w:r>
    </w:p>
    <w:p w14:paraId="5E0EEE70" w14:textId="77777777" w:rsidR="0005254F" w:rsidRDefault="0005254F" w:rsidP="0005254F">
      <w:pPr>
        <w:pStyle w:val="ql-indent-1"/>
        <w:spacing w:before="0" w:beforeAutospacing="0" w:after="0" w:afterAutospacing="0" w:line="360" w:lineRule="auto"/>
        <w:rPr>
          <w:rFonts w:ascii="Arial" w:hAnsi="Arial" w:cs="Arial"/>
          <w:color w:val="0E101A"/>
        </w:rPr>
      </w:pPr>
    </w:p>
    <w:p w14:paraId="02D73497" w14:textId="7EFD7F70" w:rsidR="00462189" w:rsidRDefault="00462189" w:rsidP="0005254F">
      <w:pPr>
        <w:pStyle w:val="ql-indent-1"/>
        <w:spacing w:before="0" w:beforeAutospacing="0" w:after="0" w:afterAutospacing="0" w:line="360" w:lineRule="auto"/>
        <w:rPr>
          <w:rFonts w:ascii="Arial" w:hAnsi="Arial" w:cs="Arial"/>
          <w:b/>
          <w:bCs/>
          <w:color w:val="0E101A"/>
        </w:rPr>
      </w:pPr>
      <w:r w:rsidRPr="00462189">
        <w:rPr>
          <w:rFonts w:ascii="Arial" w:hAnsi="Arial" w:cs="Arial"/>
          <w:b/>
          <w:bCs/>
          <w:color w:val="0E101A"/>
        </w:rPr>
        <w:t>Legal Factors</w:t>
      </w:r>
    </w:p>
    <w:p w14:paraId="0942A397" w14:textId="3138C229" w:rsidR="00D37E27" w:rsidRDefault="00D37E27" w:rsidP="00462189">
      <w:pPr>
        <w:spacing w:line="360" w:lineRule="auto"/>
        <w:rPr>
          <w:rFonts w:ascii="Arial" w:hAnsi="Arial" w:cs="Arial"/>
          <w:b/>
          <w:bCs/>
          <w:color w:val="0E101A"/>
        </w:rPr>
      </w:pPr>
      <w:r>
        <w:rPr>
          <w:b/>
          <w:noProof/>
          <w:sz w:val="30"/>
        </w:rPr>
        <w:drawing>
          <wp:inline distT="0" distB="0" distL="0" distR="0" wp14:anchorId="697D6FF7" wp14:editId="01BB9413">
            <wp:extent cx="2413591" cy="1165225"/>
            <wp:effectExtent l="0" t="0" r="0" b="3175"/>
            <wp:docPr id="4" name="Picture 4" descr="A picture containing clipart, cartoon, illustration,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lipart, cartoon, illustration, design&#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460239" cy="1187746"/>
                    </a:xfrm>
                    <a:prstGeom prst="rect">
                      <a:avLst/>
                    </a:prstGeom>
                  </pic:spPr>
                </pic:pic>
              </a:graphicData>
            </a:graphic>
          </wp:inline>
        </w:drawing>
      </w:r>
    </w:p>
    <w:p w14:paraId="6BAF0520" w14:textId="2FD6F02F" w:rsidR="008E049E" w:rsidRDefault="008E049E" w:rsidP="00462189">
      <w:pPr>
        <w:spacing w:line="360" w:lineRule="auto"/>
        <w:rPr>
          <w:rFonts w:ascii="Arial" w:hAnsi="Arial" w:cs="Arial"/>
          <w:color w:val="0E101A"/>
        </w:rPr>
      </w:pPr>
      <w:r>
        <w:rPr>
          <w:rFonts w:ascii="Arial" w:hAnsi="Arial" w:cs="Arial"/>
          <w:b/>
          <w:bCs/>
          <w:color w:val="0E101A"/>
        </w:rPr>
        <w:t xml:space="preserve">Taxation: </w:t>
      </w:r>
      <w:r w:rsidR="0005254F" w:rsidRPr="0005254F">
        <w:rPr>
          <w:rFonts w:ascii="Arial" w:hAnsi="Arial" w:cs="Arial"/>
          <w:color w:val="0E101A"/>
        </w:rPr>
        <w:t xml:space="preserve">The UAE ranks 30th in the World Bank's Paying Taxes Report (2020), benefiting from no federal income tax and a low 9% corporation tax, making it </w:t>
      </w:r>
      <w:proofErr w:type="spellStart"/>
      <w:r w:rsidR="0005254F" w:rsidRPr="0005254F">
        <w:rPr>
          <w:rFonts w:ascii="Arial" w:hAnsi="Arial" w:cs="Arial"/>
          <w:color w:val="0E101A"/>
        </w:rPr>
        <w:t>favorable</w:t>
      </w:r>
      <w:proofErr w:type="spellEnd"/>
      <w:r w:rsidR="0005254F" w:rsidRPr="0005254F">
        <w:rPr>
          <w:rFonts w:ascii="Arial" w:hAnsi="Arial" w:cs="Arial"/>
          <w:color w:val="0E101A"/>
        </w:rPr>
        <w:t xml:space="preserve"> for businesses like Emirates Airlines (</w:t>
      </w:r>
      <w:proofErr w:type="spellStart"/>
      <w:r w:rsidR="0005254F" w:rsidRPr="0005254F">
        <w:rPr>
          <w:rFonts w:ascii="Arial" w:hAnsi="Arial" w:cs="Arial"/>
          <w:color w:val="0E101A"/>
        </w:rPr>
        <w:t>Marketline</w:t>
      </w:r>
      <w:proofErr w:type="spellEnd"/>
      <w:r w:rsidR="0005254F" w:rsidRPr="0005254F">
        <w:rPr>
          <w:rFonts w:ascii="Arial" w:hAnsi="Arial" w:cs="Arial"/>
          <w:color w:val="0E101A"/>
        </w:rPr>
        <w:t>, 2023b) (Barrington, 2023).</w:t>
      </w:r>
    </w:p>
    <w:p w14:paraId="050AB696" w14:textId="05E34BAA" w:rsidR="005A35E8" w:rsidRDefault="00A91C7B" w:rsidP="00462189">
      <w:pPr>
        <w:spacing w:line="360" w:lineRule="auto"/>
        <w:rPr>
          <w:rFonts w:ascii="Arial" w:hAnsi="Arial" w:cs="Arial"/>
          <w:color w:val="0E101A"/>
        </w:rPr>
      </w:pPr>
      <w:r>
        <w:rPr>
          <w:rFonts w:ascii="Arial" w:hAnsi="Arial" w:cs="Arial"/>
          <w:b/>
          <w:bCs/>
          <w:color w:val="0E101A"/>
        </w:rPr>
        <w:t>Judicial Effectiveness</w:t>
      </w:r>
      <w:r w:rsidR="00462189" w:rsidRPr="00462189">
        <w:rPr>
          <w:rFonts w:ascii="Arial" w:hAnsi="Arial" w:cs="Arial"/>
          <w:b/>
          <w:bCs/>
          <w:color w:val="0E101A"/>
        </w:rPr>
        <w:t>:</w:t>
      </w:r>
      <w:r w:rsidR="00462189" w:rsidRPr="00462189">
        <w:rPr>
          <w:rFonts w:ascii="Arial" w:hAnsi="Arial" w:cs="Arial"/>
          <w:color w:val="0E101A"/>
        </w:rPr>
        <w:t xml:space="preserve"> </w:t>
      </w:r>
      <w:r w:rsidR="00FF315A" w:rsidRPr="00FF315A">
        <w:rPr>
          <w:rFonts w:ascii="Arial" w:hAnsi="Arial" w:cs="Arial"/>
          <w:color w:val="0E101A"/>
        </w:rPr>
        <w:t>UAE's judicial effectiveness has been questioned recently, with a score of 34.5 according to The Heritage Foundation (2023), significantly below the global average.</w:t>
      </w:r>
    </w:p>
    <w:p w14:paraId="049115D2" w14:textId="77777777" w:rsidR="00FF315A" w:rsidRDefault="00FF315A" w:rsidP="005A35E8">
      <w:pPr>
        <w:pStyle w:val="NormalWeb"/>
        <w:spacing w:before="0" w:beforeAutospacing="0" w:after="0" w:afterAutospacing="0" w:line="360" w:lineRule="auto"/>
        <w:rPr>
          <w:rStyle w:val="Strong"/>
          <w:rFonts w:ascii="Arial" w:eastAsiaTheme="majorEastAsia" w:hAnsi="Arial" w:cs="Arial"/>
          <w:color w:val="0E101A"/>
        </w:rPr>
      </w:pPr>
    </w:p>
    <w:p w14:paraId="57F50590" w14:textId="77777777" w:rsidR="009669D5" w:rsidRDefault="009669D5" w:rsidP="005A35E8">
      <w:pPr>
        <w:pStyle w:val="NormalWeb"/>
        <w:spacing w:before="0" w:beforeAutospacing="0" w:after="0" w:afterAutospacing="0" w:line="360" w:lineRule="auto"/>
        <w:rPr>
          <w:rStyle w:val="Strong"/>
          <w:rFonts w:ascii="Arial" w:eastAsiaTheme="majorEastAsia" w:hAnsi="Arial" w:cs="Arial"/>
          <w:i/>
          <w:iCs/>
          <w:color w:val="0E101A"/>
        </w:rPr>
      </w:pPr>
    </w:p>
    <w:p w14:paraId="4544C6F3" w14:textId="77777777" w:rsidR="009669D5" w:rsidRDefault="009669D5" w:rsidP="005A35E8">
      <w:pPr>
        <w:pStyle w:val="NormalWeb"/>
        <w:spacing w:before="0" w:beforeAutospacing="0" w:after="0" w:afterAutospacing="0" w:line="360" w:lineRule="auto"/>
        <w:rPr>
          <w:rStyle w:val="Strong"/>
          <w:rFonts w:ascii="Arial" w:eastAsiaTheme="majorEastAsia" w:hAnsi="Arial" w:cs="Arial"/>
          <w:i/>
          <w:iCs/>
          <w:color w:val="0E101A"/>
        </w:rPr>
      </w:pPr>
    </w:p>
    <w:p w14:paraId="2C739AA5" w14:textId="77777777" w:rsidR="009669D5" w:rsidRDefault="009669D5" w:rsidP="005A35E8">
      <w:pPr>
        <w:pStyle w:val="NormalWeb"/>
        <w:spacing w:before="0" w:beforeAutospacing="0" w:after="0" w:afterAutospacing="0" w:line="360" w:lineRule="auto"/>
        <w:rPr>
          <w:rStyle w:val="Strong"/>
          <w:rFonts w:ascii="Arial" w:eastAsiaTheme="majorEastAsia" w:hAnsi="Arial" w:cs="Arial"/>
          <w:i/>
          <w:iCs/>
          <w:color w:val="0E101A"/>
        </w:rPr>
      </w:pPr>
    </w:p>
    <w:p w14:paraId="2EF6F3E7" w14:textId="77777777" w:rsidR="009669D5" w:rsidRDefault="009669D5" w:rsidP="005A35E8">
      <w:pPr>
        <w:pStyle w:val="NormalWeb"/>
        <w:spacing w:before="0" w:beforeAutospacing="0" w:after="0" w:afterAutospacing="0" w:line="360" w:lineRule="auto"/>
        <w:rPr>
          <w:rStyle w:val="Strong"/>
          <w:rFonts w:ascii="Arial" w:eastAsiaTheme="majorEastAsia" w:hAnsi="Arial" w:cs="Arial"/>
          <w:i/>
          <w:iCs/>
          <w:color w:val="0E101A"/>
        </w:rPr>
      </w:pPr>
    </w:p>
    <w:p w14:paraId="01E891FC" w14:textId="77777777" w:rsidR="009669D5" w:rsidRDefault="009669D5" w:rsidP="005A35E8">
      <w:pPr>
        <w:pStyle w:val="NormalWeb"/>
        <w:spacing w:before="0" w:beforeAutospacing="0" w:after="0" w:afterAutospacing="0" w:line="360" w:lineRule="auto"/>
        <w:rPr>
          <w:rStyle w:val="Strong"/>
          <w:rFonts w:ascii="Arial" w:eastAsiaTheme="majorEastAsia" w:hAnsi="Arial" w:cs="Arial"/>
          <w:i/>
          <w:iCs/>
          <w:color w:val="0E101A"/>
        </w:rPr>
      </w:pPr>
    </w:p>
    <w:p w14:paraId="5C2106F0" w14:textId="77777777" w:rsidR="009669D5" w:rsidRDefault="009669D5" w:rsidP="005A35E8">
      <w:pPr>
        <w:pStyle w:val="NormalWeb"/>
        <w:spacing w:before="0" w:beforeAutospacing="0" w:after="0" w:afterAutospacing="0" w:line="360" w:lineRule="auto"/>
        <w:rPr>
          <w:rStyle w:val="Strong"/>
          <w:rFonts w:ascii="Arial" w:eastAsiaTheme="majorEastAsia" w:hAnsi="Arial" w:cs="Arial"/>
          <w:i/>
          <w:iCs/>
          <w:color w:val="0E101A"/>
        </w:rPr>
      </w:pPr>
    </w:p>
    <w:p w14:paraId="6F13FFB8" w14:textId="77777777" w:rsidR="009669D5" w:rsidRDefault="009669D5" w:rsidP="005A35E8">
      <w:pPr>
        <w:pStyle w:val="NormalWeb"/>
        <w:spacing w:before="0" w:beforeAutospacing="0" w:after="0" w:afterAutospacing="0" w:line="360" w:lineRule="auto"/>
        <w:rPr>
          <w:rStyle w:val="Strong"/>
          <w:rFonts w:ascii="Arial" w:eastAsiaTheme="majorEastAsia" w:hAnsi="Arial" w:cs="Arial"/>
          <w:i/>
          <w:iCs/>
          <w:color w:val="0E101A"/>
        </w:rPr>
      </w:pPr>
    </w:p>
    <w:p w14:paraId="34CBB333" w14:textId="77777777" w:rsidR="009669D5" w:rsidRDefault="009669D5" w:rsidP="005A35E8">
      <w:pPr>
        <w:pStyle w:val="NormalWeb"/>
        <w:spacing w:before="0" w:beforeAutospacing="0" w:after="0" w:afterAutospacing="0" w:line="360" w:lineRule="auto"/>
        <w:rPr>
          <w:rStyle w:val="Strong"/>
          <w:rFonts w:ascii="Arial" w:eastAsiaTheme="majorEastAsia" w:hAnsi="Arial" w:cs="Arial"/>
          <w:i/>
          <w:iCs/>
          <w:color w:val="0E101A"/>
        </w:rPr>
      </w:pPr>
    </w:p>
    <w:p w14:paraId="5FF57D37" w14:textId="77777777" w:rsidR="009669D5" w:rsidRDefault="009669D5" w:rsidP="005A35E8">
      <w:pPr>
        <w:pStyle w:val="NormalWeb"/>
        <w:spacing w:before="0" w:beforeAutospacing="0" w:after="0" w:afterAutospacing="0" w:line="360" w:lineRule="auto"/>
        <w:rPr>
          <w:rStyle w:val="Strong"/>
          <w:rFonts w:ascii="Arial" w:eastAsiaTheme="majorEastAsia" w:hAnsi="Arial" w:cs="Arial"/>
          <w:i/>
          <w:iCs/>
          <w:color w:val="0E101A"/>
        </w:rPr>
      </w:pPr>
    </w:p>
    <w:p w14:paraId="5ED6A459" w14:textId="05A682D3" w:rsidR="005A35E8" w:rsidRPr="00FF315A" w:rsidRDefault="005A35E8" w:rsidP="005A35E8">
      <w:pPr>
        <w:pStyle w:val="NormalWeb"/>
        <w:spacing w:before="0" w:beforeAutospacing="0" w:after="0" w:afterAutospacing="0" w:line="360" w:lineRule="auto"/>
        <w:rPr>
          <w:rStyle w:val="Strong"/>
          <w:rFonts w:ascii="Arial" w:eastAsiaTheme="majorEastAsia" w:hAnsi="Arial" w:cs="Arial"/>
          <w:i/>
          <w:iCs/>
          <w:color w:val="0E101A"/>
        </w:rPr>
      </w:pPr>
      <w:r w:rsidRPr="00FF315A">
        <w:rPr>
          <w:rStyle w:val="Strong"/>
          <w:rFonts w:ascii="Arial" w:eastAsiaTheme="majorEastAsia" w:hAnsi="Arial" w:cs="Arial"/>
          <w:i/>
          <w:iCs/>
          <w:color w:val="0E101A"/>
        </w:rPr>
        <w:lastRenderedPageBreak/>
        <w:t>Figure</w:t>
      </w:r>
      <w:r w:rsidR="00FF315A" w:rsidRPr="00FF315A">
        <w:rPr>
          <w:rStyle w:val="Strong"/>
          <w:rFonts w:ascii="Arial" w:eastAsiaTheme="majorEastAsia" w:hAnsi="Arial" w:cs="Arial"/>
          <w:i/>
          <w:iCs/>
          <w:color w:val="0E101A"/>
        </w:rPr>
        <w:t xml:space="preserve"> 16</w:t>
      </w:r>
      <w:r w:rsidRPr="00FF315A">
        <w:rPr>
          <w:rStyle w:val="Strong"/>
          <w:rFonts w:ascii="Arial" w:eastAsiaTheme="majorEastAsia" w:hAnsi="Arial" w:cs="Arial"/>
          <w:i/>
          <w:iCs/>
          <w:color w:val="0E101A"/>
        </w:rPr>
        <w:t xml:space="preserve">: Judicial Effectiveness of the </w:t>
      </w:r>
      <w:r w:rsidRPr="00FF315A">
        <w:rPr>
          <w:rStyle w:val="Strong"/>
          <w:rFonts w:ascii="Arial" w:eastAsiaTheme="majorEastAsia" w:hAnsi="Arial" w:cs="Arial"/>
          <w:i/>
          <w:iCs/>
          <w:color w:val="0E101A"/>
        </w:rPr>
        <w:t>UAE</w:t>
      </w:r>
      <w:r w:rsidRPr="00FF315A">
        <w:rPr>
          <w:rStyle w:val="Strong"/>
          <w:rFonts w:ascii="Arial" w:eastAsiaTheme="majorEastAsia" w:hAnsi="Arial" w:cs="Arial"/>
          <w:i/>
          <w:iCs/>
          <w:color w:val="0E101A"/>
        </w:rPr>
        <w:t xml:space="preserve"> </w:t>
      </w:r>
    </w:p>
    <w:p w14:paraId="2AA03324" w14:textId="77777777" w:rsidR="005A35E8" w:rsidRDefault="005A35E8" w:rsidP="00462189">
      <w:pPr>
        <w:spacing w:line="360" w:lineRule="auto"/>
        <w:rPr>
          <w:rFonts w:ascii="Arial" w:hAnsi="Arial" w:cs="Arial"/>
          <w:color w:val="0E101A"/>
        </w:rPr>
      </w:pPr>
    </w:p>
    <w:p w14:paraId="6597EC76" w14:textId="77777777" w:rsidR="005A35E8" w:rsidRDefault="00B95EA1" w:rsidP="00462189">
      <w:pPr>
        <w:spacing w:line="360" w:lineRule="auto"/>
        <w:rPr>
          <w:rFonts w:ascii="Arial" w:hAnsi="Arial" w:cs="Arial"/>
          <w:color w:val="0E101A"/>
        </w:rPr>
      </w:pPr>
      <w:r>
        <w:rPr>
          <w:rFonts w:ascii="Arial" w:hAnsi="Arial" w:cs="Arial"/>
          <w:noProof/>
          <w:color w:val="0E101A"/>
        </w:rPr>
        <w:drawing>
          <wp:inline distT="0" distB="0" distL="0" distR="0" wp14:anchorId="011A3A40" wp14:editId="663962CB">
            <wp:extent cx="5731510" cy="2815590"/>
            <wp:effectExtent l="0" t="0" r="0" b="3810"/>
            <wp:docPr id="2119773393" name="Picture 3" descr="A graph showing the growth of the united st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773393" name="Picture 3" descr="A graph showing the growth of the united states&#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2815590"/>
                    </a:xfrm>
                    <a:prstGeom prst="rect">
                      <a:avLst/>
                    </a:prstGeom>
                  </pic:spPr>
                </pic:pic>
              </a:graphicData>
            </a:graphic>
          </wp:inline>
        </w:drawing>
      </w:r>
      <w:r w:rsidRPr="00614E8E">
        <w:rPr>
          <w:rFonts w:ascii="Arial" w:hAnsi="Arial" w:cs="Arial"/>
          <w:color w:val="0E101A"/>
        </w:rPr>
        <w:t xml:space="preserve"> </w:t>
      </w:r>
    </w:p>
    <w:p w14:paraId="33A2A2B3" w14:textId="54A82451" w:rsidR="005A35E8" w:rsidRDefault="005A35E8" w:rsidP="005A35E8">
      <w:pPr>
        <w:spacing w:line="360" w:lineRule="auto"/>
        <w:jc w:val="right"/>
        <w:rPr>
          <w:rFonts w:ascii="Arial" w:hAnsi="Arial" w:cs="Arial"/>
          <w:color w:val="0E101A"/>
        </w:rPr>
      </w:pPr>
      <w:r>
        <w:rPr>
          <w:rFonts w:ascii="Arial" w:hAnsi="Arial" w:cs="Arial"/>
          <w:color w:val="0E101A"/>
        </w:rPr>
        <w:t xml:space="preserve">Source: </w:t>
      </w:r>
      <w:r>
        <w:rPr>
          <w:rFonts w:ascii="Arial" w:hAnsi="Arial" w:cs="Arial"/>
          <w:color w:val="000000"/>
          <w:shd w:val="clear" w:color="auto" w:fill="FFFFFF"/>
        </w:rPr>
        <w:t>(The Heritage Foundation, 2023)</w:t>
      </w:r>
    </w:p>
    <w:p w14:paraId="0188C7AF" w14:textId="77777777" w:rsidR="005A35E8" w:rsidRDefault="005A35E8" w:rsidP="00462189">
      <w:pPr>
        <w:spacing w:line="360" w:lineRule="auto"/>
        <w:rPr>
          <w:rFonts w:ascii="Arial" w:hAnsi="Arial" w:cs="Arial"/>
          <w:color w:val="0E101A"/>
        </w:rPr>
      </w:pPr>
    </w:p>
    <w:p w14:paraId="150932A4" w14:textId="79E12715" w:rsidR="00462189" w:rsidRDefault="00614E8E" w:rsidP="00462189">
      <w:pPr>
        <w:spacing w:line="360" w:lineRule="auto"/>
        <w:rPr>
          <w:rFonts w:ascii="Arial" w:hAnsi="Arial" w:cs="Arial"/>
          <w:color w:val="0E101A"/>
        </w:rPr>
      </w:pPr>
      <w:r w:rsidRPr="00614E8E">
        <w:rPr>
          <w:rFonts w:ascii="Arial" w:hAnsi="Arial" w:cs="Arial"/>
          <w:color w:val="0E101A"/>
        </w:rPr>
        <w:t>An in</w:t>
      </w:r>
      <w:r>
        <w:rPr>
          <w:rFonts w:ascii="Arial" w:hAnsi="Arial" w:cs="Arial"/>
          <w:color w:val="0E101A"/>
        </w:rPr>
        <w:t>effective</w:t>
      </w:r>
      <w:r w:rsidRPr="00614E8E">
        <w:rPr>
          <w:rFonts w:ascii="Arial" w:hAnsi="Arial" w:cs="Arial"/>
          <w:color w:val="0E101A"/>
        </w:rPr>
        <w:t xml:space="preserve"> judicial system in the UAE could hinder Emirates </w:t>
      </w:r>
      <w:r w:rsidR="00776600">
        <w:rPr>
          <w:rFonts w:ascii="Arial" w:hAnsi="Arial" w:cs="Arial"/>
          <w:color w:val="0E101A"/>
        </w:rPr>
        <w:t>Airline's</w:t>
      </w:r>
      <w:r w:rsidRPr="00614E8E">
        <w:rPr>
          <w:rFonts w:ascii="Arial" w:hAnsi="Arial" w:cs="Arial"/>
          <w:color w:val="0E101A"/>
        </w:rPr>
        <w:t xml:space="preserve"> </w:t>
      </w:r>
      <w:r w:rsidR="00875F91">
        <w:rPr>
          <w:rFonts w:ascii="Arial" w:hAnsi="Arial" w:cs="Arial"/>
          <w:color w:val="0E101A"/>
        </w:rPr>
        <w:t xml:space="preserve">business </w:t>
      </w:r>
      <w:r w:rsidRPr="00614E8E">
        <w:rPr>
          <w:rFonts w:ascii="Arial" w:hAnsi="Arial" w:cs="Arial"/>
          <w:color w:val="0E101A"/>
        </w:rPr>
        <w:t>by delaying contract enforcement, disrupting operational efficiency, eroding investor confidence, and potentially increasing legal costs.</w:t>
      </w:r>
    </w:p>
    <w:p w14:paraId="28D476B0" w14:textId="77777777" w:rsidR="0063628E" w:rsidRPr="0063628E" w:rsidRDefault="0063628E" w:rsidP="0063628E">
      <w:pPr>
        <w:pStyle w:val="NormalWeb"/>
        <w:spacing w:before="0" w:beforeAutospacing="0" w:after="0" w:afterAutospacing="0" w:line="360" w:lineRule="auto"/>
        <w:rPr>
          <w:rFonts w:ascii="Arial" w:hAnsi="Arial" w:cs="Arial"/>
          <w:color w:val="0E101A"/>
        </w:rPr>
      </w:pPr>
    </w:p>
    <w:p w14:paraId="1FEA7CC8" w14:textId="0247144A" w:rsidR="0063628E" w:rsidRDefault="00B80752" w:rsidP="0063628E">
      <w:pPr>
        <w:pStyle w:val="NormalWeb"/>
        <w:spacing w:before="0" w:beforeAutospacing="0" w:after="0" w:afterAutospacing="0" w:line="360" w:lineRule="auto"/>
        <w:rPr>
          <w:rStyle w:val="Strong"/>
          <w:rFonts w:ascii="Arial" w:eastAsiaTheme="majorEastAsia" w:hAnsi="Arial" w:cs="Arial"/>
          <w:color w:val="0E101A"/>
        </w:rPr>
      </w:pPr>
      <w:r>
        <w:rPr>
          <w:rStyle w:val="Strong"/>
          <w:rFonts w:ascii="Arial" w:eastAsiaTheme="majorEastAsia" w:hAnsi="Arial" w:cs="Arial"/>
          <w:color w:val="0E101A"/>
        </w:rPr>
        <w:t>The UK</w:t>
      </w:r>
    </w:p>
    <w:p w14:paraId="7226AB88" w14:textId="6C404B75" w:rsidR="002A4ABD" w:rsidRDefault="00845A48" w:rsidP="0063628E">
      <w:pPr>
        <w:pStyle w:val="NormalWeb"/>
        <w:spacing w:before="0" w:beforeAutospacing="0" w:after="0" w:afterAutospacing="0" w:line="360" w:lineRule="auto"/>
        <w:rPr>
          <w:rStyle w:val="Strong"/>
          <w:rFonts w:ascii="Arial" w:eastAsiaTheme="majorEastAsia" w:hAnsi="Arial" w:cs="Arial"/>
          <w:color w:val="0E101A"/>
        </w:rPr>
      </w:pPr>
      <w:r>
        <w:rPr>
          <w:rStyle w:val="Strong"/>
          <w:rFonts w:ascii="Arial" w:eastAsiaTheme="majorEastAsia" w:hAnsi="Arial" w:cs="Arial"/>
          <w:color w:val="0E101A"/>
        </w:rPr>
        <w:t>Transparent and Efficient Legal System:</w:t>
      </w:r>
      <w:r w:rsidRPr="00845A48">
        <w:t xml:space="preserve"> </w:t>
      </w:r>
      <w:r w:rsidRPr="00845A48">
        <w:rPr>
          <w:rStyle w:val="Strong"/>
          <w:rFonts w:ascii="Arial" w:eastAsiaTheme="majorEastAsia" w:hAnsi="Arial" w:cs="Arial"/>
          <w:b w:val="0"/>
          <w:bCs w:val="0"/>
          <w:color w:val="0E101A"/>
        </w:rPr>
        <w:t xml:space="preserve">The </w:t>
      </w:r>
      <w:r>
        <w:rPr>
          <w:rStyle w:val="Strong"/>
          <w:rFonts w:ascii="Arial" w:eastAsiaTheme="majorEastAsia" w:hAnsi="Arial" w:cs="Arial"/>
          <w:b w:val="0"/>
          <w:bCs w:val="0"/>
          <w:color w:val="0E101A"/>
        </w:rPr>
        <w:t xml:space="preserve">United </w:t>
      </w:r>
      <w:r w:rsidR="00776600">
        <w:rPr>
          <w:rStyle w:val="Strong"/>
          <w:rFonts w:ascii="Arial" w:eastAsiaTheme="majorEastAsia" w:hAnsi="Arial" w:cs="Arial"/>
          <w:b w:val="0"/>
          <w:bCs w:val="0"/>
          <w:color w:val="0E101A"/>
        </w:rPr>
        <w:t>Kingdom's</w:t>
      </w:r>
      <w:r>
        <w:rPr>
          <w:rStyle w:val="Strong"/>
          <w:rFonts w:ascii="Arial" w:eastAsiaTheme="majorEastAsia" w:hAnsi="Arial" w:cs="Arial"/>
          <w:b w:val="0"/>
          <w:bCs w:val="0"/>
          <w:color w:val="0E101A"/>
        </w:rPr>
        <w:t xml:space="preserve"> legal system</w:t>
      </w:r>
      <w:r w:rsidRPr="00845A48">
        <w:rPr>
          <w:rStyle w:val="Strong"/>
          <w:rFonts w:ascii="Arial" w:eastAsiaTheme="majorEastAsia" w:hAnsi="Arial" w:cs="Arial"/>
          <w:b w:val="0"/>
          <w:bCs w:val="0"/>
          <w:color w:val="0E101A"/>
        </w:rPr>
        <w:t xml:space="preserve"> </w:t>
      </w:r>
      <w:r w:rsidR="0035092D">
        <w:rPr>
          <w:rStyle w:val="Strong"/>
          <w:rFonts w:ascii="Arial" w:eastAsiaTheme="majorEastAsia" w:hAnsi="Arial" w:cs="Arial"/>
          <w:b w:val="0"/>
          <w:bCs w:val="0"/>
          <w:color w:val="0E101A"/>
        </w:rPr>
        <w:t>is well-organised</w:t>
      </w:r>
      <w:r w:rsidRPr="00845A48">
        <w:rPr>
          <w:rStyle w:val="Strong"/>
          <w:rFonts w:ascii="Arial" w:eastAsiaTheme="majorEastAsia" w:hAnsi="Arial" w:cs="Arial"/>
          <w:b w:val="0"/>
          <w:bCs w:val="0"/>
          <w:color w:val="0E101A"/>
        </w:rPr>
        <w:t>, clear, and efficient.</w:t>
      </w:r>
      <w:r w:rsidR="000F207A">
        <w:rPr>
          <w:rStyle w:val="Strong"/>
          <w:rFonts w:ascii="Arial" w:eastAsiaTheme="majorEastAsia" w:hAnsi="Arial" w:cs="Arial"/>
          <w:b w:val="0"/>
          <w:bCs w:val="0"/>
          <w:color w:val="0E101A"/>
        </w:rPr>
        <w:t xml:space="preserve"> </w:t>
      </w:r>
      <w:r w:rsidRPr="00845A48">
        <w:rPr>
          <w:rStyle w:val="Strong"/>
          <w:rFonts w:ascii="Arial" w:eastAsiaTheme="majorEastAsia" w:hAnsi="Arial" w:cs="Arial"/>
          <w:b w:val="0"/>
          <w:bCs w:val="0"/>
          <w:color w:val="0E101A"/>
        </w:rPr>
        <w:t>This creates a business-friendly atmosphere because legislation is drafted in a realistic manner with every stakeholder in consideration</w:t>
      </w:r>
      <w:r w:rsidRPr="00845A48">
        <w:rPr>
          <w:rFonts w:ascii="Arial" w:hAnsi="Arial" w:cs="Arial"/>
          <w:color w:val="000000"/>
          <w:shd w:val="clear" w:color="auto" w:fill="FFFFFF"/>
        </w:rPr>
        <w:t xml:space="preserve"> </w:t>
      </w:r>
      <w:r>
        <w:rPr>
          <w:rFonts w:ascii="Arial" w:hAnsi="Arial" w:cs="Arial"/>
          <w:color w:val="000000"/>
          <w:shd w:val="clear" w:color="auto" w:fill="FFFFFF"/>
        </w:rPr>
        <w:t>(Marketline, 2023a)</w:t>
      </w:r>
      <w:r w:rsidRPr="00845A48">
        <w:rPr>
          <w:rStyle w:val="Strong"/>
          <w:rFonts w:ascii="Arial" w:eastAsiaTheme="majorEastAsia" w:hAnsi="Arial" w:cs="Arial"/>
          <w:b w:val="0"/>
          <w:bCs w:val="0"/>
          <w:color w:val="0E101A"/>
        </w:rPr>
        <w:t>.</w:t>
      </w:r>
      <w:r w:rsidRPr="00845A48">
        <w:rPr>
          <w:rStyle w:val="Strong"/>
          <w:rFonts w:ascii="Arial" w:eastAsiaTheme="majorEastAsia" w:hAnsi="Arial" w:cs="Arial"/>
          <w:color w:val="0E101A"/>
        </w:rPr>
        <w:t xml:space="preserve">  </w:t>
      </w:r>
    </w:p>
    <w:p w14:paraId="6EF69F8A" w14:textId="77777777" w:rsidR="009669D5" w:rsidRDefault="009669D5" w:rsidP="0063628E">
      <w:pPr>
        <w:pStyle w:val="NormalWeb"/>
        <w:spacing w:before="0" w:beforeAutospacing="0" w:after="0" w:afterAutospacing="0" w:line="360" w:lineRule="auto"/>
        <w:rPr>
          <w:rStyle w:val="Strong"/>
          <w:rFonts w:ascii="Arial" w:eastAsiaTheme="majorEastAsia" w:hAnsi="Arial" w:cs="Arial"/>
          <w:i/>
          <w:iCs/>
          <w:color w:val="0E101A"/>
        </w:rPr>
      </w:pPr>
    </w:p>
    <w:p w14:paraId="48C59249" w14:textId="77777777" w:rsidR="009669D5" w:rsidRDefault="009669D5" w:rsidP="0063628E">
      <w:pPr>
        <w:pStyle w:val="NormalWeb"/>
        <w:spacing w:before="0" w:beforeAutospacing="0" w:after="0" w:afterAutospacing="0" w:line="360" w:lineRule="auto"/>
        <w:rPr>
          <w:rStyle w:val="Strong"/>
          <w:rFonts w:ascii="Arial" w:eastAsiaTheme="majorEastAsia" w:hAnsi="Arial" w:cs="Arial"/>
          <w:i/>
          <w:iCs/>
          <w:color w:val="0E101A"/>
        </w:rPr>
      </w:pPr>
    </w:p>
    <w:p w14:paraId="66F2929F" w14:textId="77777777" w:rsidR="009669D5" w:rsidRDefault="009669D5" w:rsidP="0063628E">
      <w:pPr>
        <w:pStyle w:val="NormalWeb"/>
        <w:spacing w:before="0" w:beforeAutospacing="0" w:after="0" w:afterAutospacing="0" w:line="360" w:lineRule="auto"/>
        <w:rPr>
          <w:rStyle w:val="Strong"/>
          <w:rFonts w:ascii="Arial" w:eastAsiaTheme="majorEastAsia" w:hAnsi="Arial" w:cs="Arial"/>
          <w:i/>
          <w:iCs/>
          <w:color w:val="0E101A"/>
        </w:rPr>
      </w:pPr>
    </w:p>
    <w:p w14:paraId="4296F2C8" w14:textId="77777777" w:rsidR="009669D5" w:rsidRDefault="009669D5" w:rsidP="0063628E">
      <w:pPr>
        <w:pStyle w:val="NormalWeb"/>
        <w:spacing w:before="0" w:beforeAutospacing="0" w:after="0" w:afterAutospacing="0" w:line="360" w:lineRule="auto"/>
        <w:rPr>
          <w:rStyle w:val="Strong"/>
          <w:rFonts w:ascii="Arial" w:eastAsiaTheme="majorEastAsia" w:hAnsi="Arial" w:cs="Arial"/>
          <w:i/>
          <w:iCs/>
          <w:color w:val="0E101A"/>
        </w:rPr>
      </w:pPr>
    </w:p>
    <w:p w14:paraId="191FBE4F" w14:textId="77777777" w:rsidR="009669D5" w:rsidRDefault="009669D5" w:rsidP="0063628E">
      <w:pPr>
        <w:pStyle w:val="NormalWeb"/>
        <w:spacing w:before="0" w:beforeAutospacing="0" w:after="0" w:afterAutospacing="0" w:line="360" w:lineRule="auto"/>
        <w:rPr>
          <w:rStyle w:val="Strong"/>
          <w:rFonts w:ascii="Arial" w:eastAsiaTheme="majorEastAsia" w:hAnsi="Arial" w:cs="Arial"/>
          <w:i/>
          <w:iCs/>
          <w:color w:val="0E101A"/>
        </w:rPr>
      </w:pPr>
    </w:p>
    <w:p w14:paraId="05F8FA00" w14:textId="77777777" w:rsidR="009669D5" w:rsidRDefault="009669D5" w:rsidP="0063628E">
      <w:pPr>
        <w:pStyle w:val="NormalWeb"/>
        <w:spacing w:before="0" w:beforeAutospacing="0" w:after="0" w:afterAutospacing="0" w:line="360" w:lineRule="auto"/>
        <w:rPr>
          <w:rStyle w:val="Strong"/>
          <w:rFonts w:ascii="Arial" w:eastAsiaTheme="majorEastAsia" w:hAnsi="Arial" w:cs="Arial"/>
          <w:i/>
          <w:iCs/>
          <w:color w:val="0E101A"/>
        </w:rPr>
      </w:pPr>
    </w:p>
    <w:p w14:paraId="5AB25017" w14:textId="77777777" w:rsidR="009669D5" w:rsidRDefault="009669D5" w:rsidP="0063628E">
      <w:pPr>
        <w:pStyle w:val="NormalWeb"/>
        <w:spacing w:before="0" w:beforeAutospacing="0" w:after="0" w:afterAutospacing="0" w:line="360" w:lineRule="auto"/>
        <w:rPr>
          <w:rStyle w:val="Strong"/>
          <w:rFonts w:ascii="Arial" w:eastAsiaTheme="majorEastAsia" w:hAnsi="Arial" w:cs="Arial"/>
          <w:i/>
          <w:iCs/>
          <w:color w:val="0E101A"/>
        </w:rPr>
      </w:pPr>
    </w:p>
    <w:p w14:paraId="6A0D5128" w14:textId="77777777" w:rsidR="009669D5" w:rsidRDefault="009669D5" w:rsidP="0063628E">
      <w:pPr>
        <w:pStyle w:val="NormalWeb"/>
        <w:spacing w:before="0" w:beforeAutospacing="0" w:after="0" w:afterAutospacing="0" w:line="360" w:lineRule="auto"/>
        <w:rPr>
          <w:rStyle w:val="Strong"/>
          <w:rFonts w:ascii="Arial" w:eastAsiaTheme="majorEastAsia" w:hAnsi="Arial" w:cs="Arial"/>
          <w:i/>
          <w:iCs/>
          <w:color w:val="0E101A"/>
        </w:rPr>
      </w:pPr>
    </w:p>
    <w:p w14:paraId="485E7B7D" w14:textId="77777777" w:rsidR="009669D5" w:rsidRDefault="009669D5" w:rsidP="0063628E">
      <w:pPr>
        <w:pStyle w:val="NormalWeb"/>
        <w:spacing w:before="0" w:beforeAutospacing="0" w:after="0" w:afterAutospacing="0" w:line="360" w:lineRule="auto"/>
        <w:rPr>
          <w:rStyle w:val="Strong"/>
          <w:rFonts w:ascii="Arial" w:eastAsiaTheme="majorEastAsia" w:hAnsi="Arial" w:cs="Arial"/>
          <w:i/>
          <w:iCs/>
          <w:color w:val="0E101A"/>
        </w:rPr>
      </w:pPr>
    </w:p>
    <w:p w14:paraId="7F9F466A" w14:textId="77777777" w:rsidR="009669D5" w:rsidRDefault="009669D5" w:rsidP="0063628E">
      <w:pPr>
        <w:pStyle w:val="NormalWeb"/>
        <w:spacing w:before="0" w:beforeAutospacing="0" w:after="0" w:afterAutospacing="0" w:line="360" w:lineRule="auto"/>
        <w:rPr>
          <w:rStyle w:val="Strong"/>
          <w:rFonts w:ascii="Arial" w:eastAsiaTheme="majorEastAsia" w:hAnsi="Arial" w:cs="Arial"/>
          <w:i/>
          <w:iCs/>
          <w:color w:val="0E101A"/>
        </w:rPr>
      </w:pPr>
    </w:p>
    <w:p w14:paraId="44A31435" w14:textId="77777777" w:rsidR="009669D5" w:rsidRDefault="009669D5" w:rsidP="0063628E">
      <w:pPr>
        <w:pStyle w:val="NormalWeb"/>
        <w:spacing w:before="0" w:beforeAutospacing="0" w:after="0" w:afterAutospacing="0" w:line="360" w:lineRule="auto"/>
        <w:rPr>
          <w:rStyle w:val="Strong"/>
          <w:rFonts w:ascii="Arial" w:eastAsiaTheme="majorEastAsia" w:hAnsi="Arial" w:cs="Arial"/>
          <w:i/>
          <w:iCs/>
          <w:color w:val="0E101A"/>
        </w:rPr>
      </w:pPr>
    </w:p>
    <w:p w14:paraId="2B176B56" w14:textId="1C5D5C1A" w:rsidR="002A4ABD" w:rsidRPr="00FF315A" w:rsidRDefault="002A4ABD" w:rsidP="0063628E">
      <w:pPr>
        <w:pStyle w:val="NormalWeb"/>
        <w:spacing w:before="0" w:beforeAutospacing="0" w:after="0" w:afterAutospacing="0" w:line="360" w:lineRule="auto"/>
        <w:rPr>
          <w:rStyle w:val="Strong"/>
          <w:rFonts w:ascii="Arial" w:eastAsiaTheme="majorEastAsia" w:hAnsi="Arial" w:cs="Arial"/>
          <w:i/>
          <w:iCs/>
          <w:color w:val="0E101A"/>
        </w:rPr>
      </w:pPr>
      <w:r w:rsidRPr="00FF315A">
        <w:rPr>
          <w:rStyle w:val="Strong"/>
          <w:rFonts w:ascii="Arial" w:eastAsiaTheme="majorEastAsia" w:hAnsi="Arial" w:cs="Arial"/>
          <w:i/>
          <w:iCs/>
          <w:color w:val="0E101A"/>
        </w:rPr>
        <w:lastRenderedPageBreak/>
        <w:t>Figure</w:t>
      </w:r>
      <w:r w:rsidR="00FF315A" w:rsidRPr="00FF315A">
        <w:rPr>
          <w:rStyle w:val="Strong"/>
          <w:rFonts w:ascii="Arial" w:eastAsiaTheme="majorEastAsia" w:hAnsi="Arial" w:cs="Arial"/>
          <w:i/>
          <w:iCs/>
          <w:color w:val="0E101A"/>
        </w:rPr>
        <w:t xml:space="preserve"> 17</w:t>
      </w:r>
      <w:r w:rsidRPr="00FF315A">
        <w:rPr>
          <w:rStyle w:val="Strong"/>
          <w:rFonts w:ascii="Arial" w:eastAsiaTheme="majorEastAsia" w:hAnsi="Arial" w:cs="Arial"/>
          <w:i/>
          <w:iCs/>
          <w:color w:val="0E101A"/>
        </w:rPr>
        <w:t xml:space="preserve">: Judicial Effectiveness of the UK </w:t>
      </w:r>
    </w:p>
    <w:p w14:paraId="2B70FBFE" w14:textId="503FD988" w:rsidR="002A4ABD" w:rsidRDefault="002A4ABD" w:rsidP="0063628E">
      <w:pPr>
        <w:pStyle w:val="NormalWeb"/>
        <w:spacing w:before="0" w:beforeAutospacing="0" w:after="0" w:afterAutospacing="0" w:line="360" w:lineRule="auto"/>
        <w:rPr>
          <w:rStyle w:val="Strong"/>
          <w:rFonts w:ascii="Arial" w:eastAsiaTheme="majorEastAsia" w:hAnsi="Arial" w:cs="Arial"/>
          <w:color w:val="0E101A"/>
        </w:rPr>
      </w:pPr>
      <w:r>
        <w:rPr>
          <w:rFonts w:ascii="Arial" w:eastAsiaTheme="majorEastAsia" w:hAnsi="Arial" w:cs="Arial"/>
          <w:b/>
          <w:bCs/>
          <w:noProof/>
          <w:color w:val="0E101A"/>
        </w:rPr>
        <w:drawing>
          <wp:inline distT="0" distB="0" distL="0" distR="0" wp14:anchorId="3C8920F4" wp14:editId="4C4AAD34">
            <wp:extent cx="5731510" cy="2759710"/>
            <wp:effectExtent l="0" t="0" r="0" b="0"/>
            <wp:docPr id="1200875336" name="Picture 2" descr="A graph showing the growth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875336" name="Picture 2" descr="A graph showing the growth of a company&#10;&#10;Description automatically generated with medium confidenc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759710"/>
                    </a:xfrm>
                    <a:prstGeom prst="rect">
                      <a:avLst/>
                    </a:prstGeom>
                  </pic:spPr>
                </pic:pic>
              </a:graphicData>
            </a:graphic>
          </wp:inline>
        </w:drawing>
      </w:r>
    </w:p>
    <w:p w14:paraId="25921C25" w14:textId="55C47ABF" w:rsidR="002A4ABD" w:rsidRDefault="002A4ABD" w:rsidP="002A4ABD">
      <w:pPr>
        <w:pStyle w:val="NormalWeb"/>
        <w:spacing w:before="0" w:beforeAutospacing="0" w:after="0" w:afterAutospacing="0" w:line="360" w:lineRule="auto"/>
        <w:jc w:val="right"/>
        <w:rPr>
          <w:rStyle w:val="Strong"/>
          <w:rFonts w:ascii="Arial" w:eastAsiaTheme="majorEastAsia" w:hAnsi="Arial" w:cs="Arial"/>
          <w:color w:val="0E101A"/>
        </w:rPr>
      </w:pPr>
      <w:r>
        <w:rPr>
          <w:rStyle w:val="Strong"/>
          <w:rFonts w:ascii="Arial" w:eastAsiaTheme="majorEastAsia" w:hAnsi="Arial" w:cs="Arial"/>
          <w:color w:val="0E101A"/>
        </w:rPr>
        <w:t xml:space="preserve">Source: </w:t>
      </w:r>
      <w:r>
        <w:rPr>
          <w:rFonts w:ascii="Arial" w:hAnsi="Arial" w:cs="Arial"/>
          <w:color w:val="000000"/>
          <w:shd w:val="clear" w:color="auto" w:fill="FFFFFF"/>
        </w:rPr>
        <w:t>(The Heritage Foundation, 2023)</w:t>
      </w:r>
    </w:p>
    <w:p w14:paraId="52B29128" w14:textId="009BF737" w:rsidR="00845A48" w:rsidRPr="00A91C7B" w:rsidRDefault="00845A48" w:rsidP="0063628E">
      <w:pPr>
        <w:pStyle w:val="NormalWeb"/>
        <w:spacing w:before="0" w:beforeAutospacing="0" w:after="0" w:afterAutospacing="0" w:line="360" w:lineRule="auto"/>
        <w:rPr>
          <w:rStyle w:val="Strong"/>
          <w:rFonts w:ascii="Arial" w:eastAsiaTheme="majorEastAsia" w:hAnsi="Arial" w:cs="Arial"/>
          <w:b w:val="0"/>
          <w:bCs w:val="0"/>
          <w:color w:val="0E101A"/>
        </w:rPr>
      </w:pPr>
      <w:r w:rsidRPr="00845A48">
        <w:rPr>
          <w:rStyle w:val="Strong"/>
          <w:rFonts w:ascii="Arial" w:eastAsiaTheme="majorEastAsia" w:hAnsi="Arial" w:cs="Arial"/>
          <w:b w:val="0"/>
          <w:bCs w:val="0"/>
          <w:color w:val="0E101A"/>
        </w:rPr>
        <w:t xml:space="preserve">Transparent and efficient legal systems in the UK offer </w:t>
      </w:r>
      <w:r w:rsidRPr="00845A48">
        <w:rPr>
          <w:rStyle w:val="Strong"/>
          <w:rFonts w:ascii="Arial" w:eastAsiaTheme="majorEastAsia" w:hAnsi="Arial" w:cs="Arial"/>
          <w:b w:val="0"/>
          <w:bCs w:val="0"/>
          <w:color w:val="0E101A"/>
        </w:rPr>
        <w:t xml:space="preserve">Emirates and all </w:t>
      </w:r>
      <w:r w:rsidRPr="00845A48">
        <w:rPr>
          <w:rStyle w:val="Strong"/>
          <w:rFonts w:ascii="Arial" w:eastAsiaTheme="majorEastAsia" w:hAnsi="Arial" w:cs="Arial"/>
          <w:b w:val="0"/>
          <w:bCs w:val="0"/>
          <w:color w:val="0E101A"/>
        </w:rPr>
        <w:t>businesses advantages such as legal certainty, streamlined contract enforcement, increased investor confidence, reduced corruption, quicker dispute resolution, and enhanced intellectual property protection.</w:t>
      </w:r>
    </w:p>
    <w:p w14:paraId="65E56E3E" w14:textId="77777777" w:rsidR="006B78EF" w:rsidRDefault="00FE5E1E" w:rsidP="006B78EF">
      <w:pPr>
        <w:spacing w:line="360" w:lineRule="auto"/>
        <w:rPr>
          <w:rFonts w:ascii="Arial" w:hAnsi="Arial" w:cs="Arial"/>
          <w:color w:val="0E101A"/>
        </w:rPr>
      </w:pPr>
      <w:r w:rsidRPr="00FE5E1E">
        <w:rPr>
          <w:rFonts w:ascii="Arial" w:hAnsi="Arial" w:cs="Arial"/>
          <w:b/>
          <w:bCs/>
          <w:color w:val="0E101A"/>
        </w:rPr>
        <w:t>High Corporation tax:</w:t>
      </w:r>
      <w:r>
        <w:rPr>
          <w:rFonts w:ascii="Arial" w:hAnsi="Arial" w:cs="Arial"/>
          <w:b/>
          <w:bCs/>
          <w:color w:val="0E101A"/>
        </w:rPr>
        <w:t xml:space="preserve"> </w:t>
      </w:r>
      <w:r w:rsidRPr="00FE5E1E">
        <w:rPr>
          <w:rFonts w:ascii="Arial" w:hAnsi="Arial" w:cs="Arial"/>
          <w:color w:val="0E101A"/>
        </w:rPr>
        <w:t xml:space="preserve">In April 2023, the British government increased the corporation tax rate from 19% to 25% for enterprises with profits exceeding £250,000, which is unfavourable for Emirates </w:t>
      </w:r>
      <w:r>
        <w:rPr>
          <w:rFonts w:ascii="Arial" w:hAnsi="Arial" w:cs="Arial"/>
          <w:color w:val="0E101A"/>
        </w:rPr>
        <w:t>Airlines</w:t>
      </w:r>
      <w:r w:rsidRPr="00FE5E1E">
        <w:rPr>
          <w:rFonts w:ascii="Arial" w:hAnsi="Arial" w:cs="Arial"/>
          <w:color w:val="000000"/>
          <w:shd w:val="clear" w:color="auto" w:fill="FFFFFF"/>
        </w:rPr>
        <w:t xml:space="preserve"> </w:t>
      </w:r>
      <w:r>
        <w:rPr>
          <w:rFonts w:ascii="Arial" w:hAnsi="Arial" w:cs="Arial"/>
          <w:color w:val="000000"/>
          <w:shd w:val="clear" w:color="auto" w:fill="FFFFFF"/>
        </w:rPr>
        <w:t>(Government of UK, 2022)</w:t>
      </w:r>
      <w:r w:rsidRPr="00FE5E1E">
        <w:rPr>
          <w:rFonts w:ascii="Arial" w:hAnsi="Arial" w:cs="Arial"/>
          <w:color w:val="0E101A"/>
        </w:rPr>
        <w:t xml:space="preserve">. </w:t>
      </w:r>
    </w:p>
    <w:p w14:paraId="22C29DBF" w14:textId="77777777" w:rsidR="009669D5" w:rsidRDefault="009669D5" w:rsidP="006B78EF">
      <w:pPr>
        <w:spacing w:line="360" w:lineRule="auto"/>
        <w:rPr>
          <w:rFonts w:ascii="Arial" w:hAnsi="Arial" w:cs="Arial"/>
          <w:color w:val="0E101A"/>
        </w:rPr>
      </w:pPr>
    </w:p>
    <w:p w14:paraId="7913F9F7" w14:textId="6EF09877" w:rsidR="00E12CC6" w:rsidRPr="0095071C" w:rsidRDefault="00E12CC6" w:rsidP="0095071C">
      <w:pPr>
        <w:pStyle w:val="Heading1"/>
        <w:rPr>
          <w:rStyle w:val="Strong"/>
          <w:rFonts w:ascii="Arial" w:eastAsia="Times New Roman" w:hAnsi="Arial" w:cs="Arial"/>
          <w:b w:val="0"/>
          <w:bCs w:val="0"/>
          <w:color w:val="0E101A"/>
          <w:szCs w:val="32"/>
        </w:rPr>
      </w:pPr>
      <w:bookmarkStart w:id="10" w:name="_Toc143518554"/>
      <w:r w:rsidRPr="0095071C">
        <w:rPr>
          <w:rStyle w:val="Strong"/>
          <w:rFonts w:ascii="Arial" w:hAnsi="Arial" w:cs="Arial"/>
          <w:color w:val="0E101A"/>
          <w:szCs w:val="32"/>
        </w:rPr>
        <w:t>Similarities in the Macro Environment of the UAE and the UK for Emirates Airlines:</w:t>
      </w:r>
      <w:bookmarkEnd w:id="10"/>
    </w:p>
    <w:p w14:paraId="0E696155" w14:textId="265ACDDD" w:rsidR="00E12CC6" w:rsidRPr="00E12CC6" w:rsidRDefault="00E12CC6" w:rsidP="00380768">
      <w:pPr>
        <w:pStyle w:val="NormalWeb"/>
        <w:numPr>
          <w:ilvl w:val="0"/>
          <w:numId w:val="7"/>
        </w:numPr>
        <w:spacing w:line="360" w:lineRule="auto"/>
        <w:rPr>
          <w:rStyle w:val="Strong"/>
          <w:rFonts w:ascii="Arial" w:eastAsiaTheme="majorEastAsia" w:hAnsi="Arial" w:cs="Arial"/>
          <w:b w:val="0"/>
          <w:bCs w:val="0"/>
          <w:color w:val="0E101A"/>
        </w:rPr>
      </w:pPr>
      <w:r w:rsidRPr="004027DA">
        <w:rPr>
          <w:rStyle w:val="Strong"/>
          <w:rFonts w:ascii="Arial" w:eastAsiaTheme="majorEastAsia" w:hAnsi="Arial" w:cs="Arial"/>
          <w:color w:val="0E101A"/>
        </w:rPr>
        <w:t>Stable Government:</w:t>
      </w:r>
      <w:r w:rsidRPr="00E12CC6">
        <w:rPr>
          <w:rStyle w:val="Strong"/>
          <w:rFonts w:ascii="Arial" w:eastAsiaTheme="majorEastAsia" w:hAnsi="Arial" w:cs="Arial"/>
          <w:b w:val="0"/>
          <w:bCs w:val="0"/>
          <w:color w:val="0E101A"/>
        </w:rPr>
        <w:t xml:space="preserve"> Both countries benefit from stable political environments, providing conducive conditions for business operations.</w:t>
      </w:r>
    </w:p>
    <w:p w14:paraId="298F3196" w14:textId="67F4E780" w:rsidR="00E12CC6" w:rsidRPr="00E12CC6" w:rsidRDefault="00E12CC6" w:rsidP="00380768">
      <w:pPr>
        <w:pStyle w:val="NormalWeb"/>
        <w:numPr>
          <w:ilvl w:val="0"/>
          <w:numId w:val="7"/>
        </w:numPr>
        <w:spacing w:line="360" w:lineRule="auto"/>
        <w:rPr>
          <w:rStyle w:val="Strong"/>
          <w:rFonts w:ascii="Arial" w:eastAsiaTheme="majorEastAsia" w:hAnsi="Arial" w:cs="Arial"/>
          <w:b w:val="0"/>
          <w:bCs w:val="0"/>
          <w:color w:val="0E101A"/>
        </w:rPr>
      </w:pPr>
      <w:r w:rsidRPr="004027DA">
        <w:rPr>
          <w:rStyle w:val="Strong"/>
          <w:rFonts w:ascii="Arial" w:eastAsiaTheme="majorEastAsia" w:hAnsi="Arial" w:cs="Arial"/>
          <w:color w:val="0E101A"/>
        </w:rPr>
        <w:t>International Relations:</w:t>
      </w:r>
      <w:r w:rsidRPr="00E12CC6">
        <w:rPr>
          <w:rStyle w:val="Strong"/>
          <w:rFonts w:ascii="Arial" w:eastAsiaTheme="majorEastAsia" w:hAnsi="Arial" w:cs="Arial"/>
          <w:b w:val="0"/>
          <w:bCs w:val="0"/>
          <w:color w:val="0E101A"/>
        </w:rPr>
        <w:t xml:space="preserve"> </w:t>
      </w:r>
      <w:r w:rsidR="004027DA">
        <w:rPr>
          <w:rStyle w:val="Strong"/>
          <w:rFonts w:ascii="Arial" w:eastAsiaTheme="majorEastAsia" w:hAnsi="Arial" w:cs="Arial"/>
          <w:b w:val="0"/>
          <w:bCs w:val="0"/>
          <w:color w:val="0E101A"/>
        </w:rPr>
        <w:t>P</w:t>
      </w:r>
      <w:r w:rsidRPr="00E12CC6">
        <w:rPr>
          <w:rStyle w:val="Strong"/>
          <w:rFonts w:ascii="Arial" w:eastAsiaTheme="majorEastAsia" w:hAnsi="Arial" w:cs="Arial"/>
          <w:b w:val="0"/>
          <w:bCs w:val="0"/>
          <w:color w:val="0E101A"/>
        </w:rPr>
        <w:t>ositive diplomatic relations and active participation in internationa</w:t>
      </w:r>
      <w:r w:rsidR="0035092D">
        <w:rPr>
          <w:rStyle w:val="Strong"/>
          <w:rFonts w:ascii="Arial" w:eastAsiaTheme="majorEastAsia" w:hAnsi="Arial" w:cs="Arial"/>
          <w:b w:val="0"/>
          <w:bCs w:val="0"/>
          <w:color w:val="0E101A"/>
        </w:rPr>
        <w:t>l organisations</w:t>
      </w:r>
      <w:r w:rsidRPr="00E12CC6">
        <w:rPr>
          <w:rStyle w:val="Strong"/>
          <w:rFonts w:ascii="Arial" w:eastAsiaTheme="majorEastAsia" w:hAnsi="Arial" w:cs="Arial"/>
          <w:b w:val="0"/>
          <w:bCs w:val="0"/>
          <w:color w:val="0E101A"/>
        </w:rPr>
        <w:t xml:space="preserve"> </w:t>
      </w:r>
      <w:r w:rsidR="00B42B42">
        <w:rPr>
          <w:rStyle w:val="Strong"/>
          <w:rFonts w:ascii="Arial" w:eastAsiaTheme="majorEastAsia" w:hAnsi="Arial" w:cs="Arial"/>
          <w:b w:val="0"/>
          <w:bCs w:val="0"/>
          <w:color w:val="0E101A"/>
        </w:rPr>
        <w:t xml:space="preserve">in </w:t>
      </w:r>
      <w:r w:rsidR="004027DA">
        <w:rPr>
          <w:rStyle w:val="Strong"/>
          <w:rFonts w:ascii="Arial" w:eastAsiaTheme="majorEastAsia" w:hAnsi="Arial" w:cs="Arial"/>
          <w:b w:val="0"/>
          <w:bCs w:val="0"/>
          <w:color w:val="0E101A"/>
        </w:rPr>
        <w:t xml:space="preserve">both countries </w:t>
      </w:r>
      <w:r w:rsidRPr="00E12CC6">
        <w:rPr>
          <w:rStyle w:val="Strong"/>
          <w:rFonts w:ascii="Arial" w:eastAsiaTheme="majorEastAsia" w:hAnsi="Arial" w:cs="Arial"/>
          <w:b w:val="0"/>
          <w:bCs w:val="0"/>
          <w:color w:val="0E101A"/>
        </w:rPr>
        <w:t xml:space="preserve">enhance the </w:t>
      </w:r>
      <w:r w:rsidR="00776600">
        <w:rPr>
          <w:rStyle w:val="Strong"/>
          <w:rFonts w:ascii="Arial" w:eastAsiaTheme="majorEastAsia" w:hAnsi="Arial" w:cs="Arial"/>
          <w:b w:val="0"/>
          <w:bCs w:val="0"/>
          <w:color w:val="0E101A"/>
        </w:rPr>
        <w:t>airline's</w:t>
      </w:r>
      <w:r w:rsidRPr="00E12CC6">
        <w:rPr>
          <w:rStyle w:val="Strong"/>
          <w:rFonts w:ascii="Arial" w:eastAsiaTheme="majorEastAsia" w:hAnsi="Arial" w:cs="Arial"/>
          <w:b w:val="0"/>
          <w:bCs w:val="0"/>
          <w:color w:val="0E101A"/>
        </w:rPr>
        <w:t xml:space="preserve"> market access and global connectivity.</w:t>
      </w:r>
    </w:p>
    <w:p w14:paraId="1C0496EF" w14:textId="20C44C6C" w:rsidR="00E12CC6" w:rsidRPr="00E12CC6" w:rsidRDefault="004027DA" w:rsidP="00380768">
      <w:pPr>
        <w:pStyle w:val="NormalWeb"/>
        <w:numPr>
          <w:ilvl w:val="0"/>
          <w:numId w:val="7"/>
        </w:numPr>
        <w:spacing w:line="360" w:lineRule="auto"/>
        <w:rPr>
          <w:rStyle w:val="Strong"/>
          <w:rFonts w:ascii="Arial" w:eastAsiaTheme="majorEastAsia" w:hAnsi="Arial" w:cs="Arial"/>
          <w:b w:val="0"/>
          <w:bCs w:val="0"/>
          <w:color w:val="0E101A"/>
        </w:rPr>
      </w:pPr>
      <w:r w:rsidRPr="004027DA">
        <w:rPr>
          <w:rStyle w:val="Strong"/>
          <w:rFonts w:ascii="Arial" w:eastAsiaTheme="majorEastAsia" w:hAnsi="Arial" w:cs="Arial"/>
          <w:color w:val="0E101A"/>
        </w:rPr>
        <w:t>Strong economy:</w:t>
      </w:r>
      <w:r>
        <w:rPr>
          <w:rStyle w:val="Strong"/>
          <w:rFonts w:ascii="Arial" w:eastAsiaTheme="majorEastAsia" w:hAnsi="Arial" w:cs="Arial"/>
          <w:b w:val="0"/>
          <w:bCs w:val="0"/>
          <w:color w:val="0E101A"/>
        </w:rPr>
        <w:t xml:space="preserve"> </w:t>
      </w:r>
      <w:r w:rsidR="00E12CC6" w:rsidRPr="00E12CC6">
        <w:rPr>
          <w:rStyle w:val="Strong"/>
          <w:rFonts w:ascii="Arial" w:eastAsiaTheme="majorEastAsia" w:hAnsi="Arial" w:cs="Arial"/>
          <w:b w:val="0"/>
          <w:bCs w:val="0"/>
          <w:color w:val="0E101A"/>
        </w:rPr>
        <w:t xml:space="preserve"> </w:t>
      </w:r>
      <w:r>
        <w:rPr>
          <w:rStyle w:val="Strong"/>
          <w:rFonts w:ascii="Arial" w:eastAsiaTheme="majorEastAsia" w:hAnsi="Arial" w:cs="Arial"/>
          <w:b w:val="0"/>
          <w:bCs w:val="0"/>
          <w:color w:val="0E101A"/>
        </w:rPr>
        <w:t>Robust economies of the</w:t>
      </w:r>
      <w:r w:rsidR="00E12CC6" w:rsidRPr="00E12CC6">
        <w:rPr>
          <w:rStyle w:val="Strong"/>
          <w:rFonts w:ascii="Arial" w:eastAsiaTheme="majorEastAsia" w:hAnsi="Arial" w:cs="Arial"/>
          <w:b w:val="0"/>
          <w:bCs w:val="0"/>
          <w:color w:val="0E101A"/>
        </w:rPr>
        <w:t xml:space="preserve"> countries contribute to increased air travel demand and potential growth for Emirates Airlines.</w:t>
      </w:r>
    </w:p>
    <w:p w14:paraId="2ED499F6" w14:textId="77777777" w:rsidR="00B42B42" w:rsidRDefault="00E12CC6" w:rsidP="00380768">
      <w:pPr>
        <w:pStyle w:val="NormalWeb"/>
        <w:numPr>
          <w:ilvl w:val="0"/>
          <w:numId w:val="7"/>
        </w:numPr>
        <w:spacing w:line="360" w:lineRule="auto"/>
        <w:rPr>
          <w:rStyle w:val="Strong"/>
          <w:rFonts w:ascii="Arial" w:eastAsiaTheme="majorEastAsia" w:hAnsi="Arial" w:cs="Arial"/>
          <w:b w:val="0"/>
          <w:bCs w:val="0"/>
          <w:color w:val="0E101A"/>
        </w:rPr>
      </w:pPr>
      <w:r w:rsidRPr="004027DA">
        <w:rPr>
          <w:rStyle w:val="Strong"/>
          <w:rFonts w:ascii="Arial" w:eastAsiaTheme="majorEastAsia" w:hAnsi="Arial" w:cs="Arial"/>
          <w:color w:val="0E101A"/>
        </w:rPr>
        <w:t>Technological Infrastructure:</w:t>
      </w:r>
      <w:r w:rsidRPr="00E12CC6">
        <w:rPr>
          <w:rStyle w:val="Strong"/>
          <w:rFonts w:ascii="Arial" w:eastAsiaTheme="majorEastAsia" w:hAnsi="Arial" w:cs="Arial"/>
          <w:b w:val="0"/>
          <w:bCs w:val="0"/>
          <w:color w:val="0E101A"/>
        </w:rPr>
        <w:t xml:space="preserve">  </w:t>
      </w:r>
      <w:r w:rsidR="004027DA">
        <w:rPr>
          <w:rStyle w:val="Strong"/>
          <w:rFonts w:ascii="Arial" w:eastAsiaTheme="majorEastAsia" w:hAnsi="Arial" w:cs="Arial"/>
          <w:b w:val="0"/>
          <w:bCs w:val="0"/>
          <w:color w:val="0E101A"/>
        </w:rPr>
        <w:t>T</w:t>
      </w:r>
      <w:r w:rsidRPr="00E12CC6">
        <w:rPr>
          <w:rStyle w:val="Strong"/>
          <w:rFonts w:ascii="Arial" w:eastAsiaTheme="majorEastAsia" w:hAnsi="Arial" w:cs="Arial"/>
          <w:b w:val="0"/>
          <w:bCs w:val="0"/>
          <w:color w:val="0E101A"/>
        </w:rPr>
        <w:t>he UAE and the UK offer advanced technological infrastructure, benefiting Emirates Airlines</w:t>
      </w:r>
      <w:r w:rsidR="005B6AC1">
        <w:rPr>
          <w:rStyle w:val="Strong"/>
          <w:rFonts w:ascii="Arial" w:eastAsiaTheme="majorEastAsia" w:hAnsi="Arial" w:cs="Arial"/>
          <w:b w:val="0"/>
          <w:bCs w:val="0"/>
          <w:color w:val="0E101A"/>
        </w:rPr>
        <w:t>.</w:t>
      </w:r>
    </w:p>
    <w:p w14:paraId="21AAD61C" w14:textId="37FE38C4" w:rsidR="002170BD" w:rsidRPr="00B42B42" w:rsidRDefault="00E12CC6" w:rsidP="00380768">
      <w:pPr>
        <w:pStyle w:val="NormalWeb"/>
        <w:numPr>
          <w:ilvl w:val="0"/>
          <w:numId w:val="7"/>
        </w:numPr>
        <w:spacing w:line="360" w:lineRule="auto"/>
        <w:rPr>
          <w:rFonts w:ascii="Arial" w:eastAsiaTheme="majorEastAsia" w:hAnsi="Arial" w:cs="Arial"/>
          <w:color w:val="0E101A"/>
        </w:rPr>
      </w:pPr>
      <w:r w:rsidRPr="00B42B42">
        <w:rPr>
          <w:rStyle w:val="Strong"/>
          <w:rFonts w:ascii="Arial" w:eastAsiaTheme="majorEastAsia" w:hAnsi="Arial" w:cs="Arial"/>
          <w:color w:val="0E101A"/>
        </w:rPr>
        <w:t>Tourism</w:t>
      </w:r>
      <w:r w:rsidRPr="00B42B42">
        <w:rPr>
          <w:rStyle w:val="Strong"/>
          <w:rFonts w:ascii="Arial" w:eastAsiaTheme="majorEastAsia" w:hAnsi="Arial" w:cs="Arial"/>
          <w:b w:val="0"/>
          <w:bCs w:val="0"/>
          <w:color w:val="0E101A"/>
        </w:rPr>
        <w:t xml:space="preserve">: </w:t>
      </w:r>
      <w:r w:rsidR="002170BD" w:rsidRPr="00B42B42">
        <w:rPr>
          <w:rStyle w:val="Strong"/>
          <w:rFonts w:ascii="Arial" w:eastAsiaTheme="majorEastAsia" w:hAnsi="Arial" w:cs="Arial"/>
          <w:b w:val="0"/>
          <w:bCs w:val="0"/>
          <w:color w:val="0E101A"/>
        </w:rPr>
        <w:t>The UAE and the UK are</w:t>
      </w:r>
      <w:r w:rsidRPr="00B42B42">
        <w:rPr>
          <w:rStyle w:val="Strong"/>
          <w:rFonts w:ascii="Arial" w:eastAsiaTheme="majorEastAsia" w:hAnsi="Arial" w:cs="Arial"/>
          <w:b w:val="0"/>
          <w:bCs w:val="0"/>
          <w:color w:val="0E101A"/>
        </w:rPr>
        <w:t xml:space="preserve"> popular tourist destinations, </w:t>
      </w:r>
      <w:r w:rsidR="002170BD" w:rsidRPr="00B42B42">
        <w:rPr>
          <w:rFonts w:ascii="Arial" w:hAnsi="Arial" w:cs="Arial"/>
          <w:color w:val="0E101A"/>
        </w:rPr>
        <w:t>contributing to passenger traffic, especially in leisure travel segments.</w:t>
      </w:r>
    </w:p>
    <w:p w14:paraId="7EDCD3BD" w14:textId="7CDBB528" w:rsidR="00B42B42" w:rsidRPr="00B42B42" w:rsidRDefault="00B42B42" w:rsidP="00380768">
      <w:pPr>
        <w:pStyle w:val="NormalWeb"/>
        <w:numPr>
          <w:ilvl w:val="0"/>
          <w:numId w:val="7"/>
        </w:numPr>
        <w:spacing w:before="0" w:beforeAutospacing="0" w:after="0" w:afterAutospacing="0" w:line="360" w:lineRule="auto"/>
        <w:rPr>
          <w:rFonts w:ascii="Arial" w:hAnsi="Arial" w:cs="Arial"/>
          <w:color w:val="0E101A"/>
        </w:rPr>
      </w:pPr>
      <w:r w:rsidRPr="002170BD">
        <w:rPr>
          <w:rStyle w:val="Strong"/>
          <w:rFonts w:ascii="Arial" w:eastAsiaTheme="majorEastAsia" w:hAnsi="Arial" w:cs="Arial"/>
          <w:color w:val="0E101A"/>
        </w:rPr>
        <w:lastRenderedPageBreak/>
        <w:t>Environmental Initiatives:</w:t>
      </w:r>
      <w:r w:rsidRPr="002170BD">
        <w:rPr>
          <w:rFonts w:ascii="Arial" w:hAnsi="Arial" w:cs="Arial"/>
          <w:color w:val="0E101A"/>
        </w:rPr>
        <w:t> Both countrie</w:t>
      </w:r>
      <w:r w:rsidR="0035092D">
        <w:rPr>
          <w:rFonts w:ascii="Arial" w:hAnsi="Arial" w:cs="Arial"/>
          <w:color w:val="0E101A"/>
        </w:rPr>
        <w:t xml:space="preserve">s emphasis </w:t>
      </w:r>
      <w:r w:rsidRPr="002170BD">
        <w:rPr>
          <w:rFonts w:ascii="Arial" w:hAnsi="Arial" w:cs="Arial"/>
          <w:color w:val="0E101A"/>
        </w:rPr>
        <w:t xml:space="preserve">sustainability, with the UAE focusing on clean energy and the UK aiming </w:t>
      </w:r>
      <w:r w:rsidR="0035092D" w:rsidRPr="002170BD">
        <w:rPr>
          <w:rFonts w:ascii="Arial" w:hAnsi="Arial" w:cs="Arial"/>
          <w:color w:val="0E101A"/>
        </w:rPr>
        <w:t>d</w:t>
      </w:r>
      <w:r w:rsidR="0035092D">
        <w:rPr>
          <w:rFonts w:ascii="Arial" w:hAnsi="Arial" w:cs="Arial"/>
          <w:color w:val="0E101A"/>
        </w:rPr>
        <w:t>ecarbonises</w:t>
      </w:r>
      <w:r w:rsidRPr="002170BD">
        <w:rPr>
          <w:rFonts w:ascii="Arial" w:hAnsi="Arial" w:cs="Arial"/>
          <w:color w:val="0E101A"/>
        </w:rPr>
        <w:t xml:space="preserve"> aviation, aligning with Emirates </w:t>
      </w:r>
      <w:r w:rsidR="00776600">
        <w:rPr>
          <w:rFonts w:ascii="Arial" w:hAnsi="Arial" w:cs="Arial"/>
          <w:color w:val="0E101A"/>
        </w:rPr>
        <w:t>Airlines'</w:t>
      </w:r>
      <w:r w:rsidRPr="002170BD">
        <w:rPr>
          <w:rFonts w:ascii="Arial" w:hAnsi="Arial" w:cs="Arial"/>
          <w:color w:val="0E101A"/>
        </w:rPr>
        <w:t xml:space="preserve"> commitment to environmentally conscious practices.</w:t>
      </w:r>
    </w:p>
    <w:p w14:paraId="4B41BF5A" w14:textId="77777777" w:rsidR="002170BD" w:rsidRDefault="002170BD" w:rsidP="002170BD">
      <w:pPr>
        <w:rPr>
          <w:color w:val="0E101A"/>
        </w:rPr>
      </w:pPr>
    </w:p>
    <w:p w14:paraId="7728A0B6" w14:textId="12883103" w:rsidR="00E12CC6" w:rsidRPr="00B42B42" w:rsidRDefault="002170BD" w:rsidP="00E12CC6">
      <w:pPr>
        <w:pStyle w:val="NormalWeb"/>
        <w:spacing w:line="360" w:lineRule="auto"/>
        <w:rPr>
          <w:rStyle w:val="Strong"/>
          <w:rFonts w:ascii="Arial" w:eastAsiaTheme="majorEastAsia" w:hAnsi="Arial" w:cs="Arial"/>
          <w:color w:val="0E101A"/>
        </w:rPr>
      </w:pPr>
      <w:r w:rsidRPr="00B42B42">
        <w:rPr>
          <w:rStyle w:val="Strong"/>
          <w:rFonts w:ascii="Arial" w:eastAsiaTheme="majorEastAsia" w:hAnsi="Arial" w:cs="Arial"/>
          <w:color w:val="0E101A"/>
        </w:rPr>
        <w:t xml:space="preserve">The </w:t>
      </w:r>
      <w:r w:rsidR="00E12CC6" w:rsidRPr="00B42B42">
        <w:rPr>
          <w:rStyle w:val="Strong"/>
          <w:rFonts w:ascii="Arial" w:eastAsiaTheme="majorEastAsia" w:hAnsi="Arial" w:cs="Arial"/>
          <w:color w:val="0E101A"/>
        </w:rPr>
        <w:t>Differences in the Macro Environment of the UAE and the UK for Emirates Airlines</w:t>
      </w:r>
      <w:r w:rsidRPr="00B42B42">
        <w:rPr>
          <w:rStyle w:val="Strong"/>
          <w:rFonts w:ascii="Arial" w:eastAsiaTheme="majorEastAsia" w:hAnsi="Arial" w:cs="Arial"/>
          <w:color w:val="0E101A"/>
        </w:rPr>
        <w:t xml:space="preserve"> are the following</w:t>
      </w:r>
      <w:r w:rsidR="00E12CC6" w:rsidRPr="00B42B42">
        <w:rPr>
          <w:rStyle w:val="Strong"/>
          <w:rFonts w:ascii="Arial" w:eastAsiaTheme="majorEastAsia" w:hAnsi="Arial" w:cs="Arial"/>
          <w:color w:val="0E101A"/>
        </w:rPr>
        <w:t>:</w:t>
      </w:r>
    </w:p>
    <w:p w14:paraId="43FEB1D6" w14:textId="584AD736" w:rsidR="006B78EF" w:rsidRDefault="00B42B42" w:rsidP="00E12CC6">
      <w:pPr>
        <w:pStyle w:val="NormalWeb"/>
        <w:spacing w:line="360" w:lineRule="auto"/>
        <w:rPr>
          <w:rStyle w:val="Strong"/>
          <w:rFonts w:ascii="Arial" w:eastAsiaTheme="majorEastAsia" w:hAnsi="Arial" w:cs="Arial"/>
          <w:b w:val="0"/>
          <w:bCs w:val="0"/>
          <w:color w:val="0E101A"/>
        </w:rPr>
      </w:pPr>
      <w:r>
        <w:rPr>
          <w:rStyle w:val="Strong"/>
          <w:rFonts w:ascii="Arial" w:eastAsiaTheme="majorEastAsia" w:hAnsi="Arial" w:cs="Arial"/>
          <w:color w:val="0E101A"/>
        </w:rPr>
        <w:t>Political System</w:t>
      </w:r>
      <w:r w:rsidR="00E12CC6" w:rsidRPr="002170BD">
        <w:rPr>
          <w:rStyle w:val="Strong"/>
          <w:rFonts w:ascii="Arial" w:eastAsiaTheme="majorEastAsia" w:hAnsi="Arial" w:cs="Arial"/>
          <w:color w:val="0E101A"/>
        </w:rPr>
        <w:t>:</w:t>
      </w:r>
      <w:r w:rsidR="00E12CC6" w:rsidRPr="00E12CC6">
        <w:rPr>
          <w:rStyle w:val="Strong"/>
          <w:rFonts w:ascii="Arial" w:eastAsiaTheme="majorEastAsia" w:hAnsi="Arial" w:cs="Arial"/>
          <w:b w:val="0"/>
          <w:bCs w:val="0"/>
          <w:color w:val="0E101A"/>
        </w:rPr>
        <w:t xml:space="preserve"> The UAE is a federal monarchy, whereas the UK has a parliamentary democracy.</w:t>
      </w:r>
      <w:r w:rsidR="000F207A">
        <w:rPr>
          <w:rStyle w:val="Strong"/>
          <w:rFonts w:ascii="Arial" w:eastAsiaTheme="majorEastAsia" w:hAnsi="Arial" w:cs="Arial"/>
          <w:b w:val="0"/>
          <w:bCs w:val="0"/>
          <w:color w:val="0E101A"/>
        </w:rPr>
        <w:t xml:space="preserve"> </w:t>
      </w:r>
      <w:r w:rsidR="00E12CC6" w:rsidRPr="00E12CC6">
        <w:rPr>
          <w:rStyle w:val="Strong"/>
          <w:rFonts w:ascii="Arial" w:eastAsiaTheme="majorEastAsia" w:hAnsi="Arial" w:cs="Arial"/>
          <w:b w:val="0"/>
          <w:bCs w:val="0"/>
          <w:color w:val="0E101A"/>
        </w:rPr>
        <w:t>This affects governance and decision-making processes.</w:t>
      </w:r>
    </w:p>
    <w:p w14:paraId="6F811ED9" w14:textId="73A9BEAB" w:rsidR="00E12CC6" w:rsidRPr="00E12CC6" w:rsidRDefault="00E12CC6" w:rsidP="00E12CC6">
      <w:pPr>
        <w:pStyle w:val="NormalWeb"/>
        <w:spacing w:line="360" w:lineRule="auto"/>
        <w:rPr>
          <w:rStyle w:val="Strong"/>
          <w:rFonts w:ascii="Arial" w:eastAsiaTheme="majorEastAsia" w:hAnsi="Arial" w:cs="Arial"/>
          <w:b w:val="0"/>
          <w:bCs w:val="0"/>
          <w:color w:val="0E101A"/>
        </w:rPr>
      </w:pPr>
      <w:r w:rsidRPr="00B42B42">
        <w:rPr>
          <w:rStyle w:val="Strong"/>
          <w:rFonts w:ascii="Arial" w:eastAsiaTheme="majorEastAsia" w:hAnsi="Arial" w:cs="Arial"/>
          <w:color w:val="0E101A"/>
        </w:rPr>
        <w:t>Freedom of Speech:</w:t>
      </w:r>
      <w:r w:rsidRPr="00E12CC6">
        <w:rPr>
          <w:rStyle w:val="Strong"/>
          <w:rFonts w:ascii="Arial" w:eastAsiaTheme="majorEastAsia" w:hAnsi="Arial" w:cs="Arial"/>
          <w:b w:val="0"/>
          <w:bCs w:val="0"/>
          <w:color w:val="0E101A"/>
        </w:rPr>
        <w:t xml:space="preserve"> The UAE has restrictions on freedom of speech, which could impact Emirates </w:t>
      </w:r>
      <w:r w:rsidR="00776600">
        <w:rPr>
          <w:rStyle w:val="Strong"/>
          <w:rFonts w:ascii="Arial" w:eastAsiaTheme="majorEastAsia" w:hAnsi="Arial" w:cs="Arial"/>
          <w:b w:val="0"/>
          <w:bCs w:val="0"/>
          <w:color w:val="0E101A"/>
        </w:rPr>
        <w:t>Airlines'</w:t>
      </w:r>
      <w:r w:rsidRPr="00E12CC6">
        <w:rPr>
          <w:rStyle w:val="Strong"/>
          <w:rFonts w:ascii="Arial" w:eastAsiaTheme="majorEastAsia" w:hAnsi="Arial" w:cs="Arial"/>
          <w:b w:val="0"/>
          <w:bCs w:val="0"/>
          <w:color w:val="0E101A"/>
        </w:rPr>
        <w:t xml:space="preserve"> communication strategies, while the </w:t>
      </w:r>
      <w:r w:rsidR="00776600">
        <w:rPr>
          <w:rStyle w:val="Strong"/>
          <w:rFonts w:ascii="Arial" w:eastAsiaTheme="majorEastAsia" w:hAnsi="Arial" w:cs="Arial"/>
          <w:b w:val="0"/>
          <w:bCs w:val="0"/>
          <w:color w:val="0E101A"/>
        </w:rPr>
        <w:t>UK's</w:t>
      </w:r>
      <w:r w:rsidRPr="00E12CC6">
        <w:rPr>
          <w:rStyle w:val="Strong"/>
          <w:rFonts w:ascii="Arial" w:eastAsiaTheme="majorEastAsia" w:hAnsi="Arial" w:cs="Arial"/>
          <w:b w:val="0"/>
          <w:bCs w:val="0"/>
          <w:color w:val="0E101A"/>
        </w:rPr>
        <w:t xml:space="preserve"> higher press freedom supports open communication.</w:t>
      </w:r>
    </w:p>
    <w:p w14:paraId="7CA597FB" w14:textId="03143EAA" w:rsidR="00E12CC6" w:rsidRPr="00E12CC6" w:rsidRDefault="00E12CC6" w:rsidP="00E12CC6">
      <w:pPr>
        <w:pStyle w:val="NormalWeb"/>
        <w:spacing w:line="360" w:lineRule="auto"/>
        <w:rPr>
          <w:rStyle w:val="Strong"/>
          <w:rFonts w:ascii="Arial" w:eastAsiaTheme="majorEastAsia" w:hAnsi="Arial" w:cs="Arial"/>
          <w:b w:val="0"/>
          <w:bCs w:val="0"/>
          <w:color w:val="0E101A"/>
        </w:rPr>
      </w:pPr>
      <w:r w:rsidRPr="00B42B42">
        <w:rPr>
          <w:rStyle w:val="Strong"/>
          <w:rFonts w:ascii="Arial" w:eastAsiaTheme="majorEastAsia" w:hAnsi="Arial" w:cs="Arial"/>
          <w:color w:val="0E101A"/>
        </w:rPr>
        <w:t>Brexit Impact:</w:t>
      </w:r>
      <w:r w:rsidRPr="00E12CC6">
        <w:rPr>
          <w:rStyle w:val="Strong"/>
          <w:rFonts w:ascii="Arial" w:eastAsiaTheme="majorEastAsia" w:hAnsi="Arial" w:cs="Arial"/>
          <w:b w:val="0"/>
          <w:bCs w:val="0"/>
          <w:color w:val="0E101A"/>
        </w:rPr>
        <w:t xml:space="preserve"> Brexit has impacted the </w:t>
      </w:r>
      <w:r w:rsidR="00776600">
        <w:rPr>
          <w:rStyle w:val="Strong"/>
          <w:rFonts w:ascii="Arial" w:eastAsiaTheme="majorEastAsia" w:hAnsi="Arial" w:cs="Arial"/>
          <w:b w:val="0"/>
          <w:bCs w:val="0"/>
          <w:color w:val="0E101A"/>
        </w:rPr>
        <w:t>UK's</w:t>
      </w:r>
      <w:r w:rsidRPr="00E12CC6">
        <w:rPr>
          <w:rStyle w:val="Strong"/>
          <w:rFonts w:ascii="Arial" w:eastAsiaTheme="majorEastAsia" w:hAnsi="Arial" w:cs="Arial"/>
          <w:b w:val="0"/>
          <w:bCs w:val="0"/>
          <w:color w:val="0E101A"/>
        </w:rPr>
        <w:t xml:space="preserve"> aviation industry, leading to increased operating costs and reduced connectivity, which could affect Emirates </w:t>
      </w:r>
      <w:r w:rsidR="00776600">
        <w:rPr>
          <w:rStyle w:val="Strong"/>
          <w:rFonts w:ascii="Arial" w:eastAsiaTheme="majorEastAsia" w:hAnsi="Arial" w:cs="Arial"/>
          <w:b w:val="0"/>
          <w:bCs w:val="0"/>
          <w:color w:val="0E101A"/>
        </w:rPr>
        <w:t>Airlines'</w:t>
      </w:r>
      <w:r w:rsidRPr="00E12CC6">
        <w:rPr>
          <w:rStyle w:val="Strong"/>
          <w:rFonts w:ascii="Arial" w:eastAsiaTheme="majorEastAsia" w:hAnsi="Arial" w:cs="Arial"/>
          <w:b w:val="0"/>
          <w:bCs w:val="0"/>
          <w:color w:val="0E101A"/>
        </w:rPr>
        <w:t xml:space="preserve"> operations in the country.</w:t>
      </w:r>
    </w:p>
    <w:p w14:paraId="06CC25AF" w14:textId="40D13C08" w:rsidR="00E12CC6" w:rsidRPr="00E12CC6" w:rsidRDefault="00E12CC6" w:rsidP="00E12CC6">
      <w:pPr>
        <w:pStyle w:val="NormalWeb"/>
        <w:spacing w:line="360" w:lineRule="auto"/>
        <w:rPr>
          <w:rStyle w:val="Strong"/>
          <w:rFonts w:ascii="Arial" w:eastAsiaTheme="majorEastAsia" w:hAnsi="Arial" w:cs="Arial"/>
          <w:b w:val="0"/>
          <w:bCs w:val="0"/>
          <w:color w:val="0E101A"/>
        </w:rPr>
      </w:pPr>
      <w:r w:rsidRPr="00EC00BB">
        <w:rPr>
          <w:rStyle w:val="Strong"/>
          <w:rFonts w:ascii="Arial" w:eastAsiaTheme="majorEastAsia" w:hAnsi="Arial" w:cs="Arial"/>
          <w:color w:val="0E101A"/>
        </w:rPr>
        <w:t>Ageing Population:</w:t>
      </w:r>
      <w:r w:rsidRPr="00E12CC6">
        <w:rPr>
          <w:rStyle w:val="Strong"/>
          <w:rFonts w:ascii="Arial" w:eastAsiaTheme="majorEastAsia" w:hAnsi="Arial" w:cs="Arial"/>
          <w:b w:val="0"/>
          <w:bCs w:val="0"/>
          <w:color w:val="0E101A"/>
        </w:rPr>
        <w:t xml:space="preserve"> The UK has an ageing population, impacting air travel demand among older demographics, which may affect Emirates Airlines differently than in the UAE</w:t>
      </w:r>
      <w:r w:rsidR="00776600">
        <w:rPr>
          <w:rStyle w:val="Strong"/>
          <w:rFonts w:ascii="Arial" w:eastAsiaTheme="majorEastAsia" w:hAnsi="Arial" w:cs="Arial"/>
          <w:b w:val="0"/>
          <w:bCs w:val="0"/>
          <w:color w:val="0E101A"/>
        </w:rPr>
        <w:t>'</w:t>
      </w:r>
      <w:r w:rsidR="005B6AC1">
        <w:rPr>
          <w:rStyle w:val="Strong"/>
          <w:rFonts w:ascii="Arial" w:eastAsiaTheme="majorEastAsia" w:hAnsi="Arial" w:cs="Arial"/>
          <w:b w:val="0"/>
          <w:bCs w:val="0"/>
          <w:color w:val="0E101A"/>
        </w:rPr>
        <w:t xml:space="preserve"> which has a younger population.</w:t>
      </w:r>
    </w:p>
    <w:p w14:paraId="6981D8CE" w14:textId="27D09B5A" w:rsidR="00E12CC6" w:rsidRPr="00E12CC6" w:rsidRDefault="00E12CC6" w:rsidP="00E12CC6">
      <w:pPr>
        <w:pStyle w:val="NormalWeb"/>
        <w:spacing w:line="360" w:lineRule="auto"/>
        <w:rPr>
          <w:rStyle w:val="Strong"/>
          <w:rFonts w:ascii="Arial" w:eastAsiaTheme="majorEastAsia" w:hAnsi="Arial" w:cs="Arial"/>
          <w:b w:val="0"/>
          <w:bCs w:val="0"/>
          <w:color w:val="0E101A"/>
        </w:rPr>
      </w:pPr>
      <w:r w:rsidRPr="00EC00BB">
        <w:rPr>
          <w:rStyle w:val="Strong"/>
          <w:rFonts w:ascii="Arial" w:eastAsiaTheme="majorEastAsia" w:hAnsi="Arial" w:cs="Arial"/>
          <w:color w:val="0E101A"/>
        </w:rPr>
        <w:t>Social Inequality:</w:t>
      </w:r>
      <w:r w:rsidRPr="00E12CC6">
        <w:rPr>
          <w:rStyle w:val="Strong"/>
          <w:rFonts w:ascii="Arial" w:eastAsiaTheme="majorEastAsia" w:hAnsi="Arial" w:cs="Arial"/>
          <w:b w:val="0"/>
          <w:bCs w:val="0"/>
          <w:color w:val="0E101A"/>
        </w:rPr>
        <w:t xml:space="preserve"> The UK experiences higher social inequality, affecting Emirates </w:t>
      </w:r>
      <w:r w:rsidR="00776600">
        <w:rPr>
          <w:rStyle w:val="Strong"/>
          <w:rFonts w:ascii="Arial" w:eastAsiaTheme="majorEastAsia" w:hAnsi="Arial" w:cs="Arial"/>
          <w:b w:val="0"/>
          <w:bCs w:val="0"/>
          <w:color w:val="0E101A"/>
        </w:rPr>
        <w:t>Airlines'</w:t>
      </w:r>
      <w:r w:rsidRPr="00E12CC6">
        <w:rPr>
          <w:rStyle w:val="Strong"/>
          <w:rFonts w:ascii="Arial" w:eastAsiaTheme="majorEastAsia" w:hAnsi="Arial" w:cs="Arial"/>
          <w:b w:val="0"/>
          <w:bCs w:val="0"/>
          <w:color w:val="0E101A"/>
        </w:rPr>
        <w:t xml:space="preserve"> customer base, pricing sensitivity, and brand perception.</w:t>
      </w:r>
    </w:p>
    <w:p w14:paraId="54F0D56E" w14:textId="4464E4D3" w:rsidR="00E12CC6" w:rsidRPr="00E12CC6" w:rsidRDefault="00E12CC6" w:rsidP="00E12CC6">
      <w:pPr>
        <w:pStyle w:val="NormalWeb"/>
        <w:spacing w:line="360" w:lineRule="auto"/>
        <w:rPr>
          <w:rStyle w:val="Strong"/>
          <w:rFonts w:ascii="Arial" w:eastAsiaTheme="majorEastAsia" w:hAnsi="Arial" w:cs="Arial"/>
          <w:b w:val="0"/>
          <w:bCs w:val="0"/>
          <w:color w:val="0E101A"/>
        </w:rPr>
      </w:pPr>
      <w:r w:rsidRPr="00EC00BB">
        <w:rPr>
          <w:rStyle w:val="Strong"/>
          <w:rFonts w:ascii="Arial" w:eastAsiaTheme="majorEastAsia" w:hAnsi="Arial" w:cs="Arial"/>
          <w:color w:val="0E101A"/>
        </w:rPr>
        <w:t>Climate Conditions:</w:t>
      </w:r>
      <w:r w:rsidRPr="00E12CC6">
        <w:rPr>
          <w:rStyle w:val="Strong"/>
          <w:rFonts w:ascii="Arial" w:eastAsiaTheme="majorEastAsia" w:hAnsi="Arial" w:cs="Arial"/>
          <w:b w:val="0"/>
          <w:bCs w:val="0"/>
          <w:color w:val="0E101A"/>
        </w:rPr>
        <w:t xml:space="preserve"> The </w:t>
      </w:r>
      <w:r w:rsidR="00776600">
        <w:rPr>
          <w:rStyle w:val="Strong"/>
          <w:rFonts w:ascii="Arial" w:eastAsiaTheme="majorEastAsia" w:hAnsi="Arial" w:cs="Arial"/>
          <w:b w:val="0"/>
          <w:bCs w:val="0"/>
          <w:color w:val="0E101A"/>
        </w:rPr>
        <w:t>UAE's</w:t>
      </w:r>
      <w:r w:rsidRPr="00E12CC6">
        <w:rPr>
          <w:rStyle w:val="Strong"/>
          <w:rFonts w:ascii="Arial" w:eastAsiaTheme="majorEastAsia" w:hAnsi="Arial" w:cs="Arial"/>
          <w:b w:val="0"/>
          <w:bCs w:val="0"/>
          <w:color w:val="0E101A"/>
        </w:rPr>
        <w:t xml:space="preserve"> hot and humid climate can impact flight operations, while the UK faces challenges related to climate change and extreme weather events.</w:t>
      </w:r>
    </w:p>
    <w:p w14:paraId="39A41E51" w14:textId="1D3A7FED" w:rsidR="00E12CC6" w:rsidRPr="00E12CC6" w:rsidRDefault="00E12CC6" w:rsidP="00E12CC6">
      <w:pPr>
        <w:pStyle w:val="NormalWeb"/>
        <w:spacing w:line="360" w:lineRule="auto"/>
        <w:rPr>
          <w:rStyle w:val="Strong"/>
          <w:rFonts w:ascii="Arial" w:eastAsiaTheme="majorEastAsia" w:hAnsi="Arial" w:cs="Arial"/>
          <w:b w:val="0"/>
          <w:bCs w:val="0"/>
          <w:color w:val="0E101A"/>
        </w:rPr>
      </w:pPr>
      <w:r w:rsidRPr="00EC00BB">
        <w:rPr>
          <w:rStyle w:val="Strong"/>
          <w:rFonts w:ascii="Arial" w:eastAsiaTheme="majorEastAsia" w:hAnsi="Arial" w:cs="Arial"/>
          <w:color w:val="0E101A"/>
        </w:rPr>
        <w:t>Legal Systems:</w:t>
      </w:r>
      <w:r w:rsidRPr="00E12CC6">
        <w:rPr>
          <w:rStyle w:val="Strong"/>
          <w:rFonts w:ascii="Arial" w:eastAsiaTheme="majorEastAsia" w:hAnsi="Arial" w:cs="Arial"/>
          <w:b w:val="0"/>
          <w:bCs w:val="0"/>
          <w:color w:val="0E101A"/>
        </w:rPr>
        <w:t xml:space="preserve"> The </w:t>
      </w:r>
      <w:r w:rsidR="00776600">
        <w:rPr>
          <w:rStyle w:val="Strong"/>
          <w:rFonts w:ascii="Arial" w:eastAsiaTheme="majorEastAsia" w:hAnsi="Arial" w:cs="Arial"/>
          <w:b w:val="0"/>
          <w:bCs w:val="0"/>
          <w:color w:val="0E101A"/>
        </w:rPr>
        <w:t>UAE's</w:t>
      </w:r>
      <w:r w:rsidRPr="00E12CC6">
        <w:rPr>
          <w:rStyle w:val="Strong"/>
          <w:rFonts w:ascii="Arial" w:eastAsiaTheme="majorEastAsia" w:hAnsi="Arial" w:cs="Arial"/>
          <w:b w:val="0"/>
          <w:bCs w:val="0"/>
          <w:color w:val="0E101A"/>
        </w:rPr>
        <w:t xml:space="preserve"> judicial system has faced questions about effectiveness, whereas the </w:t>
      </w:r>
      <w:r w:rsidR="00776600">
        <w:rPr>
          <w:rStyle w:val="Strong"/>
          <w:rFonts w:ascii="Arial" w:eastAsiaTheme="majorEastAsia" w:hAnsi="Arial" w:cs="Arial"/>
          <w:b w:val="0"/>
          <w:bCs w:val="0"/>
          <w:color w:val="0E101A"/>
        </w:rPr>
        <w:t>UK's</w:t>
      </w:r>
      <w:r w:rsidRPr="00E12CC6">
        <w:rPr>
          <w:rStyle w:val="Strong"/>
          <w:rFonts w:ascii="Arial" w:eastAsiaTheme="majorEastAsia" w:hAnsi="Arial" w:cs="Arial"/>
          <w:b w:val="0"/>
          <w:bCs w:val="0"/>
          <w:color w:val="0E101A"/>
        </w:rPr>
        <w:t xml:space="preserve"> transparent and efficient legal system benefits business operations.</w:t>
      </w:r>
    </w:p>
    <w:p w14:paraId="7996DB04" w14:textId="51A13F93" w:rsidR="0063628E" w:rsidRDefault="00E12CC6" w:rsidP="00FF315A">
      <w:pPr>
        <w:pStyle w:val="NormalWeb"/>
        <w:spacing w:line="360" w:lineRule="auto"/>
        <w:rPr>
          <w:rStyle w:val="Strong"/>
          <w:rFonts w:ascii="Arial" w:eastAsiaTheme="majorEastAsia" w:hAnsi="Arial" w:cs="Arial"/>
          <w:b w:val="0"/>
          <w:bCs w:val="0"/>
          <w:color w:val="0E101A"/>
        </w:rPr>
      </w:pPr>
      <w:r w:rsidRPr="00EC00BB">
        <w:rPr>
          <w:rStyle w:val="Strong"/>
          <w:rFonts w:ascii="Arial" w:eastAsiaTheme="majorEastAsia" w:hAnsi="Arial" w:cs="Arial"/>
          <w:color w:val="0E101A"/>
        </w:rPr>
        <w:t>Taxation:</w:t>
      </w:r>
      <w:r w:rsidRPr="00E12CC6">
        <w:rPr>
          <w:rStyle w:val="Strong"/>
          <w:rFonts w:ascii="Arial" w:eastAsiaTheme="majorEastAsia" w:hAnsi="Arial" w:cs="Arial"/>
          <w:b w:val="0"/>
          <w:bCs w:val="0"/>
          <w:color w:val="0E101A"/>
        </w:rPr>
        <w:t xml:space="preserve"> The UAE has low corporate and </w:t>
      </w:r>
      <w:r w:rsidR="00EC00BB">
        <w:rPr>
          <w:rStyle w:val="Strong"/>
          <w:rFonts w:ascii="Arial" w:eastAsiaTheme="majorEastAsia" w:hAnsi="Arial" w:cs="Arial"/>
          <w:b w:val="0"/>
          <w:bCs w:val="0"/>
          <w:color w:val="0E101A"/>
        </w:rPr>
        <w:t xml:space="preserve">no </w:t>
      </w:r>
      <w:r w:rsidRPr="00E12CC6">
        <w:rPr>
          <w:rStyle w:val="Strong"/>
          <w:rFonts w:ascii="Arial" w:eastAsiaTheme="majorEastAsia" w:hAnsi="Arial" w:cs="Arial"/>
          <w:b w:val="0"/>
          <w:bCs w:val="0"/>
          <w:color w:val="0E101A"/>
        </w:rPr>
        <w:t>income taxes, while the UK has implemented higher corporation tax rates.</w:t>
      </w:r>
    </w:p>
    <w:p w14:paraId="3A885720" w14:textId="77777777" w:rsidR="009669D5" w:rsidRDefault="009669D5" w:rsidP="00FF315A">
      <w:pPr>
        <w:pStyle w:val="NormalWeb"/>
        <w:spacing w:line="360" w:lineRule="auto"/>
        <w:rPr>
          <w:rStyle w:val="Strong"/>
          <w:rFonts w:ascii="Arial" w:eastAsiaTheme="majorEastAsia" w:hAnsi="Arial" w:cs="Arial"/>
          <w:b w:val="0"/>
          <w:bCs w:val="0"/>
          <w:color w:val="0E101A"/>
        </w:rPr>
      </w:pPr>
    </w:p>
    <w:p w14:paraId="14BD2D5F" w14:textId="77777777" w:rsidR="009669D5" w:rsidRPr="00FF315A" w:rsidRDefault="009669D5" w:rsidP="00FF315A">
      <w:pPr>
        <w:pStyle w:val="NormalWeb"/>
        <w:spacing w:line="360" w:lineRule="auto"/>
        <w:rPr>
          <w:rFonts w:ascii="Arial" w:eastAsiaTheme="majorEastAsia" w:hAnsi="Arial" w:cs="Arial"/>
          <w:color w:val="0E101A"/>
        </w:rPr>
      </w:pPr>
    </w:p>
    <w:p w14:paraId="20FF91DC" w14:textId="02D79CF2" w:rsidR="00B80752" w:rsidRDefault="00B80752" w:rsidP="0095071C">
      <w:pPr>
        <w:pStyle w:val="Heading1"/>
      </w:pPr>
      <w:bookmarkStart w:id="11" w:name="_Toc143518555"/>
      <w:r w:rsidRPr="0095071C">
        <w:lastRenderedPageBreak/>
        <w:t xml:space="preserve">Analysis of Industry Attractiveness for Emirates </w:t>
      </w:r>
      <w:r w:rsidR="007F0610" w:rsidRPr="0095071C">
        <w:t xml:space="preserve">Airlines </w:t>
      </w:r>
      <w:r w:rsidRPr="0095071C">
        <w:t>in the UK and the UAE</w:t>
      </w:r>
      <w:bookmarkEnd w:id="11"/>
    </w:p>
    <w:p w14:paraId="5BCF28EF" w14:textId="77777777" w:rsidR="0095071C" w:rsidRPr="0095071C" w:rsidRDefault="0095071C" w:rsidP="0095071C"/>
    <w:p w14:paraId="1C9B0D15" w14:textId="3E550B29" w:rsidR="0014428F" w:rsidRPr="0014428F" w:rsidRDefault="0014428F" w:rsidP="00B80752">
      <w:pPr>
        <w:spacing w:line="360" w:lineRule="auto"/>
        <w:rPr>
          <w:rFonts w:ascii="Arial" w:hAnsi="Arial" w:cs="Arial"/>
        </w:rPr>
      </w:pPr>
      <w:r w:rsidRPr="0014428F">
        <w:rPr>
          <w:rFonts w:ascii="Arial" w:hAnsi="Arial" w:cs="Arial"/>
        </w:rPr>
        <w:t>The industry attractiveness analysis gives Emirates Airlines the necessary insights to make well-informed decisions, mitigate risk</w:t>
      </w:r>
      <w:r w:rsidR="0035092D">
        <w:rPr>
          <w:rFonts w:ascii="Arial" w:hAnsi="Arial" w:cs="Arial"/>
        </w:rPr>
        <w:t xml:space="preserve"> and capitalises</w:t>
      </w:r>
      <w:r w:rsidRPr="0014428F">
        <w:rPr>
          <w:rFonts w:ascii="Arial" w:hAnsi="Arial" w:cs="Arial"/>
        </w:rPr>
        <w:t xml:space="preserve"> on opportunities, and tailor its strategies for success in the UAE and UK markets.</w:t>
      </w:r>
    </w:p>
    <w:p w14:paraId="021793E1" w14:textId="5BFA5985" w:rsidR="00073CB9" w:rsidRPr="0063628E" w:rsidRDefault="00073CB9" w:rsidP="0063628E">
      <w:pPr>
        <w:spacing w:line="360" w:lineRule="auto"/>
        <w:rPr>
          <w:rFonts w:ascii="Arial" w:hAnsi="Arial" w:cs="Arial"/>
          <w:b/>
          <w:bCs/>
          <w:color w:val="000000"/>
          <w:shd w:val="clear" w:color="auto" w:fill="FFFFFF"/>
        </w:rPr>
      </w:pPr>
    </w:p>
    <w:p w14:paraId="295D6B6A" w14:textId="3BF379A2" w:rsidR="00776600" w:rsidRDefault="00776600" w:rsidP="0095071C">
      <w:pPr>
        <w:pStyle w:val="Heading1"/>
      </w:pPr>
      <w:bookmarkStart w:id="12" w:name="_Toc143518556"/>
      <w:r w:rsidRPr="009E3C64">
        <w:t>Porter's</w:t>
      </w:r>
      <w:r w:rsidR="007F0610" w:rsidRPr="009E3C64">
        <w:t xml:space="preserve"> Five Forces</w:t>
      </w:r>
      <w:bookmarkEnd w:id="12"/>
      <w:r w:rsidRPr="009E3C64">
        <w:t xml:space="preserve"> </w:t>
      </w:r>
    </w:p>
    <w:p w14:paraId="69F99C9F" w14:textId="77777777" w:rsidR="0095071C" w:rsidRPr="0095071C" w:rsidRDefault="0095071C" w:rsidP="0095071C"/>
    <w:p w14:paraId="73B1325E" w14:textId="5F37C9F2" w:rsidR="00FF315A" w:rsidRDefault="00FF315A" w:rsidP="000868B5">
      <w:pPr>
        <w:spacing w:line="360" w:lineRule="auto"/>
        <w:rPr>
          <w:rFonts w:ascii="Arial" w:hAnsi="Arial" w:cs="Arial"/>
        </w:rPr>
      </w:pPr>
      <w:r w:rsidRPr="00FF315A">
        <w:rPr>
          <w:rFonts w:ascii="Arial" w:hAnsi="Arial" w:cs="Arial"/>
        </w:rPr>
        <w:t>Studying a company's competitors reveals its weaknesses, opportunities, and threats in the industry (Adom et al., 2016). Michael E. Porter's Five Forces model, established at Harvard Business School, is a strategic framework for assessing an industry's competitiveness and attractiveness (HBS, 2023). The model evaluates five factors impacting competition intensity and industry profitability (Porter, 1979).</w:t>
      </w:r>
    </w:p>
    <w:p w14:paraId="16019427" w14:textId="77777777" w:rsidR="00FF315A" w:rsidRPr="00FF315A" w:rsidRDefault="00FF315A" w:rsidP="000868B5">
      <w:pPr>
        <w:spacing w:line="360" w:lineRule="auto"/>
        <w:rPr>
          <w:rFonts w:ascii="Arial" w:hAnsi="Arial" w:cs="Arial"/>
        </w:rPr>
      </w:pPr>
    </w:p>
    <w:p w14:paraId="52A94DC6" w14:textId="080D011A" w:rsidR="0014428F" w:rsidRPr="00523810" w:rsidRDefault="0014428F" w:rsidP="000868B5">
      <w:pPr>
        <w:spacing w:line="360" w:lineRule="auto"/>
        <w:rPr>
          <w:rFonts w:ascii="Arial" w:hAnsi="Arial" w:cs="Arial"/>
          <w:b/>
          <w:bCs/>
          <w:i/>
          <w:iCs/>
        </w:rPr>
      </w:pPr>
      <w:r w:rsidRPr="00523810">
        <w:rPr>
          <w:rFonts w:ascii="Arial" w:hAnsi="Arial" w:cs="Arial"/>
          <w:b/>
          <w:bCs/>
          <w:i/>
          <w:iCs/>
        </w:rPr>
        <w:t>Figure</w:t>
      </w:r>
      <w:r w:rsidR="00FF315A">
        <w:rPr>
          <w:rFonts w:ascii="Arial" w:hAnsi="Arial" w:cs="Arial"/>
          <w:b/>
          <w:bCs/>
          <w:i/>
          <w:iCs/>
        </w:rPr>
        <w:t xml:space="preserve"> 18</w:t>
      </w:r>
      <w:r w:rsidRPr="00523810">
        <w:rPr>
          <w:rFonts w:ascii="Arial" w:hAnsi="Arial" w:cs="Arial"/>
          <w:b/>
          <w:bCs/>
          <w:i/>
          <w:iCs/>
        </w:rPr>
        <w:t>: Porters Five Forces Model</w:t>
      </w:r>
    </w:p>
    <w:p w14:paraId="238E014E" w14:textId="19D4DEEF" w:rsidR="0014428F" w:rsidRDefault="0014428F" w:rsidP="000868B5">
      <w:pPr>
        <w:spacing w:line="360" w:lineRule="auto"/>
        <w:rPr>
          <w:rFonts w:ascii="Arial" w:hAnsi="Arial" w:cs="Arial"/>
        </w:rPr>
      </w:pPr>
      <w:r>
        <w:rPr>
          <w:rFonts w:ascii="Arial" w:hAnsi="Arial" w:cs="Arial"/>
          <w:noProof/>
          <w:color w:val="000000"/>
        </w:rPr>
        <w:drawing>
          <wp:inline distT="0" distB="0" distL="0" distR="0" wp14:anchorId="16794940" wp14:editId="654B1718">
            <wp:extent cx="6283842" cy="2873375"/>
            <wp:effectExtent l="0" t="0" r="3175" b="0"/>
            <wp:docPr id="52" name="Picture 52" descr="A picture containing text, screenshot, graphic design,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text, screenshot, graphic design, cartoon&#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321287" cy="2890497"/>
                    </a:xfrm>
                    <a:prstGeom prst="rect">
                      <a:avLst/>
                    </a:prstGeom>
                  </pic:spPr>
                </pic:pic>
              </a:graphicData>
            </a:graphic>
          </wp:inline>
        </w:drawing>
      </w:r>
    </w:p>
    <w:p w14:paraId="19BB5F00" w14:textId="7A4B3CD3" w:rsidR="003F22FE" w:rsidRPr="009669D5" w:rsidRDefault="0014428F" w:rsidP="009669D5">
      <w:pPr>
        <w:spacing w:line="360" w:lineRule="auto"/>
        <w:jc w:val="right"/>
        <w:rPr>
          <w:rStyle w:val="Strong"/>
          <w:rFonts w:ascii="Arial" w:hAnsi="Arial" w:cs="Arial"/>
          <w:b w:val="0"/>
          <w:bCs w:val="0"/>
        </w:rPr>
      </w:pPr>
      <w:r>
        <w:rPr>
          <w:rFonts w:ascii="Arial" w:hAnsi="Arial" w:cs="Arial"/>
        </w:rPr>
        <w:t>Source: Dewan Ashrafi</w:t>
      </w:r>
    </w:p>
    <w:p w14:paraId="3BC275AA" w14:textId="77777777" w:rsidR="003F22FE" w:rsidRDefault="003F22FE" w:rsidP="00680E2C">
      <w:pPr>
        <w:spacing w:line="360" w:lineRule="auto"/>
        <w:rPr>
          <w:rStyle w:val="Strong"/>
          <w:rFonts w:ascii="Arial" w:eastAsiaTheme="majorEastAsia" w:hAnsi="Arial" w:cs="Arial"/>
          <w:color w:val="0E101A"/>
        </w:rPr>
      </w:pPr>
    </w:p>
    <w:p w14:paraId="3B3F3E04" w14:textId="443837D3" w:rsidR="00D02036" w:rsidRDefault="00680E2C" w:rsidP="00680E2C">
      <w:pPr>
        <w:spacing w:line="360" w:lineRule="auto"/>
        <w:rPr>
          <w:rFonts w:ascii="Arial" w:hAnsi="Arial" w:cs="Arial"/>
          <w:color w:val="0E101A"/>
        </w:rPr>
      </w:pPr>
      <w:r w:rsidRPr="00680E2C">
        <w:rPr>
          <w:rStyle w:val="Strong"/>
          <w:rFonts w:ascii="Arial" w:eastAsiaTheme="majorEastAsia" w:hAnsi="Arial" w:cs="Arial"/>
          <w:color w:val="0E101A"/>
        </w:rPr>
        <w:t>Threat of New Entrants</w:t>
      </w:r>
    </w:p>
    <w:p w14:paraId="762C1321" w14:textId="0E7995C2" w:rsidR="00680E2C" w:rsidRDefault="00D02036" w:rsidP="00680E2C">
      <w:pPr>
        <w:spacing w:line="360" w:lineRule="auto"/>
        <w:rPr>
          <w:rFonts w:ascii="Arial" w:hAnsi="Arial" w:cs="Arial"/>
          <w:color w:val="0E101A"/>
        </w:rPr>
      </w:pPr>
      <w:r>
        <w:rPr>
          <w:rFonts w:ascii="Arial" w:hAnsi="Arial" w:cs="Arial"/>
          <w:color w:val="0E101A"/>
        </w:rPr>
        <w:t>Emirates is a well-established global airline offering premium service.</w:t>
      </w:r>
      <w:r w:rsidR="000F207A">
        <w:rPr>
          <w:rFonts w:ascii="Arial" w:hAnsi="Arial" w:cs="Arial"/>
          <w:color w:val="0E101A"/>
        </w:rPr>
        <w:t xml:space="preserve"> </w:t>
      </w:r>
      <w:r>
        <w:rPr>
          <w:rFonts w:ascii="Arial" w:hAnsi="Arial" w:cs="Arial"/>
          <w:color w:val="0E101A"/>
        </w:rPr>
        <w:t xml:space="preserve">It is very challenging for new businesses to enter the premium aviation market as it requires huge capital, favourable government policies, ideal geographical location and access to distribution channels. </w:t>
      </w:r>
      <w:r w:rsidRPr="00AB47C1">
        <w:rPr>
          <w:rFonts w:ascii="Arial" w:hAnsi="Arial" w:cs="Arial"/>
          <w:color w:val="0E101A"/>
        </w:rPr>
        <w:t xml:space="preserve"> </w:t>
      </w:r>
      <w:r w:rsidR="00680E2C" w:rsidRPr="00680E2C">
        <w:rPr>
          <w:rFonts w:ascii="Arial" w:hAnsi="Arial" w:cs="Arial"/>
          <w:color w:val="0E101A"/>
        </w:rPr>
        <w:t xml:space="preserve"> </w:t>
      </w:r>
    </w:p>
    <w:p w14:paraId="6E32455B" w14:textId="77777777" w:rsidR="009669D5" w:rsidRDefault="009669D5" w:rsidP="00680E2C">
      <w:pPr>
        <w:spacing w:line="360" w:lineRule="auto"/>
        <w:rPr>
          <w:rFonts w:ascii="Arial" w:hAnsi="Arial" w:cs="Arial"/>
          <w:b/>
          <w:bCs/>
          <w:color w:val="0E101A"/>
        </w:rPr>
      </w:pPr>
    </w:p>
    <w:p w14:paraId="05EC19AE" w14:textId="77777777" w:rsidR="009669D5" w:rsidRDefault="009669D5" w:rsidP="00680E2C">
      <w:pPr>
        <w:spacing w:line="360" w:lineRule="auto"/>
        <w:rPr>
          <w:rFonts w:ascii="Arial" w:hAnsi="Arial" w:cs="Arial"/>
          <w:b/>
          <w:bCs/>
          <w:color w:val="0E101A"/>
        </w:rPr>
      </w:pPr>
    </w:p>
    <w:p w14:paraId="24162BCB" w14:textId="199BB7EF" w:rsidR="005B3459" w:rsidRDefault="005B3459" w:rsidP="00680E2C">
      <w:pPr>
        <w:spacing w:line="360" w:lineRule="auto"/>
        <w:rPr>
          <w:rFonts w:ascii="Arial" w:hAnsi="Arial" w:cs="Arial"/>
          <w:b/>
          <w:bCs/>
          <w:color w:val="0E101A"/>
        </w:rPr>
      </w:pPr>
      <w:r w:rsidRPr="005B3459">
        <w:rPr>
          <w:rFonts w:ascii="Arial" w:hAnsi="Arial" w:cs="Arial"/>
          <w:b/>
          <w:bCs/>
          <w:color w:val="0E101A"/>
        </w:rPr>
        <w:lastRenderedPageBreak/>
        <w:t>The UAE</w:t>
      </w:r>
      <w:r>
        <w:rPr>
          <w:rFonts w:ascii="Arial" w:hAnsi="Arial" w:cs="Arial"/>
          <w:b/>
          <w:bCs/>
          <w:color w:val="0E101A"/>
        </w:rPr>
        <w:t xml:space="preserve">: </w:t>
      </w:r>
    </w:p>
    <w:p w14:paraId="1AAF124D" w14:textId="5554C710" w:rsidR="002F5AA0" w:rsidRDefault="00FF315A" w:rsidP="00680E2C">
      <w:pPr>
        <w:spacing w:line="360" w:lineRule="auto"/>
        <w:rPr>
          <w:rFonts w:ascii="Arial" w:hAnsi="Arial" w:cs="Arial"/>
          <w:color w:val="000000"/>
          <w:shd w:val="clear" w:color="auto" w:fill="FFFFFF"/>
        </w:rPr>
      </w:pPr>
      <w:r w:rsidRPr="00FF315A">
        <w:rPr>
          <w:rFonts w:ascii="Arial" w:hAnsi="Arial" w:cs="Arial"/>
          <w:color w:val="0E101A"/>
        </w:rPr>
        <w:t>Emirates Group, a government-owned airline (Emirates Group, 2023), enjoys advantages like financial backing, stability, strategic route planning, and national interest service. Government airlines also manage crises, control pricing, and boost tourism. They signify national pride, contribute to the economy, and aid infrastructure (Bailey, 2020). With scale economies and strong branding, Emirates Airlines deters new entrants, supported by demand-side benefits, switching costs, capital needs, and government regulation (Porter, 2008). This leads to a low threat of new entrants in the UAE.</w:t>
      </w:r>
    </w:p>
    <w:p w14:paraId="4561F95D" w14:textId="77777777" w:rsidR="00FF315A" w:rsidRDefault="002F5AA0" w:rsidP="00680E2C">
      <w:pPr>
        <w:spacing w:line="360" w:lineRule="auto"/>
        <w:rPr>
          <w:rFonts w:ascii="Arial" w:hAnsi="Arial" w:cs="Arial"/>
          <w:b/>
          <w:bCs/>
          <w:color w:val="000000"/>
          <w:shd w:val="clear" w:color="auto" w:fill="FFFFFF"/>
        </w:rPr>
      </w:pPr>
      <w:r w:rsidRPr="002F5AA0">
        <w:rPr>
          <w:rFonts w:ascii="Arial" w:hAnsi="Arial" w:cs="Arial"/>
          <w:b/>
          <w:bCs/>
          <w:color w:val="000000"/>
          <w:shd w:val="clear" w:color="auto" w:fill="FFFFFF"/>
        </w:rPr>
        <w:t>The UK:</w:t>
      </w:r>
    </w:p>
    <w:p w14:paraId="18133667" w14:textId="2493EF0B" w:rsidR="00680E2C" w:rsidRDefault="00FF315A" w:rsidP="00680E2C">
      <w:pPr>
        <w:pStyle w:val="ql-indent-1"/>
        <w:spacing w:before="0" w:beforeAutospacing="0" w:after="0" w:afterAutospacing="0" w:line="360" w:lineRule="auto"/>
        <w:rPr>
          <w:rFonts w:ascii="Arial" w:hAnsi="Arial" w:cs="Arial"/>
          <w:color w:val="0E101A"/>
        </w:rPr>
      </w:pPr>
      <w:proofErr w:type="gramStart"/>
      <w:r w:rsidRPr="00FF315A">
        <w:rPr>
          <w:rFonts w:ascii="Arial" w:hAnsi="Arial" w:cs="Arial"/>
          <w:color w:val="000000"/>
          <w:shd w:val="clear" w:color="auto" w:fill="FFFFFF"/>
        </w:rPr>
        <w:t>Similar to</w:t>
      </w:r>
      <w:proofErr w:type="gramEnd"/>
      <w:r w:rsidRPr="00FF315A">
        <w:rPr>
          <w:rFonts w:ascii="Arial" w:hAnsi="Arial" w:cs="Arial"/>
          <w:color w:val="000000"/>
          <w:shd w:val="clear" w:color="auto" w:fill="FFFFFF"/>
        </w:rPr>
        <w:t xml:space="preserve"> the UAE, the UK faces low threats from new entrants in its airline industry. High capital demands, regulatory barriers, and entrenched competitors create hurdles for newcomers. Emirates Airlines' global reputation and premium service image act as entry barriers, a reputation bolstered by safety and loyal clientele (Fernandez, 2023). The airline's history overlaps with the closure of 24 airlines, several British-owned (</w:t>
      </w:r>
      <w:proofErr w:type="spellStart"/>
      <w:r w:rsidRPr="00FF315A">
        <w:rPr>
          <w:rFonts w:ascii="Arial" w:hAnsi="Arial" w:cs="Arial"/>
          <w:color w:val="000000"/>
          <w:shd w:val="clear" w:color="auto" w:fill="FFFFFF"/>
        </w:rPr>
        <w:t>Slotnick</w:t>
      </w:r>
      <w:proofErr w:type="spellEnd"/>
      <w:r w:rsidRPr="00FF315A">
        <w:rPr>
          <w:rFonts w:ascii="Arial" w:hAnsi="Arial" w:cs="Arial"/>
          <w:color w:val="000000"/>
          <w:shd w:val="clear" w:color="auto" w:fill="FFFFFF"/>
        </w:rPr>
        <w:t>, 2020), underscoring industry competition. UK aviation presents entry challenges through limited slots, high charges, and strict regulations overseen by the Civil Aviation Authority (CAA, 2023), constraining new entrants' resources and compliance abilities.</w:t>
      </w:r>
    </w:p>
    <w:p w14:paraId="633AB7A7" w14:textId="77777777" w:rsidR="00CF1708" w:rsidRPr="00680E2C" w:rsidRDefault="00CF1708" w:rsidP="00680E2C">
      <w:pPr>
        <w:pStyle w:val="ql-indent-1"/>
        <w:spacing w:before="0" w:beforeAutospacing="0" w:after="0" w:afterAutospacing="0" w:line="360" w:lineRule="auto"/>
        <w:rPr>
          <w:rFonts w:ascii="Arial" w:hAnsi="Arial" w:cs="Arial"/>
          <w:color w:val="0E101A"/>
        </w:rPr>
      </w:pPr>
    </w:p>
    <w:p w14:paraId="341ABB93" w14:textId="1A92F737" w:rsidR="00680E2C" w:rsidRDefault="00680E2C" w:rsidP="00680E2C">
      <w:pPr>
        <w:spacing w:line="360" w:lineRule="auto"/>
        <w:rPr>
          <w:rStyle w:val="Strong"/>
          <w:rFonts w:ascii="Arial" w:eastAsiaTheme="majorEastAsia" w:hAnsi="Arial" w:cs="Arial"/>
          <w:color w:val="0E101A"/>
        </w:rPr>
      </w:pPr>
      <w:r w:rsidRPr="00680E2C">
        <w:rPr>
          <w:rStyle w:val="Strong"/>
          <w:rFonts w:ascii="Arial" w:eastAsiaTheme="majorEastAsia" w:hAnsi="Arial" w:cs="Arial"/>
          <w:color w:val="0E101A"/>
        </w:rPr>
        <w:t>Bargaining Power of Suppliers</w:t>
      </w:r>
    </w:p>
    <w:p w14:paraId="0C28BB4E" w14:textId="77777777" w:rsidR="00D02036" w:rsidRDefault="00D02036" w:rsidP="00680E2C">
      <w:pPr>
        <w:spacing w:line="360" w:lineRule="auto"/>
        <w:rPr>
          <w:rFonts w:ascii="Arial" w:hAnsi="Arial" w:cs="Arial"/>
          <w:color w:val="0E101A"/>
        </w:rPr>
      </w:pPr>
    </w:p>
    <w:p w14:paraId="20E374D1" w14:textId="230E623B" w:rsidR="00C61C97" w:rsidRPr="00680E2C" w:rsidRDefault="001D0E97" w:rsidP="00680E2C">
      <w:pPr>
        <w:spacing w:line="360" w:lineRule="auto"/>
        <w:rPr>
          <w:rFonts w:ascii="Arial" w:hAnsi="Arial" w:cs="Arial"/>
          <w:color w:val="0E101A"/>
        </w:rPr>
      </w:pPr>
      <w:r w:rsidRPr="001D0E97">
        <w:rPr>
          <w:rFonts w:ascii="Arial" w:hAnsi="Arial" w:cs="Arial"/>
          <w:color w:val="0E101A"/>
        </w:rPr>
        <w:t>Emirates Airlines relies on a wide range of suppliers for essential services and products, including aircraft manufacturers (Boeing, Airbus), engine suppliers (GE, Rolls-Royce), in-flight entertainment (Panasonic), cabin interiors, catering, fuel, ground handling, maintenance, amenity kits (</w:t>
      </w:r>
      <w:proofErr w:type="spellStart"/>
      <w:r w:rsidRPr="001D0E97">
        <w:rPr>
          <w:rFonts w:ascii="Arial" w:hAnsi="Arial" w:cs="Arial"/>
          <w:color w:val="0E101A"/>
        </w:rPr>
        <w:t>Bvlgari</w:t>
      </w:r>
      <w:proofErr w:type="spellEnd"/>
      <w:r w:rsidRPr="001D0E97">
        <w:rPr>
          <w:rFonts w:ascii="Arial" w:hAnsi="Arial" w:cs="Arial"/>
          <w:color w:val="0E101A"/>
        </w:rPr>
        <w:t>), entertainment equipment (Panasonic), IT partners, uniforms, and logistics support (Centre, 2023) (Panasonic, 2017) (UK, 2020) (Amex, 2023) (Kellner, 2015) (Emirates, 2015). These suppliers are crucial for the airline's operational efficiency and passenger experience.</w:t>
      </w:r>
    </w:p>
    <w:p w14:paraId="65757E20" w14:textId="6F11A2A1" w:rsidR="00BF5770" w:rsidRDefault="00334D60" w:rsidP="00680E2C">
      <w:pPr>
        <w:spacing w:line="360" w:lineRule="auto"/>
        <w:rPr>
          <w:rFonts w:ascii="Arial" w:hAnsi="Arial" w:cs="Arial"/>
          <w:color w:val="0E101A"/>
        </w:rPr>
      </w:pPr>
      <w:r w:rsidRPr="00334D60">
        <w:rPr>
          <w:rFonts w:ascii="Arial" w:hAnsi="Arial" w:cs="Arial"/>
          <w:b/>
          <w:bCs/>
          <w:color w:val="0E101A"/>
        </w:rPr>
        <w:t>The UAE:</w:t>
      </w:r>
      <w:r>
        <w:rPr>
          <w:rFonts w:ascii="Arial" w:hAnsi="Arial" w:cs="Arial"/>
          <w:color w:val="0E101A"/>
        </w:rPr>
        <w:t xml:space="preserve"> </w:t>
      </w:r>
    </w:p>
    <w:p w14:paraId="4B12CCBE" w14:textId="333902D4" w:rsidR="00334D60" w:rsidRDefault="001D0E97" w:rsidP="00680E2C">
      <w:pPr>
        <w:spacing w:line="360" w:lineRule="auto"/>
        <w:rPr>
          <w:rFonts w:ascii="Arial" w:hAnsi="Arial" w:cs="Arial"/>
          <w:color w:val="0E101A"/>
        </w:rPr>
      </w:pPr>
      <w:r>
        <w:rPr>
          <w:rFonts w:ascii="Arial" w:hAnsi="Arial" w:cs="Arial"/>
          <w:color w:val="0E101A"/>
        </w:rPr>
        <w:t xml:space="preserve">Bargaining power of suppliers is </w:t>
      </w:r>
      <w:r w:rsidRPr="001D0E97">
        <w:rPr>
          <w:rFonts w:ascii="Arial" w:hAnsi="Arial" w:cs="Arial"/>
          <w:b/>
          <w:bCs/>
          <w:color w:val="0E101A"/>
        </w:rPr>
        <w:t>medium</w:t>
      </w:r>
      <w:r>
        <w:rPr>
          <w:rFonts w:ascii="Arial" w:hAnsi="Arial" w:cs="Arial"/>
          <w:color w:val="0E101A"/>
        </w:rPr>
        <w:t xml:space="preserve"> in the UAE</w:t>
      </w:r>
      <w:r w:rsidR="00886D89">
        <w:rPr>
          <w:rFonts w:ascii="Arial" w:hAnsi="Arial" w:cs="Arial"/>
          <w:color w:val="0E101A"/>
        </w:rPr>
        <w:t xml:space="preserve">. </w:t>
      </w:r>
      <w:r w:rsidRPr="001D0E97">
        <w:rPr>
          <w:rFonts w:ascii="Arial" w:hAnsi="Arial" w:cs="Arial"/>
          <w:color w:val="0E101A"/>
        </w:rPr>
        <w:t>Emirates Airlines relies on a diverse supplier network for essential products and services. These include aircraft manufacturers (Boeing, Airbus), engine suppliers (GE, Rolls-Royce), in-flight entertainment (Panasonic), cabin interiors, catering, fuel, ground handling, maintenance, amenity kits (</w:t>
      </w:r>
      <w:proofErr w:type="spellStart"/>
      <w:r w:rsidRPr="001D0E97">
        <w:rPr>
          <w:rFonts w:ascii="Arial" w:hAnsi="Arial" w:cs="Arial"/>
          <w:color w:val="0E101A"/>
        </w:rPr>
        <w:t>Bvlgari</w:t>
      </w:r>
      <w:proofErr w:type="spellEnd"/>
      <w:r w:rsidRPr="001D0E97">
        <w:rPr>
          <w:rFonts w:ascii="Arial" w:hAnsi="Arial" w:cs="Arial"/>
          <w:color w:val="0E101A"/>
        </w:rPr>
        <w:t xml:space="preserve">), entertainment equipment (Panasonic), IT partners, uniforms, and logistics support (Centre, 2023) (Panasonic, 2017) (UK, 2020) (Amex, 2023) (Kellner, 2015) (Emirates, 2015). This network is pivotal for the airline's operational efficiency and passenger </w:t>
      </w:r>
      <w:proofErr w:type="spellStart"/>
      <w:proofErr w:type="gramStart"/>
      <w:r w:rsidRPr="001D0E97">
        <w:rPr>
          <w:rFonts w:ascii="Arial" w:hAnsi="Arial" w:cs="Arial"/>
          <w:color w:val="0E101A"/>
        </w:rPr>
        <w:t>experience.</w:t>
      </w:r>
      <w:r>
        <w:rPr>
          <w:rFonts w:ascii="Arial" w:hAnsi="Arial" w:cs="Arial"/>
          <w:color w:val="0E101A"/>
        </w:rPr>
        <w:t>Therefore</w:t>
      </w:r>
      <w:proofErr w:type="spellEnd"/>
      <w:proofErr w:type="gramEnd"/>
      <w:r>
        <w:rPr>
          <w:rFonts w:ascii="Arial" w:hAnsi="Arial" w:cs="Arial"/>
          <w:color w:val="0E101A"/>
        </w:rPr>
        <w:t xml:space="preserve">, bargain power of suppliers is </w:t>
      </w:r>
      <w:r w:rsidRPr="001D0E97">
        <w:rPr>
          <w:rFonts w:ascii="Arial" w:hAnsi="Arial" w:cs="Arial"/>
          <w:b/>
          <w:bCs/>
          <w:color w:val="0E101A"/>
        </w:rPr>
        <w:t>medium</w:t>
      </w:r>
      <w:r>
        <w:rPr>
          <w:rFonts w:ascii="Arial" w:hAnsi="Arial" w:cs="Arial"/>
          <w:color w:val="0E101A"/>
        </w:rPr>
        <w:t>.</w:t>
      </w:r>
    </w:p>
    <w:p w14:paraId="645B400F" w14:textId="2D2E3FAE" w:rsidR="00713B1E" w:rsidRDefault="00334D60" w:rsidP="00680E2C">
      <w:pPr>
        <w:spacing w:line="360" w:lineRule="auto"/>
        <w:rPr>
          <w:rFonts w:ascii="Arial" w:hAnsi="Arial" w:cs="Arial"/>
          <w:color w:val="0E101A"/>
        </w:rPr>
      </w:pPr>
      <w:r w:rsidRPr="00334D60">
        <w:rPr>
          <w:rFonts w:ascii="Arial" w:hAnsi="Arial" w:cs="Arial"/>
          <w:b/>
          <w:bCs/>
          <w:color w:val="0E101A"/>
        </w:rPr>
        <w:lastRenderedPageBreak/>
        <w:t>The UK</w:t>
      </w:r>
      <w:r>
        <w:rPr>
          <w:rFonts w:ascii="Arial" w:hAnsi="Arial" w:cs="Arial"/>
          <w:b/>
          <w:bCs/>
          <w:color w:val="0E101A"/>
        </w:rPr>
        <w:t xml:space="preserve">: </w:t>
      </w:r>
      <w:r w:rsidR="00713B1E" w:rsidRPr="00713B1E">
        <w:rPr>
          <w:rFonts w:ascii="Arial" w:hAnsi="Arial" w:cs="Arial"/>
          <w:color w:val="0E101A"/>
        </w:rPr>
        <w:t xml:space="preserve">While </w:t>
      </w:r>
      <w:r w:rsidR="00B352F3">
        <w:rPr>
          <w:rFonts w:ascii="Arial" w:hAnsi="Arial" w:cs="Arial"/>
          <w:color w:val="0E101A"/>
        </w:rPr>
        <w:t xml:space="preserve">the </w:t>
      </w:r>
      <w:r w:rsidR="00713B1E" w:rsidRPr="00713B1E">
        <w:rPr>
          <w:rFonts w:ascii="Arial" w:hAnsi="Arial" w:cs="Arial"/>
          <w:color w:val="0E101A"/>
        </w:rPr>
        <w:t xml:space="preserve">Emirates does maintain associations with local suppliers, its principal collaborators and suppliers are </w:t>
      </w:r>
      <w:r w:rsidR="004C122B">
        <w:rPr>
          <w:rFonts w:ascii="Arial" w:hAnsi="Arial" w:cs="Arial"/>
          <w:color w:val="0E101A"/>
        </w:rPr>
        <w:t>international</w:t>
      </w:r>
      <w:r w:rsidR="00713B1E" w:rsidRPr="00713B1E">
        <w:rPr>
          <w:rFonts w:ascii="Arial" w:hAnsi="Arial" w:cs="Arial"/>
          <w:color w:val="0E101A"/>
        </w:rPr>
        <w:t xml:space="preserve"> and </w:t>
      </w:r>
      <w:r w:rsidR="00B352F3">
        <w:rPr>
          <w:rFonts w:ascii="Arial" w:hAnsi="Arial" w:cs="Arial"/>
          <w:color w:val="0E101A"/>
        </w:rPr>
        <w:t>renowned</w:t>
      </w:r>
      <w:r w:rsidR="00713B1E" w:rsidRPr="00713B1E">
        <w:rPr>
          <w:rFonts w:ascii="Arial" w:hAnsi="Arial" w:cs="Arial"/>
          <w:color w:val="0E101A"/>
        </w:rPr>
        <w:t xml:space="preserve"> global brands.</w:t>
      </w:r>
      <w:r w:rsidR="000F207A">
        <w:rPr>
          <w:rFonts w:ascii="Arial" w:hAnsi="Arial" w:cs="Arial"/>
          <w:color w:val="0E101A"/>
        </w:rPr>
        <w:t xml:space="preserve"> </w:t>
      </w:r>
      <w:r w:rsidR="00713B1E" w:rsidRPr="00713B1E">
        <w:rPr>
          <w:rFonts w:ascii="Arial" w:hAnsi="Arial" w:cs="Arial"/>
          <w:color w:val="0E101A"/>
        </w:rPr>
        <w:t xml:space="preserve">Consequently, the consistency of relationships and the depth of negotiations remain relatively uniform across diverse geographical locations for </w:t>
      </w:r>
      <w:r w:rsidR="00B352F3">
        <w:rPr>
          <w:rFonts w:ascii="Arial" w:hAnsi="Arial" w:cs="Arial"/>
          <w:color w:val="0E101A"/>
        </w:rPr>
        <w:t xml:space="preserve">the </w:t>
      </w:r>
      <w:r w:rsidR="00713B1E" w:rsidRPr="00713B1E">
        <w:rPr>
          <w:rFonts w:ascii="Arial" w:hAnsi="Arial" w:cs="Arial"/>
          <w:color w:val="0E101A"/>
        </w:rPr>
        <w:t>Emirates</w:t>
      </w:r>
      <w:r w:rsidR="00713B1E">
        <w:rPr>
          <w:rFonts w:ascii="Arial" w:hAnsi="Arial" w:cs="Arial"/>
          <w:color w:val="0E101A"/>
        </w:rPr>
        <w:t>.</w:t>
      </w:r>
      <w:r w:rsidR="000F207A">
        <w:rPr>
          <w:rFonts w:ascii="Arial" w:hAnsi="Arial" w:cs="Arial"/>
          <w:color w:val="0E101A"/>
        </w:rPr>
        <w:t xml:space="preserve"> </w:t>
      </w:r>
      <w:r w:rsidR="00713B1E" w:rsidRPr="00713B1E">
        <w:rPr>
          <w:rFonts w:ascii="Arial" w:hAnsi="Arial" w:cs="Arial"/>
          <w:color w:val="0E101A"/>
        </w:rPr>
        <w:t>Considering aspects such as currency exchange rates, governmental regulations, and taxation in the UK, there might be slight variations in the bargaining power of suppliers.</w:t>
      </w:r>
      <w:r w:rsidR="000F207A">
        <w:rPr>
          <w:rFonts w:ascii="Arial" w:hAnsi="Arial" w:cs="Arial"/>
          <w:color w:val="0E101A"/>
        </w:rPr>
        <w:t xml:space="preserve"> </w:t>
      </w:r>
      <w:r w:rsidR="00713B1E" w:rsidRPr="00713B1E">
        <w:rPr>
          <w:rFonts w:ascii="Arial" w:hAnsi="Arial" w:cs="Arial"/>
          <w:color w:val="0E101A"/>
        </w:rPr>
        <w:t xml:space="preserve">Nonetheless, </w:t>
      </w:r>
      <w:r w:rsidR="00E82174" w:rsidRPr="00713B1E">
        <w:rPr>
          <w:rFonts w:ascii="Arial" w:hAnsi="Arial" w:cs="Arial"/>
          <w:color w:val="0E101A"/>
        </w:rPr>
        <w:t>overall</w:t>
      </w:r>
      <w:r w:rsidR="00713B1E" w:rsidRPr="00713B1E">
        <w:rPr>
          <w:rFonts w:ascii="Arial" w:hAnsi="Arial" w:cs="Arial"/>
          <w:color w:val="0E101A"/>
        </w:rPr>
        <w:t xml:space="preserve">, a relatively stable and </w:t>
      </w:r>
      <w:r w:rsidR="00713B1E" w:rsidRPr="00713B1E">
        <w:rPr>
          <w:rFonts w:ascii="Arial" w:hAnsi="Arial" w:cs="Arial"/>
          <w:b/>
          <w:bCs/>
          <w:color w:val="0E101A"/>
        </w:rPr>
        <w:t>moderate</w:t>
      </w:r>
      <w:r w:rsidR="00713B1E" w:rsidRPr="00713B1E">
        <w:rPr>
          <w:rFonts w:ascii="Arial" w:hAnsi="Arial" w:cs="Arial"/>
          <w:color w:val="0E101A"/>
        </w:rPr>
        <w:t xml:space="preserve"> level of supplier bargaining power is anticipated</w:t>
      </w:r>
      <w:r w:rsidR="00713B1E">
        <w:rPr>
          <w:rFonts w:ascii="Arial" w:hAnsi="Arial" w:cs="Arial"/>
          <w:color w:val="0E101A"/>
        </w:rPr>
        <w:t>.</w:t>
      </w:r>
    </w:p>
    <w:p w14:paraId="5CCC048F" w14:textId="77777777" w:rsidR="00886D89" w:rsidRDefault="00886D89" w:rsidP="00680E2C">
      <w:pPr>
        <w:spacing w:line="360" w:lineRule="auto"/>
        <w:rPr>
          <w:rFonts w:ascii="Arial" w:hAnsi="Arial" w:cs="Arial"/>
          <w:color w:val="0E101A"/>
        </w:rPr>
      </w:pPr>
    </w:p>
    <w:p w14:paraId="0FFAA9AE" w14:textId="3052A651" w:rsidR="00680E2C" w:rsidRDefault="00680E2C" w:rsidP="00680E2C">
      <w:pPr>
        <w:spacing w:line="360" w:lineRule="auto"/>
        <w:rPr>
          <w:rStyle w:val="Strong"/>
          <w:rFonts w:ascii="Arial" w:eastAsiaTheme="majorEastAsia" w:hAnsi="Arial" w:cs="Arial"/>
          <w:color w:val="0E101A"/>
        </w:rPr>
      </w:pPr>
      <w:r w:rsidRPr="00680E2C">
        <w:rPr>
          <w:rStyle w:val="Strong"/>
          <w:rFonts w:ascii="Arial" w:eastAsiaTheme="majorEastAsia" w:hAnsi="Arial" w:cs="Arial"/>
          <w:color w:val="0E101A"/>
        </w:rPr>
        <w:t>Bargaining Power of Buyers</w:t>
      </w:r>
    </w:p>
    <w:p w14:paraId="2CBACD2A" w14:textId="6BD644CF" w:rsidR="00D02036" w:rsidRDefault="00D02036" w:rsidP="00680E2C">
      <w:pPr>
        <w:spacing w:line="360" w:lineRule="auto"/>
        <w:rPr>
          <w:rFonts w:ascii="Arial" w:hAnsi="Arial" w:cs="Arial"/>
          <w:b/>
          <w:bCs/>
          <w:color w:val="0E101A"/>
        </w:rPr>
      </w:pPr>
      <w:r w:rsidRPr="001A3AD8">
        <w:rPr>
          <w:rFonts w:ascii="Arial" w:hAnsi="Arial" w:cs="Arial"/>
          <w:color w:val="0E101A"/>
        </w:rPr>
        <w:t xml:space="preserve">Factors contributing to this power include the </w:t>
      </w:r>
      <w:r w:rsidRPr="001A3AD8">
        <w:rPr>
          <w:rFonts w:ascii="Arial" w:hAnsi="Arial" w:cs="Arial"/>
          <w:b/>
          <w:bCs/>
          <w:color w:val="0E101A"/>
        </w:rPr>
        <w:t>number of airlines,</w:t>
      </w:r>
      <w:r w:rsidRPr="001A3AD8">
        <w:rPr>
          <w:rFonts w:ascii="Arial" w:hAnsi="Arial" w:cs="Arial"/>
          <w:color w:val="0E101A"/>
        </w:rPr>
        <w:t xml:space="preserve"> </w:t>
      </w:r>
      <w:r w:rsidRPr="001A3AD8">
        <w:rPr>
          <w:rFonts w:ascii="Arial" w:hAnsi="Arial" w:cs="Arial"/>
          <w:b/>
          <w:bCs/>
          <w:color w:val="0E101A"/>
        </w:rPr>
        <w:t>low switching costs</w:t>
      </w:r>
      <w:r w:rsidRPr="001A3AD8">
        <w:rPr>
          <w:rFonts w:ascii="Arial" w:hAnsi="Arial" w:cs="Arial"/>
          <w:color w:val="0E101A"/>
        </w:rPr>
        <w:t xml:space="preserve">, </w:t>
      </w:r>
      <w:r w:rsidRPr="00D02036">
        <w:rPr>
          <w:rFonts w:ascii="Arial" w:hAnsi="Arial" w:cs="Arial"/>
          <w:b/>
          <w:bCs/>
          <w:color w:val="0E101A"/>
        </w:rPr>
        <w:t xml:space="preserve">price importance, and service </w:t>
      </w:r>
      <w:r w:rsidRPr="00D02036">
        <w:rPr>
          <w:rFonts w:ascii="Arial" w:hAnsi="Arial" w:cs="Arial"/>
          <w:b/>
          <w:bCs/>
          <w:color w:val="0E101A"/>
        </w:rPr>
        <w:t>quality.</w:t>
      </w:r>
    </w:p>
    <w:p w14:paraId="5DAFAF3C" w14:textId="77777777" w:rsidR="00D02036" w:rsidRPr="00D02036" w:rsidRDefault="00D02036" w:rsidP="00680E2C">
      <w:pPr>
        <w:spacing w:line="360" w:lineRule="auto"/>
        <w:rPr>
          <w:rFonts w:ascii="Arial" w:hAnsi="Arial" w:cs="Arial"/>
          <w:color w:val="0E101A"/>
        </w:rPr>
      </w:pPr>
    </w:p>
    <w:p w14:paraId="5E91014E" w14:textId="3A3400F2" w:rsidR="001A3AD8" w:rsidRDefault="001A3AD8" w:rsidP="00680E2C">
      <w:pPr>
        <w:spacing w:line="360" w:lineRule="auto"/>
        <w:rPr>
          <w:rFonts w:ascii="Arial" w:hAnsi="Arial" w:cs="Arial"/>
          <w:b/>
          <w:bCs/>
          <w:color w:val="0E101A"/>
        </w:rPr>
      </w:pPr>
      <w:r w:rsidRPr="001A3AD8">
        <w:rPr>
          <w:rFonts w:ascii="Arial" w:hAnsi="Arial" w:cs="Arial"/>
          <w:b/>
          <w:bCs/>
          <w:color w:val="0E101A"/>
        </w:rPr>
        <w:t>The UAE</w:t>
      </w:r>
    </w:p>
    <w:p w14:paraId="39AF8167" w14:textId="77777777" w:rsidR="00886D89" w:rsidRDefault="004E1967" w:rsidP="00680E2C">
      <w:pPr>
        <w:pStyle w:val="ql-indent-1"/>
        <w:spacing w:before="0" w:beforeAutospacing="0" w:after="0" w:afterAutospacing="0" w:line="360" w:lineRule="auto"/>
        <w:rPr>
          <w:rFonts w:ascii="Arial" w:hAnsi="Arial" w:cs="Arial"/>
          <w:color w:val="0E101A"/>
        </w:rPr>
      </w:pPr>
      <w:r>
        <w:rPr>
          <w:rFonts w:ascii="Arial" w:hAnsi="Arial" w:cs="Arial"/>
          <w:color w:val="0E101A"/>
        </w:rPr>
        <w:t>The</w:t>
      </w:r>
      <w:r w:rsidR="001A3AD8" w:rsidRPr="001A3AD8">
        <w:rPr>
          <w:rFonts w:ascii="Arial" w:hAnsi="Arial" w:cs="Arial"/>
          <w:color w:val="0E101A"/>
        </w:rPr>
        <w:t xml:space="preserve"> bargaining power in the UAE is </w:t>
      </w:r>
      <w:r w:rsidR="00D02036">
        <w:rPr>
          <w:rFonts w:ascii="Arial" w:hAnsi="Arial" w:cs="Arial"/>
          <w:b/>
          <w:bCs/>
          <w:color w:val="0E101A"/>
        </w:rPr>
        <w:t>medium.</w:t>
      </w:r>
      <w:r w:rsidR="000F207A">
        <w:rPr>
          <w:rFonts w:ascii="Arial" w:hAnsi="Arial" w:cs="Arial"/>
          <w:color w:val="0E101A"/>
        </w:rPr>
        <w:t xml:space="preserve"> </w:t>
      </w:r>
      <w:r w:rsidR="00886D89" w:rsidRPr="00886D89">
        <w:rPr>
          <w:rFonts w:ascii="Arial" w:hAnsi="Arial" w:cs="Arial"/>
          <w:color w:val="0E101A"/>
        </w:rPr>
        <w:t>Numerous airlines compete for customers, serving major UAE cities worldwide (Skyscanner, 2023a). Premium airlines prioritize Dubai, Abu Dhabi, and Sharjah (Skyscanner, 2023a). UAE-based scheduled and chartered airlines add to choices (</w:t>
      </w:r>
      <w:proofErr w:type="spellStart"/>
      <w:r w:rsidR="00886D89" w:rsidRPr="00886D89">
        <w:rPr>
          <w:rFonts w:ascii="Arial" w:hAnsi="Arial" w:cs="Arial"/>
          <w:color w:val="0E101A"/>
        </w:rPr>
        <w:t>Worlddata</w:t>
      </w:r>
      <w:proofErr w:type="spellEnd"/>
      <w:r w:rsidR="00886D89" w:rsidRPr="00886D89">
        <w:rPr>
          <w:rFonts w:ascii="Arial" w:hAnsi="Arial" w:cs="Arial"/>
          <w:color w:val="0E101A"/>
        </w:rPr>
        <w:t>, 2023a), keeping switching costs low. Yet, the pandemic raised air travel costs, limiting economical options (Bloomberg, 2023). Loyalty programs, convenience, and frequent flyer miles curb buyer power. Satisfaction and allegiance influence switching, while Emirates' reputation and premium services offset buyer influence.</w:t>
      </w:r>
    </w:p>
    <w:p w14:paraId="2C69B1AB" w14:textId="3EA0CB99" w:rsidR="00663237" w:rsidRDefault="00663237" w:rsidP="00680E2C">
      <w:pPr>
        <w:pStyle w:val="ql-indent-1"/>
        <w:spacing w:before="0" w:beforeAutospacing="0" w:after="0" w:afterAutospacing="0" w:line="360" w:lineRule="auto"/>
        <w:rPr>
          <w:rFonts w:ascii="Arial" w:hAnsi="Arial" w:cs="Arial"/>
          <w:b/>
          <w:bCs/>
          <w:color w:val="0E101A"/>
        </w:rPr>
      </w:pPr>
      <w:r w:rsidRPr="00663237">
        <w:rPr>
          <w:rFonts w:ascii="Arial" w:hAnsi="Arial" w:cs="Arial"/>
          <w:b/>
          <w:bCs/>
          <w:color w:val="0E101A"/>
        </w:rPr>
        <w:t>The UK</w:t>
      </w:r>
    </w:p>
    <w:p w14:paraId="75C136EC" w14:textId="200857D3" w:rsidR="0085622A" w:rsidRDefault="002D4432" w:rsidP="00680E2C">
      <w:pPr>
        <w:pStyle w:val="ql-indent-1"/>
        <w:spacing w:before="0" w:beforeAutospacing="0" w:after="0" w:afterAutospacing="0" w:line="360" w:lineRule="auto"/>
        <w:rPr>
          <w:rFonts w:ascii="Arial" w:hAnsi="Arial" w:cs="Arial"/>
          <w:color w:val="0E101A"/>
        </w:rPr>
      </w:pPr>
      <w:r w:rsidRPr="002D4432">
        <w:rPr>
          <w:rFonts w:ascii="Arial" w:hAnsi="Arial" w:cs="Arial"/>
          <w:color w:val="0E101A"/>
        </w:rPr>
        <w:t xml:space="preserve">All the factors that </w:t>
      </w:r>
      <w:r>
        <w:rPr>
          <w:rFonts w:ascii="Arial" w:hAnsi="Arial" w:cs="Arial"/>
          <w:color w:val="0E101A"/>
        </w:rPr>
        <w:t>influence</w:t>
      </w:r>
      <w:r w:rsidRPr="002D4432">
        <w:rPr>
          <w:rFonts w:ascii="Arial" w:hAnsi="Arial" w:cs="Arial"/>
          <w:color w:val="0E101A"/>
        </w:rPr>
        <w:t xml:space="preserve"> the UAE market are similarly present here.</w:t>
      </w:r>
      <w:r w:rsidR="000F207A">
        <w:rPr>
          <w:rFonts w:ascii="Arial" w:hAnsi="Arial" w:cs="Arial"/>
          <w:color w:val="0E101A"/>
        </w:rPr>
        <w:t xml:space="preserve"> </w:t>
      </w:r>
      <w:r>
        <w:rPr>
          <w:rFonts w:ascii="Arial" w:hAnsi="Arial" w:cs="Arial"/>
          <w:color w:val="0E101A"/>
        </w:rPr>
        <w:t>However,</w:t>
      </w:r>
      <w:r w:rsidRPr="002D4432">
        <w:rPr>
          <w:rFonts w:ascii="Arial" w:hAnsi="Arial" w:cs="Arial"/>
          <w:color w:val="0E101A"/>
        </w:rPr>
        <w:t xml:space="preserve"> the UK </w:t>
      </w:r>
      <w:r w:rsidR="00F31520">
        <w:rPr>
          <w:rFonts w:ascii="Arial" w:hAnsi="Arial" w:cs="Arial"/>
          <w:color w:val="0E101A"/>
        </w:rPr>
        <w:t>has more</w:t>
      </w:r>
      <w:r w:rsidRPr="002D4432">
        <w:rPr>
          <w:rFonts w:ascii="Arial" w:hAnsi="Arial" w:cs="Arial"/>
          <w:color w:val="0E101A"/>
        </w:rPr>
        <w:t xml:space="preserve"> airports</w:t>
      </w:r>
      <w:r>
        <w:rPr>
          <w:rFonts w:ascii="Arial" w:hAnsi="Arial" w:cs="Arial"/>
          <w:color w:val="0E101A"/>
        </w:rPr>
        <w:t>;</w:t>
      </w:r>
      <w:r w:rsidRPr="002D4432">
        <w:rPr>
          <w:rFonts w:ascii="Arial" w:hAnsi="Arial" w:cs="Arial"/>
          <w:color w:val="0E101A"/>
        </w:rPr>
        <w:t xml:space="preserve"> the Civil Aviation A</w:t>
      </w:r>
      <w:r w:rsidR="0035092D">
        <w:rPr>
          <w:rFonts w:ascii="Arial" w:hAnsi="Arial" w:cs="Arial"/>
          <w:color w:val="0E101A"/>
        </w:rPr>
        <w:t>uthority recognises 60</w:t>
      </w:r>
      <w:r w:rsidRPr="002D4432">
        <w:rPr>
          <w:rFonts w:ascii="Arial" w:hAnsi="Arial" w:cs="Arial"/>
          <w:color w:val="0E101A"/>
        </w:rPr>
        <w:t xml:space="preserve"> as of January 2022 (CAA, 2022). </w:t>
      </w:r>
    </w:p>
    <w:p w14:paraId="53E072D8" w14:textId="77777777" w:rsidR="009669D5" w:rsidRDefault="009669D5" w:rsidP="00680E2C">
      <w:pPr>
        <w:pStyle w:val="ql-indent-1"/>
        <w:spacing w:before="0" w:beforeAutospacing="0" w:after="0" w:afterAutospacing="0" w:line="360" w:lineRule="auto"/>
        <w:rPr>
          <w:rFonts w:ascii="Arial" w:hAnsi="Arial" w:cs="Arial"/>
          <w:b/>
          <w:bCs/>
          <w:i/>
          <w:iCs/>
          <w:color w:val="0E101A"/>
        </w:rPr>
      </w:pPr>
    </w:p>
    <w:p w14:paraId="4EFFD972" w14:textId="77777777" w:rsidR="009669D5" w:rsidRDefault="009669D5" w:rsidP="00680E2C">
      <w:pPr>
        <w:pStyle w:val="ql-indent-1"/>
        <w:spacing w:before="0" w:beforeAutospacing="0" w:after="0" w:afterAutospacing="0" w:line="360" w:lineRule="auto"/>
        <w:rPr>
          <w:rFonts w:ascii="Arial" w:hAnsi="Arial" w:cs="Arial"/>
          <w:b/>
          <w:bCs/>
          <w:i/>
          <w:iCs/>
          <w:color w:val="0E101A"/>
        </w:rPr>
      </w:pPr>
    </w:p>
    <w:p w14:paraId="3AD6BD22" w14:textId="77777777" w:rsidR="009669D5" w:rsidRDefault="009669D5" w:rsidP="00680E2C">
      <w:pPr>
        <w:pStyle w:val="ql-indent-1"/>
        <w:spacing w:before="0" w:beforeAutospacing="0" w:after="0" w:afterAutospacing="0" w:line="360" w:lineRule="auto"/>
        <w:rPr>
          <w:rFonts w:ascii="Arial" w:hAnsi="Arial" w:cs="Arial"/>
          <w:b/>
          <w:bCs/>
          <w:i/>
          <w:iCs/>
          <w:color w:val="0E101A"/>
        </w:rPr>
      </w:pPr>
    </w:p>
    <w:p w14:paraId="5B6044AF" w14:textId="77777777" w:rsidR="009669D5" w:rsidRDefault="009669D5" w:rsidP="00680E2C">
      <w:pPr>
        <w:pStyle w:val="ql-indent-1"/>
        <w:spacing w:before="0" w:beforeAutospacing="0" w:after="0" w:afterAutospacing="0" w:line="360" w:lineRule="auto"/>
        <w:rPr>
          <w:rFonts w:ascii="Arial" w:hAnsi="Arial" w:cs="Arial"/>
          <w:b/>
          <w:bCs/>
          <w:i/>
          <w:iCs/>
          <w:color w:val="0E101A"/>
        </w:rPr>
      </w:pPr>
    </w:p>
    <w:p w14:paraId="55177A94" w14:textId="77777777" w:rsidR="009669D5" w:rsidRDefault="009669D5" w:rsidP="00680E2C">
      <w:pPr>
        <w:pStyle w:val="ql-indent-1"/>
        <w:spacing w:before="0" w:beforeAutospacing="0" w:after="0" w:afterAutospacing="0" w:line="360" w:lineRule="auto"/>
        <w:rPr>
          <w:rFonts w:ascii="Arial" w:hAnsi="Arial" w:cs="Arial"/>
          <w:b/>
          <w:bCs/>
          <w:i/>
          <w:iCs/>
          <w:color w:val="0E101A"/>
        </w:rPr>
      </w:pPr>
    </w:p>
    <w:p w14:paraId="57C99A0D" w14:textId="77777777" w:rsidR="009669D5" w:rsidRDefault="009669D5" w:rsidP="00680E2C">
      <w:pPr>
        <w:pStyle w:val="ql-indent-1"/>
        <w:spacing w:before="0" w:beforeAutospacing="0" w:after="0" w:afterAutospacing="0" w:line="360" w:lineRule="auto"/>
        <w:rPr>
          <w:rFonts w:ascii="Arial" w:hAnsi="Arial" w:cs="Arial"/>
          <w:b/>
          <w:bCs/>
          <w:i/>
          <w:iCs/>
          <w:color w:val="0E101A"/>
        </w:rPr>
      </w:pPr>
    </w:p>
    <w:p w14:paraId="4F896C20" w14:textId="77777777" w:rsidR="009669D5" w:rsidRDefault="009669D5" w:rsidP="00680E2C">
      <w:pPr>
        <w:pStyle w:val="ql-indent-1"/>
        <w:spacing w:before="0" w:beforeAutospacing="0" w:after="0" w:afterAutospacing="0" w:line="360" w:lineRule="auto"/>
        <w:rPr>
          <w:rFonts w:ascii="Arial" w:hAnsi="Arial" w:cs="Arial"/>
          <w:b/>
          <w:bCs/>
          <w:i/>
          <w:iCs/>
          <w:color w:val="0E101A"/>
        </w:rPr>
      </w:pPr>
    </w:p>
    <w:p w14:paraId="0976B19D" w14:textId="77777777" w:rsidR="009669D5" w:rsidRDefault="009669D5" w:rsidP="00680E2C">
      <w:pPr>
        <w:pStyle w:val="ql-indent-1"/>
        <w:spacing w:before="0" w:beforeAutospacing="0" w:after="0" w:afterAutospacing="0" w:line="360" w:lineRule="auto"/>
        <w:rPr>
          <w:rFonts w:ascii="Arial" w:hAnsi="Arial" w:cs="Arial"/>
          <w:b/>
          <w:bCs/>
          <w:i/>
          <w:iCs/>
          <w:color w:val="0E101A"/>
        </w:rPr>
      </w:pPr>
    </w:p>
    <w:p w14:paraId="77EB656E" w14:textId="77777777" w:rsidR="009669D5" w:rsidRDefault="009669D5" w:rsidP="00680E2C">
      <w:pPr>
        <w:pStyle w:val="ql-indent-1"/>
        <w:spacing w:before="0" w:beforeAutospacing="0" w:after="0" w:afterAutospacing="0" w:line="360" w:lineRule="auto"/>
        <w:rPr>
          <w:rFonts w:ascii="Arial" w:hAnsi="Arial" w:cs="Arial"/>
          <w:b/>
          <w:bCs/>
          <w:i/>
          <w:iCs/>
          <w:color w:val="0E101A"/>
        </w:rPr>
      </w:pPr>
    </w:p>
    <w:p w14:paraId="1DEB602B" w14:textId="77777777" w:rsidR="009669D5" w:rsidRDefault="009669D5" w:rsidP="00680E2C">
      <w:pPr>
        <w:pStyle w:val="ql-indent-1"/>
        <w:spacing w:before="0" w:beforeAutospacing="0" w:after="0" w:afterAutospacing="0" w:line="360" w:lineRule="auto"/>
        <w:rPr>
          <w:rFonts w:ascii="Arial" w:hAnsi="Arial" w:cs="Arial"/>
          <w:b/>
          <w:bCs/>
          <w:i/>
          <w:iCs/>
          <w:color w:val="0E101A"/>
        </w:rPr>
      </w:pPr>
    </w:p>
    <w:p w14:paraId="2D483536" w14:textId="77777777" w:rsidR="009669D5" w:rsidRDefault="009669D5" w:rsidP="00680E2C">
      <w:pPr>
        <w:pStyle w:val="ql-indent-1"/>
        <w:spacing w:before="0" w:beforeAutospacing="0" w:after="0" w:afterAutospacing="0" w:line="360" w:lineRule="auto"/>
        <w:rPr>
          <w:rFonts w:ascii="Arial" w:hAnsi="Arial" w:cs="Arial"/>
          <w:b/>
          <w:bCs/>
          <w:i/>
          <w:iCs/>
          <w:color w:val="0E101A"/>
        </w:rPr>
      </w:pPr>
    </w:p>
    <w:p w14:paraId="5BB42D4E" w14:textId="69D50C5D" w:rsidR="0085622A" w:rsidRPr="0085622A" w:rsidRDefault="0085622A" w:rsidP="00680E2C">
      <w:pPr>
        <w:pStyle w:val="ql-indent-1"/>
        <w:spacing w:before="0" w:beforeAutospacing="0" w:after="0" w:afterAutospacing="0" w:line="360" w:lineRule="auto"/>
        <w:rPr>
          <w:rFonts w:ascii="Arial" w:hAnsi="Arial" w:cs="Arial"/>
          <w:b/>
          <w:bCs/>
          <w:i/>
          <w:iCs/>
          <w:color w:val="0E101A"/>
        </w:rPr>
      </w:pPr>
      <w:r w:rsidRPr="0085622A">
        <w:rPr>
          <w:rFonts w:ascii="Arial" w:hAnsi="Arial" w:cs="Arial"/>
          <w:b/>
          <w:bCs/>
          <w:i/>
          <w:iCs/>
          <w:color w:val="0E101A"/>
        </w:rPr>
        <w:lastRenderedPageBreak/>
        <w:t>Figure</w:t>
      </w:r>
      <w:r w:rsidR="00886D89">
        <w:rPr>
          <w:rFonts w:ascii="Arial" w:hAnsi="Arial" w:cs="Arial"/>
          <w:b/>
          <w:bCs/>
          <w:i/>
          <w:iCs/>
          <w:color w:val="0E101A"/>
        </w:rPr>
        <w:t xml:space="preserve"> 19</w:t>
      </w:r>
      <w:r w:rsidRPr="0085622A">
        <w:rPr>
          <w:rFonts w:ascii="Arial" w:hAnsi="Arial" w:cs="Arial"/>
          <w:b/>
          <w:bCs/>
          <w:i/>
          <w:iCs/>
          <w:color w:val="0E101A"/>
        </w:rPr>
        <w:t xml:space="preserve">: </w:t>
      </w:r>
      <w:r w:rsidR="00776600">
        <w:rPr>
          <w:rFonts w:ascii="Arial" w:hAnsi="Arial" w:cs="Arial"/>
          <w:b/>
          <w:bCs/>
          <w:i/>
          <w:iCs/>
          <w:color w:val="0E101A"/>
        </w:rPr>
        <w:t>Buyer's</w:t>
      </w:r>
      <w:r w:rsidRPr="0085622A">
        <w:rPr>
          <w:rFonts w:ascii="Arial" w:hAnsi="Arial" w:cs="Arial"/>
          <w:b/>
          <w:bCs/>
          <w:i/>
          <w:iCs/>
          <w:color w:val="0E101A"/>
        </w:rPr>
        <w:t xml:space="preserve"> Bargain Power</w:t>
      </w:r>
    </w:p>
    <w:p w14:paraId="52904600" w14:textId="1D041793" w:rsidR="0085622A" w:rsidRDefault="0085622A" w:rsidP="00886D89">
      <w:pPr>
        <w:pStyle w:val="ql-indent-1"/>
        <w:spacing w:before="0" w:beforeAutospacing="0" w:after="0" w:afterAutospacing="0" w:line="360" w:lineRule="auto"/>
        <w:jc w:val="right"/>
        <w:rPr>
          <w:rFonts w:ascii="Arial" w:hAnsi="Arial" w:cs="Arial"/>
          <w:color w:val="0E101A"/>
        </w:rPr>
      </w:pPr>
      <w:r>
        <w:rPr>
          <w:rFonts w:ascii="Arial" w:hAnsi="Arial" w:cs="Arial"/>
          <w:noProof/>
          <w:color w:val="0E101A"/>
        </w:rPr>
        <w:drawing>
          <wp:inline distT="0" distB="0" distL="0" distR="0" wp14:anchorId="3B47C27B" wp14:editId="13E16C92">
            <wp:extent cx="6299835" cy="2690037"/>
            <wp:effectExtent l="0" t="0" r="0" b="2540"/>
            <wp:docPr id="211833830" name="Picture 22" descr="A diagram of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33830" name="Picture 22" descr="A diagram of a sta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332814" cy="2704119"/>
                    </a:xfrm>
                    <a:prstGeom prst="rect">
                      <a:avLst/>
                    </a:prstGeom>
                  </pic:spPr>
                </pic:pic>
              </a:graphicData>
            </a:graphic>
          </wp:inline>
        </w:drawing>
      </w:r>
      <w:r>
        <w:rPr>
          <w:rFonts w:ascii="Arial" w:hAnsi="Arial" w:cs="Arial"/>
          <w:color w:val="0E101A"/>
        </w:rPr>
        <w:t xml:space="preserve">Source: </w:t>
      </w:r>
      <w:r>
        <w:rPr>
          <w:rFonts w:ascii="Arial" w:hAnsi="Arial" w:cs="Arial"/>
          <w:color w:val="000000"/>
          <w:shd w:val="clear" w:color="auto" w:fill="FFFFFF"/>
        </w:rPr>
        <w:t>(</w:t>
      </w:r>
      <w:proofErr w:type="spellStart"/>
      <w:r>
        <w:rPr>
          <w:rFonts w:ascii="Arial" w:hAnsi="Arial" w:cs="Arial"/>
          <w:color w:val="000000"/>
          <w:shd w:val="clear" w:color="auto" w:fill="FFFFFF"/>
        </w:rPr>
        <w:t>Marketline</w:t>
      </w:r>
      <w:proofErr w:type="spellEnd"/>
      <w:r>
        <w:rPr>
          <w:rFonts w:ascii="Arial" w:hAnsi="Arial" w:cs="Arial"/>
          <w:color w:val="000000"/>
          <w:shd w:val="clear" w:color="auto" w:fill="FFFFFF"/>
        </w:rPr>
        <w:t>, 2021)</w:t>
      </w:r>
    </w:p>
    <w:p w14:paraId="784775A3" w14:textId="77777777" w:rsidR="0085622A" w:rsidRDefault="0085622A" w:rsidP="00680E2C">
      <w:pPr>
        <w:pStyle w:val="ql-indent-1"/>
        <w:spacing w:before="0" w:beforeAutospacing="0" w:after="0" w:afterAutospacing="0" w:line="360" w:lineRule="auto"/>
        <w:rPr>
          <w:rFonts w:ascii="Arial" w:hAnsi="Arial" w:cs="Arial"/>
          <w:color w:val="0E101A"/>
        </w:rPr>
      </w:pPr>
    </w:p>
    <w:p w14:paraId="11C88CEE" w14:textId="0FF7E6CD" w:rsidR="005A6CDB" w:rsidRDefault="00886D89" w:rsidP="00680E2C">
      <w:pPr>
        <w:pStyle w:val="ql-indent-1"/>
        <w:spacing w:before="0" w:beforeAutospacing="0" w:after="0" w:afterAutospacing="0" w:line="360" w:lineRule="auto"/>
        <w:rPr>
          <w:rFonts w:ascii="Arial" w:hAnsi="Arial" w:cs="Arial"/>
          <w:color w:val="0E101A"/>
        </w:rPr>
      </w:pPr>
      <w:r w:rsidRPr="00886D89">
        <w:rPr>
          <w:rFonts w:ascii="Arial" w:hAnsi="Arial" w:cs="Arial"/>
          <w:color w:val="0E101A"/>
        </w:rPr>
        <w:t>These airports handle a substantial daily flight volume. In the UK, airports manage 6040 daily flights domestically and internationally (Statistics, 2023b). Heathrow, the UK's largest airport, connects 214 destinations in 84 countries through 89 airlines (Airport, 2023). It's a premier port by value and offers an extensive global network with over 218 Air Cargo destinations (Airport, 2023). Hence, buyers enjoy ample choices with low switching costs.</w:t>
      </w:r>
      <w:r>
        <w:rPr>
          <w:rFonts w:ascii="Arial" w:hAnsi="Arial" w:cs="Arial"/>
          <w:color w:val="0E101A"/>
        </w:rPr>
        <w:t xml:space="preserve"> </w:t>
      </w:r>
      <w:r w:rsidR="002D4432" w:rsidRPr="002D4432">
        <w:rPr>
          <w:rFonts w:ascii="Arial" w:hAnsi="Arial" w:cs="Arial"/>
          <w:color w:val="0E101A"/>
        </w:rPr>
        <w:t xml:space="preserve">Consequently, </w:t>
      </w:r>
      <w:r w:rsidR="002D4432" w:rsidRPr="002D4432">
        <w:rPr>
          <w:rFonts w:ascii="Arial" w:hAnsi="Arial" w:cs="Arial"/>
          <w:color w:val="0E101A"/>
        </w:rPr>
        <w:t>e</w:t>
      </w:r>
      <w:r w:rsidR="002D4432">
        <w:rPr>
          <w:rFonts w:ascii="Arial" w:hAnsi="Arial" w:cs="Arial"/>
          <w:color w:val="0E101A"/>
        </w:rPr>
        <w:t>ven after acknowledging the</w:t>
      </w:r>
      <w:r w:rsidR="002D4432" w:rsidRPr="002D4432">
        <w:rPr>
          <w:rFonts w:ascii="Arial" w:hAnsi="Arial" w:cs="Arial"/>
          <w:color w:val="0E101A"/>
        </w:rPr>
        <w:t xml:space="preserve"> factors such as airfares, customer loyalty, and service quality, the </w:t>
      </w:r>
      <w:r w:rsidR="00776600">
        <w:rPr>
          <w:rFonts w:ascii="Arial" w:hAnsi="Arial" w:cs="Arial"/>
          <w:color w:val="0E101A"/>
        </w:rPr>
        <w:t>buyer's</w:t>
      </w:r>
      <w:r w:rsidR="002D4432" w:rsidRPr="002D4432">
        <w:rPr>
          <w:rFonts w:ascii="Arial" w:hAnsi="Arial" w:cs="Arial"/>
          <w:color w:val="0E101A"/>
        </w:rPr>
        <w:t xml:space="preserve"> bargaining power remains </w:t>
      </w:r>
      <w:r w:rsidR="0085622A">
        <w:rPr>
          <w:rFonts w:ascii="Arial" w:hAnsi="Arial" w:cs="Arial"/>
          <w:b/>
          <w:bCs/>
          <w:color w:val="0E101A"/>
        </w:rPr>
        <w:t>medium</w:t>
      </w:r>
      <w:r w:rsidR="002D4432" w:rsidRPr="002D4432">
        <w:rPr>
          <w:rFonts w:ascii="Arial" w:hAnsi="Arial" w:cs="Arial"/>
          <w:color w:val="0E101A"/>
        </w:rPr>
        <w:t xml:space="preserve"> in the UK.</w:t>
      </w:r>
    </w:p>
    <w:p w14:paraId="78B3199F" w14:textId="77777777" w:rsidR="006E7AF1" w:rsidRDefault="006E7AF1" w:rsidP="00680E2C">
      <w:pPr>
        <w:pStyle w:val="ql-indent-1"/>
        <w:spacing w:before="0" w:beforeAutospacing="0" w:after="0" w:afterAutospacing="0" w:line="360" w:lineRule="auto"/>
        <w:rPr>
          <w:rFonts w:ascii="Arial" w:hAnsi="Arial" w:cs="Arial"/>
          <w:color w:val="0E101A"/>
        </w:rPr>
      </w:pPr>
    </w:p>
    <w:p w14:paraId="1229523A" w14:textId="3FF0C9FE" w:rsidR="006E7AF1" w:rsidRDefault="006E7AF1" w:rsidP="00680E2C">
      <w:pPr>
        <w:pStyle w:val="ql-indent-1"/>
        <w:spacing w:before="0" w:beforeAutospacing="0" w:after="0" w:afterAutospacing="0" w:line="360" w:lineRule="auto"/>
        <w:rPr>
          <w:rFonts w:ascii="Arial" w:hAnsi="Arial" w:cs="Arial"/>
          <w:b/>
          <w:bCs/>
          <w:color w:val="323132"/>
          <w:shd w:val="clear" w:color="auto" w:fill="FFFFFF"/>
        </w:rPr>
      </w:pPr>
      <w:r w:rsidRPr="006E7AF1">
        <w:rPr>
          <w:rFonts w:ascii="Arial" w:hAnsi="Arial" w:cs="Arial"/>
          <w:b/>
          <w:bCs/>
          <w:color w:val="323132"/>
          <w:shd w:val="clear" w:color="auto" w:fill="FFFFFF"/>
        </w:rPr>
        <w:t>The Threat of Substitutes</w:t>
      </w:r>
    </w:p>
    <w:p w14:paraId="44662991" w14:textId="345DF0CF" w:rsidR="001C143F" w:rsidRPr="00886D89" w:rsidRDefault="00D02036" w:rsidP="00680E2C">
      <w:pPr>
        <w:pStyle w:val="ql-indent-1"/>
        <w:spacing w:before="0" w:beforeAutospacing="0" w:after="0" w:afterAutospacing="0" w:line="360" w:lineRule="auto"/>
        <w:rPr>
          <w:rFonts w:ascii="Arial" w:hAnsi="Arial" w:cs="Arial"/>
          <w:color w:val="323132"/>
          <w:shd w:val="clear" w:color="auto" w:fill="FFFFFF"/>
        </w:rPr>
      </w:pPr>
      <w:r>
        <w:rPr>
          <w:rFonts w:ascii="Arial" w:hAnsi="Arial" w:cs="Arial"/>
          <w:color w:val="323132"/>
          <w:shd w:val="clear" w:color="auto" w:fill="FFFFFF"/>
        </w:rPr>
        <w:t>Premium products or services come with premium prices.</w:t>
      </w:r>
      <w:r w:rsidR="000F207A">
        <w:rPr>
          <w:rFonts w:ascii="Arial" w:hAnsi="Arial" w:cs="Arial"/>
          <w:color w:val="323132"/>
          <w:shd w:val="clear" w:color="auto" w:fill="FFFFFF"/>
        </w:rPr>
        <w:t xml:space="preserve"> </w:t>
      </w:r>
      <w:r>
        <w:rPr>
          <w:rFonts w:ascii="Arial" w:hAnsi="Arial" w:cs="Arial"/>
          <w:color w:val="323132"/>
          <w:shd w:val="clear" w:color="auto" w:fill="FFFFFF"/>
        </w:rPr>
        <w:t xml:space="preserve">According to </w:t>
      </w:r>
      <w:r>
        <w:rPr>
          <w:rFonts w:ascii="Arial" w:hAnsi="Arial" w:cs="Arial"/>
          <w:color w:val="000000"/>
          <w:shd w:val="clear" w:color="auto" w:fill="FFFFFF"/>
        </w:rPr>
        <w:t xml:space="preserve">Ashraf, Li and Mehmood (2017), </w:t>
      </w:r>
      <w:r>
        <w:rPr>
          <w:rFonts w:ascii="Arial" w:hAnsi="Arial" w:cs="Arial"/>
          <w:color w:val="323132"/>
          <w:shd w:val="clear" w:color="auto" w:fill="FFFFFF"/>
        </w:rPr>
        <w:t>p</w:t>
      </w:r>
      <w:r w:rsidRPr="001C143F">
        <w:rPr>
          <w:rFonts w:ascii="Arial" w:hAnsi="Arial" w:cs="Arial"/>
          <w:color w:val="323132"/>
          <w:shd w:val="clear" w:color="auto" w:fill="FFFFFF"/>
        </w:rPr>
        <w:t>roducts at a premium price point differ not only in terms of price but also in terms of comfort and quality.</w:t>
      </w:r>
      <w:r w:rsidR="000F207A">
        <w:rPr>
          <w:rFonts w:ascii="Arial" w:hAnsi="Arial" w:cs="Arial"/>
          <w:color w:val="323132"/>
          <w:shd w:val="clear" w:color="auto" w:fill="FFFFFF"/>
        </w:rPr>
        <w:t xml:space="preserve"> </w:t>
      </w:r>
      <w:r w:rsidRPr="009D0BD0">
        <w:rPr>
          <w:rFonts w:ascii="Arial" w:hAnsi="Arial" w:cs="Arial"/>
          <w:color w:val="323132"/>
          <w:shd w:val="clear" w:color="auto" w:fill="FFFFFF"/>
        </w:rPr>
        <w:t xml:space="preserve">In addition to possessing superior quality, luxury </w:t>
      </w:r>
      <w:r>
        <w:rPr>
          <w:rFonts w:ascii="Arial" w:hAnsi="Arial" w:cs="Arial"/>
          <w:color w:val="323132"/>
          <w:shd w:val="clear" w:color="auto" w:fill="FFFFFF"/>
        </w:rPr>
        <w:t xml:space="preserve">or premium </w:t>
      </w:r>
      <w:r w:rsidRPr="009D0BD0">
        <w:rPr>
          <w:rFonts w:ascii="Arial" w:hAnsi="Arial" w:cs="Arial"/>
          <w:color w:val="323132"/>
          <w:shd w:val="clear" w:color="auto" w:fill="FFFFFF"/>
        </w:rPr>
        <w:t>products</w:t>
      </w:r>
      <w:r>
        <w:rPr>
          <w:rFonts w:ascii="Arial" w:hAnsi="Arial" w:cs="Arial"/>
          <w:color w:val="323132"/>
          <w:shd w:val="clear" w:color="auto" w:fill="FFFFFF"/>
        </w:rPr>
        <w:t xml:space="preserve"> or services</w:t>
      </w:r>
      <w:r w:rsidRPr="009D0BD0">
        <w:rPr>
          <w:rFonts w:ascii="Arial" w:hAnsi="Arial" w:cs="Arial"/>
          <w:color w:val="323132"/>
          <w:shd w:val="clear" w:color="auto" w:fill="FFFFFF"/>
        </w:rPr>
        <w:t xml:space="preserve"> must encompass a symbol of prestige or establish a profound emotional connection with the </w:t>
      </w:r>
      <w:r>
        <w:rPr>
          <w:rFonts w:ascii="Arial" w:hAnsi="Arial" w:cs="Arial"/>
          <w:color w:val="323132"/>
          <w:shd w:val="clear" w:color="auto" w:fill="FFFFFF"/>
        </w:rPr>
        <w:t>buyer.</w:t>
      </w:r>
      <w:r w:rsidR="000F207A">
        <w:rPr>
          <w:rFonts w:ascii="Arial" w:hAnsi="Arial" w:cs="Arial"/>
          <w:color w:val="323132"/>
          <w:shd w:val="clear" w:color="auto" w:fill="FFFFFF"/>
        </w:rPr>
        <w:t xml:space="preserve"> </w:t>
      </w:r>
      <w:r w:rsidRPr="003A132F">
        <w:rPr>
          <w:rFonts w:ascii="Arial" w:hAnsi="Arial" w:cs="Arial"/>
          <w:color w:val="000000"/>
        </w:rPr>
        <w:t>(Ko, Costello and Taylor, 2019)</w:t>
      </w:r>
      <w:r w:rsidRPr="009D0BD0">
        <w:rPr>
          <w:rFonts w:ascii="Arial" w:hAnsi="Arial" w:cs="Arial"/>
          <w:color w:val="323132"/>
          <w:shd w:val="clear" w:color="auto" w:fill="FFFFFF"/>
        </w:rPr>
        <w:t>.</w:t>
      </w:r>
      <w:r w:rsidR="00D46877">
        <w:rPr>
          <w:rFonts w:ascii="Arial" w:hAnsi="Arial" w:cs="Arial"/>
          <w:color w:val="323132"/>
          <w:shd w:val="clear" w:color="auto" w:fill="FFFFFF"/>
        </w:rPr>
        <w:t xml:space="preserve"> </w:t>
      </w:r>
    </w:p>
    <w:p w14:paraId="50D2E6BC" w14:textId="090CC322" w:rsidR="001C143F" w:rsidRDefault="001C143F" w:rsidP="00680E2C">
      <w:pPr>
        <w:pStyle w:val="ql-indent-1"/>
        <w:spacing w:before="0" w:beforeAutospacing="0" w:after="0" w:afterAutospacing="0" w:line="360" w:lineRule="auto"/>
        <w:rPr>
          <w:rFonts w:ascii="Arial" w:hAnsi="Arial" w:cs="Arial"/>
          <w:b/>
          <w:bCs/>
          <w:color w:val="323132"/>
          <w:shd w:val="clear" w:color="auto" w:fill="FFFFFF"/>
        </w:rPr>
      </w:pPr>
      <w:r>
        <w:rPr>
          <w:rFonts w:ascii="Arial" w:hAnsi="Arial" w:cs="Arial"/>
          <w:b/>
          <w:bCs/>
          <w:color w:val="323132"/>
          <w:shd w:val="clear" w:color="auto" w:fill="FFFFFF"/>
        </w:rPr>
        <w:t xml:space="preserve">The UAE </w:t>
      </w:r>
    </w:p>
    <w:p w14:paraId="22F822A6" w14:textId="3B28CAED" w:rsidR="005A6CDB" w:rsidRPr="00D008EF" w:rsidRDefault="00886D89" w:rsidP="00680E2C">
      <w:pPr>
        <w:pStyle w:val="ql-indent-1"/>
        <w:spacing w:before="0" w:beforeAutospacing="0" w:after="0" w:afterAutospacing="0" w:line="360" w:lineRule="auto"/>
        <w:rPr>
          <w:rFonts w:ascii="Arial" w:hAnsi="Arial" w:cs="Arial"/>
          <w:color w:val="0E101A"/>
        </w:rPr>
      </w:pPr>
      <w:r w:rsidRPr="00886D89">
        <w:rPr>
          <w:rFonts w:ascii="Arial" w:hAnsi="Arial" w:cs="Arial"/>
          <w:color w:val="0E101A"/>
        </w:rPr>
        <w:t>Emirates airline's main substitute could be UAE's low-cost airlines. However, Emirates' premium service offers distinct value, quality, and convenience not easily matched by budget alternatives. Substitute threats include high-speed rail, road transport, virtual meetings, cruising, and emerging modes. Yet, these lack coverage, physical replication, air travel luxury, global reach, economic viability, and personal interactions' uniqueness.</w:t>
      </w:r>
      <w:r>
        <w:rPr>
          <w:rFonts w:ascii="Arial" w:hAnsi="Arial" w:cs="Arial"/>
          <w:color w:val="0E101A"/>
        </w:rPr>
        <w:t xml:space="preserve"> </w:t>
      </w:r>
      <w:r w:rsidR="002442F8">
        <w:rPr>
          <w:rFonts w:ascii="Arial" w:hAnsi="Arial" w:cs="Arial"/>
          <w:color w:val="0E101A"/>
        </w:rPr>
        <w:t xml:space="preserve">Therefore, the threat of substitutes for Emirates in the UAE is </w:t>
      </w:r>
      <w:r w:rsidR="002442F8" w:rsidRPr="002442F8">
        <w:rPr>
          <w:rFonts w:ascii="Arial" w:hAnsi="Arial" w:cs="Arial"/>
          <w:b/>
          <w:bCs/>
          <w:color w:val="0E101A"/>
        </w:rPr>
        <w:t>low</w:t>
      </w:r>
      <w:r w:rsidR="002442F8">
        <w:rPr>
          <w:rFonts w:ascii="Arial" w:hAnsi="Arial" w:cs="Arial"/>
          <w:color w:val="0E101A"/>
        </w:rPr>
        <w:t>.</w:t>
      </w:r>
    </w:p>
    <w:p w14:paraId="449C2833" w14:textId="50AE894F" w:rsidR="00680E2C" w:rsidRDefault="002442F8" w:rsidP="00680E2C">
      <w:pPr>
        <w:pStyle w:val="ql-indent-1"/>
        <w:spacing w:before="0" w:beforeAutospacing="0" w:after="0" w:afterAutospacing="0" w:line="360" w:lineRule="auto"/>
        <w:rPr>
          <w:rFonts w:ascii="Arial" w:hAnsi="Arial" w:cs="Arial"/>
          <w:b/>
          <w:bCs/>
          <w:color w:val="0E101A"/>
        </w:rPr>
      </w:pPr>
      <w:r w:rsidRPr="002442F8">
        <w:rPr>
          <w:rFonts w:ascii="Arial" w:hAnsi="Arial" w:cs="Arial"/>
          <w:b/>
          <w:bCs/>
          <w:color w:val="0E101A"/>
        </w:rPr>
        <w:lastRenderedPageBreak/>
        <w:t>The UK</w:t>
      </w:r>
    </w:p>
    <w:p w14:paraId="628E1F28" w14:textId="77777777" w:rsidR="00886D89" w:rsidRDefault="00886D89" w:rsidP="0085622A">
      <w:pPr>
        <w:pStyle w:val="ql-indent-1"/>
        <w:spacing w:before="0" w:beforeAutospacing="0" w:after="0" w:afterAutospacing="0" w:line="360" w:lineRule="auto"/>
        <w:rPr>
          <w:rFonts w:ascii="Arial" w:hAnsi="Arial" w:cs="Arial"/>
          <w:color w:val="0E101A"/>
        </w:rPr>
      </w:pPr>
      <w:proofErr w:type="gramStart"/>
      <w:r w:rsidRPr="00886D89">
        <w:rPr>
          <w:rFonts w:ascii="Arial" w:hAnsi="Arial" w:cs="Arial"/>
          <w:color w:val="0E101A"/>
        </w:rPr>
        <w:t>Similar to</w:t>
      </w:r>
      <w:proofErr w:type="gramEnd"/>
      <w:r w:rsidRPr="00886D89">
        <w:rPr>
          <w:rFonts w:ascii="Arial" w:hAnsi="Arial" w:cs="Arial"/>
          <w:color w:val="0E101A"/>
        </w:rPr>
        <w:t xml:space="preserve"> the UAE, the UK has diverse public transportation and virtual options. Yet, none can replace airlines' global connectivity, time-saving, and unique flying experience.</w:t>
      </w:r>
    </w:p>
    <w:p w14:paraId="317EE381" w14:textId="77777777" w:rsidR="00886D89" w:rsidRDefault="00886D89" w:rsidP="0085622A">
      <w:pPr>
        <w:pStyle w:val="ql-indent-1"/>
        <w:spacing w:before="0" w:beforeAutospacing="0" w:after="0" w:afterAutospacing="0" w:line="360" w:lineRule="auto"/>
        <w:rPr>
          <w:rFonts w:ascii="Arial" w:hAnsi="Arial" w:cs="Arial"/>
          <w:color w:val="0E101A"/>
        </w:rPr>
      </w:pPr>
    </w:p>
    <w:p w14:paraId="2456C265" w14:textId="77777777" w:rsidR="00886D89" w:rsidRDefault="00886D89" w:rsidP="0085622A">
      <w:pPr>
        <w:pStyle w:val="ql-indent-1"/>
        <w:spacing w:before="0" w:beforeAutospacing="0" w:after="0" w:afterAutospacing="0" w:line="360" w:lineRule="auto"/>
        <w:rPr>
          <w:rFonts w:ascii="Arial" w:hAnsi="Arial" w:cs="Arial"/>
          <w:color w:val="0E101A"/>
        </w:rPr>
      </w:pPr>
    </w:p>
    <w:p w14:paraId="69B98E60" w14:textId="77777777" w:rsidR="00886D89" w:rsidRDefault="00886D89" w:rsidP="0085622A">
      <w:pPr>
        <w:pStyle w:val="ql-indent-1"/>
        <w:spacing w:before="0" w:beforeAutospacing="0" w:after="0" w:afterAutospacing="0" w:line="360" w:lineRule="auto"/>
        <w:rPr>
          <w:rFonts w:ascii="Arial" w:hAnsi="Arial" w:cs="Arial"/>
          <w:color w:val="0E101A"/>
        </w:rPr>
      </w:pPr>
    </w:p>
    <w:p w14:paraId="76B14C24" w14:textId="77777777" w:rsidR="00886D89" w:rsidRDefault="00886D89" w:rsidP="0085622A">
      <w:pPr>
        <w:pStyle w:val="ql-indent-1"/>
        <w:spacing w:before="0" w:beforeAutospacing="0" w:after="0" w:afterAutospacing="0" w:line="360" w:lineRule="auto"/>
        <w:rPr>
          <w:rFonts w:ascii="Arial" w:hAnsi="Arial" w:cs="Arial"/>
          <w:color w:val="0E101A"/>
        </w:rPr>
      </w:pPr>
    </w:p>
    <w:p w14:paraId="193A2700" w14:textId="0E97F57C" w:rsidR="0085622A" w:rsidRPr="0085622A" w:rsidRDefault="0085622A" w:rsidP="0085622A">
      <w:pPr>
        <w:pStyle w:val="ql-indent-1"/>
        <w:spacing w:before="0" w:beforeAutospacing="0" w:after="0" w:afterAutospacing="0" w:line="360" w:lineRule="auto"/>
        <w:rPr>
          <w:rFonts w:ascii="Arial" w:hAnsi="Arial" w:cs="Arial"/>
          <w:b/>
          <w:bCs/>
          <w:i/>
          <w:iCs/>
          <w:color w:val="323132"/>
          <w:shd w:val="clear" w:color="auto" w:fill="FFFFFF"/>
        </w:rPr>
      </w:pPr>
      <w:r w:rsidRPr="0085622A">
        <w:rPr>
          <w:rFonts w:ascii="Arial" w:hAnsi="Arial" w:cs="Arial"/>
          <w:b/>
          <w:bCs/>
          <w:i/>
          <w:iCs/>
          <w:color w:val="323132"/>
          <w:shd w:val="clear" w:color="auto" w:fill="FFFFFF"/>
        </w:rPr>
        <w:t>Figure</w:t>
      </w:r>
      <w:r w:rsidR="00886D89">
        <w:rPr>
          <w:rFonts w:ascii="Arial" w:hAnsi="Arial" w:cs="Arial"/>
          <w:b/>
          <w:bCs/>
          <w:i/>
          <w:iCs/>
          <w:color w:val="323132"/>
          <w:shd w:val="clear" w:color="auto" w:fill="FFFFFF"/>
        </w:rPr>
        <w:t xml:space="preserve"> 20</w:t>
      </w:r>
      <w:r w:rsidRPr="0085622A">
        <w:rPr>
          <w:rFonts w:ascii="Arial" w:hAnsi="Arial" w:cs="Arial"/>
          <w:b/>
          <w:bCs/>
          <w:i/>
          <w:iCs/>
          <w:color w:val="323132"/>
          <w:shd w:val="clear" w:color="auto" w:fill="FFFFFF"/>
        </w:rPr>
        <w:t>: Threats of Substitutes in the UK</w:t>
      </w:r>
    </w:p>
    <w:p w14:paraId="66F6DA6D" w14:textId="77777777" w:rsidR="0085622A" w:rsidRDefault="0085622A" w:rsidP="0085622A">
      <w:pPr>
        <w:pStyle w:val="ql-indent-1"/>
        <w:spacing w:before="0" w:beforeAutospacing="0" w:after="0" w:afterAutospacing="0" w:line="360" w:lineRule="auto"/>
        <w:rPr>
          <w:rFonts w:ascii="Arial" w:hAnsi="Arial" w:cs="Arial"/>
          <w:color w:val="323132"/>
          <w:shd w:val="clear" w:color="auto" w:fill="FFFFFF"/>
        </w:rPr>
      </w:pPr>
      <w:r>
        <w:rPr>
          <w:rFonts w:ascii="Arial" w:hAnsi="Arial" w:cs="Arial"/>
          <w:noProof/>
          <w:color w:val="323132"/>
          <w:shd w:val="clear" w:color="auto" w:fill="FFFFFF"/>
        </w:rPr>
        <w:drawing>
          <wp:inline distT="0" distB="0" distL="0" distR="0" wp14:anchorId="0C14F692" wp14:editId="1B43F909">
            <wp:extent cx="6299835" cy="2353310"/>
            <wp:effectExtent l="0" t="0" r="0" b="0"/>
            <wp:docPr id="1018997945" name="Picture 13"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997945" name="Picture 13" descr="A diagram of a pyramid&#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299835" cy="2353310"/>
                    </a:xfrm>
                    <a:prstGeom prst="rect">
                      <a:avLst/>
                    </a:prstGeom>
                  </pic:spPr>
                </pic:pic>
              </a:graphicData>
            </a:graphic>
          </wp:inline>
        </w:drawing>
      </w:r>
    </w:p>
    <w:p w14:paraId="272686FA" w14:textId="77777777" w:rsidR="0085622A" w:rsidRDefault="0085622A" w:rsidP="0085622A">
      <w:pPr>
        <w:pStyle w:val="ql-indent-1"/>
        <w:spacing w:before="0" w:beforeAutospacing="0" w:after="0" w:afterAutospacing="0" w:line="360" w:lineRule="auto"/>
        <w:jc w:val="right"/>
        <w:rPr>
          <w:rFonts w:ascii="Arial" w:hAnsi="Arial" w:cs="Arial"/>
          <w:color w:val="323132"/>
          <w:shd w:val="clear" w:color="auto" w:fill="FFFFFF"/>
        </w:rPr>
      </w:pPr>
      <w:r>
        <w:rPr>
          <w:rFonts w:ascii="Arial" w:hAnsi="Arial" w:cs="Arial"/>
          <w:color w:val="323132"/>
          <w:shd w:val="clear" w:color="auto" w:fill="FFFFFF"/>
        </w:rPr>
        <w:t xml:space="preserve">Source: </w:t>
      </w:r>
      <w:r>
        <w:rPr>
          <w:rFonts w:ascii="Arial" w:hAnsi="Arial" w:cs="Arial"/>
          <w:color w:val="000000"/>
          <w:shd w:val="clear" w:color="auto" w:fill="FFFFFF"/>
        </w:rPr>
        <w:t>(Marketline, 2021)</w:t>
      </w:r>
    </w:p>
    <w:p w14:paraId="332122A0" w14:textId="77777777" w:rsidR="0085622A" w:rsidRPr="0040399B" w:rsidRDefault="0085622A" w:rsidP="00680E2C">
      <w:pPr>
        <w:spacing w:line="360" w:lineRule="auto"/>
        <w:rPr>
          <w:rFonts w:ascii="Arial" w:hAnsi="Arial" w:cs="Arial"/>
          <w:color w:val="0E101A"/>
        </w:rPr>
      </w:pPr>
    </w:p>
    <w:p w14:paraId="49AE1067" w14:textId="59D6E410" w:rsidR="00C21AB6" w:rsidRPr="00C21AB6" w:rsidRDefault="00886D89" w:rsidP="00680E2C">
      <w:pPr>
        <w:spacing w:line="360" w:lineRule="auto"/>
        <w:rPr>
          <w:rFonts w:ascii="Arial" w:hAnsi="Arial" w:cs="Arial"/>
          <w:color w:val="000000"/>
          <w:shd w:val="clear" w:color="auto" w:fill="FFFFFF"/>
        </w:rPr>
      </w:pPr>
      <w:r w:rsidRPr="00886D89">
        <w:rPr>
          <w:rFonts w:ascii="Arial" w:hAnsi="Arial" w:cs="Arial"/>
          <w:color w:val="0E101A"/>
        </w:rPr>
        <w:t>British concerns about aviation-related pollution are rising, leading some to choose alternative transportation modes (Hurst, 2021) (Timperley, 2020). Yet, developing equally premium alternatives takes time. Thus, Emirates' substitute threat remains low in the UK.</w:t>
      </w:r>
    </w:p>
    <w:p w14:paraId="35BF0D30" w14:textId="724771EB" w:rsidR="00680E2C" w:rsidRDefault="009D0F49" w:rsidP="00680E2C">
      <w:pPr>
        <w:spacing w:line="360" w:lineRule="auto"/>
        <w:rPr>
          <w:rFonts w:ascii="Arial" w:hAnsi="Arial" w:cs="Arial"/>
          <w:color w:val="0E101A"/>
        </w:rPr>
      </w:pPr>
      <w:r>
        <w:rPr>
          <w:rStyle w:val="Strong"/>
          <w:rFonts w:ascii="Arial" w:eastAsiaTheme="majorEastAsia" w:hAnsi="Arial" w:cs="Arial"/>
          <w:color w:val="0E101A"/>
        </w:rPr>
        <w:t>Industry</w:t>
      </w:r>
      <w:r w:rsidR="00680E2C" w:rsidRPr="00680E2C">
        <w:rPr>
          <w:rStyle w:val="Strong"/>
          <w:rFonts w:ascii="Arial" w:eastAsiaTheme="majorEastAsia" w:hAnsi="Arial" w:cs="Arial"/>
          <w:color w:val="0E101A"/>
        </w:rPr>
        <w:t xml:space="preserve"> Rivalry</w:t>
      </w:r>
      <w:r w:rsidR="00680E2C" w:rsidRPr="00680E2C">
        <w:rPr>
          <w:rFonts w:ascii="Arial" w:hAnsi="Arial" w:cs="Arial"/>
          <w:color w:val="0E101A"/>
        </w:rPr>
        <w:t xml:space="preserve">: </w:t>
      </w:r>
    </w:p>
    <w:p w14:paraId="2A836122" w14:textId="027CF8B9" w:rsidR="00D15C18" w:rsidRDefault="00886D89" w:rsidP="00680E2C">
      <w:pPr>
        <w:spacing w:line="360" w:lineRule="auto"/>
        <w:rPr>
          <w:rFonts w:ascii="Arial" w:hAnsi="Arial" w:cs="Arial"/>
          <w:color w:val="0E101A"/>
        </w:rPr>
      </w:pPr>
      <w:r w:rsidRPr="00886D89">
        <w:rPr>
          <w:rFonts w:ascii="Arial" w:hAnsi="Arial" w:cs="Arial"/>
          <w:color w:val="0E101A"/>
        </w:rPr>
        <w:t>Industry rivalry analysis, per Boudreaux (2019), examines competition within an industry, revealing rivals' strategies and strengths for informed business planning. The aviation industry hit $803 billion in 2022, with Emirates owning 4% ($32.6b) (IATA, 2023) (Statista, 2023a).</w:t>
      </w:r>
    </w:p>
    <w:p w14:paraId="7EB0E292" w14:textId="77777777" w:rsidR="00CE61BA" w:rsidRDefault="00D15C18" w:rsidP="00CE61BA">
      <w:pPr>
        <w:spacing w:line="360" w:lineRule="auto"/>
        <w:rPr>
          <w:rFonts w:ascii="Arial" w:hAnsi="Arial" w:cs="Arial"/>
          <w:b/>
          <w:bCs/>
          <w:color w:val="0E101A"/>
        </w:rPr>
      </w:pPr>
      <w:r w:rsidRPr="00604DAF">
        <w:rPr>
          <w:rFonts w:ascii="Arial" w:hAnsi="Arial" w:cs="Arial"/>
          <w:b/>
          <w:bCs/>
          <w:color w:val="0E101A"/>
        </w:rPr>
        <w:t>The UAE</w:t>
      </w:r>
    </w:p>
    <w:p w14:paraId="5435CFCB" w14:textId="61935022" w:rsidR="00B5261E" w:rsidRPr="00CE61BA" w:rsidRDefault="00604DAF" w:rsidP="00CE61BA">
      <w:pPr>
        <w:spacing w:line="360" w:lineRule="auto"/>
        <w:rPr>
          <w:rFonts w:ascii="Arial" w:hAnsi="Arial" w:cs="Arial"/>
          <w:b/>
          <w:bCs/>
          <w:color w:val="0E101A"/>
        </w:rPr>
      </w:pPr>
      <w:r w:rsidRPr="00B43B72">
        <w:rPr>
          <w:rFonts w:ascii="Arial" w:hAnsi="Arial" w:cs="Arial"/>
          <w:color w:val="0E101A"/>
        </w:rPr>
        <w:t xml:space="preserve">The competitive rivalry of Emirates Airlines in the UAE is </w:t>
      </w:r>
      <w:r w:rsidRPr="00B43B72">
        <w:rPr>
          <w:rFonts w:ascii="Arial" w:hAnsi="Arial" w:cs="Arial"/>
          <w:b/>
          <w:bCs/>
          <w:color w:val="0E101A"/>
        </w:rPr>
        <w:t>high</w:t>
      </w:r>
      <w:r w:rsidRPr="00B43B72">
        <w:rPr>
          <w:rFonts w:ascii="Arial" w:hAnsi="Arial" w:cs="Arial"/>
          <w:color w:val="0E101A"/>
        </w:rPr>
        <w:t>.</w:t>
      </w:r>
      <w:r w:rsidR="000F207A">
        <w:rPr>
          <w:rFonts w:ascii="Arial" w:hAnsi="Arial" w:cs="Arial"/>
          <w:color w:val="0E101A"/>
        </w:rPr>
        <w:t xml:space="preserve"> </w:t>
      </w:r>
      <w:r w:rsidRPr="00B43B72">
        <w:rPr>
          <w:rFonts w:ascii="Arial" w:hAnsi="Arial" w:cs="Arial"/>
          <w:color w:val="0E101A"/>
        </w:rPr>
        <w:t xml:space="preserve">The country is home to several other major airlines, including Etihad Airways, </w:t>
      </w:r>
      <w:r w:rsidR="004008A4" w:rsidRPr="00B43B72">
        <w:rPr>
          <w:rFonts w:ascii="Arial" w:hAnsi="Arial" w:cs="Arial"/>
          <w:color w:val="0E101A"/>
        </w:rPr>
        <w:t>Flydubai</w:t>
      </w:r>
      <w:r w:rsidRPr="00B43B72">
        <w:rPr>
          <w:rFonts w:ascii="Arial" w:hAnsi="Arial" w:cs="Arial"/>
          <w:color w:val="0E101A"/>
        </w:rPr>
        <w:t xml:space="preserve"> and Air Arabia</w:t>
      </w:r>
      <w:r w:rsidRPr="00B43B72">
        <w:rPr>
          <w:rFonts w:ascii="Arial" w:hAnsi="Arial" w:cs="Arial"/>
          <w:color w:val="0E101A"/>
        </w:rPr>
        <w:t>.</w:t>
      </w:r>
      <w:r w:rsidR="000F207A">
        <w:rPr>
          <w:rFonts w:ascii="Arial" w:hAnsi="Arial" w:cs="Arial"/>
          <w:color w:val="0E101A"/>
        </w:rPr>
        <w:t xml:space="preserve"> </w:t>
      </w:r>
      <w:r w:rsidR="004008A4" w:rsidRPr="00B43B72">
        <w:rPr>
          <w:rFonts w:ascii="Arial" w:hAnsi="Arial" w:cs="Arial"/>
          <w:color w:val="0E101A"/>
        </w:rPr>
        <w:t>Flydubai</w:t>
      </w:r>
      <w:r w:rsidR="007E2FAB" w:rsidRPr="00B43B72">
        <w:rPr>
          <w:rFonts w:ascii="Arial" w:hAnsi="Arial" w:cs="Arial"/>
          <w:color w:val="0E101A"/>
        </w:rPr>
        <w:t xml:space="preserve"> </w:t>
      </w:r>
      <w:r w:rsidR="007E2FAB" w:rsidRPr="00B43B72">
        <w:rPr>
          <w:rFonts w:ascii="Arial" w:hAnsi="Arial" w:cs="Arial"/>
          <w:color w:val="0E101A"/>
        </w:rPr>
        <w:t>and Air Arabia are low-cost airlines</w:t>
      </w:r>
      <w:r w:rsidR="004008A4" w:rsidRPr="00B43B72">
        <w:rPr>
          <w:rFonts w:ascii="Arial" w:hAnsi="Arial" w:cs="Arial"/>
          <w:color w:val="0E101A"/>
        </w:rPr>
        <w:t xml:space="preserve"> </w:t>
      </w:r>
      <w:r w:rsidR="004008A4" w:rsidRPr="00B43B72">
        <w:rPr>
          <w:rFonts w:ascii="Arial" w:hAnsi="Arial" w:cs="Arial"/>
          <w:color w:val="000000"/>
          <w:shd w:val="clear" w:color="auto" w:fill="FFFFFF"/>
        </w:rPr>
        <w:t>(ITA, 2022)</w:t>
      </w:r>
      <w:r w:rsidR="004008A4" w:rsidRPr="00B43B72">
        <w:rPr>
          <w:rFonts w:ascii="Arial" w:hAnsi="Arial" w:cs="Arial"/>
          <w:color w:val="0E101A"/>
        </w:rPr>
        <w:t>.</w:t>
      </w:r>
      <w:r w:rsidR="000F207A">
        <w:rPr>
          <w:rFonts w:ascii="Arial" w:hAnsi="Arial" w:cs="Arial"/>
          <w:color w:val="0E101A"/>
        </w:rPr>
        <w:t xml:space="preserve"> </w:t>
      </w:r>
      <w:r w:rsidR="004008A4" w:rsidRPr="00B43B72">
        <w:rPr>
          <w:rFonts w:ascii="Arial" w:hAnsi="Arial" w:cs="Arial"/>
          <w:color w:val="0E101A"/>
        </w:rPr>
        <w:t>So, their target market, service level and overall business models are different.</w:t>
      </w:r>
      <w:r w:rsidR="000F207A">
        <w:rPr>
          <w:rFonts w:ascii="Arial" w:hAnsi="Arial" w:cs="Arial"/>
          <w:color w:val="0E101A"/>
        </w:rPr>
        <w:t xml:space="preserve"> </w:t>
      </w:r>
      <w:r w:rsidR="007E2FAB" w:rsidRPr="00B43B72">
        <w:rPr>
          <w:rFonts w:ascii="Arial" w:hAnsi="Arial" w:cs="Arial"/>
          <w:color w:val="0E101A"/>
        </w:rPr>
        <w:t>However, Etihad is in the same category</w:t>
      </w:r>
      <w:r w:rsidR="00B73BE1" w:rsidRPr="00B43B72">
        <w:rPr>
          <w:rFonts w:ascii="Arial" w:hAnsi="Arial" w:cs="Arial"/>
          <w:color w:val="0E101A"/>
        </w:rPr>
        <w:t xml:space="preserve"> because of geographical proximity, and</w:t>
      </w:r>
      <w:r w:rsidR="004008A4" w:rsidRPr="00B43B72">
        <w:rPr>
          <w:rFonts w:ascii="Arial" w:hAnsi="Arial" w:cs="Arial"/>
          <w:color w:val="0E101A"/>
        </w:rPr>
        <w:t xml:space="preserve"> they compete for the same market with a similar standard of luxury service.</w:t>
      </w:r>
      <w:r w:rsidR="000F207A">
        <w:rPr>
          <w:rFonts w:ascii="Arial" w:hAnsi="Arial" w:cs="Arial"/>
          <w:color w:val="0E101A"/>
        </w:rPr>
        <w:t xml:space="preserve"> </w:t>
      </w:r>
      <w:r w:rsidR="004008A4" w:rsidRPr="00B43B72">
        <w:rPr>
          <w:rFonts w:ascii="Arial" w:hAnsi="Arial" w:cs="Arial"/>
          <w:color w:val="0E101A"/>
        </w:rPr>
        <w:t>Etihad Airways is a</w:t>
      </w:r>
      <w:r w:rsidR="004008A4" w:rsidRPr="00B43B72">
        <w:rPr>
          <w:rFonts w:ascii="Arial" w:hAnsi="Arial" w:cs="Arial"/>
          <w:color w:val="0E101A"/>
        </w:rPr>
        <w:t>lso</w:t>
      </w:r>
      <w:r w:rsidR="004008A4" w:rsidRPr="00B43B72">
        <w:rPr>
          <w:rFonts w:ascii="Arial" w:hAnsi="Arial" w:cs="Arial"/>
          <w:color w:val="0E101A"/>
        </w:rPr>
        <w:t xml:space="preserve"> </w:t>
      </w:r>
      <w:r w:rsidR="004008A4" w:rsidRPr="00B43B72">
        <w:rPr>
          <w:rFonts w:ascii="Arial" w:hAnsi="Arial" w:cs="Arial"/>
          <w:color w:val="0E101A"/>
        </w:rPr>
        <w:t xml:space="preserve">a </w:t>
      </w:r>
      <w:r w:rsidR="004008A4" w:rsidRPr="00B43B72">
        <w:rPr>
          <w:rFonts w:ascii="Arial" w:hAnsi="Arial" w:cs="Arial"/>
          <w:color w:val="0E101A"/>
        </w:rPr>
        <w:t xml:space="preserve">government-owned airline that is </w:t>
      </w:r>
      <w:r w:rsidR="004008A4" w:rsidRPr="00B43B72">
        <w:rPr>
          <w:rFonts w:ascii="Arial" w:hAnsi="Arial" w:cs="Arial"/>
          <w:color w:val="0E101A"/>
        </w:rPr>
        <w:t xml:space="preserve">also </w:t>
      </w:r>
      <w:r w:rsidR="004008A4" w:rsidRPr="00B43B72">
        <w:rPr>
          <w:rFonts w:ascii="Arial" w:hAnsi="Arial" w:cs="Arial"/>
          <w:color w:val="0E101A"/>
        </w:rPr>
        <w:t>based in the UAE.</w:t>
      </w:r>
      <w:r w:rsidR="000F207A">
        <w:rPr>
          <w:rFonts w:ascii="Arial" w:hAnsi="Arial" w:cs="Arial"/>
          <w:color w:val="0E101A"/>
        </w:rPr>
        <w:t xml:space="preserve"> </w:t>
      </w:r>
      <w:r w:rsidR="004008A4" w:rsidRPr="00B43B72">
        <w:rPr>
          <w:rFonts w:ascii="Arial" w:hAnsi="Arial" w:cs="Arial"/>
          <w:color w:val="0E101A"/>
        </w:rPr>
        <w:t>Etihad has been increasing recently and has become a significant competitor to Emirates</w:t>
      </w:r>
      <w:r w:rsidR="00CF764B">
        <w:rPr>
          <w:rFonts w:ascii="Arial" w:hAnsi="Arial" w:cs="Arial"/>
          <w:color w:val="0E101A"/>
        </w:rPr>
        <w:t xml:space="preserve">. They </w:t>
      </w:r>
      <w:proofErr w:type="gramStart"/>
      <w:r w:rsidR="00CF764B">
        <w:rPr>
          <w:rFonts w:ascii="Arial" w:hAnsi="Arial" w:cs="Arial"/>
          <w:color w:val="0E101A"/>
        </w:rPr>
        <w:t xml:space="preserve">have </w:t>
      </w:r>
      <w:r w:rsidR="00B5261E" w:rsidRPr="00B43B72">
        <w:rPr>
          <w:rFonts w:ascii="Arial" w:hAnsi="Arial" w:cs="Arial"/>
          <w:color w:val="000000"/>
          <w:shd w:val="clear" w:color="auto" w:fill="FFFFFF"/>
        </w:rPr>
        <w:t xml:space="preserve"> </w:t>
      </w:r>
      <w:r w:rsidR="00B5261E" w:rsidRPr="00B43B72">
        <w:rPr>
          <w:rFonts w:ascii="Arial" w:hAnsi="Arial" w:cs="Arial"/>
          <w:color w:val="000000"/>
          <w:shd w:val="clear" w:color="auto" w:fill="FFFFFF"/>
        </w:rPr>
        <w:t>(</w:t>
      </w:r>
      <w:proofErr w:type="gramEnd"/>
      <w:r w:rsidR="00B5261E" w:rsidRPr="00B43B72">
        <w:rPr>
          <w:rFonts w:ascii="Arial" w:hAnsi="Arial" w:cs="Arial"/>
          <w:color w:val="000000"/>
          <w:shd w:val="clear" w:color="auto" w:fill="FFFFFF"/>
        </w:rPr>
        <w:t>Etihad, 2023)</w:t>
      </w:r>
      <w:r w:rsidR="004008A4" w:rsidRPr="00B43B72">
        <w:rPr>
          <w:rFonts w:ascii="Arial" w:hAnsi="Arial" w:cs="Arial"/>
          <w:color w:val="0E101A"/>
        </w:rPr>
        <w:t>.</w:t>
      </w:r>
      <w:r w:rsidR="00B5261E" w:rsidRPr="00B43B72">
        <w:rPr>
          <w:rFonts w:ascii="Arial" w:hAnsi="Arial" w:cs="Arial"/>
          <w:color w:val="0E101A"/>
        </w:rPr>
        <w:t xml:space="preserve"> </w:t>
      </w:r>
      <w:r w:rsidR="007E2FAB" w:rsidRPr="00B43B72">
        <w:rPr>
          <w:rFonts w:ascii="Arial" w:hAnsi="Arial" w:cs="Arial"/>
          <w:color w:val="0E101A"/>
        </w:rPr>
        <w:t xml:space="preserve">Their regional </w:t>
      </w:r>
      <w:r w:rsidR="007E2FAB" w:rsidRPr="00B43B72">
        <w:rPr>
          <w:rFonts w:ascii="Arial" w:hAnsi="Arial" w:cs="Arial"/>
          <w:color w:val="0E101A"/>
        </w:rPr>
        <w:lastRenderedPageBreak/>
        <w:t xml:space="preserve">competitors are </w:t>
      </w:r>
      <w:r w:rsidR="001F3F6A" w:rsidRPr="00B43B72">
        <w:rPr>
          <w:rFonts w:ascii="Arial" w:hAnsi="Arial" w:cs="Arial"/>
          <w:color w:val="0E101A"/>
        </w:rPr>
        <w:t xml:space="preserve">Gulf Air, </w:t>
      </w:r>
      <w:r w:rsidR="007E2FAB" w:rsidRPr="00B43B72">
        <w:rPr>
          <w:rFonts w:ascii="Arial" w:hAnsi="Arial" w:cs="Arial"/>
          <w:color w:val="0E101A"/>
        </w:rPr>
        <w:t>Qatar Airways, Saudi</w:t>
      </w:r>
      <w:r w:rsidR="007E2FAB" w:rsidRPr="00B43B72">
        <w:rPr>
          <w:rFonts w:ascii="Arial" w:hAnsi="Arial" w:cs="Arial"/>
          <w:color w:val="000000"/>
        </w:rPr>
        <w:t xml:space="preserve"> Arabian Airlines</w:t>
      </w:r>
      <w:r w:rsidR="001F3F6A" w:rsidRPr="00B43B72">
        <w:rPr>
          <w:rFonts w:ascii="Arial" w:hAnsi="Arial" w:cs="Arial"/>
          <w:color w:val="000000"/>
        </w:rPr>
        <w:t>, Royal Jordanian, Kuwait Airways</w:t>
      </w:r>
      <w:r w:rsidR="007E2FAB" w:rsidRPr="00B43B72">
        <w:rPr>
          <w:rFonts w:ascii="Arial" w:hAnsi="Arial" w:cs="Arial"/>
          <w:color w:val="000000"/>
        </w:rPr>
        <w:t xml:space="preserve"> and Oman Air</w:t>
      </w:r>
      <w:r w:rsidR="001F3F6A" w:rsidRPr="00B43B72">
        <w:rPr>
          <w:rFonts w:ascii="Arial" w:hAnsi="Arial" w:cs="Arial"/>
          <w:color w:val="000000"/>
          <w:shd w:val="clear" w:color="auto" w:fill="FFFFFF"/>
        </w:rPr>
        <w:t xml:space="preserve"> </w:t>
      </w:r>
      <w:r w:rsidR="001F3F6A" w:rsidRPr="00B43B72">
        <w:rPr>
          <w:rFonts w:ascii="Arial" w:hAnsi="Arial" w:cs="Arial"/>
          <w:color w:val="000000"/>
          <w:shd w:val="clear" w:color="auto" w:fill="FFFFFF"/>
        </w:rPr>
        <w:t>(Airmundo, 2023)</w:t>
      </w:r>
      <w:r w:rsidR="007E2FAB" w:rsidRPr="00B43B72">
        <w:rPr>
          <w:rFonts w:ascii="Arial" w:hAnsi="Arial" w:cs="Arial"/>
          <w:color w:val="000000"/>
        </w:rPr>
        <w:t>.</w:t>
      </w:r>
      <w:r w:rsidR="000F207A">
        <w:rPr>
          <w:rFonts w:ascii="Arial" w:hAnsi="Arial" w:cs="Arial"/>
          <w:color w:val="000000"/>
        </w:rPr>
        <w:t xml:space="preserve"> </w:t>
      </w:r>
      <w:r w:rsidR="007E2FAB" w:rsidRPr="00B43B72">
        <w:rPr>
          <w:rFonts w:ascii="Arial" w:hAnsi="Arial" w:cs="Arial"/>
          <w:color w:val="0E101A"/>
        </w:rPr>
        <w:t xml:space="preserve">These airlines compete with Emirates on many routes, both </w:t>
      </w:r>
      <w:r w:rsidR="00B73BE1" w:rsidRPr="00B43B72">
        <w:rPr>
          <w:rFonts w:ascii="Arial" w:hAnsi="Arial" w:cs="Arial"/>
          <w:color w:val="0E101A"/>
        </w:rPr>
        <w:t>regionally</w:t>
      </w:r>
      <w:r w:rsidR="007E2FAB" w:rsidRPr="00B43B72">
        <w:rPr>
          <w:rFonts w:ascii="Arial" w:hAnsi="Arial" w:cs="Arial"/>
          <w:color w:val="0E101A"/>
        </w:rPr>
        <w:t xml:space="preserve"> and internationally.</w:t>
      </w:r>
      <w:r w:rsidR="000F207A">
        <w:rPr>
          <w:rFonts w:ascii="Arial" w:hAnsi="Arial" w:cs="Arial"/>
          <w:color w:val="0E101A"/>
        </w:rPr>
        <w:t xml:space="preserve"> </w:t>
      </w:r>
      <w:r w:rsidR="001F3F6A" w:rsidRPr="00B43B72">
        <w:rPr>
          <w:rFonts w:ascii="Arial" w:hAnsi="Arial" w:cs="Arial"/>
          <w:color w:val="0E101A"/>
        </w:rPr>
        <w:t>All major airlines fly to the UAE.</w:t>
      </w:r>
      <w:r w:rsidR="000F207A">
        <w:rPr>
          <w:rFonts w:ascii="Arial" w:hAnsi="Arial" w:cs="Arial"/>
          <w:color w:val="0E101A"/>
        </w:rPr>
        <w:t xml:space="preserve"> </w:t>
      </w:r>
      <w:r w:rsidR="00B5261E" w:rsidRPr="00B43B72">
        <w:rPr>
          <w:rFonts w:ascii="Arial" w:hAnsi="Arial" w:cs="Arial"/>
          <w:color w:val="0E101A"/>
        </w:rPr>
        <w:t xml:space="preserve">Global big names premium airlines such as British Airways, </w:t>
      </w:r>
      <w:r w:rsidR="00B73BE1" w:rsidRPr="00B43B72">
        <w:rPr>
          <w:rFonts w:ascii="Arial" w:hAnsi="Arial" w:cs="Arial"/>
          <w:color w:val="0E101A"/>
        </w:rPr>
        <w:t xml:space="preserve">Qantas, </w:t>
      </w:r>
      <w:r w:rsidR="00B5261E" w:rsidRPr="00B43B72">
        <w:rPr>
          <w:rFonts w:ascii="Arial" w:hAnsi="Arial" w:cs="Arial"/>
          <w:color w:val="0E101A"/>
        </w:rPr>
        <w:t xml:space="preserve">Lufthansa, </w:t>
      </w:r>
      <w:r w:rsidR="00AF7C97">
        <w:rPr>
          <w:rFonts w:ascii="Arial" w:hAnsi="Arial" w:cs="Arial"/>
          <w:color w:val="0E101A"/>
        </w:rPr>
        <w:t xml:space="preserve">Virgin Atlantic, </w:t>
      </w:r>
      <w:r w:rsidR="00B5261E" w:rsidRPr="00B43B72">
        <w:rPr>
          <w:rFonts w:ascii="Arial" w:hAnsi="Arial" w:cs="Arial"/>
          <w:color w:val="0E101A"/>
        </w:rPr>
        <w:t xml:space="preserve">Air France, Turkish Airlines and Singapore Airlines are </w:t>
      </w:r>
      <w:r w:rsidR="00776600">
        <w:rPr>
          <w:rFonts w:ascii="Arial" w:hAnsi="Arial" w:cs="Arial"/>
          <w:color w:val="0E101A"/>
        </w:rPr>
        <w:t>Emirate's</w:t>
      </w:r>
      <w:r w:rsidR="00B5261E" w:rsidRPr="00B43B72">
        <w:rPr>
          <w:rFonts w:ascii="Arial" w:hAnsi="Arial" w:cs="Arial"/>
          <w:color w:val="0E101A"/>
        </w:rPr>
        <w:t xml:space="preserve"> UAE </w:t>
      </w:r>
      <w:r w:rsidR="00B5261E" w:rsidRPr="00B43B72">
        <w:rPr>
          <w:rFonts w:ascii="Arial" w:hAnsi="Arial" w:cs="Arial"/>
          <w:color w:val="000000"/>
          <w:shd w:val="clear" w:color="auto" w:fill="FFFFFF"/>
        </w:rPr>
        <w:t>(</w:t>
      </w:r>
      <w:proofErr w:type="spellStart"/>
      <w:r w:rsidR="00B5261E" w:rsidRPr="00B43B72">
        <w:rPr>
          <w:rFonts w:ascii="Arial" w:hAnsi="Arial" w:cs="Arial"/>
          <w:color w:val="000000"/>
          <w:shd w:val="clear" w:color="auto" w:fill="FFFFFF"/>
        </w:rPr>
        <w:t>GlobalData</w:t>
      </w:r>
      <w:proofErr w:type="spellEnd"/>
      <w:r w:rsidR="00B5261E" w:rsidRPr="00B43B72">
        <w:rPr>
          <w:rFonts w:ascii="Arial" w:hAnsi="Arial" w:cs="Arial"/>
          <w:color w:val="000000"/>
          <w:shd w:val="clear" w:color="auto" w:fill="FFFFFF"/>
        </w:rPr>
        <w:t>, 2023)</w:t>
      </w:r>
      <w:r w:rsidR="001F3F6A" w:rsidRPr="00B43B72">
        <w:rPr>
          <w:rFonts w:ascii="Arial" w:hAnsi="Arial" w:cs="Arial"/>
          <w:color w:val="000000"/>
          <w:shd w:val="clear" w:color="auto" w:fill="FFFFFF"/>
        </w:rPr>
        <w:t xml:space="preserve"> </w:t>
      </w:r>
      <w:r w:rsidR="001F3F6A" w:rsidRPr="00B43B72">
        <w:rPr>
          <w:rFonts w:ascii="Arial" w:hAnsi="Arial" w:cs="Arial"/>
          <w:color w:val="000000"/>
          <w:shd w:val="clear" w:color="auto" w:fill="FFFFFF"/>
        </w:rPr>
        <w:t>(Skyscanner, 2023b)</w:t>
      </w:r>
      <w:r w:rsidR="00B5261E" w:rsidRPr="00B43B72">
        <w:rPr>
          <w:rFonts w:ascii="Arial" w:hAnsi="Arial" w:cs="Arial"/>
          <w:color w:val="0E101A"/>
        </w:rPr>
        <w:t>.</w:t>
      </w:r>
      <w:r w:rsidR="000F207A">
        <w:rPr>
          <w:rFonts w:ascii="Arial" w:hAnsi="Arial" w:cs="Arial"/>
          <w:color w:val="0E101A"/>
        </w:rPr>
        <w:t xml:space="preserve"> </w:t>
      </w:r>
    </w:p>
    <w:p w14:paraId="30E8A501" w14:textId="77777777" w:rsidR="007E2FAB" w:rsidRPr="007E2FAB" w:rsidRDefault="007E2FAB" w:rsidP="007E2FAB"/>
    <w:p w14:paraId="49F43653" w14:textId="273E100F" w:rsidR="003A6BE9" w:rsidRDefault="00D15C18" w:rsidP="00680E2C">
      <w:pPr>
        <w:spacing w:line="360" w:lineRule="auto"/>
        <w:rPr>
          <w:rFonts w:ascii="Arial" w:hAnsi="Arial" w:cs="Arial"/>
          <w:b/>
          <w:bCs/>
          <w:color w:val="0E101A"/>
        </w:rPr>
      </w:pPr>
      <w:r w:rsidRPr="00D15C18">
        <w:rPr>
          <w:rFonts w:ascii="Arial" w:hAnsi="Arial" w:cs="Arial"/>
          <w:b/>
          <w:bCs/>
          <w:color w:val="0E101A"/>
        </w:rPr>
        <w:t>The UK</w:t>
      </w:r>
    </w:p>
    <w:p w14:paraId="3682A847" w14:textId="6CB85997" w:rsidR="00D15C18" w:rsidRPr="00115157" w:rsidRDefault="002056BF" w:rsidP="00680E2C">
      <w:pPr>
        <w:spacing w:line="360" w:lineRule="auto"/>
        <w:rPr>
          <w:rFonts w:ascii="Arial" w:hAnsi="Arial" w:cs="Arial"/>
          <w:color w:val="0E101A"/>
        </w:rPr>
      </w:pPr>
      <w:r w:rsidRPr="00115157">
        <w:rPr>
          <w:rFonts w:ascii="Arial" w:hAnsi="Arial" w:cs="Arial"/>
          <w:color w:val="0E101A"/>
        </w:rPr>
        <w:t xml:space="preserve">The rivalry between the Emirates and its competitors is </w:t>
      </w:r>
      <w:r w:rsidRPr="00115157">
        <w:rPr>
          <w:rFonts w:ascii="Arial" w:hAnsi="Arial" w:cs="Arial"/>
          <w:b/>
          <w:bCs/>
          <w:color w:val="0E101A"/>
        </w:rPr>
        <w:t>high</w:t>
      </w:r>
      <w:r w:rsidR="0085622A">
        <w:rPr>
          <w:rFonts w:ascii="Arial" w:hAnsi="Arial" w:cs="Arial"/>
          <w:b/>
          <w:bCs/>
          <w:color w:val="0E101A"/>
        </w:rPr>
        <w:t xml:space="preserve"> in the UK.</w:t>
      </w:r>
    </w:p>
    <w:p w14:paraId="1E7CB7C0" w14:textId="77777777" w:rsidR="00115157" w:rsidRDefault="00115157" w:rsidP="00680E2C">
      <w:pPr>
        <w:spacing w:line="360" w:lineRule="auto"/>
        <w:rPr>
          <w:rFonts w:ascii="Arial" w:hAnsi="Arial" w:cs="Arial"/>
          <w:b/>
          <w:bCs/>
          <w:color w:val="0E101A"/>
        </w:rPr>
      </w:pPr>
    </w:p>
    <w:p w14:paraId="05B1D961" w14:textId="0D200D32" w:rsidR="00D15C18" w:rsidRPr="00D15C18" w:rsidRDefault="00D15C18" w:rsidP="00680E2C">
      <w:pPr>
        <w:spacing w:line="360" w:lineRule="auto"/>
        <w:rPr>
          <w:rFonts w:ascii="Arial" w:hAnsi="Arial" w:cs="Arial"/>
          <w:b/>
          <w:bCs/>
          <w:i/>
          <w:iCs/>
          <w:color w:val="0E101A"/>
        </w:rPr>
      </w:pPr>
      <w:r w:rsidRPr="00D15C18">
        <w:rPr>
          <w:rFonts w:ascii="Arial" w:hAnsi="Arial" w:cs="Arial"/>
          <w:b/>
          <w:bCs/>
          <w:i/>
          <w:iCs/>
          <w:color w:val="0E101A"/>
        </w:rPr>
        <w:t>Figure</w:t>
      </w:r>
      <w:r w:rsidR="002E2DCF">
        <w:rPr>
          <w:rFonts w:ascii="Arial" w:hAnsi="Arial" w:cs="Arial"/>
          <w:b/>
          <w:bCs/>
          <w:i/>
          <w:iCs/>
          <w:color w:val="0E101A"/>
        </w:rPr>
        <w:t xml:space="preserve"> 21</w:t>
      </w:r>
      <w:r w:rsidRPr="00D15C18">
        <w:rPr>
          <w:rFonts w:ascii="Arial" w:hAnsi="Arial" w:cs="Arial"/>
          <w:b/>
          <w:bCs/>
          <w:i/>
          <w:iCs/>
          <w:color w:val="0E101A"/>
        </w:rPr>
        <w:t xml:space="preserve">: </w:t>
      </w:r>
      <w:r w:rsidRPr="00D15C18">
        <w:rPr>
          <w:rFonts w:ascii="Arial" w:hAnsi="Arial" w:cs="Arial"/>
          <w:b/>
          <w:bCs/>
          <w:i/>
          <w:iCs/>
          <w:color w:val="0E101A"/>
        </w:rPr>
        <w:t xml:space="preserve">Drivers of </w:t>
      </w:r>
      <w:r w:rsidR="003A6BE9">
        <w:rPr>
          <w:rFonts w:ascii="Arial" w:hAnsi="Arial" w:cs="Arial"/>
          <w:b/>
          <w:bCs/>
          <w:i/>
          <w:iCs/>
          <w:color w:val="0E101A"/>
        </w:rPr>
        <w:t>D</w:t>
      </w:r>
      <w:r w:rsidRPr="00D15C18">
        <w:rPr>
          <w:rFonts w:ascii="Arial" w:hAnsi="Arial" w:cs="Arial"/>
          <w:b/>
          <w:bCs/>
          <w:i/>
          <w:iCs/>
          <w:color w:val="0E101A"/>
        </w:rPr>
        <w:t xml:space="preserve">egree of </w:t>
      </w:r>
      <w:r w:rsidR="002056BF">
        <w:rPr>
          <w:rFonts w:ascii="Arial" w:hAnsi="Arial" w:cs="Arial"/>
          <w:b/>
          <w:bCs/>
          <w:i/>
          <w:iCs/>
          <w:color w:val="0E101A"/>
        </w:rPr>
        <w:t>Rivalry</w:t>
      </w:r>
    </w:p>
    <w:p w14:paraId="1B28F8C2" w14:textId="49CFC96E" w:rsidR="00D15C18" w:rsidRDefault="00D15C18" w:rsidP="00680E2C">
      <w:pPr>
        <w:spacing w:line="360" w:lineRule="auto"/>
        <w:rPr>
          <w:rFonts w:ascii="Arial" w:hAnsi="Arial" w:cs="Arial"/>
          <w:b/>
          <w:bCs/>
          <w:color w:val="0E101A"/>
        </w:rPr>
      </w:pPr>
      <w:r>
        <w:rPr>
          <w:rFonts w:ascii="Arial" w:hAnsi="Arial" w:cs="Arial"/>
          <w:b/>
          <w:bCs/>
          <w:noProof/>
          <w:color w:val="0E101A"/>
        </w:rPr>
        <w:drawing>
          <wp:inline distT="0" distB="0" distL="0" distR="0" wp14:anchorId="436F54CE" wp14:editId="38CE2A1D">
            <wp:extent cx="6299835" cy="2641600"/>
            <wp:effectExtent l="0" t="0" r="0" b="0"/>
            <wp:docPr id="179411134" name="Picture 14" descr="A diagram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11134" name="Picture 14" descr="A diagram of a gam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299835" cy="2641600"/>
                    </a:xfrm>
                    <a:prstGeom prst="rect">
                      <a:avLst/>
                    </a:prstGeom>
                  </pic:spPr>
                </pic:pic>
              </a:graphicData>
            </a:graphic>
          </wp:inline>
        </w:drawing>
      </w:r>
    </w:p>
    <w:p w14:paraId="61CECB2E" w14:textId="77777777" w:rsidR="00D15C18" w:rsidRDefault="00D15C18" w:rsidP="00D15C18">
      <w:pPr>
        <w:pStyle w:val="ql-indent-1"/>
        <w:spacing w:before="0" w:beforeAutospacing="0" w:after="0" w:afterAutospacing="0" w:line="360" w:lineRule="auto"/>
        <w:jc w:val="right"/>
        <w:rPr>
          <w:rFonts w:ascii="Arial" w:hAnsi="Arial" w:cs="Arial"/>
          <w:color w:val="000000"/>
          <w:shd w:val="clear" w:color="auto" w:fill="FFFFFF"/>
        </w:rPr>
      </w:pPr>
      <w:r>
        <w:rPr>
          <w:rFonts w:ascii="Arial" w:hAnsi="Arial" w:cs="Arial"/>
          <w:color w:val="323132"/>
          <w:shd w:val="clear" w:color="auto" w:fill="FFFFFF"/>
        </w:rPr>
        <w:t xml:space="preserve">Source: </w:t>
      </w:r>
      <w:r>
        <w:rPr>
          <w:rFonts w:ascii="Arial" w:hAnsi="Arial" w:cs="Arial"/>
          <w:color w:val="000000"/>
          <w:shd w:val="clear" w:color="auto" w:fill="FFFFFF"/>
        </w:rPr>
        <w:t>(</w:t>
      </w:r>
      <w:proofErr w:type="spellStart"/>
      <w:r>
        <w:rPr>
          <w:rFonts w:ascii="Arial" w:hAnsi="Arial" w:cs="Arial"/>
          <w:color w:val="000000"/>
          <w:shd w:val="clear" w:color="auto" w:fill="FFFFFF"/>
        </w:rPr>
        <w:t>Marketline</w:t>
      </w:r>
      <w:proofErr w:type="spellEnd"/>
      <w:r>
        <w:rPr>
          <w:rFonts w:ascii="Arial" w:hAnsi="Arial" w:cs="Arial"/>
          <w:color w:val="000000"/>
          <w:shd w:val="clear" w:color="auto" w:fill="FFFFFF"/>
        </w:rPr>
        <w:t>, 2021)</w:t>
      </w:r>
    </w:p>
    <w:p w14:paraId="00BBA766" w14:textId="1BAEFB45" w:rsidR="00521B76" w:rsidRDefault="00776600" w:rsidP="002056BF">
      <w:pPr>
        <w:spacing w:line="360" w:lineRule="auto"/>
        <w:rPr>
          <w:rFonts w:ascii="Arial" w:hAnsi="Arial" w:cs="Arial"/>
          <w:color w:val="0E101A"/>
        </w:rPr>
      </w:pPr>
      <w:r>
        <w:rPr>
          <w:rFonts w:ascii="Arial" w:hAnsi="Arial" w:cs="Arial"/>
          <w:color w:val="0E101A"/>
        </w:rPr>
        <w:t>Emirates'</w:t>
      </w:r>
      <w:r w:rsidR="002056BF" w:rsidRPr="00115157">
        <w:rPr>
          <w:rFonts w:ascii="Arial" w:hAnsi="Arial" w:cs="Arial"/>
          <w:color w:val="0E101A"/>
        </w:rPr>
        <w:t xml:space="preserve"> direct competitors in the UK include British Airways, Virgin Atlantic</w:t>
      </w:r>
      <w:r w:rsidR="007666DB">
        <w:rPr>
          <w:rFonts w:ascii="Arial" w:hAnsi="Arial" w:cs="Arial"/>
          <w:color w:val="0E101A"/>
        </w:rPr>
        <w:t xml:space="preserve">, </w:t>
      </w:r>
      <w:r w:rsidR="002056BF">
        <w:rPr>
          <w:rFonts w:ascii="Arial" w:hAnsi="Arial" w:cs="Arial"/>
          <w:color w:val="0E101A"/>
        </w:rPr>
        <w:t>Qantas</w:t>
      </w:r>
      <w:r w:rsidR="007666DB">
        <w:rPr>
          <w:rFonts w:ascii="Arial" w:hAnsi="Arial" w:cs="Arial"/>
          <w:color w:val="0E101A"/>
        </w:rPr>
        <w:t>, Qatar, KLM, and Lufthansa.</w:t>
      </w:r>
      <w:r w:rsidR="000F207A">
        <w:rPr>
          <w:rFonts w:ascii="Arial" w:hAnsi="Arial" w:cs="Arial"/>
          <w:color w:val="0E101A"/>
        </w:rPr>
        <w:t xml:space="preserve"> </w:t>
      </w:r>
      <w:r w:rsidR="002056BF">
        <w:rPr>
          <w:rFonts w:ascii="Arial" w:hAnsi="Arial" w:cs="Arial"/>
          <w:color w:val="0E101A"/>
        </w:rPr>
        <w:t xml:space="preserve">British Airways and Virgin Atlantic are UK-based airlines, so they have a competitive edge over emirates </w:t>
      </w:r>
      <w:r w:rsidR="002056BF" w:rsidRPr="00115157">
        <w:rPr>
          <w:rFonts w:ascii="Arial" w:hAnsi="Arial" w:cs="Arial"/>
          <w:color w:val="0E101A"/>
        </w:rPr>
        <w:t>airlines</w:t>
      </w:r>
      <w:r w:rsidR="002056BF">
        <w:rPr>
          <w:rFonts w:ascii="Arial" w:hAnsi="Arial" w:cs="Arial"/>
          <w:color w:val="0E101A"/>
        </w:rPr>
        <w:t>.</w:t>
      </w:r>
      <w:r w:rsidR="002056BF" w:rsidRPr="00115157">
        <w:rPr>
          <w:rFonts w:ascii="Arial" w:hAnsi="Arial" w:cs="Arial"/>
          <w:color w:val="0E101A"/>
        </w:rPr>
        <w:t xml:space="preserve"> </w:t>
      </w:r>
    </w:p>
    <w:p w14:paraId="72D740C1" w14:textId="77777777" w:rsidR="009669D5" w:rsidRDefault="009669D5" w:rsidP="00521B76">
      <w:pPr>
        <w:pStyle w:val="ql-indent-1"/>
        <w:spacing w:before="0" w:beforeAutospacing="0" w:after="0" w:afterAutospacing="0" w:line="360" w:lineRule="auto"/>
        <w:rPr>
          <w:rFonts w:ascii="Arial" w:hAnsi="Arial" w:cs="Arial"/>
          <w:b/>
          <w:bCs/>
          <w:i/>
          <w:iCs/>
          <w:color w:val="0E101A"/>
        </w:rPr>
      </w:pPr>
    </w:p>
    <w:p w14:paraId="060D6314" w14:textId="77777777" w:rsidR="009669D5" w:rsidRDefault="009669D5" w:rsidP="00521B76">
      <w:pPr>
        <w:pStyle w:val="ql-indent-1"/>
        <w:spacing w:before="0" w:beforeAutospacing="0" w:after="0" w:afterAutospacing="0" w:line="360" w:lineRule="auto"/>
        <w:rPr>
          <w:rFonts w:ascii="Arial" w:hAnsi="Arial" w:cs="Arial"/>
          <w:b/>
          <w:bCs/>
          <w:i/>
          <w:iCs/>
          <w:color w:val="0E101A"/>
        </w:rPr>
      </w:pPr>
    </w:p>
    <w:p w14:paraId="436CD4FF" w14:textId="77777777" w:rsidR="009669D5" w:rsidRDefault="009669D5" w:rsidP="00521B76">
      <w:pPr>
        <w:pStyle w:val="ql-indent-1"/>
        <w:spacing w:before="0" w:beforeAutospacing="0" w:after="0" w:afterAutospacing="0" w:line="360" w:lineRule="auto"/>
        <w:rPr>
          <w:rFonts w:ascii="Arial" w:hAnsi="Arial" w:cs="Arial"/>
          <w:b/>
          <w:bCs/>
          <w:i/>
          <w:iCs/>
          <w:color w:val="0E101A"/>
        </w:rPr>
      </w:pPr>
    </w:p>
    <w:p w14:paraId="08442400" w14:textId="77777777" w:rsidR="009669D5" w:rsidRDefault="009669D5" w:rsidP="00521B76">
      <w:pPr>
        <w:pStyle w:val="ql-indent-1"/>
        <w:spacing w:before="0" w:beforeAutospacing="0" w:after="0" w:afterAutospacing="0" w:line="360" w:lineRule="auto"/>
        <w:rPr>
          <w:rFonts w:ascii="Arial" w:hAnsi="Arial" w:cs="Arial"/>
          <w:b/>
          <w:bCs/>
          <w:i/>
          <w:iCs/>
          <w:color w:val="0E101A"/>
        </w:rPr>
      </w:pPr>
    </w:p>
    <w:p w14:paraId="7BA9EABC" w14:textId="77777777" w:rsidR="009669D5" w:rsidRDefault="009669D5" w:rsidP="00521B76">
      <w:pPr>
        <w:pStyle w:val="ql-indent-1"/>
        <w:spacing w:before="0" w:beforeAutospacing="0" w:after="0" w:afterAutospacing="0" w:line="360" w:lineRule="auto"/>
        <w:rPr>
          <w:rFonts w:ascii="Arial" w:hAnsi="Arial" w:cs="Arial"/>
          <w:b/>
          <w:bCs/>
          <w:i/>
          <w:iCs/>
          <w:color w:val="0E101A"/>
        </w:rPr>
      </w:pPr>
    </w:p>
    <w:p w14:paraId="36D30A25" w14:textId="77777777" w:rsidR="009669D5" w:rsidRDefault="009669D5" w:rsidP="00521B76">
      <w:pPr>
        <w:pStyle w:val="ql-indent-1"/>
        <w:spacing w:before="0" w:beforeAutospacing="0" w:after="0" w:afterAutospacing="0" w:line="360" w:lineRule="auto"/>
        <w:rPr>
          <w:rFonts w:ascii="Arial" w:hAnsi="Arial" w:cs="Arial"/>
          <w:b/>
          <w:bCs/>
          <w:i/>
          <w:iCs/>
          <w:color w:val="0E101A"/>
        </w:rPr>
      </w:pPr>
    </w:p>
    <w:p w14:paraId="7BD646F4" w14:textId="77777777" w:rsidR="009669D5" w:rsidRDefault="009669D5" w:rsidP="00521B76">
      <w:pPr>
        <w:pStyle w:val="ql-indent-1"/>
        <w:spacing w:before="0" w:beforeAutospacing="0" w:after="0" w:afterAutospacing="0" w:line="360" w:lineRule="auto"/>
        <w:rPr>
          <w:rFonts w:ascii="Arial" w:hAnsi="Arial" w:cs="Arial"/>
          <w:b/>
          <w:bCs/>
          <w:i/>
          <w:iCs/>
          <w:color w:val="0E101A"/>
        </w:rPr>
      </w:pPr>
    </w:p>
    <w:p w14:paraId="7F064FCD" w14:textId="77777777" w:rsidR="009669D5" w:rsidRDefault="009669D5" w:rsidP="00521B76">
      <w:pPr>
        <w:pStyle w:val="ql-indent-1"/>
        <w:spacing w:before="0" w:beforeAutospacing="0" w:after="0" w:afterAutospacing="0" w:line="360" w:lineRule="auto"/>
        <w:rPr>
          <w:rFonts w:ascii="Arial" w:hAnsi="Arial" w:cs="Arial"/>
          <w:b/>
          <w:bCs/>
          <w:i/>
          <w:iCs/>
          <w:color w:val="0E101A"/>
        </w:rPr>
      </w:pPr>
    </w:p>
    <w:p w14:paraId="4B0A4FC1" w14:textId="77777777" w:rsidR="009669D5" w:rsidRDefault="009669D5" w:rsidP="00521B76">
      <w:pPr>
        <w:pStyle w:val="ql-indent-1"/>
        <w:spacing w:before="0" w:beforeAutospacing="0" w:after="0" w:afterAutospacing="0" w:line="360" w:lineRule="auto"/>
        <w:rPr>
          <w:rFonts w:ascii="Arial" w:hAnsi="Arial" w:cs="Arial"/>
          <w:b/>
          <w:bCs/>
          <w:i/>
          <w:iCs/>
          <w:color w:val="0E101A"/>
        </w:rPr>
      </w:pPr>
    </w:p>
    <w:p w14:paraId="25CD5164" w14:textId="77777777" w:rsidR="009669D5" w:rsidRDefault="009669D5" w:rsidP="00521B76">
      <w:pPr>
        <w:pStyle w:val="ql-indent-1"/>
        <w:spacing w:before="0" w:beforeAutospacing="0" w:after="0" w:afterAutospacing="0" w:line="360" w:lineRule="auto"/>
        <w:rPr>
          <w:rFonts w:ascii="Arial" w:hAnsi="Arial" w:cs="Arial"/>
          <w:b/>
          <w:bCs/>
          <w:i/>
          <w:iCs/>
          <w:color w:val="0E101A"/>
        </w:rPr>
      </w:pPr>
    </w:p>
    <w:p w14:paraId="3A11B7B7" w14:textId="65A27E1F" w:rsidR="00521B76" w:rsidRPr="0082756B" w:rsidRDefault="00521B76" w:rsidP="00521B76">
      <w:pPr>
        <w:pStyle w:val="ql-indent-1"/>
        <w:spacing w:before="0" w:beforeAutospacing="0" w:after="0" w:afterAutospacing="0" w:line="360" w:lineRule="auto"/>
        <w:rPr>
          <w:rFonts w:ascii="Arial" w:hAnsi="Arial" w:cs="Arial"/>
          <w:b/>
          <w:bCs/>
          <w:i/>
          <w:iCs/>
          <w:color w:val="0E101A"/>
        </w:rPr>
      </w:pPr>
      <w:r w:rsidRPr="0082756B">
        <w:rPr>
          <w:rFonts w:ascii="Arial" w:hAnsi="Arial" w:cs="Arial"/>
          <w:b/>
          <w:bCs/>
          <w:i/>
          <w:iCs/>
          <w:color w:val="0E101A"/>
        </w:rPr>
        <w:lastRenderedPageBreak/>
        <w:t xml:space="preserve">Figure: </w:t>
      </w:r>
      <w:r>
        <w:rPr>
          <w:rFonts w:ascii="Arial" w:hAnsi="Arial" w:cs="Arial"/>
          <w:b/>
          <w:bCs/>
          <w:i/>
          <w:iCs/>
          <w:color w:val="0F2741"/>
          <w:shd w:val="clear" w:color="auto" w:fill="FFFFFF"/>
        </w:rPr>
        <w:t>Emirates and its rivals in the UK (Brand Awareness Ranking) 2022</w:t>
      </w:r>
    </w:p>
    <w:p w14:paraId="54C1C225" w14:textId="77777777" w:rsidR="00521B76" w:rsidRDefault="00521B76" w:rsidP="00521B76">
      <w:pPr>
        <w:pStyle w:val="ql-indent-1"/>
        <w:spacing w:before="0" w:beforeAutospacing="0" w:after="0" w:afterAutospacing="0" w:line="360" w:lineRule="auto"/>
        <w:rPr>
          <w:rFonts w:ascii="Arial" w:hAnsi="Arial" w:cs="Arial"/>
          <w:color w:val="0E101A"/>
        </w:rPr>
      </w:pPr>
      <w:r>
        <w:rPr>
          <w:rFonts w:ascii="Arial" w:hAnsi="Arial" w:cs="Arial"/>
          <w:noProof/>
          <w:color w:val="0E101A"/>
        </w:rPr>
        <w:drawing>
          <wp:inline distT="0" distB="0" distL="0" distR="0" wp14:anchorId="029B3945" wp14:editId="17F0CDB5">
            <wp:extent cx="6299835" cy="6352540"/>
            <wp:effectExtent l="0" t="0" r="0" b="0"/>
            <wp:docPr id="76263428" name="Picture 11" descr="A graph of a number of airlin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3428" name="Picture 11" descr="A graph of a number of airliners&#10;&#10;Description automatically generated with medium confidence"/>
                    <pic:cNvPicPr/>
                  </pic:nvPicPr>
                  <pic:blipFill>
                    <a:blip r:embed="rId43">
                      <a:extLst>
                        <a:ext uri="{28A0092B-C50C-407E-A947-70E740481C1C}">
                          <a14:useLocalDpi xmlns:a14="http://schemas.microsoft.com/office/drawing/2010/main" val="0"/>
                        </a:ext>
                      </a:extLst>
                    </a:blip>
                    <a:stretch>
                      <a:fillRect/>
                    </a:stretch>
                  </pic:blipFill>
                  <pic:spPr>
                    <a:xfrm>
                      <a:off x="0" y="0"/>
                      <a:ext cx="6299835" cy="6352540"/>
                    </a:xfrm>
                    <a:prstGeom prst="rect">
                      <a:avLst/>
                    </a:prstGeom>
                  </pic:spPr>
                </pic:pic>
              </a:graphicData>
            </a:graphic>
          </wp:inline>
        </w:drawing>
      </w:r>
    </w:p>
    <w:p w14:paraId="2841E281" w14:textId="3158B67A" w:rsidR="00521B76" w:rsidRDefault="00521B76" w:rsidP="00521B76">
      <w:pPr>
        <w:pStyle w:val="ql-indent-1"/>
        <w:spacing w:before="0" w:beforeAutospacing="0" w:after="0" w:afterAutospacing="0" w:line="360" w:lineRule="auto"/>
        <w:jc w:val="right"/>
        <w:rPr>
          <w:rFonts w:ascii="Arial" w:hAnsi="Arial" w:cs="Arial"/>
          <w:color w:val="0E101A"/>
        </w:rPr>
      </w:pPr>
      <w:r>
        <w:rPr>
          <w:rFonts w:ascii="Arial" w:hAnsi="Arial" w:cs="Arial"/>
          <w:color w:val="0E101A"/>
        </w:rPr>
        <w:t xml:space="preserve">Source: </w:t>
      </w:r>
      <w:r w:rsidR="008E13C0">
        <w:rPr>
          <w:rFonts w:ascii="Arial" w:hAnsi="Arial" w:cs="Arial"/>
          <w:color w:val="000000"/>
          <w:shd w:val="clear" w:color="auto" w:fill="FFFFFF"/>
        </w:rPr>
        <w:t>(Kunst, 2023)</w:t>
      </w:r>
    </w:p>
    <w:p w14:paraId="3FFDE274" w14:textId="5D155BFF" w:rsidR="002056BF" w:rsidRDefault="002E2DCF" w:rsidP="002056BF">
      <w:pPr>
        <w:pStyle w:val="ql-indent-1"/>
        <w:spacing w:before="0" w:beforeAutospacing="0" w:after="0" w:afterAutospacing="0" w:line="360" w:lineRule="auto"/>
        <w:rPr>
          <w:rFonts w:ascii="Arial" w:hAnsi="Arial" w:cs="Arial"/>
          <w:color w:val="0E101A"/>
        </w:rPr>
      </w:pPr>
      <w:r w:rsidRPr="002E2DCF">
        <w:rPr>
          <w:rFonts w:ascii="Arial" w:hAnsi="Arial" w:cs="Arial"/>
          <w:color w:val="0E101A"/>
        </w:rPr>
        <w:t>Major airlines compete extensively in the UK, battling on price, service, and amenities. Emirates confronts competition from indirect rivals like EasyJet, Ryanair, and JetBlue, providing cost-effective options. While they pose a route-specific threat, their customer focus differs from Emirates</w:t>
      </w:r>
      <w:r>
        <w:rPr>
          <w:rFonts w:ascii="Arial" w:hAnsi="Arial" w:cs="Arial"/>
          <w:color w:val="0E101A"/>
        </w:rPr>
        <w:t>.</w:t>
      </w:r>
    </w:p>
    <w:p w14:paraId="63273F86" w14:textId="77777777" w:rsidR="002E2DCF" w:rsidRDefault="002E2DCF" w:rsidP="002056BF">
      <w:pPr>
        <w:pStyle w:val="ql-indent-1"/>
        <w:spacing w:before="0" w:beforeAutospacing="0" w:after="0" w:afterAutospacing="0" w:line="360" w:lineRule="auto"/>
        <w:rPr>
          <w:rFonts w:ascii="Arial" w:hAnsi="Arial" w:cs="Arial"/>
          <w:color w:val="0E101A"/>
        </w:rPr>
      </w:pPr>
    </w:p>
    <w:p w14:paraId="323C7942" w14:textId="77777777" w:rsidR="002E2DCF" w:rsidRDefault="002E2DCF" w:rsidP="002056BF">
      <w:pPr>
        <w:pStyle w:val="ql-indent-1"/>
        <w:spacing w:before="0" w:beforeAutospacing="0" w:after="0" w:afterAutospacing="0" w:line="360" w:lineRule="auto"/>
        <w:rPr>
          <w:rFonts w:ascii="Arial" w:hAnsi="Arial" w:cs="Arial"/>
          <w:color w:val="0E101A"/>
        </w:rPr>
      </w:pPr>
    </w:p>
    <w:p w14:paraId="30698C4E" w14:textId="77777777" w:rsidR="002E2DCF" w:rsidRDefault="002E2DCF" w:rsidP="002056BF">
      <w:pPr>
        <w:pStyle w:val="ql-indent-1"/>
        <w:spacing w:before="0" w:beforeAutospacing="0" w:after="0" w:afterAutospacing="0" w:line="360" w:lineRule="auto"/>
        <w:rPr>
          <w:rFonts w:ascii="Arial" w:hAnsi="Arial" w:cs="Arial"/>
          <w:color w:val="323132"/>
          <w:shd w:val="clear" w:color="auto" w:fill="FFFFFF"/>
        </w:rPr>
      </w:pPr>
    </w:p>
    <w:p w14:paraId="1CD1011E" w14:textId="77777777" w:rsidR="009669D5" w:rsidRDefault="009669D5" w:rsidP="004148FB">
      <w:pPr>
        <w:pStyle w:val="ql-indent-1"/>
        <w:spacing w:before="0" w:beforeAutospacing="0" w:after="0" w:afterAutospacing="0" w:line="360" w:lineRule="auto"/>
        <w:rPr>
          <w:rFonts w:ascii="Arial" w:hAnsi="Arial" w:cs="Arial"/>
          <w:b/>
          <w:bCs/>
          <w:i/>
          <w:iCs/>
          <w:color w:val="0E101A"/>
        </w:rPr>
      </w:pPr>
    </w:p>
    <w:p w14:paraId="72C78A9D" w14:textId="0E52E2BC" w:rsidR="004148FB" w:rsidRPr="0082756B" w:rsidRDefault="004148FB" w:rsidP="004148FB">
      <w:pPr>
        <w:pStyle w:val="ql-indent-1"/>
        <w:spacing w:before="0" w:beforeAutospacing="0" w:after="0" w:afterAutospacing="0" w:line="360" w:lineRule="auto"/>
        <w:rPr>
          <w:rFonts w:ascii="Arial" w:hAnsi="Arial" w:cs="Arial"/>
          <w:b/>
          <w:bCs/>
          <w:i/>
          <w:iCs/>
          <w:color w:val="0E101A"/>
        </w:rPr>
      </w:pPr>
      <w:r w:rsidRPr="0082756B">
        <w:rPr>
          <w:rFonts w:ascii="Arial" w:hAnsi="Arial" w:cs="Arial"/>
          <w:b/>
          <w:bCs/>
          <w:i/>
          <w:iCs/>
          <w:color w:val="0E101A"/>
        </w:rPr>
        <w:lastRenderedPageBreak/>
        <w:t>Figure</w:t>
      </w:r>
      <w:r w:rsidR="002E2DCF">
        <w:rPr>
          <w:rFonts w:ascii="Arial" w:hAnsi="Arial" w:cs="Arial"/>
          <w:b/>
          <w:bCs/>
          <w:i/>
          <w:iCs/>
          <w:color w:val="0E101A"/>
        </w:rPr>
        <w:t xml:space="preserve"> 22</w:t>
      </w:r>
      <w:r w:rsidRPr="0082756B">
        <w:rPr>
          <w:rFonts w:ascii="Arial" w:hAnsi="Arial" w:cs="Arial"/>
          <w:b/>
          <w:bCs/>
          <w:i/>
          <w:iCs/>
          <w:color w:val="0E101A"/>
        </w:rPr>
        <w:t xml:space="preserve">: Most Popular Airlines in the UK </w:t>
      </w:r>
      <w:r>
        <w:rPr>
          <w:rFonts w:ascii="Arial" w:hAnsi="Arial" w:cs="Arial"/>
          <w:b/>
          <w:bCs/>
          <w:i/>
          <w:iCs/>
          <w:color w:val="0E101A"/>
        </w:rPr>
        <w:t>in Q1 2023</w:t>
      </w:r>
    </w:p>
    <w:p w14:paraId="6C1D9095" w14:textId="77777777" w:rsidR="004148FB" w:rsidRDefault="004148FB" w:rsidP="004148FB">
      <w:pPr>
        <w:pStyle w:val="ql-indent-1"/>
        <w:spacing w:before="0" w:beforeAutospacing="0" w:after="0" w:afterAutospacing="0" w:line="360" w:lineRule="auto"/>
        <w:rPr>
          <w:rFonts w:ascii="Arial" w:hAnsi="Arial" w:cs="Arial"/>
          <w:color w:val="0E101A"/>
        </w:rPr>
      </w:pPr>
      <w:r>
        <w:rPr>
          <w:rFonts w:ascii="Arial" w:hAnsi="Arial" w:cs="Arial"/>
          <w:noProof/>
          <w:color w:val="0E101A"/>
        </w:rPr>
        <w:drawing>
          <wp:inline distT="0" distB="0" distL="0" distR="0" wp14:anchorId="5C1560D0" wp14:editId="3B2FFEF4">
            <wp:extent cx="6299835" cy="4044950"/>
            <wp:effectExtent l="0" t="0" r="0" b="6350"/>
            <wp:docPr id="674795999" name="Picture 12" descr="A graph of blue bar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95999" name="Picture 12" descr="A graph of blue bars with white text&#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6299835" cy="4044950"/>
                    </a:xfrm>
                    <a:prstGeom prst="rect">
                      <a:avLst/>
                    </a:prstGeom>
                  </pic:spPr>
                </pic:pic>
              </a:graphicData>
            </a:graphic>
          </wp:inline>
        </w:drawing>
      </w:r>
    </w:p>
    <w:p w14:paraId="4C22EC14" w14:textId="0B5A7772" w:rsidR="004148FB" w:rsidRDefault="004148FB" w:rsidP="00115157">
      <w:pPr>
        <w:pStyle w:val="ql-indent-1"/>
        <w:spacing w:before="0" w:beforeAutospacing="0" w:after="0" w:afterAutospacing="0" w:line="360" w:lineRule="auto"/>
        <w:jc w:val="right"/>
        <w:rPr>
          <w:rFonts w:ascii="Arial" w:hAnsi="Arial" w:cs="Arial"/>
          <w:color w:val="000000"/>
          <w:shd w:val="clear" w:color="auto" w:fill="FFFFFF"/>
        </w:rPr>
      </w:pPr>
      <w:r>
        <w:rPr>
          <w:rFonts w:ascii="Arial" w:hAnsi="Arial" w:cs="Arial"/>
          <w:color w:val="0E101A"/>
        </w:rPr>
        <w:t xml:space="preserve">Source: </w:t>
      </w:r>
      <w:r w:rsidRPr="004F292F">
        <w:rPr>
          <w:rFonts w:ascii="Arial" w:hAnsi="Arial" w:cs="Arial"/>
          <w:color w:val="000000"/>
          <w:shd w:val="clear" w:color="auto" w:fill="FFFFFF"/>
        </w:rPr>
        <w:t>(Statista Research Department, 2023)</w:t>
      </w:r>
    </w:p>
    <w:p w14:paraId="0057BF37" w14:textId="203E2276" w:rsidR="002056BF" w:rsidRPr="00115157" w:rsidRDefault="002056BF" w:rsidP="002056BF">
      <w:pPr>
        <w:spacing w:line="360" w:lineRule="auto"/>
        <w:rPr>
          <w:rFonts w:ascii="Arial" w:hAnsi="Arial" w:cs="Arial"/>
          <w:color w:val="0E101A"/>
        </w:rPr>
      </w:pPr>
      <w:r w:rsidRPr="00115157">
        <w:rPr>
          <w:rFonts w:ascii="Arial" w:hAnsi="Arial" w:cs="Arial"/>
          <w:color w:val="0E101A"/>
        </w:rPr>
        <w:t>The UK is a significant market for air travel, and several well-established airlines compete for market share.</w:t>
      </w:r>
      <w:r w:rsidR="000F207A">
        <w:rPr>
          <w:rFonts w:ascii="Arial" w:hAnsi="Arial" w:cs="Arial"/>
          <w:color w:val="0E101A"/>
        </w:rPr>
        <w:t xml:space="preserve"> </w:t>
      </w:r>
      <w:r w:rsidRPr="00115157">
        <w:rPr>
          <w:rFonts w:ascii="Arial" w:hAnsi="Arial" w:cs="Arial"/>
          <w:color w:val="0E101A"/>
        </w:rPr>
        <w:t>This means that Emirates is constantly under pressure to keep its prices competitive and offer a high service level.</w:t>
      </w:r>
    </w:p>
    <w:p w14:paraId="25232924" w14:textId="77777777" w:rsidR="00195473" w:rsidRDefault="00195473" w:rsidP="00195473">
      <w:pPr>
        <w:spacing w:line="360" w:lineRule="auto"/>
        <w:rPr>
          <w:rFonts w:ascii="Arial" w:hAnsi="Arial" w:cs="Arial"/>
          <w:b/>
          <w:bCs/>
        </w:rPr>
      </w:pPr>
    </w:p>
    <w:p w14:paraId="399DDD62" w14:textId="41E0E90B" w:rsidR="00195473" w:rsidRPr="0095071C" w:rsidRDefault="00195473" w:rsidP="0095071C">
      <w:pPr>
        <w:pStyle w:val="Heading1"/>
      </w:pPr>
      <w:bookmarkStart w:id="13" w:name="_Toc143518557"/>
      <w:r w:rsidRPr="0095071C">
        <w:t xml:space="preserve">Similarities and Differences </w:t>
      </w:r>
      <w:r w:rsidRPr="0095071C">
        <w:t>in Market Forces Analysis</w:t>
      </w:r>
      <w:r w:rsidRPr="0095071C">
        <w:t xml:space="preserve"> of Emirates</w:t>
      </w:r>
      <w:bookmarkEnd w:id="13"/>
    </w:p>
    <w:p w14:paraId="7E515444" w14:textId="3C9E1127" w:rsidR="00195473" w:rsidRDefault="00195473" w:rsidP="00195473">
      <w:pPr>
        <w:pStyle w:val="ql-indent-1"/>
        <w:spacing w:line="360" w:lineRule="auto"/>
        <w:rPr>
          <w:rFonts w:ascii="Arial" w:hAnsi="Arial" w:cs="Arial"/>
          <w:b/>
          <w:bCs/>
          <w:color w:val="0E101A"/>
        </w:rPr>
      </w:pPr>
      <w:r w:rsidRPr="00195473">
        <w:rPr>
          <w:rFonts w:ascii="Arial" w:hAnsi="Arial" w:cs="Arial"/>
          <w:b/>
          <w:bCs/>
          <w:color w:val="0E101A"/>
        </w:rPr>
        <w:t>Similarities</w:t>
      </w:r>
      <w:r w:rsidRPr="00195473">
        <w:rPr>
          <w:rFonts w:ascii="Arial" w:hAnsi="Arial" w:cs="Arial"/>
          <w:b/>
          <w:bCs/>
          <w:color w:val="0E101A"/>
        </w:rPr>
        <w:t>:</w:t>
      </w:r>
      <w:r>
        <w:rPr>
          <w:rFonts w:ascii="Arial" w:hAnsi="Arial" w:cs="Arial"/>
          <w:b/>
          <w:bCs/>
          <w:color w:val="0E101A"/>
        </w:rPr>
        <w:t xml:space="preserve"> </w:t>
      </w:r>
      <w:r w:rsidR="008E10B6" w:rsidRPr="0070454A">
        <w:rPr>
          <w:rFonts w:ascii="Arial" w:hAnsi="Arial" w:cs="Arial"/>
          <w:color w:val="0E101A"/>
        </w:rPr>
        <w:t xml:space="preserve">All the </w:t>
      </w:r>
      <w:r w:rsidR="004C122B">
        <w:rPr>
          <w:rFonts w:ascii="Arial" w:hAnsi="Arial" w:cs="Arial"/>
          <w:color w:val="0E101A"/>
        </w:rPr>
        <w:t>factor</w:t>
      </w:r>
      <w:r w:rsidR="0070454A" w:rsidRPr="0070454A">
        <w:rPr>
          <w:rFonts w:ascii="Arial" w:hAnsi="Arial" w:cs="Arial"/>
          <w:color w:val="0E101A"/>
        </w:rPr>
        <w:t xml:space="preserve"> </w:t>
      </w:r>
      <w:r w:rsidR="004C122B">
        <w:rPr>
          <w:rFonts w:ascii="Arial" w:hAnsi="Arial" w:cs="Arial"/>
          <w:color w:val="0E101A"/>
        </w:rPr>
        <w:t>levels</w:t>
      </w:r>
      <w:r w:rsidR="0070454A" w:rsidRPr="0070454A">
        <w:rPr>
          <w:rFonts w:ascii="Arial" w:hAnsi="Arial" w:cs="Arial"/>
          <w:color w:val="0E101A"/>
        </w:rPr>
        <w:t xml:space="preserve"> are quite similar in both countries.</w:t>
      </w:r>
      <w:r w:rsidR="000F207A">
        <w:rPr>
          <w:rFonts w:ascii="Arial" w:hAnsi="Arial" w:cs="Arial"/>
          <w:b/>
          <w:bCs/>
          <w:color w:val="0E101A"/>
        </w:rPr>
        <w:t xml:space="preserve"> </w:t>
      </w:r>
      <w:r w:rsidRPr="00195473">
        <w:rPr>
          <w:rFonts w:ascii="Arial" w:hAnsi="Arial" w:cs="Arial"/>
          <w:color w:val="0E101A"/>
        </w:rPr>
        <w:t xml:space="preserve">Emirates Airlines faces low threats of new entrants in both the UAE and the UK due to </w:t>
      </w:r>
      <w:r w:rsidR="004C122B">
        <w:rPr>
          <w:rFonts w:ascii="Arial" w:hAnsi="Arial" w:cs="Arial"/>
          <w:color w:val="0E101A"/>
        </w:rPr>
        <w:t xml:space="preserve">its </w:t>
      </w:r>
      <w:r w:rsidRPr="00195473">
        <w:rPr>
          <w:rFonts w:ascii="Arial" w:hAnsi="Arial" w:cs="Arial"/>
          <w:color w:val="0E101A"/>
        </w:rPr>
        <w:t>established market presence and high entry barriers.</w:t>
      </w:r>
      <w:r w:rsidR="000F207A">
        <w:rPr>
          <w:rFonts w:ascii="Arial" w:hAnsi="Arial" w:cs="Arial"/>
          <w:color w:val="0E101A"/>
        </w:rPr>
        <w:t xml:space="preserve"> </w:t>
      </w:r>
      <w:r w:rsidRPr="00195473">
        <w:rPr>
          <w:rFonts w:ascii="Arial" w:hAnsi="Arial" w:cs="Arial"/>
          <w:color w:val="0E101A"/>
        </w:rPr>
        <w:t>Their extensive supplier networks, catering to essential services and products, play crucial roles in operational efficiency in both regions.</w:t>
      </w:r>
      <w:r w:rsidR="000F207A">
        <w:rPr>
          <w:rFonts w:ascii="Arial" w:hAnsi="Arial" w:cs="Arial"/>
          <w:color w:val="0E101A"/>
        </w:rPr>
        <w:t xml:space="preserve"> </w:t>
      </w:r>
      <w:r w:rsidRPr="00195473">
        <w:rPr>
          <w:rFonts w:ascii="Arial" w:hAnsi="Arial" w:cs="Arial"/>
          <w:color w:val="0E101A"/>
        </w:rPr>
        <w:t>Customer bargaining power is moderated by factors like loyalty programs and convenience in both markets, while the low threat of substitutes arises from the uniqueness of premium airline services in both regions.</w:t>
      </w:r>
      <w:r w:rsidR="000F207A">
        <w:rPr>
          <w:rFonts w:ascii="Arial" w:hAnsi="Arial" w:cs="Arial"/>
          <w:color w:val="0E101A"/>
        </w:rPr>
        <w:t xml:space="preserve"> </w:t>
      </w:r>
      <w:r w:rsidRPr="00195473">
        <w:rPr>
          <w:rFonts w:ascii="Arial" w:hAnsi="Arial" w:cs="Arial"/>
          <w:color w:val="0E101A"/>
        </w:rPr>
        <w:t>High industry rivalry is a shared challenge in both the UAE and the UK, with established competitors vying for market share.</w:t>
      </w:r>
    </w:p>
    <w:p w14:paraId="53C5F489" w14:textId="77777777" w:rsidR="002E2DCF" w:rsidRDefault="00195473" w:rsidP="002E2DCF">
      <w:pPr>
        <w:pStyle w:val="ql-indent-1"/>
        <w:spacing w:line="360" w:lineRule="auto"/>
        <w:rPr>
          <w:rFonts w:ascii="Arial" w:hAnsi="Arial" w:cs="Arial"/>
          <w:color w:val="0E101A"/>
        </w:rPr>
      </w:pPr>
      <w:r w:rsidRPr="00195473">
        <w:rPr>
          <w:rFonts w:ascii="Arial" w:hAnsi="Arial" w:cs="Arial"/>
          <w:b/>
          <w:bCs/>
          <w:color w:val="0E101A"/>
        </w:rPr>
        <w:t>Differences:</w:t>
      </w:r>
      <w:r>
        <w:rPr>
          <w:rFonts w:ascii="Arial" w:hAnsi="Arial" w:cs="Arial"/>
          <w:b/>
          <w:bCs/>
          <w:color w:val="0E101A"/>
          <w:sz w:val="28"/>
          <w:szCs w:val="28"/>
        </w:rPr>
        <w:t xml:space="preserve"> </w:t>
      </w:r>
      <w:r w:rsidR="002E2DCF" w:rsidRPr="002E2DCF">
        <w:rPr>
          <w:rFonts w:ascii="Arial" w:hAnsi="Arial" w:cs="Arial"/>
          <w:color w:val="0E101A"/>
        </w:rPr>
        <w:t xml:space="preserve">In the UAE, government backing boosts Emirates, while UK regulations and rivals impede entrants. Supplier clout varies due to scale and currency rates. COVID-19 lifts UAE travel </w:t>
      </w:r>
      <w:r w:rsidR="002E2DCF" w:rsidRPr="002E2DCF">
        <w:rPr>
          <w:rFonts w:ascii="Arial" w:hAnsi="Arial" w:cs="Arial"/>
          <w:color w:val="0E101A"/>
        </w:rPr>
        <w:lastRenderedPageBreak/>
        <w:t xml:space="preserve">costs, shifting buyer power, while the UK's multiple </w:t>
      </w:r>
      <w:proofErr w:type="gramStart"/>
      <w:r w:rsidR="002E2DCF" w:rsidRPr="002E2DCF">
        <w:rPr>
          <w:rFonts w:ascii="Arial" w:hAnsi="Arial" w:cs="Arial"/>
          <w:color w:val="0E101A"/>
        </w:rPr>
        <w:t>options counterbalance</w:t>
      </w:r>
      <w:proofErr w:type="gramEnd"/>
      <w:r w:rsidR="002E2DCF" w:rsidRPr="002E2DCF">
        <w:rPr>
          <w:rFonts w:ascii="Arial" w:hAnsi="Arial" w:cs="Arial"/>
          <w:color w:val="0E101A"/>
        </w:rPr>
        <w:t>. Substitutes are curbed in the UAE by coverage and experience, while eco-concerns influence UK choices. Emirates contends with Etihad, Qatar Airways, and more in UAE, while British Airways, Virgin Atlantic, and Qantas rival in the UK.</w:t>
      </w:r>
    </w:p>
    <w:p w14:paraId="703B1CA3" w14:textId="6246C9B5" w:rsidR="0003315D" w:rsidRDefault="0003315D" w:rsidP="0095071C">
      <w:pPr>
        <w:pStyle w:val="Heading1"/>
      </w:pPr>
      <w:bookmarkStart w:id="14" w:name="_Toc143518558"/>
      <w:r w:rsidRPr="009669D5">
        <w:t xml:space="preserve">Advantages </w:t>
      </w:r>
      <w:r w:rsidR="00C76448" w:rsidRPr="009669D5">
        <w:t xml:space="preserve">and Disadvantages </w:t>
      </w:r>
      <w:r w:rsidRPr="009669D5">
        <w:t xml:space="preserve">of </w:t>
      </w:r>
      <w:r w:rsidR="00776600" w:rsidRPr="009669D5">
        <w:t>Porter's</w:t>
      </w:r>
      <w:r w:rsidRPr="009669D5">
        <w:t xml:space="preserve"> Five Forces Model</w:t>
      </w:r>
      <w:bookmarkEnd w:id="14"/>
    </w:p>
    <w:p w14:paraId="164D8337" w14:textId="77777777" w:rsidR="0095071C" w:rsidRPr="0095071C" w:rsidRDefault="0095071C" w:rsidP="0095071C"/>
    <w:p w14:paraId="5CB58F94" w14:textId="252E813B" w:rsidR="00C76448" w:rsidRDefault="00776600" w:rsidP="00DF1C24">
      <w:pPr>
        <w:spacing w:line="360" w:lineRule="auto"/>
        <w:rPr>
          <w:rFonts w:ascii="Arial" w:hAnsi="Arial" w:cs="Arial"/>
        </w:rPr>
      </w:pPr>
      <w:r>
        <w:rPr>
          <w:rFonts w:ascii="Arial" w:hAnsi="Arial" w:cs="Arial"/>
        </w:rPr>
        <w:t>Porter's</w:t>
      </w:r>
      <w:r w:rsidR="00840A06">
        <w:rPr>
          <w:rFonts w:ascii="Arial" w:hAnsi="Arial" w:cs="Arial"/>
        </w:rPr>
        <w:t xml:space="preserve"> five model p</w:t>
      </w:r>
      <w:r w:rsidR="0003315D" w:rsidRPr="00840A06">
        <w:rPr>
          <w:rFonts w:ascii="Arial" w:hAnsi="Arial" w:cs="Arial"/>
        </w:rPr>
        <w:t xml:space="preserve">rovides a structured approach </w:t>
      </w:r>
      <w:r w:rsidR="00A60E37">
        <w:rPr>
          <w:rFonts w:ascii="Arial" w:hAnsi="Arial" w:cs="Arial"/>
        </w:rPr>
        <w:t>to analyse</w:t>
      </w:r>
      <w:r w:rsidR="0003315D" w:rsidRPr="00840A06">
        <w:rPr>
          <w:rFonts w:ascii="Arial" w:hAnsi="Arial" w:cs="Arial"/>
        </w:rPr>
        <w:t xml:space="preserve"> competitiveness</w:t>
      </w:r>
      <w:r w:rsidR="00840A06">
        <w:rPr>
          <w:rFonts w:ascii="Arial" w:hAnsi="Arial" w:cs="Arial"/>
        </w:rPr>
        <w:t xml:space="preserve"> considering internal and external factors for strategic insights that help</w:t>
      </w:r>
      <w:r w:rsidR="0003315D" w:rsidRPr="00840A06">
        <w:rPr>
          <w:rFonts w:ascii="Arial" w:hAnsi="Arial" w:cs="Arial"/>
        </w:rPr>
        <w:t xml:space="preserve"> in decision-making, strategy formulation, and benchmarking.</w:t>
      </w:r>
      <w:r w:rsidR="00840A06">
        <w:rPr>
          <w:rFonts w:ascii="Arial" w:hAnsi="Arial" w:cs="Arial"/>
        </w:rPr>
        <w:t xml:space="preserve"> </w:t>
      </w:r>
    </w:p>
    <w:p w14:paraId="3AC351D0" w14:textId="463C1FA8" w:rsidR="0003315D" w:rsidRDefault="00840A06" w:rsidP="00982F6A">
      <w:pPr>
        <w:spacing w:line="360" w:lineRule="auto"/>
        <w:rPr>
          <w:rFonts w:ascii="Arial" w:hAnsi="Arial" w:cs="Arial"/>
        </w:rPr>
      </w:pPr>
      <w:r>
        <w:rPr>
          <w:rFonts w:ascii="Arial" w:hAnsi="Arial" w:cs="Arial"/>
        </w:rPr>
        <w:t xml:space="preserve">However, </w:t>
      </w:r>
      <w:r w:rsidR="00DF1C24">
        <w:rPr>
          <w:rFonts w:ascii="Arial" w:hAnsi="Arial" w:cs="Arial"/>
        </w:rPr>
        <w:t>it oversimplifies</w:t>
      </w:r>
      <w:r w:rsidR="0003315D" w:rsidRPr="00840A06">
        <w:rPr>
          <w:rFonts w:ascii="Arial" w:hAnsi="Arial" w:cs="Arial"/>
        </w:rPr>
        <w:t xml:space="preserve"> complex industries and lacks consideration of rapid changes</w:t>
      </w:r>
      <w:r w:rsidR="00656DA2">
        <w:rPr>
          <w:rFonts w:ascii="Arial" w:hAnsi="Arial" w:cs="Arial"/>
        </w:rPr>
        <w:t xml:space="preserve"> </w:t>
      </w:r>
      <w:r w:rsidR="00DF1C24">
        <w:rPr>
          <w:rFonts w:ascii="Arial" w:hAnsi="Arial" w:cs="Arial"/>
        </w:rPr>
        <w:t>as it is a s</w:t>
      </w:r>
      <w:r w:rsidR="0003315D" w:rsidRPr="0003315D">
        <w:rPr>
          <w:rFonts w:ascii="Arial" w:hAnsi="Arial" w:cs="Arial"/>
        </w:rPr>
        <w:t>tatic analysis, neglecting industry dynamics and innovations</w:t>
      </w:r>
      <w:r w:rsidR="00DF1C24">
        <w:rPr>
          <w:rFonts w:ascii="Arial" w:hAnsi="Arial" w:cs="Arial"/>
        </w:rPr>
        <w:t xml:space="preserve"> </w:t>
      </w:r>
      <w:r w:rsidR="00DF1C24">
        <w:rPr>
          <w:rFonts w:ascii="Arial" w:hAnsi="Arial" w:cs="Arial"/>
          <w:color w:val="000000"/>
          <w:shd w:val="clear" w:color="auto" w:fill="FFFFFF"/>
        </w:rPr>
        <w:t xml:space="preserve">(Shi, </w:t>
      </w:r>
      <w:proofErr w:type="spellStart"/>
      <w:r w:rsidR="00DF1C24">
        <w:rPr>
          <w:rFonts w:ascii="Arial" w:hAnsi="Arial" w:cs="Arial"/>
          <w:color w:val="000000"/>
          <w:shd w:val="clear" w:color="auto" w:fill="FFFFFF"/>
        </w:rPr>
        <w:t>Agbaku</w:t>
      </w:r>
      <w:proofErr w:type="spellEnd"/>
      <w:r w:rsidR="00DF1C24">
        <w:rPr>
          <w:rFonts w:ascii="Arial" w:hAnsi="Arial" w:cs="Arial"/>
          <w:color w:val="000000"/>
          <w:shd w:val="clear" w:color="auto" w:fill="FFFFFF"/>
        </w:rPr>
        <w:t xml:space="preserve"> and Zhang, 2021)</w:t>
      </w:r>
      <w:r w:rsidR="00DF1C24">
        <w:rPr>
          <w:rFonts w:ascii="Arial" w:hAnsi="Arial" w:cs="Arial"/>
          <w:color w:val="000000"/>
          <w:shd w:val="clear" w:color="auto" w:fill="FFFFFF"/>
        </w:rPr>
        <w:t>.</w:t>
      </w:r>
      <w:r w:rsidR="000F207A">
        <w:rPr>
          <w:rFonts w:ascii="Arial" w:hAnsi="Arial" w:cs="Arial"/>
          <w:color w:val="000000"/>
          <w:shd w:val="clear" w:color="auto" w:fill="FFFFFF"/>
        </w:rPr>
        <w:t xml:space="preserve"> </w:t>
      </w:r>
      <w:r w:rsidR="00DF1C24">
        <w:rPr>
          <w:rFonts w:ascii="Arial" w:hAnsi="Arial" w:cs="Arial"/>
          <w:color w:val="000000"/>
          <w:shd w:val="clear" w:color="auto" w:fill="FFFFFF"/>
        </w:rPr>
        <w:t xml:space="preserve">This model also </w:t>
      </w:r>
      <w:r w:rsidR="00DF1C24">
        <w:rPr>
          <w:rFonts w:ascii="Arial" w:hAnsi="Arial" w:cs="Arial"/>
        </w:rPr>
        <w:t>a</w:t>
      </w:r>
      <w:r w:rsidR="0003315D" w:rsidRPr="00DF1C24">
        <w:rPr>
          <w:rFonts w:ascii="Arial" w:hAnsi="Arial" w:cs="Arial"/>
        </w:rPr>
        <w:t>ssumes independence among forces, which may not hold in reality</w:t>
      </w:r>
      <w:r w:rsidR="004C122B">
        <w:rPr>
          <w:rFonts w:ascii="Arial" w:hAnsi="Arial" w:cs="Arial"/>
        </w:rPr>
        <w:t>,</w:t>
      </w:r>
      <w:r w:rsidR="00DF1C24">
        <w:rPr>
          <w:rFonts w:ascii="Arial" w:hAnsi="Arial" w:cs="Arial"/>
        </w:rPr>
        <w:t xml:space="preserve"> and </w:t>
      </w:r>
      <w:proofErr w:type="gramStart"/>
      <w:r w:rsidR="00DF1C24" w:rsidRPr="00DF1C24">
        <w:rPr>
          <w:rFonts w:ascii="Arial" w:hAnsi="Arial" w:cs="Arial"/>
        </w:rPr>
        <w:t>It</w:t>
      </w:r>
      <w:proofErr w:type="gramEnd"/>
      <w:r w:rsidR="00DF1C24" w:rsidRPr="00DF1C24">
        <w:rPr>
          <w:rFonts w:ascii="Arial" w:hAnsi="Arial" w:cs="Arial"/>
        </w:rPr>
        <w:t xml:space="preserve"> </w:t>
      </w:r>
      <w:r w:rsidR="00776600">
        <w:rPr>
          <w:rFonts w:ascii="Arial" w:hAnsi="Arial" w:cs="Arial"/>
        </w:rPr>
        <w:t>doesn't</w:t>
      </w:r>
      <w:r w:rsidR="0003315D" w:rsidRPr="00DF1C24">
        <w:rPr>
          <w:rFonts w:ascii="Arial" w:hAnsi="Arial" w:cs="Arial"/>
        </w:rPr>
        <w:t xml:space="preserve"> prescribe specific strategies for addressing challenges.</w:t>
      </w:r>
    </w:p>
    <w:p w14:paraId="475204E6" w14:textId="77777777" w:rsidR="00982F6A" w:rsidRPr="00982F6A" w:rsidRDefault="00982F6A" w:rsidP="00982F6A">
      <w:pPr>
        <w:spacing w:line="360" w:lineRule="auto"/>
        <w:rPr>
          <w:rFonts w:ascii="Arial" w:hAnsi="Arial" w:cs="Arial"/>
        </w:rPr>
      </w:pPr>
    </w:p>
    <w:p w14:paraId="0DBBBDDF" w14:textId="23DAB53C" w:rsidR="007F0610" w:rsidRDefault="002E1F02" w:rsidP="0095071C">
      <w:pPr>
        <w:pStyle w:val="Heading1"/>
      </w:pPr>
      <w:bookmarkStart w:id="15" w:name="_Toc143518559"/>
      <w:r w:rsidRPr="0095071C">
        <w:t>SWOT Analysis</w:t>
      </w:r>
      <w:r w:rsidR="009669D5" w:rsidRPr="0095071C">
        <w:t xml:space="preserve"> of Emirates</w:t>
      </w:r>
      <w:bookmarkEnd w:id="15"/>
    </w:p>
    <w:p w14:paraId="5F1F1B8E" w14:textId="77777777" w:rsidR="0095071C" w:rsidRPr="0095071C" w:rsidRDefault="0095071C" w:rsidP="0095071C"/>
    <w:p w14:paraId="4B224865" w14:textId="55936D9A" w:rsidR="00EB1E47" w:rsidRDefault="0017313E" w:rsidP="000868B5">
      <w:pPr>
        <w:spacing w:line="360" w:lineRule="auto"/>
        <w:rPr>
          <w:rFonts w:ascii="Arial" w:hAnsi="Arial" w:cs="Arial"/>
        </w:rPr>
      </w:pPr>
      <w:r w:rsidRPr="0017313E">
        <w:rPr>
          <w:rFonts w:ascii="Arial" w:hAnsi="Arial" w:cs="Arial"/>
        </w:rPr>
        <w:t xml:space="preserve">The SWOT analysis evaluates a </w:t>
      </w:r>
      <w:r w:rsidR="00776600">
        <w:rPr>
          <w:rFonts w:ascii="Arial" w:hAnsi="Arial" w:cs="Arial"/>
        </w:rPr>
        <w:t>company's</w:t>
      </w:r>
      <w:r w:rsidRPr="0017313E">
        <w:rPr>
          <w:rFonts w:ascii="Arial" w:hAnsi="Arial" w:cs="Arial"/>
        </w:rPr>
        <w:t xml:space="preserve"> strengths, weaknesses, opportunities, and threats as a strategic planning tool.</w:t>
      </w:r>
      <w:r w:rsidR="000F207A">
        <w:rPr>
          <w:rFonts w:ascii="Arial" w:hAnsi="Arial" w:cs="Arial"/>
        </w:rPr>
        <w:t xml:space="preserve"> </w:t>
      </w:r>
      <w:r w:rsidRPr="0017313E">
        <w:rPr>
          <w:rFonts w:ascii="Arial" w:hAnsi="Arial" w:cs="Arial"/>
        </w:rPr>
        <w:t xml:space="preserve">It entails identifying and assessing internal and external elements that may influence a </w:t>
      </w:r>
      <w:r w:rsidR="00776600">
        <w:rPr>
          <w:rFonts w:ascii="Arial" w:hAnsi="Arial" w:cs="Arial"/>
        </w:rPr>
        <w:t>project's</w:t>
      </w:r>
      <w:r w:rsidRPr="0017313E">
        <w:rPr>
          <w:rFonts w:ascii="Arial" w:hAnsi="Arial" w:cs="Arial"/>
        </w:rPr>
        <w:t xml:space="preserve"> or </w:t>
      </w:r>
      <w:r w:rsidR="00776600">
        <w:rPr>
          <w:rFonts w:ascii="Arial" w:hAnsi="Arial" w:cs="Arial"/>
        </w:rPr>
        <w:t>business's</w:t>
      </w:r>
      <w:r w:rsidRPr="0017313E">
        <w:rPr>
          <w:rFonts w:ascii="Arial" w:hAnsi="Arial" w:cs="Arial"/>
        </w:rPr>
        <w:t xml:space="preserve"> outcome </w:t>
      </w:r>
      <w:r w:rsidR="00656DA2">
        <w:rPr>
          <w:rFonts w:ascii="Arial" w:hAnsi="Arial" w:cs="Arial"/>
        </w:rPr>
        <w:t xml:space="preserve">and </w:t>
      </w:r>
      <w:r w:rsidRPr="0017313E">
        <w:rPr>
          <w:rFonts w:ascii="Arial" w:hAnsi="Arial" w:cs="Arial"/>
        </w:rPr>
        <w:t>predicting whether it will succeed or fail</w:t>
      </w:r>
      <w:r>
        <w:rPr>
          <w:rFonts w:ascii="Arial" w:hAnsi="Arial" w:cs="Arial"/>
        </w:rPr>
        <w:t xml:space="preserve"> </w:t>
      </w:r>
      <w:r w:rsidRPr="007979F5">
        <w:rPr>
          <w:rFonts w:ascii="Arial" w:hAnsi="Arial" w:cs="Arial"/>
          <w:color w:val="000000"/>
        </w:rPr>
        <w:t>(</w:t>
      </w:r>
      <w:proofErr w:type="spellStart"/>
      <w:r w:rsidRPr="007979F5">
        <w:rPr>
          <w:rFonts w:ascii="Arial" w:hAnsi="Arial" w:cs="Arial"/>
          <w:color w:val="000000"/>
        </w:rPr>
        <w:t>Teoli</w:t>
      </w:r>
      <w:proofErr w:type="spellEnd"/>
      <w:r w:rsidRPr="007979F5">
        <w:rPr>
          <w:rFonts w:ascii="Arial" w:hAnsi="Arial" w:cs="Arial"/>
          <w:color w:val="000000"/>
        </w:rPr>
        <w:t xml:space="preserve"> and An, 2022)</w:t>
      </w:r>
      <w:r w:rsidRPr="007979F5">
        <w:rPr>
          <w:rFonts w:ascii="Arial" w:hAnsi="Arial" w:cs="Arial"/>
        </w:rPr>
        <w:t>.</w:t>
      </w:r>
    </w:p>
    <w:p w14:paraId="611D49B5" w14:textId="77777777" w:rsidR="0003315D" w:rsidRDefault="0003315D" w:rsidP="000868B5">
      <w:pPr>
        <w:spacing w:line="360" w:lineRule="auto"/>
        <w:rPr>
          <w:rFonts w:ascii="Arial" w:hAnsi="Arial" w:cs="Arial"/>
        </w:rPr>
      </w:pPr>
    </w:p>
    <w:p w14:paraId="39E15147" w14:textId="77777777" w:rsidR="002E2DCF" w:rsidRDefault="002E2DCF" w:rsidP="002E2DCF">
      <w:pPr>
        <w:spacing w:line="360" w:lineRule="auto"/>
        <w:rPr>
          <w:rFonts w:ascii="Arial" w:hAnsi="Arial" w:cs="Arial"/>
          <w:b/>
          <w:bCs/>
          <w:sz w:val="28"/>
          <w:szCs w:val="28"/>
        </w:rPr>
      </w:pPr>
    </w:p>
    <w:p w14:paraId="2A91E7C6" w14:textId="77777777" w:rsidR="002E2DCF" w:rsidRDefault="002E2DCF" w:rsidP="002E2DCF">
      <w:pPr>
        <w:spacing w:line="360" w:lineRule="auto"/>
        <w:rPr>
          <w:rFonts w:ascii="Arial" w:hAnsi="Arial" w:cs="Arial"/>
          <w:b/>
          <w:bCs/>
          <w:sz w:val="28"/>
          <w:szCs w:val="28"/>
        </w:rPr>
      </w:pPr>
    </w:p>
    <w:p w14:paraId="4312CE2A" w14:textId="77777777" w:rsidR="002E2DCF" w:rsidRDefault="002E2DCF" w:rsidP="002E2DCF">
      <w:pPr>
        <w:spacing w:line="360" w:lineRule="auto"/>
        <w:rPr>
          <w:rFonts w:ascii="Arial" w:hAnsi="Arial" w:cs="Arial"/>
          <w:b/>
          <w:bCs/>
          <w:sz w:val="28"/>
          <w:szCs w:val="28"/>
        </w:rPr>
      </w:pPr>
    </w:p>
    <w:p w14:paraId="08370A6B" w14:textId="77777777" w:rsidR="002E2DCF" w:rsidRDefault="002E2DCF" w:rsidP="002E2DCF">
      <w:pPr>
        <w:spacing w:line="360" w:lineRule="auto"/>
        <w:rPr>
          <w:rFonts w:ascii="Arial" w:hAnsi="Arial" w:cs="Arial"/>
          <w:b/>
          <w:bCs/>
          <w:sz w:val="28"/>
          <w:szCs w:val="28"/>
        </w:rPr>
      </w:pPr>
    </w:p>
    <w:p w14:paraId="458F5C8B" w14:textId="77777777" w:rsidR="002E2DCF" w:rsidRDefault="002E2DCF" w:rsidP="002E2DCF">
      <w:pPr>
        <w:spacing w:line="360" w:lineRule="auto"/>
        <w:rPr>
          <w:rFonts w:ascii="Arial" w:hAnsi="Arial" w:cs="Arial"/>
          <w:b/>
          <w:bCs/>
          <w:sz w:val="28"/>
          <w:szCs w:val="28"/>
        </w:rPr>
      </w:pPr>
    </w:p>
    <w:p w14:paraId="67975549" w14:textId="77777777" w:rsidR="002E2DCF" w:rsidRDefault="002E2DCF" w:rsidP="002E2DCF">
      <w:pPr>
        <w:spacing w:line="360" w:lineRule="auto"/>
        <w:rPr>
          <w:rFonts w:ascii="Arial" w:hAnsi="Arial" w:cs="Arial"/>
          <w:b/>
          <w:bCs/>
          <w:sz w:val="28"/>
          <w:szCs w:val="28"/>
        </w:rPr>
      </w:pPr>
    </w:p>
    <w:p w14:paraId="76C36947" w14:textId="77777777" w:rsidR="002E2DCF" w:rsidRDefault="002E2DCF" w:rsidP="002E2DCF">
      <w:pPr>
        <w:spacing w:line="360" w:lineRule="auto"/>
        <w:rPr>
          <w:rFonts w:ascii="Arial" w:hAnsi="Arial" w:cs="Arial"/>
          <w:b/>
          <w:bCs/>
          <w:sz w:val="28"/>
          <w:szCs w:val="28"/>
        </w:rPr>
      </w:pPr>
    </w:p>
    <w:p w14:paraId="50102ED5" w14:textId="77777777" w:rsidR="002E2DCF" w:rsidRDefault="002E2DCF" w:rsidP="002E2DCF">
      <w:pPr>
        <w:spacing w:line="360" w:lineRule="auto"/>
        <w:rPr>
          <w:rFonts w:ascii="Arial" w:hAnsi="Arial" w:cs="Arial"/>
          <w:b/>
          <w:bCs/>
          <w:sz w:val="28"/>
          <w:szCs w:val="28"/>
        </w:rPr>
      </w:pPr>
    </w:p>
    <w:p w14:paraId="3F918CE8" w14:textId="77777777" w:rsidR="002E2DCF" w:rsidRDefault="002E2DCF" w:rsidP="002E2DCF">
      <w:pPr>
        <w:spacing w:line="360" w:lineRule="auto"/>
        <w:rPr>
          <w:rFonts w:ascii="Arial" w:hAnsi="Arial" w:cs="Arial"/>
          <w:b/>
          <w:bCs/>
          <w:sz w:val="28"/>
          <w:szCs w:val="28"/>
        </w:rPr>
      </w:pPr>
    </w:p>
    <w:p w14:paraId="5BD14753" w14:textId="77777777" w:rsidR="002E2DCF" w:rsidRDefault="002E2DCF" w:rsidP="002E2DCF">
      <w:pPr>
        <w:spacing w:line="360" w:lineRule="auto"/>
        <w:rPr>
          <w:rFonts w:ascii="Arial" w:hAnsi="Arial" w:cs="Arial"/>
          <w:b/>
          <w:bCs/>
          <w:sz w:val="28"/>
          <w:szCs w:val="28"/>
        </w:rPr>
      </w:pPr>
    </w:p>
    <w:p w14:paraId="1170E6B7" w14:textId="77777777" w:rsidR="002E2DCF" w:rsidRDefault="002E2DCF" w:rsidP="002E2DCF">
      <w:pPr>
        <w:spacing w:line="360" w:lineRule="auto"/>
        <w:rPr>
          <w:rFonts w:ascii="Arial" w:hAnsi="Arial" w:cs="Arial"/>
          <w:b/>
          <w:bCs/>
          <w:sz w:val="28"/>
          <w:szCs w:val="28"/>
        </w:rPr>
      </w:pPr>
    </w:p>
    <w:p w14:paraId="3BE135AD" w14:textId="77777777" w:rsidR="002E2DCF" w:rsidRDefault="002E2DCF" w:rsidP="00656DA2">
      <w:pPr>
        <w:shd w:val="clear" w:color="auto" w:fill="FFFFFF"/>
        <w:spacing w:line="360" w:lineRule="auto"/>
        <w:rPr>
          <w:rFonts w:ascii="Bodoni MT" w:hAnsi="Bodoni MT" w:cs="Arial"/>
          <w:b/>
          <w:bCs/>
          <w:i/>
          <w:iCs/>
          <w:u w:val="single"/>
        </w:rPr>
      </w:pPr>
    </w:p>
    <w:p w14:paraId="34DD04F2" w14:textId="06755FB3" w:rsidR="005B728B" w:rsidRPr="002E2DCF" w:rsidRDefault="00656DA2" w:rsidP="00656DA2">
      <w:pPr>
        <w:shd w:val="clear" w:color="auto" w:fill="FFFFFF"/>
        <w:spacing w:line="360" w:lineRule="auto"/>
        <w:rPr>
          <w:rFonts w:ascii="Arial" w:hAnsi="Arial" w:cs="Arial"/>
          <w:b/>
          <w:bCs/>
          <w:i/>
          <w:iCs/>
        </w:rPr>
      </w:pPr>
      <w:r w:rsidRPr="002E2DCF">
        <w:rPr>
          <w:rFonts w:ascii="Arial" w:hAnsi="Arial" w:cs="Arial"/>
          <w:b/>
          <w:bCs/>
          <w:i/>
          <w:iCs/>
        </w:rPr>
        <w:t xml:space="preserve">Figure </w:t>
      </w:r>
      <w:r w:rsidR="002E2DCF" w:rsidRPr="002E2DCF">
        <w:rPr>
          <w:rFonts w:ascii="Arial" w:hAnsi="Arial" w:cs="Arial"/>
          <w:b/>
          <w:bCs/>
          <w:i/>
          <w:iCs/>
        </w:rPr>
        <w:t>23</w:t>
      </w:r>
      <w:r w:rsidRPr="002E2DCF">
        <w:rPr>
          <w:rFonts w:ascii="Arial" w:hAnsi="Arial" w:cs="Arial"/>
          <w:b/>
          <w:bCs/>
          <w:i/>
          <w:iCs/>
        </w:rPr>
        <w:t xml:space="preserve">: SWOT Analysis of </w:t>
      </w:r>
      <w:r w:rsidR="00E74E2B" w:rsidRPr="002E2DCF">
        <w:rPr>
          <w:rFonts w:ascii="Arial" w:hAnsi="Arial" w:cs="Arial"/>
          <w:b/>
          <w:bCs/>
          <w:i/>
          <w:iCs/>
        </w:rPr>
        <w:t>Emirates</w:t>
      </w:r>
      <w:r w:rsidRPr="002E2DCF">
        <w:rPr>
          <w:rFonts w:ascii="Arial" w:hAnsi="Arial" w:cs="Arial"/>
          <w:b/>
          <w:bCs/>
          <w:i/>
          <w:iCs/>
        </w:rPr>
        <w:t xml:space="preserve"> </w:t>
      </w:r>
      <w:r w:rsidR="00D9574B" w:rsidRPr="002E2DCF">
        <w:rPr>
          <w:rFonts w:ascii="Arial" w:hAnsi="Arial" w:cs="Arial"/>
          <w:b/>
          <w:bCs/>
          <w:i/>
          <w:iCs/>
        </w:rPr>
        <w:t>Airlines</w:t>
      </w:r>
    </w:p>
    <w:tbl>
      <w:tblPr>
        <w:tblStyle w:val="TableGrid"/>
        <w:tblW w:w="0" w:type="auto"/>
        <w:tblInd w:w="-572" w:type="dxa"/>
        <w:tblLook w:val="04A0" w:firstRow="1" w:lastRow="0" w:firstColumn="1" w:lastColumn="0" w:noHBand="0" w:noVBand="1"/>
      </w:tblPr>
      <w:tblGrid>
        <w:gridCol w:w="3712"/>
        <w:gridCol w:w="1823"/>
        <w:gridCol w:w="1845"/>
        <w:gridCol w:w="1630"/>
        <w:gridCol w:w="208"/>
        <w:gridCol w:w="1832"/>
      </w:tblGrid>
      <w:tr w:rsidR="00764FDA" w14:paraId="527DDD64" w14:textId="77777777" w:rsidTr="00764FDA">
        <w:tc>
          <w:tcPr>
            <w:tcW w:w="5174" w:type="dxa"/>
            <w:gridSpan w:val="2"/>
          </w:tcPr>
          <w:p w14:paraId="2630E919" w14:textId="77777777" w:rsidR="005B728B" w:rsidRDefault="005B728B" w:rsidP="005B728B">
            <w:pPr>
              <w:spacing w:line="360" w:lineRule="auto"/>
              <w:jc w:val="center"/>
              <w:rPr>
                <w:rFonts w:ascii="Arial" w:hAnsi="Arial" w:cs="Arial"/>
                <w:b/>
                <w:bCs/>
                <w:i/>
                <w:iCs/>
              </w:rPr>
            </w:pPr>
            <w:r w:rsidRPr="005B728B">
              <w:rPr>
                <w:rFonts w:ascii="Arial" w:hAnsi="Arial" w:cs="Arial"/>
                <w:b/>
                <w:bCs/>
                <w:i/>
                <w:iCs/>
              </w:rPr>
              <w:t>Strengths</w:t>
            </w:r>
          </w:p>
          <w:p w14:paraId="1B0C3E2B" w14:textId="3D6B2B31" w:rsidR="005B728B" w:rsidRPr="005B728B" w:rsidRDefault="005B728B" w:rsidP="005B728B">
            <w:pPr>
              <w:spacing w:line="360" w:lineRule="auto"/>
              <w:jc w:val="center"/>
              <w:rPr>
                <w:rFonts w:ascii="Arial" w:hAnsi="Arial" w:cs="Arial"/>
                <w:b/>
                <w:bCs/>
                <w:i/>
                <w:iCs/>
              </w:rPr>
            </w:pPr>
            <w:r w:rsidRPr="001456F2">
              <w:rPr>
                <w:rFonts w:asciiTheme="majorHAnsi" w:hAnsiTheme="majorHAnsi"/>
                <w:b/>
                <w:bCs/>
                <w:noProof/>
                <w:color w:val="1F3864" w:themeColor="accent1" w:themeShade="80"/>
              </w:rPr>
              <w:drawing>
                <wp:inline distT="0" distB="0" distL="0" distR="0" wp14:anchorId="5364B8BD" wp14:editId="23F053FD">
                  <wp:extent cx="1977655" cy="1142601"/>
                  <wp:effectExtent l="0" t="0" r="3810" b="635"/>
                  <wp:docPr id="1342952991" name="Picture 134295299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Clipart.com_exercise-pictures-clip-art_93312.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021151" cy="1167731"/>
                          </a:xfrm>
                          <a:prstGeom prst="rect">
                            <a:avLst/>
                          </a:prstGeom>
                        </pic:spPr>
                      </pic:pic>
                    </a:graphicData>
                  </a:graphic>
                </wp:inline>
              </w:drawing>
            </w:r>
          </w:p>
        </w:tc>
        <w:tc>
          <w:tcPr>
            <w:tcW w:w="5876" w:type="dxa"/>
            <w:gridSpan w:val="4"/>
          </w:tcPr>
          <w:p w14:paraId="31BD4EA2" w14:textId="77777777" w:rsidR="005B728B" w:rsidRDefault="005B728B" w:rsidP="005B728B">
            <w:pPr>
              <w:spacing w:line="360" w:lineRule="auto"/>
              <w:jc w:val="center"/>
              <w:rPr>
                <w:rFonts w:ascii="Arial" w:hAnsi="Arial" w:cs="Arial"/>
                <w:b/>
                <w:bCs/>
                <w:i/>
                <w:iCs/>
                <w:sz w:val="28"/>
                <w:szCs w:val="28"/>
              </w:rPr>
            </w:pPr>
            <w:r w:rsidRPr="005B728B">
              <w:rPr>
                <w:rFonts w:ascii="Arial" w:hAnsi="Arial" w:cs="Arial"/>
                <w:b/>
                <w:bCs/>
                <w:i/>
                <w:iCs/>
                <w:sz w:val="28"/>
                <w:szCs w:val="28"/>
              </w:rPr>
              <w:t>Weaknesses</w:t>
            </w:r>
          </w:p>
          <w:p w14:paraId="3FB9B5BD" w14:textId="188F3503" w:rsidR="005B728B" w:rsidRPr="005B728B" w:rsidRDefault="00C213B8" w:rsidP="005B728B">
            <w:pPr>
              <w:spacing w:line="360" w:lineRule="auto"/>
              <w:jc w:val="center"/>
              <w:rPr>
                <w:rFonts w:ascii="Arial" w:hAnsi="Arial" w:cs="Arial"/>
                <w:b/>
                <w:bCs/>
                <w:i/>
                <w:iCs/>
                <w:sz w:val="28"/>
                <w:szCs w:val="28"/>
              </w:rPr>
            </w:pPr>
            <w:r>
              <w:rPr>
                <w:rFonts w:ascii="Bodoni MT" w:hAnsi="Bodoni MT" w:cs="Arial"/>
                <w:b/>
                <w:bCs/>
                <w:i/>
                <w:iCs/>
                <w:noProof/>
              </w:rPr>
              <w:drawing>
                <wp:inline distT="0" distB="0" distL="0" distR="0" wp14:anchorId="48F17A5F" wp14:editId="24D75A76">
                  <wp:extent cx="1558926" cy="1339702"/>
                  <wp:effectExtent l="0" t="0" r="3175" b="0"/>
                  <wp:docPr id="1132112524" name="Picture 31" descr="Anche nel BJJ il talento è solo la punta dell'icerberg? ~ maxbj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112524" name="Picture 31" descr="Anche nel BJJ il talento è solo la punta dell'icerberg? ~ maxbjj"/>
                          <pic:cNvPicPr>
                            <a:picLocks noChangeAspect="1"/>
                          </pic:cNvPicPr>
                        </pic:nvPicPr>
                        <pic:blipFill>
                          <a:blip r:embed="rId46" cstate="print">
                            <a:extLst>
                              <a:ext uri="{28A0092B-C50C-407E-A947-70E740481C1C}">
                                <a14:useLocalDpi xmlns:a14="http://schemas.microsoft.com/office/drawing/2010/main" val="0"/>
                              </a:ext>
                              <a:ext uri="{837473B0-CC2E-450A-ABE3-18F120FF3D39}">
                                <a1611:picAttrSrcUrl xmlns:a1611="http://schemas.microsoft.com/office/drawing/2016/11/main" r:id="rId47"/>
                              </a:ext>
                            </a:extLst>
                          </a:blip>
                          <a:stretch>
                            <a:fillRect/>
                          </a:stretch>
                        </pic:blipFill>
                        <pic:spPr>
                          <a:xfrm>
                            <a:off x="0" y="0"/>
                            <a:ext cx="1590917" cy="1367194"/>
                          </a:xfrm>
                          <a:prstGeom prst="rect">
                            <a:avLst/>
                          </a:prstGeom>
                        </pic:spPr>
                      </pic:pic>
                    </a:graphicData>
                  </a:graphic>
                </wp:inline>
              </w:drawing>
            </w:r>
          </w:p>
        </w:tc>
      </w:tr>
      <w:tr w:rsidR="00764FDA" w14:paraId="4F978381" w14:textId="77777777" w:rsidTr="00764FDA">
        <w:trPr>
          <w:trHeight w:val="1621"/>
        </w:trPr>
        <w:tc>
          <w:tcPr>
            <w:tcW w:w="3411" w:type="dxa"/>
          </w:tcPr>
          <w:p w14:paraId="563AD97F" w14:textId="77777777" w:rsidR="00C213B8" w:rsidRDefault="00C213B8" w:rsidP="005B728B">
            <w:pPr>
              <w:spacing w:line="360" w:lineRule="auto"/>
              <w:jc w:val="center"/>
              <w:rPr>
                <w:rFonts w:ascii="Arial" w:hAnsi="Arial" w:cs="Arial"/>
                <w:b/>
                <w:bCs/>
                <w:i/>
                <w:iCs/>
              </w:rPr>
            </w:pPr>
            <w:r w:rsidRPr="005B728B">
              <w:rPr>
                <w:rFonts w:ascii="Arial" w:hAnsi="Arial" w:cs="Arial"/>
                <w:b/>
                <w:bCs/>
                <w:i/>
                <w:iCs/>
              </w:rPr>
              <w:t>The UAE</w:t>
            </w:r>
          </w:p>
          <w:p w14:paraId="4A70C680" w14:textId="77777777" w:rsidR="00C213B8" w:rsidRDefault="00C213B8" w:rsidP="005F092D">
            <w:pPr>
              <w:spacing w:line="360" w:lineRule="auto"/>
              <w:jc w:val="center"/>
              <w:rPr>
                <w:rFonts w:ascii="Arial" w:hAnsi="Arial" w:cs="Arial"/>
                <w:b/>
                <w:bCs/>
                <w:i/>
                <w:iCs/>
              </w:rPr>
            </w:pPr>
            <w:r>
              <w:rPr>
                <w:rFonts w:ascii="Arial" w:hAnsi="Arial" w:cs="Arial"/>
                <w:b/>
                <w:bCs/>
                <w:i/>
                <w:iCs/>
                <w:noProof/>
              </w:rPr>
              <w:drawing>
                <wp:inline distT="0" distB="0" distL="0" distR="0" wp14:anchorId="3F73BC89" wp14:editId="3C33A896">
                  <wp:extent cx="1022400" cy="538469"/>
                  <wp:effectExtent l="0" t="0" r="0" b="0"/>
                  <wp:docPr id="243351267" name="Picture 23" descr="The United Arab Emirates Flag Themes Free Stock Photo - Public Dom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351267" name="Picture 243351267" descr="The United Arab Emirates Flag Themes Free Stock Photo - Public Domain ..."/>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49"/>
                              </a:ext>
                            </a:extLst>
                          </a:blip>
                          <a:stretch>
                            <a:fillRect/>
                          </a:stretch>
                        </pic:blipFill>
                        <pic:spPr>
                          <a:xfrm flipV="1">
                            <a:off x="0" y="0"/>
                            <a:ext cx="1022400" cy="538469"/>
                          </a:xfrm>
                          <a:prstGeom prst="rect">
                            <a:avLst/>
                          </a:prstGeom>
                        </pic:spPr>
                      </pic:pic>
                    </a:graphicData>
                  </a:graphic>
                </wp:inline>
              </w:drawing>
            </w:r>
          </w:p>
          <w:p w14:paraId="66C31586" w14:textId="26BF68C8" w:rsidR="00C452A1" w:rsidRPr="00764FDA" w:rsidRDefault="00776600" w:rsidP="00764FDA">
            <w:pPr>
              <w:spacing w:line="360" w:lineRule="auto"/>
              <w:rPr>
                <w:rFonts w:ascii="Arial" w:hAnsi="Arial" w:cs="Arial"/>
              </w:rPr>
            </w:pPr>
            <w:r w:rsidRPr="00764FDA">
              <w:rPr>
                <w:rFonts w:ascii="Arial" w:hAnsi="Arial" w:cs="Arial"/>
              </w:rPr>
              <w:t>Dubai's</w:t>
            </w:r>
            <w:r w:rsidR="00C452A1" w:rsidRPr="00764FDA">
              <w:rPr>
                <w:rFonts w:ascii="Arial" w:hAnsi="Arial" w:cs="Arial"/>
              </w:rPr>
              <w:t xml:space="preserve"> strategic positioning as </w:t>
            </w:r>
            <w:r w:rsidR="00C452A1" w:rsidRPr="00764FDA">
              <w:rPr>
                <w:rFonts w:ascii="Arial" w:hAnsi="Arial" w:cs="Arial"/>
              </w:rPr>
              <w:t>a</w:t>
            </w:r>
            <w:r w:rsidR="00C452A1" w:rsidRPr="00764FDA">
              <w:rPr>
                <w:rFonts w:ascii="Arial" w:hAnsi="Arial" w:cs="Arial"/>
              </w:rPr>
              <w:t xml:space="preserve"> hub </w:t>
            </w:r>
            <w:r w:rsidR="004C122B" w:rsidRPr="00764FDA">
              <w:rPr>
                <w:rFonts w:ascii="Arial" w:hAnsi="Arial" w:cs="Arial"/>
              </w:rPr>
              <w:t xml:space="preserve">is </w:t>
            </w:r>
            <w:r w:rsidR="00C452A1" w:rsidRPr="00764FDA">
              <w:rPr>
                <w:rFonts w:ascii="Arial" w:hAnsi="Arial" w:cs="Arial"/>
              </w:rPr>
              <w:t xml:space="preserve">situated at the </w:t>
            </w:r>
            <w:r w:rsidR="00C452A1" w:rsidRPr="00764FDA">
              <w:rPr>
                <w:rFonts w:ascii="Arial" w:hAnsi="Arial" w:cs="Arial"/>
              </w:rPr>
              <w:t>centre</w:t>
            </w:r>
            <w:r w:rsidR="00C452A1" w:rsidRPr="00764FDA">
              <w:rPr>
                <w:rFonts w:ascii="Arial" w:hAnsi="Arial" w:cs="Arial"/>
              </w:rPr>
              <w:t xml:space="preserve"> of the globe</w:t>
            </w:r>
            <w:r w:rsidR="00164891" w:rsidRPr="00764FDA">
              <w:rPr>
                <w:rFonts w:ascii="Arial" w:hAnsi="Arial" w:cs="Arial"/>
              </w:rPr>
              <w:t xml:space="preserve"> </w:t>
            </w:r>
            <w:r w:rsidR="00FF6D64" w:rsidRPr="00764FDA">
              <w:rPr>
                <w:rFonts w:ascii="Arial" w:hAnsi="Arial" w:cs="Arial"/>
                <w:szCs w:val="22"/>
              </w:rPr>
              <w:t>(Emirates Group, 2023)</w:t>
            </w:r>
            <w:r w:rsidR="00C452A1" w:rsidRPr="00764FDA">
              <w:rPr>
                <w:rFonts w:ascii="Arial" w:hAnsi="Arial" w:cs="Arial"/>
              </w:rPr>
              <w:t>.</w:t>
            </w:r>
          </w:p>
          <w:p w14:paraId="6AB6B55E" w14:textId="5F021351" w:rsidR="00C452A1" w:rsidRPr="00764FDA" w:rsidRDefault="00C452A1" w:rsidP="00764FDA">
            <w:pPr>
              <w:spacing w:line="360" w:lineRule="auto"/>
              <w:rPr>
                <w:rFonts w:ascii="Arial" w:hAnsi="Arial" w:cs="Arial"/>
              </w:rPr>
            </w:pPr>
            <w:r w:rsidRPr="00764FDA">
              <w:rPr>
                <w:rFonts w:ascii="Arial" w:hAnsi="Arial" w:cs="Arial"/>
              </w:rPr>
              <w:t xml:space="preserve">Strong government support and ownership </w:t>
            </w:r>
            <w:r w:rsidR="004C122B" w:rsidRPr="00764FDA">
              <w:rPr>
                <w:rFonts w:ascii="Arial" w:hAnsi="Arial" w:cs="Arial"/>
              </w:rPr>
              <w:t>provide</w:t>
            </w:r>
            <w:r w:rsidRPr="00764FDA">
              <w:rPr>
                <w:rFonts w:ascii="Arial" w:hAnsi="Arial" w:cs="Arial"/>
              </w:rPr>
              <w:t xml:space="preserve"> financial stability</w:t>
            </w:r>
            <w:r w:rsidR="00FF6D64" w:rsidRPr="00764FDA">
              <w:rPr>
                <w:rFonts w:ascii="Arial" w:hAnsi="Arial" w:cs="Arial"/>
              </w:rPr>
              <w:t xml:space="preserve"> </w:t>
            </w:r>
            <w:r w:rsidR="00FF6D64" w:rsidRPr="00764FDA">
              <w:rPr>
                <w:rFonts w:ascii="Arial" w:hAnsi="Arial" w:cs="Arial"/>
                <w:szCs w:val="22"/>
              </w:rPr>
              <w:t>(Emirates Group, 2023)</w:t>
            </w:r>
            <w:r w:rsidRPr="00764FDA">
              <w:rPr>
                <w:rFonts w:ascii="Arial" w:hAnsi="Arial" w:cs="Arial"/>
              </w:rPr>
              <w:t>.</w:t>
            </w:r>
          </w:p>
          <w:p w14:paraId="26F4258D" w14:textId="4A0F42B3" w:rsidR="00FF6D64" w:rsidRPr="00764FDA" w:rsidRDefault="00FF6D64" w:rsidP="00764FDA">
            <w:pPr>
              <w:spacing w:line="360" w:lineRule="auto"/>
              <w:rPr>
                <w:rFonts w:ascii="Arial" w:hAnsi="Arial" w:cs="Arial"/>
              </w:rPr>
            </w:pPr>
            <w:r w:rsidRPr="00764FDA">
              <w:rPr>
                <w:rFonts w:ascii="Arial" w:hAnsi="Arial" w:cs="Arial"/>
              </w:rPr>
              <w:t xml:space="preserve">Strong Brand image and </w:t>
            </w:r>
            <w:r w:rsidR="0075295C" w:rsidRPr="00764FDA">
              <w:rPr>
                <w:rFonts w:ascii="Arial" w:hAnsi="Arial" w:cs="Arial"/>
              </w:rPr>
              <w:t>customers</w:t>
            </w:r>
            <w:r w:rsidR="0075295C" w:rsidRPr="00764FDA">
              <w:rPr>
                <w:rFonts w:ascii="Arial" w:hAnsi="Arial" w:cs="Arial"/>
                <w:b/>
                <w:bCs/>
                <w:i/>
                <w:iCs/>
              </w:rPr>
              <w:t xml:space="preserve"> </w:t>
            </w:r>
            <w:proofErr w:type="spellStart"/>
            <w:r w:rsidR="0075295C" w:rsidRPr="00764FDA">
              <w:rPr>
                <w:rFonts w:ascii="Arial" w:hAnsi="Arial" w:cs="Arial"/>
              </w:rPr>
              <w:t>loyalty</w:t>
            </w:r>
            <w:r w:rsidR="000F207A" w:rsidRPr="00764FDA">
              <w:rPr>
                <w:rFonts w:ascii="Arial" w:hAnsi="Arial" w:cs="Arial"/>
              </w:rPr>
              <w:t>Recognisedgnised</w:t>
            </w:r>
            <w:r w:rsidR="0075295C" w:rsidRPr="00764FDA">
              <w:rPr>
                <w:rFonts w:ascii="Arial" w:hAnsi="Arial" w:cs="Arial"/>
              </w:rPr>
              <w:t>national</w:t>
            </w:r>
            <w:proofErr w:type="spellEnd"/>
            <w:r w:rsidR="0075295C" w:rsidRPr="00764FDA">
              <w:rPr>
                <w:rFonts w:ascii="Arial" w:hAnsi="Arial" w:cs="Arial"/>
              </w:rPr>
              <w:t xml:space="preserve"> </w:t>
            </w:r>
            <w:r w:rsidR="00373721" w:rsidRPr="00764FDA">
              <w:rPr>
                <w:rFonts w:ascii="Arial" w:hAnsi="Arial" w:cs="Arial"/>
              </w:rPr>
              <w:t xml:space="preserve">pride </w:t>
            </w:r>
            <w:r w:rsidR="00373721" w:rsidRPr="00764FDA">
              <w:rPr>
                <w:rFonts w:ascii="Arial" w:hAnsi="Arial" w:cs="Arial"/>
                <w:color w:val="000000"/>
                <w:shd w:val="clear" w:color="auto" w:fill="FFFFFF"/>
              </w:rPr>
              <w:t>(Group Emirates, 2023)</w:t>
            </w:r>
            <w:r w:rsidR="00164891" w:rsidRPr="00764FDA">
              <w:rPr>
                <w:rFonts w:ascii="Arial" w:hAnsi="Arial" w:cs="Arial"/>
                <w:color w:val="000000"/>
                <w:shd w:val="clear" w:color="auto" w:fill="FFFFFF"/>
              </w:rPr>
              <w:t>.</w:t>
            </w:r>
          </w:p>
          <w:p w14:paraId="59F49E81" w14:textId="23F6A3D6" w:rsidR="00164891" w:rsidRPr="00764FDA" w:rsidRDefault="00164891" w:rsidP="00764FDA">
            <w:pPr>
              <w:spacing w:line="360" w:lineRule="auto"/>
              <w:rPr>
                <w:rFonts w:ascii="Arial" w:hAnsi="Arial" w:cs="Arial"/>
              </w:rPr>
            </w:pPr>
            <w:r w:rsidRPr="00764FDA">
              <w:rPr>
                <w:rFonts w:ascii="Arial" w:hAnsi="Arial" w:cs="Arial"/>
              </w:rPr>
              <w:t>Extensive network</w:t>
            </w:r>
            <w:r w:rsidRPr="00764FDA">
              <w:rPr>
                <w:rFonts w:ascii="Arial" w:hAnsi="Arial" w:cs="Arial"/>
              </w:rPr>
              <w:t xml:space="preserve"> and diverse routes </w:t>
            </w:r>
            <w:r w:rsidRPr="00764FDA">
              <w:rPr>
                <w:rFonts w:ascii="Arial" w:hAnsi="Arial" w:cs="Arial"/>
                <w:szCs w:val="22"/>
              </w:rPr>
              <w:t>(Emirates, 2023)</w:t>
            </w:r>
            <w:r w:rsidRPr="00764FDA">
              <w:rPr>
                <w:rFonts w:ascii="Arial" w:hAnsi="Arial" w:cs="Arial"/>
                <w:szCs w:val="22"/>
              </w:rPr>
              <w:t>.</w:t>
            </w:r>
            <w:r w:rsidRPr="00764FDA">
              <w:rPr>
                <w:rFonts w:ascii="Arial" w:hAnsi="Arial" w:cs="Arial"/>
              </w:rPr>
              <w:t xml:space="preserve"> </w:t>
            </w:r>
          </w:p>
          <w:p w14:paraId="25A601DF" w14:textId="2D6675CF" w:rsidR="00484C8A" w:rsidRDefault="00484C8A" w:rsidP="005F092D">
            <w:pPr>
              <w:spacing w:line="360" w:lineRule="auto"/>
              <w:jc w:val="center"/>
              <w:rPr>
                <w:rFonts w:ascii="Arial" w:hAnsi="Arial" w:cs="Arial"/>
                <w:b/>
                <w:bCs/>
                <w:i/>
                <w:iCs/>
              </w:rPr>
            </w:pPr>
          </w:p>
        </w:tc>
        <w:tc>
          <w:tcPr>
            <w:tcW w:w="1763" w:type="dxa"/>
          </w:tcPr>
          <w:p w14:paraId="45E8D667" w14:textId="77777777" w:rsidR="00C213B8" w:rsidRDefault="00C213B8" w:rsidP="005B728B">
            <w:pPr>
              <w:spacing w:line="360" w:lineRule="auto"/>
              <w:jc w:val="center"/>
              <w:rPr>
                <w:rFonts w:ascii="Arial" w:hAnsi="Arial" w:cs="Arial"/>
                <w:b/>
                <w:bCs/>
                <w:i/>
                <w:iCs/>
              </w:rPr>
            </w:pPr>
            <w:r>
              <w:rPr>
                <w:rFonts w:ascii="Arial" w:hAnsi="Arial" w:cs="Arial"/>
                <w:b/>
                <w:bCs/>
                <w:i/>
                <w:iCs/>
              </w:rPr>
              <w:t>The UK</w:t>
            </w:r>
          </w:p>
          <w:p w14:paraId="24648D01" w14:textId="77777777" w:rsidR="00C213B8" w:rsidRDefault="00C213B8" w:rsidP="005B728B">
            <w:pPr>
              <w:spacing w:line="360" w:lineRule="auto"/>
              <w:jc w:val="center"/>
              <w:rPr>
                <w:rFonts w:ascii="Arial" w:hAnsi="Arial" w:cs="Arial"/>
                <w:b/>
                <w:bCs/>
              </w:rPr>
            </w:pPr>
            <w:r w:rsidRPr="00164891">
              <w:rPr>
                <w:rFonts w:ascii="Arial" w:hAnsi="Arial" w:cs="Arial"/>
                <w:b/>
                <w:bCs/>
                <w:noProof/>
              </w:rPr>
              <w:drawing>
                <wp:inline distT="0" distB="0" distL="0" distR="0" wp14:anchorId="470F9A3B" wp14:editId="6740CE35">
                  <wp:extent cx="1020726" cy="573405"/>
                  <wp:effectExtent l="0" t="0" r="0" b="0"/>
                  <wp:docPr id="1607461059" name="Picture 27" descr="Union Jack Flag Free Stock Photo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461059" name="Picture 1607461059" descr="Union Jack Flag Free Stock Photo - Public Domain Pictures"/>
                          <pic:cNvPicPr/>
                        </pic:nvPicPr>
                        <pic:blipFill>
                          <a:blip r:embed="rId50" cstate="print">
                            <a:extLst>
                              <a:ext uri="{28A0092B-C50C-407E-A947-70E740481C1C}">
                                <a14:useLocalDpi xmlns:a14="http://schemas.microsoft.com/office/drawing/2010/main" val="0"/>
                              </a:ext>
                              <a:ext uri="{837473B0-CC2E-450A-ABE3-18F120FF3D39}">
                                <a1611:picAttrSrcUrl xmlns:a1611="http://schemas.microsoft.com/office/drawing/2016/11/main" r:id="rId51"/>
                              </a:ext>
                            </a:extLst>
                          </a:blip>
                          <a:stretch>
                            <a:fillRect/>
                          </a:stretch>
                        </pic:blipFill>
                        <pic:spPr>
                          <a:xfrm>
                            <a:off x="0" y="0"/>
                            <a:ext cx="1162213" cy="652887"/>
                          </a:xfrm>
                          <a:prstGeom prst="rect">
                            <a:avLst/>
                          </a:prstGeom>
                        </pic:spPr>
                      </pic:pic>
                    </a:graphicData>
                  </a:graphic>
                </wp:inline>
              </w:drawing>
            </w:r>
          </w:p>
          <w:p w14:paraId="536E9E17" w14:textId="77777777" w:rsidR="008E13C0" w:rsidRPr="00764FDA" w:rsidRDefault="008E13C0" w:rsidP="00764FDA">
            <w:pPr>
              <w:spacing w:line="360" w:lineRule="auto"/>
              <w:jc w:val="both"/>
              <w:rPr>
                <w:rFonts w:ascii="Arial" w:hAnsi="Arial" w:cs="Arial"/>
              </w:rPr>
            </w:pPr>
            <w:r w:rsidRPr="00764FDA">
              <w:rPr>
                <w:rFonts w:ascii="Arial" w:hAnsi="Arial" w:cs="Arial"/>
              </w:rPr>
              <w:t xml:space="preserve">Growing brand awareness and popularity in the UK </w:t>
            </w:r>
            <w:r w:rsidRPr="00764FDA">
              <w:rPr>
                <w:rFonts w:ascii="Arial" w:hAnsi="Arial" w:cs="Arial"/>
                <w:color w:val="000000"/>
                <w:shd w:val="clear" w:color="auto" w:fill="FFFFFF"/>
              </w:rPr>
              <w:t>(Statista Research Department, 2023)</w:t>
            </w:r>
            <w:r w:rsidRPr="00764FDA">
              <w:rPr>
                <w:rFonts w:ascii="Arial" w:hAnsi="Arial" w:cs="Arial"/>
                <w:color w:val="000000"/>
                <w:shd w:val="clear" w:color="auto" w:fill="FFFFFF"/>
              </w:rPr>
              <w:t xml:space="preserve"> </w:t>
            </w:r>
            <w:r w:rsidRPr="00764FDA">
              <w:rPr>
                <w:rFonts w:ascii="Arial" w:hAnsi="Arial" w:cs="Arial"/>
                <w:color w:val="000000"/>
                <w:shd w:val="clear" w:color="auto" w:fill="FFFFFF"/>
              </w:rPr>
              <w:t>(Kunst, 2023)</w:t>
            </w:r>
            <w:r w:rsidR="00F54122" w:rsidRPr="00764FDA">
              <w:rPr>
                <w:rFonts w:ascii="Arial" w:hAnsi="Arial" w:cs="Arial"/>
                <w:color w:val="000000"/>
                <w:shd w:val="clear" w:color="auto" w:fill="FFFFFF"/>
              </w:rPr>
              <w:t>.</w:t>
            </w:r>
          </w:p>
          <w:p w14:paraId="26B148D2" w14:textId="77777777" w:rsidR="00F54122" w:rsidRPr="00764FDA" w:rsidRDefault="00F54122" w:rsidP="00764FDA">
            <w:pPr>
              <w:spacing w:line="360" w:lineRule="auto"/>
              <w:rPr>
                <w:rFonts w:ascii="Arial" w:hAnsi="Arial" w:cs="Arial"/>
              </w:rPr>
            </w:pPr>
            <w:r w:rsidRPr="00764FDA">
              <w:rPr>
                <w:rFonts w:ascii="Arial" w:hAnsi="Arial" w:cs="Arial"/>
              </w:rPr>
              <w:t xml:space="preserve">Skilled and diverse workforce </w:t>
            </w:r>
            <w:r w:rsidRPr="00764FDA">
              <w:rPr>
                <w:rFonts w:ascii="Arial" w:hAnsi="Arial" w:cs="Arial"/>
                <w:szCs w:val="22"/>
              </w:rPr>
              <w:t>(Emirates Group, 2023)</w:t>
            </w:r>
            <w:r w:rsidRPr="00764FDA">
              <w:rPr>
                <w:rFonts w:ascii="Arial" w:hAnsi="Arial" w:cs="Arial"/>
              </w:rPr>
              <w:t>.</w:t>
            </w:r>
          </w:p>
          <w:p w14:paraId="6EA73B86" w14:textId="77777777" w:rsidR="00F54122" w:rsidRPr="00764FDA" w:rsidRDefault="00961A53" w:rsidP="00764FDA">
            <w:pPr>
              <w:spacing w:line="360" w:lineRule="auto"/>
              <w:rPr>
                <w:rFonts w:ascii="Arial" w:hAnsi="Arial" w:cs="Arial"/>
              </w:rPr>
            </w:pPr>
            <w:r w:rsidRPr="00764FDA">
              <w:rPr>
                <w:rFonts w:ascii="Arial" w:hAnsi="Arial" w:cs="Arial"/>
              </w:rPr>
              <w:t xml:space="preserve">Exclusive and modern operational fleet </w:t>
            </w:r>
            <w:r w:rsidRPr="00764FDA">
              <w:rPr>
                <w:rFonts w:ascii="Arial" w:hAnsi="Arial" w:cs="Arial"/>
                <w:color w:val="000000"/>
                <w:shd w:val="clear" w:color="auto" w:fill="FFFFFF"/>
              </w:rPr>
              <w:t>(Group Emirates, 2023)</w:t>
            </w:r>
            <w:r w:rsidRPr="00764FDA">
              <w:rPr>
                <w:rFonts w:ascii="Arial" w:hAnsi="Arial" w:cs="Arial"/>
                <w:color w:val="000000"/>
                <w:shd w:val="clear" w:color="auto" w:fill="FFFFFF"/>
              </w:rPr>
              <w:t>.</w:t>
            </w:r>
          </w:p>
          <w:p w14:paraId="41A314FA" w14:textId="3A8C1371" w:rsidR="00961A53" w:rsidRPr="008E13C0" w:rsidRDefault="00961A53" w:rsidP="00961A53">
            <w:pPr>
              <w:pStyle w:val="ListParagraph"/>
              <w:spacing w:line="360" w:lineRule="auto"/>
              <w:rPr>
                <w:rFonts w:ascii="Arial" w:hAnsi="Arial" w:cs="Arial"/>
              </w:rPr>
            </w:pPr>
          </w:p>
        </w:tc>
        <w:tc>
          <w:tcPr>
            <w:tcW w:w="3585" w:type="dxa"/>
            <w:gridSpan w:val="2"/>
          </w:tcPr>
          <w:p w14:paraId="272E1621" w14:textId="77777777" w:rsidR="00C213B8" w:rsidRDefault="00C213B8" w:rsidP="005B728B">
            <w:pPr>
              <w:spacing w:line="360" w:lineRule="auto"/>
              <w:jc w:val="center"/>
              <w:rPr>
                <w:rFonts w:ascii="Bodoni MT" w:hAnsi="Bodoni MT" w:cs="Arial"/>
                <w:b/>
                <w:bCs/>
                <w:i/>
                <w:iCs/>
              </w:rPr>
            </w:pPr>
            <w:r w:rsidRPr="005B728B">
              <w:rPr>
                <w:rFonts w:ascii="Bodoni MT" w:hAnsi="Bodoni MT" w:cs="Arial"/>
                <w:b/>
                <w:bCs/>
                <w:i/>
                <w:iCs/>
              </w:rPr>
              <w:t xml:space="preserve">The </w:t>
            </w:r>
            <w:r>
              <w:rPr>
                <w:rFonts w:ascii="Bodoni MT" w:hAnsi="Bodoni MT" w:cs="Arial"/>
                <w:b/>
                <w:bCs/>
                <w:i/>
                <w:iCs/>
              </w:rPr>
              <w:t>UAE</w:t>
            </w:r>
          </w:p>
          <w:p w14:paraId="3BE7A832" w14:textId="77777777" w:rsidR="00C213B8" w:rsidRDefault="00C213B8" w:rsidP="005B728B">
            <w:pPr>
              <w:spacing w:line="360" w:lineRule="auto"/>
              <w:jc w:val="center"/>
              <w:rPr>
                <w:rFonts w:ascii="Bodoni MT" w:hAnsi="Bodoni MT" w:cs="Arial"/>
                <w:b/>
                <w:bCs/>
                <w:i/>
                <w:iCs/>
              </w:rPr>
            </w:pPr>
            <w:r>
              <w:rPr>
                <w:rFonts w:ascii="Arial" w:hAnsi="Arial" w:cs="Arial"/>
                <w:b/>
                <w:bCs/>
                <w:i/>
                <w:iCs/>
                <w:noProof/>
              </w:rPr>
              <w:drawing>
                <wp:inline distT="0" distB="0" distL="0" distR="0" wp14:anchorId="447846A0" wp14:editId="3D89B711">
                  <wp:extent cx="1022400" cy="538469"/>
                  <wp:effectExtent l="0" t="0" r="0" b="0"/>
                  <wp:docPr id="1536006250" name="Picture 1536006250" descr="The United Arab Emirates Flag Themes Free Stock Photo - Public Dom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351267" name="Picture 243351267" descr="The United Arab Emirates Flag Themes Free Stock Photo - Public Domain ..."/>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49"/>
                              </a:ext>
                            </a:extLst>
                          </a:blip>
                          <a:stretch>
                            <a:fillRect/>
                          </a:stretch>
                        </pic:blipFill>
                        <pic:spPr>
                          <a:xfrm flipV="1">
                            <a:off x="0" y="0"/>
                            <a:ext cx="1022400" cy="538469"/>
                          </a:xfrm>
                          <a:prstGeom prst="rect">
                            <a:avLst/>
                          </a:prstGeom>
                        </pic:spPr>
                      </pic:pic>
                    </a:graphicData>
                  </a:graphic>
                </wp:inline>
              </w:drawing>
            </w:r>
          </w:p>
          <w:p w14:paraId="36A0FAC3" w14:textId="7D667220" w:rsidR="00D9574B" w:rsidRPr="00D9574B" w:rsidRDefault="00D9574B" w:rsidP="00764FDA">
            <w:pPr>
              <w:spacing w:line="360" w:lineRule="auto"/>
              <w:rPr>
                <w:rFonts w:ascii="Arial" w:hAnsi="Arial" w:cs="Arial"/>
                <w:color w:val="0E101A"/>
              </w:rPr>
            </w:pPr>
            <w:r w:rsidRPr="00D9574B">
              <w:rPr>
                <w:rFonts w:ascii="Arial" w:hAnsi="Arial" w:cs="Arial"/>
                <w:color w:val="0E101A"/>
              </w:rPr>
              <w:t xml:space="preserve">High operating costs and reliance on premium </w:t>
            </w:r>
            <w:proofErr w:type="gramStart"/>
            <w:r w:rsidRPr="00D9574B">
              <w:rPr>
                <w:rFonts w:ascii="Arial" w:hAnsi="Arial" w:cs="Arial"/>
                <w:color w:val="0E101A"/>
              </w:rPr>
              <w:t>services</w:t>
            </w:r>
            <w:r>
              <w:rPr>
                <w:rFonts w:ascii="Arial" w:hAnsi="Arial" w:cs="Arial"/>
                <w:color w:val="000000"/>
                <w:shd w:val="clear" w:color="auto" w:fill="FFFFFF"/>
              </w:rPr>
              <w:t>(</w:t>
            </w:r>
            <w:proofErr w:type="gramEnd"/>
            <w:r>
              <w:rPr>
                <w:rFonts w:ascii="Arial" w:hAnsi="Arial" w:cs="Arial"/>
                <w:color w:val="000000"/>
                <w:shd w:val="clear" w:color="auto" w:fill="FFFFFF"/>
              </w:rPr>
              <w:t>Group Emirates, 2023)</w:t>
            </w:r>
            <w:r w:rsidRPr="00D9574B">
              <w:rPr>
                <w:rFonts w:ascii="Arial" w:hAnsi="Arial" w:cs="Arial"/>
                <w:color w:val="0E101A"/>
              </w:rPr>
              <w:t>.</w:t>
            </w:r>
          </w:p>
          <w:p w14:paraId="58C0EDF8" w14:textId="77777777" w:rsidR="00D9574B" w:rsidRPr="00D9574B" w:rsidRDefault="00D9574B" w:rsidP="00764FDA">
            <w:pPr>
              <w:spacing w:line="360" w:lineRule="auto"/>
              <w:rPr>
                <w:rFonts w:ascii="Arial" w:hAnsi="Arial" w:cs="Arial"/>
                <w:color w:val="0E101A"/>
              </w:rPr>
            </w:pPr>
            <w:r w:rsidRPr="00D9574B">
              <w:rPr>
                <w:rFonts w:ascii="Arial" w:hAnsi="Arial" w:cs="Arial"/>
                <w:color w:val="0E101A"/>
              </w:rPr>
              <w:t>Vulnerability to geopolitical tensions affecting the Middle East region.</w:t>
            </w:r>
          </w:p>
          <w:p w14:paraId="7C7628D8" w14:textId="77777777" w:rsidR="00D9574B" w:rsidRPr="00D9574B" w:rsidRDefault="00D9574B" w:rsidP="00764FDA">
            <w:pPr>
              <w:spacing w:line="360" w:lineRule="auto"/>
              <w:rPr>
                <w:rFonts w:ascii="Arial" w:hAnsi="Arial" w:cs="Arial"/>
                <w:color w:val="0E101A"/>
              </w:rPr>
            </w:pPr>
            <w:r w:rsidRPr="00D9574B">
              <w:rPr>
                <w:rFonts w:ascii="Arial" w:hAnsi="Arial" w:cs="Arial"/>
                <w:color w:val="0E101A"/>
              </w:rPr>
              <w:t>Potential over-reliance on tourism and transit passengers.</w:t>
            </w:r>
          </w:p>
          <w:p w14:paraId="557F49A2" w14:textId="4BBA81AA" w:rsidR="00961A53" w:rsidRPr="00D9574B" w:rsidRDefault="00D9574B" w:rsidP="00764FDA">
            <w:pPr>
              <w:spacing w:line="360" w:lineRule="auto"/>
              <w:rPr>
                <w:rFonts w:ascii="Arial" w:hAnsi="Arial" w:cs="Arial"/>
                <w:color w:val="0E101A"/>
              </w:rPr>
            </w:pPr>
            <w:r w:rsidRPr="00D9574B">
              <w:rPr>
                <w:rFonts w:ascii="Arial" w:hAnsi="Arial" w:cs="Arial"/>
                <w:color w:val="0E101A"/>
              </w:rPr>
              <w:t>Competition from other premium airlines.</w:t>
            </w:r>
          </w:p>
        </w:tc>
        <w:tc>
          <w:tcPr>
            <w:tcW w:w="2291" w:type="dxa"/>
            <w:gridSpan w:val="2"/>
          </w:tcPr>
          <w:p w14:paraId="718D18BD" w14:textId="77777777" w:rsidR="00C213B8" w:rsidRDefault="00C213B8" w:rsidP="005B728B">
            <w:pPr>
              <w:spacing w:line="360" w:lineRule="auto"/>
              <w:jc w:val="center"/>
              <w:rPr>
                <w:rFonts w:ascii="Bodoni MT" w:hAnsi="Bodoni MT" w:cs="Arial"/>
                <w:b/>
                <w:bCs/>
                <w:i/>
                <w:iCs/>
              </w:rPr>
            </w:pPr>
            <w:r>
              <w:rPr>
                <w:rFonts w:ascii="Bodoni MT" w:hAnsi="Bodoni MT" w:cs="Arial"/>
                <w:b/>
                <w:bCs/>
                <w:i/>
                <w:iCs/>
              </w:rPr>
              <w:t>The UK</w:t>
            </w:r>
          </w:p>
          <w:p w14:paraId="3A43F1C2" w14:textId="77777777" w:rsidR="00C213B8" w:rsidRDefault="00C213B8" w:rsidP="005B728B">
            <w:pPr>
              <w:spacing w:line="360" w:lineRule="auto"/>
              <w:jc w:val="center"/>
              <w:rPr>
                <w:rFonts w:ascii="Bodoni MT" w:hAnsi="Bodoni MT" w:cs="Arial"/>
                <w:b/>
                <w:bCs/>
                <w:i/>
                <w:iCs/>
              </w:rPr>
            </w:pPr>
            <w:r>
              <w:rPr>
                <w:rFonts w:ascii="Arial" w:hAnsi="Arial" w:cs="Arial"/>
                <w:b/>
                <w:bCs/>
                <w:i/>
                <w:iCs/>
                <w:noProof/>
              </w:rPr>
              <w:drawing>
                <wp:inline distT="0" distB="0" distL="0" distR="0" wp14:anchorId="514D868A" wp14:editId="093125F4">
                  <wp:extent cx="1020726" cy="573405"/>
                  <wp:effectExtent l="0" t="0" r="0" b="0"/>
                  <wp:docPr id="569637389" name="Picture 569637389" descr="Union Jack Flag Free Stock Photo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461059" name="Picture 1607461059" descr="Union Jack Flag Free Stock Photo - Public Domain Pictures"/>
                          <pic:cNvPicPr/>
                        </pic:nvPicPr>
                        <pic:blipFill>
                          <a:blip r:embed="rId50" cstate="print">
                            <a:extLst>
                              <a:ext uri="{28A0092B-C50C-407E-A947-70E740481C1C}">
                                <a14:useLocalDpi xmlns:a14="http://schemas.microsoft.com/office/drawing/2010/main" val="0"/>
                              </a:ext>
                              <a:ext uri="{837473B0-CC2E-450A-ABE3-18F120FF3D39}">
                                <a1611:picAttrSrcUrl xmlns:a1611="http://schemas.microsoft.com/office/drawing/2016/11/main" r:id="rId51"/>
                              </a:ext>
                            </a:extLst>
                          </a:blip>
                          <a:stretch>
                            <a:fillRect/>
                          </a:stretch>
                        </pic:blipFill>
                        <pic:spPr>
                          <a:xfrm>
                            <a:off x="0" y="0"/>
                            <a:ext cx="1162213" cy="652887"/>
                          </a:xfrm>
                          <a:prstGeom prst="rect">
                            <a:avLst/>
                          </a:prstGeom>
                        </pic:spPr>
                      </pic:pic>
                    </a:graphicData>
                  </a:graphic>
                </wp:inline>
              </w:drawing>
            </w:r>
          </w:p>
          <w:p w14:paraId="6D786200" w14:textId="254775B6" w:rsidR="00961A53" w:rsidRDefault="00961A53" w:rsidP="00764FDA">
            <w:pPr>
              <w:pStyle w:val="ql-indent-1"/>
              <w:spacing w:before="0" w:beforeAutospacing="0" w:after="0" w:afterAutospacing="0" w:line="360" w:lineRule="auto"/>
              <w:rPr>
                <w:rFonts w:ascii="Arial" w:hAnsi="Arial" w:cs="Arial"/>
                <w:color w:val="000000"/>
                <w:shd w:val="clear" w:color="auto" w:fill="FFFFFF"/>
              </w:rPr>
            </w:pPr>
            <w:r>
              <w:rPr>
                <w:rFonts w:ascii="Arial" w:hAnsi="Arial" w:cs="Arial"/>
              </w:rPr>
              <w:t xml:space="preserve">Intense competition from the </w:t>
            </w:r>
            <w:r w:rsidR="00776600">
              <w:rPr>
                <w:rFonts w:ascii="Arial" w:hAnsi="Arial" w:cs="Arial"/>
              </w:rPr>
              <w:t>UK's</w:t>
            </w:r>
            <w:r>
              <w:rPr>
                <w:rFonts w:ascii="Arial" w:hAnsi="Arial" w:cs="Arial"/>
              </w:rPr>
              <w:t xml:space="preserve"> national and regional airlines </w:t>
            </w:r>
            <w:r w:rsidRPr="004F292F">
              <w:rPr>
                <w:rFonts w:ascii="Arial" w:hAnsi="Arial" w:cs="Arial"/>
                <w:color w:val="000000"/>
                <w:shd w:val="clear" w:color="auto" w:fill="FFFFFF"/>
              </w:rPr>
              <w:t>(Statista Research Department, 2023)</w:t>
            </w:r>
          </w:p>
          <w:p w14:paraId="732EE19D" w14:textId="72709AD3" w:rsidR="00961A53" w:rsidRPr="00764FDA" w:rsidRDefault="00961A53" w:rsidP="00764FDA">
            <w:pPr>
              <w:spacing w:line="360" w:lineRule="auto"/>
              <w:rPr>
                <w:rFonts w:ascii="Arial" w:hAnsi="Arial" w:cs="Arial"/>
              </w:rPr>
            </w:pPr>
            <w:r w:rsidRPr="00764FDA">
              <w:rPr>
                <w:rFonts w:ascii="Arial" w:hAnsi="Arial" w:cs="Arial"/>
              </w:rPr>
              <w:t xml:space="preserve">Reliance on Dubai: All </w:t>
            </w:r>
            <w:r w:rsidR="004C122B" w:rsidRPr="00764FDA">
              <w:rPr>
                <w:rFonts w:ascii="Arial" w:hAnsi="Arial" w:cs="Arial"/>
              </w:rPr>
              <w:t>Emirates</w:t>
            </w:r>
            <w:r w:rsidRPr="00764FDA">
              <w:rPr>
                <w:rFonts w:ascii="Arial" w:hAnsi="Arial" w:cs="Arial"/>
              </w:rPr>
              <w:t xml:space="preserve"> flights from the UK are connected to Dubai. </w:t>
            </w:r>
          </w:p>
          <w:p w14:paraId="70E0D946" w14:textId="77777777" w:rsidR="00961A53" w:rsidRPr="00961A53" w:rsidRDefault="00961A53" w:rsidP="00764FDA">
            <w:pPr>
              <w:spacing w:line="360" w:lineRule="auto"/>
              <w:rPr>
                <w:rFonts w:ascii="Arial" w:hAnsi="Arial" w:cs="Arial"/>
                <w:color w:val="0E101A"/>
              </w:rPr>
            </w:pPr>
            <w:r w:rsidRPr="00961A53">
              <w:rPr>
                <w:rFonts w:ascii="Arial" w:hAnsi="Arial" w:cs="Arial"/>
                <w:color w:val="0E101A"/>
              </w:rPr>
              <w:t>Exposure to political and economic uncertainties, Brexit impacts, and regulatory changes.</w:t>
            </w:r>
          </w:p>
          <w:p w14:paraId="286897E2" w14:textId="0AABBDC6" w:rsidR="00961A53" w:rsidRPr="00961A53" w:rsidRDefault="00961A53" w:rsidP="00961A53">
            <w:pPr>
              <w:pStyle w:val="ListParagraph"/>
              <w:spacing w:line="360" w:lineRule="auto"/>
              <w:rPr>
                <w:rFonts w:ascii="Arial" w:hAnsi="Arial" w:cs="Arial"/>
              </w:rPr>
            </w:pPr>
          </w:p>
        </w:tc>
      </w:tr>
      <w:tr w:rsidR="00764FDA" w14:paraId="617FC15A" w14:textId="77777777" w:rsidTr="00764FDA">
        <w:tc>
          <w:tcPr>
            <w:tcW w:w="5174" w:type="dxa"/>
            <w:gridSpan w:val="2"/>
          </w:tcPr>
          <w:p w14:paraId="069AD017" w14:textId="416A9205" w:rsidR="00653C0B" w:rsidRDefault="00653C0B" w:rsidP="005B728B">
            <w:pPr>
              <w:spacing w:line="360" w:lineRule="auto"/>
              <w:jc w:val="center"/>
              <w:rPr>
                <w:rFonts w:ascii="Arial" w:hAnsi="Arial" w:cs="Arial"/>
                <w:b/>
                <w:bCs/>
                <w:i/>
                <w:iCs/>
              </w:rPr>
            </w:pPr>
            <w:r>
              <w:rPr>
                <w:rFonts w:ascii="Arial" w:hAnsi="Arial" w:cs="Arial"/>
                <w:b/>
                <w:bCs/>
                <w:i/>
                <w:iCs/>
              </w:rPr>
              <w:lastRenderedPageBreak/>
              <w:t>Threats</w:t>
            </w:r>
          </w:p>
          <w:p w14:paraId="2E78132C" w14:textId="5C24B0AD" w:rsidR="00C213B8" w:rsidRDefault="00C213B8" w:rsidP="005B728B">
            <w:pPr>
              <w:spacing w:line="360" w:lineRule="auto"/>
              <w:jc w:val="center"/>
              <w:rPr>
                <w:rFonts w:ascii="Arial" w:hAnsi="Arial" w:cs="Arial"/>
                <w:b/>
                <w:bCs/>
                <w:i/>
                <w:iCs/>
              </w:rPr>
            </w:pPr>
            <w:r>
              <w:rPr>
                <w:rFonts w:ascii="Arial" w:hAnsi="Arial" w:cs="Arial"/>
                <w:b/>
                <w:bCs/>
                <w:i/>
                <w:iCs/>
                <w:noProof/>
              </w:rPr>
              <w:drawing>
                <wp:inline distT="0" distB="0" distL="0" distR="0" wp14:anchorId="1C7540E2" wp14:editId="422B10D2">
                  <wp:extent cx="1540614" cy="1245992"/>
                  <wp:effectExtent l="0" t="0" r="0" b="0"/>
                  <wp:docPr id="327734655" name="Picture 28" descr="Download Bomb Picture Free Photo PNG HQ PNG Image | FreePNG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34655" name="Picture 28" descr="Download Bomb Picture Free Photo PNG HQ PNG Image | FreePNGImg"/>
                          <pic:cNvPicPr>
                            <a:picLocks noChangeAspect="1"/>
                          </pic:cNvPicPr>
                        </pic:nvPicPr>
                        <pic:blipFill>
                          <a:blip r:embed="rId52" cstate="print">
                            <a:extLst>
                              <a:ext uri="{28A0092B-C50C-407E-A947-70E740481C1C}">
                                <a14:useLocalDpi xmlns:a14="http://schemas.microsoft.com/office/drawing/2010/main" val="0"/>
                              </a:ext>
                              <a:ext uri="{837473B0-CC2E-450A-ABE3-18F120FF3D39}">
                                <a1611:picAttrSrcUrl xmlns:a1611="http://schemas.microsoft.com/office/drawing/2016/11/main" r:id="rId53"/>
                              </a:ext>
                            </a:extLst>
                          </a:blip>
                          <a:stretch>
                            <a:fillRect/>
                          </a:stretch>
                        </pic:blipFill>
                        <pic:spPr>
                          <a:xfrm>
                            <a:off x="0" y="0"/>
                            <a:ext cx="1791676" cy="1449042"/>
                          </a:xfrm>
                          <a:prstGeom prst="rect">
                            <a:avLst/>
                          </a:prstGeom>
                        </pic:spPr>
                      </pic:pic>
                    </a:graphicData>
                  </a:graphic>
                </wp:inline>
              </w:drawing>
            </w:r>
          </w:p>
        </w:tc>
        <w:tc>
          <w:tcPr>
            <w:tcW w:w="5876" w:type="dxa"/>
            <w:gridSpan w:val="4"/>
          </w:tcPr>
          <w:p w14:paraId="6E935B0F" w14:textId="5C755B05" w:rsidR="00653C0B" w:rsidRPr="00653C0B" w:rsidRDefault="00653C0B" w:rsidP="005B728B">
            <w:pPr>
              <w:spacing w:line="360" w:lineRule="auto"/>
              <w:jc w:val="center"/>
              <w:rPr>
                <w:rFonts w:ascii="Arial" w:hAnsi="Arial" w:cs="Arial"/>
                <w:b/>
                <w:bCs/>
                <w:i/>
                <w:iCs/>
              </w:rPr>
            </w:pPr>
            <w:r w:rsidRPr="00653C0B">
              <w:rPr>
                <w:rFonts w:ascii="Arial" w:hAnsi="Arial" w:cs="Arial"/>
                <w:b/>
                <w:bCs/>
                <w:i/>
                <w:iCs/>
              </w:rPr>
              <w:t>Opportunities</w:t>
            </w:r>
          </w:p>
          <w:p w14:paraId="1E9BFE84" w14:textId="3070B318" w:rsidR="00C213B8" w:rsidRDefault="002F4E5F" w:rsidP="005B728B">
            <w:pPr>
              <w:spacing w:line="360" w:lineRule="auto"/>
              <w:jc w:val="center"/>
              <w:rPr>
                <w:rFonts w:ascii="Bodoni MT" w:hAnsi="Bodoni MT" w:cs="Arial"/>
                <w:b/>
                <w:bCs/>
                <w:i/>
                <w:iCs/>
              </w:rPr>
            </w:pPr>
            <w:r w:rsidRPr="00E67B47">
              <w:rPr>
                <w:rFonts w:ascii="Arial" w:hAnsi="Arial" w:cs="Arial"/>
                <w:noProof/>
              </w:rPr>
              <w:drawing>
                <wp:inline distT="0" distB="0" distL="0" distR="0" wp14:anchorId="7F48B6FC" wp14:editId="05798CA1">
                  <wp:extent cx="2008023" cy="1512570"/>
                  <wp:effectExtent l="0" t="0" r="0" b="0"/>
                  <wp:docPr id="1233998763" name="Picture 1233998763" descr="A person standing next to arrows pointing at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erson standing next to arrows pointing at a computer&#10;&#10;Description automatically generated with low confidence"/>
                          <pic:cNvPicPr/>
                        </pic:nvPicPr>
                        <pic:blipFill>
                          <a:blip r:embed="rId54" cstate="print">
                            <a:extLst>
                              <a:ext uri="{28A0092B-C50C-407E-A947-70E740481C1C}">
                                <a14:useLocalDpi xmlns:a14="http://schemas.microsoft.com/office/drawing/2010/main" val="0"/>
                              </a:ext>
                            </a:extLst>
                          </a:blip>
                          <a:stretch>
                            <a:fillRect/>
                          </a:stretch>
                        </pic:blipFill>
                        <pic:spPr>
                          <a:xfrm flipH="1">
                            <a:off x="0" y="0"/>
                            <a:ext cx="2013520" cy="1516711"/>
                          </a:xfrm>
                          <a:prstGeom prst="rect">
                            <a:avLst/>
                          </a:prstGeom>
                        </pic:spPr>
                      </pic:pic>
                    </a:graphicData>
                  </a:graphic>
                </wp:inline>
              </w:drawing>
            </w:r>
          </w:p>
        </w:tc>
      </w:tr>
      <w:tr w:rsidR="00764FDA" w14:paraId="10F475E1" w14:textId="77777777" w:rsidTr="00764FDA">
        <w:tc>
          <w:tcPr>
            <w:tcW w:w="5174" w:type="dxa"/>
            <w:gridSpan w:val="2"/>
          </w:tcPr>
          <w:p w14:paraId="416C07A2" w14:textId="77777777" w:rsidR="005F092D" w:rsidRDefault="005F092D" w:rsidP="005B728B">
            <w:pPr>
              <w:spacing w:line="360" w:lineRule="auto"/>
              <w:jc w:val="center"/>
              <w:rPr>
                <w:rFonts w:ascii="Arial" w:hAnsi="Arial" w:cs="Arial"/>
                <w:b/>
                <w:bCs/>
                <w:i/>
                <w:iCs/>
                <w:noProof/>
              </w:rPr>
            </w:pPr>
            <w:r>
              <w:rPr>
                <w:rFonts w:ascii="Arial" w:hAnsi="Arial" w:cs="Arial"/>
                <w:b/>
                <w:bCs/>
                <w:i/>
                <w:iCs/>
                <w:noProof/>
              </w:rPr>
              <w:t>The UAE</w:t>
            </w:r>
          </w:p>
          <w:p w14:paraId="0EA68867" w14:textId="77777777" w:rsidR="005F092D" w:rsidRDefault="005F092D" w:rsidP="005B728B">
            <w:pPr>
              <w:spacing w:line="360" w:lineRule="auto"/>
              <w:jc w:val="center"/>
              <w:rPr>
                <w:rFonts w:ascii="Arial" w:hAnsi="Arial" w:cs="Arial"/>
                <w:b/>
                <w:bCs/>
                <w:i/>
                <w:iCs/>
                <w:noProof/>
              </w:rPr>
            </w:pPr>
            <w:r>
              <w:rPr>
                <w:rFonts w:ascii="Arial" w:hAnsi="Arial" w:cs="Arial"/>
                <w:b/>
                <w:bCs/>
                <w:i/>
                <w:iCs/>
                <w:noProof/>
              </w:rPr>
              <w:drawing>
                <wp:inline distT="0" distB="0" distL="0" distR="0" wp14:anchorId="53158ED3" wp14:editId="7D1516F4">
                  <wp:extent cx="1022400" cy="538469"/>
                  <wp:effectExtent l="0" t="0" r="0" b="0"/>
                  <wp:docPr id="1207620389" name="Picture 1207620389" descr="The United Arab Emirates Flag Themes Free Stock Photo - Public Dom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351267" name="Picture 243351267" descr="The United Arab Emirates Flag Themes Free Stock Photo - Public Domain ..."/>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49"/>
                              </a:ext>
                            </a:extLst>
                          </a:blip>
                          <a:stretch>
                            <a:fillRect/>
                          </a:stretch>
                        </pic:blipFill>
                        <pic:spPr>
                          <a:xfrm flipV="1">
                            <a:off x="0" y="0"/>
                            <a:ext cx="1022400" cy="538469"/>
                          </a:xfrm>
                          <a:prstGeom prst="rect">
                            <a:avLst/>
                          </a:prstGeom>
                        </pic:spPr>
                      </pic:pic>
                    </a:graphicData>
                  </a:graphic>
                </wp:inline>
              </w:drawing>
            </w:r>
          </w:p>
          <w:p w14:paraId="6E320CFD" w14:textId="10D0A969" w:rsidR="00E02F3E" w:rsidRPr="00E02F3E" w:rsidRDefault="00E02F3E" w:rsidP="00764FDA">
            <w:pPr>
              <w:spacing w:line="360" w:lineRule="auto"/>
              <w:rPr>
                <w:rFonts w:ascii="Arial" w:hAnsi="Arial" w:cs="Arial"/>
                <w:color w:val="0E101A"/>
              </w:rPr>
            </w:pPr>
            <w:r w:rsidRPr="00E02F3E">
              <w:rPr>
                <w:rFonts w:ascii="Arial" w:hAnsi="Arial" w:cs="Arial"/>
                <w:color w:val="0E101A"/>
              </w:rPr>
              <w:t xml:space="preserve">Economic volatility and fluctuating oil </w:t>
            </w:r>
            <w:r w:rsidRPr="00E02F3E">
              <w:rPr>
                <w:rFonts w:ascii="Arial" w:hAnsi="Arial" w:cs="Arial"/>
                <w:color w:val="0E101A"/>
              </w:rPr>
              <w:t>prices</w:t>
            </w:r>
            <w:r>
              <w:rPr>
                <w:rFonts w:ascii="Arial" w:hAnsi="Arial" w:cs="Arial"/>
                <w:color w:val="000000"/>
                <w:shd w:val="clear" w:color="auto" w:fill="FFFFFF"/>
              </w:rPr>
              <w:t xml:space="preserve"> (</w:t>
            </w:r>
            <w:r>
              <w:rPr>
                <w:rFonts w:ascii="Arial" w:hAnsi="Arial" w:cs="Arial"/>
                <w:color w:val="000000"/>
                <w:shd w:val="clear" w:color="auto" w:fill="FFFFFF"/>
              </w:rPr>
              <w:t>Isidore and Hickey, 2022)</w:t>
            </w:r>
          </w:p>
          <w:p w14:paraId="1F23C4C9" w14:textId="5DD417D3" w:rsidR="00D9574B" w:rsidRPr="00764FDA" w:rsidRDefault="00E02F3E" w:rsidP="00764FDA">
            <w:pPr>
              <w:spacing w:line="360" w:lineRule="auto"/>
              <w:rPr>
                <w:rFonts w:ascii="Arial" w:hAnsi="Arial" w:cs="Arial"/>
                <w:noProof/>
              </w:rPr>
            </w:pPr>
            <w:r w:rsidRPr="00764FDA">
              <w:rPr>
                <w:rFonts w:ascii="Arial" w:hAnsi="Arial" w:cs="Arial"/>
                <w:noProof/>
              </w:rPr>
              <w:t xml:space="preserve">Political </w:t>
            </w:r>
            <w:r w:rsidR="004C122B" w:rsidRPr="00764FDA">
              <w:rPr>
                <w:rFonts w:ascii="Arial" w:hAnsi="Arial" w:cs="Arial"/>
                <w:noProof/>
              </w:rPr>
              <w:t>uncertainty</w:t>
            </w:r>
            <w:r w:rsidRPr="00764FDA">
              <w:rPr>
                <w:rFonts w:ascii="Arial" w:hAnsi="Arial" w:cs="Arial"/>
                <w:noProof/>
              </w:rPr>
              <w:t xml:space="preserve"> and terrorism </w:t>
            </w:r>
            <w:r w:rsidRPr="00764FDA">
              <w:rPr>
                <w:rFonts w:ascii="Arial" w:hAnsi="Arial" w:cs="Arial"/>
                <w:color w:val="000000"/>
                <w:shd w:val="clear" w:color="auto" w:fill="FFFFFF"/>
              </w:rPr>
              <w:t>(Aljazeera, 2022)</w:t>
            </w:r>
            <w:r w:rsidRPr="00764FDA">
              <w:rPr>
                <w:rFonts w:ascii="Arial" w:hAnsi="Arial" w:cs="Arial"/>
                <w:color w:val="000000"/>
                <w:shd w:val="clear" w:color="auto" w:fill="FFFFFF"/>
              </w:rPr>
              <w:t>.</w:t>
            </w:r>
          </w:p>
        </w:tc>
        <w:tc>
          <w:tcPr>
            <w:tcW w:w="1955" w:type="dxa"/>
          </w:tcPr>
          <w:p w14:paraId="0679A739" w14:textId="77777777" w:rsidR="005F092D" w:rsidRDefault="005F092D" w:rsidP="005F092D">
            <w:pPr>
              <w:spacing w:line="360" w:lineRule="auto"/>
              <w:jc w:val="center"/>
              <w:rPr>
                <w:rFonts w:ascii="Arial" w:hAnsi="Arial" w:cs="Arial"/>
                <w:b/>
                <w:bCs/>
                <w:i/>
                <w:iCs/>
              </w:rPr>
            </w:pPr>
            <w:r>
              <w:rPr>
                <w:rFonts w:ascii="Arial" w:hAnsi="Arial" w:cs="Arial"/>
                <w:b/>
                <w:bCs/>
                <w:i/>
                <w:iCs/>
              </w:rPr>
              <w:t>The UK</w:t>
            </w:r>
          </w:p>
          <w:p w14:paraId="0E4E5157" w14:textId="77777777" w:rsidR="005F092D" w:rsidRDefault="005F092D" w:rsidP="005F092D">
            <w:pPr>
              <w:spacing w:line="360" w:lineRule="auto"/>
              <w:jc w:val="center"/>
              <w:rPr>
                <w:rFonts w:ascii="Arial" w:hAnsi="Arial" w:cs="Arial"/>
                <w:b/>
                <w:bCs/>
                <w:i/>
                <w:iCs/>
                <w:noProof/>
              </w:rPr>
            </w:pPr>
            <w:r>
              <w:rPr>
                <w:rFonts w:ascii="Arial" w:hAnsi="Arial" w:cs="Arial"/>
                <w:b/>
                <w:bCs/>
                <w:i/>
                <w:iCs/>
                <w:noProof/>
              </w:rPr>
              <w:drawing>
                <wp:inline distT="0" distB="0" distL="0" distR="0" wp14:anchorId="160E15EC" wp14:editId="356BCED5">
                  <wp:extent cx="1020726" cy="573405"/>
                  <wp:effectExtent l="0" t="0" r="0" b="0"/>
                  <wp:docPr id="1087624490" name="Picture 1087624490" descr="Union Jack Flag Free Stock Photo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461059" name="Picture 1607461059" descr="Union Jack Flag Free Stock Photo - Public Domain Pictures"/>
                          <pic:cNvPicPr/>
                        </pic:nvPicPr>
                        <pic:blipFill>
                          <a:blip r:embed="rId50" cstate="print">
                            <a:extLst>
                              <a:ext uri="{28A0092B-C50C-407E-A947-70E740481C1C}">
                                <a14:useLocalDpi xmlns:a14="http://schemas.microsoft.com/office/drawing/2010/main" val="0"/>
                              </a:ext>
                              <a:ext uri="{837473B0-CC2E-450A-ABE3-18F120FF3D39}">
                                <a1611:picAttrSrcUrl xmlns:a1611="http://schemas.microsoft.com/office/drawing/2016/11/main" r:id="rId51"/>
                              </a:ext>
                            </a:extLst>
                          </a:blip>
                          <a:stretch>
                            <a:fillRect/>
                          </a:stretch>
                        </pic:blipFill>
                        <pic:spPr>
                          <a:xfrm>
                            <a:off x="0" y="0"/>
                            <a:ext cx="1162213" cy="652887"/>
                          </a:xfrm>
                          <a:prstGeom prst="rect">
                            <a:avLst/>
                          </a:prstGeom>
                        </pic:spPr>
                      </pic:pic>
                    </a:graphicData>
                  </a:graphic>
                </wp:inline>
              </w:drawing>
            </w:r>
          </w:p>
          <w:p w14:paraId="04D05C54" w14:textId="77777777" w:rsidR="00E02F3E" w:rsidRPr="00E02F3E" w:rsidRDefault="00E02F3E" w:rsidP="00764FDA">
            <w:pPr>
              <w:spacing w:line="360" w:lineRule="auto"/>
              <w:rPr>
                <w:rFonts w:ascii="Arial" w:hAnsi="Arial" w:cs="Arial"/>
                <w:color w:val="0E101A"/>
              </w:rPr>
            </w:pPr>
            <w:r w:rsidRPr="00E02F3E">
              <w:rPr>
                <w:rFonts w:ascii="Arial" w:hAnsi="Arial" w:cs="Arial"/>
                <w:color w:val="0E101A"/>
              </w:rPr>
              <w:t>Competition from other premium airlines and low-cost carriers.</w:t>
            </w:r>
          </w:p>
          <w:p w14:paraId="4E7992C9" w14:textId="232A2D0A" w:rsidR="00E02F3E" w:rsidRPr="00E02F3E" w:rsidRDefault="00E02F3E" w:rsidP="00764FDA">
            <w:pPr>
              <w:spacing w:line="360" w:lineRule="auto"/>
              <w:rPr>
                <w:rFonts w:ascii="Arial" w:hAnsi="Arial" w:cs="Arial"/>
                <w:color w:val="0E101A"/>
              </w:rPr>
            </w:pPr>
            <w:r w:rsidRPr="00E02F3E">
              <w:rPr>
                <w:rFonts w:ascii="Arial" w:hAnsi="Arial" w:cs="Arial"/>
                <w:color w:val="0E101A"/>
              </w:rPr>
              <w:t xml:space="preserve">Economic downturns </w:t>
            </w:r>
            <w:r w:rsidR="004C122B">
              <w:rPr>
                <w:rFonts w:ascii="Arial" w:hAnsi="Arial" w:cs="Arial"/>
                <w:color w:val="0E101A"/>
              </w:rPr>
              <w:t>affect</w:t>
            </w:r>
            <w:r w:rsidRPr="00E02F3E">
              <w:rPr>
                <w:rFonts w:ascii="Arial" w:hAnsi="Arial" w:cs="Arial"/>
                <w:color w:val="0E101A"/>
              </w:rPr>
              <w:t xml:space="preserve"> travel demand</w:t>
            </w:r>
            <w:r>
              <w:rPr>
                <w:rFonts w:ascii="Arial" w:hAnsi="Arial" w:cs="Arial"/>
                <w:color w:val="0E101A"/>
              </w:rPr>
              <w:t xml:space="preserve"> </w:t>
            </w:r>
            <w:r>
              <w:rPr>
                <w:rFonts w:ascii="Arial" w:hAnsi="Arial" w:cs="Arial"/>
                <w:color w:val="000000"/>
                <w:shd w:val="clear" w:color="auto" w:fill="FFFFFF"/>
              </w:rPr>
              <w:t>(Herring, 2023)</w:t>
            </w:r>
            <w:r w:rsidRPr="002E57A8">
              <w:rPr>
                <w:rFonts w:ascii="Arial" w:hAnsi="Arial" w:cs="Arial"/>
                <w:color w:val="0E101A"/>
              </w:rPr>
              <w:t>.</w:t>
            </w:r>
          </w:p>
          <w:p w14:paraId="3FA96F37" w14:textId="42A437A2" w:rsidR="00E02F3E" w:rsidRDefault="00E02F3E" w:rsidP="00764FDA">
            <w:pPr>
              <w:spacing w:line="360" w:lineRule="auto"/>
              <w:rPr>
                <w:rFonts w:ascii="Arial" w:hAnsi="Arial" w:cs="Arial"/>
                <w:color w:val="0E101A"/>
              </w:rPr>
            </w:pPr>
            <w:r w:rsidRPr="00E02F3E">
              <w:rPr>
                <w:rFonts w:ascii="Arial" w:hAnsi="Arial" w:cs="Arial"/>
                <w:color w:val="0E101A"/>
              </w:rPr>
              <w:t>Potential regulatory challenges post-Brexit</w:t>
            </w:r>
            <w:r w:rsidR="00730D39">
              <w:rPr>
                <w:rFonts w:ascii="Arial" w:hAnsi="Arial" w:cs="Arial"/>
                <w:color w:val="0E101A"/>
              </w:rPr>
              <w:t xml:space="preserve"> </w:t>
            </w:r>
            <w:r w:rsidR="00730D39" w:rsidRPr="00730D39">
              <w:rPr>
                <w:rFonts w:ascii="Arial" w:hAnsi="Arial" w:cs="Arial"/>
                <w:color w:val="000000"/>
                <w:shd w:val="clear" w:color="auto" w:fill="FFFFFF"/>
              </w:rPr>
              <w:t>(Pappas, 2019)</w:t>
            </w:r>
            <w:r w:rsidR="00730D39" w:rsidRPr="00730D39">
              <w:rPr>
                <w:rFonts w:ascii="Arial" w:hAnsi="Arial" w:cs="Arial"/>
                <w:color w:val="0E101A"/>
              </w:rPr>
              <w:t>.</w:t>
            </w:r>
          </w:p>
          <w:p w14:paraId="138C3FDD" w14:textId="78B7D2BD" w:rsidR="00730D39" w:rsidRPr="00E02F3E" w:rsidRDefault="00730D39" w:rsidP="00764FDA">
            <w:pPr>
              <w:spacing w:line="360" w:lineRule="auto"/>
              <w:rPr>
                <w:rFonts w:ascii="Arial" w:hAnsi="Arial" w:cs="Arial"/>
                <w:color w:val="0E101A"/>
              </w:rPr>
            </w:pPr>
            <w:r>
              <w:rPr>
                <w:rFonts w:ascii="Arial" w:hAnsi="Arial" w:cs="Arial"/>
                <w:color w:val="0E101A"/>
              </w:rPr>
              <w:t xml:space="preserve">Russia- Ukraine War </w:t>
            </w:r>
            <w:r>
              <w:rPr>
                <w:rFonts w:ascii="Arial" w:hAnsi="Arial" w:cs="Arial"/>
                <w:color w:val="000000"/>
                <w:shd w:val="clear" w:color="auto" w:fill="FFFFFF"/>
              </w:rPr>
              <w:t>(Nicholls, 2023)</w:t>
            </w:r>
          </w:p>
          <w:p w14:paraId="6A820A29" w14:textId="77777777" w:rsidR="00D9574B" w:rsidRPr="00E02F3E" w:rsidRDefault="00D9574B" w:rsidP="00E02F3E">
            <w:pPr>
              <w:spacing w:line="360" w:lineRule="auto"/>
              <w:ind w:left="360"/>
              <w:rPr>
                <w:rFonts w:ascii="Arial" w:hAnsi="Arial" w:cs="Arial"/>
                <w:b/>
                <w:bCs/>
                <w:i/>
                <w:iCs/>
                <w:noProof/>
              </w:rPr>
            </w:pPr>
          </w:p>
          <w:p w14:paraId="017D4F1C" w14:textId="0410DD7F" w:rsidR="00D9574B" w:rsidRPr="00D9574B" w:rsidRDefault="00D9574B" w:rsidP="00D9574B">
            <w:pPr>
              <w:spacing w:line="360" w:lineRule="auto"/>
              <w:rPr>
                <w:rFonts w:ascii="Arial" w:hAnsi="Arial" w:cs="Arial"/>
                <w:noProof/>
              </w:rPr>
            </w:pPr>
          </w:p>
        </w:tc>
        <w:tc>
          <w:tcPr>
            <w:tcW w:w="1977" w:type="dxa"/>
            <w:gridSpan w:val="2"/>
          </w:tcPr>
          <w:p w14:paraId="3E884F28" w14:textId="77777777" w:rsidR="005F092D" w:rsidRDefault="005F092D" w:rsidP="005F092D">
            <w:pPr>
              <w:spacing w:line="360" w:lineRule="auto"/>
              <w:jc w:val="center"/>
              <w:rPr>
                <w:rFonts w:ascii="Bodoni MT" w:hAnsi="Bodoni MT" w:cs="Arial"/>
                <w:b/>
                <w:bCs/>
                <w:i/>
                <w:iCs/>
              </w:rPr>
            </w:pPr>
            <w:r w:rsidRPr="005B728B">
              <w:rPr>
                <w:rFonts w:ascii="Bodoni MT" w:hAnsi="Bodoni MT" w:cs="Arial"/>
                <w:b/>
                <w:bCs/>
                <w:i/>
                <w:iCs/>
              </w:rPr>
              <w:lastRenderedPageBreak/>
              <w:t xml:space="preserve">The </w:t>
            </w:r>
            <w:r>
              <w:rPr>
                <w:rFonts w:ascii="Bodoni MT" w:hAnsi="Bodoni MT" w:cs="Arial"/>
                <w:b/>
                <w:bCs/>
                <w:i/>
                <w:iCs/>
              </w:rPr>
              <w:t>UAE</w:t>
            </w:r>
          </w:p>
          <w:p w14:paraId="406C28B1" w14:textId="77777777" w:rsidR="005F092D" w:rsidRDefault="005F092D" w:rsidP="005F092D">
            <w:pPr>
              <w:spacing w:line="360" w:lineRule="auto"/>
              <w:jc w:val="center"/>
              <w:rPr>
                <w:rFonts w:ascii="Arial" w:hAnsi="Arial" w:cs="Arial"/>
                <w:noProof/>
              </w:rPr>
            </w:pPr>
            <w:r>
              <w:rPr>
                <w:rFonts w:ascii="Arial" w:hAnsi="Arial" w:cs="Arial"/>
                <w:b/>
                <w:bCs/>
                <w:i/>
                <w:iCs/>
                <w:noProof/>
              </w:rPr>
              <w:drawing>
                <wp:inline distT="0" distB="0" distL="0" distR="0" wp14:anchorId="68A77554" wp14:editId="7B4D0E59">
                  <wp:extent cx="1022400" cy="538469"/>
                  <wp:effectExtent l="0" t="0" r="0" b="0"/>
                  <wp:docPr id="4771667" name="Picture 4771667" descr="The United Arab Emirates Flag Themes Free Stock Photo - Public Dom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351267" name="Picture 243351267" descr="The United Arab Emirates Flag Themes Free Stock Photo - Public Domain ..."/>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49"/>
                              </a:ext>
                            </a:extLst>
                          </a:blip>
                          <a:stretch>
                            <a:fillRect/>
                          </a:stretch>
                        </pic:blipFill>
                        <pic:spPr>
                          <a:xfrm flipV="1">
                            <a:off x="0" y="0"/>
                            <a:ext cx="1022400" cy="538469"/>
                          </a:xfrm>
                          <a:prstGeom prst="rect">
                            <a:avLst/>
                          </a:prstGeom>
                        </pic:spPr>
                      </pic:pic>
                    </a:graphicData>
                  </a:graphic>
                </wp:inline>
              </w:drawing>
            </w:r>
          </w:p>
          <w:p w14:paraId="794673F5" w14:textId="0B1B3829" w:rsidR="003C276C" w:rsidRPr="00764FDA" w:rsidRDefault="004C122B" w:rsidP="00764FDA">
            <w:pPr>
              <w:spacing w:line="360" w:lineRule="auto"/>
              <w:rPr>
                <w:rFonts w:ascii="Arial" w:hAnsi="Arial" w:cs="Arial"/>
                <w:noProof/>
              </w:rPr>
            </w:pPr>
            <w:r w:rsidRPr="00764FDA">
              <w:rPr>
                <w:rFonts w:ascii="Arial" w:hAnsi="Arial" w:cs="Arial"/>
                <w:noProof/>
              </w:rPr>
              <w:t>The growing</w:t>
            </w:r>
            <w:r w:rsidR="003C276C" w:rsidRPr="00764FDA">
              <w:rPr>
                <w:rFonts w:ascii="Arial" w:hAnsi="Arial" w:cs="Arial"/>
                <w:noProof/>
              </w:rPr>
              <w:t xml:space="preserve"> popularity of UAE as </w:t>
            </w:r>
            <w:r w:rsidRPr="00764FDA">
              <w:rPr>
                <w:rFonts w:ascii="Arial" w:hAnsi="Arial" w:cs="Arial"/>
                <w:noProof/>
              </w:rPr>
              <w:t xml:space="preserve">a </w:t>
            </w:r>
            <w:r w:rsidR="003C276C" w:rsidRPr="00764FDA">
              <w:rPr>
                <w:rFonts w:ascii="Arial" w:hAnsi="Arial" w:cs="Arial"/>
                <w:noProof/>
              </w:rPr>
              <w:t xml:space="preserve">business and tourism hub </w:t>
            </w:r>
            <w:r w:rsidR="003C276C" w:rsidRPr="00764FDA">
              <w:rPr>
                <w:rFonts w:ascii="Arial" w:hAnsi="Arial" w:cs="Arial"/>
                <w:color w:val="000000"/>
                <w:shd w:val="clear" w:color="auto" w:fill="FFFFFF"/>
              </w:rPr>
              <w:t>(Uppal and Saba, 2023)</w:t>
            </w:r>
          </w:p>
          <w:p w14:paraId="1EDB7F1C" w14:textId="77777777" w:rsidR="003C276C" w:rsidRPr="00764FDA" w:rsidRDefault="003C276C" w:rsidP="00764FDA">
            <w:pPr>
              <w:spacing w:line="360" w:lineRule="auto"/>
              <w:rPr>
                <w:rFonts w:ascii="Arial" w:hAnsi="Arial" w:cs="Arial"/>
                <w:noProof/>
              </w:rPr>
            </w:pPr>
            <w:r w:rsidRPr="00764FDA">
              <w:rPr>
                <w:rFonts w:ascii="Arial" w:hAnsi="Arial" w:cs="Arial"/>
                <w:noProof/>
              </w:rPr>
              <w:t>Expansion of routes to untapped markets.</w:t>
            </w:r>
          </w:p>
          <w:p w14:paraId="65A80772" w14:textId="77777777" w:rsidR="003C276C" w:rsidRPr="00764FDA" w:rsidRDefault="003C276C" w:rsidP="00764FDA">
            <w:pPr>
              <w:spacing w:line="360" w:lineRule="auto"/>
              <w:rPr>
                <w:rFonts w:ascii="Arial" w:hAnsi="Arial" w:cs="Arial"/>
                <w:noProof/>
              </w:rPr>
            </w:pPr>
            <w:r w:rsidRPr="00764FDA">
              <w:rPr>
                <w:rFonts w:ascii="Arial" w:hAnsi="Arial" w:cs="Arial"/>
                <w:noProof/>
              </w:rPr>
              <w:t xml:space="preserve">Strategic partnerships with other airlines </w:t>
            </w:r>
            <w:r w:rsidRPr="00764FDA">
              <w:rPr>
                <w:rFonts w:ascii="Arial" w:hAnsi="Arial" w:cs="Arial"/>
                <w:color w:val="000000"/>
                <w:shd w:val="clear" w:color="auto" w:fill="FFFFFF"/>
              </w:rPr>
              <w:t>(EA, 2023).</w:t>
            </w:r>
          </w:p>
          <w:p w14:paraId="7A329C0B" w14:textId="1704D7D1" w:rsidR="003C276C" w:rsidRPr="00764FDA" w:rsidRDefault="003C276C" w:rsidP="00764FDA">
            <w:pPr>
              <w:spacing w:line="360" w:lineRule="auto"/>
              <w:rPr>
                <w:rFonts w:ascii="Arial" w:hAnsi="Arial" w:cs="Arial"/>
                <w:noProof/>
              </w:rPr>
            </w:pPr>
            <w:r w:rsidRPr="00764FDA">
              <w:rPr>
                <w:rFonts w:ascii="Arial" w:hAnsi="Arial" w:cs="Arial"/>
                <w:color w:val="000000"/>
                <w:shd w:val="clear" w:color="auto" w:fill="FFFFFF"/>
              </w:rPr>
              <w:t>Technological Advancement: AI, Augmented reality, robotics, development of new aircraft</w:t>
            </w:r>
            <w:r w:rsidR="004C122B" w:rsidRPr="00764FDA">
              <w:rPr>
                <w:rFonts w:ascii="Arial" w:hAnsi="Arial" w:cs="Arial"/>
                <w:color w:val="000000"/>
                <w:shd w:val="clear" w:color="auto" w:fill="FFFFFF"/>
              </w:rPr>
              <w:t>,</w:t>
            </w:r>
            <w:r w:rsidRPr="00764FDA">
              <w:rPr>
                <w:rFonts w:ascii="Arial" w:hAnsi="Arial" w:cs="Arial"/>
                <w:color w:val="000000"/>
                <w:shd w:val="clear" w:color="auto" w:fill="FFFFFF"/>
              </w:rPr>
              <w:t xml:space="preserve"> </w:t>
            </w:r>
            <w:r w:rsidRPr="00764FDA">
              <w:rPr>
                <w:rFonts w:ascii="Arial" w:hAnsi="Arial" w:cs="Arial"/>
                <w:color w:val="000000"/>
                <w:shd w:val="clear" w:color="auto" w:fill="FFFFFF"/>
              </w:rPr>
              <w:lastRenderedPageBreak/>
              <w:t>and in-flight entertainment systems can give Emirates a competitive advantage.</w:t>
            </w:r>
          </w:p>
          <w:p w14:paraId="11232566" w14:textId="77777777" w:rsidR="00D9574B" w:rsidRPr="003C276C" w:rsidRDefault="00D9574B" w:rsidP="003C276C">
            <w:pPr>
              <w:spacing w:line="360" w:lineRule="auto"/>
              <w:rPr>
                <w:rFonts w:ascii="Arial" w:hAnsi="Arial" w:cs="Arial"/>
                <w:noProof/>
              </w:rPr>
            </w:pPr>
          </w:p>
          <w:p w14:paraId="35EDFEE7" w14:textId="0E5186A7" w:rsidR="00D9574B" w:rsidRPr="00D9574B" w:rsidRDefault="00D9574B" w:rsidP="00D9574B">
            <w:pPr>
              <w:spacing w:line="360" w:lineRule="auto"/>
              <w:rPr>
                <w:rFonts w:ascii="Arial" w:hAnsi="Arial" w:cs="Arial"/>
                <w:noProof/>
              </w:rPr>
            </w:pPr>
          </w:p>
        </w:tc>
        <w:tc>
          <w:tcPr>
            <w:tcW w:w="1944" w:type="dxa"/>
          </w:tcPr>
          <w:p w14:paraId="3D28F999" w14:textId="77777777" w:rsidR="005F092D" w:rsidRDefault="005F092D" w:rsidP="005F092D">
            <w:pPr>
              <w:spacing w:line="360" w:lineRule="auto"/>
              <w:jc w:val="center"/>
              <w:rPr>
                <w:rFonts w:ascii="Bodoni MT" w:hAnsi="Bodoni MT" w:cs="Arial"/>
                <w:b/>
                <w:bCs/>
                <w:i/>
                <w:iCs/>
              </w:rPr>
            </w:pPr>
            <w:r>
              <w:rPr>
                <w:rFonts w:ascii="Bodoni MT" w:hAnsi="Bodoni MT" w:cs="Arial"/>
                <w:b/>
                <w:bCs/>
                <w:i/>
                <w:iCs/>
              </w:rPr>
              <w:lastRenderedPageBreak/>
              <w:t>The UK</w:t>
            </w:r>
          </w:p>
          <w:p w14:paraId="15C60DC1" w14:textId="77777777" w:rsidR="005F092D" w:rsidRDefault="005F092D" w:rsidP="005F092D">
            <w:pPr>
              <w:spacing w:line="360" w:lineRule="auto"/>
              <w:jc w:val="center"/>
              <w:rPr>
                <w:rFonts w:ascii="Arial" w:hAnsi="Arial" w:cs="Arial"/>
                <w:noProof/>
              </w:rPr>
            </w:pPr>
            <w:r>
              <w:rPr>
                <w:rFonts w:ascii="Arial" w:hAnsi="Arial" w:cs="Arial"/>
                <w:b/>
                <w:bCs/>
                <w:i/>
                <w:iCs/>
                <w:noProof/>
              </w:rPr>
              <w:drawing>
                <wp:inline distT="0" distB="0" distL="0" distR="0" wp14:anchorId="541DEC11" wp14:editId="1AF62457">
                  <wp:extent cx="1020726" cy="573405"/>
                  <wp:effectExtent l="0" t="0" r="0" b="0"/>
                  <wp:docPr id="488609648" name="Picture 488609648" descr="Union Jack Flag Free Stock Photo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461059" name="Picture 1607461059" descr="Union Jack Flag Free Stock Photo - Public Domain Pictures"/>
                          <pic:cNvPicPr/>
                        </pic:nvPicPr>
                        <pic:blipFill>
                          <a:blip r:embed="rId50" cstate="print">
                            <a:extLst>
                              <a:ext uri="{28A0092B-C50C-407E-A947-70E740481C1C}">
                                <a14:useLocalDpi xmlns:a14="http://schemas.microsoft.com/office/drawing/2010/main" val="0"/>
                              </a:ext>
                              <a:ext uri="{837473B0-CC2E-450A-ABE3-18F120FF3D39}">
                                <a1611:picAttrSrcUrl xmlns:a1611="http://schemas.microsoft.com/office/drawing/2016/11/main" r:id="rId51"/>
                              </a:ext>
                            </a:extLst>
                          </a:blip>
                          <a:stretch>
                            <a:fillRect/>
                          </a:stretch>
                        </pic:blipFill>
                        <pic:spPr>
                          <a:xfrm>
                            <a:off x="0" y="0"/>
                            <a:ext cx="1162213" cy="652887"/>
                          </a:xfrm>
                          <a:prstGeom prst="rect">
                            <a:avLst/>
                          </a:prstGeom>
                        </pic:spPr>
                      </pic:pic>
                    </a:graphicData>
                  </a:graphic>
                </wp:inline>
              </w:drawing>
            </w:r>
          </w:p>
          <w:p w14:paraId="6570B591" w14:textId="64576D8E" w:rsidR="003C276C" w:rsidRPr="00764FDA" w:rsidRDefault="003C276C" w:rsidP="00764FDA">
            <w:pPr>
              <w:spacing w:line="360" w:lineRule="auto"/>
              <w:rPr>
                <w:rFonts w:ascii="Arial" w:hAnsi="Arial" w:cs="Arial"/>
                <w:noProof/>
              </w:rPr>
            </w:pPr>
            <w:r w:rsidRPr="00764FDA">
              <w:rPr>
                <w:rFonts w:ascii="Arial" w:hAnsi="Arial" w:cs="Arial"/>
                <w:noProof/>
              </w:rPr>
              <w:t xml:space="preserve">Growing demand for international travel and </w:t>
            </w:r>
            <w:r w:rsidR="00AD46D8" w:rsidRPr="00764FDA">
              <w:rPr>
                <w:rFonts w:ascii="Arial" w:hAnsi="Arial" w:cs="Arial"/>
                <w:noProof/>
              </w:rPr>
              <w:t>tourism</w:t>
            </w:r>
            <w:r w:rsidR="00AD46D8" w:rsidRPr="00764FDA">
              <w:rPr>
                <w:rFonts w:ascii="Arial" w:hAnsi="Arial" w:cs="Arial"/>
                <w:color w:val="000000"/>
                <w:shd w:val="clear" w:color="auto" w:fill="FFFFFF"/>
              </w:rPr>
              <w:t xml:space="preserve"> (</w:t>
            </w:r>
            <w:r w:rsidRPr="00764FDA">
              <w:rPr>
                <w:rFonts w:ascii="Arial" w:hAnsi="Arial" w:cs="Arial"/>
                <w:color w:val="000000"/>
                <w:shd w:val="clear" w:color="auto" w:fill="FFFFFF"/>
              </w:rPr>
              <w:t>UK, 2023)</w:t>
            </w:r>
            <w:r w:rsidRPr="00764FDA">
              <w:rPr>
                <w:rFonts w:ascii="Arial" w:hAnsi="Arial" w:cs="Arial"/>
                <w:color w:val="000000"/>
                <w:shd w:val="clear" w:color="auto" w:fill="FFFFFF"/>
              </w:rPr>
              <w:t>.</w:t>
            </w:r>
          </w:p>
          <w:p w14:paraId="2FF25B5D" w14:textId="411BC7EA" w:rsidR="003C276C" w:rsidRPr="00764FDA" w:rsidRDefault="003C276C" w:rsidP="00764FDA">
            <w:pPr>
              <w:spacing w:line="360" w:lineRule="auto"/>
              <w:rPr>
                <w:rFonts w:ascii="Arial" w:hAnsi="Arial" w:cs="Arial"/>
                <w:noProof/>
              </w:rPr>
            </w:pPr>
            <w:r w:rsidRPr="00764FDA">
              <w:rPr>
                <w:rFonts w:ascii="Arial" w:hAnsi="Arial" w:cs="Arial"/>
                <w:noProof/>
              </w:rPr>
              <w:t xml:space="preserve">Increasing adoption of sustainable practices in the aviation </w:t>
            </w:r>
            <w:proofErr w:type="gramStart"/>
            <w:r w:rsidRPr="00764FDA">
              <w:rPr>
                <w:rFonts w:ascii="Arial" w:hAnsi="Arial" w:cs="Arial"/>
                <w:noProof/>
              </w:rPr>
              <w:t>industry</w:t>
            </w:r>
            <w:r w:rsidRPr="00764FDA">
              <w:rPr>
                <w:rFonts w:ascii="Arial" w:hAnsi="Arial" w:cs="Arial"/>
                <w:color w:val="000000"/>
                <w:shd w:val="clear" w:color="auto" w:fill="FFFFFF"/>
              </w:rPr>
              <w:t>(</w:t>
            </w:r>
            <w:proofErr w:type="gramEnd"/>
            <w:r w:rsidRPr="00764FDA">
              <w:rPr>
                <w:rFonts w:ascii="Arial" w:hAnsi="Arial" w:cs="Arial"/>
                <w:color w:val="000000"/>
                <w:shd w:val="clear" w:color="auto" w:fill="FFFFFF"/>
              </w:rPr>
              <w:t>Hurst, 2021) (Timperley, 2020)</w:t>
            </w:r>
            <w:r w:rsidRPr="00764FDA">
              <w:rPr>
                <w:rFonts w:ascii="Arial" w:hAnsi="Arial" w:cs="Arial"/>
                <w:noProof/>
              </w:rPr>
              <w:t>.</w:t>
            </w:r>
          </w:p>
          <w:p w14:paraId="7FA7C789" w14:textId="77777777" w:rsidR="003C276C" w:rsidRPr="00764FDA" w:rsidRDefault="003C276C" w:rsidP="00764FDA">
            <w:pPr>
              <w:spacing w:line="360" w:lineRule="auto"/>
              <w:rPr>
                <w:rFonts w:ascii="Arial" w:hAnsi="Arial" w:cs="Arial"/>
                <w:noProof/>
              </w:rPr>
            </w:pPr>
            <w:r w:rsidRPr="00764FDA">
              <w:rPr>
                <w:rFonts w:ascii="Arial" w:hAnsi="Arial" w:cs="Arial"/>
                <w:noProof/>
              </w:rPr>
              <w:t>Expansion of routes to new destinations.</w:t>
            </w:r>
          </w:p>
          <w:p w14:paraId="1C43B9DA" w14:textId="629EE148" w:rsidR="00D9574B" w:rsidRPr="00764FDA" w:rsidRDefault="003C276C" w:rsidP="00764FDA">
            <w:pPr>
              <w:spacing w:line="360" w:lineRule="auto"/>
              <w:rPr>
                <w:rFonts w:ascii="Arial" w:hAnsi="Arial" w:cs="Arial"/>
                <w:noProof/>
              </w:rPr>
            </w:pPr>
            <w:r w:rsidRPr="00764FDA">
              <w:rPr>
                <w:rFonts w:ascii="Arial" w:hAnsi="Arial" w:cs="Arial"/>
                <w:noProof/>
              </w:rPr>
              <w:t>Leveraging technology for enhanced customer experience.</w:t>
            </w:r>
          </w:p>
          <w:p w14:paraId="3F5091C1" w14:textId="67FC4632" w:rsidR="00D9574B" w:rsidRPr="00E67B47" w:rsidRDefault="00D9574B" w:rsidP="00D9574B">
            <w:pPr>
              <w:spacing w:line="360" w:lineRule="auto"/>
              <w:rPr>
                <w:rFonts w:ascii="Arial" w:hAnsi="Arial" w:cs="Arial"/>
                <w:noProof/>
              </w:rPr>
            </w:pPr>
          </w:p>
        </w:tc>
      </w:tr>
    </w:tbl>
    <w:p w14:paraId="6E86A4E6" w14:textId="77777777" w:rsidR="005B728B" w:rsidRDefault="005B728B" w:rsidP="00656DA2">
      <w:pPr>
        <w:shd w:val="clear" w:color="auto" w:fill="FFFFFF"/>
        <w:spacing w:line="360" w:lineRule="auto"/>
        <w:rPr>
          <w:rFonts w:ascii="Bodoni MT" w:hAnsi="Bodoni MT" w:cs="Arial"/>
          <w:b/>
          <w:bCs/>
          <w:i/>
          <w:iCs/>
          <w:u w:val="single"/>
        </w:rPr>
      </w:pPr>
    </w:p>
    <w:p w14:paraId="0DF6BC6E" w14:textId="0ECEABB3" w:rsidR="000D3500" w:rsidRPr="009E3C64" w:rsidRDefault="000D3500" w:rsidP="009E3C64">
      <w:pPr>
        <w:spacing w:line="360" w:lineRule="auto"/>
        <w:rPr>
          <w:rFonts w:ascii="Arial" w:hAnsi="Arial" w:cs="Arial"/>
          <w:b/>
          <w:bCs/>
        </w:rPr>
      </w:pPr>
      <w:r w:rsidRPr="009E3C64">
        <w:rPr>
          <w:rFonts w:ascii="Arial" w:hAnsi="Arial" w:cs="Arial"/>
          <w:b/>
          <w:bCs/>
        </w:rPr>
        <w:t>Similarities and Differences in SWOT for Emirates in the UK and the UAE</w:t>
      </w:r>
    </w:p>
    <w:p w14:paraId="3DF51907" w14:textId="77777777" w:rsidR="00653C0B" w:rsidRPr="00653C0B" w:rsidRDefault="00653C0B" w:rsidP="00653C0B">
      <w:pPr>
        <w:spacing w:line="360" w:lineRule="auto"/>
        <w:rPr>
          <w:rFonts w:ascii="Arial" w:hAnsi="Arial" w:cs="Arial"/>
        </w:rPr>
      </w:pPr>
    </w:p>
    <w:p w14:paraId="7ECDFB27" w14:textId="0506EC02" w:rsidR="00653C0B" w:rsidRPr="00653C0B" w:rsidRDefault="00653C0B" w:rsidP="00653C0B">
      <w:pPr>
        <w:spacing w:line="360" w:lineRule="auto"/>
        <w:rPr>
          <w:rFonts w:ascii="Arial" w:hAnsi="Arial" w:cs="Arial"/>
        </w:rPr>
      </w:pPr>
      <w:r w:rsidRPr="00653C0B">
        <w:rPr>
          <w:rFonts w:ascii="Arial" w:hAnsi="Arial" w:cs="Arial"/>
        </w:rPr>
        <w:t>In terms of strengths</w:t>
      </w:r>
      <w:r w:rsidR="00405719">
        <w:rPr>
          <w:rFonts w:ascii="Arial" w:hAnsi="Arial" w:cs="Arial"/>
        </w:rPr>
        <w:t>, Emirates Airlines benefits from a strong brand image and customer loyalty in the UAE and the UK</w:t>
      </w:r>
      <w:r w:rsidR="000D3500">
        <w:rPr>
          <w:rFonts w:ascii="Arial" w:hAnsi="Arial" w:cs="Arial"/>
        </w:rPr>
        <w:t>, contributing</w:t>
      </w:r>
      <w:r w:rsidRPr="00653C0B">
        <w:rPr>
          <w:rFonts w:ascii="Arial" w:hAnsi="Arial" w:cs="Arial"/>
        </w:rPr>
        <w:t xml:space="preserve"> to its widespread recognition and reputation in the aviation industry.</w:t>
      </w:r>
      <w:r w:rsidR="000F207A">
        <w:rPr>
          <w:rFonts w:ascii="Arial" w:hAnsi="Arial" w:cs="Arial"/>
        </w:rPr>
        <w:t xml:space="preserve"> </w:t>
      </w:r>
      <w:r w:rsidRPr="00653C0B">
        <w:rPr>
          <w:rFonts w:ascii="Arial" w:hAnsi="Arial" w:cs="Arial"/>
        </w:rPr>
        <w:t>Additionally, the airline boasts an extensive network with diverse routes that allow it to connect passengers to various destinations efficiently.</w:t>
      </w:r>
    </w:p>
    <w:p w14:paraId="3F2910A9" w14:textId="77777777" w:rsidR="00653C0B" w:rsidRPr="00653C0B" w:rsidRDefault="00653C0B" w:rsidP="00653C0B">
      <w:pPr>
        <w:spacing w:line="360" w:lineRule="auto"/>
        <w:rPr>
          <w:rFonts w:ascii="Arial" w:hAnsi="Arial" w:cs="Arial"/>
        </w:rPr>
      </w:pPr>
    </w:p>
    <w:p w14:paraId="7C7BA3C6" w14:textId="1D304C3D" w:rsidR="00653C0B" w:rsidRPr="00653C0B" w:rsidRDefault="00653C0B" w:rsidP="00653C0B">
      <w:pPr>
        <w:spacing w:line="360" w:lineRule="auto"/>
        <w:rPr>
          <w:rFonts w:ascii="Arial" w:hAnsi="Arial" w:cs="Arial"/>
        </w:rPr>
      </w:pPr>
      <w:r w:rsidRPr="00653C0B">
        <w:rPr>
          <w:rFonts w:ascii="Arial" w:hAnsi="Arial" w:cs="Arial"/>
        </w:rPr>
        <w:t>However, there are also weaknesses that are common between the UAE and the UK.</w:t>
      </w:r>
      <w:r w:rsidR="000F207A">
        <w:rPr>
          <w:rFonts w:ascii="Arial" w:hAnsi="Arial" w:cs="Arial"/>
        </w:rPr>
        <w:t xml:space="preserve"> </w:t>
      </w:r>
      <w:r w:rsidRPr="00653C0B">
        <w:rPr>
          <w:rFonts w:ascii="Arial" w:hAnsi="Arial" w:cs="Arial"/>
        </w:rPr>
        <w:t xml:space="preserve">In both regions, </w:t>
      </w:r>
      <w:r w:rsidR="000D3500">
        <w:rPr>
          <w:rFonts w:ascii="Arial" w:hAnsi="Arial" w:cs="Arial"/>
        </w:rPr>
        <w:t xml:space="preserve">the </w:t>
      </w:r>
      <w:r w:rsidRPr="00653C0B">
        <w:rPr>
          <w:rFonts w:ascii="Arial" w:hAnsi="Arial" w:cs="Arial"/>
        </w:rPr>
        <w:t>Emirates faces the potential challenge of over-reliance on certain factors.</w:t>
      </w:r>
      <w:r w:rsidR="000F207A">
        <w:rPr>
          <w:rFonts w:ascii="Arial" w:hAnsi="Arial" w:cs="Arial"/>
        </w:rPr>
        <w:t xml:space="preserve"> </w:t>
      </w:r>
      <w:r w:rsidRPr="00653C0B">
        <w:rPr>
          <w:rFonts w:ascii="Arial" w:hAnsi="Arial" w:cs="Arial"/>
        </w:rPr>
        <w:t xml:space="preserve">Moreover, both markets share the concern of high operating costs, which could impact </w:t>
      </w:r>
      <w:r w:rsidR="00776600">
        <w:rPr>
          <w:rFonts w:ascii="Arial" w:hAnsi="Arial" w:cs="Arial"/>
        </w:rPr>
        <w:t>Emirates'</w:t>
      </w:r>
      <w:r w:rsidRPr="00653C0B">
        <w:rPr>
          <w:rFonts w:ascii="Arial" w:hAnsi="Arial" w:cs="Arial"/>
        </w:rPr>
        <w:t xml:space="preserve"> profitability and operational efficiency.</w:t>
      </w:r>
    </w:p>
    <w:p w14:paraId="6F5F2E49" w14:textId="68322FD0" w:rsidR="00653C0B" w:rsidRPr="00653C0B" w:rsidRDefault="00653C0B" w:rsidP="00653C0B">
      <w:pPr>
        <w:spacing w:line="360" w:lineRule="auto"/>
        <w:rPr>
          <w:rFonts w:ascii="Arial" w:hAnsi="Arial" w:cs="Arial"/>
        </w:rPr>
      </w:pPr>
      <w:r w:rsidRPr="00653C0B">
        <w:rPr>
          <w:rFonts w:ascii="Arial" w:hAnsi="Arial" w:cs="Arial"/>
        </w:rPr>
        <w:t xml:space="preserve">Turning to threats, economic volatility poses a common risk for </w:t>
      </w:r>
      <w:r w:rsidR="00405719">
        <w:rPr>
          <w:rFonts w:ascii="Arial" w:hAnsi="Arial" w:cs="Arial"/>
        </w:rPr>
        <w:t xml:space="preserve">the </w:t>
      </w:r>
      <w:r w:rsidRPr="00653C0B">
        <w:rPr>
          <w:rFonts w:ascii="Arial" w:hAnsi="Arial" w:cs="Arial"/>
        </w:rPr>
        <w:t>Emirates in both the UAE and the UK.</w:t>
      </w:r>
      <w:r w:rsidR="000F207A">
        <w:rPr>
          <w:rFonts w:ascii="Arial" w:hAnsi="Arial" w:cs="Arial"/>
        </w:rPr>
        <w:t xml:space="preserve"> </w:t>
      </w:r>
      <w:r w:rsidRPr="00653C0B">
        <w:rPr>
          <w:rFonts w:ascii="Arial" w:hAnsi="Arial" w:cs="Arial"/>
        </w:rPr>
        <w:t xml:space="preserve">Fluctuating oil prices impact the </w:t>
      </w:r>
      <w:r w:rsidR="00776600">
        <w:rPr>
          <w:rFonts w:ascii="Arial" w:hAnsi="Arial" w:cs="Arial"/>
        </w:rPr>
        <w:t>UAE's</w:t>
      </w:r>
      <w:r w:rsidRPr="00653C0B">
        <w:rPr>
          <w:rFonts w:ascii="Arial" w:hAnsi="Arial" w:cs="Arial"/>
        </w:rPr>
        <w:t xml:space="preserve"> economy, affecting </w:t>
      </w:r>
      <w:r w:rsidR="00776600">
        <w:rPr>
          <w:rFonts w:ascii="Arial" w:hAnsi="Arial" w:cs="Arial"/>
        </w:rPr>
        <w:t>Emirates'</w:t>
      </w:r>
      <w:r w:rsidRPr="00653C0B">
        <w:rPr>
          <w:rFonts w:ascii="Arial" w:hAnsi="Arial" w:cs="Arial"/>
        </w:rPr>
        <w:t xml:space="preserve"> operations, while potential economic downturns can impact travel demand in the UK market.</w:t>
      </w:r>
      <w:r w:rsidR="000F207A">
        <w:rPr>
          <w:rFonts w:ascii="Arial" w:hAnsi="Arial" w:cs="Arial"/>
        </w:rPr>
        <w:t xml:space="preserve"> </w:t>
      </w:r>
      <w:r w:rsidRPr="00653C0B">
        <w:rPr>
          <w:rFonts w:ascii="Arial" w:hAnsi="Arial" w:cs="Arial"/>
        </w:rPr>
        <w:t>Additionally, both regions face unique threats, with political uncertainties and terrorism affecting the UAE and regulatory challenges post-Brexit and geopolitical events like the Russia-Ukraine War being potential concerns for the UK market.</w:t>
      </w:r>
    </w:p>
    <w:p w14:paraId="317FAB98" w14:textId="60E9756F" w:rsidR="00653C0B" w:rsidRDefault="00653C0B" w:rsidP="00653C0B">
      <w:pPr>
        <w:spacing w:line="360" w:lineRule="auto"/>
        <w:rPr>
          <w:rFonts w:ascii="Arial" w:hAnsi="Arial" w:cs="Arial"/>
        </w:rPr>
      </w:pPr>
      <w:r w:rsidRPr="00653C0B">
        <w:rPr>
          <w:rFonts w:ascii="Arial" w:hAnsi="Arial" w:cs="Arial"/>
        </w:rPr>
        <w:t>On the other hand, there are promising opportunities for Emirates in both regions.</w:t>
      </w:r>
      <w:r w:rsidR="000F207A">
        <w:rPr>
          <w:rFonts w:ascii="Arial" w:hAnsi="Arial" w:cs="Arial"/>
        </w:rPr>
        <w:t xml:space="preserve"> </w:t>
      </w:r>
      <w:r w:rsidRPr="00653C0B">
        <w:rPr>
          <w:rFonts w:ascii="Arial" w:hAnsi="Arial" w:cs="Arial"/>
        </w:rPr>
        <w:t>The growing popularity of the UAE as a business and tourism hub presents an opportunity for the airline to tap into a thriving market.</w:t>
      </w:r>
      <w:r w:rsidR="000F207A">
        <w:rPr>
          <w:rFonts w:ascii="Arial" w:hAnsi="Arial" w:cs="Arial"/>
        </w:rPr>
        <w:t xml:space="preserve"> </w:t>
      </w:r>
    </w:p>
    <w:p w14:paraId="24349889" w14:textId="77777777" w:rsidR="009E3C64" w:rsidRDefault="009E3C64" w:rsidP="009E3C64">
      <w:pPr>
        <w:spacing w:line="360" w:lineRule="auto"/>
        <w:rPr>
          <w:rFonts w:ascii="Arial" w:hAnsi="Arial" w:cs="Arial"/>
        </w:rPr>
      </w:pPr>
    </w:p>
    <w:p w14:paraId="7D965021" w14:textId="3DE049C0" w:rsidR="00140053" w:rsidRDefault="00140053" w:rsidP="0095071C">
      <w:pPr>
        <w:pStyle w:val="Heading1"/>
      </w:pPr>
      <w:bookmarkStart w:id="16" w:name="_Toc143518560"/>
      <w:r w:rsidRPr="0095071C">
        <w:t>STP Analysis of Emirates</w:t>
      </w:r>
      <w:bookmarkEnd w:id="16"/>
    </w:p>
    <w:p w14:paraId="2E7F105F" w14:textId="77777777" w:rsidR="0095071C" w:rsidRPr="0095071C" w:rsidRDefault="0095071C" w:rsidP="0095071C"/>
    <w:p w14:paraId="7ED866E3" w14:textId="10836826" w:rsidR="00140053" w:rsidRDefault="00140053" w:rsidP="00653C0B">
      <w:pPr>
        <w:spacing w:line="360" w:lineRule="auto"/>
        <w:rPr>
          <w:rFonts w:ascii="Arial" w:hAnsi="Arial" w:cs="Arial"/>
          <w:color w:val="000000"/>
          <w:shd w:val="clear" w:color="auto" w:fill="FFFFFF"/>
        </w:rPr>
      </w:pPr>
      <w:r w:rsidRPr="00587F79">
        <w:rPr>
          <w:rFonts w:ascii="Arial" w:hAnsi="Arial" w:cs="Arial"/>
          <w:color w:val="0E101A"/>
        </w:rPr>
        <w:t>STP analysis is a marketing strategy for </w:t>
      </w:r>
      <w:r w:rsidRPr="00587F79">
        <w:rPr>
          <w:rStyle w:val="Strong"/>
          <w:rFonts w:ascii="Arial" w:hAnsi="Arial" w:cs="Arial"/>
          <w:color w:val="0E101A"/>
        </w:rPr>
        <w:t>Segmentation</w:t>
      </w:r>
      <w:r w:rsidRPr="00587F79">
        <w:rPr>
          <w:rFonts w:ascii="Arial" w:hAnsi="Arial" w:cs="Arial"/>
          <w:color w:val="0E101A"/>
        </w:rPr>
        <w:t>, </w:t>
      </w:r>
      <w:r w:rsidRPr="00587F79">
        <w:rPr>
          <w:rStyle w:val="Strong"/>
          <w:rFonts w:ascii="Arial" w:hAnsi="Arial" w:cs="Arial"/>
          <w:color w:val="0E101A"/>
        </w:rPr>
        <w:t>Targeting</w:t>
      </w:r>
      <w:r w:rsidRPr="00587F79">
        <w:rPr>
          <w:rFonts w:ascii="Arial" w:hAnsi="Arial" w:cs="Arial"/>
          <w:color w:val="0E101A"/>
        </w:rPr>
        <w:t>, and </w:t>
      </w:r>
      <w:r w:rsidRPr="00587F79">
        <w:rPr>
          <w:rStyle w:val="Strong"/>
          <w:rFonts w:ascii="Arial" w:hAnsi="Arial" w:cs="Arial"/>
          <w:color w:val="0E101A"/>
        </w:rPr>
        <w:t>Positioning</w:t>
      </w:r>
      <w:r w:rsidRPr="00587F79">
        <w:rPr>
          <w:rFonts w:ascii="Arial" w:hAnsi="Arial" w:cs="Arial"/>
          <w:color w:val="0E101A"/>
        </w:rPr>
        <w:t>.</w:t>
      </w:r>
      <w:r w:rsidR="000F207A">
        <w:rPr>
          <w:rFonts w:ascii="Arial" w:hAnsi="Arial" w:cs="Arial"/>
          <w:color w:val="0E101A"/>
        </w:rPr>
        <w:t xml:space="preserve"> </w:t>
      </w:r>
      <w:r w:rsidRPr="00587F79">
        <w:rPr>
          <w:rFonts w:ascii="Arial" w:hAnsi="Arial" w:cs="Arial"/>
        </w:rPr>
        <w:t xml:space="preserve">In each business, customers vary due to distinct requirements, resources, geographical locations, </w:t>
      </w:r>
      <w:r w:rsidRPr="00587F79">
        <w:rPr>
          <w:rFonts w:ascii="Arial" w:hAnsi="Arial" w:cs="Arial"/>
        </w:rPr>
        <w:lastRenderedPageBreak/>
        <w:t>purchasing patterns, and perspectives</w:t>
      </w:r>
      <w:r w:rsidRPr="00587F79">
        <w:rPr>
          <w:rFonts w:ascii="Arial" w:hAnsi="Arial" w:cs="Arial"/>
        </w:rPr>
        <w:t xml:space="preserve"> </w:t>
      </w:r>
      <w:r w:rsidRPr="00587F79">
        <w:rPr>
          <w:rFonts w:ascii="Arial" w:hAnsi="Arial" w:cs="Arial"/>
          <w:color w:val="000000"/>
          <w:shd w:val="clear" w:color="auto" w:fill="FFFFFF"/>
        </w:rPr>
        <w:t>(Kotler and Keller, 2019)</w:t>
      </w:r>
      <w:r w:rsidRPr="00587F79">
        <w:rPr>
          <w:rFonts w:ascii="Arial" w:hAnsi="Arial" w:cs="Arial"/>
          <w:color w:val="000000"/>
          <w:shd w:val="clear" w:color="auto" w:fill="FFFFFF"/>
        </w:rPr>
        <w:t>.</w:t>
      </w:r>
      <w:r w:rsidR="000F207A">
        <w:rPr>
          <w:rFonts w:ascii="Arial" w:hAnsi="Arial" w:cs="Arial"/>
          <w:color w:val="000000"/>
          <w:shd w:val="clear" w:color="auto" w:fill="FFFFFF"/>
        </w:rPr>
        <w:t xml:space="preserve"> </w:t>
      </w:r>
      <w:r w:rsidRPr="00587F79">
        <w:rPr>
          <w:rFonts w:ascii="Arial" w:hAnsi="Arial" w:cs="Arial"/>
          <w:color w:val="000000"/>
          <w:shd w:val="clear" w:color="auto" w:fill="FFFFFF"/>
        </w:rPr>
        <w:t xml:space="preserve">Emirates Airlines use STP </w:t>
      </w:r>
      <w:r w:rsidRPr="00587F79">
        <w:rPr>
          <w:rFonts w:ascii="Arial" w:hAnsi="Arial" w:cs="Arial"/>
          <w:color w:val="000000"/>
          <w:shd w:val="clear" w:color="auto" w:fill="FFFFFF"/>
        </w:rPr>
        <w:t>analysis</w:t>
      </w:r>
      <w:r w:rsidRPr="00587F79">
        <w:rPr>
          <w:rFonts w:ascii="Arial" w:hAnsi="Arial" w:cs="Arial"/>
          <w:color w:val="000000"/>
          <w:shd w:val="clear" w:color="auto" w:fill="FFFFFF"/>
        </w:rPr>
        <w:t xml:space="preserve"> to understand more about its consumers and better match marketing activities with their needs and </w:t>
      </w:r>
      <w:r w:rsidR="00587F79">
        <w:rPr>
          <w:rFonts w:ascii="Arial" w:hAnsi="Arial" w:cs="Arial"/>
          <w:color w:val="000000"/>
          <w:shd w:val="clear" w:color="auto" w:fill="FFFFFF"/>
        </w:rPr>
        <w:t>expectations</w:t>
      </w:r>
      <w:r w:rsidRPr="00587F79">
        <w:rPr>
          <w:rFonts w:ascii="Arial" w:hAnsi="Arial" w:cs="Arial"/>
          <w:color w:val="000000"/>
          <w:shd w:val="clear" w:color="auto" w:fill="FFFFFF"/>
        </w:rPr>
        <w:t>.</w:t>
      </w:r>
    </w:p>
    <w:p w14:paraId="30E4B561" w14:textId="5811790F" w:rsidR="00587F79" w:rsidRDefault="00587F79" w:rsidP="00653C0B">
      <w:pPr>
        <w:spacing w:line="360" w:lineRule="auto"/>
        <w:rPr>
          <w:rFonts w:ascii="Arial" w:hAnsi="Arial" w:cs="Arial"/>
          <w:b/>
          <w:bCs/>
          <w:color w:val="000000"/>
          <w:sz w:val="28"/>
          <w:szCs w:val="28"/>
          <w:shd w:val="clear" w:color="auto" w:fill="FFFFFF"/>
        </w:rPr>
      </w:pPr>
      <w:r w:rsidRPr="00587F79">
        <w:rPr>
          <w:rFonts w:ascii="Arial" w:hAnsi="Arial" w:cs="Arial"/>
          <w:b/>
          <w:bCs/>
          <w:color w:val="000000"/>
          <w:sz w:val="28"/>
          <w:szCs w:val="28"/>
          <w:shd w:val="clear" w:color="auto" w:fill="FFFFFF"/>
        </w:rPr>
        <w:t>Segmentation</w:t>
      </w:r>
    </w:p>
    <w:p w14:paraId="0A2F2210" w14:textId="77777777" w:rsidR="003F22FE" w:rsidRPr="003F22FE" w:rsidRDefault="003F22FE" w:rsidP="003F22FE">
      <w:pPr>
        <w:spacing w:line="360" w:lineRule="auto"/>
        <w:rPr>
          <w:rFonts w:ascii="Arial" w:hAnsi="Arial" w:cs="Arial"/>
          <w:color w:val="000000"/>
          <w:shd w:val="clear" w:color="auto" w:fill="FFFFFF"/>
        </w:rPr>
      </w:pPr>
      <w:r w:rsidRPr="003F22FE">
        <w:rPr>
          <w:rFonts w:ascii="Arial" w:hAnsi="Arial" w:cs="Arial"/>
          <w:color w:val="000000"/>
          <w:shd w:val="clear" w:color="auto" w:fill="FFFFFF"/>
        </w:rPr>
        <w:t>Market segmentation divides large populations based on similar needs (Pride et al., 2014, p.640). Enterprises use it to identify demand segments, target categories, and tailor marketing strategies for an edge (Madhavaram and Hunt, 2007).</w:t>
      </w:r>
    </w:p>
    <w:p w14:paraId="55E959EB" w14:textId="4D3A7D8E" w:rsidR="00822D4C" w:rsidRDefault="003F22FE" w:rsidP="003F22FE">
      <w:pPr>
        <w:spacing w:line="360" w:lineRule="auto"/>
        <w:rPr>
          <w:rFonts w:ascii="Arial" w:hAnsi="Arial" w:cs="Arial"/>
          <w:color w:val="000000"/>
          <w:shd w:val="clear" w:color="auto" w:fill="FFFFFF"/>
        </w:rPr>
      </w:pPr>
      <w:r w:rsidRPr="003F22FE">
        <w:rPr>
          <w:rFonts w:ascii="Arial" w:hAnsi="Arial" w:cs="Arial"/>
          <w:color w:val="000000"/>
          <w:shd w:val="clear" w:color="auto" w:fill="FFFFFF"/>
        </w:rPr>
        <w:t>Emirates Airlines employs market segmentation to serve varied customer groups effectively. They align tailored offerings to preferences, needs, and characteristics. Demographic and psychographic factors guide their segmentation approach.</w:t>
      </w:r>
    </w:p>
    <w:p w14:paraId="43FC4940" w14:textId="5B094723" w:rsidR="00822D4C" w:rsidRDefault="00822D4C" w:rsidP="00653C0B">
      <w:pPr>
        <w:spacing w:line="360" w:lineRule="auto"/>
        <w:rPr>
          <w:rFonts w:ascii="Arial" w:hAnsi="Arial" w:cs="Arial"/>
          <w:b/>
          <w:bCs/>
          <w:color w:val="000000"/>
          <w:shd w:val="clear" w:color="auto" w:fill="FFFFFF"/>
        </w:rPr>
      </w:pPr>
      <w:r w:rsidRPr="00822D4C">
        <w:rPr>
          <w:rFonts w:ascii="Arial" w:hAnsi="Arial" w:cs="Arial"/>
          <w:b/>
          <w:bCs/>
          <w:color w:val="000000"/>
          <w:shd w:val="clear" w:color="auto" w:fill="FFFFFF"/>
        </w:rPr>
        <w:t>Geographic</w:t>
      </w:r>
    </w:p>
    <w:p w14:paraId="003E87E9" w14:textId="78EF6A3A" w:rsidR="00967C35" w:rsidRDefault="008D2D29" w:rsidP="00655DB9">
      <w:pPr>
        <w:spacing w:line="360" w:lineRule="auto"/>
        <w:rPr>
          <w:rFonts w:ascii="Arial" w:hAnsi="Arial" w:cs="Arial"/>
          <w:color w:val="0E101A"/>
        </w:rPr>
      </w:pPr>
      <w:r w:rsidRPr="0077229A">
        <w:rPr>
          <w:rFonts w:ascii="Arial" w:hAnsi="Arial" w:cs="Arial"/>
          <w:color w:val="0E101A"/>
        </w:rPr>
        <w:t>Emirates operates globally and serves a wide range of international destinations.</w:t>
      </w:r>
      <w:r w:rsidR="000F207A">
        <w:rPr>
          <w:rFonts w:ascii="Arial" w:hAnsi="Arial" w:cs="Arial"/>
          <w:color w:val="0E101A"/>
        </w:rPr>
        <w:t xml:space="preserve"> </w:t>
      </w:r>
      <w:r w:rsidRPr="0077229A">
        <w:rPr>
          <w:rFonts w:ascii="Arial" w:hAnsi="Arial" w:cs="Arial"/>
          <w:color w:val="0E101A"/>
        </w:rPr>
        <w:t>It tailors its services to cater to the preferences and cultural nuances of passengers from different regions worldwide</w:t>
      </w:r>
      <w:r w:rsidRPr="0077229A">
        <w:rPr>
          <w:rFonts w:ascii="Arial" w:hAnsi="Arial" w:cs="Arial"/>
          <w:color w:val="0E101A"/>
        </w:rPr>
        <w:t>.</w:t>
      </w:r>
      <w:r w:rsidR="000F207A">
        <w:rPr>
          <w:rFonts w:ascii="Arial" w:hAnsi="Arial" w:cs="Arial"/>
          <w:color w:val="0E101A"/>
        </w:rPr>
        <w:t xml:space="preserve"> </w:t>
      </w:r>
      <w:r w:rsidRPr="0077229A">
        <w:rPr>
          <w:rFonts w:ascii="Arial" w:hAnsi="Arial" w:cs="Arial"/>
          <w:color w:val="0E101A"/>
        </w:rPr>
        <w:t>Emirates Airlines employs geographic segmentation by focusing on different emirates and cities within the country.</w:t>
      </w:r>
      <w:r w:rsidR="000F207A">
        <w:rPr>
          <w:rFonts w:ascii="Arial" w:hAnsi="Arial" w:cs="Arial"/>
          <w:color w:val="0E101A"/>
        </w:rPr>
        <w:t xml:space="preserve"> </w:t>
      </w:r>
      <w:r w:rsidRPr="0077229A">
        <w:rPr>
          <w:rFonts w:ascii="Arial" w:hAnsi="Arial" w:cs="Arial"/>
          <w:color w:val="0E101A"/>
        </w:rPr>
        <w:t>This includes targeting Dubai, Abu Dhabi, Sharjah residents, and other key regions.</w:t>
      </w:r>
      <w:r w:rsidR="000F207A">
        <w:rPr>
          <w:rFonts w:ascii="Arial" w:hAnsi="Arial" w:cs="Arial"/>
          <w:color w:val="0E101A"/>
        </w:rPr>
        <w:t xml:space="preserve"> </w:t>
      </w:r>
      <w:r w:rsidRPr="0077229A">
        <w:rPr>
          <w:rFonts w:ascii="Arial" w:hAnsi="Arial" w:cs="Arial"/>
          <w:color w:val="0E101A"/>
        </w:rPr>
        <w:t xml:space="preserve">The airline strategically tailors its services, routes, and marketing efforts to cater to the preferences and demands of each </w:t>
      </w:r>
      <w:r w:rsidR="00776600">
        <w:rPr>
          <w:rFonts w:ascii="Arial" w:hAnsi="Arial" w:cs="Arial"/>
          <w:color w:val="0E101A"/>
        </w:rPr>
        <w:t>emirate's</w:t>
      </w:r>
      <w:r w:rsidRPr="0077229A">
        <w:rPr>
          <w:rFonts w:ascii="Arial" w:hAnsi="Arial" w:cs="Arial"/>
          <w:color w:val="0E101A"/>
        </w:rPr>
        <w:t xml:space="preserve"> population.</w:t>
      </w:r>
      <w:r w:rsidR="000F207A">
        <w:rPr>
          <w:rFonts w:ascii="Arial" w:hAnsi="Arial" w:cs="Arial"/>
          <w:color w:val="0E101A"/>
        </w:rPr>
        <w:t xml:space="preserve"> </w:t>
      </w:r>
      <w:r w:rsidR="00655DB9" w:rsidRPr="00655DB9">
        <w:rPr>
          <w:rFonts w:ascii="Arial" w:hAnsi="Arial" w:cs="Arial"/>
          <w:color w:val="0E101A"/>
        </w:rPr>
        <w:t xml:space="preserve">Nonetheless, with their headquarters situated in Dubai, United Arab Emirates, their prominence is most pronounced in the Western Asian region. </w:t>
      </w:r>
    </w:p>
    <w:p w14:paraId="06E3B91F" w14:textId="77777777" w:rsidR="003F22FE" w:rsidRDefault="003F22FE" w:rsidP="00655DB9">
      <w:pPr>
        <w:spacing w:line="360" w:lineRule="auto"/>
        <w:rPr>
          <w:rFonts w:ascii="Arial" w:hAnsi="Arial" w:cs="Arial"/>
          <w:b/>
          <w:bCs/>
          <w:i/>
          <w:iCs/>
          <w:color w:val="0E101A"/>
        </w:rPr>
      </w:pPr>
    </w:p>
    <w:p w14:paraId="1212A6E8" w14:textId="77777777" w:rsidR="003F22FE" w:rsidRDefault="003F22FE" w:rsidP="00655DB9">
      <w:pPr>
        <w:spacing w:line="360" w:lineRule="auto"/>
        <w:rPr>
          <w:rFonts w:ascii="Arial" w:hAnsi="Arial" w:cs="Arial"/>
          <w:b/>
          <w:bCs/>
          <w:i/>
          <w:iCs/>
          <w:color w:val="0E101A"/>
        </w:rPr>
      </w:pPr>
    </w:p>
    <w:p w14:paraId="55E87949" w14:textId="77777777" w:rsidR="003F22FE" w:rsidRDefault="003F22FE" w:rsidP="00655DB9">
      <w:pPr>
        <w:spacing w:line="360" w:lineRule="auto"/>
        <w:rPr>
          <w:rFonts w:ascii="Arial" w:hAnsi="Arial" w:cs="Arial"/>
          <w:b/>
          <w:bCs/>
          <w:i/>
          <w:iCs/>
          <w:color w:val="0E101A"/>
        </w:rPr>
      </w:pPr>
    </w:p>
    <w:p w14:paraId="5909A1E6" w14:textId="77777777" w:rsidR="003F22FE" w:rsidRDefault="003F22FE" w:rsidP="00655DB9">
      <w:pPr>
        <w:spacing w:line="360" w:lineRule="auto"/>
        <w:rPr>
          <w:rFonts w:ascii="Arial" w:hAnsi="Arial" w:cs="Arial"/>
          <w:b/>
          <w:bCs/>
          <w:i/>
          <w:iCs/>
          <w:color w:val="0E101A"/>
        </w:rPr>
      </w:pPr>
    </w:p>
    <w:p w14:paraId="2806249A" w14:textId="77777777" w:rsidR="003F22FE" w:rsidRDefault="003F22FE" w:rsidP="00655DB9">
      <w:pPr>
        <w:spacing w:line="360" w:lineRule="auto"/>
        <w:rPr>
          <w:rFonts w:ascii="Arial" w:hAnsi="Arial" w:cs="Arial"/>
          <w:b/>
          <w:bCs/>
          <w:i/>
          <w:iCs/>
          <w:color w:val="0E101A"/>
        </w:rPr>
      </w:pPr>
    </w:p>
    <w:p w14:paraId="1B9EA6C8" w14:textId="77777777" w:rsidR="003F22FE" w:rsidRDefault="003F22FE" w:rsidP="00655DB9">
      <w:pPr>
        <w:spacing w:line="360" w:lineRule="auto"/>
        <w:rPr>
          <w:rFonts w:ascii="Arial" w:hAnsi="Arial" w:cs="Arial"/>
          <w:b/>
          <w:bCs/>
          <w:i/>
          <w:iCs/>
          <w:color w:val="0E101A"/>
        </w:rPr>
      </w:pPr>
    </w:p>
    <w:p w14:paraId="7DFB8530" w14:textId="77777777" w:rsidR="003F22FE" w:rsidRDefault="003F22FE" w:rsidP="00655DB9">
      <w:pPr>
        <w:spacing w:line="360" w:lineRule="auto"/>
        <w:rPr>
          <w:rFonts w:ascii="Arial" w:hAnsi="Arial" w:cs="Arial"/>
          <w:b/>
          <w:bCs/>
          <w:i/>
          <w:iCs/>
          <w:color w:val="0E101A"/>
        </w:rPr>
      </w:pPr>
    </w:p>
    <w:p w14:paraId="44378450" w14:textId="77777777" w:rsidR="003F22FE" w:rsidRDefault="003F22FE" w:rsidP="00655DB9">
      <w:pPr>
        <w:spacing w:line="360" w:lineRule="auto"/>
        <w:rPr>
          <w:rFonts w:ascii="Arial" w:hAnsi="Arial" w:cs="Arial"/>
          <w:b/>
          <w:bCs/>
          <w:i/>
          <w:iCs/>
          <w:color w:val="0E101A"/>
        </w:rPr>
      </w:pPr>
    </w:p>
    <w:p w14:paraId="2A65B8B4" w14:textId="77777777" w:rsidR="003F22FE" w:rsidRDefault="003F22FE" w:rsidP="00655DB9">
      <w:pPr>
        <w:spacing w:line="360" w:lineRule="auto"/>
        <w:rPr>
          <w:rFonts w:ascii="Arial" w:hAnsi="Arial" w:cs="Arial"/>
          <w:b/>
          <w:bCs/>
          <w:i/>
          <w:iCs/>
          <w:color w:val="0E101A"/>
        </w:rPr>
      </w:pPr>
    </w:p>
    <w:p w14:paraId="0BFC6EF7" w14:textId="77777777" w:rsidR="003F22FE" w:rsidRDefault="003F22FE" w:rsidP="00655DB9">
      <w:pPr>
        <w:spacing w:line="360" w:lineRule="auto"/>
        <w:rPr>
          <w:rFonts w:ascii="Arial" w:hAnsi="Arial" w:cs="Arial"/>
          <w:b/>
          <w:bCs/>
          <w:i/>
          <w:iCs/>
          <w:color w:val="0E101A"/>
        </w:rPr>
      </w:pPr>
    </w:p>
    <w:p w14:paraId="11455EA1" w14:textId="77777777" w:rsidR="009E3C64" w:rsidRDefault="009E3C64" w:rsidP="00655DB9">
      <w:pPr>
        <w:spacing w:line="360" w:lineRule="auto"/>
        <w:rPr>
          <w:rFonts w:ascii="Arial" w:hAnsi="Arial" w:cs="Arial"/>
          <w:b/>
          <w:bCs/>
          <w:i/>
          <w:iCs/>
          <w:color w:val="0E101A"/>
        </w:rPr>
      </w:pPr>
    </w:p>
    <w:p w14:paraId="33E21102" w14:textId="77777777" w:rsidR="003F22FE" w:rsidRDefault="003F22FE" w:rsidP="00655DB9">
      <w:pPr>
        <w:spacing w:line="360" w:lineRule="auto"/>
        <w:rPr>
          <w:rFonts w:ascii="Arial" w:hAnsi="Arial" w:cs="Arial"/>
          <w:b/>
          <w:bCs/>
          <w:i/>
          <w:iCs/>
          <w:color w:val="0E101A"/>
        </w:rPr>
      </w:pPr>
    </w:p>
    <w:p w14:paraId="36D4DE61" w14:textId="77777777" w:rsidR="0095071C" w:rsidRDefault="0095071C" w:rsidP="00655DB9">
      <w:pPr>
        <w:spacing w:line="360" w:lineRule="auto"/>
        <w:rPr>
          <w:rFonts w:ascii="Arial" w:hAnsi="Arial" w:cs="Arial"/>
          <w:b/>
          <w:bCs/>
          <w:i/>
          <w:iCs/>
          <w:color w:val="0E101A"/>
        </w:rPr>
      </w:pPr>
    </w:p>
    <w:p w14:paraId="5D1EA607" w14:textId="77777777" w:rsidR="0095071C" w:rsidRDefault="0095071C" w:rsidP="00655DB9">
      <w:pPr>
        <w:spacing w:line="360" w:lineRule="auto"/>
        <w:rPr>
          <w:rFonts w:ascii="Arial" w:hAnsi="Arial" w:cs="Arial"/>
          <w:b/>
          <w:bCs/>
          <w:i/>
          <w:iCs/>
          <w:color w:val="0E101A"/>
        </w:rPr>
      </w:pPr>
    </w:p>
    <w:p w14:paraId="1B5F91EF" w14:textId="77777777" w:rsidR="0095071C" w:rsidRDefault="0095071C" w:rsidP="00655DB9">
      <w:pPr>
        <w:spacing w:line="360" w:lineRule="auto"/>
        <w:rPr>
          <w:rFonts w:ascii="Arial" w:hAnsi="Arial" w:cs="Arial"/>
          <w:b/>
          <w:bCs/>
          <w:i/>
          <w:iCs/>
          <w:color w:val="0E101A"/>
        </w:rPr>
      </w:pPr>
    </w:p>
    <w:p w14:paraId="17954600" w14:textId="7BD45220" w:rsidR="00967C35" w:rsidRPr="00967C35" w:rsidRDefault="00967C35" w:rsidP="00655DB9">
      <w:pPr>
        <w:spacing w:line="360" w:lineRule="auto"/>
        <w:rPr>
          <w:rFonts w:ascii="Arial" w:hAnsi="Arial" w:cs="Arial"/>
          <w:b/>
          <w:bCs/>
          <w:i/>
          <w:iCs/>
          <w:color w:val="0E101A"/>
        </w:rPr>
      </w:pPr>
      <w:r w:rsidRPr="00967C35">
        <w:rPr>
          <w:rFonts w:ascii="Arial" w:hAnsi="Arial" w:cs="Arial"/>
          <w:b/>
          <w:bCs/>
          <w:i/>
          <w:iCs/>
          <w:color w:val="0E101A"/>
        </w:rPr>
        <w:lastRenderedPageBreak/>
        <w:t xml:space="preserve">Image: Map of the UAE </w:t>
      </w:r>
    </w:p>
    <w:p w14:paraId="7DE14D7F" w14:textId="77777777" w:rsidR="00967C35" w:rsidRDefault="00967C35" w:rsidP="00655DB9">
      <w:pPr>
        <w:spacing w:line="360" w:lineRule="auto"/>
        <w:rPr>
          <w:rFonts w:ascii="Arial" w:hAnsi="Arial" w:cs="Arial"/>
          <w:color w:val="0E101A"/>
        </w:rPr>
      </w:pPr>
      <w:r>
        <w:rPr>
          <w:rFonts w:ascii="Arial" w:hAnsi="Arial" w:cs="Arial"/>
          <w:noProof/>
          <w:color w:val="0E101A"/>
        </w:rPr>
        <w:drawing>
          <wp:inline distT="0" distB="0" distL="0" distR="0" wp14:anchorId="11FD6951" wp14:editId="29CF6D55">
            <wp:extent cx="5773479" cy="4871085"/>
            <wp:effectExtent l="0" t="0" r="5080" b="5715"/>
            <wp:docPr id="1304874949" name="Picture 34" descr="A map of the united arab emir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874949" name="Picture 34" descr="A map of the united arab emirates&#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898992" cy="4976981"/>
                    </a:xfrm>
                    <a:prstGeom prst="rect">
                      <a:avLst/>
                    </a:prstGeom>
                  </pic:spPr>
                </pic:pic>
              </a:graphicData>
            </a:graphic>
          </wp:inline>
        </w:drawing>
      </w:r>
    </w:p>
    <w:p w14:paraId="5765E46F" w14:textId="4DFA896D" w:rsidR="00967C35" w:rsidRDefault="00967C35" w:rsidP="00967C35">
      <w:pPr>
        <w:spacing w:line="360" w:lineRule="auto"/>
        <w:jc w:val="right"/>
        <w:rPr>
          <w:rFonts w:ascii="Arial" w:hAnsi="Arial" w:cs="Arial"/>
          <w:color w:val="0E101A"/>
        </w:rPr>
      </w:pPr>
      <w:r>
        <w:rPr>
          <w:rFonts w:ascii="Arial" w:hAnsi="Arial" w:cs="Arial"/>
          <w:color w:val="0E101A"/>
        </w:rPr>
        <w:t xml:space="preserve">Source: </w:t>
      </w:r>
      <w:r>
        <w:rPr>
          <w:rFonts w:ascii="Arial" w:hAnsi="Arial" w:cs="Arial"/>
          <w:color w:val="000000"/>
          <w:shd w:val="clear" w:color="auto" w:fill="FFFFFF"/>
        </w:rPr>
        <w:t>(Geology, 2023)</w:t>
      </w:r>
    </w:p>
    <w:p w14:paraId="692BED6F" w14:textId="5F5CD264" w:rsidR="0077229A" w:rsidRDefault="00655DB9" w:rsidP="00655DB9">
      <w:pPr>
        <w:spacing w:line="360" w:lineRule="auto"/>
        <w:rPr>
          <w:rFonts w:ascii="Arial" w:hAnsi="Arial" w:cs="Arial"/>
          <w:color w:val="0E101A"/>
        </w:rPr>
      </w:pPr>
      <w:r w:rsidRPr="00655DB9">
        <w:rPr>
          <w:rFonts w:ascii="Arial" w:hAnsi="Arial" w:cs="Arial"/>
          <w:color w:val="0E101A"/>
        </w:rPr>
        <w:t xml:space="preserve">Dubai stands as a global </w:t>
      </w:r>
      <w:r w:rsidRPr="00655DB9">
        <w:rPr>
          <w:rFonts w:ascii="Arial" w:hAnsi="Arial" w:cs="Arial"/>
          <w:color w:val="0E101A"/>
        </w:rPr>
        <w:t>epicentre</w:t>
      </w:r>
      <w:r w:rsidRPr="00655DB9">
        <w:rPr>
          <w:rFonts w:ascii="Arial" w:hAnsi="Arial" w:cs="Arial"/>
          <w:color w:val="0E101A"/>
        </w:rPr>
        <w:t xml:space="preserve"> for both commerce and tourism, further underscoring </w:t>
      </w:r>
      <w:r w:rsidR="004C122B">
        <w:rPr>
          <w:rFonts w:ascii="Arial" w:hAnsi="Arial" w:cs="Arial"/>
          <w:color w:val="0E101A"/>
        </w:rPr>
        <w:t>its</w:t>
      </w:r>
      <w:r w:rsidRPr="00655DB9">
        <w:rPr>
          <w:rFonts w:ascii="Arial" w:hAnsi="Arial" w:cs="Arial"/>
          <w:color w:val="0E101A"/>
        </w:rPr>
        <w:t xml:space="preserve"> stronghold in the UAE.</w:t>
      </w:r>
      <w:r w:rsidR="000F207A">
        <w:rPr>
          <w:rFonts w:ascii="Arial" w:hAnsi="Arial" w:cs="Arial"/>
          <w:color w:val="0E101A"/>
        </w:rPr>
        <w:t xml:space="preserve"> </w:t>
      </w:r>
      <w:r w:rsidR="0035092D">
        <w:rPr>
          <w:rFonts w:ascii="Arial" w:hAnsi="Arial" w:cs="Arial"/>
          <w:color w:val="0E101A"/>
        </w:rPr>
        <w:t>With</w:t>
      </w:r>
      <w:r w:rsidRPr="00655DB9">
        <w:rPr>
          <w:rFonts w:ascii="Arial" w:hAnsi="Arial" w:cs="Arial"/>
          <w:color w:val="0E101A"/>
        </w:rPr>
        <w:t xml:space="preserve"> an area of 83,600 km², the </w:t>
      </w:r>
      <w:r w:rsidR="00776600">
        <w:rPr>
          <w:rFonts w:ascii="Arial" w:hAnsi="Arial" w:cs="Arial"/>
          <w:color w:val="0E101A"/>
        </w:rPr>
        <w:t>UAE's</w:t>
      </w:r>
      <w:r w:rsidRPr="00655DB9">
        <w:rPr>
          <w:rFonts w:ascii="Arial" w:hAnsi="Arial" w:cs="Arial"/>
          <w:color w:val="0E101A"/>
        </w:rPr>
        <w:t xml:space="preserve"> compact size ensures that distances to major cities are relatively short (UN, 2014), facilitating accessible connections.</w:t>
      </w:r>
    </w:p>
    <w:p w14:paraId="26BA577E" w14:textId="77777777" w:rsidR="00967C35" w:rsidRDefault="00967C35" w:rsidP="00655DB9">
      <w:pPr>
        <w:spacing w:line="360" w:lineRule="auto"/>
      </w:pPr>
    </w:p>
    <w:p w14:paraId="1359CE60" w14:textId="531F6D4C" w:rsidR="00C00086" w:rsidRDefault="00655DB9" w:rsidP="008D2D29">
      <w:pPr>
        <w:spacing w:line="360" w:lineRule="auto"/>
        <w:rPr>
          <w:rFonts w:ascii="Arial" w:hAnsi="Arial" w:cs="Arial"/>
          <w:color w:val="0E101A"/>
        </w:rPr>
      </w:pPr>
      <w:r w:rsidRPr="00655DB9">
        <w:rPr>
          <w:rFonts w:ascii="Arial" w:hAnsi="Arial" w:cs="Arial"/>
          <w:color w:val="0E101A"/>
        </w:rPr>
        <w:t>Similarly, Emirates Airlines applies geographic segmentation in the UK by considering different cities and regions.</w:t>
      </w:r>
      <w:r w:rsidR="000F207A">
        <w:rPr>
          <w:rFonts w:ascii="Arial" w:hAnsi="Arial" w:cs="Arial"/>
          <w:color w:val="0E101A"/>
        </w:rPr>
        <w:t xml:space="preserve"> </w:t>
      </w:r>
      <w:r w:rsidRPr="00655DB9">
        <w:rPr>
          <w:rFonts w:ascii="Arial" w:hAnsi="Arial" w:cs="Arial"/>
          <w:color w:val="0E101A"/>
        </w:rPr>
        <w:t xml:space="preserve">London, a major international travel hub </w:t>
      </w:r>
      <w:r>
        <w:rPr>
          <w:rFonts w:ascii="Arial" w:hAnsi="Arial" w:cs="Arial"/>
          <w:color w:val="0E101A"/>
        </w:rPr>
        <w:t>and the biggest city in the UK</w:t>
      </w:r>
      <w:r w:rsidR="004C122B">
        <w:rPr>
          <w:rFonts w:ascii="Arial" w:hAnsi="Arial" w:cs="Arial"/>
          <w:color w:val="0E101A"/>
        </w:rPr>
        <w:t>,</w:t>
      </w:r>
      <w:r>
        <w:rPr>
          <w:rFonts w:ascii="Arial" w:hAnsi="Arial" w:cs="Arial"/>
          <w:color w:val="0E101A"/>
        </w:rPr>
        <w:t xml:space="preserve"> </w:t>
      </w:r>
      <w:r w:rsidRPr="00655DB9">
        <w:rPr>
          <w:rFonts w:ascii="Arial" w:hAnsi="Arial" w:cs="Arial"/>
          <w:color w:val="0E101A"/>
        </w:rPr>
        <w:t>would receive special attention with various flight options and premium services.</w:t>
      </w:r>
    </w:p>
    <w:p w14:paraId="136AC428" w14:textId="77777777" w:rsidR="004D25D8" w:rsidRDefault="004D25D8" w:rsidP="008D2D29">
      <w:pPr>
        <w:spacing w:line="360" w:lineRule="auto"/>
        <w:rPr>
          <w:rFonts w:ascii="Arial" w:hAnsi="Arial" w:cs="Arial"/>
          <w:color w:val="0E101A"/>
        </w:rPr>
      </w:pPr>
    </w:p>
    <w:p w14:paraId="05EB1F78" w14:textId="77777777" w:rsidR="004D25D8" w:rsidRDefault="004D25D8" w:rsidP="008D2D29">
      <w:pPr>
        <w:spacing w:line="360" w:lineRule="auto"/>
        <w:rPr>
          <w:rFonts w:ascii="Arial" w:hAnsi="Arial" w:cs="Arial"/>
          <w:color w:val="0E101A"/>
        </w:rPr>
      </w:pPr>
    </w:p>
    <w:p w14:paraId="6117B4EA" w14:textId="77777777" w:rsidR="004D25D8" w:rsidRDefault="004D25D8" w:rsidP="008D2D29">
      <w:pPr>
        <w:spacing w:line="360" w:lineRule="auto"/>
        <w:rPr>
          <w:rFonts w:ascii="Arial" w:hAnsi="Arial" w:cs="Arial"/>
          <w:color w:val="0E101A"/>
        </w:rPr>
      </w:pPr>
    </w:p>
    <w:p w14:paraId="355EC812" w14:textId="77777777" w:rsidR="00C00086" w:rsidRDefault="00C00086" w:rsidP="008D2D29">
      <w:pPr>
        <w:spacing w:line="360" w:lineRule="auto"/>
        <w:rPr>
          <w:rFonts w:ascii="Arial" w:hAnsi="Arial" w:cs="Arial"/>
          <w:color w:val="0E101A"/>
        </w:rPr>
      </w:pPr>
    </w:p>
    <w:p w14:paraId="2071A503" w14:textId="77777777" w:rsidR="003F22FE" w:rsidRDefault="003F22FE" w:rsidP="008D2D29">
      <w:pPr>
        <w:spacing w:line="360" w:lineRule="auto"/>
        <w:rPr>
          <w:rFonts w:ascii="Arial" w:hAnsi="Arial" w:cs="Arial"/>
          <w:b/>
          <w:bCs/>
          <w:i/>
          <w:iCs/>
          <w:color w:val="0E101A"/>
        </w:rPr>
      </w:pPr>
    </w:p>
    <w:p w14:paraId="5F4AF3D1" w14:textId="77777777" w:rsidR="003F22FE" w:rsidRDefault="003F22FE" w:rsidP="008D2D29">
      <w:pPr>
        <w:spacing w:line="360" w:lineRule="auto"/>
        <w:rPr>
          <w:rFonts w:ascii="Arial" w:hAnsi="Arial" w:cs="Arial"/>
          <w:b/>
          <w:bCs/>
          <w:i/>
          <w:iCs/>
          <w:color w:val="0E101A"/>
        </w:rPr>
      </w:pPr>
    </w:p>
    <w:p w14:paraId="0141480E" w14:textId="77777777" w:rsidR="003F22FE" w:rsidRDefault="003F22FE" w:rsidP="008D2D29">
      <w:pPr>
        <w:spacing w:line="360" w:lineRule="auto"/>
        <w:rPr>
          <w:rFonts w:ascii="Arial" w:hAnsi="Arial" w:cs="Arial"/>
          <w:b/>
          <w:bCs/>
          <w:i/>
          <w:iCs/>
          <w:color w:val="0E101A"/>
        </w:rPr>
      </w:pPr>
    </w:p>
    <w:p w14:paraId="3542B433" w14:textId="59789036" w:rsidR="00C00086" w:rsidRPr="003F22FE" w:rsidRDefault="00C00086" w:rsidP="008D2D29">
      <w:pPr>
        <w:spacing w:line="360" w:lineRule="auto"/>
        <w:rPr>
          <w:rFonts w:ascii="Arial" w:hAnsi="Arial" w:cs="Arial"/>
          <w:b/>
          <w:bCs/>
          <w:i/>
          <w:iCs/>
          <w:color w:val="0E101A"/>
        </w:rPr>
      </w:pPr>
      <w:r w:rsidRPr="003F22FE">
        <w:rPr>
          <w:rFonts w:ascii="Arial" w:hAnsi="Arial" w:cs="Arial"/>
          <w:b/>
          <w:bCs/>
          <w:i/>
          <w:iCs/>
          <w:color w:val="0E101A"/>
        </w:rPr>
        <w:t>Image: Map of The United Kingdom</w:t>
      </w:r>
    </w:p>
    <w:p w14:paraId="061FAEA8" w14:textId="77777777" w:rsidR="00C00086" w:rsidRDefault="00C00086" w:rsidP="008D2D29">
      <w:pPr>
        <w:spacing w:line="360" w:lineRule="auto"/>
        <w:rPr>
          <w:rFonts w:ascii="Arial" w:hAnsi="Arial" w:cs="Arial"/>
          <w:color w:val="0E101A"/>
        </w:rPr>
      </w:pPr>
      <w:r>
        <w:rPr>
          <w:rFonts w:ascii="Arial" w:hAnsi="Arial" w:cs="Arial"/>
          <w:color w:val="0E101A"/>
        </w:rPr>
        <w:t xml:space="preserve"> </w:t>
      </w:r>
      <w:r>
        <w:rPr>
          <w:rFonts w:ascii="Arial" w:hAnsi="Arial" w:cs="Arial"/>
          <w:noProof/>
          <w:color w:val="0E101A"/>
        </w:rPr>
        <w:drawing>
          <wp:inline distT="0" distB="0" distL="0" distR="0" wp14:anchorId="7F7A2D2C" wp14:editId="7875995F">
            <wp:extent cx="6549656" cy="4627245"/>
            <wp:effectExtent l="0" t="0" r="3810" b="0"/>
            <wp:docPr id="912826466" name="Picture 36" descr="A map of united kingdom with different countries/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26466" name="Picture 36" descr="A map of united kingdom with different countries/regions&#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626378" cy="4681448"/>
                    </a:xfrm>
                    <a:prstGeom prst="rect">
                      <a:avLst/>
                    </a:prstGeom>
                  </pic:spPr>
                </pic:pic>
              </a:graphicData>
            </a:graphic>
          </wp:inline>
        </w:drawing>
      </w:r>
    </w:p>
    <w:p w14:paraId="1FEB8B58" w14:textId="6F292028" w:rsidR="004D25D8" w:rsidRDefault="004D25D8" w:rsidP="004D25D8">
      <w:pPr>
        <w:spacing w:line="360" w:lineRule="auto"/>
        <w:jc w:val="right"/>
        <w:rPr>
          <w:rFonts w:ascii="Arial" w:hAnsi="Arial" w:cs="Arial"/>
          <w:color w:val="0E101A"/>
        </w:rPr>
      </w:pPr>
      <w:r>
        <w:rPr>
          <w:rFonts w:ascii="Arial" w:hAnsi="Arial" w:cs="Arial"/>
          <w:color w:val="0E101A"/>
        </w:rPr>
        <w:t xml:space="preserve">Source: </w:t>
      </w:r>
      <w:r>
        <w:rPr>
          <w:rFonts w:ascii="Arial" w:hAnsi="Arial" w:cs="Arial"/>
          <w:color w:val="000000"/>
          <w:shd w:val="clear" w:color="auto" w:fill="FFFFFF"/>
        </w:rPr>
        <w:t>(Geology, 2023)</w:t>
      </w:r>
    </w:p>
    <w:p w14:paraId="6FF24DFC" w14:textId="2F9F1F42" w:rsidR="00E10144" w:rsidRPr="007637E3" w:rsidRDefault="00655DB9" w:rsidP="00653C0B">
      <w:pPr>
        <w:spacing w:line="360" w:lineRule="auto"/>
        <w:rPr>
          <w:rFonts w:ascii="Arial" w:hAnsi="Arial" w:cs="Arial"/>
          <w:color w:val="0E101A"/>
        </w:rPr>
      </w:pPr>
      <w:r>
        <w:rPr>
          <w:rFonts w:ascii="Arial" w:hAnsi="Arial" w:cs="Arial"/>
          <w:color w:val="0E101A"/>
        </w:rPr>
        <w:t xml:space="preserve">Emirates </w:t>
      </w:r>
      <w:r w:rsidR="005A4A5E">
        <w:rPr>
          <w:rFonts w:ascii="Arial" w:hAnsi="Arial" w:cs="Arial"/>
          <w:color w:val="0E101A"/>
        </w:rPr>
        <w:t>serves</w:t>
      </w:r>
      <w:r>
        <w:rPr>
          <w:rFonts w:ascii="Arial" w:hAnsi="Arial" w:cs="Arial"/>
          <w:color w:val="0E101A"/>
        </w:rPr>
        <w:t xml:space="preserve"> three airports </w:t>
      </w:r>
      <w:r w:rsidR="005A4A5E">
        <w:rPr>
          <w:rFonts w:ascii="Arial" w:hAnsi="Arial" w:cs="Arial"/>
          <w:color w:val="0E101A"/>
        </w:rPr>
        <w:t>in</w:t>
      </w:r>
      <w:r>
        <w:rPr>
          <w:rFonts w:ascii="Arial" w:hAnsi="Arial" w:cs="Arial"/>
          <w:color w:val="0E101A"/>
        </w:rPr>
        <w:t xml:space="preserve"> </w:t>
      </w:r>
      <w:r w:rsidR="009E371B">
        <w:rPr>
          <w:rFonts w:ascii="Arial" w:hAnsi="Arial" w:cs="Arial"/>
          <w:color w:val="0E101A"/>
        </w:rPr>
        <w:t>London:</w:t>
      </w:r>
      <w:r>
        <w:rPr>
          <w:rFonts w:ascii="Arial" w:hAnsi="Arial" w:cs="Arial"/>
          <w:color w:val="0E101A"/>
        </w:rPr>
        <w:t xml:space="preserve"> Heathrow, Gatwick and Stansted.</w:t>
      </w:r>
      <w:r w:rsidR="000F207A">
        <w:rPr>
          <w:rFonts w:ascii="Arial" w:hAnsi="Arial" w:cs="Arial"/>
          <w:color w:val="0E101A"/>
        </w:rPr>
        <w:t xml:space="preserve"> </w:t>
      </w:r>
      <w:r w:rsidRPr="00655DB9">
        <w:rPr>
          <w:rFonts w:ascii="Arial" w:hAnsi="Arial" w:cs="Arial"/>
          <w:color w:val="0E101A"/>
        </w:rPr>
        <w:t xml:space="preserve">Also, Emirates </w:t>
      </w:r>
      <w:r w:rsidR="000F207A">
        <w:rPr>
          <w:rFonts w:ascii="Arial" w:hAnsi="Arial" w:cs="Arial"/>
          <w:color w:val="0E101A"/>
        </w:rPr>
        <w:t>targets</w:t>
      </w:r>
      <w:r w:rsidRPr="00655DB9">
        <w:rPr>
          <w:rFonts w:ascii="Arial" w:hAnsi="Arial" w:cs="Arial"/>
          <w:color w:val="0E101A"/>
        </w:rPr>
        <w:t xml:space="preserve"> other prominent cities like Manchester, Birmingham, </w:t>
      </w:r>
      <w:r>
        <w:rPr>
          <w:rFonts w:ascii="Arial" w:hAnsi="Arial" w:cs="Arial"/>
          <w:color w:val="0E101A"/>
        </w:rPr>
        <w:t xml:space="preserve">Newcastle, </w:t>
      </w:r>
      <w:r w:rsidRPr="00655DB9">
        <w:rPr>
          <w:rFonts w:ascii="Arial" w:hAnsi="Arial" w:cs="Arial"/>
          <w:color w:val="0E101A"/>
        </w:rPr>
        <w:t xml:space="preserve">and </w:t>
      </w:r>
      <w:r>
        <w:rPr>
          <w:rFonts w:ascii="Arial" w:hAnsi="Arial" w:cs="Arial"/>
          <w:color w:val="0E101A"/>
        </w:rPr>
        <w:t xml:space="preserve">Glasgow </w:t>
      </w:r>
      <w:r>
        <w:rPr>
          <w:rFonts w:ascii="Arial" w:hAnsi="Arial" w:cs="Arial"/>
          <w:color w:val="000000"/>
          <w:shd w:val="clear" w:color="auto" w:fill="FFFFFF"/>
        </w:rPr>
        <w:t>(Group Emirates, 2023</w:t>
      </w:r>
      <w:r>
        <w:rPr>
          <w:rFonts w:ascii="Arial" w:hAnsi="Arial" w:cs="Arial"/>
          <w:color w:val="000000"/>
          <w:shd w:val="clear" w:color="auto" w:fill="FFFFFF"/>
        </w:rPr>
        <w:t>).</w:t>
      </w:r>
      <w:r>
        <w:rPr>
          <w:rFonts w:ascii="Arial" w:hAnsi="Arial" w:cs="Arial"/>
          <w:color w:val="0E101A"/>
        </w:rPr>
        <w:t xml:space="preserve"> </w:t>
      </w:r>
    </w:p>
    <w:p w14:paraId="0B979494" w14:textId="009068AA" w:rsidR="00405719" w:rsidRDefault="007B4503" w:rsidP="00653C0B">
      <w:pPr>
        <w:spacing w:line="360" w:lineRule="auto"/>
        <w:rPr>
          <w:rFonts w:ascii="Arial" w:hAnsi="Arial" w:cs="Arial"/>
          <w:b/>
          <w:bCs/>
        </w:rPr>
      </w:pPr>
      <w:r w:rsidRPr="007B4503">
        <w:rPr>
          <w:rFonts w:ascii="Arial" w:hAnsi="Arial" w:cs="Arial"/>
          <w:b/>
          <w:bCs/>
        </w:rPr>
        <w:t>Demographic</w:t>
      </w:r>
      <w:r>
        <w:rPr>
          <w:rFonts w:ascii="Arial" w:hAnsi="Arial" w:cs="Arial"/>
          <w:b/>
          <w:bCs/>
        </w:rPr>
        <w:t xml:space="preserve"> </w:t>
      </w:r>
    </w:p>
    <w:p w14:paraId="48057965" w14:textId="086F2F4A" w:rsidR="007B4503" w:rsidRDefault="007B4503" w:rsidP="00653C0B">
      <w:pPr>
        <w:spacing w:line="360" w:lineRule="auto"/>
        <w:rPr>
          <w:rFonts w:ascii="Arial" w:hAnsi="Arial" w:cs="Arial"/>
        </w:rPr>
      </w:pPr>
      <w:r w:rsidRPr="007B4503">
        <w:rPr>
          <w:rFonts w:ascii="Arial" w:hAnsi="Arial" w:cs="Arial"/>
        </w:rPr>
        <w:t xml:space="preserve">In the United Arab Emirates, demographic segmentation is crucial for Emirates Airlines, considering the multicultural nature of the population. The UAE </w:t>
      </w:r>
      <w:r w:rsidR="00B53952">
        <w:rPr>
          <w:rFonts w:ascii="Arial" w:hAnsi="Arial" w:cs="Arial"/>
        </w:rPr>
        <w:t xml:space="preserve">is </w:t>
      </w:r>
      <w:proofErr w:type="gramStart"/>
      <w:r w:rsidR="00B53952">
        <w:rPr>
          <w:rFonts w:ascii="Arial" w:hAnsi="Arial" w:cs="Arial"/>
        </w:rPr>
        <w:t>a</w:t>
      </w:r>
      <w:proofErr w:type="gramEnd"/>
      <w:r w:rsidR="00B53952">
        <w:rPr>
          <w:rFonts w:ascii="Arial" w:hAnsi="Arial" w:cs="Arial"/>
        </w:rPr>
        <w:t xml:space="preserve"> urban country with</w:t>
      </w:r>
      <w:r w:rsidRPr="007B4503">
        <w:rPr>
          <w:rFonts w:ascii="Arial" w:hAnsi="Arial" w:cs="Arial"/>
        </w:rPr>
        <w:t xml:space="preserve"> a diverse population of various nationalities, income levels, and lifestyles</w:t>
      </w:r>
      <w:r w:rsidR="00B53952">
        <w:rPr>
          <w:rFonts w:ascii="Arial" w:hAnsi="Arial" w:cs="Arial"/>
          <w:color w:val="000000"/>
          <w:shd w:val="clear" w:color="auto" w:fill="FFFFFF"/>
        </w:rPr>
        <w:t>).</w:t>
      </w:r>
      <w:r w:rsidR="00B53952">
        <w:rPr>
          <w:rFonts w:ascii="Arial" w:hAnsi="Arial" w:cs="Arial"/>
          <w:b/>
          <w:bCs/>
          <w:color w:val="0E101A"/>
        </w:rPr>
        <w:t xml:space="preserve"> </w:t>
      </w:r>
      <w:r w:rsidR="00B53952">
        <w:rPr>
          <w:rFonts w:ascii="Arial" w:hAnsi="Arial" w:cs="Arial"/>
        </w:rPr>
        <w:t xml:space="preserve"> </w:t>
      </w:r>
      <w:r w:rsidR="00B53952">
        <w:rPr>
          <w:rFonts w:ascii="Arial" w:hAnsi="Arial" w:cs="Arial"/>
          <w:color w:val="000000"/>
          <w:shd w:val="clear" w:color="auto" w:fill="FFFFFF"/>
        </w:rPr>
        <w:t>(</w:t>
      </w:r>
      <w:proofErr w:type="spellStart"/>
      <w:r w:rsidR="00B53952">
        <w:rPr>
          <w:rFonts w:ascii="Arial" w:hAnsi="Arial" w:cs="Arial"/>
          <w:color w:val="000000"/>
          <w:shd w:val="clear" w:color="auto" w:fill="FFFFFF"/>
        </w:rPr>
        <w:t>Marketline</w:t>
      </w:r>
      <w:proofErr w:type="spellEnd"/>
      <w:r w:rsidR="00B53952">
        <w:rPr>
          <w:rFonts w:ascii="Arial" w:hAnsi="Arial" w:cs="Arial"/>
          <w:color w:val="000000"/>
          <w:shd w:val="clear" w:color="auto" w:fill="FFFFFF"/>
        </w:rPr>
        <w:t>, 2023b)</w:t>
      </w:r>
      <w:r w:rsidR="00B53952" w:rsidRPr="00CE7891">
        <w:rPr>
          <w:rFonts w:ascii="Arial" w:hAnsi="Arial" w:cs="Arial"/>
          <w:color w:val="000000"/>
          <w:shd w:val="clear" w:color="auto" w:fill="FFFFFF"/>
        </w:rPr>
        <w:t xml:space="preserve"> (Affairs, 2020</w:t>
      </w:r>
      <w:proofErr w:type="gramStart"/>
      <w:r w:rsidR="00B53952" w:rsidRPr="00CE7891">
        <w:rPr>
          <w:rFonts w:ascii="Arial" w:hAnsi="Arial" w:cs="Arial"/>
          <w:color w:val="000000"/>
          <w:shd w:val="clear" w:color="auto" w:fill="FFFFFF"/>
        </w:rPr>
        <w:t>)</w:t>
      </w:r>
      <w:r w:rsidR="00B53952">
        <w:rPr>
          <w:rFonts w:ascii="Arial" w:hAnsi="Arial" w:cs="Arial"/>
          <w:color w:val="0E101A"/>
        </w:rPr>
        <w:t>.</w:t>
      </w:r>
      <w:r w:rsidR="00B53952">
        <w:rPr>
          <w:rFonts w:ascii="Arial" w:hAnsi="Arial" w:cs="Arial"/>
        </w:rPr>
        <w:t>.</w:t>
      </w:r>
      <w:proofErr w:type="gramEnd"/>
      <w:r w:rsidR="00B53952">
        <w:rPr>
          <w:rFonts w:ascii="Arial" w:hAnsi="Arial" w:cs="Arial"/>
        </w:rPr>
        <w:t xml:space="preserve"> </w:t>
      </w:r>
      <w:proofErr w:type="gramStart"/>
      <w:r w:rsidR="00B53952">
        <w:rPr>
          <w:rFonts w:ascii="Arial" w:hAnsi="Arial" w:cs="Arial"/>
        </w:rPr>
        <w:t>The majority of</w:t>
      </w:r>
      <w:proofErr w:type="gramEnd"/>
      <w:r w:rsidR="00B53952">
        <w:rPr>
          <w:rFonts w:ascii="Arial" w:hAnsi="Arial" w:cs="Arial"/>
        </w:rPr>
        <w:t xml:space="preserve"> the population are expats, and the median age is 33.5</w:t>
      </w:r>
      <w:r w:rsidR="00B53952">
        <w:rPr>
          <w:rFonts w:ascii="Arial" w:hAnsi="Arial" w:cs="Arial"/>
          <w:color w:val="000000"/>
          <w:shd w:val="clear" w:color="auto" w:fill="FFFFFF"/>
        </w:rPr>
        <w:t>(</w:t>
      </w:r>
      <w:proofErr w:type="spellStart"/>
      <w:r w:rsidR="00B53952">
        <w:rPr>
          <w:rFonts w:ascii="Arial" w:hAnsi="Arial" w:cs="Arial"/>
          <w:color w:val="000000"/>
          <w:shd w:val="clear" w:color="auto" w:fill="FFFFFF"/>
        </w:rPr>
        <w:t>Worldmeter</w:t>
      </w:r>
      <w:proofErr w:type="spellEnd"/>
      <w:r w:rsidR="00B53952">
        <w:rPr>
          <w:rFonts w:ascii="Arial" w:hAnsi="Arial" w:cs="Arial"/>
          <w:color w:val="000000"/>
          <w:shd w:val="clear" w:color="auto" w:fill="FFFFFF"/>
        </w:rPr>
        <w:t>, 2023</w:t>
      </w:r>
      <w:r w:rsidRPr="007B4503">
        <w:rPr>
          <w:rFonts w:ascii="Arial" w:hAnsi="Arial" w:cs="Arial"/>
        </w:rPr>
        <w:t xml:space="preserve"> </w:t>
      </w:r>
      <w:r w:rsidR="003B2440">
        <w:rPr>
          <w:rFonts w:ascii="Arial" w:hAnsi="Arial" w:cs="Arial"/>
        </w:rPr>
        <w:t xml:space="preserve">As a premium airline </w:t>
      </w:r>
      <w:r w:rsidRPr="007B4503">
        <w:rPr>
          <w:rFonts w:ascii="Arial" w:hAnsi="Arial" w:cs="Arial"/>
        </w:rPr>
        <w:t xml:space="preserve">Emirates </w:t>
      </w:r>
      <w:r w:rsidR="003B2440">
        <w:rPr>
          <w:rFonts w:ascii="Arial" w:hAnsi="Arial" w:cs="Arial"/>
        </w:rPr>
        <w:t>primarily targets</w:t>
      </w:r>
      <w:r w:rsidRPr="007B4503">
        <w:rPr>
          <w:rFonts w:ascii="Arial" w:hAnsi="Arial" w:cs="Arial"/>
        </w:rPr>
        <w:t xml:space="preserve"> </w:t>
      </w:r>
      <w:r w:rsidR="009654B8">
        <w:rPr>
          <w:rFonts w:ascii="Arial" w:hAnsi="Arial" w:cs="Arial"/>
        </w:rPr>
        <w:t xml:space="preserve">tourists, </w:t>
      </w:r>
      <w:r w:rsidRPr="007B4503">
        <w:rPr>
          <w:rFonts w:ascii="Arial" w:hAnsi="Arial" w:cs="Arial"/>
        </w:rPr>
        <w:t xml:space="preserve">affluent locals and expatriates working in high-income sectors such as finance, oil, and technology. </w:t>
      </w:r>
      <w:r w:rsidR="003B2440">
        <w:rPr>
          <w:rFonts w:ascii="Arial" w:hAnsi="Arial" w:cs="Arial"/>
        </w:rPr>
        <w:t xml:space="preserve">However, </w:t>
      </w:r>
      <w:proofErr w:type="gramStart"/>
      <w:r w:rsidR="003B2440" w:rsidRPr="003B2440">
        <w:rPr>
          <w:rFonts w:ascii="Arial" w:hAnsi="Arial" w:cs="Arial"/>
        </w:rPr>
        <w:t>It</w:t>
      </w:r>
      <w:proofErr w:type="gramEnd"/>
      <w:r w:rsidR="003B2440" w:rsidRPr="003B2440">
        <w:rPr>
          <w:rFonts w:ascii="Arial" w:hAnsi="Arial" w:cs="Arial"/>
        </w:rPr>
        <w:t xml:space="preserve"> offers different fare classes and services that cater to the specific preferences of these segments. For instance, its first-class cabins cater to luxury-seeking individuals, while its economy class caters to budget-conscious </w:t>
      </w:r>
      <w:r w:rsidR="003B2440" w:rsidRPr="003B2440">
        <w:rPr>
          <w:rFonts w:ascii="Arial" w:hAnsi="Arial" w:cs="Arial"/>
        </w:rPr>
        <w:lastRenderedPageBreak/>
        <w:t>travellers.</w:t>
      </w:r>
      <w:r w:rsidR="003B2440">
        <w:rPr>
          <w:rFonts w:ascii="Arial" w:hAnsi="Arial" w:cs="Arial"/>
        </w:rPr>
        <w:t xml:space="preserve"> </w:t>
      </w:r>
      <w:r w:rsidRPr="007B4503">
        <w:rPr>
          <w:rFonts w:ascii="Arial" w:hAnsi="Arial" w:cs="Arial"/>
        </w:rPr>
        <w:t xml:space="preserve">Family-oriented services and unique offerings </w:t>
      </w:r>
      <w:r w:rsidR="003B2440">
        <w:rPr>
          <w:rFonts w:ascii="Arial" w:hAnsi="Arial" w:cs="Arial"/>
        </w:rPr>
        <w:t>are</w:t>
      </w:r>
      <w:r w:rsidRPr="007B4503">
        <w:rPr>
          <w:rFonts w:ascii="Arial" w:hAnsi="Arial" w:cs="Arial"/>
        </w:rPr>
        <w:t xml:space="preserve"> designed to cater to </w:t>
      </w:r>
      <w:r w:rsidR="003B2440">
        <w:rPr>
          <w:rFonts w:ascii="Arial" w:hAnsi="Arial" w:cs="Arial"/>
        </w:rPr>
        <w:t xml:space="preserve">families with children </w:t>
      </w:r>
      <w:r w:rsidR="003B2440">
        <w:rPr>
          <w:rFonts w:ascii="Arial" w:hAnsi="Arial" w:cs="Arial"/>
          <w:color w:val="000000"/>
          <w:shd w:val="clear" w:color="auto" w:fill="FFFFFF"/>
        </w:rPr>
        <w:t>(EA, 2023a)</w:t>
      </w:r>
      <w:r w:rsidRPr="007B4503">
        <w:rPr>
          <w:rFonts w:ascii="Arial" w:hAnsi="Arial" w:cs="Arial"/>
        </w:rPr>
        <w:t>.</w:t>
      </w:r>
    </w:p>
    <w:p w14:paraId="52A29625" w14:textId="5CBE600D" w:rsidR="009654B8" w:rsidRDefault="00AC62F6" w:rsidP="00653C0B">
      <w:pPr>
        <w:spacing w:line="360" w:lineRule="auto"/>
        <w:rPr>
          <w:rFonts w:ascii="Arial" w:hAnsi="Arial" w:cs="Arial"/>
        </w:rPr>
      </w:pPr>
      <w:r w:rsidRPr="00AC62F6">
        <w:rPr>
          <w:rFonts w:ascii="Arial" w:hAnsi="Arial" w:cs="Arial"/>
        </w:rPr>
        <w:t>Emirates Airlines uses demographic segmentation in the UK to customi</w:t>
      </w:r>
      <w:r w:rsidR="00AD46D8">
        <w:rPr>
          <w:rFonts w:ascii="Arial" w:hAnsi="Arial" w:cs="Arial"/>
        </w:rPr>
        <w:t>s</w:t>
      </w:r>
      <w:r w:rsidRPr="00AC62F6">
        <w:rPr>
          <w:rFonts w:ascii="Arial" w:hAnsi="Arial" w:cs="Arial"/>
        </w:rPr>
        <w:t xml:space="preserve">e services for different customer segments, considering factors like age, gender, income, and occupation. </w:t>
      </w:r>
      <w:r w:rsidR="00B53952">
        <w:rPr>
          <w:rFonts w:ascii="Arial" w:hAnsi="Arial" w:cs="Arial"/>
        </w:rPr>
        <w:t xml:space="preserve">The UK </w:t>
      </w:r>
      <w:r w:rsidRPr="00AC62F6">
        <w:rPr>
          <w:rFonts w:ascii="Arial" w:hAnsi="Arial" w:cs="Arial"/>
        </w:rPr>
        <w:t>This acknowledges the diverse UK population</w:t>
      </w:r>
      <w:r w:rsidR="00320284">
        <w:rPr>
          <w:rFonts w:ascii="Arial" w:hAnsi="Arial" w:cs="Arial"/>
        </w:rPr>
        <w:t xml:space="preserve"> and the average size of UK families.</w:t>
      </w:r>
      <w:r w:rsidRPr="00AC62F6">
        <w:rPr>
          <w:rFonts w:ascii="Arial" w:hAnsi="Arial" w:cs="Arial"/>
        </w:rPr>
        <w:t xml:space="preserve"> They focus on business travellers, particularly finance and tech professionals desiring comfort and efficiency. Additionally, they cater to leisure travellers, offering flexible fares and family-friendly services. The airline also attracts luxury travellers valuing premium services.</w:t>
      </w:r>
    </w:p>
    <w:p w14:paraId="0E1FBBDE" w14:textId="77777777" w:rsidR="00AD46D8" w:rsidRDefault="00AD46D8" w:rsidP="00653C0B">
      <w:pPr>
        <w:spacing w:line="360" w:lineRule="auto"/>
        <w:rPr>
          <w:rFonts w:ascii="Arial" w:hAnsi="Arial" w:cs="Arial"/>
        </w:rPr>
      </w:pPr>
    </w:p>
    <w:p w14:paraId="569EC785" w14:textId="5DB0D69C" w:rsidR="00AD46D8" w:rsidRDefault="00AD46D8" w:rsidP="00653C0B">
      <w:pPr>
        <w:spacing w:line="360" w:lineRule="auto"/>
        <w:rPr>
          <w:rFonts w:ascii="Arial" w:hAnsi="Arial" w:cs="Arial"/>
          <w:b/>
          <w:bCs/>
        </w:rPr>
      </w:pPr>
      <w:r w:rsidRPr="00AD46D8">
        <w:rPr>
          <w:rFonts w:ascii="Arial" w:hAnsi="Arial" w:cs="Arial"/>
          <w:b/>
          <w:bCs/>
        </w:rPr>
        <w:t>Psychographic</w:t>
      </w:r>
    </w:p>
    <w:p w14:paraId="265C316C" w14:textId="341FC40C" w:rsidR="00AD46D8" w:rsidRDefault="00AD46D8" w:rsidP="00653C0B">
      <w:pPr>
        <w:spacing w:line="360" w:lineRule="auto"/>
        <w:rPr>
          <w:rFonts w:ascii="Arial" w:hAnsi="Arial" w:cs="Arial"/>
        </w:rPr>
      </w:pPr>
      <w:r>
        <w:rPr>
          <w:rFonts w:ascii="Arial" w:hAnsi="Arial" w:cs="Arial"/>
        </w:rPr>
        <w:t>Emirates Airlines employs psychographic segmentation in the UAE and the UK</w:t>
      </w:r>
      <w:r w:rsidRPr="00AD46D8">
        <w:rPr>
          <w:rFonts w:ascii="Arial" w:hAnsi="Arial" w:cs="Arial"/>
        </w:rPr>
        <w:t xml:space="preserve"> to target distinct customer segments based on their lifestyles, values, </w:t>
      </w:r>
      <w:r w:rsidR="005659EB">
        <w:rPr>
          <w:rFonts w:ascii="Arial" w:hAnsi="Arial" w:cs="Arial"/>
        </w:rPr>
        <w:t xml:space="preserve">and </w:t>
      </w:r>
      <w:r w:rsidRPr="00AD46D8">
        <w:rPr>
          <w:rFonts w:ascii="Arial" w:hAnsi="Arial" w:cs="Arial"/>
        </w:rPr>
        <w:t xml:space="preserve">interests. </w:t>
      </w:r>
      <w:r>
        <w:rPr>
          <w:rFonts w:ascii="Arial" w:hAnsi="Arial" w:cs="Arial"/>
        </w:rPr>
        <w:t xml:space="preserve">In both countries </w:t>
      </w:r>
      <w:r w:rsidRPr="00AD46D8">
        <w:rPr>
          <w:rFonts w:ascii="Arial" w:hAnsi="Arial" w:cs="Arial"/>
        </w:rPr>
        <w:t xml:space="preserve">the airline focus on high-achieving professionals who value luxury and status, aiming to offer exclusive services and premium experiences. They also target adventurous </w:t>
      </w:r>
      <w:r>
        <w:rPr>
          <w:rFonts w:ascii="Arial" w:hAnsi="Arial" w:cs="Arial"/>
        </w:rPr>
        <w:t>travellers</w:t>
      </w:r>
      <w:r w:rsidRPr="00AD46D8">
        <w:rPr>
          <w:rFonts w:ascii="Arial" w:hAnsi="Arial" w:cs="Arial"/>
        </w:rPr>
        <w:t xml:space="preserve"> who seek unique experiences and are willing to explore new destinations. </w:t>
      </w:r>
      <w:r>
        <w:rPr>
          <w:rFonts w:ascii="Arial" w:hAnsi="Arial" w:cs="Arial"/>
        </w:rPr>
        <w:t xml:space="preserve">Emirates tailors their services </w:t>
      </w:r>
      <w:r w:rsidRPr="00AD46D8">
        <w:rPr>
          <w:rFonts w:ascii="Arial" w:hAnsi="Arial" w:cs="Arial"/>
        </w:rPr>
        <w:t>to appeal to tech-savvy individuals who value convenience and seamless travel experiences. Additionally, they could target environmentally consciou</w:t>
      </w:r>
      <w:r>
        <w:rPr>
          <w:rFonts w:ascii="Arial" w:hAnsi="Arial" w:cs="Arial"/>
        </w:rPr>
        <w:t>s travellers</w:t>
      </w:r>
      <w:r w:rsidRPr="00AD46D8">
        <w:rPr>
          <w:rFonts w:ascii="Arial" w:hAnsi="Arial" w:cs="Arial"/>
        </w:rPr>
        <w:t xml:space="preserve"> by emphasizing their commitment to sustainable practices</w:t>
      </w:r>
      <w:r>
        <w:rPr>
          <w:rFonts w:ascii="Arial" w:hAnsi="Arial" w:cs="Arial"/>
        </w:rPr>
        <w:t xml:space="preserve"> </w:t>
      </w:r>
      <w:r>
        <w:rPr>
          <w:rFonts w:ascii="Arial" w:hAnsi="Arial" w:cs="Arial"/>
          <w:color w:val="000000"/>
          <w:shd w:val="clear" w:color="auto" w:fill="FFFFFF"/>
        </w:rPr>
        <w:t>(Group, 2023c)</w:t>
      </w:r>
      <w:r w:rsidRPr="00AD46D8">
        <w:rPr>
          <w:rFonts w:ascii="Arial" w:hAnsi="Arial" w:cs="Arial"/>
        </w:rPr>
        <w:t xml:space="preserve">. </w:t>
      </w:r>
    </w:p>
    <w:p w14:paraId="52F91D76" w14:textId="77777777" w:rsidR="00483C39" w:rsidRDefault="00483C39" w:rsidP="00653C0B">
      <w:pPr>
        <w:spacing w:line="360" w:lineRule="auto"/>
        <w:rPr>
          <w:rFonts w:ascii="Arial" w:hAnsi="Arial" w:cs="Arial"/>
        </w:rPr>
      </w:pPr>
    </w:p>
    <w:p w14:paraId="31F14D19" w14:textId="25685942" w:rsidR="00483C39" w:rsidRPr="00483C39" w:rsidRDefault="00483C39" w:rsidP="00483C39">
      <w:pPr>
        <w:spacing w:line="360" w:lineRule="auto"/>
        <w:rPr>
          <w:rFonts w:ascii="Arial" w:hAnsi="Arial" w:cs="Arial"/>
        </w:rPr>
      </w:pPr>
      <w:r w:rsidRPr="00483C39">
        <w:rPr>
          <w:rStyle w:val="Strong"/>
          <w:rFonts w:ascii="Arial" w:hAnsi="Arial" w:cs="Arial"/>
          <w:color w:val="0E101A"/>
        </w:rPr>
        <w:t>Behavioural Segmentation:</w:t>
      </w:r>
      <w:r w:rsidRPr="00483C39">
        <w:rPr>
          <w:rFonts w:ascii="Arial" w:hAnsi="Arial" w:cs="Arial"/>
          <w:color w:val="0E101A"/>
        </w:rPr>
        <w:t> Emirates considers the behaviour of its customers, such as frequent travellers who might benefit from loyalty programs and frequent flyer miles. The airline offers loyalty programs like Emirates Skywards to reward and retain its loyal customer bas</w:t>
      </w:r>
      <w:r>
        <w:rPr>
          <w:rFonts w:ascii="Arial" w:hAnsi="Arial" w:cs="Arial"/>
          <w:color w:val="0E101A"/>
        </w:rPr>
        <w:t xml:space="preserve">e </w:t>
      </w:r>
      <w:r>
        <w:rPr>
          <w:rFonts w:ascii="Arial" w:hAnsi="Arial" w:cs="Arial"/>
          <w:color w:val="000000"/>
          <w:shd w:val="clear" w:color="auto" w:fill="FFFFFF"/>
        </w:rPr>
        <w:t>(EA, 2023b)</w:t>
      </w:r>
      <w:r>
        <w:rPr>
          <w:rFonts w:ascii="Arial" w:hAnsi="Arial" w:cs="Arial"/>
          <w:color w:val="0E101A"/>
        </w:rPr>
        <w:t>.</w:t>
      </w:r>
    </w:p>
    <w:p w14:paraId="5F6511D8" w14:textId="77777777" w:rsidR="0075259F" w:rsidRDefault="0075259F" w:rsidP="00653C0B">
      <w:pPr>
        <w:spacing w:line="360" w:lineRule="auto"/>
        <w:rPr>
          <w:rFonts w:ascii="Arial" w:hAnsi="Arial" w:cs="Arial"/>
        </w:rPr>
      </w:pPr>
    </w:p>
    <w:p w14:paraId="67E7C964" w14:textId="5A305EA5" w:rsidR="0075259F" w:rsidRDefault="0075259F" w:rsidP="00653C0B">
      <w:pPr>
        <w:spacing w:line="360" w:lineRule="auto"/>
        <w:rPr>
          <w:rFonts w:ascii="Arial" w:hAnsi="Arial" w:cs="Arial"/>
          <w:b/>
          <w:bCs/>
          <w:sz w:val="28"/>
          <w:szCs w:val="28"/>
        </w:rPr>
      </w:pPr>
      <w:r w:rsidRPr="0075259F">
        <w:rPr>
          <w:rFonts w:ascii="Arial" w:hAnsi="Arial" w:cs="Arial"/>
          <w:b/>
          <w:bCs/>
          <w:sz w:val="28"/>
          <w:szCs w:val="28"/>
        </w:rPr>
        <w:t>Targeting and Positioning</w:t>
      </w:r>
    </w:p>
    <w:p w14:paraId="6AB85853" w14:textId="7DE47145" w:rsidR="00483C39" w:rsidRPr="00483C39" w:rsidRDefault="00483C39" w:rsidP="00483C39">
      <w:pPr>
        <w:spacing w:line="360" w:lineRule="auto"/>
        <w:rPr>
          <w:rFonts w:ascii="Arial" w:hAnsi="Arial" w:cs="Arial"/>
          <w:b/>
          <w:bCs/>
          <w:sz w:val="28"/>
          <w:szCs w:val="28"/>
        </w:rPr>
      </w:pPr>
    </w:p>
    <w:p w14:paraId="1CF28938" w14:textId="5AB2B5E1" w:rsidR="00483C39" w:rsidRDefault="00483C39" w:rsidP="00483C39">
      <w:pPr>
        <w:spacing w:line="360" w:lineRule="auto"/>
        <w:rPr>
          <w:rFonts w:ascii="Arial" w:hAnsi="Arial" w:cs="Arial"/>
        </w:rPr>
      </w:pPr>
      <w:r w:rsidRPr="00483C39">
        <w:rPr>
          <w:rFonts w:ascii="Arial" w:hAnsi="Arial" w:cs="Arial"/>
        </w:rPr>
        <w:t xml:space="preserve">Emirates targets luxury-seeking professionals and adventure enthusiasts in the UAE. It positions itself as a luxury airline connecting the world through Dubai, emphasizing convenience, prestige, and unique travel </w:t>
      </w:r>
      <w:r w:rsidRPr="00483C39">
        <w:rPr>
          <w:rFonts w:ascii="Arial" w:hAnsi="Arial" w:cs="Arial"/>
        </w:rPr>
        <w:t>experiences. In</w:t>
      </w:r>
      <w:r w:rsidRPr="00483C39">
        <w:rPr>
          <w:rFonts w:ascii="Arial" w:hAnsi="Arial" w:cs="Arial"/>
        </w:rPr>
        <w:t xml:space="preserve"> the UK, Emirates targets </w:t>
      </w:r>
      <w:r>
        <w:rPr>
          <w:rFonts w:ascii="Arial" w:hAnsi="Arial" w:cs="Arial"/>
        </w:rPr>
        <w:t>tech-savvy travellers</w:t>
      </w:r>
      <w:r w:rsidRPr="00483C39">
        <w:rPr>
          <w:rFonts w:ascii="Arial" w:hAnsi="Arial" w:cs="Arial"/>
        </w:rPr>
        <w:t xml:space="preserve"> and environmentally conscious individuals. It positions itself as a modern airline offering advanced technology, comfort, and </w:t>
      </w:r>
      <w:r w:rsidRPr="00483C39">
        <w:rPr>
          <w:rFonts w:ascii="Arial" w:hAnsi="Arial" w:cs="Arial"/>
        </w:rPr>
        <w:t xml:space="preserve">sustainability. Emirates strategically tailors its offerings in both markets </w:t>
      </w:r>
      <w:r w:rsidRPr="00483C39">
        <w:rPr>
          <w:rFonts w:ascii="Arial" w:hAnsi="Arial" w:cs="Arial"/>
        </w:rPr>
        <w:t>and positions itself to appeal to specific customer preferences and values.</w:t>
      </w:r>
    </w:p>
    <w:p w14:paraId="530C29E8" w14:textId="77777777" w:rsidR="005659EB" w:rsidRDefault="005659EB" w:rsidP="00483C39">
      <w:pPr>
        <w:spacing w:line="360" w:lineRule="auto"/>
        <w:rPr>
          <w:rFonts w:ascii="Arial" w:hAnsi="Arial" w:cs="Arial"/>
        </w:rPr>
      </w:pPr>
    </w:p>
    <w:p w14:paraId="51F97590" w14:textId="63685018" w:rsidR="005659EB" w:rsidRDefault="005659EB" w:rsidP="00483C39">
      <w:pPr>
        <w:spacing w:line="360" w:lineRule="auto"/>
        <w:rPr>
          <w:rFonts w:ascii="Arial" w:hAnsi="Arial" w:cs="Arial"/>
          <w:b/>
          <w:bCs/>
        </w:rPr>
      </w:pPr>
      <w:r w:rsidRPr="005659EB">
        <w:rPr>
          <w:rFonts w:ascii="Arial" w:hAnsi="Arial" w:cs="Arial"/>
          <w:b/>
          <w:bCs/>
        </w:rPr>
        <w:t xml:space="preserve">Similarities and Differences in </w:t>
      </w:r>
      <w:r w:rsidR="00B53952">
        <w:rPr>
          <w:rFonts w:ascii="Arial" w:hAnsi="Arial" w:cs="Arial"/>
          <w:b/>
          <w:bCs/>
        </w:rPr>
        <w:t>Both</w:t>
      </w:r>
      <w:r w:rsidRPr="005659EB">
        <w:rPr>
          <w:rFonts w:ascii="Arial" w:hAnsi="Arial" w:cs="Arial"/>
          <w:b/>
          <w:bCs/>
        </w:rPr>
        <w:t xml:space="preserve"> Markets</w:t>
      </w:r>
    </w:p>
    <w:p w14:paraId="2F1BAC4B" w14:textId="77777777" w:rsidR="00B53952" w:rsidRDefault="00B53952" w:rsidP="00483C39">
      <w:pPr>
        <w:spacing w:line="360" w:lineRule="auto"/>
        <w:rPr>
          <w:rFonts w:ascii="Arial" w:hAnsi="Arial" w:cs="Arial"/>
          <w:b/>
          <w:bCs/>
        </w:rPr>
      </w:pPr>
    </w:p>
    <w:p w14:paraId="030EEF32" w14:textId="77777777" w:rsidR="00B53952" w:rsidRPr="00B53952" w:rsidRDefault="00B53952" w:rsidP="00B53952">
      <w:pPr>
        <w:spacing w:line="360" w:lineRule="auto"/>
        <w:rPr>
          <w:rFonts w:ascii="Arial" w:hAnsi="Arial" w:cs="Arial"/>
        </w:rPr>
      </w:pPr>
      <w:r w:rsidRPr="00B53952">
        <w:rPr>
          <w:rFonts w:ascii="Arial" w:hAnsi="Arial" w:cs="Arial"/>
        </w:rPr>
        <w:lastRenderedPageBreak/>
        <w:t>Emirates Airlines uses geographic segmentation to tailor its services in both the UAE and the UK. In the UAE, it targets different emirates and cities, while in the UK, it focuses on London and other major cities. Demographically, Emirates caters to diverse segments in both regions, including affluent locals, business professionals, and expatriates in the UAE, and tech-savvy travellers and luxury-seeking individuals in the UK.</w:t>
      </w:r>
    </w:p>
    <w:p w14:paraId="6EFAFB7F" w14:textId="77777777" w:rsidR="00B53952" w:rsidRPr="00B53952" w:rsidRDefault="00B53952" w:rsidP="00B53952">
      <w:pPr>
        <w:spacing w:line="360" w:lineRule="auto"/>
        <w:rPr>
          <w:rFonts w:ascii="Arial" w:hAnsi="Arial" w:cs="Arial"/>
        </w:rPr>
      </w:pPr>
    </w:p>
    <w:p w14:paraId="2D8F2908" w14:textId="181436E4" w:rsidR="00B53952" w:rsidRPr="00B53952" w:rsidRDefault="00B53952" w:rsidP="00B53952">
      <w:pPr>
        <w:spacing w:line="360" w:lineRule="auto"/>
        <w:rPr>
          <w:rFonts w:ascii="Arial" w:hAnsi="Arial" w:cs="Arial"/>
        </w:rPr>
      </w:pPr>
      <w:r w:rsidRPr="00B53952">
        <w:rPr>
          <w:rFonts w:ascii="Arial" w:hAnsi="Arial" w:cs="Arial"/>
        </w:rPr>
        <w:t>Emirates targets high-achieving professionals, adventure enthusiasts, and tech-savvy individuals in both markets. It also emphasizes sustainability to attract environmentally conscious travellers. Behaviourally, the airline offers loyalty programs like Emirates Skywards to retain frequent travellers in both regions.</w:t>
      </w:r>
    </w:p>
    <w:p w14:paraId="6825E5E8" w14:textId="77777777" w:rsidR="00B53952" w:rsidRPr="00B53952" w:rsidRDefault="00B53952" w:rsidP="00B53952">
      <w:pPr>
        <w:spacing w:line="360" w:lineRule="auto"/>
        <w:rPr>
          <w:rFonts w:ascii="Arial" w:hAnsi="Arial" w:cs="Arial"/>
        </w:rPr>
      </w:pPr>
    </w:p>
    <w:p w14:paraId="6998A83E" w14:textId="48AAF630" w:rsidR="00C62874" w:rsidRPr="00B53952" w:rsidRDefault="00B53952" w:rsidP="00B53952">
      <w:pPr>
        <w:spacing w:line="360" w:lineRule="auto"/>
        <w:rPr>
          <w:rFonts w:ascii="Arial" w:hAnsi="Arial" w:cs="Arial"/>
        </w:rPr>
      </w:pPr>
      <w:r w:rsidRPr="00B53952">
        <w:rPr>
          <w:rFonts w:ascii="Arial" w:hAnsi="Arial" w:cs="Arial"/>
        </w:rPr>
        <w:t xml:space="preserve">Emirates positions itself as a luxury airline for professionals and adventurers in the UAE, highlighting its unique travel experiences. </w:t>
      </w:r>
      <w:r w:rsidR="00C62874">
        <w:rPr>
          <w:rFonts w:ascii="Arial" w:hAnsi="Arial" w:cs="Arial"/>
        </w:rPr>
        <w:t>It appeals to tech-savvy travellers and environmentally conscious individuals in the UK</w:t>
      </w:r>
      <w:r w:rsidRPr="00B53952">
        <w:rPr>
          <w:rFonts w:ascii="Arial" w:hAnsi="Arial" w:cs="Arial"/>
        </w:rPr>
        <w:t>, emphasizing advanced technology and sustainability. Emirates tailors its offerings and positioning to cater to specific customer preferences and values in both markets.</w:t>
      </w:r>
    </w:p>
    <w:p w14:paraId="3128A54F" w14:textId="77777777" w:rsidR="00483C39" w:rsidRPr="00B53952" w:rsidRDefault="00483C39" w:rsidP="00B53952">
      <w:pPr>
        <w:spacing w:line="360" w:lineRule="auto"/>
        <w:rPr>
          <w:rFonts w:ascii="Arial" w:hAnsi="Arial" w:cs="Arial"/>
        </w:rPr>
      </w:pPr>
    </w:p>
    <w:p w14:paraId="54529E51" w14:textId="77777777" w:rsidR="007B4503" w:rsidRPr="007B4503" w:rsidRDefault="007B4503" w:rsidP="00653C0B">
      <w:pPr>
        <w:spacing w:line="360" w:lineRule="auto"/>
        <w:rPr>
          <w:rFonts w:ascii="Arial" w:hAnsi="Arial" w:cs="Arial"/>
          <w:b/>
          <w:bCs/>
        </w:rPr>
      </w:pPr>
    </w:p>
    <w:p w14:paraId="755AD30F" w14:textId="3387A09A" w:rsidR="00405719" w:rsidRDefault="00405719" w:rsidP="0095071C">
      <w:pPr>
        <w:pStyle w:val="Heading1"/>
      </w:pPr>
      <w:bookmarkStart w:id="17" w:name="_Toc143518561"/>
      <w:r w:rsidRPr="0095071C">
        <w:t>Marketing Mix</w:t>
      </w:r>
      <w:bookmarkEnd w:id="17"/>
      <w:r w:rsidRPr="0095071C">
        <w:t xml:space="preserve"> </w:t>
      </w:r>
    </w:p>
    <w:p w14:paraId="67D39E51" w14:textId="77777777" w:rsidR="0095071C" w:rsidRPr="0095071C" w:rsidRDefault="0095071C" w:rsidP="0095071C"/>
    <w:p w14:paraId="02100B07" w14:textId="2B8C9469" w:rsidR="0030288B" w:rsidRPr="0030288B" w:rsidRDefault="0030288B" w:rsidP="00405719">
      <w:pPr>
        <w:spacing w:line="360" w:lineRule="auto"/>
        <w:rPr>
          <w:rFonts w:ascii="Arial" w:hAnsi="Arial" w:cs="Arial"/>
        </w:rPr>
      </w:pPr>
      <w:r w:rsidRPr="0030288B">
        <w:rPr>
          <w:rFonts w:ascii="Arial" w:hAnsi="Arial" w:cs="Arial"/>
        </w:rPr>
        <w:t xml:space="preserve">The phrase "marketing mix" refers to a business foundation model that has historically been oriented on product, price, place, and </w:t>
      </w:r>
      <w:r w:rsidRPr="0030288B">
        <w:rPr>
          <w:rFonts w:ascii="Arial" w:hAnsi="Arial" w:cs="Arial"/>
        </w:rPr>
        <w:t xml:space="preserve">promotion </w:t>
      </w:r>
      <w:r w:rsidRPr="0030288B">
        <w:rPr>
          <w:rFonts w:ascii="Arial" w:hAnsi="Arial" w:cs="Arial"/>
          <w:color w:val="000000"/>
          <w:shd w:val="clear" w:color="auto" w:fill="FFFFFF"/>
        </w:rPr>
        <w:t>(</w:t>
      </w:r>
      <w:proofErr w:type="spellStart"/>
      <w:r w:rsidRPr="0030288B">
        <w:rPr>
          <w:rFonts w:ascii="Arial" w:hAnsi="Arial" w:cs="Arial"/>
          <w:color w:val="000000"/>
          <w:shd w:val="clear" w:color="auto" w:fill="FFFFFF"/>
        </w:rPr>
        <w:t>Mccarthy</w:t>
      </w:r>
      <w:proofErr w:type="spellEnd"/>
      <w:r w:rsidRPr="0030288B">
        <w:rPr>
          <w:rFonts w:ascii="Arial" w:hAnsi="Arial" w:cs="Arial"/>
          <w:color w:val="000000"/>
          <w:shd w:val="clear" w:color="auto" w:fill="FFFFFF"/>
        </w:rPr>
        <w:t>, 1960)</w:t>
      </w:r>
      <w:r w:rsidRPr="0030288B">
        <w:rPr>
          <w:rFonts w:ascii="Arial" w:hAnsi="Arial" w:cs="Arial"/>
        </w:rPr>
        <w:t xml:space="preserve"> (</w:t>
      </w:r>
      <w:r w:rsidRPr="0030288B">
        <w:rPr>
          <w:rFonts w:ascii="Arial" w:hAnsi="Arial" w:cs="Arial"/>
        </w:rPr>
        <w:t xml:space="preserve">The </w:t>
      </w:r>
      <w:r w:rsidRPr="0030288B">
        <w:rPr>
          <w:rFonts w:ascii="Arial" w:hAnsi="Arial" w:cs="Arial"/>
        </w:rPr>
        <w:t xml:space="preserve">"4 Ps"). The marketing mix is defined as "the set of </w:t>
      </w:r>
      <w:r w:rsidRPr="0030288B">
        <w:rPr>
          <w:rFonts w:ascii="Arial" w:hAnsi="Arial" w:cs="Arial"/>
        </w:rPr>
        <w:t>marketing</w:t>
      </w:r>
      <w:r w:rsidRPr="0030288B">
        <w:rPr>
          <w:rFonts w:ascii="Arial" w:hAnsi="Arial" w:cs="Arial"/>
        </w:rPr>
        <w:t xml:space="preserve"> techniques used by the firm to accomplish its marketing goals in the target market</w:t>
      </w:r>
      <w:r w:rsidR="006A535F">
        <w:rPr>
          <w:rFonts w:ascii="Arial" w:hAnsi="Arial" w:cs="Arial"/>
        </w:rPr>
        <w:t xml:space="preserve"> </w:t>
      </w:r>
      <w:r w:rsidR="006A535F" w:rsidRPr="00587F79">
        <w:rPr>
          <w:rFonts w:ascii="Arial" w:hAnsi="Arial" w:cs="Arial"/>
          <w:color w:val="000000"/>
          <w:shd w:val="clear" w:color="auto" w:fill="FFFFFF"/>
        </w:rPr>
        <w:t>(Kotler and Keller, 2019)</w:t>
      </w:r>
      <w:r w:rsidRPr="0030288B">
        <w:rPr>
          <w:rFonts w:ascii="Arial" w:hAnsi="Arial" w:cs="Arial"/>
        </w:rPr>
        <w:t>."</w:t>
      </w:r>
      <w:r w:rsidR="006A535F">
        <w:rPr>
          <w:rFonts w:ascii="Arial" w:hAnsi="Arial" w:cs="Arial"/>
        </w:rPr>
        <w:t xml:space="preserve"> </w:t>
      </w:r>
      <w:r w:rsidR="006A535F" w:rsidRPr="006A535F">
        <w:rPr>
          <w:rFonts w:ascii="Arial" w:hAnsi="Arial" w:cs="Arial"/>
        </w:rPr>
        <w:t>An extended marketing mix is used in services marketing, often consisting of 7Ps</w:t>
      </w:r>
      <w:r w:rsidR="006A535F">
        <w:rPr>
          <w:rFonts w:ascii="Arial" w:hAnsi="Arial" w:cs="Arial"/>
        </w:rPr>
        <w:t>,</w:t>
      </w:r>
      <w:r w:rsidR="006A535F" w:rsidRPr="006A535F">
        <w:rPr>
          <w:rFonts w:ascii="Arial" w:hAnsi="Arial" w:cs="Arial"/>
        </w:rPr>
        <w:t xml:space="preserve"> which is made up of the basic 4 Ps expanded by process, people, and physical evidence</w:t>
      </w:r>
      <w:r w:rsidR="006A535F">
        <w:rPr>
          <w:rFonts w:ascii="Arial" w:hAnsi="Arial" w:cs="Arial"/>
        </w:rPr>
        <w:t xml:space="preserve"> </w:t>
      </w:r>
      <w:r w:rsidR="006A535F">
        <w:rPr>
          <w:rFonts w:ascii="Arial" w:hAnsi="Arial" w:cs="Arial"/>
          <w:color w:val="000000"/>
          <w:shd w:val="clear" w:color="auto" w:fill="FFFFFF"/>
        </w:rPr>
        <w:t>(Berry, Conant and Parasuraman, 1991)</w:t>
      </w:r>
      <w:r w:rsidR="006A535F" w:rsidRPr="006A535F">
        <w:rPr>
          <w:rFonts w:ascii="Arial" w:hAnsi="Arial" w:cs="Arial"/>
        </w:rPr>
        <w:t>.</w:t>
      </w:r>
    </w:p>
    <w:p w14:paraId="267A6686" w14:textId="77777777" w:rsidR="0030288B" w:rsidRDefault="0030288B" w:rsidP="00405719">
      <w:pPr>
        <w:spacing w:line="360" w:lineRule="auto"/>
        <w:rPr>
          <w:rFonts w:ascii="Arial" w:hAnsi="Arial" w:cs="Arial"/>
          <w:b/>
          <w:bCs/>
          <w:sz w:val="28"/>
          <w:szCs w:val="28"/>
        </w:rPr>
      </w:pPr>
    </w:p>
    <w:p w14:paraId="5D0E07E6" w14:textId="77777777" w:rsidR="00BA478A" w:rsidRDefault="00C62874" w:rsidP="00C62874">
      <w:pPr>
        <w:pStyle w:val="NormalWeb"/>
        <w:spacing w:before="0" w:beforeAutospacing="0" w:after="0" w:afterAutospacing="0" w:line="360" w:lineRule="auto"/>
        <w:rPr>
          <w:rFonts w:ascii="Arial" w:hAnsi="Arial" w:cs="Arial"/>
          <w:color w:val="0E101A"/>
        </w:rPr>
      </w:pPr>
      <w:r w:rsidRPr="00C62874">
        <w:rPr>
          <w:rStyle w:val="Strong"/>
          <w:rFonts w:ascii="Arial" w:eastAsiaTheme="majorEastAsia" w:hAnsi="Arial" w:cs="Arial"/>
          <w:color w:val="0E101A"/>
        </w:rPr>
        <w:t>Product:</w:t>
      </w:r>
      <w:r w:rsidRPr="00C62874">
        <w:rPr>
          <w:rFonts w:ascii="Arial" w:hAnsi="Arial" w:cs="Arial"/>
          <w:color w:val="0E101A"/>
        </w:rPr>
        <w:t> </w:t>
      </w:r>
      <w:r w:rsidR="006A535F" w:rsidRPr="006A535F">
        <w:rPr>
          <w:rFonts w:ascii="Arial" w:hAnsi="Arial" w:cs="Arial"/>
          <w:color w:val="0E101A"/>
        </w:rPr>
        <w:t xml:space="preserve">Emirates Airlines offers a variety of products and services to cater to diverse customer preferences. These include scheduled passenger flights, cargo services, Emirates Skywards loyalty program, in-flight entertainment, lounges, catering and dining, chauffeur drive, special services, </w:t>
      </w:r>
      <w:r w:rsidR="006A535F">
        <w:rPr>
          <w:rFonts w:ascii="Arial" w:hAnsi="Arial" w:cs="Arial"/>
          <w:color w:val="0E101A"/>
        </w:rPr>
        <w:t xml:space="preserve">chartered flights, holiday packages </w:t>
      </w:r>
      <w:r w:rsidR="006A535F" w:rsidRPr="006A535F">
        <w:rPr>
          <w:rFonts w:ascii="Arial" w:hAnsi="Arial" w:cs="Arial"/>
          <w:color w:val="0E101A"/>
        </w:rPr>
        <w:t>and online booking and check-in.</w:t>
      </w:r>
    </w:p>
    <w:p w14:paraId="24F9C672" w14:textId="77777777" w:rsidR="00BA478A" w:rsidRDefault="00BA478A" w:rsidP="00C62874">
      <w:pPr>
        <w:pStyle w:val="NormalWeb"/>
        <w:spacing w:before="0" w:beforeAutospacing="0" w:after="0" w:afterAutospacing="0" w:line="360" w:lineRule="auto"/>
        <w:rPr>
          <w:rFonts w:ascii="Arial" w:hAnsi="Arial" w:cs="Arial"/>
          <w:color w:val="0E101A"/>
        </w:rPr>
      </w:pPr>
    </w:p>
    <w:p w14:paraId="0A3497EB" w14:textId="77777777" w:rsidR="00BA478A" w:rsidRDefault="00BA478A" w:rsidP="00C62874">
      <w:pPr>
        <w:pStyle w:val="NormalWeb"/>
        <w:spacing w:before="0" w:beforeAutospacing="0" w:after="0" w:afterAutospacing="0" w:line="360" w:lineRule="auto"/>
        <w:rPr>
          <w:rFonts w:ascii="Arial" w:hAnsi="Arial" w:cs="Arial"/>
          <w:color w:val="0E101A"/>
        </w:rPr>
      </w:pPr>
    </w:p>
    <w:p w14:paraId="172B321D" w14:textId="77777777" w:rsidR="00BA478A" w:rsidRDefault="00BA478A" w:rsidP="00C62874">
      <w:pPr>
        <w:pStyle w:val="NormalWeb"/>
        <w:spacing w:before="0" w:beforeAutospacing="0" w:after="0" w:afterAutospacing="0" w:line="360" w:lineRule="auto"/>
        <w:rPr>
          <w:rFonts w:ascii="Arial" w:hAnsi="Arial" w:cs="Arial"/>
          <w:color w:val="0E101A"/>
        </w:rPr>
      </w:pPr>
    </w:p>
    <w:p w14:paraId="59AFF036" w14:textId="77777777" w:rsidR="00BA478A" w:rsidRDefault="00BA478A" w:rsidP="00C62874">
      <w:pPr>
        <w:pStyle w:val="NormalWeb"/>
        <w:spacing w:before="0" w:beforeAutospacing="0" w:after="0" w:afterAutospacing="0" w:line="360" w:lineRule="auto"/>
        <w:rPr>
          <w:rFonts w:ascii="Arial" w:hAnsi="Arial" w:cs="Arial"/>
          <w:color w:val="0E101A"/>
        </w:rPr>
      </w:pPr>
    </w:p>
    <w:p w14:paraId="695572A0" w14:textId="6D0889B8" w:rsidR="0012321E" w:rsidRPr="006F55AF" w:rsidRDefault="00BA478A" w:rsidP="00C62874">
      <w:pPr>
        <w:pStyle w:val="NormalWeb"/>
        <w:spacing w:before="0" w:beforeAutospacing="0" w:after="0" w:afterAutospacing="0" w:line="360" w:lineRule="auto"/>
        <w:rPr>
          <w:rFonts w:ascii="Arial" w:hAnsi="Arial" w:cs="Arial"/>
          <w:b/>
          <w:bCs/>
          <w:i/>
          <w:iCs/>
          <w:color w:val="0E101A"/>
        </w:rPr>
      </w:pPr>
      <w:r w:rsidRPr="006F55AF">
        <w:rPr>
          <w:rFonts w:ascii="Arial" w:hAnsi="Arial" w:cs="Arial"/>
          <w:b/>
          <w:bCs/>
          <w:i/>
          <w:iCs/>
          <w:color w:val="0E101A"/>
        </w:rPr>
        <w:t xml:space="preserve">Image: Emirate’s </w:t>
      </w:r>
      <w:r w:rsidR="00911E33" w:rsidRPr="006F55AF">
        <w:rPr>
          <w:rFonts w:ascii="Arial" w:hAnsi="Arial" w:cs="Arial"/>
          <w:b/>
          <w:bCs/>
          <w:i/>
          <w:iCs/>
          <w:color w:val="0E101A"/>
        </w:rPr>
        <w:t>First-class</w:t>
      </w:r>
      <w:r w:rsidRPr="006F55AF">
        <w:rPr>
          <w:rFonts w:ascii="Arial" w:hAnsi="Arial" w:cs="Arial"/>
          <w:b/>
          <w:bCs/>
          <w:i/>
          <w:iCs/>
          <w:color w:val="0E101A"/>
        </w:rPr>
        <w:t xml:space="preserve"> cabin with shower facility</w:t>
      </w:r>
      <w:r w:rsidR="006A535F" w:rsidRPr="006F55AF">
        <w:rPr>
          <w:rFonts w:ascii="Arial" w:hAnsi="Arial" w:cs="Arial"/>
          <w:b/>
          <w:bCs/>
          <w:i/>
          <w:iCs/>
          <w:color w:val="0E101A"/>
        </w:rPr>
        <w:t xml:space="preserve"> </w:t>
      </w:r>
    </w:p>
    <w:p w14:paraId="01CA6745" w14:textId="0D3FC3AF" w:rsidR="00BA478A" w:rsidRDefault="00BA478A" w:rsidP="00C62874">
      <w:pPr>
        <w:pStyle w:val="NormalWeb"/>
        <w:spacing w:before="0" w:beforeAutospacing="0" w:after="0" w:afterAutospacing="0" w:line="360" w:lineRule="auto"/>
        <w:rPr>
          <w:rFonts w:ascii="Arial" w:hAnsi="Arial" w:cs="Arial"/>
          <w:color w:val="0E101A"/>
        </w:rPr>
      </w:pPr>
      <w:r>
        <w:rPr>
          <w:rFonts w:ascii="Arial" w:hAnsi="Arial" w:cs="Arial"/>
          <w:noProof/>
          <w:color w:val="0E101A"/>
        </w:rPr>
        <w:drawing>
          <wp:inline distT="0" distB="0" distL="0" distR="0" wp14:anchorId="6242B80F" wp14:editId="2DC79C23">
            <wp:extent cx="6659880" cy="3759200"/>
            <wp:effectExtent l="0" t="0" r="0" b="0"/>
            <wp:docPr id="330568440" name="Picture 41" descr="A bed with a computer and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568440" name="Picture 41" descr="A bed with a computer and a window&#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659880" cy="3759200"/>
                    </a:xfrm>
                    <a:prstGeom prst="rect">
                      <a:avLst/>
                    </a:prstGeom>
                  </pic:spPr>
                </pic:pic>
              </a:graphicData>
            </a:graphic>
          </wp:inline>
        </w:drawing>
      </w:r>
    </w:p>
    <w:p w14:paraId="2B113003" w14:textId="16A3B570" w:rsidR="00BA478A" w:rsidRDefault="00BA478A" w:rsidP="00BA478A">
      <w:pPr>
        <w:pStyle w:val="NormalWeb"/>
        <w:spacing w:before="0" w:beforeAutospacing="0" w:after="0" w:afterAutospacing="0" w:line="360" w:lineRule="auto"/>
        <w:jc w:val="right"/>
        <w:rPr>
          <w:rFonts w:ascii="Arial" w:hAnsi="Arial" w:cs="Arial"/>
          <w:color w:val="0E101A"/>
        </w:rPr>
      </w:pPr>
      <w:r>
        <w:rPr>
          <w:rFonts w:ascii="Arial" w:hAnsi="Arial" w:cs="Arial"/>
          <w:color w:val="0E101A"/>
        </w:rPr>
        <w:t>Source: emirates.com</w:t>
      </w:r>
    </w:p>
    <w:p w14:paraId="35603FFD" w14:textId="3454FC06" w:rsidR="00DC0EE3" w:rsidRDefault="006A535F" w:rsidP="00C62874">
      <w:pPr>
        <w:pStyle w:val="NormalWeb"/>
        <w:spacing w:before="0" w:beforeAutospacing="0" w:after="0" w:afterAutospacing="0" w:line="360" w:lineRule="auto"/>
        <w:rPr>
          <w:rFonts w:ascii="Arial" w:hAnsi="Arial" w:cs="Arial"/>
          <w:color w:val="000000"/>
          <w:shd w:val="clear" w:color="auto" w:fill="FFFFFF"/>
        </w:rPr>
      </w:pPr>
      <w:r w:rsidRPr="006A535F">
        <w:rPr>
          <w:rFonts w:ascii="Arial" w:hAnsi="Arial" w:cs="Arial"/>
          <w:color w:val="0E101A"/>
        </w:rPr>
        <w:t xml:space="preserve">These services cater to business and leisure </w:t>
      </w:r>
      <w:r>
        <w:rPr>
          <w:rFonts w:ascii="Arial" w:hAnsi="Arial" w:cs="Arial"/>
          <w:color w:val="0E101A"/>
        </w:rPr>
        <w:t>travellers</w:t>
      </w:r>
      <w:r w:rsidRPr="006A535F">
        <w:rPr>
          <w:rFonts w:ascii="Arial" w:hAnsi="Arial" w:cs="Arial"/>
          <w:color w:val="0E101A"/>
        </w:rPr>
        <w:t xml:space="preserve">, offering First Class, Business Class, </w:t>
      </w:r>
      <w:r>
        <w:rPr>
          <w:rFonts w:ascii="Arial" w:hAnsi="Arial" w:cs="Arial"/>
          <w:color w:val="0E101A"/>
        </w:rPr>
        <w:t xml:space="preserve">premium economy </w:t>
      </w:r>
      <w:r w:rsidRPr="006A535F">
        <w:rPr>
          <w:rFonts w:ascii="Arial" w:hAnsi="Arial" w:cs="Arial"/>
          <w:color w:val="0E101A"/>
        </w:rPr>
        <w:t>and Economy Class classes with unique amenities and services</w:t>
      </w:r>
      <w:r w:rsidR="00592F85">
        <w:rPr>
          <w:rFonts w:ascii="Arial" w:hAnsi="Arial" w:cs="Arial"/>
          <w:color w:val="0E101A"/>
        </w:rPr>
        <w:t xml:space="preserve"> </w:t>
      </w:r>
      <w:r w:rsidR="00592F85">
        <w:rPr>
          <w:rFonts w:ascii="Arial" w:hAnsi="Arial" w:cs="Arial"/>
          <w:color w:val="000000"/>
          <w:shd w:val="clear" w:color="auto" w:fill="FFFFFF"/>
        </w:rPr>
        <w:t>(Emirates Group, 2023a)</w:t>
      </w:r>
      <w:r w:rsidR="00592F85">
        <w:rPr>
          <w:rFonts w:ascii="Arial" w:hAnsi="Arial" w:cs="Arial"/>
          <w:color w:val="000000"/>
          <w:shd w:val="clear" w:color="auto" w:fill="FFFFFF"/>
        </w:rPr>
        <w:t xml:space="preserve">. </w:t>
      </w:r>
    </w:p>
    <w:p w14:paraId="5D61CD33" w14:textId="77777777" w:rsidR="007637E3" w:rsidRDefault="007637E3" w:rsidP="00C62874">
      <w:pPr>
        <w:pStyle w:val="NormalWeb"/>
        <w:spacing w:before="0" w:beforeAutospacing="0" w:after="0" w:afterAutospacing="0" w:line="360" w:lineRule="auto"/>
        <w:rPr>
          <w:rFonts w:ascii="Arial" w:hAnsi="Arial" w:cs="Arial"/>
          <w:color w:val="000000"/>
          <w:shd w:val="clear" w:color="auto" w:fill="FFFFFF"/>
        </w:rPr>
      </w:pPr>
    </w:p>
    <w:p w14:paraId="76E7B15C" w14:textId="77777777" w:rsidR="007637E3" w:rsidRDefault="007637E3" w:rsidP="00C62874">
      <w:pPr>
        <w:pStyle w:val="NormalWeb"/>
        <w:spacing w:before="0" w:beforeAutospacing="0" w:after="0" w:afterAutospacing="0" w:line="360" w:lineRule="auto"/>
        <w:rPr>
          <w:rFonts w:ascii="Arial" w:hAnsi="Arial" w:cs="Arial"/>
          <w:color w:val="000000"/>
          <w:shd w:val="clear" w:color="auto" w:fill="FFFFFF"/>
        </w:rPr>
      </w:pPr>
    </w:p>
    <w:p w14:paraId="6358CBCF" w14:textId="77777777" w:rsidR="007637E3" w:rsidRDefault="007637E3" w:rsidP="00C62874">
      <w:pPr>
        <w:pStyle w:val="NormalWeb"/>
        <w:spacing w:before="0" w:beforeAutospacing="0" w:after="0" w:afterAutospacing="0" w:line="360" w:lineRule="auto"/>
        <w:rPr>
          <w:rFonts w:ascii="Arial" w:hAnsi="Arial" w:cs="Arial"/>
          <w:color w:val="000000"/>
          <w:shd w:val="clear" w:color="auto" w:fill="FFFFFF"/>
        </w:rPr>
      </w:pPr>
    </w:p>
    <w:p w14:paraId="02104767" w14:textId="77777777" w:rsidR="007637E3" w:rsidRDefault="007637E3" w:rsidP="00C62874">
      <w:pPr>
        <w:pStyle w:val="NormalWeb"/>
        <w:spacing w:before="0" w:beforeAutospacing="0" w:after="0" w:afterAutospacing="0" w:line="360" w:lineRule="auto"/>
        <w:rPr>
          <w:rFonts w:ascii="Arial" w:hAnsi="Arial" w:cs="Arial"/>
          <w:color w:val="000000"/>
          <w:shd w:val="clear" w:color="auto" w:fill="FFFFFF"/>
        </w:rPr>
      </w:pPr>
    </w:p>
    <w:p w14:paraId="3C5BAABD" w14:textId="77777777" w:rsidR="007637E3" w:rsidRDefault="007637E3" w:rsidP="00C62874">
      <w:pPr>
        <w:pStyle w:val="NormalWeb"/>
        <w:spacing w:before="0" w:beforeAutospacing="0" w:after="0" w:afterAutospacing="0" w:line="360" w:lineRule="auto"/>
        <w:rPr>
          <w:rFonts w:ascii="Arial" w:hAnsi="Arial" w:cs="Arial"/>
          <w:color w:val="000000"/>
          <w:shd w:val="clear" w:color="auto" w:fill="FFFFFF"/>
        </w:rPr>
      </w:pPr>
    </w:p>
    <w:p w14:paraId="7BC13A0C" w14:textId="77777777" w:rsidR="007637E3" w:rsidRDefault="007637E3" w:rsidP="00C62874">
      <w:pPr>
        <w:pStyle w:val="NormalWeb"/>
        <w:spacing w:before="0" w:beforeAutospacing="0" w:after="0" w:afterAutospacing="0" w:line="360" w:lineRule="auto"/>
        <w:rPr>
          <w:rFonts w:ascii="Arial" w:hAnsi="Arial" w:cs="Arial"/>
          <w:color w:val="000000"/>
          <w:shd w:val="clear" w:color="auto" w:fill="FFFFFF"/>
        </w:rPr>
      </w:pPr>
    </w:p>
    <w:p w14:paraId="3B897E18" w14:textId="77777777" w:rsidR="007637E3" w:rsidRDefault="007637E3" w:rsidP="00C62874">
      <w:pPr>
        <w:pStyle w:val="NormalWeb"/>
        <w:spacing w:before="0" w:beforeAutospacing="0" w:after="0" w:afterAutospacing="0" w:line="360" w:lineRule="auto"/>
        <w:rPr>
          <w:rFonts w:ascii="Arial" w:hAnsi="Arial" w:cs="Arial"/>
          <w:color w:val="000000"/>
          <w:shd w:val="clear" w:color="auto" w:fill="FFFFFF"/>
        </w:rPr>
      </w:pPr>
    </w:p>
    <w:p w14:paraId="21865434" w14:textId="77777777" w:rsidR="007637E3" w:rsidRDefault="007637E3" w:rsidP="00C62874">
      <w:pPr>
        <w:pStyle w:val="NormalWeb"/>
        <w:spacing w:before="0" w:beforeAutospacing="0" w:after="0" w:afterAutospacing="0" w:line="360" w:lineRule="auto"/>
        <w:rPr>
          <w:rFonts w:ascii="Arial" w:hAnsi="Arial" w:cs="Arial"/>
          <w:color w:val="000000"/>
          <w:shd w:val="clear" w:color="auto" w:fill="FFFFFF"/>
        </w:rPr>
      </w:pPr>
    </w:p>
    <w:p w14:paraId="2AECD195" w14:textId="77777777" w:rsidR="007637E3" w:rsidRDefault="007637E3" w:rsidP="00C62874">
      <w:pPr>
        <w:pStyle w:val="NormalWeb"/>
        <w:spacing w:before="0" w:beforeAutospacing="0" w:after="0" w:afterAutospacing="0" w:line="360" w:lineRule="auto"/>
        <w:rPr>
          <w:rFonts w:ascii="Arial" w:hAnsi="Arial" w:cs="Arial"/>
          <w:color w:val="000000"/>
          <w:shd w:val="clear" w:color="auto" w:fill="FFFFFF"/>
        </w:rPr>
      </w:pPr>
    </w:p>
    <w:p w14:paraId="286E9312" w14:textId="77777777" w:rsidR="007637E3" w:rsidRDefault="007637E3" w:rsidP="00C62874">
      <w:pPr>
        <w:pStyle w:val="NormalWeb"/>
        <w:spacing w:before="0" w:beforeAutospacing="0" w:after="0" w:afterAutospacing="0" w:line="360" w:lineRule="auto"/>
        <w:rPr>
          <w:rFonts w:ascii="Arial" w:hAnsi="Arial" w:cs="Arial"/>
          <w:color w:val="000000"/>
          <w:shd w:val="clear" w:color="auto" w:fill="FFFFFF"/>
        </w:rPr>
      </w:pPr>
    </w:p>
    <w:p w14:paraId="4963AA21" w14:textId="77777777" w:rsidR="007637E3" w:rsidRDefault="007637E3" w:rsidP="00C62874">
      <w:pPr>
        <w:pStyle w:val="NormalWeb"/>
        <w:spacing w:before="0" w:beforeAutospacing="0" w:after="0" w:afterAutospacing="0" w:line="360" w:lineRule="auto"/>
        <w:rPr>
          <w:rFonts w:ascii="Arial" w:hAnsi="Arial" w:cs="Arial"/>
          <w:color w:val="000000"/>
          <w:shd w:val="clear" w:color="auto" w:fill="FFFFFF"/>
        </w:rPr>
      </w:pPr>
    </w:p>
    <w:p w14:paraId="20CF5570" w14:textId="77777777" w:rsidR="007637E3" w:rsidRDefault="007637E3" w:rsidP="00C62874">
      <w:pPr>
        <w:pStyle w:val="NormalWeb"/>
        <w:spacing w:before="0" w:beforeAutospacing="0" w:after="0" w:afterAutospacing="0" w:line="360" w:lineRule="auto"/>
        <w:rPr>
          <w:rFonts w:ascii="Arial" w:hAnsi="Arial" w:cs="Arial"/>
          <w:color w:val="000000"/>
          <w:shd w:val="clear" w:color="auto" w:fill="FFFFFF"/>
        </w:rPr>
      </w:pPr>
    </w:p>
    <w:p w14:paraId="15C739E8" w14:textId="77777777" w:rsidR="007637E3" w:rsidRDefault="007637E3" w:rsidP="00C62874">
      <w:pPr>
        <w:pStyle w:val="NormalWeb"/>
        <w:spacing w:before="0" w:beforeAutospacing="0" w:after="0" w:afterAutospacing="0" w:line="360" w:lineRule="auto"/>
        <w:rPr>
          <w:rFonts w:ascii="Arial" w:hAnsi="Arial" w:cs="Arial"/>
          <w:color w:val="000000"/>
          <w:shd w:val="clear" w:color="auto" w:fill="FFFFFF"/>
        </w:rPr>
      </w:pPr>
    </w:p>
    <w:p w14:paraId="3C900047" w14:textId="77777777" w:rsidR="007637E3" w:rsidRDefault="007637E3" w:rsidP="00C62874">
      <w:pPr>
        <w:pStyle w:val="NormalWeb"/>
        <w:spacing w:before="0" w:beforeAutospacing="0" w:after="0" w:afterAutospacing="0" w:line="360" w:lineRule="auto"/>
        <w:rPr>
          <w:rFonts w:ascii="Arial" w:hAnsi="Arial" w:cs="Arial"/>
          <w:color w:val="000000"/>
          <w:shd w:val="clear" w:color="auto" w:fill="FFFFFF"/>
        </w:rPr>
      </w:pPr>
    </w:p>
    <w:p w14:paraId="4CD85B30" w14:textId="77777777" w:rsidR="007637E3" w:rsidRDefault="007637E3" w:rsidP="00C62874">
      <w:pPr>
        <w:pStyle w:val="NormalWeb"/>
        <w:spacing w:before="0" w:beforeAutospacing="0" w:after="0" w:afterAutospacing="0" w:line="360" w:lineRule="auto"/>
        <w:rPr>
          <w:rFonts w:ascii="Arial" w:hAnsi="Arial" w:cs="Arial"/>
          <w:color w:val="000000"/>
          <w:shd w:val="clear" w:color="auto" w:fill="FFFFFF"/>
        </w:rPr>
      </w:pPr>
    </w:p>
    <w:p w14:paraId="7D4AA94C" w14:textId="61DE9D78" w:rsidR="00DC0EE3" w:rsidRPr="0012321E" w:rsidRDefault="00DC0EE3" w:rsidP="00C62874">
      <w:pPr>
        <w:pStyle w:val="NormalWeb"/>
        <w:spacing w:before="0" w:beforeAutospacing="0" w:after="0" w:afterAutospacing="0" w:line="360" w:lineRule="auto"/>
        <w:rPr>
          <w:rFonts w:ascii="Arial" w:hAnsi="Arial" w:cs="Arial"/>
          <w:b/>
          <w:bCs/>
          <w:i/>
          <w:iCs/>
          <w:color w:val="000000"/>
          <w:shd w:val="clear" w:color="auto" w:fill="FFFFFF"/>
        </w:rPr>
      </w:pPr>
      <w:r w:rsidRPr="0012321E">
        <w:rPr>
          <w:rFonts w:ascii="Arial" w:hAnsi="Arial" w:cs="Arial"/>
          <w:b/>
          <w:bCs/>
          <w:i/>
          <w:iCs/>
          <w:color w:val="000000"/>
          <w:shd w:val="clear" w:color="auto" w:fill="FFFFFF"/>
        </w:rPr>
        <w:t>Image: Emirates A380 (Largest passenger carrier)</w:t>
      </w:r>
    </w:p>
    <w:p w14:paraId="4062D75C" w14:textId="2A2E9FDC" w:rsidR="0012321E" w:rsidRDefault="00DC0EE3" w:rsidP="003F22FE">
      <w:pPr>
        <w:pStyle w:val="NormalWeb"/>
        <w:spacing w:before="0" w:beforeAutospacing="0" w:after="0" w:afterAutospacing="0" w:line="360" w:lineRule="auto"/>
        <w:jc w:val="right"/>
        <w:rPr>
          <w:rFonts w:ascii="Arial" w:hAnsi="Arial" w:cs="Arial"/>
          <w:color w:val="000000"/>
          <w:shd w:val="clear" w:color="auto" w:fill="FFFFFF"/>
        </w:rPr>
      </w:pPr>
      <w:r>
        <w:rPr>
          <w:rFonts w:ascii="Arial" w:hAnsi="Arial" w:cs="Arial"/>
          <w:noProof/>
          <w:color w:val="000000"/>
          <w:shd w:val="clear" w:color="auto" w:fill="FFFFFF"/>
        </w:rPr>
        <w:drawing>
          <wp:inline distT="0" distB="0" distL="0" distR="0" wp14:anchorId="7F03CB44" wp14:editId="4DC8C236">
            <wp:extent cx="6134987" cy="3393312"/>
            <wp:effectExtent l="0" t="0" r="0" b="0"/>
            <wp:docPr id="687754616" name="Picture 37" descr="An airplane flying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754616" name="Picture 37" descr="An airplane flying in the sky&#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6134987" cy="3393312"/>
                    </a:xfrm>
                    <a:prstGeom prst="rect">
                      <a:avLst/>
                    </a:prstGeom>
                  </pic:spPr>
                </pic:pic>
              </a:graphicData>
            </a:graphic>
          </wp:inline>
        </w:drawing>
      </w:r>
      <w:r w:rsidR="0012321E">
        <w:rPr>
          <w:rFonts w:ascii="Arial" w:hAnsi="Arial" w:cs="Arial"/>
          <w:color w:val="000000"/>
          <w:shd w:val="clear" w:color="auto" w:fill="FFFFFF"/>
        </w:rPr>
        <w:t>Source: emirates.com</w:t>
      </w:r>
    </w:p>
    <w:p w14:paraId="2C387EDC" w14:textId="77777777" w:rsidR="0012321E" w:rsidRDefault="0012321E" w:rsidP="0012321E">
      <w:pPr>
        <w:pStyle w:val="NormalWeb"/>
        <w:spacing w:before="0" w:beforeAutospacing="0" w:after="0" w:afterAutospacing="0" w:line="360" w:lineRule="auto"/>
        <w:jc w:val="right"/>
        <w:rPr>
          <w:rFonts w:ascii="Arial" w:hAnsi="Arial" w:cs="Arial"/>
          <w:color w:val="000000"/>
          <w:shd w:val="clear" w:color="auto" w:fill="FFFFFF"/>
        </w:rPr>
      </w:pPr>
    </w:p>
    <w:p w14:paraId="6FCE6CD6" w14:textId="5D322FF9" w:rsidR="0012321E" w:rsidRDefault="00592F85" w:rsidP="00C62874">
      <w:pPr>
        <w:pStyle w:val="NormalWeb"/>
        <w:spacing w:before="0" w:beforeAutospacing="0" w:after="0" w:afterAutospacing="0" w:line="360" w:lineRule="auto"/>
        <w:rPr>
          <w:rFonts w:ascii="Arial" w:hAnsi="Arial" w:cs="Arial"/>
          <w:color w:val="000000"/>
          <w:shd w:val="clear" w:color="auto" w:fill="FFFFFF"/>
        </w:rPr>
      </w:pPr>
      <w:r>
        <w:rPr>
          <w:rFonts w:ascii="Arial" w:hAnsi="Arial" w:cs="Arial"/>
          <w:color w:val="000000"/>
          <w:shd w:val="clear" w:color="auto" w:fill="FFFFFF"/>
        </w:rPr>
        <w:t xml:space="preserve">However, emirates products often range vary from country and location. For example, all airports they serve do not have lounge facilities </w:t>
      </w:r>
      <w:r>
        <w:rPr>
          <w:rFonts w:ascii="Arial" w:hAnsi="Arial" w:cs="Arial"/>
          <w:color w:val="000000"/>
          <w:shd w:val="clear" w:color="auto" w:fill="FFFFFF"/>
        </w:rPr>
        <w:t>(Airlines, 2023)</w:t>
      </w:r>
      <w:r>
        <w:rPr>
          <w:rFonts w:ascii="Arial" w:hAnsi="Arial" w:cs="Arial"/>
          <w:color w:val="000000"/>
          <w:shd w:val="clear" w:color="auto" w:fill="FFFFFF"/>
        </w:rPr>
        <w:t xml:space="preserve">. </w:t>
      </w:r>
    </w:p>
    <w:p w14:paraId="1CCD1C98" w14:textId="7DC96069" w:rsidR="00BA478A" w:rsidRDefault="00BA478A" w:rsidP="00C62874">
      <w:pPr>
        <w:pStyle w:val="NormalWeb"/>
        <w:spacing w:before="0" w:beforeAutospacing="0" w:after="0" w:afterAutospacing="0" w:line="360" w:lineRule="auto"/>
        <w:rPr>
          <w:rFonts w:ascii="Arial" w:hAnsi="Arial" w:cs="Arial"/>
          <w:color w:val="000000"/>
          <w:shd w:val="clear" w:color="auto" w:fill="FFFFFF"/>
        </w:rPr>
      </w:pPr>
      <w:r>
        <w:rPr>
          <w:rFonts w:ascii="Arial" w:hAnsi="Arial" w:cs="Arial"/>
          <w:color w:val="000000"/>
          <w:shd w:val="clear" w:color="auto" w:fill="FFFFFF"/>
        </w:rPr>
        <w:t>Image: Economy Seating in Emirates</w:t>
      </w:r>
    </w:p>
    <w:p w14:paraId="79EE7464" w14:textId="4BF416CA" w:rsidR="00BA478A" w:rsidRDefault="00BA478A" w:rsidP="00C62874">
      <w:pPr>
        <w:pStyle w:val="NormalWeb"/>
        <w:spacing w:before="0" w:beforeAutospacing="0" w:after="0" w:afterAutospacing="0" w:line="360" w:lineRule="auto"/>
        <w:rPr>
          <w:rFonts w:ascii="Arial" w:hAnsi="Arial" w:cs="Arial"/>
          <w:color w:val="000000"/>
          <w:shd w:val="clear" w:color="auto" w:fill="FFFFFF"/>
        </w:rPr>
      </w:pPr>
      <w:r>
        <w:rPr>
          <w:rFonts w:ascii="Arial" w:hAnsi="Arial" w:cs="Arial"/>
          <w:noProof/>
          <w:color w:val="000000"/>
          <w:shd w:val="clear" w:color="auto" w:fill="FFFFFF"/>
        </w:rPr>
        <w:drawing>
          <wp:inline distT="0" distB="0" distL="0" distR="0" wp14:anchorId="73EC68AC" wp14:editId="691D8D6E">
            <wp:extent cx="6659880" cy="3667125"/>
            <wp:effectExtent l="0" t="0" r="0" b="3175"/>
            <wp:docPr id="1068035795" name="Picture 40" descr="Rows of seats with monit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035795" name="Picture 40" descr="Rows of seats with monitors&#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6659880" cy="3667125"/>
                    </a:xfrm>
                    <a:prstGeom prst="rect">
                      <a:avLst/>
                    </a:prstGeom>
                  </pic:spPr>
                </pic:pic>
              </a:graphicData>
            </a:graphic>
          </wp:inline>
        </w:drawing>
      </w:r>
    </w:p>
    <w:p w14:paraId="45F924E4" w14:textId="541FC0B6" w:rsidR="00BA478A" w:rsidRDefault="00BA478A" w:rsidP="00BA478A">
      <w:pPr>
        <w:pStyle w:val="NormalWeb"/>
        <w:spacing w:before="0" w:beforeAutospacing="0" w:after="0" w:afterAutospacing="0" w:line="360" w:lineRule="auto"/>
        <w:jc w:val="right"/>
        <w:rPr>
          <w:rFonts w:ascii="Arial" w:hAnsi="Arial" w:cs="Arial"/>
          <w:color w:val="000000"/>
          <w:shd w:val="clear" w:color="auto" w:fill="FFFFFF"/>
        </w:rPr>
      </w:pPr>
      <w:r>
        <w:rPr>
          <w:rFonts w:ascii="Arial" w:hAnsi="Arial" w:cs="Arial"/>
          <w:color w:val="000000"/>
          <w:shd w:val="clear" w:color="auto" w:fill="FFFFFF"/>
        </w:rPr>
        <w:lastRenderedPageBreak/>
        <w:t xml:space="preserve">Source: </w:t>
      </w:r>
      <w:r>
        <w:rPr>
          <w:rFonts w:ascii="Arial" w:hAnsi="Arial" w:cs="Arial"/>
          <w:color w:val="000000"/>
          <w:shd w:val="clear" w:color="auto" w:fill="FFFFFF"/>
        </w:rPr>
        <w:t>(Cannon, 2017)</w:t>
      </w:r>
    </w:p>
    <w:p w14:paraId="2D76FB53" w14:textId="77777777" w:rsidR="00BA478A" w:rsidRDefault="00BA478A" w:rsidP="00BA478A">
      <w:pPr>
        <w:pStyle w:val="NormalWeb"/>
        <w:spacing w:before="0" w:beforeAutospacing="0" w:after="0" w:afterAutospacing="0" w:line="360" w:lineRule="auto"/>
        <w:jc w:val="right"/>
        <w:rPr>
          <w:rFonts w:ascii="Arial" w:hAnsi="Arial" w:cs="Arial"/>
          <w:color w:val="000000"/>
          <w:shd w:val="clear" w:color="auto" w:fill="FFFFFF"/>
        </w:rPr>
      </w:pPr>
    </w:p>
    <w:p w14:paraId="396AD57D" w14:textId="77777777" w:rsidR="0012321E" w:rsidRDefault="0012321E" w:rsidP="00C62874">
      <w:pPr>
        <w:pStyle w:val="NormalWeb"/>
        <w:spacing w:before="0" w:beforeAutospacing="0" w:after="0" w:afterAutospacing="0" w:line="360" w:lineRule="auto"/>
        <w:rPr>
          <w:rFonts w:ascii="Arial" w:hAnsi="Arial" w:cs="Arial"/>
          <w:color w:val="000000"/>
          <w:shd w:val="clear" w:color="auto" w:fill="FFFFFF"/>
        </w:rPr>
      </w:pPr>
    </w:p>
    <w:p w14:paraId="14D30AF7" w14:textId="77277C5A" w:rsidR="00C62874" w:rsidRPr="00C62874" w:rsidRDefault="00592F85" w:rsidP="00C62874">
      <w:pPr>
        <w:pStyle w:val="NormalWeb"/>
        <w:spacing w:before="0" w:beforeAutospacing="0" w:after="0" w:afterAutospacing="0" w:line="360" w:lineRule="auto"/>
        <w:rPr>
          <w:rFonts w:ascii="Arial" w:hAnsi="Arial" w:cs="Arial"/>
          <w:color w:val="0E101A"/>
        </w:rPr>
      </w:pPr>
      <w:r>
        <w:rPr>
          <w:rFonts w:ascii="Arial" w:hAnsi="Arial" w:cs="Arial"/>
          <w:color w:val="000000"/>
          <w:shd w:val="clear" w:color="auto" w:fill="FFFFFF"/>
        </w:rPr>
        <w:t xml:space="preserve">Similarly, not all routes have </w:t>
      </w:r>
      <w:r w:rsidR="00DC0EE3">
        <w:rPr>
          <w:rFonts w:ascii="Arial" w:hAnsi="Arial" w:cs="Arial"/>
          <w:color w:val="000000"/>
          <w:shd w:val="clear" w:color="auto" w:fill="FFFFFF"/>
        </w:rPr>
        <w:t>first-class</w:t>
      </w:r>
      <w:r>
        <w:rPr>
          <w:rFonts w:ascii="Arial" w:hAnsi="Arial" w:cs="Arial"/>
          <w:color w:val="000000"/>
          <w:shd w:val="clear" w:color="auto" w:fill="FFFFFF"/>
        </w:rPr>
        <w:t xml:space="preserve"> </w:t>
      </w:r>
      <w:r w:rsidR="00DC0EE3">
        <w:rPr>
          <w:rFonts w:ascii="Arial" w:hAnsi="Arial" w:cs="Arial"/>
          <w:color w:val="000000"/>
          <w:shd w:val="clear" w:color="auto" w:fill="FFFFFF"/>
        </w:rPr>
        <w:t xml:space="preserve">seating and </w:t>
      </w:r>
      <w:r w:rsidR="00DC0EE3">
        <w:rPr>
          <w:rFonts w:ascii="Arial" w:hAnsi="Arial" w:cs="Arial"/>
          <w:color w:val="000000"/>
          <w:shd w:val="clear" w:color="auto" w:fill="FFFFFF"/>
        </w:rPr>
        <w:t>chauffeur service (Au, 2023)</w:t>
      </w:r>
      <w:r w:rsidR="00DC0EE3">
        <w:rPr>
          <w:rFonts w:ascii="Arial" w:hAnsi="Arial" w:cs="Arial"/>
          <w:color w:val="000000"/>
          <w:shd w:val="clear" w:color="auto" w:fill="FFFFFF"/>
        </w:rPr>
        <w:t xml:space="preserve">. Their Flagship A-380 planes fly to cities with higher demands </w:t>
      </w:r>
      <w:r w:rsidR="00DC0EE3">
        <w:rPr>
          <w:rFonts w:ascii="Arial" w:hAnsi="Arial" w:cs="Arial"/>
          <w:color w:val="000000"/>
          <w:shd w:val="clear" w:color="auto" w:fill="FFFFFF"/>
        </w:rPr>
        <w:t>(</w:t>
      </w:r>
      <w:proofErr w:type="spellStart"/>
      <w:r w:rsidR="00DC0EE3">
        <w:rPr>
          <w:rFonts w:ascii="Arial" w:hAnsi="Arial" w:cs="Arial"/>
          <w:color w:val="000000"/>
          <w:shd w:val="clear" w:color="auto" w:fill="FFFFFF"/>
        </w:rPr>
        <w:t>Nukina</w:t>
      </w:r>
      <w:proofErr w:type="spellEnd"/>
      <w:r w:rsidR="00DC0EE3">
        <w:rPr>
          <w:rFonts w:ascii="Arial" w:hAnsi="Arial" w:cs="Arial"/>
          <w:color w:val="000000"/>
          <w:shd w:val="clear" w:color="auto" w:fill="FFFFFF"/>
        </w:rPr>
        <w:t>, 2023)</w:t>
      </w:r>
      <w:r w:rsidR="00DC0EE3">
        <w:rPr>
          <w:rFonts w:ascii="Arial" w:hAnsi="Arial" w:cs="Arial"/>
          <w:color w:val="000000"/>
          <w:shd w:val="clear" w:color="auto" w:fill="FFFFFF"/>
        </w:rPr>
        <w:t xml:space="preserve">. All </w:t>
      </w:r>
      <w:proofErr w:type="gramStart"/>
      <w:r w:rsidR="00DC0EE3">
        <w:rPr>
          <w:rFonts w:ascii="Arial" w:hAnsi="Arial" w:cs="Arial"/>
          <w:color w:val="000000"/>
          <w:shd w:val="clear" w:color="auto" w:fill="FFFFFF"/>
        </w:rPr>
        <w:t>these service</w:t>
      </w:r>
      <w:proofErr w:type="gramEnd"/>
      <w:r w:rsidR="00DC0EE3">
        <w:rPr>
          <w:rFonts w:ascii="Arial" w:hAnsi="Arial" w:cs="Arial"/>
          <w:color w:val="000000"/>
          <w:shd w:val="clear" w:color="auto" w:fill="FFFFFF"/>
        </w:rPr>
        <w:t xml:space="preserve"> are available for the UK and the UAE customers. </w:t>
      </w:r>
    </w:p>
    <w:p w14:paraId="32A7CD2D" w14:textId="21B14734" w:rsidR="00911E33" w:rsidRDefault="00C62874" w:rsidP="00C62874">
      <w:pPr>
        <w:pStyle w:val="NormalWeb"/>
        <w:spacing w:before="0" w:beforeAutospacing="0" w:after="0" w:afterAutospacing="0" w:line="360" w:lineRule="auto"/>
        <w:rPr>
          <w:rFonts w:ascii="Arial" w:hAnsi="Arial" w:cs="Arial"/>
          <w:color w:val="0E101A"/>
        </w:rPr>
      </w:pPr>
      <w:r w:rsidRPr="00C62874">
        <w:rPr>
          <w:rStyle w:val="Strong"/>
          <w:rFonts w:ascii="Arial" w:eastAsiaTheme="majorEastAsia" w:hAnsi="Arial" w:cs="Arial"/>
          <w:color w:val="0E101A"/>
        </w:rPr>
        <w:t>Price:</w:t>
      </w:r>
      <w:r w:rsidRPr="00C62874">
        <w:rPr>
          <w:rFonts w:ascii="Arial" w:hAnsi="Arial" w:cs="Arial"/>
          <w:color w:val="0E101A"/>
        </w:rPr>
        <w:t> </w:t>
      </w:r>
      <w:r w:rsidR="00911E33" w:rsidRPr="00911E33">
        <w:rPr>
          <w:rFonts w:ascii="Arial" w:hAnsi="Arial" w:cs="Arial"/>
          <w:color w:val="0E101A"/>
        </w:rPr>
        <w:t xml:space="preserve">In marketing, price pertains to the monetary value that customers are prepared to exchange for a product or service. Setting the right price is a fundamental aspect of business tactics, contributing to financial functions and serving as a prerequisite for strategic placement and the achievement of business goals (Mattos, </w:t>
      </w:r>
      <w:proofErr w:type="spellStart"/>
      <w:r w:rsidR="00911E33" w:rsidRPr="00911E33">
        <w:rPr>
          <w:rFonts w:ascii="Arial" w:hAnsi="Arial" w:cs="Arial"/>
          <w:color w:val="0E101A"/>
        </w:rPr>
        <w:t>Oyadomari</w:t>
      </w:r>
      <w:proofErr w:type="spellEnd"/>
      <w:r w:rsidR="00911E33" w:rsidRPr="00911E33">
        <w:rPr>
          <w:rFonts w:ascii="Arial" w:hAnsi="Arial" w:cs="Arial"/>
          <w:color w:val="0E101A"/>
        </w:rPr>
        <w:t xml:space="preserve">, &amp; </w:t>
      </w:r>
      <w:proofErr w:type="spellStart"/>
      <w:r w:rsidR="00911E33" w:rsidRPr="00911E33">
        <w:rPr>
          <w:rFonts w:ascii="Arial" w:hAnsi="Arial" w:cs="Arial"/>
          <w:color w:val="0E101A"/>
        </w:rPr>
        <w:t>Zatta</w:t>
      </w:r>
      <w:proofErr w:type="spellEnd"/>
      <w:r w:rsidR="00911E33" w:rsidRPr="00911E33">
        <w:rPr>
          <w:rFonts w:ascii="Arial" w:hAnsi="Arial" w:cs="Arial"/>
          <w:color w:val="0E101A"/>
        </w:rPr>
        <w:t>, 2021).</w:t>
      </w:r>
    </w:p>
    <w:p w14:paraId="7F5868F0" w14:textId="686963C3" w:rsidR="00C62874" w:rsidRPr="00C62874" w:rsidRDefault="00C62874" w:rsidP="00C62874">
      <w:pPr>
        <w:pStyle w:val="NormalWeb"/>
        <w:spacing w:before="0" w:beforeAutospacing="0" w:after="0" w:afterAutospacing="0" w:line="360" w:lineRule="auto"/>
        <w:rPr>
          <w:rFonts w:ascii="Arial" w:hAnsi="Arial" w:cs="Arial"/>
          <w:color w:val="0E101A"/>
        </w:rPr>
      </w:pPr>
      <w:r w:rsidRPr="00C62874">
        <w:rPr>
          <w:rFonts w:ascii="Arial" w:hAnsi="Arial" w:cs="Arial"/>
          <w:color w:val="0E101A"/>
        </w:rPr>
        <w:t>Emirates employs dynamic pricing strategies, considering demand, seasonality, and booking time. They offer competitive fare options for various classes and special deals and promotions to attract and retain customers.</w:t>
      </w:r>
      <w:r w:rsidR="00911E33">
        <w:rPr>
          <w:rFonts w:ascii="Arial" w:hAnsi="Arial" w:cs="Arial"/>
          <w:color w:val="0E101A"/>
        </w:rPr>
        <w:t xml:space="preserve"> However, </w:t>
      </w:r>
      <w:r w:rsidR="00911E33" w:rsidRPr="00911E33">
        <w:rPr>
          <w:rFonts w:ascii="Arial" w:hAnsi="Arial" w:cs="Arial"/>
          <w:color w:val="0E101A"/>
        </w:rPr>
        <w:t xml:space="preserve">A premium airline's pricing strategy </w:t>
      </w:r>
      <w:r w:rsidR="00911E33">
        <w:rPr>
          <w:rFonts w:ascii="Arial" w:hAnsi="Arial" w:cs="Arial"/>
          <w:color w:val="0E101A"/>
        </w:rPr>
        <w:t xml:space="preserve">often </w:t>
      </w:r>
      <w:r w:rsidR="00911E33" w:rsidRPr="00911E33">
        <w:rPr>
          <w:rFonts w:ascii="Arial" w:hAnsi="Arial" w:cs="Arial"/>
          <w:color w:val="0E101A"/>
        </w:rPr>
        <w:t>involves setting higher prices for its products and services than its competitors. This approach is adopted to position the airline as offering superior quality, luxury, and exclusivity.</w:t>
      </w:r>
    </w:p>
    <w:p w14:paraId="7DBEBCC4" w14:textId="77777777" w:rsidR="00C62874" w:rsidRPr="00C62874" w:rsidRDefault="00C62874" w:rsidP="00C62874">
      <w:pPr>
        <w:pStyle w:val="NormalWeb"/>
        <w:spacing w:before="0" w:beforeAutospacing="0" w:after="0" w:afterAutospacing="0" w:line="360" w:lineRule="auto"/>
        <w:rPr>
          <w:rFonts w:ascii="Arial" w:hAnsi="Arial" w:cs="Arial"/>
          <w:color w:val="0E101A"/>
        </w:rPr>
      </w:pPr>
    </w:p>
    <w:p w14:paraId="7D617708" w14:textId="5863BD0E" w:rsidR="00911E33" w:rsidRDefault="00C62874" w:rsidP="00C62874">
      <w:pPr>
        <w:pStyle w:val="NormalWeb"/>
        <w:spacing w:before="0" w:beforeAutospacing="0" w:after="0" w:afterAutospacing="0" w:line="360" w:lineRule="auto"/>
        <w:rPr>
          <w:rFonts w:ascii="Arial" w:hAnsi="Arial" w:cs="Arial"/>
          <w:color w:val="0E101A"/>
        </w:rPr>
      </w:pPr>
      <w:r w:rsidRPr="00C62874">
        <w:rPr>
          <w:rStyle w:val="Strong"/>
          <w:rFonts w:ascii="Arial" w:eastAsiaTheme="majorEastAsia" w:hAnsi="Arial" w:cs="Arial"/>
          <w:color w:val="0E101A"/>
        </w:rPr>
        <w:t>Place:</w:t>
      </w:r>
      <w:r w:rsidRPr="00C62874">
        <w:rPr>
          <w:rFonts w:ascii="Arial" w:hAnsi="Arial" w:cs="Arial"/>
          <w:color w:val="0E101A"/>
        </w:rPr>
        <w:t> </w:t>
      </w:r>
    </w:p>
    <w:p w14:paraId="57D0EE13" w14:textId="77777777" w:rsidR="00AF602B" w:rsidRDefault="00C62874" w:rsidP="00F22BCA">
      <w:pPr>
        <w:pStyle w:val="NormalWeb"/>
        <w:spacing w:before="0" w:beforeAutospacing="0" w:after="0" w:afterAutospacing="0" w:line="360" w:lineRule="auto"/>
        <w:rPr>
          <w:rFonts w:ascii="Arial" w:hAnsi="Arial" w:cs="Arial"/>
          <w:color w:val="000000"/>
          <w:shd w:val="clear" w:color="auto" w:fill="FFFFFF"/>
        </w:rPr>
      </w:pPr>
      <w:r w:rsidRPr="006D18F2">
        <w:rPr>
          <w:rFonts w:ascii="Arial" w:hAnsi="Arial" w:cs="Arial"/>
          <w:color w:val="0E101A"/>
        </w:rPr>
        <w:t>Emirates operates a vast network of routes, connecting major global cities through its hub in Dubai. The airline strategically selects airports, focusing on significant international hubs to ensure a worldwide reach and convenient passenger connections.</w:t>
      </w:r>
      <w:r w:rsidR="00911E33" w:rsidRPr="006D18F2">
        <w:rPr>
          <w:rFonts w:ascii="Arial" w:hAnsi="Arial" w:cs="Arial"/>
        </w:rPr>
        <w:t xml:space="preserve"> They fly to 150 destinations in 80 different countries. </w:t>
      </w:r>
      <w:r w:rsidR="006D18F2" w:rsidRPr="006D18F2">
        <w:rPr>
          <w:rFonts w:ascii="Arial" w:hAnsi="Arial" w:cs="Arial"/>
        </w:rPr>
        <w:t xml:space="preserve">and </w:t>
      </w:r>
      <w:proofErr w:type="gramStart"/>
      <w:r w:rsidR="006D18F2" w:rsidRPr="006D18F2">
        <w:rPr>
          <w:rFonts w:ascii="Arial" w:hAnsi="Arial" w:cs="Arial"/>
        </w:rPr>
        <w:t>all of</w:t>
      </w:r>
      <w:proofErr w:type="gramEnd"/>
      <w:r w:rsidR="006D18F2" w:rsidRPr="006D18F2">
        <w:rPr>
          <w:rFonts w:ascii="Arial" w:hAnsi="Arial" w:cs="Arial"/>
        </w:rPr>
        <w:t xml:space="preserve"> these destinations have their offices or ticket counters. </w:t>
      </w:r>
      <w:r w:rsidR="00911E33" w:rsidRPr="006D18F2">
        <w:rPr>
          <w:rFonts w:ascii="Arial" w:hAnsi="Arial" w:cs="Arial"/>
        </w:rPr>
        <w:t>(</w:t>
      </w:r>
      <w:r w:rsidR="00911E33" w:rsidRPr="006D18F2">
        <w:rPr>
          <w:rFonts w:ascii="Arial" w:hAnsi="Arial" w:cs="Arial"/>
          <w:color w:val="000000"/>
          <w:shd w:val="clear" w:color="auto" w:fill="FFFFFF"/>
        </w:rPr>
        <w:t>Group Emirates, 2023).</w:t>
      </w:r>
      <w:r w:rsidR="00F22BCA">
        <w:rPr>
          <w:rFonts w:ascii="Arial" w:hAnsi="Arial" w:cs="Arial"/>
          <w:color w:val="000000"/>
          <w:shd w:val="clear" w:color="auto" w:fill="FFFFFF"/>
        </w:rPr>
        <w:t xml:space="preserve"> </w:t>
      </w:r>
    </w:p>
    <w:p w14:paraId="5F7D7992" w14:textId="77777777" w:rsidR="007637E3" w:rsidRDefault="007637E3" w:rsidP="00F22BCA">
      <w:pPr>
        <w:pStyle w:val="NormalWeb"/>
        <w:spacing w:before="0" w:beforeAutospacing="0" w:after="0" w:afterAutospacing="0" w:line="360" w:lineRule="auto"/>
        <w:rPr>
          <w:rFonts w:ascii="Arial" w:hAnsi="Arial" w:cs="Arial"/>
          <w:b/>
          <w:bCs/>
          <w:i/>
          <w:iCs/>
          <w:color w:val="000000"/>
          <w:shd w:val="clear" w:color="auto" w:fill="FFFFFF"/>
        </w:rPr>
      </w:pPr>
    </w:p>
    <w:p w14:paraId="01695A9B" w14:textId="77777777" w:rsidR="007637E3" w:rsidRDefault="007637E3" w:rsidP="00F22BCA">
      <w:pPr>
        <w:pStyle w:val="NormalWeb"/>
        <w:spacing w:before="0" w:beforeAutospacing="0" w:after="0" w:afterAutospacing="0" w:line="360" w:lineRule="auto"/>
        <w:rPr>
          <w:rFonts w:ascii="Arial" w:hAnsi="Arial" w:cs="Arial"/>
          <w:b/>
          <w:bCs/>
          <w:i/>
          <w:iCs/>
          <w:color w:val="000000"/>
          <w:shd w:val="clear" w:color="auto" w:fill="FFFFFF"/>
        </w:rPr>
      </w:pPr>
    </w:p>
    <w:p w14:paraId="5298D5D5" w14:textId="77777777" w:rsidR="007637E3" w:rsidRDefault="007637E3" w:rsidP="00F22BCA">
      <w:pPr>
        <w:pStyle w:val="NormalWeb"/>
        <w:spacing w:before="0" w:beforeAutospacing="0" w:after="0" w:afterAutospacing="0" w:line="360" w:lineRule="auto"/>
        <w:rPr>
          <w:rFonts w:ascii="Arial" w:hAnsi="Arial" w:cs="Arial"/>
          <w:b/>
          <w:bCs/>
          <w:i/>
          <w:iCs/>
          <w:color w:val="000000"/>
          <w:shd w:val="clear" w:color="auto" w:fill="FFFFFF"/>
        </w:rPr>
      </w:pPr>
    </w:p>
    <w:p w14:paraId="3D8E7936" w14:textId="77777777" w:rsidR="007637E3" w:rsidRDefault="007637E3" w:rsidP="00F22BCA">
      <w:pPr>
        <w:pStyle w:val="NormalWeb"/>
        <w:spacing w:before="0" w:beforeAutospacing="0" w:after="0" w:afterAutospacing="0" w:line="360" w:lineRule="auto"/>
        <w:rPr>
          <w:rFonts w:ascii="Arial" w:hAnsi="Arial" w:cs="Arial"/>
          <w:b/>
          <w:bCs/>
          <w:i/>
          <w:iCs/>
          <w:color w:val="000000"/>
          <w:shd w:val="clear" w:color="auto" w:fill="FFFFFF"/>
        </w:rPr>
      </w:pPr>
    </w:p>
    <w:p w14:paraId="556D6DCF" w14:textId="77777777" w:rsidR="007637E3" w:rsidRDefault="007637E3" w:rsidP="00F22BCA">
      <w:pPr>
        <w:pStyle w:val="NormalWeb"/>
        <w:spacing w:before="0" w:beforeAutospacing="0" w:after="0" w:afterAutospacing="0" w:line="360" w:lineRule="auto"/>
        <w:rPr>
          <w:rFonts w:ascii="Arial" w:hAnsi="Arial" w:cs="Arial"/>
          <w:b/>
          <w:bCs/>
          <w:i/>
          <w:iCs/>
          <w:color w:val="000000"/>
          <w:shd w:val="clear" w:color="auto" w:fill="FFFFFF"/>
        </w:rPr>
      </w:pPr>
    </w:p>
    <w:p w14:paraId="2DE8F8E2" w14:textId="77777777" w:rsidR="007637E3" w:rsidRDefault="007637E3" w:rsidP="00F22BCA">
      <w:pPr>
        <w:pStyle w:val="NormalWeb"/>
        <w:spacing w:before="0" w:beforeAutospacing="0" w:after="0" w:afterAutospacing="0" w:line="360" w:lineRule="auto"/>
        <w:rPr>
          <w:rFonts w:ascii="Arial" w:hAnsi="Arial" w:cs="Arial"/>
          <w:b/>
          <w:bCs/>
          <w:i/>
          <w:iCs/>
          <w:color w:val="000000"/>
          <w:shd w:val="clear" w:color="auto" w:fill="FFFFFF"/>
        </w:rPr>
      </w:pPr>
    </w:p>
    <w:p w14:paraId="79932D8B" w14:textId="77777777" w:rsidR="007637E3" w:rsidRDefault="007637E3" w:rsidP="00F22BCA">
      <w:pPr>
        <w:pStyle w:val="NormalWeb"/>
        <w:spacing w:before="0" w:beforeAutospacing="0" w:after="0" w:afterAutospacing="0" w:line="360" w:lineRule="auto"/>
        <w:rPr>
          <w:rFonts w:ascii="Arial" w:hAnsi="Arial" w:cs="Arial"/>
          <w:b/>
          <w:bCs/>
          <w:i/>
          <w:iCs/>
          <w:color w:val="000000"/>
          <w:shd w:val="clear" w:color="auto" w:fill="FFFFFF"/>
        </w:rPr>
      </w:pPr>
    </w:p>
    <w:p w14:paraId="2B8B9F62" w14:textId="77777777" w:rsidR="007637E3" w:rsidRDefault="007637E3" w:rsidP="00F22BCA">
      <w:pPr>
        <w:pStyle w:val="NormalWeb"/>
        <w:spacing w:before="0" w:beforeAutospacing="0" w:after="0" w:afterAutospacing="0" w:line="360" w:lineRule="auto"/>
        <w:rPr>
          <w:rFonts w:ascii="Arial" w:hAnsi="Arial" w:cs="Arial"/>
          <w:b/>
          <w:bCs/>
          <w:i/>
          <w:iCs/>
          <w:color w:val="000000"/>
          <w:shd w:val="clear" w:color="auto" w:fill="FFFFFF"/>
        </w:rPr>
      </w:pPr>
    </w:p>
    <w:p w14:paraId="6CEDE575" w14:textId="77777777" w:rsidR="007637E3" w:rsidRDefault="007637E3" w:rsidP="00F22BCA">
      <w:pPr>
        <w:pStyle w:val="NormalWeb"/>
        <w:spacing w:before="0" w:beforeAutospacing="0" w:after="0" w:afterAutospacing="0" w:line="360" w:lineRule="auto"/>
        <w:rPr>
          <w:rFonts w:ascii="Arial" w:hAnsi="Arial" w:cs="Arial"/>
          <w:b/>
          <w:bCs/>
          <w:i/>
          <w:iCs/>
          <w:color w:val="000000"/>
          <w:shd w:val="clear" w:color="auto" w:fill="FFFFFF"/>
        </w:rPr>
      </w:pPr>
    </w:p>
    <w:p w14:paraId="004951F1" w14:textId="77777777" w:rsidR="007637E3" w:rsidRDefault="007637E3" w:rsidP="00F22BCA">
      <w:pPr>
        <w:pStyle w:val="NormalWeb"/>
        <w:spacing w:before="0" w:beforeAutospacing="0" w:after="0" w:afterAutospacing="0" w:line="360" w:lineRule="auto"/>
        <w:rPr>
          <w:rFonts w:ascii="Arial" w:hAnsi="Arial" w:cs="Arial"/>
          <w:b/>
          <w:bCs/>
          <w:i/>
          <w:iCs/>
          <w:color w:val="000000"/>
          <w:shd w:val="clear" w:color="auto" w:fill="FFFFFF"/>
        </w:rPr>
      </w:pPr>
    </w:p>
    <w:p w14:paraId="019841F7" w14:textId="77777777" w:rsidR="007637E3" w:rsidRDefault="007637E3" w:rsidP="00F22BCA">
      <w:pPr>
        <w:pStyle w:val="NormalWeb"/>
        <w:spacing w:before="0" w:beforeAutospacing="0" w:after="0" w:afterAutospacing="0" w:line="360" w:lineRule="auto"/>
        <w:rPr>
          <w:rFonts w:ascii="Arial" w:hAnsi="Arial" w:cs="Arial"/>
          <w:b/>
          <w:bCs/>
          <w:i/>
          <w:iCs/>
          <w:color w:val="000000"/>
          <w:shd w:val="clear" w:color="auto" w:fill="FFFFFF"/>
        </w:rPr>
      </w:pPr>
    </w:p>
    <w:p w14:paraId="053D0A4F" w14:textId="77777777" w:rsidR="007637E3" w:rsidRDefault="007637E3" w:rsidP="00F22BCA">
      <w:pPr>
        <w:pStyle w:val="NormalWeb"/>
        <w:spacing w:before="0" w:beforeAutospacing="0" w:after="0" w:afterAutospacing="0" w:line="360" w:lineRule="auto"/>
        <w:rPr>
          <w:rFonts w:ascii="Arial" w:hAnsi="Arial" w:cs="Arial"/>
          <w:b/>
          <w:bCs/>
          <w:i/>
          <w:iCs/>
          <w:color w:val="000000"/>
          <w:shd w:val="clear" w:color="auto" w:fill="FFFFFF"/>
        </w:rPr>
      </w:pPr>
    </w:p>
    <w:p w14:paraId="390B0011" w14:textId="77777777" w:rsidR="007637E3" w:rsidRDefault="007637E3" w:rsidP="00F22BCA">
      <w:pPr>
        <w:pStyle w:val="NormalWeb"/>
        <w:spacing w:before="0" w:beforeAutospacing="0" w:after="0" w:afterAutospacing="0" w:line="360" w:lineRule="auto"/>
        <w:rPr>
          <w:rFonts w:ascii="Arial" w:hAnsi="Arial" w:cs="Arial"/>
          <w:b/>
          <w:bCs/>
          <w:i/>
          <w:iCs/>
          <w:color w:val="000000"/>
          <w:shd w:val="clear" w:color="auto" w:fill="FFFFFF"/>
        </w:rPr>
      </w:pPr>
    </w:p>
    <w:p w14:paraId="2D73E79D" w14:textId="11C12090" w:rsidR="00AF602B" w:rsidRPr="00AF602B" w:rsidRDefault="00AF602B" w:rsidP="00F22BCA">
      <w:pPr>
        <w:pStyle w:val="NormalWeb"/>
        <w:spacing w:before="0" w:beforeAutospacing="0" w:after="0" w:afterAutospacing="0" w:line="360" w:lineRule="auto"/>
        <w:rPr>
          <w:rFonts w:ascii="Arial" w:hAnsi="Arial" w:cs="Arial"/>
          <w:b/>
          <w:bCs/>
          <w:i/>
          <w:iCs/>
          <w:color w:val="000000"/>
          <w:shd w:val="clear" w:color="auto" w:fill="FFFFFF"/>
        </w:rPr>
      </w:pPr>
      <w:r w:rsidRPr="00AF602B">
        <w:rPr>
          <w:rFonts w:ascii="Arial" w:hAnsi="Arial" w:cs="Arial"/>
          <w:b/>
          <w:bCs/>
          <w:i/>
          <w:iCs/>
          <w:color w:val="000000"/>
          <w:shd w:val="clear" w:color="auto" w:fill="FFFFFF"/>
        </w:rPr>
        <w:t>Image: Emirates counter at Gatwick Airport, London, UK</w:t>
      </w:r>
    </w:p>
    <w:p w14:paraId="510250AA" w14:textId="77777777" w:rsidR="00AF602B" w:rsidRDefault="00AF602B" w:rsidP="00F22BCA">
      <w:pPr>
        <w:pStyle w:val="NormalWeb"/>
        <w:spacing w:before="0" w:beforeAutospacing="0" w:after="0" w:afterAutospacing="0" w:line="360" w:lineRule="auto"/>
        <w:rPr>
          <w:rFonts w:ascii="Arial" w:hAnsi="Arial" w:cs="Arial"/>
          <w:color w:val="0E101A"/>
        </w:rPr>
      </w:pPr>
      <w:r>
        <w:rPr>
          <w:rFonts w:ascii="Arial" w:hAnsi="Arial" w:cs="Arial"/>
          <w:noProof/>
          <w:color w:val="0E101A"/>
        </w:rPr>
        <w:drawing>
          <wp:inline distT="0" distB="0" distL="0" distR="0" wp14:anchorId="332D6874" wp14:editId="14B600AB">
            <wp:extent cx="6659880" cy="4434205"/>
            <wp:effectExtent l="0" t="0" r="0" b="0"/>
            <wp:docPr id="1061794528" name="Picture 43" descr="An airport check-in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794528" name="Picture 43" descr="An airport check-in area&#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659880" cy="4434205"/>
                    </a:xfrm>
                    <a:prstGeom prst="rect">
                      <a:avLst/>
                    </a:prstGeom>
                  </pic:spPr>
                </pic:pic>
              </a:graphicData>
            </a:graphic>
          </wp:inline>
        </w:drawing>
      </w:r>
    </w:p>
    <w:p w14:paraId="28179832" w14:textId="4BF07F99" w:rsidR="00AF602B" w:rsidRDefault="00AF602B" w:rsidP="00AF602B">
      <w:pPr>
        <w:pStyle w:val="NormalWeb"/>
        <w:spacing w:before="0" w:beforeAutospacing="0" w:after="0" w:afterAutospacing="0" w:line="360" w:lineRule="auto"/>
        <w:jc w:val="right"/>
        <w:rPr>
          <w:rFonts w:ascii="Arial" w:hAnsi="Arial" w:cs="Arial"/>
          <w:color w:val="0E101A"/>
        </w:rPr>
      </w:pPr>
      <w:r>
        <w:rPr>
          <w:rFonts w:ascii="Arial" w:hAnsi="Arial" w:cs="Arial"/>
          <w:color w:val="0E101A"/>
        </w:rPr>
        <w:t xml:space="preserve">Source: </w:t>
      </w:r>
      <w:r>
        <w:rPr>
          <w:rFonts w:ascii="Arial" w:hAnsi="Arial" w:cs="Arial"/>
          <w:color w:val="000000"/>
          <w:shd w:val="clear" w:color="auto" w:fill="FFFFFF"/>
        </w:rPr>
        <w:t>(Skytrax, 2018)</w:t>
      </w:r>
    </w:p>
    <w:p w14:paraId="755DA234" w14:textId="760E5826" w:rsidR="00C819A7" w:rsidRPr="007637E3" w:rsidRDefault="00F22BCA" w:rsidP="00C62874">
      <w:pPr>
        <w:pStyle w:val="NormalWeb"/>
        <w:spacing w:before="0" w:beforeAutospacing="0" w:after="0" w:afterAutospacing="0" w:line="360" w:lineRule="auto"/>
        <w:rPr>
          <w:rFonts w:ascii="Arial" w:hAnsi="Arial" w:cs="Arial"/>
          <w:color w:val="0E101A"/>
        </w:rPr>
      </w:pPr>
      <w:r w:rsidRPr="00911E33">
        <w:rPr>
          <w:rFonts w:ascii="Arial" w:hAnsi="Arial" w:cs="Arial"/>
          <w:color w:val="0E101A"/>
        </w:rPr>
        <w:t>The company has a strong presence in the UK and the UAE, two of its most important markets.</w:t>
      </w:r>
      <w:r>
        <w:rPr>
          <w:rFonts w:ascii="Arial" w:hAnsi="Arial" w:cs="Arial"/>
          <w:color w:val="0E101A"/>
        </w:rPr>
        <w:t xml:space="preserve"> They have local offices in London, Manchester, Glasgow, </w:t>
      </w:r>
      <w:r w:rsidR="00AF602B">
        <w:rPr>
          <w:rFonts w:ascii="Arial" w:hAnsi="Arial" w:cs="Arial"/>
          <w:color w:val="0E101A"/>
        </w:rPr>
        <w:t xml:space="preserve">Edinburgh, </w:t>
      </w:r>
      <w:r>
        <w:rPr>
          <w:rFonts w:ascii="Arial" w:hAnsi="Arial" w:cs="Arial"/>
          <w:color w:val="0E101A"/>
        </w:rPr>
        <w:t xml:space="preserve">Newcastle and London. </w:t>
      </w:r>
      <w:r w:rsidR="00AF602B">
        <w:rPr>
          <w:rFonts w:ascii="Arial" w:hAnsi="Arial" w:cs="Arial"/>
          <w:color w:val="0E101A"/>
        </w:rPr>
        <w:t xml:space="preserve">Emirates </w:t>
      </w:r>
      <w:r w:rsidR="00C819A7">
        <w:rPr>
          <w:rFonts w:ascii="Arial" w:hAnsi="Arial" w:cs="Arial"/>
          <w:color w:val="0E101A"/>
        </w:rPr>
        <w:t>Airlines</w:t>
      </w:r>
      <w:r w:rsidR="00AF602B">
        <w:rPr>
          <w:rFonts w:ascii="Arial" w:hAnsi="Arial" w:cs="Arial"/>
          <w:color w:val="0E101A"/>
        </w:rPr>
        <w:t xml:space="preserve"> have offices in all major cities in the UAE </w:t>
      </w:r>
      <w:r w:rsidR="00AF602B">
        <w:rPr>
          <w:rFonts w:ascii="Arial" w:hAnsi="Arial" w:cs="Arial"/>
          <w:color w:val="000000"/>
          <w:shd w:val="clear" w:color="auto" w:fill="FFFFFF"/>
        </w:rPr>
        <w:t>(Airlines, 2023)</w:t>
      </w:r>
      <w:r w:rsidR="00AF602B">
        <w:rPr>
          <w:rFonts w:ascii="Arial" w:hAnsi="Arial" w:cs="Arial"/>
          <w:color w:val="000000"/>
          <w:shd w:val="clear" w:color="auto" w:fill="FFFFFF"/>
        </w:rPr>
        <w:t>.</w:t>
      </w:r>
    </w:p>
    <w:p w14:paraId="45CF0A37" w14:textId="58F2CADF" w:rsidR="006D18F2" w:rsidRPr="006D18F2" w:rsidRDefault="006D18F2" w:rsidP="00C62874">
      <w:pPr>
        <w:pStyle w:val="NormalWeb"/>
        <w:spacing w:before="0" w:beforeAutospacing="0" w:after="0" w:afterAutospacing="0" w:line="360" w:lineRule="auto"/>
        <w:rPr>
          <w:rFonts w:ascii="Arial" w:hAnsi="Arial" w:cs="Arial"/>
          <w:b/>
          <w:bCs/>
          <w:i/>
          <w:iCs/>
          <w:color w:val="000000"/>
          <w:shd w:val="clear" w:color="auto" w:fill="FFFFFF"/>
        </w:rPr>
      </w:pPr>
      <w:r w:rsidRPr="006D18F2">
        <w:rPr>
          <w:rFonts w:ascii="Arial" w:hAnsi="Arial" w:cs="Arial"/>
          <w:b/>
          <w:bCs/>
          <w:i/>
          <w:iCs/>
          <w:color w:val="000000"/>
          <w:shd w:val="clear" w:color="auto" w:fill="FFFFFF"/>
        </w:rPr>
        <w:t xml:space="preserve">Image: An Emirates Office </w:t>
      </w:r>
    </w:p>
    <w:p w14:paraId="208E0EFB" w14:textId="77777777" w:rsidR="006D18F2" w:rsidRDefault="006D18F2" w:rsidP="00C62874">
      <w:pPr>
        <w:pStyle w:val="NormalWeb"/>
        <w:spacing w:before="0" w:beforeAutospacing="0" w:after="0" w:afterAutospacing="0" w:line="360" w:lineRule="auto"/>
        <w:rPr>
          <w:rFonts w:ascii="Arial" w:hAnsi="Arial" w:cs="Arial"/>
          <w:color w:val="0E101A"/>
        </w:rPr>
      </w:pPr>
      <w:r>
        <w:rPr>
          <w:rFonts w:ascii="Arial" w:hAnsi="Arial" w:cs="Arial"/>
          <w:noProof/>
          <w:color w:val="0E101A"/>
        </w:rPr>
        <w:drawing>
          <wp:inline distT="0" distB="0" distL="0" distR="0" wp14:anchorId="3EC613FC" wp14:editId="1902DB48">
            <wp:extent cx="6659880" cy="2551430"/>
            <wp:effectExtent l="0" t="0" r="0" b="1270"/>
            <wp:docPr id="1114480984" name="Picture 42" descr="A row of chairs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480984" name="Picture 42" descr="A row of chairs in a room&#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6659880" cy="2551430"/>
                    </a:xfrm>
                    <a:prstGeom prst="rect">
                      <a:avLst/>
                    </a:prstGeom>
                  </pic:spPr>
                </pic:pic>
              </a:graphicData>
            </a:graphic>
          </wp:inline>
        </w:drawing>
      </w:r>
    </w:p>
    <w:p w14:paraId="5A53C337" w14:textId="44ECA706" w:rsidR="006D18F2" w:rsidRDefault="006D18F2" w:rsidP="006D18F2">
      <w:pPr>
        <w:pStyle w:val="NormalWeb"/>
        <w:spacing w:before="0" w:beforeAutospacing="0" w:after="0" w:afterAutospacing="0" w:line="360" w:lineRule="auto"/>
        <w:jc w:val="right"/>
        <w:rPr>
          <w:rFonts w:ascii="Arial" w:hAnsi="Arial" w:cs="Arial"/>
          <w:color w:val="0E101A"/>
        </w:rPr>
      </w:pPr>
      <w:r>
        <w:rPr>
          <w:rFonts w:ascii="Arial" w:hAnsi="Arial" w:cs="Arial"/>
          <w:color w:val="0E101A"/>
        </w:rPr>
        <w:lastRenderedPageBreak/>
        <w:t xml:space="preserve">Source: </w:t>
      </w:r>
      <w:r>
        <w:rPr>
          <w:rFonts w:ascii="Arial" w:hAnsi="Arial" w:cs="Arial"/>
          <w:color w:val="000000"/>
          <w:shd w:val="clear" w:color="auto" w:fill="FFFFFF"/>
        </w:rPr>
        <w:t>(airways office, 2021)</w:t>
      </w:r>
    </w:p>
    <w:p w14:paraId="757A0FF6" w14:textId="3C8E6149" w:rsidR="00C819A7" w:rsidRDefault="006D18F2" w:rsidP="00C62874">
      <w:pPr>
        <w:pStyle w:val="NormalWeb"/>
        <w:spacing w:before="0" w:beforeAutospacing="0" w:after="0" w:afterAutospacing="0" w:line="360" w:lineRule="auto"/>
        <w:rPr>
          <w:rFonts w:ascii="Arial" w:hAnsi="Arial" w:cs="Arial"/>
          <w:color w:val="000000"/>
          <w:shd w:val="clear" w:color="auto" w:fill="FFFFFF"/>
        </w:rPr>
      </w:pPr>
      <w:r>
        <w:rPr>
          <w:rFonts w:ascii="Arial" w:hAnsi="Arial" w:cs="Arial"/>
          <w:color w:val="0E101A"/>
        </w:rPr>
        <w:t xml:space="preserve">Besides these offices and counters emirates have a very active online store, which is ranked 1 in the travel &amp; tourism category in the UAE and had </w:t>
      </w:r>
      <w:r w:rsidR="00587512">
        <w:rPr>
          <w:rFonts w:ascii="Arial" w:hAnsi="Arial" w:cs="Arial"/>
          <w:color w:val="0E101A"/>
        </w:rPr>
        <w:t>16.1m visit in July 2023</w:t>
      </w:r>
      <w:r w:rsidR="00587512" w:rsidRPr="00587512">
        <w:rPr>
          <w:rFonts w:ascii="Arial" w:hAnsi="Arial" w:cs="Arial"/>
          <w:color w:val="000000"/>
          <w:shd w:val="clear" w:color="auto" w:fill="FFFFFF"/>
        </w:rPr>
        <w:t xml:space="preserve"> </w:t>
      </w:r>
      <w:r w:rsidR="00587512">
        <w:rPr>
          <w:rFonts w:ascii="Arial" w:hAnsi="Arial" w:cs="Arial"/>
          <w:color w:val="000000"/>
          <w:shd w:val="clear" w:color="auto" w:fill="FFFFFF"/>
        </w:rPr>
        <w:t>(</w:t>
      </w:r>
      <w:proofErr w:type="spellStart"/>
      <w:r w:rsidR="00587512">
        <w:rPr>
          <w:rFonts w:ascii="Arial" w:hAnsi="Arial" w:cs="Arial"/>
          <w:color w:val="000000"/>
          <w:shd w:val="clear" w:color="auto" w:fill="FFFFFF"/>
        </w:rPr>
        <w:t>Similarweb</w:t>
      </w:r>
      <w:proofErr w:type="spellEnd"/>
      <w:r w:rsidR="00587512">
        <w:rPr>
          <w:rFonts w:ascii="Arial" w:hAnsi="Arial" w:cs="Arial"/>
          <w:color w:val="000000"/>
          <w:shd w:val="clear" w:color="auto" w:fill="FFFFFF"/>
        </w:rPr>
        <w:t>, 2023)</w:t>
      </w:r>
      <w:r w:rsidR="00587512">
        <w:rPr>
          <w:rFonts w:ascii="Arial" w:hAnsi="Arial" w:cs="Arial"/>
          <w:color w:val="000000"/>
          <w:shd w:val="clear" w:color="auto" w:fill="FFFFFF"/>
        </w:rPr>
        <w:t xml:space="preserve">. </w:t>
      </w:r>
      <w:r w:rsidR="00C819A7">
        <w:rPr>
          <w:rFonts w:ascii="Arial" w:hAnsi="Arial" w:cs="Arial"/>
          <w:color w:val="000000"/>
          <w:shd w:val="clear" w:color="auto" w:fill="FFFFFF"/>
        </w:rPr>
        <w:t xml:space="preserve">Their website many country sites. The UAE site is available in two languages: English and Arabic. </w:t>
      </w:r>
    </w:p>
    <w:p w14:paraId="0A50420F" w14:textId="79035CB9" w:rsidR="00C819A7" w:rsidRDefault="00C819A7" w:rsidP="00C62874">
      <w:pPr>
        <w:pStyle w:val="NormalWeb"/>
        <w:spacing w:before="0" w:beforeAutospacing="0" w:after="0" w:afterAutospacing="0" w:line="360" w:lineRule="auto"/>
        <w:rPr>
          <w:rFonts w:ascii="Arial" w:hAnsi="Arial" w:cs="Arial"/>
          <w:b/>
          <w:bCs/>
          <w:color w:val="000000"/>
          <w:shd w:val="clear" w:color="auto" w:fill="FFFFFF"/>
        </w:rPr>
      </w:pPr>
      <w:r w:rsidRPr="00C819A7">
        <w:rPr>
          <w:rFonts w:ascii="Arial" w:hAnsi="Arial" w:cs="Arial"/>
          <w:b/>
          <w:bCs/>
          <w:color w:val="000000"/>
          <w:shd w:val="clear" w:color="auto" w:fill="FFFFFF"/>
        </w:rPr>
        <w:t>Image: Emirate’s UAE website in Arabic</w:t>
      </w:r>
    </w:p>
    <w:p w14:paraId="2ED098C4" w14:textId="62BFD06E" w:rsidR="00C819A7" w:rsidRDefault="00C819A7" w:rsidP="00C62874">
      <w:pPr>
        <w:pStyle w:val="NormalWeb"/>
        <w:spacing w:before="0" w:beforeAutospacing="0" w:after="0" w:afterAutospacing="0" w:line="360" w:lineRule="auto"/>
        <w:rPr>
          <w:rFonts w:ascii="Arial" w:hAnsi="Arial" w:cs="Arial"/>
          <w:b/>
          <w:bCs/>
          <w:color w:val="000000"/>
          <w:shd w:val="clear" w:color="auto" w:fill="FFFFFF"/>
        </w:rPr>
      </w:pPr>
      <w:r>
        <w:rPr>
          <w:rFonts w:ascii="Arial" w:hAnsi="Arial" w:cs="Arial"/>
          <w:noProof/>
          <w:color w:val="000000"/>
          <w:shd w:val="clear" w:color="auto" w:fill="FFFFFF"/>
        </w:rPr>
        <w:drawing>
          <wp:inline distT="0" distB="0" distL="0" distR="0" wp14:anchorId="73ABEFB0" wp14:editId="67667E21">
            <wp:extent cx="6659880" cy="3723005"/>
            <wp:effectExtent l="0" t="0" r="0" b="0"/>
            <wp:docPr id="209533149" name="Picture 45"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33149" name="Picture 45" descr="A screenshot of a website&#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6659880" cy="3723005"/>
                    </a:xfrm>
                    <a:prstGeom prst="rect">
                      <a:avLst/>
                    </a:prstGeom>
                  </pic:spPr>
                </pic:pic>
              </a:graphicData>
            </a:graphic>
          </wp:inline>
        </w:drawing>
      </w:r>
    </w:p>
    <w:p w14:paraId="5A0CB6B5" w14:textId="36B76AAC" w:rsidR="00070D19" w:rsidRPr="00070D19" w:rsidRDefault="00070D19" w:rsidP="00070D19">
      <w:pPr>
        <w:pStyle w:val="NormalWeb"/>
        <w:spacing w:before="0" w:beforeAutospacing="0" w:after="0" w:afterAutospacing="0" w:line="360" w:lineRule="auto"/>
        <w:jc w:val="right"/>
        <w:rPr>
          <w:rFonts w:ascii="Arial" w:hAnsi="Arial" w:cs="Arial"/>
          <w:color w:val="000000"/>
          <w:shd w:val="clear" w:color="auto" w:fill="FFFFFF"/>
        </w:rPr>
      </w:pPr>
      <w:r w:rsidRPr="00070D19">
        <w:rPr>
          <w:rFonts w:ascii="Arial" w:hAnsi="Arial" w:cs="Arial"/>
          <w:color w:val="000000"/>
          <w:shd w:val="clear" w:color="auto" w:fill="FFFFFF"/>
        </w:rPr>
        <w:t xml:space="preserve">Source: </w:t>
      </w:r>
      <w:r w:rsidRPr="00070D19">
        <w:rPr>
          <w:rFonts w:ascii="Arial" w:hAnsi="Arial" w:cs="Arial"/>
          <w:color w:val="000000"/>
          <w:shd w:val="clear" w:color="auto" w:fill="FFFFFF"/>
        </w:rPr>
        <w:t>(Airlines, 2023)</w:t>
      </w:r>
    </w:p>
    <w:p w14:paraId="22291304" w14:textId="6201B45E" w:rsidR="00070D19" w:rsidRPr="007637E3" w:rsidRDefault="00070D19" w:rsidP="00C62874">
      <w:pPr>
        <w:pStyle w:val="NormalWeb"/>
        <w:spacing w:before="0" w:beforeAutospacing="0" w:after="0" w:afterAutospacing="0" w:line="360" w:lineRule="auto"/>
        <w:rPr>
          <w:rFonts w:ascii="Arial" w:hAnsi="Arial" w:cs="Arial"/>
          <w:b/>
          <w:bCs/>
          <w:i/>
          <w:iCs/>
          <w:color w:val="000000"/>
          <w:shd w:val="clear" w:color="auto" w:fill="FFFFFF"/>
        </w:rPr>
      </w:pPr>
      <w:r w:rsidRPr="00070D19">
        <w:rPr>
          <w:rFonts w:ascii="Arial" w:hAnsi="Arial" w:cs="Arial"/>
          <w:b/>
          <w:bCs/>
          <w:i/>
          <w:iCs/>
          <w:color w:val="000000"/>
          <w:shd w:val="clear" w:color="auto" w:fill="FFFFFF"/>
        </w:rPr>
        <w:t>Image: Emirate’s UK website</w:t>
      </w:r>
    </w:p>
    <w:p w14:paraId="3CDE68C0" w14:textId="77777777" w:rsidR="00070D19" w:rsidRDefault="00C819A7" w:rsidP="00C62874">
      <w:pPr>
        <w:pStyle w:val="NormalWeb"/>
        <w:spacing w:before="0" w:beforeAutospacing="0" w:after="0" w:afterAutospacing="0" w:line="360" w:lineRule="auto"/>
        <w:rPr>
          <w:rFonts w:ascii="Arial" w:hAnsi="Arial" w:cs="Arial"/>
          <w:color w:val="000000"/>
          <w:shd w:val="clear" w:color="auto" w:fill="FFFFFF"/>
        </w:rPr>
      </w:pPr>
      <w:r>
        <w:rPr>
          <w:rFonts w:ascii="Arial" w:hAnsi="Arial" w:cs="Arial"/>
          <w:noProof/>
          <w:color w:val="000000"/>
          <w:shd w:val="clear" w:color="auto" w:fill="FFFFFF"/>
        </w:rPr>
        <w:drawing>
          <wp:inline distT="0" distB="0" distL="0" distR="0" wp14:anchorId="08E8C5A3" wp14:editId="5408CF84">
            <wp:extent cx="6659880" cy="2955851"/>
            <wp:effectExtent l="0" t="0" r="0" b="3810"/>
            <wp:docPr id="302286757" name="Picture 44"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86757" name="Picture 44" descr="A screenshot of a website&#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689140" cy="2968837"/>
                    </a:xfrm>
                    <a:prstGeom prst="rect">
                      <a:avLst/>
                    </a:prstGeom>
                  </pic:spPr>
                </pic:pic>
              </a:graphicData>
            </a:graphic>
          </wp:inline>
        </w:drawing>
      </w:r>
    </w:p>
    <w:p w14:paraId="3ED65301" w14:textId="77777777" w:rsidR="00070D19" w:rsidRPr="00070D19" w:rsidRDefault="00070D19" w:rsidP="00070D19">
      <w:pPr>
        <w:pStyle w:val="NormalWeb"/>
        <w:spacing w:before="0" w:beforeAutospacing="0" w:after="0" w:afterAutospacing="0" w:line="360" w:lineRule="auto"/>
        <w:jc w:val="right"/>
        <w:rPr>
          <w:rFonts w:ascii="Arial" w:hAnsi="Arial" w:cs="Arial"/>
          <w:color w:val="000000"/>
          <w:shd w:val="clear" w:color="auto" w:fill="FFFFFF"/>
        </w:rPr>
      </w:pPr>
      <w:r>
        <w:rPr>
          <w:rFonts w:ascii="Arial" w:hAnsi="Arial" w:cs="Arial"/>
          <w:color w:val="000000"/>
          <w:shd w:val="clear" w:color="auto" w:fill="FFFFFF"/>
        </w:rPr>
        <w:t xml:space="preserve">Source: </w:t>
      </w:r>
      <w:r w:rsidRPr="00070D19">
        <w:rPr>
          <w:rFonts w:ascii="Arial" w:hAnsi="Arial" w:cs="Arial"/>
          <w:color w:val="000000"/>
          <w:shd w:val="clear" w:color="auto" w:fill="FFFFFF"/>
        </w:rPr>
        <w:t>Source: (Airlines, 2023)</w:t>
      </w:r>
    </w:p>
    <w:p w14:paraId="3CB1189D" w14:textId="3F3B234E" w:rsidR="00070D19" w:rsidRDefault="00070D19" w:rsidP="00C62874">
      <w:pPr>
        <w:pStyle w:val="NormalWeb"/>
        <w:spacing w:before="0" w:beforeAutospacing="0" w:after="0" w:afterAutospacing="0" w:line="360" w:lineRule="auto"/>
        <w:rPr>
          <w:rFonts w:ascii="Arial" w:hAnsi="Arial" w:cs="Arial"/>
          <w:color w:val="000000"/>
          <w:shd w:val="clear" w:color="auto" w:fill="FFFFFF"/>
        </w:rPr>
      </w:pPr>
    </w:p>
    <w:p w14:paraId="505BE48F" w14:textId="77777777" w:rsidR="00AD0088" w:rsidRDefault="00587512" w:rsidP="00C62874">
      <w:pPr>
        <w:pStyle w:val="NormalWeb"/>
        <w:spacing w:before="0" w:beforeAutospacing="0" w:after="0" w:afterAutospacing="0" w:line="360" w:lineRule="auto"/>
        <w:rPr>
          <w:rFonts w:ascii="Arial" w:hAnsi="Arial" w:cs="Arial"/>
          <w:color w:val="000000"/>
          <w:shd w:val="clear" w:color="auto" w:fill="FFFFFF"/>
        </w:rPr>
      </w:pPr>
      <w:r>
        <w:rPr>
          <w:rFonts w:ascii="Arial" w:hAnsi="Arial" w:cs="Arial"/>
          <w:color w:val="000000"/>
          <w:shd w:val="clear" w:color="auto" w:fill="FFFFFF"/>
        </w:rPr>
        <w:t xml:space="preserve">On top of that many travel (Booking) agents </w:t>
      </w:r>
      <w:r w:rsidR="00E75DF7">
        <w:rPr>
          <w:rFonts w:ascii="Arial" w:hAnsi="Arial" w:cs="Arial"/>
          <w:color w:val="000000"/>
          <w:shd w:val="clear" w:color="auto" w:fill="FFFFFF"/>
        </w:rPr>
        <w:t xml:space="preserve">in both countries </w:t>
      </w:r>
      <w:r>
        <w:rPr>
          <w:rFonts w:ascii="Arial" w:hAnsi="Arial" w:cs="Arial"/>
          <w:color w:val="000000"/>
          <w:shd w:val="clear" w:color="auto" w:fill="FFFFFF"/>
        </w:rPr>
        <w:t xml:space="preserve">have been selling Emirates products on behalf of the airline </w:t>
      </w:r>
      <w:r>
        <w:rPr>
          <w:rFonts w:ascii="Arial" w:hAnsi="Arial" w:cs="Arial"/>
          <w:color w:val="000000"/>
          <w:shd w:val="clear" w:color="auto" w:fill="FFFFFF"/>
        </w:rPr>
        <w:t>(O’Neill, 2021)</w:t>
      </w:r>
      <w:r>
        <w:rPr>
          <w:rFonts w:ascii="Arial" w:hAnsi="Arial" w:cs="Arial"/>
          <w:color w:val="000000"/>
          <w:shd w:val="clear" w:color="auto" w:fill="FFFFFF"/>
        </w:rPr>
        <w:t>.</w:t>
      </w:r>
    </w:p>
    <w:p w14:paraId="3B2927EC" w14:textId="16C9A216" w:rsidR="006D18F2" w:rsidRDefault="006D18F2" w:rsidP="00C62874">
      <w:pPr>
        <w:pStyle w:val="NormalWeb"/>
        <w:spacing w:before="0" w:beforeAutospacing="0" w:after="0" w:afterAutospacing="0" w:line="360" w:lineRule="auto"/>
        <w:rPr>
          <w:rFonts w:ascii="Arial" w:hAnsi="Arial" w:cs="Arial"/>
          <w:color w:val="0E101A"/>
        </w:rPr>
      </w:pPr>
      <w:r>
        <w:rPr>
          <w:rFonts w:ascii="Arial" w:hAnsi="Arial" w:cs="Arial"/>
          <w:color w:val="0E101A"/>
        </w:rPr>
        <w:t xml:space="preserve"> </w:t>
      </w:r>
    </w:p>
    <w:p w14:paraId="57AFAB3F" w14:textId="52404F8A" w:rsidR="00AD0088" w:rsidRPr="007637E3" w:rsidRDefault="00AD0088" w:rsidP="0095071C">
      <w:pPr>
        <w:pStyle w:val="Heading1"/>
      </w:pPr>
      <w:bookmarkStart w:id="18" w:name="_Toc143518562"/>
      <w:r w:rsidRPr="007637E3">
        <w:t>Market Entry Mode of Emirates Airlines</w:t>
      </w:r>
      <w:bookmarkEnd w:id="18"/>
    </w:p>
    <w:p w14:paraId="017EE2A8" w14:textId="6E3C6FD0" w:rsidR="00AD0088" w:rsidRPr="00035837" w:rsidRDefault="00AD0088" w:rsidP="00AD0088">
      <w:pPr>
        <w:pStyle w:val="NormalWeb"/>
        <w:spacing w:line="360" w:lineRule="auto"/>
        <w:rPr>
          <w:rFonts w:ascii="Arial" w:hAnsi="Arial" w:cs="Arial"/>
          <w:color w:val="0E101A"/>
        </w:rPr>
      </w:pPr>
      <w:r w:rsidRPr="00035837">
        <w:rPr>
          <w:rFonts w:ascii="Arial" w:hAnsi="Arial" w:cs="Arial"/>
          <w:color w:val="0E101A"/>
        </w:rPr>
        <w:t xml:space="preserve">In the context of global trade, foreign market entry methods refer to </w:t>
      </w:r>
      <w:r w:rsidR="00035837" w:rsidRPr="00035837">
        <w:rPr>
          <w:rFonts w:ascii="Arial" w:hAnsi="Arial" w:cs="Arial"/>
          <w:color w:val="0E101A"/>
        </w:rPr>
        <w:t>a company's strategies</w:t>
      </w:r>
      <w:r w:rsidRPr="00035837">
        <w:rPr>
          <w:rFonts w:ascii="Arial" w:hAnsi="Arial" w:cs="Arial"/>
          <w:color w:val="0E101A"/>
        </w:rPr>
        <w:t xml:space="preserve"> to extend its services into a market outside its home country.</w:t>
      </w:r>
    </w:p>
    <w:p w14:paraId="16BD1BEA" w14:textId="2BEEED49" w:rsidR="00AD0088" w:rsidRDefault="00AD0088" w:rsidP="00035837">
      <w:pPr>
        <w:pStyle w:val="NormalWeb"/>
        <w:spacing w:line="360" w:lineRule="auto"/>
        <w:rPr>
          <w:rFonts w:ascii="Arial" w:hAnsi="Arial" w:cs="Arial"/>
          <w:color w:val="0E101A"/>
        </w:rPr>
      </w:pPr>
      <w:r w:rsidRPr="00AD0088">
        <w:rPr>
          <w:rFonts w:ascii="Arial" w:hAnsi="Arial" w:cs="Arial"/>
          <w:color w:val="0E101A"/>
        </w:rPr>
        <w:t>These entry methods can be broadly categorized into two main types: equity-based and non-equity-based. Non-equity methods encompass export and contractual agreements, while equity methods encompass joint ventures and wholly owned subsidiaries</w:t>
      </w:r>
      <w:r w:rsidR="00035837" w:rsidRPr="00035837">
        <w:rPr>
          <w:rFonts w:ascii="Arial" w:hAnsi="Arial" w:cs="Arial"/>
          <w:color w:val="000000"/>
          <w:shd w:val="clear" w:color="auto" w:fill="FFFFFF"/>
        </w:rPr>
        <w:t xml:space="preserve"> </w:t>
      </w:r>
      <w:r w:rsidR="00035837">
        <w:rPr>
          <w:rFonts w:ascii="Arial" w:hAnsi="Arial" w:cs="Arial"/>
          <w:color w:val="000000"/>
          <w:shd w:val="clear" w:color="auto" w:fill="FFFFFF"/>
        </w:rPr>
        <w:t>(Peng, 2020)</w:t>
      </w:r>
      <w:r w:rsidRPr="00AD0088">
        <w:rPr>
          <w:rFonts w:ascii="Arial" w:hAnsi="Arial" w:cs="Arial"/>
          <w:color w:val="0E101A"/>
        </w:rPr>
        <w:t xml:space="preserve">. </w:t>
      </w:r>
      <w:r w:rsidR="00035837">
        <w:rPr>
          <w:rFonts w:ascii="Arial" w:hAnsi="Arial" w:cs="Arial"/>
          <w:color w:val="0E101A"/>
        </w:rPr>
        <w:t>The entry method Emirates use is Direct Export</w:t>
      </w:r>
      <w:r w:rsidR="00551BEE">
        <w:rPr>
          <w:rFonts w:ascii="Arial" w:hAnsi="Arial" w:cs="Arial"/>
          <w:color w:val="0E101A"/>
        </w:rPr>
        <w:t>ing method.</w:t>
      </w:r>
      <w:r w:rsidR="00A12906">
        <w:rPr>
          <w:rFonts w:ascii="Arial" w:hAnsi="Arial" w:cs="Arial"/>
          <w:color w:val="0E101A"/>
        </w:rPr>
        <w:t xml:space="preserve"> </w:t>
      </w:r>
    </w:p>
    <w:p w14:paraId="2E2A162D" w14:textId="77FB1174" w:rsidR="00A12906" w:rsidRDefault="00A12906" w:rsidP="00A12906">
      <w:pPr>
        <w:spacing w:line="360" w:lineRule="auto"/>
        <w:rPr>
          <w:rFonts w:ascii="Arial" w:hAnsi="Arial" w:cs="Arial"/>
          <w:szCs w:val="22"/>
        </w:rPr>
      </w:pPr>
      <w:r w:rsidRPr="00A12906">
        <w:rPr>
          <w:rFonts w:ascii="Arial" w:hAnsi="Arial" w:cs="Arial"/>
          <w:color w:val="0E101A"/>
        </w:rPr>
        <w:t>Growth is a fundamental driver of success for companies, allowing them to prosper, innovate, and adapt to changing market conditions. It enables businesses to remain competitive, attract investment, and fulfil social responsibilities</w:t>
      </w:r>
      <w:r>
        <w:rPr>
          <w:rFonts w:ascii="Arial" w:hAnsi="Arial" w:cs="Arial"/>
          <w:color w:val="0E101A"/>
        </w:rPr>
        <w:t xml:space="preserve">. </w:t>
      </w:r>
      <w:r w:rsidRPr="00107578">
        <w:rPr>
          <w:rFonts w:ascii="Arial" w:hAnsi="Arial" w:cs="Arial"/>
          <w:szCs w:val="22"/>
        </w:rPr>
        <w:t xml:space="preserve">The aviation industry has arguably been pivotal in advancing </w:t>
      </w:r>
      <w:r>
        <w:rPr>
          <w:rFonts w:ascii="Arial" w:hAnsi="Arial" w:cs="Arial"/>
          <w:szCs w:val="22"/>
        </w:rPr>
        <w:t>globalisation</w:t>
      </w:r>
      <w:r w:rsidRPr="00107578">
        <w:rPr>
          <w:rFonts w:ascii="Arial" w:hAnsi="Arial" w:cs="Arial"/>
          <w:szCs w:val="22"/>
        </w:rPr>
        <w:t xml:space="preserve"> over the past few decades, and this sector has been growing rapidly.</w:t>
      </w:r>
      <w:r>
        <w:rPr>
          <w:rFonts w:ascii="Arial" w:hAnsi="Arial" w:cs="Arial"/>
          <w:szCs w:val="22"/>
        </w:rPr>
        <w:t xml:space="preserve"> </w:t>
      </w:r>
      <w:r w:rsidRPr="00107578">
        <w:rPr>
          <w:rFonts w:ascii="Arial" w:hAnsi="Arial" w:cs="Arial"/>
          <w:szCs w:val="22"/>
        </w:rPr>
        <w:t xml:space="preserve">The </w:t>
      </w:r>
      <w:r>
        <w:rPr>
          <w:rFonts w:ascii="Arial" w:hAnsi="Arial" w:cs="Arial"/>
          <w:szCs w:val="22"/>
        </w:rPr>
        <w:t>industry's</w:t>
      </w:r>
      <w:r w:rsidRPr="00107578">
        <w:rPr>
          <w:rFonts w:ascii="Arial" w:hAnsi="Arial" w:cs="Arial"/>
          <w:szCs w:val="22"/>
        </w:rPr>
        <w:t xml:space="preserve"> worldwide market size is projected to reach about $841.5b by the end of 2023, an increase of 7% (</w:t>
      </w:r>
      <w:proofErr w:type="spellStart"/>
      <w:r w:rsidRPr="00107578">
        <w:rPr>
          <w:rFonts w:ascii="Arial" w:hAnsi="Arial" w:cs="Arial"/>
          <w:szCs w:val="22"/>
        </w:rPr>
        <w:t>Mazareanu</w:t>
      </w:r>
      <w:proofErr w:type="spellEnd"/>
      <w:r w:rsidRPr="00107578">
        <w:rPr>
          <w:rFonts w:ascii="Arial" w:hAnsi="Arial" w:cs="Arial"/>
          <w:szCs w:val="22"/>
        </w:rPr>
        <w:t>, 2023).</w:t>
      </w:r>
      <w:r>
        <w:rPr>
          <w:rFonts w:ascii="Arial" w:hAnsi="Arial" w:cs="Arial"/>
          <w:szCs w:val="22"/>
        </w:rPr>
        <w:t xml:space="preserve"> </w:t>
      </w:r>
      <w:r w:rsidRPr="00107578">
        <w:rPr>
          <w:rFonts w:ascii="Arial" w:hAnsi="Arial" w:cs="Arial"/>
          <w:szCs w:val="22"/>
        </w:rPr>
        <w:t>Even though the aviation sector was among the most severely impacted industries globally during the coronavirus epidemic, over the next 20 years, the demand for passenger transportation will increase by 3.6% yearly (Airbus, 2023), and the worldwide volume of air freight transit is expected to grow 14.28% between 2023 and 2028 (</w:t>
      </w:r>
      <w:proofErr w:type="spellStart"/>
      <w:r w:rsidRPr="00107578">
        <w:rPr>
          <w:rFonts w:ascii="Arial" w:hAnsi="Arial" w:cs="Arial"/>
          <w:szCs w:val="22"/>
        </w:rPr>
        <w:t>Degenhard</w:t>
      </w:r>
      <w:proofErr w:type="spellEnd"/>
      <w:r w:rsidRPr="00107578">
        <w:rPr>
          <w:rFonts w:ascii="Arial" w:hAnsi="Arial" w:cs="Arial"/>
          <w:szCs w:val="22"/>
        </w:rPr>
        <w:t>, 2023).</w:t>
      </w:r>
      <w:r>
        <w:rPr>
          <w:rFonts w:ascii="Arial" w:hAnsi="Arial" w:cs="Arial"/>
          <w:szCs w:val="22"/>
        </w:rPr>
        <w:t xml:space="preserve"> </w:t>
      </w:r>
      <w:r w:rsidRPr="00107578">
        <w:rPr>
          <w:rFonts w:ascii="Arial" w:hAnsi="Arial" w:cs="Arial"/>
          <w:szCs w:val="22"/>
        </w:rPr>
        <w:t>International airlines continuously pursue innovative marketing</w:t>
      </w:r>
      <w:r>
        <w:rPr>
          <w:rFonts w:ascii="Arial" w:hAnsi="Arial" w:cs="Arial"/>
          <w:szCs w:val="22"/>
        </w:rPr>
        <w:t xml:space="preserve"> entry</w:t>
      </w:r>
      <w:r w:rsidRPr="00107578">
        <w:rPr>
          <w:rFonts w:ascii="Arial" w:hAnsi="Arial" w:cs="Arial"/>
          <w:szCs w:val="22"/>
        </w:rPr>
        <w:t xml:space="preserve"> methods to secure their share of this remarkable growth</w:t>
      </w:r>
      <w:r>
        <w:rPr>
          <w:rFonts w:ascii="Arial" w:hAnsi="Arial" w:cs="Arial"/>
          <w:szCs w:val="22"/>
        </w:rPr>
        <w:t xml:space="preserve"> by exploring new markets and Emirates airlines is no exception. </w:t>
      </w:r>
    </w:p>
    <w:p w14:paraId="3B3E0280" w14:textId="620A1E64" w:rsidR="002D1D7F" w:rsidRDefault="002D1D7F" w:rsidP="002D1D7F">
      <w:pPr>
        <w:spacing w:line="360" w:lineRule="auto"/>
        <w:rPr>
          <w:rFonts w:ascii="Arial" w:hAnsi="Arial" w:cs="Arial"/>
          <w:color w:val="0E101A"/>
        </w:rPr>
      </w:pPr>
      <w:r w:rsidRPr="00035837">
        <w:rPr>
          <w:rFonts w:ascii="Arial" w:hAnsi="Arial" w:cs="Arial"/>
          <w:color w:val="0E101A"/>
        </w:rPr>
        <w:t>Direct exports treat and fulfil international orders as if they were domestic one</w:t>
      </w:r>
      <w:r>
        <w:rPr>
          <w:rFonts w:ascii="Arial" w:hAnsi="Arial" w:cs="Arial"/>
          <w:color w:val="0E101A"/>
        </w:rPr>
        <w:t>s</w:t>
      </w:r>
      <w:r w:rsidRPr="00035837">
        <w:rPr>
          <w:rFonts w:ascii="Arial" w:hAnsi="Arial" w:cs="Arial"/>
          <w:color w:val="000000"/>
          <w:shd w:val="clear" w:color="auto" w:fill="FFFFFF"/>
        </w:rPr>
        <w:t xml:space="preserve"> </w:t>
      </w:r>
      <w:r>
        <w:rPr>
          <w:rFonts w:ascii="Arial" w:hAnsi="Arial" w:cs="Arial"/>
          <w:color w:val="000000"/>
          <w:shd w:val="clear" w:color="auto" w:fill="FFFFFF"/>
        </w:rPr>
        <w:t xml:space="preserve">(Praveen </w:t>
      </w:r>
      <w:proofErr w:type="spellStart"/>
      <w:r>
        <w:rPr>
          <w:rFonts w:ascii="Arial" w:hAnsi="Arial" w:cs="Arial"/>
          <w:color w:val="000000"/>
          <w:shd w:val="clear" w:color="auto" w:fill="FFFFFF"/>
        </w:rPr>
        <w:t>Parboteeah</w:t>
      </w:r>
      <w:proofErr w:type="spellEnd"/>
      <w:r>
        <w:rPr>
          <w:rFonts w:ascii="Arial" w:hAnsi="Arial" w:cs="Arial"/>
          <w:color w:val="000000"/>
          <w:shd w:val="clear" w:color="auto" w:fill="FFFFFF"/>
        </w:rPr>
        <w:t xml:space="preserve"> and Cullen, 2010).  </w:t>
      </w:r>
      <w:r w:rsidRPr="00035837">
        <w:rPr>
          <w:rFonts w:ascii="Arial" w:hAnsi="Arial" w:cs="Arial"/>
          <w:color w:val="0E101A"/>
        </w:rPr>
        <w:t xml:space="preserve">Emirates Airlines uses a direct </w:t>
      </w:r>
      <w:r>
        <w:rPr>
          <w:rFonts w:ascii="Arial" w:hAnsi="Arial" w:cs="Arial"/>
          <w:color w:val="0E101A"/>
        </w:rPr>
        <w:t>export</w:t>
      </w:r>
      <w:r w:rsidRPr="00035837">
        <w:rPr>
          <w:rFonts w:ascii="Arial" w:hAnsi="Arial" w:cs="Arial"/>
          <w:color w:val="0E101A"/>
        </w:rPr>
        <w:t xml:space="preserve"> market entry method because it gives the company the most control over its operations in the target market. This is important for Emirates Airlines because it is a service-providing business, and the quality of its service is essential to its success.</w:t>
      </w:r>
      <w:r>
        <w:rPr>
          <w:rFonts w:ascii="Arial" w:hAnsi="Arial" w:cs="Arial"/>
          <w:color w:val="0E101A"/>
        </w:rPr>
        <w:t xml:space="preserve"> </w:t>
      </w:r>
      <w:r w:rsidRPr="00035837">
        <w:rPr>
          <w:rFonts w:ascii="Arial" w:hAnsi="Arial" w:cs="Arial"/>
          <w:color w:val="0E101A"/>
        </w:rPr>
        <w:t xml:space="preserve">Direct </w:t>
      </w:r>
      <w:r>
        <w:rPr>
          <w:rFonts w:ascii="Arial" w:hAnsi="Arial" w:cs="Arial"/>
          <w:color w:val="0E101A"/>
        </w:rPr>
        <w:t>exporting</w:t>
      </w:r>
      <w:r w:rsidRPr="00035837">
        <w:rPr>
          <w:rFonts w:ascii="Arial" w:hAnsi="Arial" w:cs="Arial"/>
          <w:color w:val="0E101A"/>
        </w:rPr>
        <w:t xml:space="preserve"> also allows Emirates Airlines to build a strong brand presence in the target market</w:t>
      </w:r>
      <w:r>
        <w:rPr>
          <w:rFonts w:ascii="Arial" w:hAnsi="Arial" w:cs="Arial"/>
          <w:color w:val="0E101A"/>
        </w:rPr>
        <w:t xml:space="preserve"> and allow them to </w:t>
      </w:r>
      <w:r w:rsidRPr="00035837">
        <w:rPr>
          <w:rFonts w:ascii="Arial" w:hAnsi="Arial" w:cs="Arial"/>
          <w:color w:val="0E101A"/>
        </w:rPr>
        <w:t>compet</w:t>
      </w:r>
      <w:r>
        <w:rPr>
          <w:rFonts w:ascii="Arial" w:hAnsi="Arial" w:cs="Arial"/>
          <w:color w:val="0E101A"/>
        </w:rPr>
        <w:t>e</w:t>
      </w:r>
      <w:r w:rsidRPr="00035837">
        <w:rPr>
          <w:rFonts w:ascii="Arial" w:hAnsi="Arial" w:cs="Arial"/>
          <w:color w:val="0E101A"/>
        </w:rPr>
        <w:t xml:space="preserve"> against other major airlines in the global market</w:t>
      </w:r>
      <w:r w:rsidRPr="00551BEE">
        <w:rPr>
          <w:rFonts w:ascii="Arial" w:hAnsi="Arial" w:cs="Arial"/>
          <w:color w:val="000000"/>
          <w:shd w:val="clear" w:color="auto" w:fill="FFFFFF"/>
        </w:rPr>
        <w:t xml:space="preserve"> </w:t>
      </w:r>
      <w:proofErr w:type="gramStart"/>
      <w:r w:rsidRPr="00035837">
        <w:rPr>
          <w:rFonts w:ascii="Arial" w:hAnsi="Arial" w:cs="Arial"/>
          <w:color w:val="0E101A"/>
        </w:rPr>
        <w:t>With</w:t>
      </w:r>
      <w:proofErr w:type="gramEnd"/>
      <w:r w:rsidRPr="00035837">
        <w:rPr>
          <w:rFonts w:ascii="Arial" w:hAnsi="Arial" w:cs="Arial"/>
          <w:color w:val="0E101A"/>
        </w:rPr>
        <w:t xml:space="preserve"> a strong brand presence, Emirates Airlines can attract more customers and differentiate itself from its competitors.</w:t>
      </w:r>
    </w:p>
    <w:p w14:paraId="591FFD1C" w14:textId="05188158" w:rsidR="002D1D7F" w:rsidRPr="002D1D7F" w:rsidRDefault="002D1D7F" w:rsidP="002D1D7F">
      <w:pPr>
        <w:pStyle w:val="NormalWeb"/>
        <w:spacing w:line="360" w:lineRule="auto"/>
        <w:rPr>
          <w:rFonts w:ascii="Arial" w:hAnsi="Arial" w:cs="Arial"/>
          <w:color w:val="0E101A"/>
        </w:rPr>
      </w:pPr>
      <w:r w:rsidRPr="00035837">
        <w:rPr>
          <w:rFonts w:ascii="Arial" w:hAnsi="Arial" w:cs="Arial"/>
          <w:color w:val="0E101A"/>
        </w:rPr>
        <w:lastRenderedPageBreak/>
        <w:t>Finally, direct investment allows Emirates Airlines to take advantage of the growth potential of the target market. The global air travel market is expected to grow significantly in the coming years</w:t>
      </w:r>
      <w:r>
        <w:rPr>
          <w:rFonts w:ascii="Arial" w:hAnsi="Arial" w:cs="Arial"/>
          <w:color w:val="0E101A"/>
        </w:rPr>
        <w:t xml:space="preserve"> </w:t>
      </w:r>
      <w:r>
        <w:rPr>
          <w:rFonts w:ascii="Arial" w:hAnsi="Arial" w:cs="Arial"/>
          <w:color w:val="000000"/>
          <w:shd w:val="clear" w:color="auto" w:fill="FFFFFF"/>
        </w:rPr>
        <w:t>(ICAO, 2023)</w:t>
      </w:r>
      <w:r w:rsidRPr="00035837">
        <w:rPr>
          <w:rFonts w:ascii="Arial" w:hAnsi="Arial" w:cs="Arial"/>
          <w:color w:val="0E101A"/>
        </w:rPr>
        <w:t>. By investing directly in the target market, Emirates Airlines can position itself to capture a share of this growth.</w:t>
      </w:r>
    </w:p>
    <w:p w14:paraId="24B6FADE" w14:textId="6926FAD7" w:rsidR="006B4FF0" w:rsidRPr="00FF2D2C" w:rsidRDefault="002D1D7F" w:rsidP="0095071C">
      <w:pPr>
        <w:pStyle w:val="Heading1"/>
      </w:pPr>
      <w:bookmarkStart w:id="19" w:name="_Toc143518563"/>
      <w:r w:rsidRPr="00FF2D2C">
        <w:t xml:space="preserve">Influences, </w:t>
      </w:r>
      <w:r w:rsidR="006B4FF0" w:rsidRPr="00FF2D2C">
        <w:t>Advantages and Disadvantages of Direct Export Method</w:t>
      </w:r>
      <w:bookmarkEnd w:id="19"/>
    </w:p>
    <w:p w14:paraId="181112FC" w14:textId="02E98A84" w:rsidR="002D1D7F" w:rsidRDefault="002D1D7F" w:rsidP="00035837">
      <w:pPr>
        <w:pStyle w:val="NormalWeb"/>
        <w:spacing w:line="360" w:lineRule="auto"/>
        <w:rPr>
          <w:rFonts w:ascii="Arial" w:hAnsi="Arial" w:cs="Arial"/>
          <w:color w:val="0E101A"/>
        </w:rPr>
      </w:pPr>
      <w:r w:rsidRPr="002D1D7F">
        <w:rPr>
          <w:rFonts w:ascii="Arial" w:hAnsi="Arial" w:cs="Arial"/>
          <w:color w:val="0E101A"/>
        </w:rPr>
        <w:t>Direct export method is influenced by factors such as market demand for the product, the target market's cultural and regulatory environment, distribution capabilities, cost-effectiveness of transportation, and the company's level of control desired over marketing and sales processes. Additionally, the company's resources, international experience, and risk tolerance also play a role in the decision to use direct export as a market entry strategy</w:t>
      </w:r>
      <w:r w:rsidR="00F97053">
        <w:rPr>
          <w:rFonts w:ascii="Arial" w:hAnsi="Arial" w:cs="Arial"/>
          <w:color w:val="0E101A"/>
        </w:rPr>
        <w:t xml:space="preserve"> </w:t>
      </w:r>
      <w:r w:rsidR="00F97053">
        <w:rPr>
          <w:rFonts w:ascii="Arial" w:hAnsi="Arial" w:cs="Arial"/>
          <w:color w:val="000000"/>
          <w:shd w:val="clear" w:color="auto" w:fill="FFFFFF"/>
        </w:rPr>
        <w:t>(Zhang, Liu and Wang, 2020)</w:t>
      </w:r>
      <w:r w:rsidRPr="002D1D7F">
        <w:rPr>
          <w:rFonts w:ascii="Arial" w:hAnsi="Arial" w:cs="Arial"/>
          <w:color w:val="0E101A"/>
        </w:rPr>
        <w:t>.</w:t>
      </w:r>
    </w:p>
    <w:p w14:paraId="3D555886" w14:textId="5063DB1F" w:rsidR="00B061F7" w:rsidRPr="002D1D7F" w:rsidRDefault="00F97053" w:rsidP="00035837">
      <w:pPr>
        <w:pStyle w:val="NormalWeb"/>
        <w:spacing w:line="360" w:lineRule="auto"/>
        <w:rPr>
          <w:rFonts w:ascii="Arial" w:hAnsi="Arial" w:cs="Arial"/>
          <w:color w:val="0E101A"/>
        </w:rPr>
      </w:pPr>
      <w:r w:rsidRPr="00F97053">
        <w:rPr>
          <w:rFonts w:ascii="Arial" w:hAnsi="Arial" w:cs="Arial"/>
          <w:color w:val="0E101A"/>
        </w:rPr>
        <w:t>The advantages of the direct export mode include potential higher profits due to direct control over pricing, greater market knowledge and customer insights, stronger brand visibility, and the ability to establish direct relationships with customers in the target market. Additionally, it offers flexibility in adapting to market changes and enables the company to maintain a consistent product image and quality</w:t>
      </w:r>
      <w:r>
        <w:rPr>
          <w:rFonts w:ascii="Arial" w:hAnsi="Arial" w:cs="Arial"/>
          <w:color w:val="0E101A"/>
        </w:rPr>
        <w:t xml:space="preserve"> </w:t>
      </w:r>
      <w:r>
        <w:rPr>
          <w:rFonts w:ascii="Arial" w:hAnsi="Arial" w:cs="Arial"/>
          <w:color w:val="000000"/>
          <w:shd w:val="clear" w:color="auto" w:fill="FFFFFF"/>
        </w:rPr>
        <w:t>(Lin and Ho, 2019)</w:t>
      </w:r>
      <w:r w:rsidRPr="00035837">
        <w:rPr>
          <w:rFonts w:ascii="Arial" w:hAnsi="Arial" w:cs="Arial"/>
          <w:color w:val="0E101A"/>
        </w:rPr>
        <w:t>.</w:t>
      </w:r>
    </w:p>
    <w:p w14:paraId="03212E19" w14:textId="133CE378" w:rsidR="00AF55E2" w:rsidRDefault="00AF55E2" w:rsidP="00AF55E2">
      <w:pPr>
        <w:pStyle w:val="NormalWeb"/>
        <w:spacing w:line="360" w:lineRule="auto"/>
        <w:rPr>
          <w:rFonts w:ascii="Arial" w:hAnsi="Arial" w:cs="Arial"/>
          <w:color w:val="000000"/>
          <w:shd w:val="clear" w:color="auto" w:fill="FFFFFF"/>
        </w:rPr>
      </w:pPr>
      <w:r>
        <w:rPr>
          <w:rFonts w:ascii="Arial" w:hAnsi="Arial" w:cs="Arial"/>
          <w:color w:val="0E101A"/>
        </w:rPr>
        <w:t>However, direct exporting is associated with disadvantages. It often involved high expenses</w:t>
      </w:r>
      <w:r w:rsidR="00F34F79" w:rsidRPr="00F34F79">
        <w:rPr>
          <w:rFonts w:ascii="Arial" w:hAnsi="Arial" w:cs="Arial"/>
          <w:color w:val="000000"/>
          <w:shd w:val="clear" w:color="auto" w:fill="FFFFFF"/>
        </w:rPr>
        <w:t xml:space="preserve"> </w:t>
      </w:r>
      <w:r w:rsidR="00F34F79">
        <w:rPr>
          <w:rFonts w:ascii="Arial" w:hAnsi="Arial" w:cs="Arial"/>
          <w:color w:val="000000"/>
          <w:shd w:val="clear" w:color="auto" w:fill="FFFFFF"/>
        </w:rPr>
        <w:t xml:space="preserve">(Yoshino and U Srinivasa </w:t>
      </w:r>
      <w:proofErr w:type="spellStart"/>
      <w:r w:rsidR="00F34F79">
        <w:rPr>
          <w:rFonts w:ascii="Arial" w:hAnsi="Arial" w:cs="Arial"/>
          <w:color w:val="000000"/>
          <w:shd w:val="clear" w:color="auto" w:fill="FFFFFF"/>
        </w:rPr>
        <w:t>Rangan</w:t>
      </w:r>
      <w:proofErr w:type="spellEnd"/>
      <w:r w:rsidR="00F34F79">
        <w:rPr>
          <w:rFonts w:ascii="Arial" w:hAnsi="Arial" w:cs="Arial"/>
          <w:color w:val="000000"/>
          <w:shd w:val="clear" w:color="auto" w:fill="FFFFFF"/>
        </w:rPr>
        <w:t>, 1995)</w:t>
      </w:r>
      <w:r>
        <w:rPr>
          <w:rFonts w:ascii="Arial" w:hAnsi="Arial" w:cs="Arial"/>
          <w:color w:val="0E101A"/>
        </w:rPr>
        <w:t xml:space="preserve">. Emirates </w:t>
      </w:r>
      <w:r w:rsidR="00F34F79">
        <w:rPr>
          <w:rFonts w:ascii="Arial" w:hAnsi="Arial" w:cs="Arial"/>
          <w:color w:val="0E101A"/>
        </w:rPr>
        <w:t>must</w:t>
      </w:r>
      <w:r>
        <w:rPr>
          <w:rFonts w:ascii="Arial" w:hAnsi="Arial" w:cs="Arial"/>
          <w:color w:val="0E101A"/>
        </w:rPr>
        <w:t xml:space="preserve"> get involved with </w:t>
      </w:r>
      <w:r w:rsidRPr="00AF55E2">
        <w:rPr>
          <w:rFonts w:ascii="Arial" w:hAnsi="Arial" w:cs="Arial"/>
          <w:color w:val="0E101A"/>
        </w:rPr>
        <w:t xml:space="preserve">significant costs like </w:t>
      </w:r>
      <w:r>
        <w:rPr>
          <w:rFonts w:ascii="Arial" w:hAnsi="Arial" w:cs="Arial"/>
          <w:color w:val="0E101A"/>
        </w:rPr>
        <w:t xml:space="preserve">additional </w:t>
      </w:r>
      <w:r w:rsidRPr="00AF55E2">
        <w:rPr>
          <w:rFonts w:ascii="Arial" w:hAnsi="Arial" w:cs="Arial"/>
          <w:color w:val="0E101A"/>
        </w:rPr>
        <w:t xml:space="preserve">marketing, </w:t>
      </w:r>
      <w:r>
        <w:rPr>
          <w:rFonts w:ascii="Arial" w:hAnsi="Arial" w:cs="Arial"/>
          <w:color w:val="0E101A"/>
        </w:rPr>
        <w:t>logistics, installation and HR costs which may impacted</w:t>
      </w:r>
      <w:r w:rsidRPr="00AF55E2">
        <w:rPr>
          <w:rFonts w:ascii="Arial" w:hAnsi="Arial" w:cs="Arial"/>
          <w:color w:val="0E101A"/>
        </w:rPr>
        <w:t xml:space="preserve"> pricing and competitiveness.</w:t>
      </w:r>
      <w:r w:rsidR="00F34F79">
        <w:rPr>
          <w:rFonts w:ascii="Arial" w:hAnsi="Arial" w:cs="Arial"/>
          <w:color w:val="0E101A"/>
        </w:rPr>
        <w:t xml:space="preserve"> Limited knowledge of foreign markets, currency fluctuations and language and cultural barriers can be challenging to overcome </w:t>
      </w:r>
      <w:r w:rsidR="00F34F79">
        <w:rPr>
          <w:rFonts w:ascii="Arial" w:hAnsi="Arial" w:cs="Arial"/>
          <w:color w:val="000000"/>
          <w:shd w:val="clear" w:color="auto" w:fill="FFFFFF"/>
        </w:rPr>
        <w:t xml:space="preserve">(Chung and </w:t>
      </w:r>
      <w:proofErr w:type="spellStart"/>
      <w:r w:rsidR="00F34F79">
        <w:rPr>
          <w:rFonts w:ascii="Arial" w:hAnsi="Arial" w:cs="Arial"/>
          <w:color w:val="000000"/>
          <w:shd w:val="clear" w:color="auto" w:fill="FFFFFF"/>
        </w:rPr>
        <w:t>Enderwick</w:t>
      </w:r>
      <w:proofErr w:type="spellEnd"/>
      <w:r w:rsidR="00F34F79">
        <w:rPr>
          <w:rFonts w:ascii="Arial" w:hAnsi="Arial" w:cs="Arial"/>
          <w:color w:val="000000"/>
          <w:shd w:val="clear" w:color="auto" w:fill="FFFFFF"/>
        </w:rPr>
        <w:t>, 2001)</w:t>
      </w:r>
      <w:r w:rsidR="00F34F79">
        <w:rPr>
          <w:rFonts w:ascii="Arial" w:hAnsi="Arial" w:cs="Arial"/>
          <w:color w:val="000000"/>
          <w:shd w:val="clear" w:color="auto" w:fill="FFFFFF"/>
        </w:rPr>
        <w:t>.</w:t>
      </w:r>
    </w:p>
    <w:p w14:paraId="0FE12C4B" w14:textId="2353F2AA" w:rsidR="00C62874" w:rsidRPr="00C62874" w:rsidRDefault="00A12906" w:rsidP="00A12906">
      <w:pPr>
        <w:pStyle w:val="NormalWeb"/>
        <w:spacing w:line="360" w:lineRule="auto"/>
        <w:rPr>
          <w:rFonts w:ascii="Arial" w:hAnsi="Arial" w:cs="Arial"/>
          <w:color w:val="0E101A"/>
        </w:rPr>
      </w:pPr>
      <w:r w:rsidRPr="00A12906">
        <w:rPr>
          <w:rFonts w:ascii="Arial" w:hAnsi="Arial" w:cs="Arial"/>
          <w:color w:val="0E101A"/>
        </w:rPr>
        <w:t xml:space="preserve">Emirates Airlines chooses direct </w:t>
      </w:r>
      <w:r>
        <w:rPr>
          <w:rFonts w:ascii="Arial" w:hAnsi="Arial" w:cs="Arial"/>
          <w:color w:val="0E101A"/>
        </w:rPr>
        <w:t>export</w:t>
      </w:r>
      <w:r w:rsidRPr="00A12906">
        <w:rPr>
          <w:rFonts w:ascii="Arial" w:hAnsi="Arial" w:cs="Arial"/>
          <w:color w:val="0E101A"/>
        </w:rPr>
        <w:t xml:space="preserve"> as it allows greater control over brand and operations, leveraging its global recognition, premium services, and competitive advantage. This strategy aligns with their market knowledge, profit potential, and long-term growth goals, despite challenges like high costs and regulatory complexities.</w:t>
      </w:r>
    </w:p>
    <w:p w14:paraId="7EB9920E" w14:textId="55CFAA1A" w:rsidR="00BE5FCC" w:rsidRPr="00BE5FCC" w:rsidRDefault="00C62874" w:rsidP="00AD0088">
      <w:pPr>
        <w:pStyle w:val="NormalWeb"/>
        <w:spacing w:before="0" w:beforeAutospacing="0" w:after="0" w:afterAutospacing="0" w:line="360" w:lineRule="auto"/>
        <w:rPr>
          <w:rFonts w:ascii="Arial" w:hAnsi="Arial" w:cs="Arial"/>
          <w:color w:val="0E101A"/>
          <w:sz w:val="28"/>
          <w:szCs w:val="28"/>
        </w:rPr>
      </w:pPr>
      <w:r w:rsidRPr="00BE5FCC">
        <w:rPr>
          <w:rStyle w:val="Strong"/>
          <w:rFonts w:ascii="Arial" w:eastAsiaTheme="majorEastAsia" w:hAnsi="Arial" w:cs="Arial"/>
          <w:color w:val="0E101A"/>
          <w:sz w:val="28"/>
          <w:szCs w:val="28"/>
        </w:rPr>
        <w:t>Pr</w:t>
      </w:r>
      <w:r w:rsidR="00BE5FCC">
        <w:rPr>
          <w:rStyle w:val="Strong"/>
          <w:rFonts w:ascii="Arial" w:eastAsiaTheme="majorEastAsia" w:hAnsi="Arial" w:cs="Arial"/>
          <w:color w:val="0E101A"/>
          <w:sz w:val="28"/>
          <w:szCs w:val="28"/>
        </w:rPr>
        <w:t>omotion:</w:t>
      </w:r>
    </w:p>
    <w:p w14:paraId="192A0BA1" w14:textId="47B1969F" w:rsidR="00AD0088" w:rsidRPr="00AD0088" w:rsidRDefault="00AD0088" w:rsidP="00AD0088">
      <w:pPr>
        <w:pStyle w:val="NormalWeb"/>
        <w:spacing w:before="0" w:beforeAutospacing="0" w:after="0" w:afterAutospacing="0" w:line="360" w:lineRule="auto"/>
        <w:rPr>
          <w:rFonts w:ascii="Arial" w:hAnsi="Arial" w:cs="Arial"/>
          <w:color w:val="0E101A"/>
        </w:rPr>
      </w:pPr>
      <w:r w:rsidRPr="00AD0088">
        <w:rPr>
          <w:rFonts w:ascii="Arial" w:hAnsi="Arial" w:cs="Arial"/>
          <w:color w:val="0E101A"/>
        </w:rPr>
        <w:t>Emirates Airlines engages in various promotional activities in both the UAE and the UK to attract customers and enhance its brand visibility:</w:t>
      </w:r>
    </w:p>
    <w:p w14:paraId="7D0CD1E9" w14:textId="77777777" w:rsidR="00AD0088" w:rsidRPr="00BE5FCC" w:rsidRDefault="00AD0088" w:rsidP="00AD0088">
      <w:pPr>
        <w:pStyle w:val="NormalWeb"/>
        <w:spacing w:before="0" w:beforeAutospacing="0" w:after="0" w:afterAutospacing="0" w:line="360" w:lineRule="auto"/>
        <w:rPr>
          <w:rFonts w:ascii="Arial" w:hAnsi="Arial" w:cs="Arial"/>
          <w:b/>
          <w:bCs/>
          <w:color w:val="0E101A"/>
        </w:rPr>
      </w:pPr>
      <w:r w:rsidRPr="00BE5FCC">
        <w:rPr>
          <w:rFonts w:ascii="Arial" w:hAnsi="Arial" w:cs="Arial"/>
          <w:b/>
          <w:bCs/>
          <w:color w:val="0E101A"/>
        </w:rPr>
        <w:t>In the UAE:</w:t>
      </w:r>
    </w:p>
    <w:p w14:paraId="6FDDE136" w14:textId="77777777" w:rsidR="00AD0088" w:rsidRPr="00AD0088" w:rsidRDefault="00AD0088" w:rsidP="00AD0088">
      <w:pPr>
        <w:pStyle w:val="NormalWeb"/>
        <w:spacing w:before="0" w:beforeAutospacing="0" w:after="0" w:afterAutospacing="0" w:line="360" w:lineRule="auto"/>
        <w:rPr>
          <w:rFonts w:ascii="Arial" w:hAnsi="Arial" w:cs="Arial"/>
          <w:color w:val="0E101A"/>
        </w:rPr>
      </w:pPr>
      <w:r w:rsidRPr="00AD0088">
        <w:rPr>
          <w:rStyle w:val="Strong"/>
          <w:rFonts w:ascii="Arial" w:eastAsiaTheme="majorEastAsia" w:hAnsi="Arial" w:cs="Arial"/>
          <w:color w:val="0E101A"/>
        </w:rPr>
        <w:lastRenderedPageBreak/>
        <w:t>Advertising Campaigns:</w:t>
      </w:r>
      <w:r w:rsidRPr="00AD0088">
        <w:rPr>
          <w:rFonts w:ascii="Arial" w:hAnsi="Arial" w:cs="Arial"/>
          <w:color w:val="0E101A"/>
        </w:rPr>
        <w:t> Emirates runs advertising campaigns across various platforms, including television, radio, print media, and online platforms, to showcase its premium services and destinations.</w:t>
      </w:r>
    </w:p>
    <w:p w14:paraId="13A6EFAA" w14:textId="6014CCB2" w:rsidR="00AD0088" w:rsidRDefault="00AD0088" w:rsidP="00AD0088">
      <w:pPr>
        <w:pStyle w:val="NormalWeb"/>
        <w:spacing w:before="0" w:beforeAutospacing="0" w:after="0" w:afterAutospacing="0" w:line="360" w:lineRule="auto"/>
        <w:rPr>
          <w:rFonts w:ascii="Arial" w:hAnsi="Arial" w:cs="Arial"/>
          <w:color w:val="0E101A"/>
        </w:rPr>
      </w:pPr>
      <w:r w:rsidRPr="00AD0088">
        <w:rPr>
          <w:rStyle w:val="Strong"/>
          <w:rFonts w:ascii="Arial" w:eastAsiaTheme="majorEastAsia" w:hAnsi="Arial" w:cs="Arial"/>
          <w:color w:val="0E101A"/>
        </w:rPr>
        <w:t>Sponsorships and Partnerships:</w:t>
      </w:r>
      <w:r w:rsidRPr="00AD0088">
        <w:rPr>
          <w:rFonts w:ascii="Arial" w:hAnsi="Arial" w:cs="Arial"/>
          <w:color w:val="0E101A"/>
        </w:rPr>
        <w:t xml:space="preserve"> Emirates sponsors high-profile events, sports teams, and cultural activities in the UAE, such as the Dubai </w:t>
      </w:r>
      <w:r w:rsidR="00CE5D32" w:rsidRPr="00AD0088">
        <w:rPr>
          <w:rFonts w:ascii="Arial" w:hAnsi="Arial" w:cs="Arial"/>
          <w:color w:val="0E101A"/>
        </w:rPr>
        <w:t>Air show</w:t>
      </w:r>
      <w:r w:rsidRPr="00AD0088">
        <w:rPr>
          <w:rFonts w:ascii="Arial" w:hAnsi="Arial" w:cs="Arial"/>
          <w:color w:val="0E101A"/>
        </w:rPr>
        <w:t xml:space="preserve"> and Dubai Shopping Festival, to increase its brand presence.</w:t>
      </w:r>
    </w:p>
    <w:p w14:paraId="68EF690C" w14:textId="39CBE329" w:rsidR="00CE5D32" w:rsidRDefault="00CE5D32" w:rsidP="00AD0088">
      <w:pPr>
        <w:pStyle w:val="NormalWeb"/>
        <w:spacing w:before="0" w:beforeAutospacing="0" w:after="0" w:afterAutospacing="0" w:line="360" w:lineRule="auto"/>
        <w:rPr>
          <w:rFonts w:ascii="Arial" w:hAnsi="Arial" w:cs="Arial"/>
          <w:color w:val="0E101A"/>
        </w:rPr>
      </w:pPr>
      <w:r>
        <w:rPr>
          <w:rFonts w:ascii="Arial" w:hAnsi="Arial" w:cs="Arial"/>
          <w:color w:val="0E101A"/>
        </w:rPr>
        <w:t>Image: Dubai Air show</w:t>
      </w:r>
    </w:p>
    <w:p w14:paraId="553061F5" w14:textId="5221BDE3" w:rsidR="00CE5D32" w:rsidRDefault="00CE5D32" w:rsidP="00CE5D32">
      <w:pPr>
        <w:pStyle w:val="NormalWeb"/>
        <w:spacing w:before="0" w:beforeAutospacing="0" w:after="0" w:afterAutospacing="0" w:line="360" w:lineRule="auto"/>
        <w:jc w:val="right"/>
        <w:rPr>
          <w:rFonts w:ascii="Arial" w:hAnsi="Arial" w:cs="Arial"/>
          <w:color w:val="0E101A"/>
        </w:rPr>
      </w:pPr>
      <w:r>
        <w:rPr>
          <w:rFonts w:ascii="Arial" w:hAnsi="Arial" w:cs="Arial"/>
          <w:noProof/>
          <w:color w:val="0E101A"/>
        </w:rPr>
        <w:drawing>
          <wp:inline distT="0" distB="0" distL="0" distR="0" wp14:anchorId="737E9FF4" wp14:editId="2987A556">
            <wp:extent cx="6659880" cy="2956560"/>
            <wp:effectExtent l="0" t="0" r="0" b="2540"/>
            <wp:docPr id="286361950" name="Picture 54" descr="A group of airplanes flying in 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61950" name="Picture 54" descr="A group of airplanes flying in formation&#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659880" cy="2956560"/>
                    </a:xfrm>
                    <a:prstGeom prst="rect">
                      <a:avLst/>
                    </a:prstGeom>
                  </pic:spPr>
                </pic:pic>
              </a:graphicData>
            </a:graphic>
          </wp:inline>
        </w:drawing>
      </w:r>
    </w:p>
    <w:p w14:paraId="15ED77A1" w14:textId="747D1366" w:rsidR="00CE5D32" w:rsidRPr="00AD0088" w:rsidRDefault="00CE5D32" w:rsidP="00CE5D32">
      <w:pPr>
        <w:pStyle w:val="NormalWeb"/>
        <w:spacing w:before="0" w:beforeAutospacing="0" w:after="0" w:afterAutospacing="0" w:line="360" w:lineRule="auto"/>
        <w:jc w:val="right"/>
        <w:rPr>
          <w:rFonts w:ascii="Arial" w:hAnsi="Arial" w:cs="Arial"/>
          <w:color w:val="0E101A"/>
        </w:rPr>
      </w:pPr>
      <w:r>
        <w:rPr>
          <w:rFonts w:ascii="Arial" w:hAnsi="Arial" w:cs="Arial"/>
          <w:color w:val="0E101A"/>
        </w:rPr>
        <w:t>Source: dawn.com</w:t>
      </w:r>
    </w:p>
    <w:p w14:paraId="20B968E0" w14:textId="77777777" w:rsidR="00AD0088" w:rsidRDefault="00AD0088" w:rsidP="00AD0088">
      <w:pPr>
        <w:pStyle w:val="NormalWeb"/>
        <w:spacing w:before="0" w:beforeAutospacing="0" w:after="0" w:afterAutospacing="0" w:line="360" w:lineRule="auto"/>
        <w:rPr>
          <w:rFonts w:ascii="Arial" w:hAnsi="Arial" w:cs="Arial"/>
          <w:color w:val="0E101A"/>
        </w:rPr>
      </w:pPr>
      <w:r w:rsidRPr="00AD0088">
        <w:rPr>
          <w:rStyle w:val="Strong"/>
          <w:rFonts w:ascii="Arial" w:eastAsiaTheme="majorEastAsia" w:hAnsi="Arial" w:cs="Arial"/>
          <w:color w:val="0E101A"/>
        </w:rPr>
        <w:t>Social Media and Influencer Marketing:</w:t>
      </w:r>
      <w:r w:rsidRPr="00AD0088">
        <w:rPr>
          <w:rFonts w:ascii="Arial" w:hAnsi="Arial" w:cs="Arial"/>
          <w:color w:val="0E101A"/>
        </w:rPr>
        <w:t> The airline uses social media platforms like Instagram, Twitter, and Facebook to share travel experiences and special offers and engage with customers. It also collaborates with social media influencers and bloggers to reach a wider audience.</w:t>
      </w:r>
    </w:p>
    <w:p w14:paraId="39E6FDE5" w14:textId="77777777" w:rsidR="00BE5FCC" w:rsidRDefault="00BE5FCC" w:rsidP="00AD0088">
      <w:pPr>
        <w:pStyle w:val="NormalWeb"/>
        <w:spacing w:before="0" w:beforeAutospacing="0" w:after="0" w:afterAutospacing="0" w:line="360" w:lineRule="auto"/>
        <w:rPr>
          <w:rFonts w:ascii="Arial" w:hAnsi="Arial" w:cs="Arial"/>
          <w:color w:val="0E101A"/>
        </w:rPr>
      </w:pPr>
    </w:p>
    <w:p w14:paraId="3A48C728" w14:textId="77777777" w:rsidR="00BE5FCC" w:rsidRDefault="00BE5FCC" w:rsidP="00AD0088">
      <w:pPr>
        <w:pStyle w:val="NormalWeb"/>
        <w:spacing w:before="0" w:beforeAutospacing="0" w:after="0" w:afterAutospacing="0" w:line="360" w:lineRule="auto"/>
        <w:rPr>
          <w:rFonts w:ascii="Arial" w:hAnsi="Arial" w:cs="Arial"/>
          <w:color w:val="0E101A"/>
        </w:rPr>
      </w:pPr>
    </w:p>
    <w:p w14:paraId="2521FD87" w14:textId="77777777" w:rsidR="00BE5FCC" w:rsidRDefault="00BE5FCC" w:rsidP="00AD0088">
      <w:pPr>
        <w:pStyle w:val="NormalWeb"/>
        <w:spacing w:before="0" w:beforeAutospacing="0" w:after="0" w:afterAutospacing="0" w:line="360" w:lineRule="auto"/>
        <w:rPr>
          <w:rFonts w:ascii="Arial" w:hAnsi="Arial" w:cs="Arial"/>
          <w:color w:val="0E101A"/>
        </w:rPr>
      </w:pPr>
    </w:p>
    <w:p w14:paraId="672F6ADB" w14:textId="77777777" w:rsidR="00FF2D2C" w:rsidRDefault="00FF2D2C" w:rsidP="00AD0088">
      <w:pPr>
        <w:pStyle w:val="NormalWeb"/>
        <w:spacing w:before="0" w:beforeAutospacing="0" w:after="0" w:afterAutospacing="0" w:line="360" w:lineRule="auto"/>
        <w:rPr>
          <w:rFonts w:ascii="Arial" w:hAnsi="Arial" w:cs="Arial"/>
          <w:color w:val="0E101A"/>
        </w:rPr>
      </w:pPr>
    </w:p>
    <w:p w14:paraId="5F51DF8D" w14:textId="77777777" w:rsidR="00FF2D2C" w:rsidRDefault="00FF2D2C" w:rsidP="00AD0088">
      <w:pPr>
        <w:pStyle w:val="NormalWeb"/>
        <w:spacing w:before="0" w:beforeAutospacing="0" w:after="0" w:afterAutospacing="0" w:line="360" w:lineRule="auto"/>
        <w:rPr>
          <w:rFonts w:ascii="Arial" w:hAnsi="Arial" w:cs="Arial"/>
          <w:color w:val="0E101A"/>
        </w:rPr>
      </w:pPr>
    </w:p>
    <w:p w14:paraId="2CE7AE3A" w14:textId="77777777" w:rsidR="00FF2D2C" w:rsidRDefault="00FF2D2C" w:rsidP="00AD0088">
      <w:pPr>
        <w:pStyle w:val="NormalWeb"/>
        <w:spacing w:before="0" w:beforeAutospacing="0" w:after="0" w:afterAutospacing="0" w:line="360" w:lineRule="auto"/>
        <w:rPr>
          <w:rFonts w:ascii="Arial" w:hAnsi="Arial" w:cs="Arial"/>
          <w:color w:val="0E101A"/>
        </w:rPr>
      </w:pPr>
    </w:p>
    <w:p w14:paraId="3FE8A9D7" w14:textId="77777777" w:rsidR="00FF2D2C" w:rsidRDefault="00FF2D2C" w:rsidP="00AD0088">
      <w:pPr>
        <w:pStyle w:val="NormalWeb"/>
        <w:spacing w:before="0" w:beforeAutospacing="0" w:after="0" w:afterAutospacing="0" w:line="360" w:lineRule="auto"/>
        <w:rPr>
          <w:rFonts w:ascii="Arial" w:hAnsi="Arial" w:cs="Arial"/>
          <w:color w:val="0E101A"/>
        </w:rPr>
      </w:pPr>
    </w:p>
    <w:p w14:paraId="3362C0C7" w14:textId="77777777" w:rsidR="00FF2D2C" w:rsidRDefault="00FF2D2C" w:rsidP="00AD0088">
      <w:pPr>
        <w:pStyle w:val="NormalWeb"/>
        <w:spacing w:before="0" w:beforeAutospacing="0" w:after="0" w:afterAutospacing="0" w:line="360" w:lineRule="auto"/>
        <w:rPr>
          <w:rFonts w:ascii="Arial" w:hAnsi="Arial" w:cs="Arial"/>
          <w:color w:val="0E101A"/>
        </w:rPr>
      </w:pPr>
    </w:p>
    <w:p w14:paraId="4F12A9A5" w14:textId="77777777" w:rsidR="00FF2D2C" w:rsidRDefault="00FF2D2C" w:rsidP="00AD0088">
      <w:pPr>
        <w:pStyle w:val="NormalWeb"/>
        <w:spacing w:before="0" w:beforeAutospacing="0" w:after="0" w:afterAutospacing="0" w:line="360" w:lineRule="auto"/>
        <w:rPr>
          <w:rFonts w:ascii="Arial" w:hAnsi="Arial" w:cs="Arial"/>
          <w:color w:val="0E101A"/>
        </w:rPr>
      </w:pPr>
    </w:p>
    <w:p w14:paraId="7F092295" w14:textId="77777777" w:rsidR="00FF2D2C" w:rsidRDefault="00FF2D2C" w:rsidP="00AD0088">
      <w:pPr>
        <w:pStyle w:val="NormalWeb"/>
        <w:spacing w:before="0" w:beforeAutospacing="0" w:after="0" w:afterAutospacing="0" w:line="360" w:lineRule="auto"/>
        <w:rPr>
          <w:rFonts w:ascii="Arial" w:hAnsi="Arial" w:cs="Arial"/>
          <w:color w:val="0E101A"/>
        </w:rPr>
      </w:pPr>
    </w:p>
    <w:p w14:paraId="10D7B72E" w14:textId="77777777" w:rsidR="00FF2D2C" w:rsidRDefault="00FF2D2C" w:rsidP="00AD0088">
      <w:pPr>
        <w:pStyle w:val="NormalWeb"/>
        <w:spacing w:before="0" w:beforeAutospacing="0" w:after="0" w:afterAutospacing="0" w:line="360" w:lineRule="auto"/>
        <w:rPr>
          <w:rFonts w:ascii="Arial" w:hAnsi="Arial" w:cs="Arial"/>
          <w:color w:val="0E101A"/>
        </w:rPr>
      </w:pPr>
    </w:p>
    <w:p w14:paraId="5E390A3D" w14:textId="77777777" w:rsidR="00FF2D2C" w:rsidRDefault="00FF2D2C" w:rsidP="00AD0088">
      <w:pPr>
        <w:pStyle w:val="NormalWeb"/>
        <w:spacing w:before="0" w:beforeAutospacing="0" w:after="0" w:afterAutospacing="0" w:line="360" w:lineRule="auto"/>
        <w:rPr>
          <w:rFonts w:ascii="Arial" w:hAnsi="Arial" w:cs="Arial"/>
          <w:color w:val="0E101A"/>
        </w:rPr>
      </w:pPr>
    </w:p>
    <w:p w14:paraId="55392D49" w14:textId="71EA4334" w:rsidR="003F22FE" w:rsidRPr="003F22FE" w:rsidRDefault="003F22FE" w:rsidP="00AD0088">
      <w:pPr>
        <w:pStyle w:val="NormalWeb"/>
        <w:spacing w:before="0" w:beforeAutospacing="0" w:after="0" w:afterAutospacing="0" w:line="360" w:lineRule="auto"/>
        <w:rPr>
          <w:rFonts w:ascii="Arial" w:hAnsi="Arial" w:cs="Arial"/>
          <w:b/>
          <w:bCs/>
          <w:color w:val="0E101A"/>
        </w:rPr>
      </w:pPr>
      <w:r w:rsidRPr="003F22FE">
        <w:rPr>
          <w:rFonts w:ascii="Arial" w:hAnsi="Arial" w:cs="Arial"/>
          <w:b/>
          <w:bCs/>
          <w:color w:val="0E101A"/>
        </w:rPr>
        <w:lastRenderedPageBreak/>
        <w:t>Image: Emirates Facebook Page</w:t>
      </w:r>
    </w:p>
    <w:p w14:paraId="485B4A96" w14:textId="22797840" w:rsidR="003F22FE" w:rsidRDefault="003F22FE" w:rsidP="00AD0088">
      <w:pPr>
        <w:pStyle w:val="NormalWeb"/>
        <w:spacing w:before="0" w:beforeAutospacing="0" w:after="0" w:afterAutospacing="0" w:line="360" w:lineRule="auto"/>
        <w:rPr>
          <w:rFonts w:ascii="Arial" w:hAnsi="Arial" w:cs="Arial"/>
          <w:color w:val="0E101A"/>
        </w:rPr>
      </w:pPr>
      <w:r>
        <w:rPr>
          <w:rFonts w:ascii="Arial" w:hAnsi="Arial" w:cs="Arial"/>
          <w:noProof/>
          <w:color w:val="0E101A"/>
        </w:rPr>
        <w:drawing>
          <wp:inline distT="0" distB="0" distL="0" distR="0" wp14:anchorId="2906E786" wp14:editId="0815D383">
            <wp:extent cx="6659880" cy="3841115"/>
            <wp:effectExtent l="0" t="0" r="0" b="0"/>
            <wp:docPr id="1847041916" name="Picture 5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041916" name="Picture 53" descr="A screenshot of a social media post&#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6659880" cy="3841115"/>
                    </a:xfrm>
                    <a:prstGeom prst="rect">
                      <a:avLst/>
                    </a:prstGeom>
                  </pic:spPr>
                </pic:pic>
              </a:graphicData>
            </a:graphic>
          </wp:inline>
        </w:drawing>
      </w:r>
    </w:p>
    <w:p w14:paraId="68E0C791" w14:textId="02DFA7F7" w:rsidR="003F22FE" w:rsidRPr="00AD0088" w:rsidRDefault="003F22FE" w:rsidP="00CE5D32">
      <w:pPr>
        <w:pStyle w:val="NormalWeb"/>
        <w:spacing w:before="0" w:beforeAutospacing="0" w:after="0" w:afterAutospacing="0" w:line="360" w:lineRule="auto"/>
        <w:jc w:val="right"/>
        <w:rPr>
          <w:rFonts w:ascii="Arial" w:hAnsi="Arial" w:cs="Arial"/>
          <w:color w:val="0E101A"/>
        </w:rPr>
      </w:pPr>
      <w:r>
        <w:rPr>
          <w:rFonts w:ascii="Arial" w:hAnsi="Arial" w:cs="Arial"/>
          <w:color w:val="0E101A"/>
        </w:rPr>
        <w:t xml:space="preserve">Source: </w:t>
      </w:r>
      <w:r w:rsidR="00CE5D32">
        <w:rPr>
          <w:rFonts w:ascii="Arial" w:hAnsi="Arial" w:cs="Arial"/>
          <w:color w:val="0E101A"/>
        </w:rPr>
        <w:t>Facebook (Emirates)</w:t>
      </w:r>
    </w:p>
    <w:p w14:paraId="075D171E" w14:textId="77777777" w:rsidR="00AD0088" w:rsidRPr="00AD0088" w:rsidRDefault="00AD0088" w:rsidP="00AD0088">
      <w:pPr>
        <w:pStyle w:val="NormalWeb"/>
        <w:spacing w:before="0" w:beforeAutospacing="0" w:after="0" w:afterAutospacing="0" w:line="360" w:lineRule="auto"/>
        <w:rPr>
          <w:rFonts w:ascii="Arial" w:hAnsi="Arial" w:cs="Arial"/>
          <w:color w:val="0E101A"/>
        </w:rPr>
      </w:pPr>
      <w:r w:rsidRPr="00AD0088">
        <w:rPr>
          <w:rStyle w:val="Strong"/>
          <w:rFonts w:ascii="Arial" w:eastAsiaTheme="majorEastAsia" w:hAnsi="Arial" w:cs="Arial"/>
          <w:color w:val="0E101A"/>
        </w:rPr>
        <w:t>Email Marketing:</w:t>
      </w:r>
      <w:r w:rsidRPr="00AD0088">
        <w:rPr>
          <w:rFonts w:ascii="Arial" w:hAnsi="Arial" w:cs="Arial"/>
          <w:color w:val="0E101A"/>
        </w:rPr>
        <w:t> Emirates sends personalized emails to its frequent flyer members and subscribers, informing them about exclusive deals, offers, and new routes.</w:t>
      </w:r>
    </w:p>
    <w:p w14:paraId="289090C8" w14:textId="77777777" w:rsidR="00AD0088" w:rsidRPr="00AD0088" w:rsidRDefault="00AD0088" w:rsidP="00AD0088">
      <w:pPr>
        <w:pStyle w:val="NormalWeb"/>
        <w:spacing w:before="0" w:beforeAutospacing="0" w:after="0" w:afterAutospacing="0" w:line="360" w:lineRule="auto"/>
        <w:rPr>
          <w:rFonts w:ascii="Arial" w:hAnsi="Arial" w:cs="Arial"/>
          <w:color w:val="0E101A"/>
        </w:rPr>
      </w:pPr>
      <w:r w:rsidRPr="00AD0088">
        <w:rPr>
          <w:rFonts w:ascii="Arial" w:hAnsi="Arial" w:cs="Arial"/>
          <w:b/>
          <w:bCs/>
          <w:color w:val="0E101A"/>
        </w:rPr>
        <w:t>Customer Loyalty Programs:</w:t>
      </w:r>
      <w:r w:rsidRPr="00AD0088">
        <w:rPr>
          <w:rFonts w:ascii="Arial" w:hAnsi="Arial" w:cs="Arial"/>
          <w:color w:val="0E101A"/>
        </w:rPr>
        <w:t xml:space="preserve"> Emirates' Skywards loyalty program rewards frequent travellers with miles, upgrades, and special privileges, encouraging repeat business and customer retention.</w:t>
      </w:r>
    </w:p>
    <w:p w14:paraId="4D0F15FB" w14:textId="77777777" w:rsidR="00AD0088" w:rsidRPr="00AD0088" w:rsidRDefault="00AD0088" w:rsidP="00AD0088">
      <w:pPr>
        <w:pStyle w:val="NormalWeb"/>
        <w:spacing w:before="0" w:beforeAutospacing="0" w:after="0" w:afterAutospacing="0" w:line="360" w:lineRule="auto"/>
        <w:rPr>
          <w:rFonts w:ascii="Arial" w:hAnsi="Arial" w:cs="Arial"/>
          <w:color w:val="0E101A"/>
        </w:rPr>
      </w:pPr>
    </w:p>
    <w:p w14:paraId="56CB2968" w14:textId="77777777" w:rsidR="00AD0088" w:rsidRPr="00BE5FCC" w:rsidRDefault="00AD0088" w:rsidP="00AD0088">
      <w:pPr>
        <w:pStyle w:val="NormalWeb"/>
        <w:spacing w:before="0" w:beforeAutospacing="0" w:after="0" w:afterAutospacing="0" w:line="360" w:lineRule="auto"/>
        <w:rPr>
          <w:rFonts w:ascii="Arial" w:hAnsi="Arial" w:cs="Arial"/>
          <w:b/>
          <w:bCs/>
          <w:color w:val="0E101A"/>
        </w:rPr>
      </w:pPr>
      <w:r w:rsidRPr="00BE5FCC">
        <w:rPr>
          <w:rFonts w:ascii="Arial" w:hAnsi="Arial" w:cs="Arial"/>
          <w:b/>
          <w:bCs/>
          <w:color w:val="0E101A"/>
        </w:rPr>
        <w:t>In the UK:</w:t>
      </w:r>
    </w:p>
    <w:p w14:paraId="4B0051D9" w14:textId="77777777" w:rsidR="00AD0088" w:rsidRPr="00AD0088" w:rsidRDefault="00AD0088" w:rsidP="00AD0088">
      <w:pPr>
        <w:pStyle w:val="NormalWeb"/>
        <w:spacing w:before="0" w:beforeAutospacing="0" w:after="0" w:afterAutospacing="0" w:line="360" w:lineRule="auto"/>
        <w:rPr>
          <w:rFonts w:ascii="Arial" w:hAnsi="Arial" w:cs="Arial"/>
          <w:color w:val="0E101A"/>
        </w:rPr>
      </w:pPr>
      <w:r w:rsidRPr="00AD0088">
        <w:rPr>
          <w:rStyle w:val="Strong"/>
          <w:rFonts w:ascii="Arial" w:eastAsiaTheme="majorEastAsia" w:hAnsi="Arial" w:cs="Arial"/>
          <w:color w:val="0E101A"/>
        </w:rPr>
        <w:t>Digital Advertising:</w:t>
      </w:r>
      <w:r w:rsidRPr="00AD0088">
        <w:rPr>
          <w:rFonts w:ascii="Arial" w:hAnsi="Arial" w:cs="Arial"/>
          <w:color w:val="0E101A"/>
        </w:rPr>
        <w:t> Emirates employs digital advertising campaigns across popular UK websites and social media platforms to target potential travellers and highlight its premium services.</w:t>
      </w:r>
    </w:p>
    <w:p w14:paraId="450412C2" w14:textId="77777777" w:rsidR="00AD0088" w:rsidRDefault="00AD0088" w:rsidP="00AD0088">
      <w:pPr>
        <w:pStyle w:val="NormalWeb"/>
        <w:spacing w:before="0" w:beforeAutospacing="0" w:after="0" w:afterAutospacing="0" w:line="360" w:lineRule="auto"/>
        <w:rPr>
          <w:rFonts w:ascii="Arial" w:hAnsi="Arial" w:cs="Arial"/>
          <w:color w:val="0E101A"/>
        </w:rPr>
      </w:pPr>
      <w:r w:rsidRPr="00AD0088">
        <w:rPr>
          <w:rStyle w:val="Strong"/>
          <w:rFonts w:ascii="Arial" w:eastAsiaTheme="majorEastAsia" w:hAnsi="Arial" w:cs="Arial"/>
          <w:color w:val="0E101A"/>
        </w:rPr>
        <w:t>Sponsorships:</w:t>
      </w:r>
      <w:r w:rsidRPr="00AD0088">
        <w:rPr>
          <w:rFonts w:ascii="Arial" w:hAnsi="Arial" w:cs="Arial"/>
          <w:color w:val="0E101A"/>
        </w:rPr>
        <w:t> The airline may sponsor events, sports teams, and cultural activities in the UK to enhance brand visibility and create a positive association.</w:t>
      </w:r>
    </w:p>
    <w:p w14:paraId="6254DBBC" w14:textId="77777777" w:rsidR="00CF0A2E" w:rsidRDefault="00CF0A2E" w:rsidP="00AD0088">
      <w:pPr>
        <w:pStyle w:val="NormalWeb"/>
        <w:spacing w:before="0" w:beforeAutospacing="0" w:after="0" w:afterAutospacing="0" w:line="360" w:lineRule="auto"/>
        <w:rPr>
          <w:rFonts w:ascii="Arial" w:hAnsi="Arial" w:cs="Arial"/>
          <w:color w:val="0E101A"/>
        </w:rPr>
      </w:pPr>
    </w:p>
    <w:p w14:paraId="52EF2610" w14:textId="77777777" w:rsidR="00CF0A2E" w:rsidRDefault="00CF0A2E" w:rsidP="00AD0088">
      <w:pPr>
        <w:pStyle w:val="NormalWeb"/>
        <w:spacing w:before="0" w:beforeAutospacing="0" w:after="0" w:afterAutospacing="0" w:line="360" w:lineRule="auto"/>
        <w:rPr>
          <w:rFonts w:ascii="Arial" w:hAnsi="Arial" w:cs="Arial"/>
          <w:color w:val="0E101A"/>
        </w:rPr>
      </w:pPr>
    </w:p>
    <w:p w14:paraId="39E25115" w14:textId="77777777" w:rsidR="00CF0A2E" w:rsidRDefault="00CF0A2E" w:rsidP="00AD0088">
      <w:pPr>
        <w:pStyle w:val="NormalWeb"/>
        <w:spacing w:before="0" w:beforeAutospacing="0" w:after="0" w:afterAutospacing="0" w:line="360" w:lineRule="auto"/>
        <w:rPr>
          <w:rFonts w:ascii="Arial" w:hAnsi="Arial" w:cs="Arial"/>
          <w:color w:val="0E101A"/>
        </w:rPr>
      </w:pPr>
    </w:p>
    <w:p w14:paraId="45F99844" w14:textId="77777777" w:rsidR="00CF0A2E" w:rsidRDefault="00CF0A2E" w:rsidP="00AD0088">
      <w:pPr>
        <w:pStyle w:val="NormalWeb"/>
        <w:spacing w:before="0" w:beforeAutospacing="0" w:after="0" w:afterAutospacing="0" w:line="360" w:lineRule="auto"/>
        <w:rPr>
          <w:rFonts w:ascii="Arial" w:hAnsi="Arial" w:cs="Arial"/>
          <w:color w:val="0E101A"/>
        </w:rPr>
      </w:pPr>
    </w:p>
    <w:p w14:paraId="7EC1C26B" w14:textId="77777777" w:rsidR="00CF0A2E" w:rsidRDefault="00CF0A2E" w:rsidP="00AD0088">
      <w:pPr>
        <w:pStyle w:val="NormalWeb"/>
        <w:spacing w:before="0" w:beforeAutospacing="0" w:after="0" w:afterAutospacing="0" w:line="360" w:lineRule="auto"/>
        <w:rPr>
          <w:rFonts w:ascii="Arial" w:hAnsi="Arial" w:cs="Arial"/>
          <w:color w:val="0E101A"/>
        </w:rPr>
      </w:pPr>
    </w:p>
    <w:p w14:paraId="15EB2F07" w14:textId="77777777" w:rsidR="00CF0A2E" w:rsidRDefault="00CF0A2E" w:rsidP="00AD0088">
      <w:pPr>
        <w:pStyle w:val="NormalWeb"/>
        <w:spacing w:before="0" w:beforeAutospacing="0" w:after="0" w:afterAutospacing="0" w:line="360" w:lineRule="auto"/>
        <w:rPr>
          <w:rFonts w:ascii="Arial" w:hAnsi="Arial" w:cs="Arial"/>
          <w:color w:val="0E101A"/>
        </w:rPr>
      </w:pPr>
    </w:p>
    <w:p w14:paraId="65EF2A0F" w14:textId="77777777" w:rsidR="00CF0A2E" w:rsidRDefault="00CF0A2E" w:rsidP="00AD0088">
      <w:pPr>
        <w:pStyle w:val="NormalWeb"/>
        <w:spacing w:before="0" w:beforeAutospacing="0" w:after="0" w:afterAutospacing="0" w:line="360" w:lineRule="auto"/>
        <w:rPr>
          <w:rFonts w:ascii="Arial" w:hAnsi="Arial" w:cs="Arial"/>
          <w:color w:val="0E101A"/>
        </w:rPr>
      </w:pPr>
    </w:p>
    <w:p w14:paraId="20869B5D" w14:textId="77777777" w:rsidR="00CF0A2E" w:rsidRDefault="00CF0A2E" w:rsidP="00AD0088">
      <w:pPr>
        <w:pStyle w:val="NormalWeb"/>
        <w:spacing w:before="0" w:beforeAutospacing="0" w:after="0" w:afterAutospacing="0" w:line="360" w:lineRule="auto"/>
        <w:rPr>
          <w:rFonts w:ascii="Arial" w:hAnsi="Arial" w:cs="Arial"/>
          <w:color w:val="0E101A"/>
        </w:rPr>
      </w:pPr>
    </w:p>
    <w:p w14:paraId="7A5C203F" w14:textId="6A0CC86E" w:rsidR="00CF0A2E" w:rsidRDefault="00CF0A2E" w:rsidP="00AD0088">
      <w:pPr>
        <w:pStyle w:val="NormalWeb"/>
        <w:spacing w:before="0" w:beforeAutospacing="0" w:after="0" w:afterAutospacing="0" w:line="360" w:lineRule="auto"/>
        <w:rPr>
          <w:rFonts w:ascii="Arial" w:hAnsi="Arial" w:cs="Arial"/>
          <w:color w:val="0E101A"/>
        </w:rPr>
      </w:pPr>
      <w:r>
        <w:rPr>
          <w:rFonts w:ascii="Arial" w:hAnsi="Arial" w:cs="Arial"/>
          <w:color w:val="0E101A"/>
        </w:rPr>
        <w:t>Image: Emirates (Official Sponsor of Emirates FC)</w:t>
      </w:r>
    </w:p>
    <w:p w14:paraId="1791AE16" w14:textId="3277790F" w:rsidR="00CF0A2E" w:rsidRDefault="00CF0A2E" w:rsidP="00AD0088">
      <w:pPr>
        <w:pStyle w:val="NormalWeb"/>
        <w:spacing w:before="0" w:beforeAutospacing="0" w:after="0" w:afterAutospacing="0" w:line="360" w:lineRule="auto"/>
        <w:rPr>
          <w:rFonts w:ascii="Arial" w:hAnsi="Arial" w:cs="Arial"/>
          <w:color w:val="0E101A"/>
        </w:rPr>
      </w:pPr>
      <w:r>
        <w:rPr>
          <w:rFonts w:ascii="Arial" w:hAnsi="Arial" w:cs="Arial"/>
          <w:noProof/>
          <w:color w:val="0E101A"/>
        </w:rPr>
        <w:drawing>
          <wp:inline distT="0" distB="0" distL="0" distR="0" wp14:anchorId="2C6BF62A" wp14:editId="663CDA4B">
            <wp:extent cx="6659880" cy="4071620"/>
            <wp:effectExtent l="0" t="0" r="0" b="5080"/>
            <wp:docPr id="430502541" name="Picture 56" descr="A group of football play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502541" name="Picture 56" descr="A group of football players&#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6659880" cy="4071620"/>
                    </a:xfrm>
                    <a:prstGeom prst="rect">
                      <a:avLst/>
                    </a:prstGeom>
                  </pic:spPr>
                </pic:pic>
              </a:graphicData>
            </a:graphic>
          </wp:inline>
        </w:drawing>
      </w:r>
    </w:p>
    <w:p w14:paraId="41102EDC" w14:textId="585755E9" w:rsidR="00CF0A2E" w:rsidRPr="00AD0088" w:rsidRDefault="00CF0A2E" w:rsidP="00CF0A2E">
      <w:pPr>
        <w:pStyle w:val="NormalWeb"/>
        <w:spacing w:before="0" w:beforeAutospacing="0" w:after="0" w:afterAutospacing="0" w:line="360" w:lineRule="auto"/>
        <w:jc w:val="right"/>
        <w:rPr>
          <w:rFonts w:ascii="Arial" w:hAnsi="Arial" w:cs="Arial"/>
          <w:color w:val="0E101A"/>
        </w:rPr>
      </w:pPr>
      <w:r>
        <w:rPr>
          <w:rFonts w:ascii="Arial" w:hAnsi="Arial" w:cs="Arial"/>
          <w:color w:val="0E101A"/>
        </w:rPr>
        <w:t>Source: emirates.com</w:t>
      </w:r>
    </w:p>
    <w:p w14:paraId="53C63CDA" w14:textId="77777777" w:rsidR="00AD0088" w:rsidRPr="00AD0088" w:rsidRDefault="00AD0088" w:rsidP="00AD0088">
      <w:pPr>
        <w:pStyle w:val="NormalWeb"/>
        <w:spacing w:before="0" w:beforeAutospacing="0" w:after="0" w:afterAutospacing="0" w:line="360" w:lineRule="auto"/>
        <w:rPr>
          <w:rFonts w:ascii="Arial" w:hAnsi="Arial" w:cs="Arial"/>
          <w:color w:val="0E101A"/>
        </w:rPr>
      </w:pPr>
      <w:r w:rsidRPr="00AD0088">
        <w:rPr>
          <w:rStyle w:val="Strong"/>
          <w:rFonts w:ascii="Arial" w:eastAsiaTheme="majorEastAsia" w:hAnsi="Arial" w:cs="Arial"/>
          <w:color w:val="0E101A"/>
        </w:rPr>
        <w:t>Public Relations and Media Coverage:</w:t>
      </w:r>
      <w:r w:rsidRPr="00AD0088">
        <w:rPr>
          <w:rFonts w:ascii="Arial" w:hAnsi="Arial" w:cs="Arial"/>
          <w:color w:val="0E101A"/>
        </w:rPr>
        <w:t> Emirates aims for positive media coverage in the UK through press releases, media events, and partnerships with travel and lifestyle publications.</w:t>
      </w:r>
    </w:p>
    <w:p w14:paraId="2437B60F" w14:textId="77777777" w:rsidR="00AD0088" w:rsidRDefault="00AD0088" w:rsidP="00AD0088">
      <w:pPr>
        <w:pStyle w:val="NormalWeb"/>
        <w:spacing w:before="0" w:beforeAutospacing="0" w:after="0" w:afterAutospacing="0" w:line="360" w:lineRule="auto"/>
        <w:rPr>
          <w:rFonts w:ascii="Arial" w:hAnsi="Arial" w:cs="Arial"/>
          <w:color w:val="0E101A"/>
        </w:rPr>
      </w:pPr>
      <w:r w:rsidRPr="00AD0088">
        <w:rPr>
          <w:rStyle w:val="Strong"/>
          <w:rFonts w:ascii="Arial" w:eastAsiaTheme="majorEastAsia" w:hAnsi="Arial" w:cs="Arial"/>
          <w:color w:val="0E101A"/>
        </w:rPr>
        <w:t>Travel Fairs and Exhibitions:</w:t>
      </w:r>
      <w:r w:rsidRPr="00AD0088">
        <w:rPr>
          <w:rFonts w:ascii="Arial" w:hAnsi="Arial" w:cs="Arial"/>
          <w:color w:val="0E101A"/>
        </w:rPr>
        <w:t> Emirates participates in travel fairs and exhibitions in the UK, such as the World Travel Market, to directly interact with potential customers, travel agents, and industry professionals.</w:t>
      </w:r>
    </w:p>
    <w:p w14:paraId="1D693A01" w14:textId="77777777" w:rsidR="00CE5D32" w:rsidRDefault="00CE5D32" w:rsidP="00AD0088">
      <w:pPr>
        <w:pStyle w:val="NormalWeb"/>
        <w:spacing w:before="0" w:beforeAutospacing="0" w:after="0" w:afterAutospacing="0" w:line="360" w:lineRule="auto"/>
        <w:rPr>
          <w:rFonts w:ascii="Arial" w:hAnsi="Arial" w:cs="Arial"/>
          <w:color w:val="0E101A"/>
        </w:rPr>
      </w:pPr>
      <w:r w:rsidRPr="00CE5D32">
        <w:rPr>
          <w:rFonts w:ascii="Arial" w:hAnsi="Arial" w:cs="Arial"/>
          <w:b/>
          <w:bCs/>
          <w:color w:val="0E101A"/>
        </w:rPr>
        <w:t>Celebrity Brand ambassadors:</w:t>
      </w:r>
      <w:r>
        <w:rPr>
          <w:rFonts w:ascii="Arial" w:hAnsi="Arial" w:cs="Arial"/>
          <w:b/>
          <w:bCs/>
          <w:color w:val="0E101A"/>
        </w:rPr>
        <w:t xml:space="preserve"> </w:t>
      </w:r>
      <w:r w:rsidRPr="00CE5D32">
        <w:rPr>
          <w:rFonts w:ascii="Arial" w:hAnsi="Arial" w:cs="Arial"/>
          <w:color w:val="0E101A"/>
        </w:rPr>
        <w:t xml:space="preserve">Emirates has a long history of appointing global celebrities as their brand ambassadors. </w:t>
      </w:r>
    </w:p>
    <w:p w14:paraId="049DFF6F" w14:textId="43C53617" w:rsidR="00CE5D32" w:rsidRDefault="00CE5D32" w:rsidP="00AD0088">
      <w:pPr>
        <w:pStyle w:val="NormalWeb"/>
        <w:spacing w:before="0" w:beforeAutospacing="0" w:after="0" w:afterAutospacing="0" w:line="360" w:lineRule="auto"/>
        <w:rPr>
          <w:rFonts w:ascii="Arial" w:hAnsi="Arial" w:cs="Arial"/>
          <w:color w:val="0E101A"/>
        </w:rPr>
      </w:pPr>
      <w:r>
        <w:rPr>
          <w:rFonts w:ascii="Arial" w:hAnsi="Arial" w:cs="Arial"/>
          <w:color w:val="0E101A"/>
        </w:rPr>
        <w:lastRenderedPageBreak/>
        <w:t xml:space="preserve">Image: </w:t>
      </w:r>
      <w:r w:rsidR="00CF0A2E">
        <w:rPr>
          <w:rFonts w:ascii="Arial" w:hAnsi="Arial" w:cs="Arial"/>
          <w:color w:val="0E101A"/>
        </w:rPr>
        <w:t xml:space="preserve">Penelope Cruz as Emirates Brand </w:t>
      </w:r>
      <w:proofErr w:type="spellStart"/>
      <w:r w:rsidR="00CF0A2E">
        <w:rPr>
          <w:rFonts w:ascii="Arial" w:hAnsi="Arial" w:cs="Arial"/>
          <w:color w:val="0E101A"/>
        </w:rPr>
        <w:t>Ambessoder</w:t>
      </w:r>
      <w:proofErr w:type="spellEnd"/>
      <w:r>
        <w:rPr>
          <w:rFonts w:ascii="Arial" w:hAnsi="Arial" w:cs="Arial"/>
          <w:noProof/>
          <w:color w:val="0E101A"/>
        </w:rPr>
        <w:drawing>
          <wp:inline distT="0" distB="0" distL="0" distR="0" wp14:anchorId="50583AA0" wp14:editId="573A92B7">
            <wp:extent cx="6659880" cy="4314190"/>
            <wp:effectExtent l="0" t="0" r="0" b="3810"/>
            <wp:docPr id="709657641" name="Picture 55" descr="A person in a green dress lying on a chair in a 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657641" name="Picture 55" descr="A person in a green dress lying on a chair in a plane&#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6659880" cy="4314190"/>
                    </a:xfrm>
                    <a:prstGeom prst="rect">
                      <a:avLst/>
                    </a:prstGeom>
                  </pic:spPr>
                </pic:pic>
              </a:graphicData>
            </a:graphic>
          </wp:inline>
        </w:drawing>
      </w:r>
    </w:p>
    <w:p w14:paraId="71E0EA25" w14:textId="6370D462" w:rsidR="00CF0A2E" w:rsidRPr="00CE5D32" w:rsidRDefault="00CF0A2E" w:rsidP="00CF0A2E">
      <w:pPr>
        <w:pStyle w:val="NormalWeb"/>
        <w:spacing w:before="0" w:beforeAutospacing="0" w:after="0" w:afterAutospacing="0" w:line="360" w:lineRule="auto"/>
        <w:jc w:val="right"/>
        <w:rPr>
          <w:rFonts w:ascii="Arial" w:hAnsi="Arial" w:cs="Arial"/>
          <w:color w:val="0E101A"/>
        </w:rPr>
      </w:pPr>
      <w:r>
        <w:rPr>
          <w:rFonts w:ascii="Arial" w:hAnsi="Arial" w:cs="Arial"/>
          <w:color w:val="0E101A"/>
        </w:rPr>
        <w:t>Source: emirates.com</w:t>
      </w:r>
    </w:p>
    <w:p w14:paraId="077FEDE8" w14:textId="77777777" w:rsidR="00AD0088" w:rsidRPr="00AD0088" w:rsidRDefault="00AD0088" w:rsidP="00AD0088">
      <w:pPr>
        <w:pStyle w:val="NormalWeb"/>
        <w:spacing w:before="0" w:beforeAutospacing="0" w:after="0" w:afterAutospacing="0" w:line="360" w:lineRule="auto"/>
        <w:rPr>
          <w:rFonts w:ascii="Arial" w:hAnsi="Arial" w:cs="Arial"/>
          <w:color w:val="0E101A"/>
        </w:rPr>
      </w:pPr>
      <w:r w:rsidRPr="00AD0088">
        <w:rPr>
          <w:rStyle w:val="Strong"/>
          <w:rFonts w:ascii="Arial" w:eastAsiaTheme="majorEastAsia" w:hAnsi="Arial" w:cs="Arial"/>
          <w:color w:val="0E101A"/>
        </w:rPr>
        <w:t>Customer Engagement:</w:t>
      </w:r>
      <w:r w:rsidRPr="00AD0088">
        <w:rPr>
          <w:rFonts w:ascii="Arial" w:hAnsi="Arial" w:cs="Arial"/>
          <w:color w:val="0E101A"/>
        </w:rPr>
        <w:t> The airline engages with customers through its website, where they can explore routes, book flights, and access special offers. It also provides customer support via online chat, email, and phone.</w:t>
      </w:r>
    </w:p>
    <w:p w14:paraId="72C9BF0F" w14:textId="77777777" w:rsidR="00C62874" w:rsidRDefault="00C62874" w:rsidP="00C62874">
      <w:pPr>
        <w:pStyle w:val="NormalWeb"/>
        <w:spacing w:before="0" w:beforeAutospacing="0" w:after="0" w:afterAutospacing="0" w:line="360" w:lineRule="auto"/>
        <w:rPr>
          <w:rFonts w:ascii="Arial" w:hAnsi="Arial" w:cs="Arial"/>
          <w:color w:val="0E101A"/>
        </w:rPr>
      </w:pPr>
      <w:r w:rsidRPr="00C62874">
        <w:rPr>
          <w:rStyle w:val="Strong"/>
          <w:rFonts w:ascii="Arial" w:eastAsiaTheme="majorEastAsia" w:hAnsi="Arial" w:cs="Arial"/>
          <w:color w:val="0E101A"/>
        </w:rPr>
        <w:t>People: </w:t>
      </w:r>
      <w:r w:rsidRPr="00C62874">
        <w:rPr>
          <w:rFonts w:ascii="Arial" w:hAnsi="Arial" w:cs="Arial"/>
          <w:color w:val="0E101A"/>
        </w:rPr>
        <w:t>Emirates invests in its workforce to ensure exceptional customer service. Cabin crew members are well-trained and multilingual, offering an onboard personalized and professional experience. Staff across different touchpoints, including check-in and customer service, contribute to the brand's reputation.</w:t>
      </w:r>
    </w:p>
    <w:p w14:paraId="4F5854FD" w14:textId="77777777" w:rsidR="00674AD8" w:rsidRDefault="00674AD8" w:rsidP="00C62874">
      <w:pPr>
        <w:pStyle w:val="NormalWeb"/>
        <w:spacing w:before="0" w:beforeAutospacing="0" w:after="0" w:afterAutospacing="0" w:line="360" w:lineRule="auto"/>
        <w:rPr>
          <w:rFonts w:ascii="Arial" w:hAnsi="Arial" w:cs="Arial"/>
          <w:color w:val="0E101A"/>
        </w:rPr>
      </w:pPr>
    </w:p>
    <w:p w14:paraId="35DBBA70" w14:textId="77777777" w:rsidR="00674AD8" w:rsidRDefault="00674AD8" w:rsidP="00C62874">
      <w:pPr>
        <w:pStyle w:val="NormalWeb"/>
        <w:spacing w:before="0" w:beforeAutospacing="0" w:after="0" w:afterAutospacing="0" w:line="360" w:lineRule="auto"/>
        <w:rPr>
          <w:rFonts w:ascii="Arial" w:hAnsi="Arial" w:cs="Arial"/>
          <w:color w:val="0E101A"/>
        </w:rPr>
      </w:pPr>
    </w:p>
    <w:p w14:paraId="1EA34070" w14:textId="77777777" w:rsidR="00674AD8" w:rsidRDefault="00674AD8" w:rsidP="00C62874">
      <w:pPr>
        <w:pStyle w:val="NormalWeb"/>
        <w:spacing w:before="0" w:beforeAutospacing="0" w:after="0" w:afterAutospacing="0" w:line="360" w:lineRule="auto"/>
        <w:rPr>
          <w:rFonts w:ascii="Arial" w:hAnsi="Arial" w:cs="Arial"/>
          <w:color w:val="0E101A"/>
        </w:rPr>
      </w:pPr>
    </w:p>
    <w:p w14:paraId="2D391F6B" w14:textId="77777777" w:rsidR="00674AD8" w:rsidRDefault="00674AD8" w:rsidP="00C62874">
      <w:pPr>
        <w:pStyle w:val="NormalWeb"/>
        <w:spacing w:before="0" w:beforeAutospacing="0" w:after="0" w:afterAutospacing="0" w:line="360" w:lineRule="auto"/>
        <w:rPr>
          <w:rFonts w:ascii="Arial" w:hAnsi="Arial" w:cs="Arial"/>
          <w:color w:val="0E101A"/>
        </w:rPr>
      </w:pPr>
    </w:p>
    <w:p w14:paraId="0A1A2962" w14:textId="77777777" w:rsidR="00674AD8" w:rsidRDefault="00674AD8" w:rsidP="00C62874">
      <w:pPr>
        <w:pStyle w:val="NormalWeb"/>
        <w:spacing w:before="0" w:beforeAutospacing="0" w:after="0" w:afterAutospacing="0" w:line="360" w:lineRule="auto"/>
        <w:rPr>
          <w:rFonts w:ascii="Arial" w:hAnsi="Arial" w:cs="Arial"/>
          <w:color w:val="0E101A"/>
        </w:rPr>
      </w:pPr>
    </w:p>
    <w:p w14:paraId="5ADA350E" w14:textId="77777777" w:rsidR="00674AD8" w:rsidRDefault="00674AD8" w:rsidP="00C62874">
      <w:pPr>
        <w:pStyle w:val="NormalWeb"/>
        <w:spacing w:before="0" w:beforeAutospacing="0" w:after="0" w:afterAutospacing="0" w:line="360" w:lineRule="auto"/>
        <w:rPr>
          <w:rFonts w:ascii="Arial" w:hAnsi="Arial" w:cs="Arial"/>
          <w:color w:val="0E101A"/>
        </w:rPr>
      </w:pPr>
    </w:p>
    <w:p w14:paraId="2565AA13" w14:textId="77777777" w:rsidR="00674AD8" w:rsidRDefault="00674AD8" w:rsidP="00C62874">
      <w:pPr>
        <w:pStyle w:val="NormalWeb"/>
        <w:spacing w:before="0" w:beforeAutospacing="0" w:after="0" w:afterAutospacing="0" w:line="360" w:lineRule="auto"/>
        <w:rPr>
          <w:rFonts w:ascii="Arial" w:hAnsi="Arial" w:cs="Arial"/>
          <w:color w:val="0E101A"/>
        </w:rPr>
      </w:pPr>
    </w:p>
    <w:p w14:paraId="04EB451B" w14:textId="77777777" w:rsidR="00674AD8" w:rsidRDefault="00674AD8" w:rsidP="00C62874">
      <w:pPr>
        <w:pStyle w:val="NormalWeb"/>
        <w:spacing w:before="0" w:beforeAutospacing="0" w:after="0" w:afterAutospacing="0" w:line="360" w:lineRule="auto"/>
        <w:rPr>
          <w:rFonts w:ascii="Arial" w:hAnsi="Arial" w:cs="Arial"/>
          <w:color w:val="0E101A"/>
        </w:rPr>
      </w:pPr>
    </w:p>
    <w:p w14:paraId="7373F1BE" w14:textId="77777777" w:rsidR="00674AD8" w:rsidRDefault="00674AD8" w:rsidP="00C62874">
      <w:pPr>
        <w:pStyle w:val="NormalWeb"/>
        <w:spacing w:before="0" w:beforeAutospacing="0" w:after="0" w:afterAutospacing="0" w:line="360" w:lineRule="auto"/>
        <w:rPr>
          <w:rFonts w:ascii="Arial" w:hAnsi="Arial" w:cs="Arial"/>
          <w:color w:val="0E101A"/>
        </w:rPr>
      </w:pPr>
    </w:p>
    <w:p w14:paraId="3036E3A1" w14:textId="4113405E" w:rsidR="00674AD8" w:rsidRDefault="00674AD8" w:rsidP="00C62874">
      <w:pPr>
        <w:pStyle w:val="NormalWeb"/>
        <w:spacing w:before="0" w:beforeAutospacing="0" w:after="0" w:afterAutospacing="0" w:line="360" w:lineRule="auto"/>
        <w:rPr>
          <w:rFonts w:ascii="Arial" w:hAnsi="Arial" w:cs="Arial"/>
          <w:color w:val="0E101A"/>
        </w:rPr>
      </w:pPr>
      <w:r>
        <w:rPr>
          <w:rFonts w:ascii="Arial" w:hAnsi="Arial" w:cs="Arial"/>
          <w:color w:val="0E101A"/>
        </w:rPr>
        <w:lastRenderedPageBreak/>
        <w:t>Image: Emirates Cabin Crew</w:t>
      </w:r>
    </w:p>
    <w:p w14:paraId="2B660247" w14:textId="4F5FD870" w:rsidR="00674AD8" w:rsidRDefault="00674AD8" w:rsidP="00C62874">
      <w:pPr>
        <w:pStyle w:val="NormalWeb"/>
        <w:spacing w:before="0" w:beforeAutospacing="0" w:after="0" w:afterAutospacing="0" w:line="360" w:lineRule="auto"/>
        <w:rPr>
          <w:rFonts w:ascii="Arial" w:hAnsi="Arial" w:cs="Arial"/>
          <w:color w:val="0E101A"/>
        </w:rPr>
      </w:pPr>
      <w:r>
        <w:rPr>
          <w:rFonts w:ascii="Arial" w:hAnsi="Arial" w:cs="Arial"/>
          <w:noProof/>
          <w:color w:val="0E101A"/>
        </w:rPr>
        <w:drawing>
          <wp:inline distT="0" distB="0" distL="0" distR="0" wp14:anchorId="2AFF1D3A" wp14:editId="6C496814">
            <wp:extent cx="6659880" cy="3423920"/>
            <wp:effectExtent l="0" t="0" r="0" b="5080"/>
            <wp:docPr id="752944287" name="Picture 57" descr="A group of women wearing matching outfi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944287" name="Picture 57" descr="A group of women wearing matching outfits&#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6659880" cy="3423920"/>
                    </a:xfrm>
                    <a:prstGeom prst="rect">
                      <a:avLst/>
                    </a:prstGeom>
                  </pic:spPr>
                </pic:pic>
              </a:graphicData>
            </a:graphic>
          </wp:inline>
        </w:drawing>
      </w:r>
    </w:p>
    <w:p w14:paraId="0134B5B3" w14:textId="1EEF716A" w:rsidR="00674AD8" w:rsidRDefault="00674AD8" w:rsidP="00674AD8">
      <w:pPr>
        <w:pStyle w:val="NormalWeb"/>
        <w:spacing w:before="0" w:beforeAutospacing="0" w:after="0" w:afterAutospacing="0" w:line="360" w:lineRule="auto"/>
        <w:jc w:val="right"/>
        <w:rPr>
          <w:rFonts w:ascii="Arial" w:hAnsi="Arial" w:cs="Arial"/>
          <w:color w:val="0E101A"/>
        </w:rPr>
      </w:pPr>
      <w:r>
        <w:rPr>
          <w:rFonts w:ascii="Arial" w:hAnsi="Arial" w:cs="Arial"/>
          <w:color w:val="0E101A"/>
        </w:rPr>
        <w:t xml:space="preserve">Source: </w:t>
      </w:r>
      <w:r w:rsidRPr="00674AD8">
        <w:rPr>
          <w:rFonts w:ascii="Arial" w:hAnsi="Arial" w:cs="Arial"/>
          <w:color w:val="0E101A"/>
        </w:rPr>
        <w:t>www.cabincrewwings.com</w:t>
      </w:r>
    </w:p>
    <w:p w14:paraId="40B38AF9" w14:textId="62DEB377" w:rsidR="00C62874" w:rsidRPr="00C62874" w:rsidRDefault="00674AD8" w:rsidP="00C62874">
      <w:pPr>
        <w:pStyle w:val="NormalWeb"/>
        <w:spacing w:before="0" w:beforeAutospacing="0" w:after="0" w:afterAutospacing="0" w:line="360" w:lineRule="auto"/>
        <w:rPr>
          <w:rFonts w:ascii="Arial" w:hAnsi="Arial" w:cs="Arial"/>
          <w:color w:val="0E101A"/>
        </w:rPr>
      </w:pPr>
      <w:r w:rsidRPr="00674AD8">
        <w:rPr>
          <w:rFonts w:ascii="Arial" w:hAnsi="Arial" w:cs="Arial"/>
          <w:color w:val="0E101A"/>
        </w:rPr>
        <w:t>Emirates Airlines' well-trained cabin crew, ground staff, and customer service representatives ensure a personalized and efficient passenger experience, contributing to the airline's positive reputation and customer satisfaction.</w:t>
      </w:r>
    </w:p>
    <w:p w14:paraId="42E75B48" w14:textId="611BDE82" w:rsidR="00C62874" w:rsidRPr="00C62874" w:rsidRDefault="00C62874" w:rsidP="00C62874">
      <w:pPr>
        <w:pStyle w:val="NormalWeb"/>
        <w:spacing w:before="0" w:beforeAutospacing="0" w:after="0" w:afterAutospacing="0" w:line="360" w:lineRule="auto"/>
        <w:rPr>
          <w:rFonts w:ascii="Arial" w:hAnsi="Arial" w:cs="Arial"/>
          <w:color w:val="0E101A"/>
        </w:rPr>
      </w:pPr>
      <w:r w:rsidRPr="00C62874">
        <w:rPr>
          <w:rStyle w:val="Strong"/>
          <w:rFonts w:ascii="Arial" w:eastAsiaTheme="majorEastAsia" w:hAnsi="Arial" w:cs="Arial"/>
          <w:color w:val="0E101A"/>
        </w:rPr>
        <w:t>Process:</w:t>
      </w:r>
      <w:r w:rsidRPr="00C62874">
        <w:rPr>
          <w:rFonts w:ascii="Arial" w:hAnsi="Arial" w:cs="Arial"/>
          <w:color w:val="0E101A"/>
        </w:rPr>
        <w:t> Emirates focuses on efficient and hassle-free processes to enhance the customer journey. From online booking and check-in to onboard experiences and baggage handling, the airline aims to provide a seamless and comfortable travel process.</w:t>
      </w:r>
      <w:r w:rsidR="00BE5FCC">
        <w:rPr>
          <w:rFonts w:ascii="Arial" w:hAnsi="Arial" w:cs="Arial"/>
          <w:color w:val="0E101A"/>
        </w:rPr>
        <w:t xml:space="preserve"> </w:t>
      </w:r>
      <w:r w:rsidR="00BE5FCC" w:rsidRPr="00BE5FCC">
        <w:rPr>
          <w:rFonts w:ascii="Arial" w:hAnsi="Arial" w:cs="Arial"/>
          <w:color w:val="0E101A"/>
        </w:rPr>
        <w:t>Emirates Airlines has a well-defined process for delivering its products and services. This process is designed to ensure that customers have a positive experience. For example, Emirates Airlines has a dedicated team of customer service representatives who are available 24/7 to answer questions and resolve issues.</w:t>
      </w:r>
    </w:p>
    <w:p w14:paraId="40A5B76B" w14:textId="77777777" w:rsidR="00C62874" w:rsidRPr="00C62874" w:rsidRDefault="00C62874" w:rsidP="00C62874">
      <w:pPr>
        <w:pStyle w:val="NormalWeb"/>
        <w:spacing w:before="0" w:beforeAutospacing="0" w:after="0" w:afterAutospacing="0" w:line="360" w:lineRule="auto"/>
        <w:rPr>
          <w:rFonts w:ascii="Arial" w:hAnsi="Arial" w:cs="Arial"/>
          <w:color w:val="0E101A"/>
        </w:rPr>
      </w:pPr>
    </w:p>
    <w:p w14:paraId="1305606F" w14:textId="77777777" w:rsidR="00674AD8" w:rsidRDefault="00C62874" w:rsidP="00C62874">
      <w:pPr>
        <w:pStyle w:val="NormalWeb"/>
        <w:spacing w:before="0" w:beforeAutospacing="0" w:after="0" w:afterAutospacing="0" w:line="360" w:lineRule="auto"/>
        <w:rPr>
          <w:rFonts w:ascii="Arial" w:hAnsi="Arial" w:cs="Arial"/>
          <w:color w:val="0E101A"/>
        </w:rPr>
      </w:pPr>
      <w:r w:rsidRPr="00C62874">
        <w:rPr>
          <w:rStyle w:val="Strong"/>
          <w:rFonts w:ascii="Arial" w:eastAsiaTheme="majorEastAsia" w:hAnsi="Arial" w:cs="Arial"/>
          <w:color w:val="0E101A"/>
        </w:rPr>
        <w:t>Physical Evidence:</w:t>
      </w:r>
      <w:r w:rsidRPr="00C62874">
        <w:rPr>
          <w:rFonts w:ascii="Arial" w:hAnsi="Arial" w:cs="Arial"/>
          <w:color w:val="0E101A"/>
        </w:rPr>
        <w:t xml:space="preserve"> Emirates emphasizes the quality of its aircraft, lounges, and ground facilities. The aircraft fleet is modern and equipped with advanced amenities. </w:t>
      </w:r>
    </w:p>
    <w:p w14:paraId="07CB7CD3" w14:textId="77777777" w:rsidR="00674AD8" w:rsidRDefault="00674AD8" w:rsidP="00674AD8">
      <w:pPr>
        <w:pStyle w:val="NormalWeb"/>
        <w:spacing w:before="0" w:beforeAutospacing="0" w:after="0" w:afterAutospacing="0" w:line="360" w:lineRule="auto"/>
        <w:rPr>
          <w:rFonts w:ascii="Arial" w:hAnsi="Arial" w:cs="Arial"/>
          <w:b/>
          <w:bCs/>
          <w:i/>
          <w:iCs/>
          <w:color w:val="000000"/>
          <w:shd w:val="clear" w:color="auto" w:fill="FFFFFF"/>
        </w:rPr>
      </w:pPr>
    </w:p>
    <w:p w14:paraId="6C4EA228" w14:textId="77777777" w:rsidR="00674AD8" w:rsidRDefault="00674AD8" w:rsidP="00674AD8">
      <w:pPr>
        <w:pStyle w:val="NormalWeb"/>
        <w:spacing w:before="0" w:beforeAutospacing="0" w:after="0" w:afterAutospacing="0" w:line="360" w:lineRule="auto"/>
        <w:rPr>
          <w:rFonts w:ascii="Arial" w:hAnsi="Arial" w:cs="Arial"/>
          <w:b/>
          <w:bCs/>
          <w:i/>
          <w:iCs/>
          <w:color w:val="000000"/>
          <w:shd w:val="clear" w:color="auto" w:fill="FFFFFF"/>
        </w:rPr>
      </w:pPr>
    </w:p>
    <w:p w14:paraId="36B60615" w14:textId="77777777" w:rsidR="00674AD8" w:rsidRDefault="00674AD8" w:rsidP="00674AD8">
      <w:pPr>
        <w:pStyle w:val="NormalWeb"/>
        <w:spacing w:before="0" w:beforeAutospacing="0" w:after="0" w:afterAutospacing="0" w:line="360" w:lineRule="auto"/>
        <w:rPr>
          <w:rFonts w:ascii="Arial" w:hAnsi="Arial" w:cs="Arial"/>
          <w:b/>
          <w:bCs/>
          <w:i/>
          <w:iCs/>
          <w:color w:val="000000"/>
          <w:shd w:val="clear" w:color="auto" w:fill="FFFFFF"/>
        </w:rPr>
      </w:pPr>
    </w:p>
    <w:p w14:paraId="1E32E806" w14:textId="77777777" w:rsidR="00674AD8" w:rsidRDefault="00674AD8" w:rsidP="00674AD8">
      <w:pPr>
        <w:pStyle w:val="NormalWeb"/>
        <w:spacing w:before="0" w:beforeAutospacing="0" w:after="0" w:afterAutospacing="0" w:line="360" w:lineRule="auto"/>
        <w:rPr>
          <w:rFonts w:ascii="Arial" w:hAnsi="Arial" w:cs="Arial"/>
          <w:b/>
          <w:bCs/>
          <w:i/>
          <w:iCs/>
          <w:color w:val="000000"/>
          <w:shd w:val="clear" w:color="auto" w:fill="FFFFFF"/>
        </w:rPr>
      </w:pPr>
    </w:p>
    <w:p w14:paraId="573227A8" w14:textId="77777777" w:rsidR="00674AD8" w:rsidRDefault="00674AD8" w:rsidP="00674AD8">
      <w:pPr>
        <w:pStyle w:val="NormalWeb"/>
        <w:spacing w:before="0" w:beforeAutospacing="0" w:after="0" w:afterAutospacing="0" w:line="360" w:lineRule="auto"/>
        <w:rPr>
          <w:rFonts w:ascii="Arial" w:hAnsi="Arial" w:cs="Arial"/>
          <w:b/>
          <w:bCs/>
          <w:i/>
          <w:iCs/>
          <w:color w:val="000000"/>
          <w:shd w:val="clear" w:color="auto" w:fill="FFFFFF"/>
        </w:rPr>
      </w:pPr>
    </w:p>
    <w:p w14:paraId="36CB3E9E" w14:textId="77777777" w:rsidR="00674AD8" w:rsidRDefault="00674AD8" w:rsidP="00674AD8">
      <w:pPr>
        <w:pStyle w:val="NormalWeb"/>
        <w:spacing w:before="0" w:beforeAutospacing="0" w:after="0" w:afterAutospacing="0" w:line="360" w:lineRule="auto"/>
        <w:rPr>
          <w:rFonts w:ascii="Arial" w:hAnsi="Arial" w:cs="Arial"/>
          <w:b/>
          <w:bCs/>
          <w:i/>
          <w:iCs/>
          <w:color w:val="000000"/>
          <w:shd w:val="clear" w:color="auto" w:fill="FFFFFF"/>
        </w:rPr>
      </w:pPr>
    </w:p>
    <w:p w14:paraId="38FDC07A" w14:textId="77777777" w:rsidR="00674AD8" w:rsidRDefault="00674AD8" w:rsidP="00674AD8">
      <w:pPr>
        <w:pStyle w:val="NormalWeb"/>
        <w:spacing w:before="0" w:beforeAutospacing="0" w:after="0" w:afterAutospacing="0" w:line="360" w:lineRule="auto"/>
        <w:rPr>
          <w:rFonts w:ascii="Arial" w:hAnsi="Arial" w:cs="Arial"/>
          <w:b/>
          <w:bCs/>
          <w:i/>
          <w:iCs/>
          <w:color w:val="000000"/>
          <w:shd w:val="clear" w:color="auto" w:fill="FFFFFF"/>
        </w:rPr>
      </w:pPr>
    </w:p>
    <w:p w14:paraId="50514250" w14:textId="2E2E158E" w:rsidR="00674AD8" w:rsidRPr="0012321E" w:rsidRDefault="00674AD8" w:rsidP="00674AD8">
      <w:pPr>
        <w:pStyle w:val="NormalWeb"/>
        <w:spacing w:before="0" w:beforeAutospacing="0" w:after="0" w:afterAutospacing="0" w:line="360" w:lineRule="auto"/>
        <w:rPr>
          <w:rFonts w:ascii="Arial" w:hAnsi="Arial" w:cs="Arial"/>
          <w:b/>
          <w:bCs/>
          <w:i/>
          <w:iCs/>
          <w:color w:val="000000"/>
          <w:shd w:val="clear" w:color="auto" w:fill="FFFFFF"/>
        </w:rPr>
      </w:pPr>
      <w:r w:rsidRPr="0012321E">
        <w:rPr>
          <w:rFonts w:ascii="Arial" w:hAnsi="Arial" w:cs="Arial"/>
          <w:b/>
          <w:bCs/>
          <w:i/>
          <w:iCs/>
          <w:color w:val="000000"/>
          <w:shd w:val="clear" w:color="auto" w:fill="FFFFFF"/>
        </w:rPr>
        <w:lastRenderedPageBreak/>
        <w:t>Image: Emirates Business Lounge at Dubai Airport</w:t>
      </w:r>
    </w:p>
    <w:p w14:paraId="5869D58C" w14:textId="77777777" w:rsidR="00674AD8" w:rsidRDefault="00674AD8" w:rsidP="00674AD8">
      <w:pPr>
        <w:pStyle w:val="NormalWeb"/>
        <w:spacing w:before="0" w:beforeAutospacing="0" w:after="0" w:afterAutospacing="0" w:line="360" w:lineRule="auto"/>
        <w:rPr>
          <w:rFonts w:ascii="Arial" w:hAnsi="Arial" w:cs="Arial"/>
          <w:color w:val="000000"/>
          <w:shd w:val="clear" w:color="auto" w:fill="FFFFFF"/>
        </w:rPr>
      </w:pPr>
      <w:r>
        <w:rPr>
          <w:rFonts w:ascii="Arial" w:hAnsi="Arial" w:cs="Arial"/>
          <w:noProof/>
          <w:color w:val="000000"/>
          <w:shd w:val="clear" w:color="auto" w:fill="FFFFFF"/>
        </w:rPr>
        <w:drawing>
          <wp:inline distT="0" distB="0" distL="0" distR="0" wp14:anchorId="748AC277" wp14:editId="0A5334C3">
            <wp:extent cx="6659880" cy="3552825"/>
            <wp:effectExtent l="0" t="0" r="0" b="3175"/>
            <wp:docPr id="862654711" name="Picture 39" descr="A restaurant with table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654711" name="Picture 39" descr="A restaurant with tables and chairs&#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6659880" cy="3552825"/>
                    </a:xfrm>
                    <a:prstGeom prst="rect">
                      <a:avLst/>
                    </a:prstGeom>
                  </pic:spPr>
                </pic:pic>
              </a:graphicData>
            </a:graphic>
          </wp:inline>
        </w:drawing>
      </w:r>
    </w:p>
    <w:p w14:paraId="6F323792" w14:textId="77777777" w:rsidR="00674AD8" w:rsidRDefault="00674AD8" w:rsidP="00674AD8">
      <w:pPr>
        <w:pStyle w:val="NormalWeb"/>
        <w:spacing w:before="0" w:beforeAutospacing="0" w:after="0" w:afterAutospacing="0" w:line="360" w:lineRule="auto"/>
        <w:jc w:val="right"/>
        <w:rPr>
          <w:rFonts w:ascii="Arial" w:hAnsi="Arial" w:cs="Arial"/>
          <w:color w:val="000000"/>
          <w:shd w:val="clear" w:color="auto" w:fill="FFFFFF"/>
        </w:rPr>
      </w:pPr>
      <w:r>
        <w:rPr>
          <w:rFonts w:ascii="Arial" w:hAnsi="Arial" w:cs="Arial"/>
          <w:color w:val="000000"/>
          <w:shd w:val="clear" w:color="auto" w:fill="FFFFFF"/>
        </w:rPr>
        <w:t>Source: (SKYTRAX, 2023)</w:t>
      </w:r>
    </w:p>
    <w:p w14:paraId="307A4AAE" w14:textId="05F7EB2A" w:rsidR="00C62874" w:rsidRDefault="00C62874" w:rsidP="00C62874">
      <w:pPr>
        <w:pStyle w:val="NormalWeb"/>
        <w:spacing w:before="0" w:beforeAutospacing="0" w:after="0" w:afterAutospacing="0" w:line="360" w:lineRule="auto"/>
        <w:rPr>
          <w:rFonts w:ascii="Arial" w:hAnsi="Arial" w:cs="Arial"/>
          <w:color w:val="0E101A"/>
        </w:rPr>
      </w:pPr>
      <w:r w:rsidRPr="00C62874">
        <w:rPr>
          <w:rFonts w:ascii="Arial" w:hAnsi="Arial" w:cs="Arial"/>
          <w:color w:val="0E101A"/>
        </w:rPr>
        <w:t>The Emirates lounges provide a luxurious pre-flight experience, offering comfort, privacy, and premium services.</w:t>
      </w:r>
    </w:p>
    <w:p w14:paraId="7ECB79D5" w14:textId="77777777" w:rsidR="00674AD8" w:rsidRDefault="00674AD8" w:rsidP="00C62874">
      <w:pPr>
        <w:pStyle w:val="NormalWeb"/>
        <w:spacing w:before="0" w:beforeAutospacing="0" w:after="0" w:afterAutospacing="0" w:line="360" w:lineRule="auto"/>
        <w:rPr>
          <w:rFonts w:ascii="Arial" w:hAnsi="Arial" w:cs="Arial"/>
          <w:color w:val="0E101A"/>
        </w:rPr>
      </w:pPr>
    </w:p>
    <w:p w14:paraId="3264E631" w14:textId="383DADE2" w:rsidR="00674AD8" w:rsidRPr="00FF2D2C" w:rsidRDefault="00674AD8" w:rsidP="0095071C">
      <w:pPr>
        <w:pStyle w:val="Heading1"/>
      </w:pPr>
      <w:bookmarkStart w:id="20" w:name="_Toc143518564"/>
      <w:r w:rsidRPr="00FF2D2C">
        <w:t>Similarities and Differences between both countries Marketing Mix</w:t>
      </w:r>
      <w:bookmarkEnd w:id="20"/>
    </w:p>
    <w:p w14:paraId="7D48C8B9" w14:textId="77777777" w:rsidR="00674AD8" w:rsidRDefault="00674AD8" w:rsidP="00C62874">
      <w:pPr>
        <w:pStyle w:val="NormalWeb"/>
        <w:spacing w:before="0" w:beforeAutospacing="0" w:after="0" w:afterAutospacing="0" w:line="360" w:lineRule="auto"/>
        <w:rPr>
          <w:rFonts w:ascii="Arial" w:hAnsi="Arial" w:cs="Arial"/>
          <w:b/>
          <w:bCs/>
          <w:color w:val="0E101A"/>
          <w:sz w:val="28"/>
          <w:szCs w:val="28"/>
        </w:rPr>
      </w:pPr>
    </w:p>
    <w:p w14:paraId="15C937DA" w14:textId="72FA25CC" w:rsidR="00674AD8" w:rsidRPr="00674AD8" w:rsidRDefault="00674AD8" w:rsidP="00C62874">
      <w:pPr>
        <w:pStyle w:val="NormalWeb"/>
        <w:spacing w:before="0" w:beforeAutospacing="0" w:after="0" w:afterAutospacing="0" w:line="360" w:lineRule="auto"/>
        <w:rPr>
          <w:rFonts w:ascii="Arial" w:hAnsi="Arial" w:cs="Arial"/>
          <w:color w:val="0E101A"/>
        </w:rPr>
      </w:pPr>
      <w:r w:rsidRPr="00674AD8">
        <w:rPr>
          <w:rFonts w:ascii="Arial" w:hAnsi="Arial" w:cs="Arial"/>
          <w:color w:val="0E101A"/>
        </w:rPr>
        <w:t xml:space="preserve">Emirates Airlines maintains a consistent marketing mix across the UAE and UK, yet with nuanced adaptations. The product </w:t>
      </w:r>
      <w:proofErr w:type="spellStart"/>
      <w:r w:rsidRPr="00674AD8">
        <w:rPr>
          <w:rFonts w:ascii="Arial" w:hAnsi="Arial" w:cs="Arial"/>
          <w:color w:val="0E101A"/>
        </w:rPr>
        <w:t>lineup</w:t>
      </w:r>
      <w:proofErr w:type="spellEnd"/>
      <w:r w:rsidRPr="00674AD8">
        <w:rPr>
          <w:rFonts w:ascii="Arial" w:hAnsi="Arial" w:cs="Arial"/>
          <w:color w:val="0E101A"/>
        </w:rPr>
        <w:t xml:space="preserve"> remains similar, offering various classes, entertainment, catering, and online booking. Dynamic pricing strategies and competitive fares are employed in both regions. Emirates' presence is strong in both markets, with local offices, counters, and an online store. Promotional activities encompass advertising, sponsorships, social media, and loyalty programs in both the UAE and the UK. The workforce, including trained cabin crew and customer service representatives, contributes to the brand's reputation in both regions. While the core remains constant, slight differences exist; service offerings may vary by location, and pricing strategies may position the airline as a luxury brand. Local presence, routes, and promotional strategies could differ slightly. Nonetheless, the physical evidence of lounges, facilities, and aircraft quality remains consistently upheld.</w:t>
      </w:r>
    </w:p>
    <w:p w14:paraId="40196F22" w14:textId="77777777" w:rsidR="00C62874" w:rsidRPr="00C62874" w:rsidRDefault="00C62874" w:rsidP="00C62874">
      <w:pPr>
        <w:spacing w:line="360" w:lineRule="auto"/>
        <w:rPr>
          <w:rFonts w:ascii="Arial" w:hAnsi="Arial" w:cs="Arial"/>
          <w:b/>
          <w:bCs/>
          <w:sz w:val="28"/>
          <w:szCs w:val="28"/>
        </w:rPr>
      </w:pPr>
    </w:p>
    <w:p w14:paraId="4ECA970A" w14:textId="4E40CC51" w:rsidR="00690984" w:rsidRDefault="004D37D2" w:rsidP="0095071C">
      <w:pPr>
        <w:pStyle w:val="Heading1"/>
      </w:pPr>
      <w:bookmarkStart w:id="21" w:name="_Toc143518565"/>
      <w:r w:rsidRPr="0095071C">
        <w:lastRenderedPageBreak/>
        <w:t>Directional Development Strategy</w:t>
      </w:r>
      <w:bookmarkEnd w:id="21"/>
    </w:p>
    <w:p w14:paraId="0695ACB9" w14:textId="77777777" w:rsidR="0095071C" w:rsidRPr="0095071C" w:rsidRDefault="0095071C" w:rsidP="0095071C"/>
    <w:p w14:paraId="6E405792" w14:textId="455DD406" w:rsidR="008F3657" w:rsidRDefault="008F3657" w:rsidP="00405719">
      <w:pPr>
        <w:spacing w:line="360" w:lineRule="auto"/>
        <w:rPr>
          <w:rFonts w:ascii="Arial" w:hAnsi="Arial" w:cs="Arial"/>
        </w:rPr>
      </w:pPr>
      <w:r w:rsidRPr="008F3657">
        <w:rPr>
          <w:rFonts w:ascii="Arial" w:hAnsi="Arial" w:cs="Arial"/>
        </w:rPr>
        <w:t xml:space="preserve">Directional development strategy is about expanding a company's operations in a specific direction aligned with its strengths and market trends, aiming for growth and competitiveness. </w:t>
      </w:r>
      <w:r>
        <w:rPr>
          <w:rFonts w:ascii="Arial" w:hAnsi="Arial" w:cs="Arial"/>
          <w:color w:val="000000"/>
          <w:shd w:val="clear" w:color="auto" w:fill="FFFFFF"/>
        </w:rPr>
        <w:t>(</w:t>
      </w:r>
      <w:proofErr w:type="spellStart"/>
      <w:r>
        <w:rPr>
          <w:rFonts w:ascii="Arial" w:hAnsi="Arial" w:cs="Arial"/>
          <w:color w:val="000000"/>
          <w:shd w:val="clear" w:color="auto" w:fill="FFFFFF"/>
        </w:rPr>
        <w:t>Wilmsmeier</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Monios</w:t>
      </w:r>
      <w:proofErr w:type="spellEnd"/>
      <w:r>
        <w:rPr>
          <w:rFonts w:ascii="Arial" w:hAnsi="Arial" w:cs="Arial"/>
          <w:color w:val="000000"/>
          <w:shd w:val="clear" w:color="auto" w:fill="FFFFFF"/>
        </w:rPr>
        <w:t xml:space="preserve"> and Lambert, 2011)</w:t>
      </w:r>
      <w:r w:rsidR="004D37D2" w:rsidRPr="004D37D2">
        <w:rPr>
          <w:rFonts w:ascii="Arial" w:hAnsi="Arial" w:cs="Arial"/>
        </w:rPr>
        <w:t>.</w:t>
      </w:r>
    </w:p>
    <w:p w14:paraId="26B3E26C" w14:textId="77777777" w:rsidR="0095071C" w:rsidRDefault="0095071C" w:rsidP="00405719">
      <w:pPr>
        <w:spacing w:line="360" w:lineRule="auto"/>
        <w:rPr>
          <w:rFonts w:ascii="Arial" w:hAnsi="Arial" w:cs="Arial"/>
        </w:rPr>
      </w:pPr>
    </w:p>
    <w:p w14:paraId="33FBFF44" w14:textId="10D29F89" w:rsidR="008F3657" w:rsidRPr="0095071C" w:rsidRDefault="008F3657" w:rsidP="0095071C">
      <w:pPr>
        <w:spacing w:line="360" w:lineRule="auto"/>
        <w:rPr>
          <w:rFonts w:ascii="Arial" w:hAnsi="Arial" w:cs="Arial"/>
          <w:b/>
          <w:bCs/>
          <w:sz w:val="28"/>
          <w:szCs w:val="28"/>
        </w:rPr>
      </w:pPr>
      <w:r w:rsidRPr="0095071C">
        <w:rPr>
          <w:rFonts w:ascii="Arial" w:hAnsi="Arial" w:cs="Arial"/>
          <w:b/>
          <w:bCs/>
          <w:sz w:val="28"/>
          <w:szCs w:val="28"/>
        </w:rPr>
        <w:t>Ansoff matrix</w:t>
      </w:r>
    </w:p>
    <w:p w14:paraId="7CFB0F7B" w14:textId="5484E36B" w:rsidR="008F3657" w:rsidRDefault="008F3657" w:rsidP="00405719">
      <w:pPr>
        <w:spacing w:line="360" w:lineRule="auto"/>
        <w:rPr>
          <w:rFonts w:ascii="Arial" w:hAnsi="Arial" w:cs="Arial"/>
        </w:rPr>
      </w:pPr>
      <w:r w:rsidRPr="008F3657">
        <w:rPr>
          <w:rFonts w:ascii="Arial" w:hAnsi="Arial" w:cs="Arial"/>
        </w:rPr>
        <w:t>The Ansoff Matrix serves as a strategic planning tool employed by businesses to define their strategies for product and market growth. This framework aids in evaluating possible strategic directions by examining two primary aspects: products and markets</w:t>
      </w:r>
      <w:r>
        <w:rPr>
          <w:rFonts w:ascii="Arial" w:hAnsi="Arial" w:cs="Arial"/>
        </w:rPr>
        <w:t>.</w:t>
      </w:r>
      <w:r w:rsidRPr="008F3657">
        <w:rPr>
          <w:rFonts w:ascii="Arial" w:hAnsi="Arial" w:cs="Arial"/>
        </w:rPr>
        <w:t xml:space="preserve"> </w:t>
      </w:r>
      <w:r w:rsidR="00BD4239">
        <w:rPr>
          <w:rFonts w:ascii="Arial" w:hAnsi="Arial" w:cs="Arial"/>
        </w:rPr>
        <w:t>This d</w:t>
      </w:r>
      <w:r w:rsidR="00BD4239" w:rsidRPr="00BD4239">
        <w:rPr>
          <w:rFonts w:ascii="Arial" w:hAnsi="Arial" w:cs="Arial"/>
        </w:rPr>
        <w:t xml:space="preserve">irectional development </w:t>
      </w:r>
      <w:r w:rsidR="00BD4239">
        <w:rPr>
          <w:rFonts w:ascii="Arial" w:hAnsi="Arial" w:cs="Arial"/>
        </w:rPr>
        <w:t xml:space="preserve">strategy </w:t>
      </w:r>
      <w:r w:rsidR="00BD4239" w:rsidRPr="00BD4239">
        <w:rPr>
          <w:rFonts w:ascii="Arial" w:hAnsi="Arial" w:cs="Arial"/>
        </w:rPr>
        <w:t>can include market penetration, market development, product development, and diversification strategies to achieve sustainable growth and enhance the company's competitive position.</w:t>
      </w:r>
      <w:r>
        <w:rPr>
          <w:rFonts w:ascii="Arial" w:hAnsi="Arial" w:cs="Arial"/>
        </w:rPr>
        <w:t xml:space="preserve"> </w:t>
      </w:r>
      <w:r w:rsidRPr="008F3657">
        <w:rPr>
          <w:rFonts w:ascii="Arial" w:hAnsi="Arial" w:cs="Arial"/>
        </w:rPr>
        <w:t>(Dawes, 2018).</w:t>
      </w:r>
    </w:p>
    <w:p w14:paraId="48E3B875" w14:textId="77777777" w:rsidR="008F3657" w:rsidRDefault="008F3657" w:rsidP="00405719">
      <w:pPr>
        <w:spacing w:line="360" w:lineRule="auto"/>
        <w:rPr>
          <w:rFonts w:ascii="Arial" w:hAnsi="Arial" w:cs="Arial"/>
        </w:rPr>
      </w:pPr>
    </w:p>
    <w:p w14:paraId="19F12C88" w14:textId="4AC16084" w:rsidR="008F3657" w:rsidRPr="00FF2D2C" w:rsidRDefault="008F3657" w:rsidP="00405719">
      <w:pPr>
        <w:spacing w:line="360" w:lineRule="auto"/>
        <w:rPr>
          <w:rFonts w:ascii="Arial" w:hAnsi="Arial" w:cs="Arial"/>
          <w:b/>
          <w:bCs/>
          <w:i/>
          <w:iCs/>
        </w:rPr>
      </w:pPr>
      <w:r w:rsidRPr="00FF2D2C">
        <w:rPr>
          <w:rFonts w:ascii="Arial" w:hAnsi="Arial" w:cs="Arial"/>
          <w:b/>
          <w:bCs/>
          <w:i/>
          <w:iCs/>
        </w:rPr>
        <w:t>Figure</w:t>
      </w:r>
      <w:r w:rsidR="00FF2D2C" w:rsidRPr="00FF2D2C">
        <w:rPr>
          <w:rFonts w:ascii="Arial" w:hAnsi="Arial" w:cs="Arial"/>
          <w:b/>
          <w:bCs/>
          <w:i/>
          <w:iCs/>
        </w:rPr>
        <w:t xml:space="preserve"> 23</w:t>
      </w:r>
      <w:r w:rsidRPr="00FF2D2C">
        <w:rPr>
          <w:rFonts w:ascii="Arial" w:hAnsi="Arial" w:cs="Arial"/>
          <w:b/>
          <w:bCs/>
          <w:i/>
          <w:iCs/>
        </w:rPr>
        <w:t>: Ansoff Matrix</w:t>
      </w:r>
    </w:p>
    <w:p w14:paraId="54E0FCB9" w14:textId="564C1A40" w:rsidR="008F3657" w:rsidRDefault="008F3657" w:rsidP="00405719">
      <w:pPr>
        <w:spacing w:line="360" w:lineRule="auto"/>
        <w:rPr>
          <w:rFonts w:ascii="Arial" w:hAnsi="Arial" w:cs="Arial"/>
        </w:rPr>
      </w:pPr>
      <w:r>
        <w:rPr>
          <w:rFonts w:ascii="Arial" w:hAnsi="Arial" w:cs="Arial"/>
          <w:noProof/>
          <w:color w:val="000000"/>
        </w:rPr>
        <w:drawing>
          <wp:inline distT="0" distB="0" distL="0" distR="0" wp14:anchorId="4097E94F" wp14:editId="1EDE504C">
            <wp:extent cx="5844540" cy="4236720"/>
            <wp:effectExtent l="0" t="0" r="3810" b="0"/>
            <wp:docPr id="32" name="Picture 32"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screenshot, font, design&#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844540" cy="4236720"/>
                    </a:xfrm>
                    <a:prstGeom prst="rect">
                      <a:avLst/>
                    </a:prstGeom>
                  </pic:spPr>
                </pic:pic>
              </a:graphicData>
            </a:graphic>
          </wp:inline>
        </w:drawing>
      </w:r>
    </w:p>
    <w:p w14:paraId="3F541DF8" w14:textId="52ED8A67" w:rsidR="008F3657" w:rsidRDefault="008F3657" w:rsidP="008F3657">
      <w:pPr>
        <w:spacing w:line="360" w:lineRule="auto"/>
        <w:jc w:val="center"/>
        <w:rPr>
          <w:rFonts w:ascii="Arial" w:hAnsi="Arial" w:cs="Arial"/>
        </w:rPr>
      </w:pPr>
      <w:r>
        <w:rPr>
          <w:rFonts w:ascii="Arial" w:hAnsi="Arial" w:cs="Arial"/>
        </w:rPr>
        <w:t xml:space="preserve">                                                                                 Source: Dewan Ashrafi</w:t>
      </w:r>
    </w:p>
    <w:p w14:paraId="3C5382A8" w14:textId="77777777" w:rsidR="0095071C" w:rsidRDefault="0095071C" w:rsidP="0095071C">
      <w:pPr>
        <w:spacing w:line="360" w:lineRule="auto"/>
        <w:rPr>
          <w:rFonts w:ascii="Arial" w:hAnsi="Arial" w:cs="Arial"/>
          <w:b/>
          <w:bCs/>
          <w:sz w:val="28"/>
          <w:szCs w:val="28"/>
        </w:rPr>
      </w:pPr>
    </w:p>
    <w:p w14:paraId="20A9AE76" w14:textId="77777777" w:rsidR="0095071C" w:rsidRDefault="0095071C" w:rsidP="0095071C">
      <w:pPr>
        <w:spacing w:line="360" w:lineRule="auto"/>
        <w:rPr>
          <w:rFonts w:ascii="Arial" w:hAnsi="Arial" w:cs="Arial"/>
          <w:b/>
          <w:bCs/>
          <w:sz w:val="28"/>
          <w:szCs w:val="28"/>
        </w:rPr>
      </w:pPr>
    </w:p>
    <w:p w14:paraId="13402A25" w14:textId="6AC8491C" w:rsidR="00BD4239" w:rsidRPr="0095071C" w:rsidRDefault="00141FAC" w:rsidP="0095071C">
      <w:pPr>
        <w:spacing w:line="360" w:lineRule="auto"/>
        <w:rPr>
          <w:rFonts w:ascii="Arial" w:hAnsi="Arial" w:cs="Arial"/>
          <w:b/>
          <w:bCs/>
          <w:sz w:val="28"/>
          <w:szCs w:val="28"/>
        </w:rPr>
      </w:pPr>
      <w:r w:rsidRPr="0095071C">
        <w:rPr>
          <w:rFonts w:ascii="Arial" w:hAnsi="Arial" w:cs="Arial"/>
          <w:b/>
          <w:bCs/>
          <w:sz w:val="28"/>
          <w:szCs w:val="28"/>
        </w:rPr>
        <w:lastRenderedPageBreak/>
        <w:t>Market Penetration</w:t>
      </w:r>
    </w:p>
    <w:p w14:paraId="78901128" w14:textId="6C298DAB" w:rsidR="00F631ED" w:rsidRDefault="00141FAC" w:rsidP="00BD4239">
      <w:pPr>
        <w:spacing w:line="360" w:lineRule="auto"/>
        <w:rPr>
          <w:rFonts w:ascii="Arial" w:hAnsi="Arial" w:cs="Arial"/>
          <w:color w:val="000000"/>
          <w:shd w:val="clear" w:color="auto" w:fill="FFFFFF"/>
        </w:rPr>
      </w:pPr>
      <w:r w:rsidRPr="00141FAC">
        <w:rPr>
          <w:rFonts w:ascii="Arial" w:hAnsi="Arial" w:cs="Arial"/>
        </w:rPr>
        <w:t xml:space="preserve">The </w:t>
      </w:r>
      <w:r>
        <w:rPr>
          <w:rFonts w:ascii="Arial" w:hAnsi="Arial" w:cs="Arial"/>
        </w:rPr>
        <w:t>most common</w:t>
      </w:r>
      <w:r w:rsidRPr="00141FAC">
        <w:rPr>
          <w:rFonts w:ascii="Arial" w:hAnsi="Arial" w:cs="Arial"/>
        </w:rPr>
        <w:t xml:space="preserve"> </w:t>
      </w:r>
      <w:r w:rsidRPr="00141FAC">
        <w:rPr>
          <w:rFonts w:ascii="Arial" w:hAnsi="Arial" w:cs="Arial"/>
        </w:rPr>
        <w:t xml:space="preserve">method </w:t>
      </w:r>
      <w:r>
        <w:rPr>
          <w:rFonts w:ascii="Arial" w:hAnsi="Arial" w:cs="Arial"/>
        </w:rPr>
        <w:t xml:space="preserve">to penetrate a market </w:t>
      </w:r>
      <w:r w:rsidR="00F631ED">
        <w:rPr>
          <w:rFonts w:ascii="Arial" w:hAnsi="Arial" w:cs="Arial"/>
        </w:rPr>
        <w:t>Emirates</w:t>
      </w:r>
      <w:r>
        <w:rPr>
          <w:rFonts w:ascii="Arial" w:hAnsi="Arial" w:cs="Arial"/>
        </w:rPr>
        <w:t xml:space="preserve"> </w:t>
      </w:r>
      <w:r w:rsidR="00F631ED">
        <w:rPr>
          <w:rFonts w:ascii="Arial" w:hAnsi="Arial" w:cs="Arial"/>
        </w:rPr>
        <w:t xml:space="preserve">uses is </w:t>
      </w:r>
      <w:r w:rsidR="00380768">
        <w:rPr>
          <w:rFonts w:ascii="Arial" w:hAnsi="Arial" w:cs="Arial"/>
        </w:rPr>
        <w:t>actively advertising its services through various marketing platforms</w:t>
      </w:r>
      <w:r w:rsidRPr="00141FAC">
        <w:rPr>
          <w:rFonts w:ascii="Arial" w:hAnsi="Arial" w:cs="Arial"/>
        </w:rPr>
        <w:t xml:space="preserve">. </w:t>
      </w:r>
      <w:r>
        <w:rPr>
          <w:rFonts w:ascii="Arial" w:hAnsi="Arial" w:cs="Arial"/>
        </w:rPr>
        <w:t>However</w:t>
      </w:r>
      <w:r w:rsidR="00380768">
        <w:rPr>
          <w:rFonts w:ascii="Arial" w:hAnsi="Arial" w:cs="Arial"/>
        </w:rPr>
        <w:t>, when it was launched in UAE, the emirates did not need to be aggressive in marketing</w:t>
      </w:r>
      <w:r w:rsidR="00D27394">
        <w:rPr>
          <w:rFonts w:ascii="Arial" w:hAnsi="Arial" w:cs="Arial"/>
        </w:rPr>
        <w:t xml:space="preserve">. Because it was the first airline </w:t>
      </w:r>
      <w:r w:rsidR="00380768">
        <w:rPr>
          <w:rFonts w:ascii="Arial" w:hAnsi="Arial" w:cs="Arial"/>
        </w:rPr>
        <w:t>in</w:t>
      </w:r>
      <w:r w:rsidR="00D27394">
        <w:rPr>
          <w:rFonts w:ascii="Arial" w:hAnsi="Arial" w:cs="Arial"/>
        </w:rPr>
        <w:t xml:space="preserve"> the country. It took quickly grabbed attention. </w:t>
      </w:r>
      <w:r w:rsidR="00D27394">
        <w:rPr>
          <w:rFonts w:ascii="Arial" w:hAnsi="Arial" w:cs="Arial"/>
          <w:color w:val="000000"/>
          <w:shd w:val="clear" w:color="auto" w:fill="FFFFFF"/>
        </w:rPr>
        <w:t>The competition was not intense back than and it was backed by the Dubai Royal family</w:t>
      </w:r>
      <w:r w:rsidR="00D27394" w:rsidRPr="00D27394">
        <w:rPr>
          <w:rFonts w:ascii="Arial" w:hAnsi="Arial" w:cs="Arial"/>
          <w:color w:val="000000"/>
          <w:shd w:val="clear" w:color="auto" w:fill="FFFFFF"/>
        </w:rPr>
        <w:t xml:space="preserve"> </w:t>
      </w:r>
      <w:r w:rsidR="00D27394">
        <w:rPr>
          <w:rFonts w:ascii="Arial" w:hAnsi="Arial" w:cs="Arial"/>
          <w:color w:val="000000"/>
          <w:shd w:val="clear" w:color="auto" w:fill="FFFFFF"/>
        </w:rPr>
        <w:t>(Hayward, 2023)</w:t>
      </w:r>
      <w:r w:rsidR="00D27394">
        <w:rPr>
          <w:rFonts w:ascii="Arial" w:hAnsi="Arial" w:cs="Arial"/>
          <w:color w:val="000000"/>
          <w:shd w:val="clear" w:color="auto" w:fill="FFFFFF"/>
        </w:rPr>
        <w:t xml:space="preserve">. </w:t>
      </w:r>
      <w:r w:rsidR="00F631ED" w:rsidRPr="00F631ED">
        <w:rPr>
          <w:rFonts w:ascii="Arial" w:hAnsi="Arial" w:cs="Arial"/>
          <w:color w:val="000000"/>
          <w:shd w:val="clear" w:color="auto" w:fill="FFFFFF"/>
        </w:rPr>
        <w:t>Dubai initiated infrastructure investments during the late 1970s (Group, 2018). Consequently, the parallel progress in development and the surge in demand for premium airlines in the area led to rapid popularity of these airlines.</w:t>
      </w:r>
    </w:p>
    <w:p w14:paraId="3A33A5D1" w14:textId="1BD200C3" w:rsidR="00141FAC" w:rsidRDefault="00F631ED" w:rsidP="00BD4239">
      <w:pPr>
        <w:spacing w:line="360" w:lineRule="auto"/>
        <w:rPr>
          <w:rFonts w:ascii="Arial" w:hAnsi="Arial" w:cs="Arial"/>
        </w:rPr>
      </w:pPr>
      <w:r>
        <w:rPr>
          <w:rFonts w:ascii="Arial" w:hAnsi="Arial" w:cs="Arial"/>
        </w:rPr>
        <w:t>However, to attract more travellers, it used aggressive marketing in the UK. It</w:t>
      </w:r>
      <w:r w:rsidR="00141FAC" w:rsidRPr="00141FAC">
        <w:rPr>
          <w:rFonts w:ascii="Arial" w:hAnsi="Arial" w:cs="Arial"/>
        </w:rPr>
        <w:t xml:space="preserve"> also provides various discounts on vacations and other cultural activities. The firm has a significant market share and is always working to enhance it. To help consumers during extended airport stays, the firm has formed a strategic collaboration with hotels and other resorts. Emirates' business and first-class services are also promoted by emphasizing amenities in order to increase </w:t>
      </w:r>
      <w:r w:rsidRPr="00141FAC">
        <w:rPr>
          <w:rFonts w:ascii="Arial" w:hAnsi="Arial" w:cs="Arial"/>
        </w:rPr>
        <w:t>revenue</w:t>
      </w:r>
      <w:r w:rsidRPr="00070D19">
        <w:rPr>
          <w:rFonts w:ascii="Arial" w:hAnsi="Arial" w:cs="Arial"/>
          <w:color w:val="000000"/>
          <w:shd w:val="clear" w:color="auto" w:fill="FFFFFF"/>
        </w:rPr>
        <w:t xml:space="preserve"> (</w:t>
      </w:r>
      <w:r w:rsidRPr="00070D19">
        <w:rPr>
          <w:rFonts w:ascii="Arial" w:hAnsi="Arial" w:cs="Arial"/>
          <w:color w:val="000000"/>
          <w:shd w:val="clear" w:color="auto" w:fill="FFFFFF"/>
        </w:rPr>
        <w:t>Airlines, 2023)</w:t>
      </w:r>
      <w:r w:rsidR="00141FAC" w:rsidRPr="00141FAC">
        <w:rPr>
          <w:rFonts w:ascii="Arial" w:hAnsi="Arial" w:cs="Arial"/>
        </w:rPr>
        <w:t>.</w:t>
      </w:r>
    </w:p>
    <w:p w14:paraId="65863ADE" w14:textId="77777777" w:rsidR="00380768" w:rsidRDefault="00380768" w:rsidP="00380768">
      <w:pPr>
        <w:spacing w:line="360" w:lineRule="auto"/>
        <w:rPr>
          <w:rFonts w:ascii="Arial" w:hAnsi="Arial" w:cs="Arial"/>
        </w:rPr>
      </w:pPr>
      <w:r w:rsidRPr="00380768">
        <w:rPr>
          <w:rFonts w:ascii="Arial" w:hAnsi="Arial" w:cs="Arial"/>
        </w:rPr>
        <w:t>Emirates Airlines has pursued product development strategies in both the UAE and the UK markets to enhance its offerings and cater to evolving customer needs.</w:t>
      </w:r>
    </w:p>
    <w:p w14:paraId="08749EFC" w14:textId="77777777" w:rsidR="00380768" w:rsidRDefault="00380768" w:rsidP="00380768">
      <w:pPr>
        <w:spacing w:line="360" w:lineRule="auto"/>
        <w:rPr>
          <w:rFonts w:ascii="Arial" w:hAnsi="Arial" w:cs="Arial"/>
        </w:rPr>
      </w:pPr>
    </w:p>
    <w:p w14:paraId="6BAED8DE" w14:textId="38290079" w:rsidR="00380768" w:rsidRPr="0095071C" w:rsidRDefault="00380768" w:rsidP="0095071C">
      <w:pPr>
        <w:spacing w:line="360" w:lineRule="auto"/>
        <w:jc w:val="both"/>
        <w:rPr>
          <w:rFonts w:ascii="Arial" w:hAnsi="Arial" w:cs="Arial"/>
          <w:b/>
          <w:bCs/>
          <w:sz w:val="28"/>
          <w:szCs w:val="28"/>
        </w:rPr>
      </w:pPr>
      <w:r w:rsidRPr="0095071C">
        <w:rPr>
          <w:rFonts w:ascii="Arial" w:hAnsi="Arial" w:cs="Arial"/>
          <w:b/>
          <w:bCs/>
          <w:sz w:val="28"/>
          <w:szCs w:val="28"/>
        </w:rPr>
        <w:t>Product Development</w:t>
      </w:r>
    </w:p>
    <w:p w14:paraId="2DC2B968" w14:textId="651A4C37" w:rsidR="00380768" w:rsidRPr="00380768" w:rsidRDefault="00380768" w:rsidP="00380768">
      <w:pPr>
        <w:spacing w:line="360" w:lineRule="auto"/>
        <w:rPr>
          <w:rFonts w:ascii="Arial" w:hAnsi="Arial" w:cs="Arial"/>
        </w:rPr>
      </w:pPr>
      <w:r w:rsidRPr="00380768">
        <w:rPr>
          <w:rFonts w:ascii="Arial" w:hAnsi="Arial" w:cs="Arial"/>
        </w:rPr>
        <w:t xml:space="preserve">Emirates has continuously invested in enhancing its fleet, onboard services, and customer experiences. The airline introduced the iconic Airbus A380 to its fleet, offering luxurious amenities and spaciousness to </w:t>
      </w:r>
      <w:r w:rsidR="00F87F58" w:rsidRPr="00380768">
        <w:rPr>
          <w:rFonts w:ascii="Arial" w:hAnsi="Arial" w:cs="Arial"/>
        </w:rPr>
        <w:t>travellers</w:t>
      </w:r>
      <w:r w:rsidRPr="00380768">
        <w:rPr>
          <w:rFonts w:ascii="Arial" w:hAnsi="Arial" w:cs="Arial"/>
        </w:rPr>
        <w:t xml:space="preserve">. The development of Dubai International Airport as a global hub has allowed Emirates to offer seamless connections and convenient travel options for passengers. The airline's collaboration with luxury brands like Bulgari for onboard amenities adds to its premium image. Additionally, Emirates has launched various cabin classes, including First Class Suites and Economy Class enhancements, tailored to both high-end </w:t>
      </w:r>
      <w:r w:rsidR="00176B1D" w:rsidRPr="00380768">
        <w:rPr>
          <w:rFonts w:ascii="Arial" w:hAnsi="Arial" w:cs="Arial"/>
        </w:rPr>
        <w:t>travellers</w:t>
      </w:r>
      <w:r w:rsidRPr="00380768">
        <w:rPr>
          <w:rFonts w:ascii="Arial" w:hAnsi="Arial" w:cs="Arial"/>
        </w:rPr>
        <w:t xml:space="preserve"> and budget-conscious passengers</w:t>
      </w:r>
      <w:r w:rsidRPr="00380768">
        <w:rPr>
          <w:rFonts w:ascii="Arial" w:hAnsi="Arial" w:cs="Arial"/>
          <w:color w:val="000000"/>
          <w:shd w:val="clear" w:color="auto" w:fill="FFFFFF"/>
        </w:rPr>
        <w:t xml:space="preserve"> </w:t>
      </w:r>
      <w:r>
        <w:rPr>
          <w:rFonts w:ascii="Arial" w:hAnsi="Arial" w:cs="Arial"/>
          <w:color w:val="000000"/>
          <w:shd w:val="clear" w:color="auto" w:fill="FFFFFF"/>
        </w:rPr>
        <w:t>(Emirates, 2023b)</w:t>
      </w:r>
      <w:r w:rsidRPr="00380768">
        <w:rPr>
          <w:rFonts w:ascii="Arial" w:hAnsi="Arial" w:cs="Arial"/>
          <w:color w:val="000000"/>
          <w:shd w:val="clear" w:color="auto" w:fill="FFFFFF"/>
        </w:rPr>
        <w:t xml:space="preserve"> </w:t>
      </w:r>
      <w:r>
        <w:rPr>
          <w:rFonts w:ascii="Arial" w:hAnsi="Arial" w:cs="Arial"/>
          <w:color w:val="000000"/>
          <w:shd w:val="clear" w:color="auto" w:fill="FFFFFF"/>
        </w:rPr>
        <w:t>(Airlines, 2023)</w:t>
      </w:r>
      <w:r w:rsidRPr="00380768">
        <w:rPr>
          <w:rFonts w:ascii="Arial" w:hAnsi="Arial" w:cs="Arial"/>
          <w:color w:val="000000"/>
          <w:shd w:val="clear" w:color="auto" w:fill="FFFFFF"/>
        </w:rPr>
        <w:t xml:space="preserve"> </w:t>
      </w:r>
      <w:r>
        <w:rPr>
          <w:rFonts w:ascii="Arial" w:hAnsi="Arial" w:cs="Arial"/>
          <w:color w:val="000000"/>
          <w:shd w:val="clear" w:color="auto" w:fill="FFFFFF"/>
        </w:rPr>
        <w:t>(Emirates, 2015)</w:t>
      </w:r>
      <w:r w:rsidR="00176B1D" w:rsidRPr="00176B1D">
        <w:rPr>
          <w:rFonts w:ascii="Arial" w:hAnsi="Arial" w:cs="Arial"/>
          <w:color w:val="000000"/>
          <w:shd w:val="clear" w:color="auto" w:fill="FFFFFF"/>
        </w:rPr>
        <w:t xml:space="preserve"> </w:t>
      </w:r>
      <w:r w:rsidR="00176B1D">
        <w:rPr>
          <w:rFonts w:ascii="Arial" w:hAnsi="Arial" w:cs="Arial"/>
          <w:color w:val="000000"/>
          <w:shd w:val="clear" w:color="auto" w:fill="FFFFFF"/>
        </w:rPr>
        <w:t>(Emirates, 2018)</w:t>
      </w:r>
      <w:r w:rsidRPr="00380768">
        <w:rPr>
          <w:rFonts w:ascii="Arial" w:hAnsi="Arial" w:cs="Arial"/>
        </w:rPr>
        <w:t>.</w:t>
      </w:r>
    </w:p>
    <w:p w14:paraId="61299EF0" w14:textId="25F22336" w:rsidR="00380768" w:rsidRPr="00380768" w:rsidRDefault="00380768" w:rsidP="00380768">
      <w:pPr>
        <w:spacing w:line="360" w:lineRule="auto"/>
        <w:rPr>
          <w:rFonts w:ascii="Arial" w:hAnsi="Arial" w:cs="Arial"/>
        </w:rPr>
      </w:pPr>
    </w:p>
    <w:p w14:paraId="14C33C6D" w14:textId="46B61DE5" w:rsidR="00380768" w:rsidRPr="00380768" w:rsidRDefault="00380768" w:rsidP="00380768">
      <w:pPr>
        <w:spacing w:line="360" w:lineRule="auto"/>
        <w:rPr>
          <w:rFonts w:ascii="Arial" w:hAnsi="Arial" w:cs="Arial"/>
        </w:rPr>
      </w:pPr>
      <w:r w:rsidRPr="00380768">
        <w:rPr>
          <w:rFonts w:ascii="Arial" w:hAnsi="Arial" w:cs="Arial"/>
        </w:rPr>
        <w:t xml:space="preserve">Emirates has also focused on product development to cater to the preferences of UK customers. The airline offers extensive flight options connecting major UK cities like London, Manchester, and Birmingham with its global network through Dubai. Emirates' A380 aircraft have been a </w:t>
      </w:r>
      <w:r w:rsidR="00F87F58" w:rsidRPr="00380768">
        <w:rPr>
          <w:rFonts w:ascii="Arial" w:hAnsi="Arial" w:cs="Arial"/>
        </w:rPr>
        <w:t>centrepiece</w:t>
      </w:r>
      <w:r w:rsidRPr="00380768">
        <w:rPr>
          <w:rFonts w:ascii="Arial" w:hAnsi="Arial" w:cs="Arial"/>
        </w:rPr>
        <w:t xml:space="preserve"> of its product development strategy, providing innovative features like onboard lounges and enhanced entertainment systems. </w:t>
      </w:r>
      <w:r w:rsidR="00F87F58">
        <w:rPr>
          <w:rFonts w:ascii="Arial" w:hAnsi="Arial" w:cs="Arial"/>
        </w:rPr>
        <w:t xml:space="preserve">Emirates is the first and only airlines who has facility on board shower a lounge in plane. </w:t>
      </w:r>
      <w:r w:rsidRPr="00380768">
        <w:rPr>
          <w:rFonts w:ascii="Arial" w:hAnsi="Arial" w:cs="Arial"/>
        </w:rPr>
        <w:t xml:space="preserve">The airline's partnerships with UK airports, such as Heathrow and Gatwick, reflect its commitment to providing a seamless travel experience for British </w:t>
      </w:r>
      <w:r w:rsidR="00176B1D" w:rsidRPr="00380768">
        <w:rPr>
          <w:rFonts w:ascii="Arial" w:hAnsi="Arial" w:cs="Arial"/>
        </w:rPr>
        <w:lastRenderedPageBreak/>
        <w:t>travellers</w:t>
      </w:r>
      <w:r w:rsidRPr="00380768">
        <w:rPr>
          <w:rFonts w:ascii="Arial" w:hAnsi="Arial" w:cs="Arial"/>
        </w:rPr>
        <w:t>. The introduction of upgraded cabin configurations, comfortable seating, and modern amenities further enhances the attractiveness of Emirates' product offerings in the UK market</w:t>
      </w:r>
      <w:r w:rsidRPr="00380768">
        <w:rPr>
          <w:rFonts w:ascii="Arial" w:hAnsi="Arial" w:cs="Arial"/>
          <w:color w:val="000000"/>
          <w:shd w:val="clear" w:color="auto" w:fill="FFFFFF"/>
        </w:rPr>
        <w:t xml:space="preserve"> </w:t>
      </w:r>
      <w:r>
        <w:rPr>
          <w:rFonts w:ascii="Arial" w:hAnsi="Arial" w:cs="Arial"/>
          <w:color w:val="000000"/>
          <w:shd w:val="clear" w:color="auto" w:fill="FFFFFF"/>
        </w:rPr>
        <w:t>(Emirates, 2023b)</w:t>
      </w:r>
      <w:r w:rsidR="00F87F58" w:rsidRPr="00F87F58">
        <w:rPr>
          <w:rFonts w:ascii="Arial" w:hAnsi="Arial" w:cs="Arial"/>
          <w:color w:val="000000"/>
          <w:shd w:val="clear" w:color="auto" w:fill="FFFFFF"/>
        </w:rPr>
        <w:t xml:space="preserve"> </w:t>
      </w:r>
      <w:r w:rsidR="00F87F58">
        <w:rPr>
          <w:rFonts w:ascii="Arial" w:hAnsi="Arial" w:cs="Arial"/>
          <w:color w:val="000000"/>
          <w:shd w:val="clear" w:color="auto" w:fill="FFFFFF"/>
        </w:rPr>
        <w:t>(Airlines, 2023)</w:t>
      </w:r>
      <w:r w:rsidR="00176B1D" w:rsidRPr="00176B1D">
        <w:rPr>
          <w:rFonts w:ascii="Arial" w:hAnsi="Arial" w:cs="Arial"/>
          <w:color w:val="000000"/>
          <w:shd w:val="clear" w:color="auto" w:fill="FFFFFF"/>
        </w:rPr>
        <w:t xml:space="preserve"> </w:t>
      </w:r>
      <w:r w:rsidR="00176B1D">
        <w:rPr>
          <w:rFonts w:ascii="Arial" w:hAnsi="Arial" w:cs="Arial"/>
          <w:color w:val="000000"/>
          <w:shd w:val="clear" w:color="auto" w:fill="FFFFFF"/>
        </w:rPr>
        <w:t>(Emirates, 2018)</w:t>
      </w:r>
      <w:r w:rsidRPr="00380768">
        <w:rPr>
          <w:rFonts w:ascii="Arial" w:hAnsi="Arial" w:cs="Arial"/>
        </w:rPr>
        <w:t>.</w:t>
      </w:r>
    </w:p>
    <w:p w14:paraId="20F1CFE8" w14:textId="77777777" w:rsidR="00380768" w:rsidRPr="00380768" w:rsidRDefault="00380768" w:rsidP="00380768">
      <w:pPr>
        <w:spacing w:line="360" w:lineRule="auto"/>
        <w:rPr>
          <w:rFonts w:ascii="Arial" w:hAnsi="Arial" w:cs="Arial"/>
        </w:rPr>
      </w:pPr>
    </w:p>
    <w:p w14:paraId="7DE27631" w14:textId="77C1B47F" w:rsidR="00380768" w:rsidRPr="00141FAC" w:rsidRDefault="00380768" w:rsidP="00380768">
      <w:pPr>
        <w:spacing w:line="360" w:lineRule="auto"/>
        <w:rPr>
          <w:rFonts w:ascii="Arial" w:hAnsi="Arial" w:cs="Arial"/>
        </w:rPr>
      </w:pPr>
      <w:r w:rsidRPr="00380768">
        <w:rPr>
          <w:rFonts w:ascii="Arial" w:hAnsi="Arial" w:cs="Arial"/>
        </w:rPr>
        <w:t>In both regions, Emirates' product development initiatives aim to maintain its reputation for luxury and quality, offering passengers a differentiated and memorable travel experience.</w:t>
      </w:r>
    </w:p>
    <w:p w14:paraId="1B093875" w14:textId="77777777" w:rsidR="008F3657" w:rsidRDefault="008F3657" w:rsidP="008F3657">
      <w:pPr>
        <w:spacing w:line="360" w:lineRule="auto"/>
        <w:rPr>
          <w:rFonts w:ascii="Arial" w:hAnsi="Arial" w:cs="Arial"/>
        </w:rPr>
      </w:pPr>
    </w:p>
    <w:p w14:paraId="3740FB86" w14:textId="37FF1C01" w:rsidR="002B2E57" w:rsidRDefault="00286053" w:rsidP="0095071C">
      <w:pPr>
        <w:pStyle w:val="Heading1"/>
      </w:pPr>
      <w:bookmarkStart w:id="22" w:name="_Toc143518566"/>
      <w:r w:rsidRPr="0095071C">
        <w:t>Recommendations</w:t>
      </w:r>
      <w:bookmarkEnd w:id="22"/>
    </w:p>
    <w:p w14:paraId="3B7D1E19" w14:textId="77777777" w:rsidR="0095071C" w:rsidRPr="0095071C" w:rsidRDefault="0095071C" w:rsidP="0095071C"/>
    <w:p w14:paraId="3218E7F8" w14:textId="3C3D4157" w:rsidR="008F3657" w:rsidRDefault="00286053" w:rsidP="008F3657">
      <w:pPr>
        <w:spacing w:line="360" w:lineRule="auto"/>
        <w:rPr>
          <w:rFonts w:ascii="Arial" w:hAnsi="Arial" w:cs="Arial"/>
        </w:rPr>
      </w:pPr>
      <w:r w:rsidRPr="00C95270">
        <w:rPr>
          <w:rFonts w:ascii="Arial" w:hAnsi="Arial" w:cs="Arial"/>
        </w:rPr>
        <w:t xml:space="preserve">Emirates airlines is one of the leading </w:t>
      </w:r>
      <w:r w:rsidR="00C95270" w:rsidRPr="00C95270">
        <w:rPr>
          <w:rFonts w:ascii="Arial" w:hAnsi="Arial" w:cs="Arial"/>
        </w:rPr>
        <w:t>brands</w:t>
      </w:r>
      <w:r w:rsidRPr="00C95270">
        <w:rPr>
          <w:rFonts w:ascii="Arial" w:hAnsi="Arial" w:cs="Arial"/>
        </w:rPr>
        <w:t xml:space="preserve"> in the </w:t>
      </w:r>
      <w:proofErr w:type="spellStart"/>
      <w:r w:rsidRPr="00C95270">
        <w:rPr>
          <w:rFonts w:ascii="Arial" w:hAnsi="Arial" w:cs="Arial"/>
        </w:rPr>
        <w:t>the</w:t>
      </w:r>
      <w:proofErr w:type="spellEnd"/>
      <w:r w:rsidRPr="00C95270">
        <w:rPr>
          <w:rFonts w:ascii="Arial" w:hAnsi="Arial" w:cs="Arial"/>
        </w:rPr>
        <w:t xml:space="preserve"> world aviation industry with strong track record and </w:t>
      </w:r>
      <w:r w:rsidR="00C95270" w:rsidRPr="00C95270">
        <w:rPr>
          <w:rFonts w:ascii="Arial" w:hAnsi="Arial" w:cs="Arial"/>
        </w:rPr>
        <w:t xml:space="preserve">successful business model. However, </w:t>
      </w:r>
      <w:proofErr w:type="gramStart"/>
      <w:r w:rsidR="00C95270" w:rsidRPr="00C95270">
        <w:rPr>
          <w:rFonts w:ascii="Arial" w:hAnsi="Arial" w:cs="Arial"/>
        </w:rPr>
        <w:t>In</w:t>
      </w:r>
      <w:proofErr w:type="gramEnd"/>
      <w:r w:rsidR="00C95270" w:rsidRPr="00C95270">
        <w:rPr>
          <w:rFonts w:ascii="Arial" w:hAnsi="Arial" w:cs="Arial"/>
        </w:rPr>
        <w:t xml:space="preserve"> order to expand its operations and enhance its market presence, Emirates should consistently explore novel and creative methods to enhance and assess its strategic choices. This approach will enable the airline to make informed decisions regarding its marketing strategies</w:t>
      </w:r>
      <w:r w:rsidR="00C95270">
        <w:rPr>
          <w:rFonts w:ascii="Arial" w:hAnsi="Arial" w:cs="Arial"/>
        </w:rPr>
        <w:t xml:space="preserve"> in the UAE and the UK.</w:t>
      </w:r>
    </w:p>
    <w:p w14:paraId="7B43A62D" w14:textId="77777777" w:rsidR="00FF2D2C" w:rsidRDefault="00FF2D2C" w:rsidP="008F3657">
      <w:pPr>
        <w:spacing w:line="360" w:lineRule="auto"/>
        <w:rPr>
          <w:rFonts w:ascii="Arial" w:hAnsi="Arial" w:cs="Arial"/>
        </w:rPr>
      </w:pPr>
    </w:p>
    <w:p w14:paraId="4C55893A" w14:textId="4C67CC6B" w:rsidR="00C95270" w:rsidRDefault="00C95270" w:rsidP="008F3657">
      <w:pPr>
        <w:spacing w:line="360" w:lineRule="auto"/>
        <w:rPr>
          <w:rFonts w:ascii="Arial" w:hAnsi="Arial" w:cs="Arial"/>
          <w:b/>
          <w:bCs/>
        </w:rPr>
      </w:pPr>
      <w:r w:rsidRPr="00C95270">
        <w:rPr>
          <w:rFonts w:ascii="Arial" w:hAnsi="Arial" w:cs="Arial"/>
          <w:b/>
          <w:bCs/>
        </w:rPr>
        <w:t>TOWS Matrix</w:t>
      </w:r>
    </w:p>
    <w:p w14:paraId="7172B9D0" w14:textId="77777777" w:rsidR="00FF2D2C" w:rsidRDefault="00FF2D2C" w:rsidP="008F3657">
      <w:pPr>
        <w:spacing w:line="360" w:lineRule="auto"/>
        <w:rPr>
          <w:rFonts w:ascii="Arial" w:hAnsi="Arial" w:cs="Arial"/>
          <w:b/>
          <w:bCs/>
        </w:rPr>
      </w:pPr>
    </w:p>
    <w:p w14:paraId="6A5137EC" w14:textId="45ED4E68" w:rsidR="00C95270" w:rsidRPr="00C95270" w:rsidRDefault="00C95270" w:rsidP="008F3657">
      <w:pPr>
        <w:spacing w:line="360" w:lineRule="auto"/>
        <w:rPr>
          <w:rFonts w:ascii="Arial" w:hAnsi="Arial" w:cs="Arial"/>
        </w:rPr>
      </w:pPr>
      <w:r w:rsidRPr="00C95270">
        <w:rPr>
          <w:rFonts w:ascii="Arial" w:hAnsi="Arial" w:cs="Arial"/>
        </w:rPr>
        <w:t xml:space="preserve">The TOWS Matrix, also known as the TOWS Strategic Alternatives Matrix, is a strategic planning tool that helps businesses </w:t>
      </w:r>
      <w:r w:rsidRPr="00C95270">
        <w:rPr>
          <w:rFonts w:ascii="Arial" w:hAnsi="Arial" w:cs="Arial"/>
        </w:rPr>
        <w:t>analyse</w:t>
      </w:r>
      <w:r w:rsidRPr="00C95270">
        <w:rPr>
          <w:rFonts w:ascii="Arial" w:hAnsi="Arial" w:cs="Arial"/>
        </w:rPr>
        <w:t xml:space="preserve"> their internal strengths and weaknesses in conjunction with external opportunities and threats. By combining these factors, the matrix generates strategic recommendations and alternative courses of action to formulate effective strategies. It aims to align a company's strengths with opportunities, mitigate weaknesses against threats, and ultimately develop a comprehensive strategic plan</w:t>
      </w:r>
      <w:r w:rsidR="00570302">
        <w:rPr>
          <w:rFonts w:ascii="Arial" w:hAnsi="Arial" w:cs="Arial"/>
        </w:rPr>
        <w:t xml:space="preserve"> </w:t>
      </w:r>
      <w:r w:rsidR="00570302">
        <w:rPr>
          <w:rFonts w:ascii="Arial" w:hAnsi="Arial" w:cs="Arial"/>
          <w:color w:val="000000"/>
          <w:shd w:val="clear" w:color="auto" w:fill="FFFFFF"/>
        </w:rPr>
        <w:t>(</w:t>
      </w:r>
      <w:proofErr w:type="spellStart"/>
      <w:r w:rsidR="00570302">
        <w:rPr>
          <w:rFonts w:ascii="Arial" w:hAnsi="Arial" w:cs="Arial"/>
          <w:color w:val="000000"/>
          <w:shd w:val="clear" w:color="auto" w:fill="FFFFFF"/>
        </w:rPr>
        <w:t>Weihrich</w:t>
      </w:r>
      <w:proofErr w:type="spellEnd"/>
      <w:r w:rsidR="00570302">
        <w:rPr>
          <w:rFonts w:ascii="Arial" w:hAnsi="Arial" w:cs="Arial"/>
          <w:color w:val="000000"/>
          <w:shd w:val="clear" w:color="auto" w:fill="FFFFFF"/>
        </w:rPr>
        <w:t>, 1982)</w:t>
      </w:r>
      <w:r w:rsidRPr="00C95270">
        <w:rPr>
          <w:rFonts w:ascii="Arial" w:hAnsi="Arial" w:cs="Arial"/>
        </w:rPr>
        <w:t>.</w:t>
      </w:r>
    </w:p>
    <w:p w14:paraId="4B5858BE" w14:textId="77777777" w:rsidR="00C95270" w:rsidRDefault="00C95270" w:rsidP="008F3657">
      <w:pPr>
        <w:spacing w:line="360" w:lineRule="auto"/>
        <w:rPr>
          <w:rFonts w:ascii="Arial" w:hAnsi="Arial" w:cs="Arial"/>
          <w:b/>
          <w:bCs/>
        </w:rPr>
      </w:pPr>
      <w:r>
        <w:rPr>
          <w:rFonts w:ascii="Arial" w:hAnsi="Arial" w:cs="Arial"/>
          <w:b/>
          <w:bCs/>
          <w:noProof/>
        </w:rPr>
        <w:lastRenderedPageBreak/>
        <w:drawing>
          <wp:inline distT="0" distB="0" distL="0" distR="0" wp14:anchorId="1B55D147" wp14:editId="2C7CE1F8">
            <wp:extent cx="5740400" cy="6007100"/>
            <wp:effectExtent l="0" t="0" r="0" b="0"/>
            <wp:docPr id="315260986" name="Picture 46" descr="A diagram of a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260986" name="Picture 46" descr="A diagram of a swot analysis&#10;&#10;Description automatically generated"/>
                    <pic:cNvPicPr/>
                  </pic:nvPicPr>
                  <pic:blipFill>
                    <a:blip r:embed="rId71">
                      <a:extLst>
                        <a:ext uri="{28A0092B-C50C-407E-A947-70E740481C1C}">
                          <a14:useLocalDpi xmlns:a14="http://schemas.microsoft.com/office/drawing/2010/main" val="0"/>
                        </a:ext>
                      </a:extLst>
                    </a:blip>
                    <a:stretch>
                      <a:fillRect/>
                    </a:stretch>
                  </pic:blipFill>
                  <pic:spPr>
                    <a:xfrm>
                      <a:off x="0" y="0"/>
                      <a:ext cx="5740400" cy="6007100"/>
                    </a:xfrm>
                    <a:prstGeom prst="rect">
                      <a:avLst/>
                    </a:prstGeom>
                  </pic:spPr>
                </pic:pic>
              </a:graphicData>
            </a:graphic>
          </wp:inline>
        </w:drawing>
      </w:r>
    </w:p>
    <w:p w14:paraId="13304811" w14:textId="48605ADD" w:rsidR="00C95270" w:rsidRDefault="00C95270" w:rsidP="00CD040E">
      <w:pPr>
        <w:spacing w:line="360" w:lineRule="auto"/>
        <w:jc w:val="center"/>
        <w:rPr>
          <w:rFonts w:ascii="Arial" w:hAnsi="Arial" w:cs="Arial"/>
          <w:b/>
          <w:bCs/>
        </w:rPr>
      </w:pPr>
      <w:r>
        <w:rPr>
          <w:rFonts w:ascii="Arial" w:hAnsi="Arial" w:cs="Arial"/>
          <w:b/>
          <w:bCs/>
        </w:rPr>
        <w:t>Source: Dewan Ashrafi</w:t>
      </w:r>
    </w:p>
    <w:p w14:paraId="0252F43C" w14:textId="77777777" w:rsidR="00570302" w:rsidRDefault="00570302" w:rsidP="00570302">
      <w:pPr>
        <w:spacing w:line="360" w:lineRule="auto"/>
        <w:rPr>
          <w:rFonts w:ascii="Arial" w:hAnsi="Arial" w:cs="Arial"/>
        </w:rPr>
      </w:pPr>
    </w:p>
    <w:p w14:paraId="0DEF5201" w14:textId="16C76E48" w:rsidR="00570302" w:rsidRDefault="00570302" w:rsidP="00570302">
      <w:pPr>
        <w:spacing w:line="360" w:lineRule="auto"/>
        <w:rPr>
          <w:rFonts w:ascii="Arial" w:hAnsi="Arial" w:cs="Arial"/>
        </w:rPr>
      </w:pPr>
      <w:r>
        <w:rPr>
          <w:rFonts w:ascii="Arial" w:hAnsi="Arial" w:cs="Arial"/>
        </w:rPr>
        <w:t>Here are some recommendations for Emirates airlines using TOWS matrix:</w:t>
      </w:r>
    </w:p>
    <w:p w14:paraId="43705892" w14:textId="60FA12AB" w:rsidR="00570302" w:rsidRPr="00570302" w:rsidRDefault="00570302" w:rsidP="00570302">
      <w:pPr>
        <w:spacing w:line="360" w:lineRule="auto"/>
        <w:rPr>
          <w:rFonts w:ascii="Arial" w:hAnsi="Arial" w:cs="Arial"/>
          <w:b/>
          <w:bCs/>
        </w:rPr>
      </w:pPr>
      <w:r w:rsidRPr="00570302">
        <w:rPr>
          <w:rFonts w:ascii="Arial" w:hAnsi="Arial" w:cs="Arial"/>
          <w:b/>
          <w:bCs/>
        </w:rPr>
        <w:t>Strengths-Opportunities (SO) Strategies:</w:t>
      </w:r>
    </w:p>
    <w:p w14:paraId="29507907" w14:textId="30087FE5" w:rsidR="00570302" w:rsidRPr="00570302" w:rsidRDefault="00570302" w:rsidP="00570302">
      <w:pPr>
        <w:spacing w:line="360" w:lineRule="auto"/>
        <w:rPr>
          <w:rFonts w:ascii="Arial" w:hAnsi="Arial" w:cs="Arial"/>
        </w:rPr>
      </w:pPr>
      <w:r w:rsidRPr="00570302">
        <w:rPr>
          <w:rFonts w:ascii="Arial" w:hAnsi="Arial" w:cs="Arial"/>
          <w:b/>
          <w:bCs/>
        </w:rPr>
        <w:t>UAE:</w:t>
      </w:r>
      <w:r w:rsidRPr="00570302">
        <w:rPr>
          <w:rFonts w:ascii="Arial" w:hAnsi="Arial" w:cs="Arial"/>
        </w:rPr>
        <w:t xml:space="preserve"> </w:t>
      </w:r>
      <w:r>
        <w:rPr>
          <w:rFonts w:ascii="Arial" w:hAnsi="Arial" w:cs="Arial"/>
        </w:rPr>
        <w:t>Emirate can l</w:t>
      </w:r>
      <w:r w:rsidRPr="00570302">
        <w:rPr>
          <w:rFonts w:ascii="Arial" w:hAnsi="Arial" w:cs="Arial"/>
        </w:rPr>
        <w:t>everage the strong government support and strategic location in Dubai to establish partnerships with local tourism authorities and promote the UAE as a global travel hub, attracting more international tourists.</w:t>
      </w:r>
    </w:p>
    <w:p w14:paraId="1F2F1785" w14:textId="14B10819" w:rsidR="00570302" w:rsidRPr="00570302" w:rsidRDefault="00570302" w:rsidP="00570302">
      <w:pPr>
        <w:spacing w:line="360" w:lineRule="auto"/>
        <w:rPr>
          <w:rFonts w:ascii="Arial" w:hAnsi="Arial" w:cs="Arial"/>
        </w:rPr>
      </w:pPr>
      <w:r w:rsidRPr="00570302">
        <w:rPr>
          <w:rFonts w:ascii="Arial" w:hAnsi="Arial" w:cs="Arial"/>
          <w:b/>
          <w:bCs/>
        </w:rPr>
        <w:t>UK:</w:t>
      </w:r>
      <w:r w:rsidRPr="00570302">
        <w:rPr>
          <w:rFonts w:ascii="Arial" w:hAnsi="Arial" w:cs="Arial"/>
        </w:rPr>
        <w:t xml:space="preserve"> </w:t>
      </w:r>
      <w:r>
        <w:rPr>
          <w:rFonts w:ascii="Arial" w:hAnsi="Arial" w:cs="Arial"/>
        </w:rPr>
        <w:t>The airline can c</w:t>
      </w:r>
      <w:r w:rsidRPr="00570302">
        <w:rPr>
          <w:rFonts w:ascii="Arial" w:hAnsi="Arial" w:cs="Arial"/>
        </w:rPr>
        <w:t>apitalize on the strong brand image and popularity in the UK to introduce innovative loyalty programs</w:t>
      </w:r>
      <w:r>
        <w:rPr>
          <w:rFonts w:ascii="Arial" w:hAnsi="Arial" w:cs="Arial"/>
        </w:rPr>
        <w:t xml:space="preserve"> (e.g., Partnering with local luxury brands)</w:t>
      </w:r>
      <w:r w:rsidRPr="00570302">
        <w:rPr>
          <w:rFonts w:ascii="Arial" w:hAnsi="Arial" w:cs="Arial"/>
        </w:rPr>
        <w:t xml:space="preserve"> that target specific customer segments, encouraging repeat business and fostering customer loyalty.</w:t>
      </w:r>
    </w:p>
    <w:p w14:paraId="36E58929" w14:textId="54D3A838" w:rsidR="00570302" w:rsidRPr="00570302" w:rsidRDefault="00570302" w:rsidP="00570302">
      <w:pPr>
        <w:spacing w:line="360" w:lineRule="auto"/>
        <w:rPr>
          <w:rFonts w:ascii="Arial" w:hAnsi="Arial" w:cs="Arial"/>
          <w:b/>
          <w:bCs/>
        </w:rPr>
      </w:pPr>
      <w:r w:rsidRPr="00570302">
        <w:rPr>
          <w:rFonts w:ascii="Arial" w:hAnsi="Arial" w:cs="Arial"/>
          <w:b/>
          <w:bCs/>
        </w:rPr>
        <w:t>Strengths-Threats (ST) Strategies:</w:t>
      </w:r>
    </w:p>
    <w:p w14:paraId="08D363F9" w14:textId="62D1046C" w:rsidR="00570302" w:rsidRPr="00570302" w:rsidRDefault="00570302" w:rsidP="00570302">
      <w:pPr>
        <w:spacing w:line="360" w:lineRule="auto"/>
        <w:rPr>
          <w:rFonts w:ascii="Arial" w:hAnsi="Arial" w:cs="Arial"/>
        </w:rPr>
      </w:pPr>
      <w:r w:rsidRPr="00570302">
        <w:rPr>
          <w:rFonts w:ascii="Arial" w:hAnsi="Arial" w:cs="Arial"/>
          <w:b/>
          <w:bCs/>
        </w:rPr>
        <w:lastRenderedPageBreak/>
        <w:t>UAE:</w:t>
      </w:r>
      <w:r w:rsidRPr="00570302">
        <w:rPr>
          <w:rFonts w:ascii="Arial" w:hAnsi="Arial" w:cs="Arial"/>
        </w:rPr>
        <w:t xml:space="preserve">  </w:t>
      </w:r>
      <w:r>
        <w:rPr>
          <w:rFonts w:ascii="Arial" w:hAnsi="Arial" w:cs="Arial"/>
        </w:rPr>
        <w:t>T</w:t>
      </w:r>
      <w:r w:rsidRPr="00570302">
        <w:rPr>
          <w:rFonts w:ascii="Arial" w:hAnsi="Arial" w:cs="Arial"/>
        </w:rPr>
        <w:t>he extensive global network</w:t>
      </w:r>
      <w:r>
        <w:rPr>
          <w:rFonts w:ascii="Arial" w:hAnsi="Arial" w:cs="Arial"/>
        </w:rPr>
        <w:t xml:space="preserve"> can be unitised</w:t>
      </w:r>
      <w:r w:rsidRPr="00570302">
        <w:rPr>
          <w:rFonts w:ascii="Arial" w:hAnsi="Arial" w:cs="Arial"/>
        </w:rPr>
        <w:t xml:space="preserve"> and diverse routes to offset potential threats from geopolitical tensions by focusing on expanding routes to stable and less affected regions, ensuring consistent revenue streams.</w:t>
      </w:r>
    </w:p>
    <w:p w14:paraId="467296C0" w14:textId="0F589CD6" w:rsidR="00570302" w:rsidRPr="00570302" w:rsidRDefault="00570302" w:rsidP="00570302">
      <w:pPr>
        <w:spacing w:line="360" w:lineRule="auto"/>
        <w:rPr>
          <w:rFonts w:ascii="Arial" w:hAnsi="Arial" w:cs="Arial"/>
        </w:rPr>
      </w:pPr>
      <w:r w:rsidRPr="00570302">
        <w:rPr>
          <w:rFonts w:ascii="Arial" w:hAnsi="Arial" w:cs="Arial"/>
          <w:b/>
          <w:bCs/>
        </w:rPr>
        <w:t>UK:</w:t>
      </w:r>
      <w:r w:rsidRPr="00570302">
        <w:rPr>
          <w:rFonts w:ascii="Arial" w:hAnsi="Arial" w:cs="Arial"/>
        </w:rPr>
        <w:t xml:space="preserve"> </w:t>
      </w:r>
      <w:r>
        <w:rPr>
          <w:rFonts w:ascii="Arial" w:hAnsi="Arial" w:cs="Arial"/>
        </w:rPr>
        <w:t xml:space="preserve">Emirates should mitigate </w:t>
      </w:r>
      <w:r w:rsidRPr="00570302">
        <w:rPr>
          <w:rFonts w:ascii="Arial" w:hAnsi="Arial" w:cs="Arial"/>
        </w:rPr>
        <w:t xml:space="preserve">the rivalry posed by other </w:t>
      </w:r>
      <w:r>
        <w:rPr>
          <w:rFonts w:ascii="Arial" w:hAnsi="Arial" w:cs="Arial"/>
        </w:rPr>
        <w:t>premium</w:t>
      </w:r>
      <w:r w:rsidRPr="00570302">
        <w:rPr>
          <w:rFonts w:ascii="Arial" w:hAnsi="Arial" w:cs="Arial"/>
        </w:rPr>
        <w:t xml:space="preserve"> airlines by utilizing Emirates' established customer loyalty and reputation to provide individuali</w:t>
      </w:r>
      <w:r>
        <w:rPr>
          <w:rFonts w:ascii="Arial" w:hAnsi="Arial" w:cs="Arial"/>
        </w:rPr>
        <w:t>s</w:t>
      </w:r>
      <w:r w:rsidRPr="00570302">
        <w:rPr>
          <w:rFonts w:ascii="Arial" w:hAnsi="Arial" w:cs="Arial"/>
        </w:rPr>
        <w:t xml:space="preserve">ed travel </w:t>
      </w:r>
      <w:r>
        <w:rPr>
          <w:rFonts w:ascii="Arial" w:hAnsi="Arial" w:cs="Arial"/>
        </w:rPr>
        <w:t>experiences</w:t>
      </w:r>
      <w:r w:rsidRPr="00570302">
        <w:rPr>
          <w:rFonts w:ascii="Arial" w:hAnsi="Arial" w:cs="Arial"/>
        </w:rPr>
        <w:t xml:space="preserve"> and exceptional customer support.</w:t>
      </w:r>
    </w:p>
    <w:p w14:paraId="7B2FE8E7" w14:textId="5585781C" w:rsidR="00570302" w:rsidRPr="00570302" w:rsidRDefault="00570302" w:rsidP="00570302">
      <w:pPr>
        <w:spacing w:line="360" w:lineRule="auto"/>
        <w:rPr>
          <w:rFonts w:ascii="Arial" w:hAnsi="Arial" w:cs="Arial"/>
          <w:b/>
          <w:bCs/>
        </w:rPr>
      </w:pPr>
      <w:r w:rsidRPr="00570302">
        <w:rPr>
          <w:rFonts w:ascii="Arial" w:hAnsi="Arial" w:cs="Arial"/>
          <w:b/>
          <w:bCs/>
        </w:rPr>
        <w:t>Weaknesses-Opportunities (WO) Strategies</w:t>
      </w:r>
    </w:p>
    <w:p w14:paraId="38F3E4D3" w14:textId="007184F7" w:rsidR="00570302" w:rsidRPr="00570302" w:rsidRDefault="00570302" w:rsidP="00570302">
      <w:pPr>
        <w:spacing w:line="360" w:lineRule="auto"/>
        <w:rPr>
          <w:rFonts w:ascii="Arial" w:hAnsi="Arial" w:cs="Arial"/>
        </w:rPr>
      </w:pPr>
      <w:r w:rsidRPr="00570302">
        <w:rPr>
          <w:rFonts w:ascii="Arial" w:hAnsi="Arial" w:cs="Arial"/>
          <w:b/>
          <w:bCs/>
        </w:rPr>
        <w:t>UAE:</w:t>
      </w:r>
      <w:r w:rsidRPr="00570302">
        <w:rPr>
          <w:rFonts w:ascii="Arial" w:hAnsi="Arial" w:cs="Arial"/>
        </w:rPr>
        <w:t xml:space="preserve"> Address the potential over-reliance on tourism by diversifying into related sectors such as travel technology and hospitality, allowing Emirates to offer end-to-end travel solutions and enhance customer experience.</w:t>
      </w:r>
    </w:p>
    <w:p w14:paraId="74992A15" w14:textId="21F56161" w:rsidR="00570302" w:rsidRPr="00570302" w:rsidRDefault="00570302" w:rsidP="00570302">
      <w:pPr>
        <w:spacing w:line="360" w:lineRule="auto"/>
        <w:rPr>
          <w:rFonts w:ascii="Arial" w:hAnsi="Arial" w:cs="Arial"/>
        </w:rPr>
      </w:pPr>
      <w:r w:rsidRPr="00BE48F9">
        <w:rPr>
          <w:rFonts w:ascii="Arial" w:hAnsi="Arial" w:cs="Arial"/>
          <w:b/>
          <w:bCs/>
        </w:rPr>
        <w:t>UK:</w:t>
      </w:r>
      <w:r w:rsidRPr="00570302">
        <w:rPr>
          <w:rFonts w:ascii="Arial" w:hAnsi="Arial" w:cs="Arial"/>
        </w:rPr>
        <w:t xml:space="preserve"> Develop partnerships with local travel agencies and companies to offer integrated travel packages that cater to various customer preferences and provide a seamless travel experience.</w:t>
      </w:r>
    </w:p>
    <w:p w14:paraId="4C78A05E" w14:textId="1B00474B" w:rsidR="00570302" w:rsidRPr="00570302" w:rsidRDefault="00570302" w:rsidP="00570302">
      <w:pPr>
        <w:spacing w:line="360" w:lineRule="auto"/>
        <w:rPr>
          <w:rFonts w:ascii="Arial" w:hAnsi="Arial" w:cs="Arial"/>
        </w:rPr>
      </w:pPr>
      <w:r w:rsidRPr="00BE48F9">
        <w:rPr>
          <w:rFonts w:ascii="Arial" w:hAnsi="Arial" w:cs="Arial"/>
          <w:b/>
          <w:bCs/>
        </w:rPr>
        <w:t>Weaknesses-Threats (WT) Strategies:</w:t>
      </w:r>
    </w:p>
    <w:p w14:paraId="6AB5E0D1" w14:textId="1743D1E6" w:rsidR="00570302" w:rsidRPr="00570302" w:rsidRDefault="00570302" w:rsidP="00570302">
      <w:pPr>
        <w:spacing w:line="360" w:lineRule="auto"/>
        <w:rPr>
          <w:rFonts w:ascii="Arial" w:hAnsi="Arial" w:cs="Arial"/>
        </w:rPr>
      </w:pPr>
      <w:r w:rsidRPr="00BE48F9">
        <w:rPr>
          <w:rFonts w:ascii="Arial" w:hAnsi="Arial" w:cs="Arial"/>
          <w:b/>
          <w:bCs/>
        </w:rPr>
        <w:t>UAE</w:t>
      </w:r>
      <w:r w:rsidRPr="00570302">
        <w:rPr>
          <w:rFonts w:ascii="Arial" w:hAnsi="Arial" w:cs="Arial"/>
        </w:rPr>
        <w:t>:</w:t>
      </w:r>
      <w:r w:rsidR="00BE48F9">
        <w:rPr>
          <w:rFonts w:ascii="Arial" w:hAnsi="Arial" w:cs="Arial"/>
        </w:rPr>
        <w:t xml:space="preserve"> </w:t>
      </w:r>
      <w:r w:rsidRPr="00570302">
        <w:rPr>
          <w:rFonts w:ascii="Arial" w:hAnsi="Arial" w:cs="Arial"/>
        </w:rPr>
        <w:t>Counter the potential high operating costs by investing in sustainable aviation technologies, thereby reducing environmental impact and catering to the growing demand for eco-friendly travel.</w:t>
      </w:r>
    </w:p>
    <w:p w14:paraId="388B06F4" w14:textId="3500B3C8" w:rsidR="00570302" w:rsidRPr="00570302" w:rsidRDefault="00570302" w:rsidP="00570302">
      <w:pPr>
        <w:spacing w:line="360" w:lineRule="auto"/>
        <w:rPr>
          <w:rFonts w:ascii="Arial" w:hAnsi="Arial" w:cs="Arial"/>
        </w:rPr>
      </w:pPr>
      <w:r w:rsidRPr="00BE48F9">
        <w:rPr>
          <w:rFonts w:ascii="Arial" w:hAnsi="Arial" w:cs="Arial"/>
          <w:b/>
          <w:bCs/>
        </w:rPr>
        <w:t>UK:</w:t>
      </w:r>
      <w:r w:rsidRPr="00570302">
        <w:rPr>
          <w:rFonts w:ascii="Arial" w:hAnsi="Arial" w:cs="Arial"/>
        </w:rPr>
        <w:t xml:space="preserve"> Address the risk of economic downturns by introducing budget-friendly fare options and packages that target cost-conscious </w:t>
      </w:r>
      <w:r w:rsidR="00BE48F9" w:rsidRPr="00570302">
        <w:rPr>
          <w:rFonts w:ascii="Arial" w:hAnsi="Arial" w:cs="Arial"/>
        </w:rPr>
        <w:t>travellers</w:t>
      </w:r>
      <w:r w:rsidRPr="00570302">
        <w:rPr>
          <w:rFonts w:ascii="Arial" w:hAnsi="Arial" w:cs="Arial"/>
        </w:rPr>
        <w:t>, ensuring a steady flow of passengers even during challenging economic periods.</w:t>
      </w:r>
    </w:p>
    <w:p w14:paraId="48968838" w14:textId="77777777" w:rsidR="00570302" w:rsidRPr="00570302" w:rsidRDefault="00570302" w:rsidP="00570302">
      <w:pPr>
        <w:spacing w:line="360" w:lineRule="auto"/>
        <w:rPr>
          <w:rFonts w:ascii="Arial" w:hAnsi="Arial" w:cs="Arial"/>
        </w:rPr>
      </w:pPr>
    </w:p>
    <w:p w14:paraId="12C0A81E" w14:textId="2844637C" w:rsidR="0075295C" w:rsidRPr="0095071C" w:rsidRDefault="00CD040E" w:rsidP="0095071C">
      <w:pPr>
        <w:pStyle w:val="Heading1"/>
        <w:rPr>
          <w:color w:val="374151"/>
          <w:shd w:val="clear" w:color="auto" w:fill="F7F7F8"/>
        </w:rPr>
      </w:pPr>
      <w:bookmarkStart w:id="23" w:name="_Toc143518567"/>
      <w:r w:rsidRPr="0095071C">
        <w:t>Conclusion</w:t>
      </w:r>
      <w:bookmarkEnd w:id="23"/>
    </w:p>
    <w:p w14:paraId="4A1551ED" w14:textId="77777777" w:rsidR="0075295C" w:rsidRDefault="0075295C" w:rsidP="006A5EA1">
      <w:pPr>
        <w:spacing w:line="360" w:lineRule="auto"/>
        <w:rPr>
          <w:rFonts w:ascii="Arial" w:hAnsi="Arial" w:cs="Arial"/>
          <w:color w:val="374151"/>
          <w:shd w:val="clear" w:color="auto" w:fill="F7F7F8"/>
        </w:rPr>
      </w:pPr>
    </w:p>
    <w:p w14:paraId="71928FB3" w14:textId="24197F70" w:rsidR="006A5EA1" w:rsidRDefault="00CD040E" w:rsidP="000868B5">
      <w:pPr>
        <w:spacing w:line="360" w:lineRule="auto"/>
        <w:rPr>
          <w:rFonts w:ascii="Arial" w:hAnsi="Arial" w:cs="Arial"/>
        </w:rPr>
      </w:pPr>
      <w:r w:rsidRPr="00CD040E">
        <w:rPr>
          <w:rFonts w:ascii="Arial" w:hAnsi="Arial" w:cs="Arial"/>
        </w:rPr>
        <w:t>In conclusion, the valuable insights into Emirates Airlines' operations, strategies, and market dynamics in the UAE and the UK have been comprehensively examined. Through the analysis of various aspects, such as the macro environment, PESTEL analysis, cultural dimensions, industry attractiveness via Porter's Five Forces, SWOT analysis, marketing mix strategies, and market entry methods, a holistic understanding of Emirates' position in both markets has been achieved. Similarities are revealed in terms of the commitment to quality service, global presence, and tailored marketing strategies, while differences are observed due to specific market demands, regulations, and cultural nuances. The report underscores Emirates' strategic success, grounded in the ability to adapt offerings while maintaining a strong brand image and customer-centric approach. Strategic insights into potential growth avenues through the ANSOFF Matrix are provided. Ultimately, the significance of leveraging strengths, mitigating weaknesses, capitalizing on opportunities, and addressing challenges is emphasized, positioning Emirates Airlines for sustained growth and excellence in both the UAE and the UK markets.</w:t>
      </w:r>
    </w:p>
    <w:p w14:paraId="422F51F6" w14:textId="48D4D152" w:rsidR="00CD040E" w:rsidRPr="0095071C" w:rsidRDefault="00CD040E" w:rsidP="0095071C">
      <w:pPr>
        <w:pStyle w:val="Heading1"/>
      </w:pPr>
      <w:bookmarkStart w:id="24" w:name="_Toc143518568"/>
      <w:r w:rsidRPr="0095071C">
        <w:lastRenderedPageBreak/>
        <w:t>References</w:t>
      </w:r>
      <w:bookmarkEnd w:id="24"/>
    </w:p>
    <w:p w14:paraId="4D14A844" w14:textId="77777777" w:rsidR="00BB34B3" w:rsidRPr="00BB34B3" w:rsidRDefault="00BB34B3" w:rsidP="00BB34B3">
      <w:pPr>
        <w:spacing w:line="360" w:lineRule="auto"/>
        <w:rPr>
          <w:rFonts w:ascii="Arial" w:hAnsi="Arial" w:cs="Arial"/>
          <w:b/>
          <w:bCs/>
          <w:sz w:val="32"/>
          <w:szCs w:val="32"/>
        </w:rPr>
      </w:pPr>
    </w:p>
    <w:p w14:paraId="7AFF3920"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Adeoye, B.F. and Tomei, L. (2014). </w:t>
      </w:r>
      <w:r w:rsidRPr="00BB34B3">
        <w:rPr>
          <w:rFonts w:ascii="Helvetica" w:eastAsiaTheme="minorHAnsi" w:hAnsi="Helvetica" w:cs="Helvetica"/>
          <w:i/>
          <w:iCs/>
          <w:lang w:eastAsia="en-US"/>
        </w:rPr>
        <w:t>Effects of information capitalism and globalization on teaching and learning</w:t>
      </w:r>
      <w:r w:rsidRPr="00BB34B3">
        <w:rPr>
          <w:rFonts w:ascii="Helvetica" w:eastAsiaTheme="minorHAnsi" w:hAnsi="Helvetica" w:cs="Helvetica"/>
          <w:lang w:eastAsia="en-US"/>
        </w:rPr>
        <w:t>. Hershey: Information Science Reference, p.6.</w:t>
      </w:r>
    </w:p>
    <w:p w14:paraId="2C3F7AB0"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Adom, A., Kofi Nyarko, I., </w:t>
      </w:r>
      <w:proofErr w:type="spellStart"/>
      <w:r w:rsidRPr="00BB34B3">
        <w:rPr>
          <w:rFonts w:ascii="Helvetica" w:eastAsiaTheme="minorHAnsi" w:hAnsi="Helvetica" w:cs="Helvetica"/>
          <w:lang w:eastAsia="en-US"/>
        </w:rPr>
        <w:t>Narki</w:t>
      </w:r>
      <w:proofErr w:type="spellEnd"/>
      <w:r w:rsidRPr="00BB34B3">
        <w:rPr>
          <w:rFonts w:ascii="Helvetica" w:eastAsiaTheme="minorHAnsi" w:hAnsi="Helvetica" w:cs="Helvetica"/>
          <w:lang w:eastAsia="en-US"/>
        </w:rPr>
        <w:t xml:space="preserve">, G. and </w:t>
      </w:r>
      <w:proofErr w:type="spellStart"/>
      <w:r w:rsidRPr="00BB34B3">
        <w:rPr>
          <w:rFonts w:ascii="Helvetica" w:eastAsiaTheme="minorHAnsi" w:hAnsi="Helvetica" w:cs="Helvetica"/>
          <w:lang w:eastAsia="en-US"/>
        </w:rPr>
        <w:t>Som</w:t>
      </w:r>
      <w:proofErr w:type="spellEnd"/>
      <w:r w:rsidRPr="00BB34B3">
        <w:rPr>
          <w:rFonts w:ascii="Helvetica" w:eastAsiaTheme="minorHAnsi" w:hAnsi="Helvetica" w:cs="Helvetica"/>
          <w:lang w:eastAsia="en-US"/>
        </w:rPr>
        <w:t xml:space="preserve">, K. (2016). Competitor Analysis in Strategic Management: Is it a Worthwhile Managerial Practice in Contemporary Times? </w:t>
      </w:r>
      <w:r w:rsidRPr="00BB34B3">
        <w:rPr>
          <w:rFonts w:ascii="Helvetica" w:eastAsiaTheme="minorHAnsi" w:hAnsi="Helvetica" w:cs="Helvetica"/>
          <w:i/>
          <w:iCs/>
          <w:lang w:eastAsia="en-US"/>
        </w:rPr>
        <w:t>An International Peer-reviewed Journal</w:t>
      </w:r>
      <w:r w:rsidRPr="00BB34B3">
        <w:rPr>
          <w:rFonts w:ascii="Helvetica" w:eastAsiaTheme="minorHAnsi" w:hAnsi="Helvetica" w:cs="Helvetica"/>
          <w:lang w:eastAsia="en-US"/>
        </w:rPr>
        <w:t xml:space="preserve">, [online] 24(1), pp.1–12. Available at: https://core.ac.uk/download/pdf/234696346.pdf [Accessed 1 May 2023]. </w:t>
      </w:r>
    </w:p>
    <w:p w14:paraId="1A52784C"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Affairs, M. of F. (2021). </w:t>
      </w:r>
      <w:r w:rsidRPr="00BB34B3">
        <w:rPr>
          <w:rFonts w:ascii="Helvetica" w:eastAsiaTheme="minorHAnsi" w:hAnsi="Helvetica" w:cs="Helvetica"/>
          <w:i/>
          <w:iCs/>
          <w:lang w:eastAsia="en-US"/>
        </w:rPr>
        <w:t>List of Countries and Status of Diplomatic Relations with Israel</w:t>
      </w:r>
      <w:r w:rsidRPr="00BB34B3">
        <w:rPr>
          <w:rFonts w:ascii="Helvetica" w:eastAsiaTheme="minorHAnsi" w:hAnsi="Helvetica" w:cs="Helvetica"/>
          <w:lang w:eastAsia="en-US"/>
        </w:rPr>
        <w:t xml:space="preserve">. [online] GOV.IL. Available at: </w:t>
      </w:r>
      <w:hyperlink r:id="rId72" w:history="1">
        <w:r w:rsidRPr="00BB34B3">
          <w:rPr>
            <w:rFonts w:ascii="Helvetica" w:eastAsiaTheme="minorHAnsi" w:hAnsi="Helvetica" w:cs="Helvetica"/>
            <w:lang w:eastAsia="en-US"/>
          </w:rPr>
          <w:t>https://www.gov.il/en/Departments/General/israeli_relations</w:t>
        </w:r>
      </w:hyperlink>
      <w:r w:rsidRPr="00BB34B3">
        <w:rPr>
          <w:rFonts w:ascii="Helvetica" w:eastAsiaTheme="minorHAnsi" w:hAnsi="Helvetica" w:cs="Helvetica"/>
          <w:lang w:eastAsia="en-US"/>
        </w:rPr>
        <w:t xml:space="preserve"> [Accessed 16 Aug. 2023].</w:t>
      </w:r>
    </w:p>
    <w:p w14:paraId="68DDC49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Affairs, U.M. of F. (2020). </w:t>
      </w:r>
      <w:r w:rsidRPr="00BB34B3">
        <w:rPr>
          <w:rFonts w:ascii="Helvetica" w:eastAsiaTheme="minorHAnsi" w:hAnsi="Helvetica" w:cs="Helvetica"/>
          <w:i/>
          <w:iCs/>
          <w:lang w:eastAsia="en-US"/>
        </w:rPr>
        <w:t>The Ministry of Foreign Affairs and International Cooperation’s Report Marking the 49th UAE National Day</w:t>
      </w:r>
      <w:r w:rsidRPr="00BB34B3">
        <w:rPr>
          <w:rFonts w:ascii="Helvetica" w:eastAsiaTheme="minorHAnsi" w:hAnsi="Helvetica" w:cs="Helvetica"/>
          <w:lang w:eastAsia="en-US"/>
        </w:rPr>
        <w:t xml:space="preserve">. [online] www.mofa.gov.ae. Available at: </w:t>
      </w:r>
      <w:hyperlink r:id="rId73" w:history="1">
        <w:r w:rsidRPr="00BB34B3">
          <w:rPr>
            <w:rFonts w:ascii="Helvetica" w:eastAsiaTheme="minorHAnsi" w:hAnsi="Helvetica" w:cs="Helvetica"/>
            <w:lang w:eastAsia="en-US"/>
          </w:rPr>
          <w:t>https://www.mofa.gov.ae/en/mediahub/news/2020/12/2/02-12-2020-uae-report</w:t>
        </w:r>
      </w:hyperlink>
      <w:r w:rsidRPr="00BB34B3">
        <w:rPr>
          <w:rFonts w:ascii="Helvetica" w:eastAsiaTheme="minorHAnsi" w:hAnsi="Helvetica" w:cs="Helvetica"/>
          <w:lang w:eastAsia="en-US"/>
        </w:rPr>
        <w:t xml:space="preserve"> [Accessed 9 Aug. 2023].</w:t>
      </w:r>
    </w:p>
    <w:p w14:paraId="1ECBAB8D"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Airbus (2023). </w:t>
      </w:r>
      <w:r w:rsidRPr="00BB34B3">
        <w:rPr>
          <w:rFonts w:ascii="Helvetica" w:eastAsiaTheme="minorHAnsi" w:hAnsi="Helvetica" w:cs="Helvetica"/>
          <w:i/>
          <w:iCs/>
          <w:lang w:eastAsia="en-US"/>
        </w:rPr>
        <w:t>Global Market Forecast | Airbus</w:t>
      </w:r>
      <w:r w:rsidRPr="00BB34B3">
        <w:rPr>
          <w:rFonts w:ascii="Helvetica" w:eastAsiaTheme="minorHAnsi" w:hAnsi="Helvetica" w:cs="Helvetica"/>
          <w:lang w:eastAsia="en-US"/>
        </w:rPr>
        <w:t xml:space="preserve">. [online] www.airbus.com. Available at: </w:t>
      </w:r>
      <w:hyperlink r:id="rId74" w:history="1">
        <w:r w:rsidRPr="00BB34B3">
          <w:rPr>
            <w:rFonts w:ascii="Helvetica" w:eastAsiaTheme="minorHAnsi" w:hAnsi="Helvetica" w:cs="Helvetica"/>
            <w:lang w:eastAsia="en-US"/>
          </w:rPr>
          <w:t>https://www.airbus.com/en/products-services/commercial-aircraft/market/global-market-forecast</w:t>
        </w:r>
      </w:hyperlink>
      <w:r w:rsidRPr="00BB34B3">
        <w:rPr>
          <w:rFonts w:ascii="Helvetica" w:eastAsiaTheme="minorHAnsi" w:hAnsi="Helvetica" w:cs="Helvetica"/>
          <w:lang w:eastAsia="en-US"/>
        </w:rPr>
        <w:t xml:space="preserve"> [Accessed 8 Aug. 2023].</w:t>
      </w:r>
    </w:p>
    <w:p w14:paraId="0680F9C5"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Airlines UK (2020). </w:t>
      </w:r>
      <w:r w:rsidRPr="00BB34B3">
        <w:rPr>
          <w:rFonts w:ascii="Helvetica" w:eastAsiaTheme="minorHAnsi" w:hAnsi="Helvetica" w:cs="Helvetica"/>
          <w:i/>
          <w:iCs/>
          <w:lang w:eastAsia="en-US"/>
        </w:rPr>
        <w:t xml:space="preserve">Why Aviation Matters Blog Series – the Importance of Air Cargo by Zoe </w:t>
      </w:r>
      <w:proofErr w:type="spellStart"/>
      <w:r w:rsidRPr="00BB34B3">
        <w:rPr>
          <w:rFonts w:ascii="Helvetica" w:eastAsiaTheme="minorHAnsi" w:hAnsi="Helvetica" w:cs="Helvetica"/>
          <w:i/>
          <w:iCs/>
          <w:lang w:eastAsia="en-US"/>
        </w:rPr>
        <w:t>McLernon</w:t>
      </w:r>
      <w:proofErr w:type="spellEnd"/>
      <w:r w:rsidRPr="00BB34B3">
        <w:rPr>
          <w:rFonts w:ascii="Helvetica" w:eastAsiaTheme="minorHAnsi" w:hAnsi="Helvetica" w:cs="Helvetica"/>
          <w:i/>
          <w:iCs/>
          <w:lang w:eastAsia="en-US"/>
        </w:rPr>
        <w:t>, Policy Manager at Logistics UK</w:t>
      </w:r>
      <w:r w:rsidRPr="00BB34B3">
        <w:rPr>
          <w:rFonts w:ascii="Helvetica" w:eastAsiaTheme="minorHAnsi" w:hAnsi="Helvetica" w:cs="Helvetica"/>
          <w:lang w:eastAsia="en-US"/>
        </w:rPr>
        <w:t xml:space="preserve">. [online] Airlines UK. Available at: </w:t>
      </w:r>
      <w:hyperlink r:id="rId75" w:history="1">
        <w:r w:rsidRPr="00BB34B3">
          <w:rPr>
            <w:rFonts w:ascii="Helvetica" w:eastAsiaTheme="minorHAnsi" w:hAnsi="Helvetica" w:cs="Helvetica"/>
            <w:lang w:eastAsia="en-US"/>
          </w:rPr>
          <w:t>https://airlinesuk.org/why-aviation-matters-blog-series-the-importance-of-air-cargo-by-zoe-mclernon-policy-manager-at-logistics-uk/#:~:text=As%20well%20as%20its%20direct</w:t>
        </w:r>
      </w:hyperlink>
      <w:r w:rsidRPr="00BB34B3">
        <w:rPr>
          <w:rFonts w:ascii="Helvetica" w:eastAsiaTheme="minorHAnsi" w:hAnsi="Helvetica" w:cs="Helvetica"/>
          <w:lang w:eastAsia="en-US"/>
        </w:rPr>
        <w:t xml:space="preserve"> [Accessed 17 Aug. 2023].</w:t>
      </w:r>
    </w:p>
    <w:p w14:paraId="1CFAC13A"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Airlines, E. (2022). </w:t>
      </w:r>
      <w:r w:rsidRPr="00BB34B3">
        <w:rPr>
          <w:rFonts w:ascii="Helvetica" w:eastAsiaTheme="minorHAnsi" w:hAnsi="Helvetica" w:cs="Helvetica"/>
          <w:i/>
          <w:iCs/>
          <w:lang w:eastAsia="en-US"/>
        </w:rPr>
        <w:t>Emirates Scoops 5 Global Accolades at Both the ULTRA and APEX Awards 2022-23</w:t>
      </w:r>
      <w:r w:rsidRPr="00BB34B3">
        <w:rPr>
          <w:rFonts w:ascii="Helvetica" w:eastAsiaTheme="minorHAnsi" w:hAnsi="Helvetica" w:cs="Helvetica"/>
          <w:lang w:eastAsia="en-US"/>
        </w:rPr>
        <w:t xml:space="preserve">. [online] Emirates scoops 5 global accolades at both the ULTRA and APEX awards 2022-23. Available at: </w:t>
      </w:r>
      <w:hyperlink r:id="rId76" w:history="1">
        <w:r w:rsidRPr="00BB34B3">
          <w:rPr>
            <w:rFonts w:ascii="Helvetica" w:eastAsiaTheme="minorHAnsi" w:hAnsi="Helvetica" w:cs="Helvetica"/>
            <w:lang w:eastAsia="en-US"/>
          </w:rPr>
          <w:t>https://www.emirates.com/media-centre/emirates-scoops-5-global-accolades-at-both-the-ultra-and-apex-awards-2022-23/#:~:text=Dubai%2C%20UAE%3A%202%20November%202022</w:t>
        </w:r>
      </w:hyperlink>
      <w:r w:rsidRPr="00BB34B3">
        <w:rPr>
          <w:rFonts w:ascii="Helvetica" w:eastAsiaTheme="minorHAnsi" w:hAnsi="Helvetica" w:cs="Helvetica"/>
          <w:lang w:eastAsia="en-US"/>
        </w:rPr>
        <w:t xml:space="preserve"> [Accessed 8 Aug. 2023].</w:t>
      </w:r>
    </w:p>
    <w:p w14:paraId="5AD38C8F"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lastRenderedPageBreak/>
        <w:t xml:space="preserve">Airlines, E. (2023a). </w:t>
      </w:r>
      <w:r w:rsidRPr="00BB34B3">
        <w:rPr>
          <w:rFonts w:ascii="Helvetica" w:eastAsiaTheme="minorHAnsi" w:hAnsi="Helvetica" w:cs="Helvetica"/>
          <w:i/>
          <w:iCs/>
          <w:lang w:eastAsia="en-US"/>
        </w:rPr>
        <w:t>Leadership team | Our people | About Us | Emirates United Kingdom</w:t>
      </w:r>
      <w:r w:rsidRPr="00BB34B3">
        <w:rPr>
          <w:rFonts w:ascii="Helvetica" w:eastAsiaTheme="minorHAnsi" w:hAnsi="Helvetica" w:cs="Helvetica"/>
          <w:lang w:eastAsia="en-US"/>
        </w:rPr>
        <w:t xml:space="preserve">. [online] United Kingdom. Available at: </w:t>
      </w:r>
      <w:hyperlink r:id="rId77" w:history="1">
        <w:r w:rsidRPr="00BB34B3">
          <w:rPr>
            <w:rFonts w:ascii="Helvetica" w:eastAsiaTheme="minorHAnsi" w:hAnsi="Helvetica" w:cs="Helvetica"/>
            <w:lang w:eastAsia="en-US"/>
          </w:rPr>
          <w:t>https://www.emirates.com/uk/english/about-us/our-people/leadership-team/#:~:text=Chairman%20and%20Chief%20Executive%2C%20Emirates</w:t>
        </w:r>
      </w:hyperlink>
      <w:r w:rsidRPr="00BB34B3">
        <w:rPr>
          <w:rFonts w:ascii="Helvetica" w:eastAsiaTheme="minorHAnsi" w:hAnsi="Helvetica" w:cs="Helvetica"/>
          <w:lang w:eastAsia="en-US"/>
        </w:rPr>
        <w:t xml:space="preserve"> [Accessed 8 Aug. 2023].</w:t>
      </w:r>
    </w:p>
    <w:p w14:paraId="00C4368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Airlines, E. (2023). </w:t>
      </w:r>
      <w:r w:rsidRPr="00BB34B3">
        <w:rPr>
          <w:rFonts w:ascii="Helvetica" w:eastAsiaTheme="minorHAnsi" w:hAnsi="Helvetica" w:cs="Helvetica"/>
          <w:i/>
          <w:iCs/>
          <w:lang w:eastAsia="en-US"/>
        </w:rPr>
        <w:t>Local Emirates Offices | Help | Emirates United Kingdom</w:t>
      </w:r>
      <w:r w:rsidRPr="00BB34B3">
        <w:rPr>
          <w:rFonts w:ascii="Helvetica" w:eastAsiaTheme="minorHAnsi" w:hAnsi="Helvetica" w:cs="Helvetica"/>
          <w:lang w:eastAsia="en-US"/>
        </w:rPr>
        <w:t xml:space="preserve">. [online] United Kingdom. Available at: </w:t>
      </w:r>
      <w:hyperlink r:id="rId78" w:history="1">
        <w:r w:rsidRPr="00BB34B3">
          <w:rPr>
            <w:rFonts w:ascii="Helvetica" w:eastAsiaTheme="minorHAnsi" w:hAnsi="Helvetica" w:cs="Helvetica"/>
            <w:lang w:eastAsia="en-US"/>
          </w:rPr>
          <w:t>https://www.emirates.com/uk/english/help/offices</w:t>
        </w:r>
      </w:hyperlink>
      <w:r w:rsidRPr="00BB34B3">
        <w:rPr>
          <w:rFonts w:ascii="Helvetica" w:eastAsiaTheme="minorHAnsi" w:hAnsi="Helvetica" w:cs="Helvetica"/>
          <w:lang w:eastAsia="en-US"/>
        </w:rPr>
        <w:t xml:space="preserve"> [Accessed 21 Aug. 2023].</w:t>
      </w:r>
    </w:p>
    <w:p w14:paraId="026C6DBA"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Airlines, </w:t>
      </w:r>
      <w:proofErr w:type="spellStart"/>
      <w:r w:rsidRPr="00BB34B3">
        <w:rPr>
          <w:rFonts w:ascii="Helvetica" w:eastAsiaTheme="minorHAnsi" w:hAnsi="Helvetica" w:cs="Helvetica"/>
          <w:lang w:eastAsia="en-US"/>
        </w:rPr>
        <w:t>Em</w:t>
      </w:r>
      <w:proofErr w:type="spellEnd"/>
      <w:r w:rsidRPr="00BB34B3">
        <w:rPr>
          <w:rFonts w:ascii="Helvetica" w:eastAsiaTheme="minorHAnsi" w:hAnsi="Helvetica" w:cs="Helvetica"/>
          <w:lang w:eastAsia="en-US"/>
        </w:rPr>
        <w:t xml:space="preserve">. (2023). </w:t>
      </w:r>
      <w:r w:rsidRPr="00BB34B3">
        <w:rPr>
          <w:rFonts w:ascii="Helvetica" w:eastAsiaTheme="minorHAnsi" w:hAnsi="Helvetica" w:cs="Helvetica"/>
          <w:i/>
          <w:iCs/>
          <w:lang w:eastAsia="en-US"/>
        </w:rPr>
        <w:t>Paid lounge access | Our lounges | The Emirates Experience | Emirates United Kingdom</w:t>
      </w:r>
      <w:r w:rsidRPr="00BB34B3">
        <w:rPr>
          <w:rFonts w:ascii="Helvetica" w:eastAsiaTheme="minorHAnsi" w:hAnsi="Helvetica" w:cs="Helvetica"/>
          <w:lang w:eastAsia="en-US"/>
        </w:rPr>
        <w:t xml:space="preserve">. [online] United Kingdom. Available at: </w:t>
      </w:r>
      <w:hyperlink r:id="rId79" w:history="1">
        <w:r w:rsidRPr="00BB34B3">
          <w:rPr>
            <w:rFonts w:ascii="Helvetica" w:eastAsiaTheme="minorHAnsi" w:hAnsi="Helvetica" w:cs="Helvetica"/>
            <w:lang w:eastAsia="en-US"/>
          </w:rPr>
          <w:t>https://www.emirates.com/uk/english/experience/our-lounges/paid-lounge-access/#</w:t>
        </w:r>
      </w:hyperlink>
      <w:r w:rsidRPr="00BB34B3">
        <w:rPr>
          <w:rFonts w:ascii="Helvetica" w:eastAsiaTheme="minorHAnsi" w:hAnsi="Helvetica" w:cs="Helvetica"/>
          <w:lang w:eastAsia="en-US"/>
        </w:rPr>
        <w:t xml:space="preserve"> [Accessed 21 Aug. 2023].</w:t>
      </w:r>
    </w:p>
    <w:p w14:paraId="14BA3125"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Airmundo</w:t>
      </w:r>
      <w:proofErr w:type="spellEnd"/>
      <w:r w:rsidRPr="00BB34B3">
        <w:rPr>
          <w:rFonts w:ascii="Helvetica" w:eastAsiaTheme="minorHAnsi" w:hAnsi="Helvetica" w:cs="Helvetica"/>
          <w:lang w:eastAsia="en-US"/>
        </w:rPr>
        <w:t xml:space="preserve"> (2023). </w:t>
      </w:r>
      <w:r w:rsidRPr="00BB34B3">
        <w:rPr>
          <w:rFonts w:ascii="Helvetica" w:eastAsiaTheme="minorHAnsi" w:hAnsi="Helvetica" w:cs="Helvetica"/>
          <w:i/>
          <w:iCs/>
          <w:lang w:eastAsia="en-US"/>
        </w:rPr>
        <w:t>List of airlines in the Middle East</w:t>
      </w:r>
      <w:r w:rsidRPr="00BB34B3">
        <w:rPr>
          <w:rFonts w:ascii="Helvetica" w:eastAsiaTheme="minorHAnsi" w:hAnsi="Helvetica" w:cs="Helvetica"/>
          <w:lang w:eastAsia="en-US"/>
        </w:rPr>
        <w:t xml:space="preserve">. [online] </w:t>
      </w:r>
      <w:proofErr w:type="spellStart"/>
      <w:r w:rsidRPr="00BB34B3">
        <w:rPr>
          <w:rFonts w:ascii="Helvetica" w:eastAsiaTheme="minorHAnsi" w:hAnsi="Helvetica" w:cs="Helvetica"/>
          <w:lang w:eastAsia="en-US"/>
        </w:rPr>
        <w:t>AirMundo</w:t>
      </w:r>
      <w:proofErr w:type="spellEnd"/>
      <w:r w:rsidRPr="00BB34B3">
        <w:rPr>
          <w:rFonts w:ascii="Helvetica" w:eastAsiaTheme="minorHAnsi" w:hAnsi="Helvetica" w:cs="Helvetica"/>
          <w:lang w:eastAsia="en-US"/>
        </w:rPr>
        <w:t xml:space="preserve">. Available at: </w:t>
      </w:r>
      <w:hyperlink r:id="rId80" w:history="1">
        <w:r w:rsidRPr="00BB34B3">
          <w:rPr>
            <w:rFonts w:ascii="Helvetica" w:eastAsiaTheme="minorHAnsi" w:hAnsi="Helvetica" w:cs="Helvetica"/>
            <w:lang w:eastAsia="en-US"/>
          </w:rPr>
          <w:t>https://airmundo.com/en/blog/list-of-airlines-in-the-middle-east/</w:t>
        </w:r>
      </w:hyperlink>
      <w:r w:rsidRPr="00BB34B3">
        <w:rPr>
          <w:rFonts w:ascii="Helvetica" w:eastAsiaTheme="minorHAnsi" w:hAnsi="Helvetica" w:cs="Helvetica"/>
          <w:lang w:eastAsia="en-US"/>
        </w:rPr>
        <w:t xml:space="preserve"> [Accessed 8 Aug. 2023].</w:t>
      </w:r>
    </w:p>
    <w:p w14:paraId="45FC1CBC"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Airport, H. (2023). </w:t>
      </w:r>
      <w:r w:rsidRPr="00BB34B3">
        <w:rPr>
          <w:rFonts w:ascii="Helvetica" w:eastAsiaTheme="minorHAnsi" w:hAnsi="Helvetica" w:cs="Helvetica"/>
          <w:i/>
          <w:iCs/>
          <w:lang w:eastAsia="en-US"/>
        </w:rPr>
        <w:t>Facts and figures | Heathrow</w:t>
      </w:r>
      <w:r w:rsidRPr="00BB34B3">
        <w:rPr>
          <w:rFonts w:ascii="Helvetica" w:eastAsiaTheme="minorHAnsi" w:hAnsi="Helvetica" w:cs="Helvetica"/>
          <w:lang w:eastAsia="en-US"/>
        </w:rPr>
        <w:t xml:space="preserve">. [online] Heathrow Airport. Available at: </w:t>
      </w:r>
      <w:hyperlink r:id="rId81" w:history="1">
        <w:r w:rsidRPr="00BB34B3">
          <w:rPr>
            <w:rFonts w:ascii="Helvetica" w:eastAsiaTheme="minorHAnsi" w:hAnsi="Helvetica" w:cs="Helvetica"/>
            <w:lang w:eastAsia="en-US"/>
          </w:rPr>
          <w:t>https://www.heathrow.com/company/about-heathrow/facts-and-figures#:~:text=And%20you%20have%2089%20airlines</w:t>
        </w:r>
      </w:hyperlink>
      <w:r w:rsidRPr="00BB34B3">
        <w:rPr>
          <w:rFonts w:ascii="Helvetica" w:eastAsiaTheme="minorHAnsi" w:hAnsi="Helvetica" w:cs="Helvetica"/>
          <w:lang w:eastAsia="en-US"/>
        </w:rPr>
        <w:t xml:space="preserve"> [Accessed 15 Aug. 2023].</w:t>
      </w:r>
    </w:p>
    <w:p w14:paraId="73E74401"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airways office (2021). </w:t>
      </w:r>
      <w:r w:rsidRPr="00BB34B3">
        <w:rPr>
          <w:rFonts w:ascii="Helvetica" w:eastAsiaTheme="minorHAnsi" w:hAnsi="Helvetica" w:cs="Helvetica"/>
          <w:i/>
          <w:iCs/>
          <w:lang w:eastAsia="en-US"/>
        </w:rPr>
        <w:t>Emirates Airlines Office Address | Phone Number | Ticket Booking</w:t>
      </w:r>
      <w:r w:rsidRPr="00BB34B3">
        <w:rPr>
          <w:rFonts w:ascii="Helvetica" w:eastAsiaTheme="minorHAnsi" w:hAnsi="Helvetica" w:cs="Helvetica"/>
          <w:lang w:eastAsia="en-US"/>
        </w:rPr>
        <w:t xml:space="preserve">. [online] Airways Office. Available at: </w:t>
      </w:r>
      <w:hyperlink r:id="rId82" w:history="1">
        <w:r w:rsidRPr="00BB34B3">
          <w:rPr>
            <w:rFonts w:ascii="Helvetica" w:eastAsiaTheme="minorHAnsi" w:hAnsi="Helvetica" w:cs="Helvetica"/>
            <w:lang w:eastAsia="en-US"/>
          </w:rPr>
          <w:t>https://airwaysoffice.com/emirates-airlines-office-address-phone-number-ticket-booking/</w:t>
        </w:r>
      </w:hyperlink>
      <w:r w:rsidRPr="00BB34B3">
        <w:rPr>
          <w:rFonts w:ascii="Helvetica" w:eastAsiaTheme="minorHAnsi" w:hAnsi="Helvetica" w:cs="Helvetica"/>
          <w:lang w:eastAsia="en-US"/>
        </w:rPr>
        <w:t xml:space="preserve"> [Accessed 21 Aug. 2023].</w:t>
      </w:r>
    </w:p>
    <w:p w14:paraId="0A28CB95"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Al </w:t>
      </w:r>
      <w:proofErr w:type="spellStart"/>
      <w:r w:rsidRPr="00BB34B3">
        <w:rPr>
          <w:rFonts w:ascii="Helvetica" w:eastAsiaTheme="minorHAnsi" w:hAnsi="Helvetica" w:cs="Helvetica"/>
          <w:lang w:eastAsia="en-US"/>
        </w:rPr>
        <w:t>Saed</w:t>
      </w:r>
      <w:proofErr w:type="spellEnd"/>
      <w:r w:rsidRPr="00BB34B3">
        <w:rPr>
          <w:rFonts w:ascii="Helvetica" w:eastAsiaTheme="minorHAnsi" w:hAnsi="Helvetica" w:cs="Helvetica"/>
          <w:lang w:eastAsia="en-US"/>
        </w:rPr>
        <w:t xml:space="preserve">, R., </w:t>
      </w:r>
      <w:proofErr w:type="spellStart"/>
      <w:r w:rsidRPr="00BB34B3">
        <w:rPr>
          <w:rFonts w:ascii="Helvetica" w:eastAsiaTheme="minorHAnsi" w:hAnsi="Helvetica" w:cs="Helvetica"/>
          <w:lang w:eastAsia="en-US"/>
        </w:rPr>
        <w:t>Upadhya</w:t>
      </w:r>
      <w:proofErr w:type="spellEnd"/>
      <w:r w:rsidRPr="00BB34B3">
        <w:rPr>
          <w:rFonts w:ascii="Helvetica" w:eastAsiaTheme="minorHAnsi" w:hAnsi="Helvetica" w:cs="Helvetica"/>
          <w:lang w:eastAsia="en-US"/>
        </w:rPr>
        <w:t xml:space="preserve">, A. and Abu Saleh, M. (2020). Role of Airline Promotion Activities in Destination branding: Case of Dubai vis-à-vis Emirates Airline. </w:t>
      </w:r>
      <w:r w:rsidRPr="00BB34B3">
        <w:rPr>
          <w:rFonts w:ascii="Helvetica" w:eastAsiaTheme="minorHAnsi" w:hAnsi="Helvetica" w:cs="Helvetica"/>
          <w:i/>
          <w:iCs/>
          <w:lang w:eastAsia="en-US"/>
        </w:rPr>
        <w:t>European Research on Management and Business Economics</w:t>
      </w:r>
      <w:r w:rsidRPr="00BB34B3">
        <w:rPr>
          <w:rFonts w:ascii="Helvetica" w:eastAsiaTheme="minorHAnsi" w:hAnsi="Helvetica" w:cs="Helvetica"/>
          <w:lang w:eastAsia="en-US"/>
        </w:rPr>
        <w:t xml:space="preserve">, 26(3), pp.121–126. </w:t>
      </w:r>
      <w:proofErr w:type="spellStart"/>
      <w:r w:rsidRPr="00BB34B3">
        <w:rPr>
          <w:rFonts w:ascii="Helvetica" w:eastAsiaTheme="minorHAnsi" w:hAnsi="Helvetica" w:cs="Helvetica"/>
          <w:lang w:eastAsia="en-US"/>
        </w:rPr>
        <w:t>doi:</w:t>
      </w:r>
      <w:hyperlink r:id="rId83"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://doi.org/10.1016/j.iedeen.2020.07.001</w:t>
        </w:r>
      </w:hyperlink>
      <w:r w:rsidRPr="00BB34B3">
        <w:rPr>
          <w:rFonts w:ascii="Helvetica" w:eastAsiaTheme="minorHAnsi" w:hAnsi="Helvetica" w:cs="Helvetica"/>
          <w:lang w:eastAsia="en-US"/>
        </w:rPr>
        <w:t>.</w:t>
      </w:r>
    </w:p>
    <w:p w14:paraId="5A16D849"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Al-</w:t>
      </w:r>
      <w:proofErr w:type="spellStart"/>
      <w:r w:rsidRPr="00BB34B3">
        <w:rPr>
          <w:rFonts w:ascii="Helvetica" w:eastAsiaTheme="minorHAnsi" w:hAnsi="Helvetica" w:cs="Helvetica"/>
          <w:lang w:eastAsia="en-US"/>
        </w:rPr>
        <w:t>Mughrabi</w:t>
      </w:r>
      <w:proofErr w:type="spellEnd"/>
      <w:r w:rsidRPr="00BB34B3">
        <w:rPr>
          <w:rFonts w:ascii="Helvetica" w:eastAsiaTheme="minorHAnsi" w:hAnsi="Helvetica" w:cs="Helvetica"/>
          <w:lang w:eastAsia="en-US"/>
        </w:rPr>
        <w:t xml:space="preserve">, N., Williams, D., </w:t>
      </w:r>
      <w:proofErr w:type="spellStart"/>
      <w:r w:rsidRPr="00BB34B3">
        <w:rPr>
          <w:rFonts w:ascii="Helvetica" w:eastAsiaTheme="minorHAnsi" w:hAnsi="Helvetica" w:cs="Helvetica"/>
          <w:lang w:eastAsia="en-US"/>
        </w:rPr>
        <w:t>Yaakoubi</w:t>
      </w:r>
      <w:proofErr w:type="spellEnd"/>
      <w:r w:rsidRPr="00BB34B3">
        <w:rPr>
          <w:rFonts w:ascii="Helvetica" w:eastAsiaTheme="minorHAnsi" w:hAnsi="Helvetica" w:cs="Helvetica"/>
          <w:lang w:eastAsia="en-US"/>
        </w:rPr>
        <w:t>, A.E. and Al-</w:t>
      </w:r>
      <w:proofErr w:type="spellStart"/>
      <w:r w:rsidRPr="00BB34B3">
        <w:rPr>
          <w:rFonts w:ascii="Helvetica" w:eastAsiaTheme="minorHAnsi" w:hAnsi="Helvetica" w:cs="Helvetica"/>
          <w:lang w:eastAsia="en-US"/>
        </w:rPr>
        <w:t>Mughrabi</w:t>
      </w:r>
      <w:proofErr w:type="spellEnd"/>
      <w:r w:rsidRPr="00BB34B3">
        <w:rPr>
          <w:rFonts w:ascii="Helvetica" w:eastAsiaTheme="minorHAnsi" w:hAnsi="Helvetica" w:cs="Helvetica"/>
          <w:lang w:eastAsia="en-US"/>
        </w:rPr>
        <w:t xml:space="preserve">, N. (2023). Analysis: New Arab allies face dilemma as Israel shifts hard-right. </w:t>
      </w:r>
      <w:r w:rsidRPr="00BB34B3">
        <w:rPr>
          <w:rFonts w:ascii="Helvetica" w:eastAsiaTheme="minorHAnsi" w:hAnsi="Helvetica" w:cs="Helvetica"/>
          <w:i/>
          <w:iCs/>
          <w:lang w:eastAsia="en-US"/>
        </w:rPr>
        <w:t>Reuters</w:t>
      </w:r>
      <w:r w:rsidRPr="00BB34B3">
        <w:rPr>
          <w:rFonts w:ascii="Helvetica" w:eastAsiaTheme="minorHAnsi" w:hAnsi="Helvetica" w:cs="Helvetica"/>
          <w:lang w:eastAsia="en-US"/>
        </w:rPr>
        <w:t xml:space="preserve">. [online] 6 Jan. Available at: </w:t>
      </w:r>
      <w:hyperlink r:id="rId84" w:history="1">
        <w:r w:rsidRPr="00BB34B3">
          <w:rPr>
            <w:rFonts w:ascii="Helvetica" w:eastAsiaTheme="minorHAnsi" w:hAnsi="Helvetica" w:cs="Helvetica"/>
            <w:lang w:eastAsia="en-US"/>
          </w:rPr>
          <w:t>https://www.reuters.com/world/middle-east/new-arab-allies-face-quandary-israel-shifts-hard-right-2023-01-05/</w:t>
        </w:r>
      </w:hyperlink>
      <w:r w:rsidRPr="00BB34B3">
        <w:rPr>
          <w:rFonts w:ascii="Helvetica" w:eastAsiaTheme="minorHAnsi" w:hAnsi="Helvetica" w:cs="Helvetica"/>
          <w:lang w:eastAsia="en-US"/>
        </w:rPr>
        <w:t>.</w:t>
      </w:r>
    </w:p>
    <w:p w14:paraId="39745B7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lastRenderedPageBreak/>
        <w:t xml:space="preserve">Aljazeera (2022). </w:t>
      </w:r>
      <w:r w:rsidRPr="00BB34B3">
        <w:rPr>
          <w:rFonts w:ascii="Helvetica" w:eastAsiaTheme="minorHAnsi" w:hAnsi="Helvetica" w:cs="Helvetica"/>
          <w:i/>
          <w:iCs/>
          <w:lang w:eastAsia="en-US"/>
        </w:rPr>
        <w:t>Why Did the Houthis Attack the UAE? Everything You Need to Know</w:t>
      </w:r>
      <w:r w:rsidRPr="00BB34B3">
        <w:rPr>
          <w:rFonts w:ascii="Helvetica" w:eastAsiaTheme="minorHAnsi" w:hAnsi="Helvetica" w:cs="Helvetica"/>
          <w:lang w:eastAsia="en-US"/>
        </w:rPr>
        <w:t xml:space="preserve">. [online] www.aljazeera.com. Available at: </w:t>
      </w:r>
      <w:hyperlink r:id="rId85" w:history="1">
        <w:r w:rsidRPr="00BB34B3">
          <w:rPr>
            <w:rFonts w:ascii="Helvetica" w:eastAsiaTheme="minorHAnsi" w:hAnsi="Helvetica" w:cs="Helvetica"/>
            <w:lang w:eastAsia="en-US"/>
          </w:rPr>
          <w:t>https://www.aljazeera.com/news/2022/1/31/explainer-a-simple-guide-to-the-uae-houthi-escalation</w:t>
        </w:r>
      </w:hyperlink>
      <w:r w:rsidRPr="00BB34B3">
        <w:rPr>
          <w:rFonts w:ascii="Helvetica" w:eastAsiaTheme="minorHAnsi" w:hAnsi="Helvetica" w:cs="Helvetica"/>
          <w:lang w:eastAsia="en-US"/>
        </w:rPr>
        <w:t xml:space="preserve"> [Accessed 15 Aug. 2023].</w:t>
      </w:r>
    </w:p>
    <w:p w14:paraId="3FE589C5"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Amex (2023). </w:t>
      </w:r>
      <w:r w:rsidRPr="00BB34B3">
        <w:rPr>
          <w:rFonts w:ascii="Helvetica" w:eastAsiaTheme="minorHAnsi" w:hAnsi="Helvetica" w:cs="Helvetica"/>
          <w:i/>
          <w:iCs/>
          <w:lang w:eastAsia="en-US"/>
        </w:rPr>
        <w:t xml:space="preserve">Emirates </w:t>
      </w:r>
      <w:proofErr w:type="spellStart"/>
      <w:r w:rsidRPr="00BB34B3">
        <w:rPr>
          <w:rFonts w:ascii="Helvetica" w:eastAsiaTheme="minorHAnsi" w:hAnsi="Helvetica" w:cs="Helvetica"/>
          <w:i/>
          <w:iCs/>
          <w:lang w:eastAsia="en-US"/>
        </w:rPr>
        <w:t>Emirates</w:t>
      </w:r>
      <w:proofErr w:type="spellEnd"/>
      <w:r w:rsidRPr="00BB34B3">
        <w:rPr>
          <w:rFonts w:ascii="Helvetica" w:eastAsiaTheme="minorHAnsi" w:hAnsi="Helvetica" w:cs="Helvetica"/>
          <w:i/>
          <w:iCs/>
          <w:lang w:eastAsia="en-US"/>
        </w:rPr>
        <w:t xml:space="preserve"> Skywards - Transfer Points Membership Rewards®</w:t>
      </w:r>
      <w:r w:rsidRPr="00BB34B3">
        <w:rPr>
          <w:rFonts w:ascii="Helvetica" w:eastAsiaTheme="minorHAnsi" w:hAnsi="Helvetica" w:cs="Helvetica"/>
          <w:lang w:eastAsia="en-US"/>
        </w:rPr>
        <w:t xml:space="preserve">. [online] www.americanexpress.com. Available at: </w:t>
      </w:r>
      <w:hyperlink r:id="rId86" w:history="1">
        <w:r w:rsidRPr="00BB34B3">
          <w:rPr>
            <w:rFonts w:ascii="Helvetica" w:eastAsiaTheme="minorHAnsi" w:hAnsi="Helvetica" w:cs="Helvetica"/>
            <w:lang w:eastAsia="en-US"/>
          </w:rPr>
          <w:t>https://www.americanexpress.com/en-gb/rewards/membership-rewards/partner/Emirates/Emirates-Skywards/EK-01N</w:t>
        </w:r>
      </w:hyperlink>
      <w:r w:rsidRPr="00BB34B3">
        <w:rPr>
          <w:rFonts w:ascii="Helvetica" w:eastAsiaTheme="minorHAnsi" w:hAnsi="Helvetica" w:cs="Helvetica"/>
          <w:lang w:eastAsia="en-US"/>
        </w:rPr>
        <w:t xml:space="preserve"> [Accessed 15 Aug. 2023].</w:t>
      </w:r>
    </w:p>
    <w:p w14:paraId="63E3247A"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Anckar</w:t>
      </w:r>
      <w:proofErr w:type="spellEnd"/>
      <w:r w:rsidRPr="00BB34B3">
        <w:rPr>
          <w:rFonts w:ascii="Helvetica" w:eastAsiaTheme="minorHAnsi" w:hAnsi="Helvetica" w:cs="Helvetica"/>
          <w:lang w:eastAsia="en-US"/>
        </w:rPr>
        <w:t xml:space="preserve">, C. (2020). Constitutional Monarchies and semi-constitutional monarchies: a Global Historical study, 1800–2017. </w:t>
      </w:r>
      <w:r w:rsidRPr="00BB34B3">
        <w:rPr>
          <w:rFonts w:ascii="Helvetica" w:eastAsiaTheme="minorHAnsi" w:hAnsi="Helvetica" w:cs="Helvetica"/>
          <w:i/>
          <w:iCs/>
          <w:lang w:eastAsia="en-US"/>
        </w:rPr>
        <w:t>Contemporary Politics</w:t>
      </w:r>
      <w:r w:rsidRPr="00BB34B3">
        <w:rPr>
          <w:rFonts w:ascii="Helvetica" w:eastAsiaTheme="minorHAnsi" w:hAnsi="Helvetica" w:cs="Helvetica"/>
          <w:lang w:eastAsia="en-US"/>
        </w:rPr>
        <w:t xml:space="preserve">, 27(1), pp.1–18. </w:t>
      </w:r>
      <w:proofErr w:type="spellStart"/>
      <w:r w:rsidRPr="00BB34B3">
        <w:rPr>
          <w:rFonts w:ascii="Helvetica" w:eastAsiaTheme="minorHAnsi" w:hAnsi="Helvetica" w:cs="Helvetica"/>
          <w:lang w:eastAsia="en-US"/>
        </w:rPr>
        <w:t>doi:</w:t>
      </w:r>
      <w:hyperlink r:id="rId87"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://doi.org/10.1080/13569775.2020.1824360</w:t>
        </w:r>
      </w:hyperlink>
      <w:r w:rsidRPr="00BB34B3">
        <w:rPr>
          <w:rFonts w:ascii="Helvetica" w:eastAsiaTheme="minorHAnsi" w:hAnsi="Helvetica" w:cs="Helvetica"/>
          <w:lang w:eastAsia="en-US"/>
        </w:rPr>
        <w:t>.</w:t>
      </w:r>
    </w:p>
    <w:p w14:paraId="1BFB5B54"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Arlidge</w:t>
      </w:r>
      <w:proofErr w:type="spellEnd"/>
      <w:r w:rsidRPr="00BB34B3">
        <w:rPr>
          <w:rFonts w:ascii="Helvetica" w:eastAsiaTheme="minorHAnsi" w:hAnsi="Helvetica" w:cs="Helvetica"/>
          <w:lang w:eastAsia="en-US"/>
        </w:rPr>
        <w:t xml:space="preserve">, J. (2023). </w:t>
      </w:r>
      <w:r w:rsidRPr="00BB34B3">
        <w:rPr>
          <w:rFonts w:ascii="Helvetica" w:eastAsiaTheme="minorHAnsi" w:hAnsi="Helvetica" w:cs="Helvetica"/>
          <w:i/>
          <w:iCs/>
          <w:lang w:eastAsia="en-US"/>
        </w:rPr>
        <w:t>Book premium economy with this airline – it’s the closest you can get to business class</w:t>
      </w:r>
      <w:r w:rsidRPr="00BB34B3">
        <w:rPr>
          <w:rFonts w:ascii="Helvetica" w:eastAsiaTheme="minorHAnsi" w:hAnsi="Helvetica" w:cs="Helvetica"/>
          <w:lang w:eastAsia="en-US"/>
        </w:rPr>
        <w:t xml:space="preserve">. [online] The Telegraph. Available at: </w:t>
      </w:r>
      <w:hyperlink r:id="rId88" w:history="1">
        <w:r w:rsidRPr="00BB34B3">
          <w:rPr>
            <w:rFonts w:ascii="Helvetica" w:eastAsiaTheme="minorHAnsi" w:hAnsi="Helvetica" w:cs="Helvetica"/>
            <w:lang w:eastAsia="en-US"/>
          </w:rPr>
          <w:t>https://www.telegraph.co.uk/travel/advice/premium-economy-class-worth-paying-extra-flights/</w:t>
        </w:r>
      </w:hyperlink>
      <w:r w:rsidRPr="00BB34B3">
        <w:rPr>
          <w:rFonts w:ascii="Helvetica" w:eastAsiaTheme="minorHAnsi" w:hAnsi="Helvetica" w:cs="Helvetica"/>
          <w:lang w:eastAsia="en-US"/>
        </w:rPr>
        <w:t xml:space="preserve"> [Accessed 21 Aug. 2023].</w:t>
      </w:r>
    </w:p>
    <w:p w14:paraId="14EB546C"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Armstrong, M. (2016). </w:t>
      </w:r>
      <w:r w:rsidRPr="00BB34B3">
        <w:rPr>
          <w:rFonts w:ascii="Helvetica" w:eastAsiaTheme="minorHAnsi" w:hAnsi="Helvetica" w:cs="Helvetica"/>
          <w:i/>
          <w:iCs/>
          <w:lang w:eastAsia="en-US"/>
        </w:rPr>
        <w:t>Infographic: Race Inequality in the UK</w:t>
      </w:r>
      <w:r w:rsidRPr="00BB34B3">
        <w:rPr>
          <w:rFonts w:ascii="Helvetica" w:eastAsiaTheme="minorHAnsi" w:hAnsi="Helvetica" w:cs="Helvetica"/>
          <w:lang w:eastAsia="en-US"/>
        </w:rPr>
        <w:t xml:space="preserve">. [online] Statista Infographics. Available at: </w:t>
      </w:r>
      <w:hyperlink r:id="rId89" w:history="1">
        <w:r w:rsidRPr="00BB34B3">
          <w:rPr>
            <w:rFonts w:ascii="Helvetica" w:eastAsiaTheme="minorHAnsi" w:hAnsi="Helvetica" w:cs="Helvetica"/>
            <w:lang w:eastAsia="en-US"/>
          </w:rPr>
          <w:t>https://www.statista.com/chart/5550/race-inequality-in-the-uk/</w:t>
        </w:r>
      </w:hyperlink>
      <w:r w:rsidRPr="00BB34B3">
        <w:rPr>
          <w:rFonts w:ascii="Helvetica" w:eastAsiaTheme="minorHAnsi" w:hAnsi="Helvetica" w:cs="Helvetica"/>
          <w:lang w:eastAsia="en-US"/>
        </w:rPr>
        <w:t xml:space="preserve"> [Accessed 17 Aug. 2023].</w:t>
      </w:r>
    </w:p>
    <w:p w14:paraId="231281D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Ashraf, S.F., Li, C. and Mehmood, B. (2017). A Study of Premium Price Brands with Special Reference to Willingness of Customer to Pay. </w:t>
      </w:r>
      <w:r w:rsidRPr="00BB34B3">
        <w:rPr>
          <w:rFonts w:ascii="Helvetica" w:eastAsiaTheme="minorHAnsi" w:hAnsi="Helvetica" w:cs="Helvetica"/>
          <w:i/>
          <w:iCs/>
          <w:lang w:eastAsia="en-US"/>
        </w:rPr>
        <w:t>International Journal of Academic Research in Business and Social Sciences</w:t>
      </w:r>
      <w:r w:rsidRPr="00BB34B3">
        <w:rPr>
          <w:rFonts w:ascii="Helvetica" w:eastAsiaTheme="minorHAnsi" w:hAnsi="Helvetica" w:cs="Helvetica"/>
          <w:lang w:eastAsia="en-US"/>
        </w:rPr>
        <w:t xml:space="preserve">, 7(7). </w:t>
      </w:r>
      <w:proofErr w:type="spellStart"/>
      <w:r w:rsidRPr="00BB34B3">
        <w:rPr>
          <w:rFonts w:ascii="Helvetica" w:eastAsiaTheme="minorHAnsi" w:hAnsi="Helvetica" w:cs="Helvetica"/>
          <w:lang w:eastAsia="en-US"/>
        </w:rPr>
        <w:t>doi:</w:t>
      </w:r>
      <w:hyperlink r:id="rId90"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://doi.org/10.6007/</w:t>
        </w:r>
        <w:proofErr w:type="spellStart"/>
        <w:r w:rsidRPr="00BB34B3">
          <w:rPr>
            <w:rFonts w:ascii="Helvetica" w:eastAsiaTheme="minorHAnsi" w:hAnsi="Helvetica" w:cs="Helvetica"/>
            <w:lang w:eastAsia="en-US"/>
          </w:rPr>
          <w:t>ijarbss</w:t>
        </w:r>
        <w:proofErr w:type="spellEnd"/>
        <w:r w:rsidRPr="00BB34B3">
          <w:rPr>
            <w:rFonts w:ascii="Helvetica" w:eastAsiaTheme="minorHAnsi" w:hAnsi="Helvetica" w:cs="Helvetica"/>
            <w:lang w:eastAsia="en-US"/>
          </w:rPr>
          <w:t>/v7-i7/3126</w:t>
        </w:r>
      </w:hyperlink>
      <w:r w:rsidRPr="00BB34B3">
        <w:rPr>
          <w:rFonts w:ascii="Helvetica" w:eastAsiaTheme="minorHAnsi" w:hAnsi="Helvetica" w:cs="Helvetica"/>
          <w:lang w:eastAsia="en-US"/>
        </w:rPr>
        <w:t>.</w:t>
      </w:r>
    </w:p>
    <w:p w14:paraId="180BB6FA"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Au, S. (2023). </w:t>
      </w:r>
      <w:r w:rsidRPr="00BB34B3">
        <w:rPr>
          <w:rFonts w:ascii="Helvetica" w:eastAsiaTheme="minorHAnsi" w:hAnsi="Helvetica" w:cs="Helvetica"/>
          <w:i/>
          <w:iCs/>
          <w:lang w:eastAsia="en-US"/>
        </w:rPr>
        <w:t xml:space="preserve">The Definitive Guide to Emirates’ Direct Routes </w:t>
      </w:r>
      <w:proofErr w:type="gramStart"/>
      <w:r w:rsidRPr="00BB34B3">
        <w:rPr>
          <w:rFonts w:ascii="Helvetica" w:eastAsiaTheme="minorHAnsi" w:hAnsi="Helvetica" w:cs="Helvetica"/>
          <w:i/>
          <w:iCs/>
          <w:lang w:eastAsia="en-US"/>
        </w:rPr>
        <w:t>From</w:t>
      </w:r>
      <w:proofErr w:type="gramEnd"/>
      <w:r w:rsidRPr="00BB34B3">
        <w:rPr>
          <w:rFonts w:ascii="Helvetica" w:eastAsiaTheme="minorHAnsi" w:hAnsi="Helvetica" w:cs="Helvetica"/>
          <w:i/>
          <w:iCs/>
          <w:lang w:eastAsia="en-US"/>
        </w:rPr>
        <w:t xml:space="preserve"> the U.S. [Plane Types &amp; Seat Options]</w:t>
      </w:r>
      <w:r w:rsidRPr="00BB34B3">
        <w:rPr>
          <w:rFonts w:ascii="Helvetica" w:eastAsiaTheme="minorHAnsi" w:hAnsi="Helvetica" w:cs="Helvetica"/>
          <w:lang w:eastAsia="en-US"/>
        </w:rPr>
        <w:t xml:space="preserve">. [online] UpgradedPoints.com. Available at: </w:t>
      </w:r>
      <w:hyperlink r:id="rId91" w:history="1">
        <w:r w:rsidRPr="00BB34B3">
          <w:rPr>
            <w:rFonts w:ascii="Helvetica" w:eastAsiaTheme="minorHAnsi" w:hAnsi="Helvetica" w:cs="Helvetica"/>
            <w:lang w:eastAsia="en-US"/>
          </w:rPr>
          <w:t>https://upgradedpoints.com/travel/airlines/emirates-us-routes-plane-types/#:~:text=Emirates%20offers%20first%20class%20on</w:t>
        </w:r>
      </w:hyperlink>
      <w:r w:rsidRPr="00BB34B3">
        <w:rPr>
          <w:rFonts w:ascii="Helvetica" w:eastAsiaTheme="minorHAnsi" w:hAnsi="Helvetica" w:cs="Helvetica"/>
          <w:lang w:eastAsia="en-US"/>
        </w:rPr>
        <w:t xml:space="preserve"> [Accessed 21 Aug. 2023].</w:t>
      </w:r>
    </w:p>
    <w:p w14:paraId="14774C32"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Authority, C.A. (2023). </w:t>
      </w:r>
      <w:r w:rsidRPr="00BB34B3">
        <w:rPr>
          <w:rFonts w:ascii="Helvetica" w:eastAsiaTheme="minorHAnsi" w:hAnsi="Helvetica" w:cs="Helvetica"/>
          <w:i/>
          <w:iCs/>
          <w:lang w:eastAsia="en-US"/>
        </w:rPr>
        <w:t>UK Regulations | Civil Aviation Authority</w:t>
      </w:r>
      <w:r w:rsidRPr="00BB34B3">
        <w:rPr>
          <w:rFonts w:ascii="Helvetica" w:eastAsiaTheme="minorHAnsi" w:hAnsi="Helvetica" w:cs="Helvetica"/>
          <w:lang w:eastAsia="en-US"/>
        </w:rPr>
        <w:t xml:space="preserve">. [online] www.caa.co.uk. Available at: </w:t>
      </w:r>
      <w:hyperlink r:id="rId92" w:history="1">
        <w:r w:rsidRPr="00BB34B3">
          <w:rPr>
            <w:rFonts w:ascii="Helvetica" w:eastAsiaTheme="minorHAnsi" w:hAnsi="Helvetica" w:cs="Helvetica"/>
            <w:lang w:eastAsia="en-US"/>
          </w:rPr>
          <w:t>https://www.caa.co.uk/uk-regulations/</w:t>
        </w:r>
      </w:hyperlink>
      <w:r w:rsidRPr="00BB34B3">
        <w:rPr>
          <w:rFonts w:ascii="Helvetica" w:eastAsiaTheme="minorHAnsi" w:hAnsi="Helvetica" w:cs="Helvetica"/>
          <w:lang w:eastAsia="en-US"/>
        </w:rPr>
        <w:t xml:space="preserve"> [Accessed 19 Aug. 2023].</w:t>
      </w:r>
    </w:p>
    <w:p w14:paraId="3FB2D68E"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Bailey, J. (2020). </w:t>
      </w:r>
      <w:r w:rsidRPr="00BB34B3">
        <w:rPr>
          <w:rFonts w:ascii="Helvetica" w:eastAsiaTheme="minorHAnsi" w:hAnsi="Helvetica" w:cs="Helvetica"/>
          <w:i/>
          <w:iCs/>
          <w:lang w:eastAsia="en-US"/>
        </w:rPr>
        <w:t>What Are the Pros and Cons of State-Owned Airlines?</w:t>
      </w:r>
      <w:r w:rsidRPr="00BB34B3">
        <w:rPr>
          <w:rFonts w:ascii="Helvetica" w:eastAsiaTheme="minorHAnsi" w:hAnsi="Helvetica" w:cs="Helvetica"/>
          <w:lang w:eastAsia="en-US"/>
        </w:rPr>
        <w:t xml:space="preserve"> [online] Simple Flying. Available at: </w:t>
      </w:r>
      <w:hyperlink r:id="rId93" w:history="1">
        <w:r w:rsidRPr="00BB34B3">
          <w:rPr>
            <w:rFonts w:ascii="Helvetica" w:eastAsiaTheme="minorHAnsi" w:hAnsi="Helvetica" w:cs="Helvetica"/>
            <w:lang w:eastAsia="en-US"/>
          </w:rPr>
          <w:t>https://simpleflying.com/pros-cons-state-owned-airlines/</w:t>
        </w:r>
      </w:hyperlink>
      <w:r w:rsidRPr="00BB34B3">
        <w:rPr>
          <w:rFonts w:ascii="Helvetica" w:eastAsiaTheme="minorHAnsi" w:hAnsi="Helvetica" w:cs="Helvetica"/>
          <w:lang w:eastAsia="en-US"/>
        </w:rPr>
        <w:t xml:space="preserve"> [Accessed 19 Aug. 2023].</w:t>
      </w:r>
    </w:p>
    <w:p w14:paraId="4ADDEEDC"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lastRenderedPageBreak/>
        <w:t xml:space="preserve">Barrington, L. (2023). UAE begins corporate tax roll-out, with free zones exempted. </w:t>
      </w:r>
      <w:r w:rsidRPr="00BB34B3">
        <w:rPr>
          <w:rFonts w:ascii="Helvetica" w:eastAsiaTheme="minorHAnsi" w:hAnsi="Helvetica" w:cs="Helvetica"/>
          <w:i/>
          <w:iCs/>
          <w:lang w:eastAsia="en-US"/>
        </w:rPr>
        <w:t>Reuters</w:t>
      </w:r>
      <w:r w:rsidRPr="00BB34B3">
        <w:rPr>
          <w:rFonts w:ascii="Helvetica" w:eastAsiaTheme="minorHAnsi" w:hAnsi="Helvetica" w:cs="Helvetica"/>
          <w:lang w:eastAsia="en-US"/>
        </w:rPr>
        <w:t xml:space="preserve">. [online] 1 Jun. Available at: </w:t>
      </w:r>
      <w:hyperlink r:id="rId94" w:history="1">
        <w:r w:rsidRPr="00BB34B3">
          <w:rPr>
            <w:rFonts w:ascii="Helvetica" w:eastAsiaTheme="minorHAnsi" w:hAnsi="Helvetica" w:cs="Helvetica"/>
            <w:lang w:eastAsia="en-US"/>
          </w:rPr>
          <w:t>https://www.reuters.com/world/middle-east/uae-begins-corporate-tax-roll-out-amid-diversification-push-2023-06-01/</w:t>
        </w:r>
      </w:hyperlink>
      <w:r w:rsidRPr="00BB34B3">
        <w:rPr>
          <w:rFonts w:ascii="Helvetica" w:eastAsiaTheme="minorHAnsi" w:hAnsi="Helvetica" w:cs="Helvetica"/>
          <w:lang w:eastAsia="en-US"/>
        </w:rPr>
        <w:t xml:space="preserve"> [Accessed 18 Aug. 2023].</w:t>
      </w:r>
    </w:p>
    <w:p w14:paraId="3F214FA1"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Berry, L.L., Conant, J.S. and Parasuraman, A. (1991). A Framework for Conducting a Services Marketing Audit. </w:t>
      </w:r>
      <w:r w:rsidRPr="00BB34B3">
        <w:rPr>
          <w:rFonts w:ascii="Helvetica" w:eastAsiaTheme="minorHAnsi" w:hAnsi="Helvetica" w:cs="Helvetica"/>
          <w:i/>
          <w:iCs/>
          <w:lang w:eastAsia="en-US"/>
        </w:rPr>
        <w:t>Journal of the Academy of Marketing Science</w:t>
      </w:r>
      <w:r w:rsidRPr="00BB34B3">
        <w:rPr>
          <w:rFonts w:ascii="Helvetica" w:eastAsiaTheme="minorHAnsi" w:hAnsi="Helvetica" w:cs="Helvetica"/>
          <w:lang w:eastAsia="en-US"/>
        </w:rPr>
        <w:t xml:space="preserve">, 19(3), pp.255–268. </w:t>
      </w:r>
      <w:proofErr w:type="spellStart"/>
      <w:r w:rsidRPr="00BB34B3">
        <w:rPr>
          <w:rFonts w:ascii="Helvetica" w:eastAsiaTheme="minorHAnsi" w:hAnsi="Helvetica" w:cs="Helvetica"/>
          <w:lang w:eastAsia="en-US"/>
        </w:rPr>
        <w:t>doi:</w:t>
      </w:r>
      <w:hyperlink r:id="rId95"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://doi.org/10.1177/009207039101900309</w:t>
        </w:r>
      </w:hyperlink>
      <w:r w:rsidRPr="00BB34B3">
        <w:rPr>
          <w:rFonts w:ascii="Helvetica" w:eastAsiaTheme="minorHAnsi" w:hAnsi="Helvetica" w:cs="Helvetica"/>
          <w:lang w:eastAsia="en-US"/>
        </w:rPr>
        <w:t>.</w:t>
      </w:r>
    </w:p>
    <w:p w14:paraId="7BF8A7EE"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Bloomberg (2023). </w:t>
      </w:r>
      <w:r w:rsidRPr="00BB34B3">
        <w:rPr>
          <w:rFonts w:ascii="Helvetica" w:eastAsiaTheme="minorHAnsi" w:hAnsi="Helvetica" w:cs="Helvetica"/>
          <w:i/>
          <w:iCs/>
          <w:lang w:eastAsia="en-US"/>
        </w:rPr>
        <w:t>Why Airline Tickets Are Still So Expensive and Likely to Remain That Way</w:t>
      </w:r>
      <w:r w:rsidRPr="00BB34B3">
        <w:rPr>
          <w:rFonts w:ascii="Helvetica" w:eastAsiaTheme="minorHAnsi" w:hAnsi="Helvetica" w:cs="Helvetica"/>
          <w:lang w:eastAsia="en-US"/>
        </w:rPr>
        <w:t xml:space="preserve">. [online] Bloomberg.com. Available at: </w:t>
      </w:r>
      <w:hyperlink r:id="rId96" w:history="1">
        <w:r w:rsidRPr="00BB34B3">
          <w:rPr>
            <w:rFonts w:ascii="Helvetica" w:eastAsiaTheme="minorHAnsi" w:hAnsi="Helvetica" w:cs="Helvetica"/>
            <w:lang w:eastAsia="en-US"/>
          </w:rPr>
          <w:t>https://www.bloomberg.com/news/articles/2023-04-26/why-flying-is-so-expensive-and-likely-to-remain-that-way</w:t>
        </w:r>
      </w:hyperlink>
      <w:r w:rsidRPr="00BB34B3">
        <w:rPr>
          <w:rFonts w:ascii="Helvetica" w:eastAsiaTheme="minorHAnsi" w:hAnsi="Helvetica" w:cs="Helvetica"/>
          <w:lang w:eastAsia="en-US"/>
        </w:rPr>
        <w:t xml:space="preserve"> [Accessed 14 Aug. 2023].</w:t>
      </w:r>
    </w:p>
    <w:p w14:paraId="0D4F4A81"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Boudreaux, C.J. (2019). The Importance of Industry to Strategic Entrepreneurship: Evidence from the Kauffman Firm Survey. </w:t>
      </w:r>
      <w:r w:rsidRPr="00BB34B3">
        <w:rPr>
          <w:rFonts w:ascii="Helvetica" w:eastAsiaTheme="minorHAnsi" w:hAnsi="Helvetica" w:cs="Helvetica"/>
          <w:i/>
          <w:iCs/>
          <w:lang w:eastAsia="en-US"/>
        </w:rPr>
        <w:t>Journal of Industry, Competition and Trade</w:t>
      </w:r>
      <w:r w:rsidRPr="00BB34B3">
        <w:rPr>
          <w:rFonts w:ascii="Helvetica" w:eastAsiaTheme="minorHAnsi" w:hAnsi="Helvetica" w:cs="Helvetica"/>
          <w:lang w:eastAsia="en-US"/>
        </w:rPr>
        <w:t xml:space="preserve">, 1(1). </w:t>
      </w:r>
      <w:proofErr w:type="spellStart"/>
      <w:r w:rsidRPr="00BB34B3">
        <w:rPr>
          <w:rFonts w:ascii="Helvetica" w:eastAsiaTheme="minorHAnsi" w:hAnsi="Helvetica" w:cs="Helvetica"/>
          <w:lang w:eastAsia="en-US"/>
        </w:rPr>
        <w:t>doi:</w:t>
      </w:r>
      <w:hyperlink r:id="rId97"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://doi.org/10.1007/s10842-019-00310-7</w:t>
        </w:r>
      </w:hyperlink>
      <w:r w:rsidRPr="00BB34B3">
        <w:rPr>
          <w:rFonts w:ascii="Helvetica" w:eastAsiaTheme="minorHAnsi" w:hAnsi="Helvetica" w:cs="Helvetica"/>
          <w:lang w:eastAsia="en-US"/>
        </w:rPr>
        <w:t>.</w:t>
      </w:r>
    </w:p>
    <w:p w14:paraId="35E9DFB3"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Britannica (2023). United Arab Emirates - Foreign Relations | Britannica. In: </w:t>
      </w:r>
      <w:proofErr w:type="spellStart"/>
      <w:r w:rsidRPr="00BB34B3">
        <w:rPr>
          <w:rFonts w:ascii="Helvetica" w:eastAsiaTheme="minorHAnsi" w:hAnsi="Helvetica" w:cs="Helvetica"/>
          <w:i/>
          <w:iCs/>
          <w:lang w:eastAsia="en-US"/>
        </w:rPr>
        <w:t>Encyclopædia</w:t>
      </w:r>
      <w:proofErr w:type="spellEnd"/>
      <w:r w:rsidRPr="00BB34B3">
        <w:rPr>
          <w:rFonts w:ascii="Helvetica" w:eastAsiaTheme="minorHAnsi" w:hAnsi="Helvetica" w:cs="Helvetica"/>
          <w:i/>
          <w:iCs/>
          <w:lang w:eastAsia="en-US"/>
        </w:rPr>
        <w:t xml:space="preserve"> Britannica</w:t>
      </w:r>
      <w:r w:rsidRPr="00BB34B3">
        <w:rPr>
          <w:rFonts w:ascii="Helvetica" w:eastAsiaTheme="minorHAnsi" w:hAnsi="Helvetica" w:cs="Helvetica"/>
          <w:lang w:eastAsia="en-US"/>
        </w:rPr>
        <w:t xml:space="preserve">. [online] Available at: </w:t>
      </w:r>
      <w:hyperlink r:id="rId98" w:history="1">
        <w:r w:rsidRPr="00BB34B3">
          <w:rPr>
            <w:rFonts w:ascii="Helvetica" w:eastAsiaTheme="minorHAnsi" w:hAnsi="Helvetica" w:cs="Helvetica"/>
            <w:lang w:eastAsia="en-US"/>
          </w:rPr>
          <w:t>https://www.britannica.com/place/United-Arab-Emirates/Foreign-relations</w:t>
        </w:r>
      </w:hyperlink>
      <w:r w:rsidRPr="00BB34B3">
        <w:rPr>
          <w:rFonts w:ascii="Helvetica" w:eastAsiaTheme="minorHAnsi" w:hAnsi="Helvetica" w:cs="Helvetica"/>
          <w:lang w:eastAsia="en-US"/>
        </w:rPr>
        <w:t xml:space="preserve"> [Accessed 9 Aug. 2023].</w:t>
      </w:r>
    </w:p>
    <w:p w14:paraId="6837AFA4"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British Library (2023). </w:t>
      </w:r>
      <w:r w:rsidRPr="00BB34B3">
        <w:rPr>
          <w:rFonts w:ascii="Helvetica" w:eastAsiaTheme="minorHAnsi" w:hAnsi="Helvetica" w:cs="Helvetica"/>
          <w:i/>
          <w:iCs/>
          <w:lang w:eastAsia="en-US"/>
        </w:rPr>
        <w:t>Geert Hofstede: Cultural Diversity Thinker</w:t>
      </w:r>
      <w:r w:rsidRPr="00BB34B3">
        <w:rPr>
          <w:rFonts w:ascii="Helvetica" w:eastAsiaTheme="minorHAnsi" w:hAnsi="Helvetica" w:cs="Helvetica"/>
          <w:lang w:eastAsia="en-US"/>
        </w:rPr>
        <w:t xml:space="preserve">. [online] The British Library. </w:t>
      </w:r>
      <w:proofErr w:type="spellStart"/>
      <w:r w:rsidRPr="00BB34B3">
        <w:rPr>
          <w:rFonts w:ascii="Helvetica" w:eastAsiaTheme="minorHAnsi" w:hAnsi="Helvetica" w:cs="Helvetica"/>
          <w:lang w:eastAsia="en-US"/>
        </w:rPr>
        <w:t>doi:</w:t>
      </w:r>
      <w:hyperlink r:id="rId99"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://www.bl.uk/people/geert-hofstede</w:t>
        </w:r>
      </w:hyperlink>
      <w:r w:rsidRPr="00BB34B3">
        <w:rPr>
          <w:rFonts w:ascii="Helvetica" w:eastAsiaTheme="minorHAnsi" w:hAnsi="Helvetica" w:cs="Helvetica"/>
          <w:lang w:eastAsia="en-US"/>
        </w:rPr>
        <w:t>.</w:t>
      </w:r>
    </w:p>
    <w:p w14:paraId="3B5A09B5"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BTI (2022). </w:t>
      </w:r>
      <w:r w:rsidRPr="00BB34B3">
        <w:rPr>
          <w:rFonts w:ascii="Helvetica" w:eastAsiaTheme="minorHAnsi" w:hAnsi="Helvetica" w:cs="Helvetica"/>
          <w:i/>
          <w:iCs/>
          <w:lang w:eastAsia="en-US"/>
        </w:rPr>
        <w:t>BTI 2022 United Arab Emirates Country Report</w:t>
      </w:r>
      <w:r w:rsidRPr="00BB34B3">
        <w:rPr>
          <w:rFonts w:ascii="Helvetica" w:eastAsiaTheme="minorHAnsi" w:hAnsi="Helvetica" w:cs="Helvetica"/>
          <w:lang w:eastAsia="en-US"/>
        </w:rPr>
        <w:t xml:space="preserve">. [online] BTI 2022. Available at: </w:t>
      </w:r>
      <w:hyperlink r:id="rId100" w:history="1">
        <w:r w:rsidRPr="00BB34B3">
          <w:rPr>
            <w:rFonts w:ascii="Helvetica" w:eastAsiaTheme="minorHAnsi" w:hAnsi="Helvetica" w:cs="Helvetica"/>
            <w:lang w:eastAsia="en-US"/>
          </w:rPr>
          <w:t>https://bti-project.org/en/reports/country-report/ARE</w:t>
        </w:r>
      </w:hyperlink>
      <w:r w:rsidRPr="00BB34B3">
        <w:rPr>
          <w:rFonts w:ascii="Helvetica" w:eastAsiaTheme="minorHAnsi" w:hAnsi="Helvetica" w:cs="Helvetica"/>
          <w:lang w:eastAsia="en-US"/>
        </w:rPr>
        <w:t xml:space="preserve"> [Accessed 9 Aug. 2023].</w:t>
      </w:r>
    </w:p>
    <w:p w14:paraId="08334A83"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Burr, V. and Dick, P. (2017). Social Constructionism. </w:t>
      </w:r>
      <w:r w:rsidRPr="00BB34B3">
        <w:rPr>
          <w:rFonts w:ascii="Helvetica" w:eastAsiaTheme="minorHAnsi" w:hAnsi="Helvetica" w:cs="Helvetica"/>
          <w:i/>
          <w:iCs/>
          <w:lang w:eastAsia="en-US"/>
        </w:rPr>
        <w:t>The Palgrave Handbook of Critical Social Psychology</w:t>
      </w:r>
      <w:r w:rsidRPr="00BB34B3">
        <w:rPr>
          <w:rFonts w:ascii="Helvetica" w:eastAsiaTheme="minorHAnsi" w:hAnsi="Helvetica" w:cs="Helvetica"/>
          <w:lang w:eastAsia="en-US"/>
        </w:rPr>
        <w:t xml:space="preserve">, pp.59–80. </w:t>
      </w:r>
      <w:proofErr w:type="spellStart"/>
      <w:r w:rsidRPr="00BB34B3">
        <w:rPr>
          <w:rFonts w:ascii="Helvetica" w:eastAsiaTheme="minorHAnsi" w:hAnsi="Helvetica" w:cs="Helvetica"/>
          <w:lang w:eastAsia="en-US"/>
        </w:rPr>
        <w:t>doi:</w:t>
      </w:r>
      <w:hyperlink r:id="rId101"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://doi.org/10.1057/978-1-137-51018-1_4</w:t>
        </w:r>
      </w:hyperlink>
      <w:r w:rsidRPr="00BB34B3">
        <w:rPr>
          <w:rFonts w:ascii="Helvetica" w:eastAsiaTheme="minorHAnsi" w:hAnsi="Helvetica" w:cs="Helvetica"/>
          <w:lang w:eastAsia="en-US"/>
        </w:rPr>
        <w:t>.</w:t>
      </w:r>
    </w:p>
    <w:p w14:paraId="32BE2A54"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CAA (2022). </w:t>
      </w:r>
      <w:r w:rsidRPr="00BB34B3">
        <w:rPr>
          <w:rFonts w:ascii="Helvetica" w:eastAsiaTheme="minorHAnsi" w:hAnsi="Helvetica" w:cs="Helvetica"/>
          <w:i/>
          <w:iCs/>
          <w:lang w:eastAsia="en-US"/>
        </w:rPr>
        <w:t>UK Airport Data January 2022 | Civil Aviation Authority</w:t>
      </w:r>
      <w:r w:rsidRPr="00BB34B3">
        <w:rPr>
          <w:rFonts w:ascii="Helvetica" w:eastAsiaTheme="minorHAnsi" w:hAnsi="Helvetica" w:cs="Helvetica"/>
          <w:lang w:eastAsia="en-US"/>
        </w:rPr>
        <w:t xml:space="preserve">. [online] www.caa.co.uk. Available at: </w:t>
      </w:r>
      <w:hyperlink r:id="rId102" w:history="1">
        <w:r w:rsidRPr="00BB34B3">
          <w:rPr>
            <w:rFonts w:ascii="Helvetica" w:eastAsiaTheme="minorHAnsi" w:hAnsi="Helvetica" w:cs="Helvetica"/>
            <w:lang w:eastAsia="en-US"/>
          </w:rPr>
          <w:t>https://www.caa.co.uk/data-and-analysis/uk-aviation-market/airports/uk-airport-data/uk-airport-data-2022/january-2022/</w:t>
        </w:r>
      </w:hyperlink>
      <w:r w:rsidRPr="00BB34B3">
        <w:rPr>
          <w:rFonts w:ascii="Helvetica" w:eastAsiaTheme="minorHAnsi" w:hAnsi="Helvetica" w:cs="Helvetica"/>
          <w:lang w:eastAsia="en-US"/>
        </w:rPr>
        <w:t xml:space="preserve"> [Accessed 19 Aug. 2023].</w:t>
      </w:r>
    </w:p>
    <w:p w14:paraId="446AAED5"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CAA (2023a). </w:t>
      </w:r>
      <w:r w:rsidRPr="00BB34B3">
        <w:rPr>
          <w:rFonts w:ascii="Helvetica" w:eastAsiaTheme="minorHAnsi" w:hAnsi="Helvetica" w:cs="Helvetica"/>
          <w:i/>
          <w:iCs/>
          <w:lang w:eastAsia="en-US"/>
        </w:rPr>
        <w:t>2022 in review: UK Air Travel Reaches 75% of pre-pandemic Levels as Spain Tops Most Popular Destination List | Civil Aviation Authority</w:t>
      </w:r>
      <w:r w:rsidRPr="00BB34B3">
        <w:rPr>
          <w:rFonts w:ascii="Helvetica" w:eastAsiaTheme="minorHAnsi" w:hAnsi="Helvetica" w:cs="Helvetica"/>
          <w:lang w:eastAsia="en-US"/>
        </w:rPr>
        <w:t xml:space="preserve">. [online] www.caa.co.uk. Available at: </w:t>
      </w:r>
      <w:hyperlink r:id="rId103" w:history="1">
        <w:r w:rsidRPr="00BB34B3">
          <w:rPr>
            <w:rFonts w:ascii="Helvetica" w:eastAsiaTheme="minorHAnsi" w:hAnsi="Helvetica" w:cs="Helvetica"/>
            <w:lang w:eastAsia="en-US"/>
          </w:rPr>
          <w:t>https://www.caa.co.uk/newsroom/news/2022-in-review-uk-air-travel-reaches-75-of-pre-</w:t>
        </w:r>
        <w:r w:rsidRPr="00BB34B3">
          <w:rPr>
            <w:rFonts w:ascii="Helvetica" w:eastAsiaTheme="minorHAnsi" w:hAnsi="Helvetica" w:cs="Helvetica"/>
            <w:lang w:eastAsia="en-US"/>
          </w:rPr>
          <w:lastRenderedPageBreak/>
          <w:t>pandemic-levels-as-spain-tops-most-popular-destination-list/#:~:text=UK%20air%20travel%20increased%20significantly</w:t>
        </w:r>
      </w:hyperlink>
      <w:r w:rsidRPr="00BB34B3">
        <w:rPr>
          <w:rFonts w:ascii="Helvetica" w:eastAsiaTheme="minorHAnsi" w:hAnsi="Helvetica" w:cs="Helvetica"/>
          <w:lang w:eastAsia="en-US"/>
        </w:rPr>
        <w:t xml:space="preserve"> [Accessed 16 Aug. 2023].</w:t>
      </w:r>
    </w:p>
    <w:p w14:paraId="4BC204CF"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CAA (2023b). </w:t>
      </w:r>
      <w:r w:rsidRPr="00BB34B3">
        <w:rPr>
          <w:rFonts w:ascii="Helvetica" w:eastAsiaTheme="minorHAnsi" w:hAnsi="Helvetica" w:cs="Helvetica"/>
          <w:i/>
          <w:iCs/>
          <w:lang w:eastAsia="en-US"/>
        </w:rPr>
        <w:t>Information on Aviation Law in the UK | Civil Aviation Authority</w:t>
      </w:r>
      <w:r w:rsidRPr="00BB34B3">
        <w:rPr>
          <w:rFonts w:ascii="Helvetica" w:eastAsiaTheme="minorHAnsi" w:hAnsi="Helvetica" w:cs="Helvetica"/>
          <w:lang w:eastAsia="en-US"/>
        </w:rPr>
        <w:t xml:space="preserve">. [online] www.caa.co.uk. Available at: </w:t>
      </w:r>
      <w:hyperlink r:id="rId104" w:history="1">
        <w:r w:rsidRPr="00BB34B3">
          <w:rPr>
            <w:rFonts w:ascii="Helvetica" w:eastAsiaTheme="minorHAnsi" w:hAnsi="Helvetica" w:cs="Helvetica"/>
            <w:lang w:eastAsia="en-US"/>
          </w:rPr>
          <w:t>https://www.caa.co.uk/uk-regulations/aviation-safety/basic-regulation-the-implementing-rules-and-uk-caa-amc-gm-cs/information-on-aviation-law-in-the-uk/#:~:text=Since%20the%20UK%20fully%20left</w:t>
        </w:r>
      </w:hyperlink>
      <w:r w:rsidRPr="00BB34B3">
        <w:rPr>
          <w:rFonts w:ascii="Helvetica" w:eastAsiaTheme="minorHAnsi" w:hAnsi="Helvetica" w:cs="Helvetica"/>
          <w:lang w:eastAsia="en-US"/>
        </w:rPr>
        <w:t xml:space="preserve"> [Accessed 15 Aug. 2023].</w:t>
      </w:r>
    </w:p>
    <w:p w14:paraId="6D3F547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Cabinet, T.U. (2023). </w:t>
      </w:r>
      <w:r w:rsidRPr="00BB34B3">
        <w:rPr>
          <w:rFonts w:ascii="Helvetica" w:eastAsiaTheme="minorHAnsi" w:hAnsi="Helvetica" w:cs="Helvetica"/>
          <w:i/>
          <w:iCs/>
          <w:lang w:eastAsia="en-US"/>
        </w:rPr>
        <w:t>News</w:t>
      </w:r>
      <w:r w:rsidRPr="00BB34B3">
        <w:rPr>
          <w:rFonts w:ascii="Helvetica" w:eastAsiaTheme="minorHAnsi" w:hAnsi="Helvetica" w:cs="Helvetica"/>
          <w:lang w:eastAsia="en-US"/>
        </w:rPr>
        <w:t xml:space="preserve">. [online] uaecabinet.ae. Available at: </w:t>
      </w:r>
      <w:hyperlink r:id="rId105" w:history="1">
        <w:r w:rsidRPr="00BB34B3">
          <w:rPr>
            <w:rFonts w:ascii="Helvetica" w:eastAsiaTheme="minorHAnsi" w:hAnsi="Helvetica" w:cs="Helvetica"/>
            <w:lang w:eastAsia="en-US"/>
          </w:rPr>
          <w:t>https://uaecabinet.ae/en/details/news/uae-cabinet-adopts-national-artificial-intelligence-strategy-2031</w:t>
        </w:r>
      </w:hyperlink>
      <w:r w:rsidRPr="00BB34B3">
        <w:rPr>
          <w:rFonts w:ascii="Helvetica" w:eastAsiaTheme="minorHAnsi" w:hAnsi="Helvetica" w:cs="Helvetica"/>
          <w:lang w:eastAsia="en-US"/>
        </w:rPr>
        <w:t xml:space="preserve"> [Accessed 17 Aug. 2023].</w:t>
      </w:r>
    </w:p>
    <w:p w14:paraId="319815D9"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Cannon, M. (2017). </w:t>
      </w:r>
      <w:r w:rsidRPr="00BB34B3">
        <w:rPr>
          <w:rFonts w:ascii="Helvetica" w:eastAsiaTheme="minorHAnsi" w:hAnsi="Helvetica" w:cs="Helvetica"/>
          <w:i/>
          <w:iCs/>
          <w:lang w:eastAsia="en-US"/>
        </w:rPr>
        <w:t>Flight review: Emirates A380 economy</w:t>
      </w:r>
      <w:r w:rsidRPr="00BB34B3">
        <w:rPr>
          <w:rFonts w:ascii="Helvetica" w:eastAsiaTheme="minorHAnsi" w:hAnsi="Helvetica" w:cs="Helvetica"/>
          <w:lang w:eastAsia="en-US"/>
        </w:rPr>
        <w:t xml:space="preserve">. [online] Business Traveller. Available at: </w:t>
      </w:r>
      <w:hyperlink r:id="rId106" w:history="1">
        <w:r w:rsidRPr="00BB34B3">
          <w:rPr>
            <w:rFonts w:ascii="Helvetica" w:eastAsiaTheme="minorHAnsi" w:hAnsi="Helvetica" w:cs="Helvetica"/>
            <w:lang w:eastAsia="en-US"/>
          </w:rPr>
          <w:t>https://www.businesstraveller.com/tried-and-tested/flight-review-emirates-a380-economy-2/</w:t>
        </w:r>
      </w:hyperlink>
      <w:r w:rsidRPr="00BB34B3">
        <w:rPr>
          <w:rFonts w:ascii="Helvetica" w:eastAsiaTheme="minorHAnsi" w:hAnsi="Helvetica" w:cs="Helvetica"/>
          <w:lang w:eastAsia="en-US"/>
        </w:rPr>
        <w:t xml:space="preserve"> [Accessed 21 Aug. 2023].</w:t>
      </w:r>
    </w:p>
    <w:p w14:paraId="328AFDB9"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Centre, E.M. (2023). </w:t>
      </w:r>
      <w:r w:rsidRPr="00BB34B3">
        <w:rPr>
          <w:rFonts w:ascii="Helvetica" w:eastAsiaTheme="minorHAnsi" w:hAnsi="Helvetica" w:cs="Helvetica"/>
          <w:i/>
          <w:iCs/>
          <w:lang w:eastAsia="en-US"/>
        </w:rPr>
        <w:t>Emirates Signs Historic $9.2 Billion* Order with Rolls-Royce for A380 Engines</w:t>
      </w:r>
      <w:r w:rsidRPr="00BB34B3">
        <w:rPr>
          <w:rFonts w:ascii="Helvetica" w:eastAsiaTheme="minorHAnsi" w:hAnsi="Helvetica" w:cs="Helvetica"/>
          <w:lang w:eastAsia="en-US"/>
        </w:rPr>
        <w:t xml:space="preserve">. [online] emirates.com. Available at: </w:t>
      </w:r>
      <w:hyperlink r:id="rId107" w:history="1">
        <w:r w:rsidRPr="00BB34B3">
          <w:rPr>
            <w:rFonts w:ascii="Helvetica" w:eastAsiaTheme="minorHAnsi" w:hAnsi="Helvetica" w:cs="Helvetica"/>
            <w:lang w:eastAsia="en-US"/>
          </w:rPr>
          <w:t>https://www.emirates.com/media-centre/emirates-signs-historic-92-billion-order-with-rolls-royce-for-a380-engines/#:~:text=Sir%20Tim%20Clark%2C%20President%20Emirates</w:t>
        </w:r>
      </w:hyperlink>
      <w:r w:rsidRPr="00BB34B3">
        <w:rPr>
          <w:rFonts w:ascii="Helvetica" w:eastAsiaTheme="minorHAnsi" w:hAnsi="Helvetica" w:cs="Helvetica"/>
          <w:lang w:eastAsia="en-US"/>
        </w:rPr>
        <w:t xml:space="preserve"> [Accessed 15 Aug. 2023].</w:t>
      </w:r>
    </w:p>
    <w:p w14:paraId="19347E85"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Chung, H.F.L. and </w:t>
      </w:r>
      <w:proofErr w:type="spellStart"/>
      <w:r w:rsidRPr="00BB34B3">
        <w:rPr>
          <w:rFonts w:ascii="Helvetica" w:eastAsiaTheme="minorHAnsi" w:hAnsi="Helvetica" w:cs="Helvetica"/>
          <w:lang w:eastAsia="en-US"/>
        </w:rPr>
        <w:t>Enderwick</w:t>
      </w:r>
      <w:proofErr w:type="spellEnd"/>
      <w:r w:rsidRPr="00BB34B3">
        <w:rPr>
          <w:rFonts w:ascii="Helvetica" w:eastAsiaTheme="minorHAnsi" w:hAnsi="Helvetica" w:cs="Helvetica"/>
          <w:lang w:eastAsia="en-US"/>
        </w:rPr>
        <w:t xml:space="preserve">, P. (2001). An Investigation of Market Entry Strategy Selection: Exporting Vs Foreign Direct Investment Modes—A Home-host Country Scenario. </w:t>
      </w:r>
      <w:r w:rsidRPr="00BB34B3">
        <w:rPr>
          <w:rFonts w:ascii="Helvetica" w:eastAsiaTheme="minorHAnsi" w:hAnsi="Helvetica" w:cs="Helvetica"/>
          <w:i/>
          <w:iCs/>
          <w:lang w:eastAsia="en-US"/>
        </w:rPr>
        <w:t>Asia Pacific Journal of Management</w:t>
      </w:r>
      <w:r w:rsidRPr="00BB34B3">
        <w:rPr>
          <w:rFonts w:ascii="Helvetica" w:eastAsiaTheme="minorHAnsi" w:hAnsi="Helvetica" w:cs="Helvetica"/>
          <w:lang w:eastAsia="en-US"/>
        </w:rPr>
        <w:t xml:space="preserve">, 18(4), pp.443–460. </w:t>
      </w:r>
      <w:proofErr w:type="spellStart"/>
      <w:r w:rsidRPr="00BB34B3">
        <w:rPr>
          <w:rFonts w:ascii="Helvetica" w:eastAsiaTheme="minorHAnsi" w:hAnsi="Helvetica" w:cs="Helvetica"/>
          <w:lang w:eastAsia="en-US"/>
        </w:rPr>
        <w:t>doi:</w:t>
      </w:r>
      <w:hyperlink r:id="rId108"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://doi.org/10.1023/a:1012871225166</w:t>
        </w:r>
      </w:hyperlink>
      <w:r w:rsidRPr="00BB34B3">
        <w:rPr>
          <w:rFonts w:ascii="Helvetica" w:eastAsiaTheme="minorHAnsi" w:hAnsi="Helvetica" w:cs="Helvetica"/>
          <w:lang w:eastAsia="en-US"/>
        </w:rPr>
        <w:t>.</w:t>
      </w:r>
    </w:p>
    <w:p w14:paraId="0DE685C4"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Clark, D. (2023). </w:t>
      </w:r>
      <w:r w:rsidRPr="00BB34B3">
        <w:rPr>
          <w:rFonts w:ascii="Helvetica" w:eastAsiaTheme="minorHAnsi" w:hAnsi="Helvetica" w:cs="Helvetica"/>
          <w:i/>
          <w:iCs/>
          <w:lang w:eastAsia="en-US"/>
        </w:rPr>
        <w:t xml:space="preserve">UK Median Age 2020, by </w:t>
      </w:r>
      <w:proofErr w:type="gramStart"/>
      <w:r w:rsidRPr="00BB34B3">
        <w:rPr>
          <w:rFonts w:ascii="Helvetica" w:eastAsiaTheme="minorHAnsi" w:hAnsi="Helvetica" w:cs="Helvetica"/>
          <w:i/>
          <w:iCs/>
          <w:lang w:eastAsia="en-US"/>
        </w:rPr>
        <w:t>Region</w:t>
      </w:r>
      <w:proofErr w:type="gramEnd"/>
      <w:r w:rsidRPr="00BB34B3">
        <w:rPr>
          <w:rFonts w:ascii="Helvetica" w:eastAsiaTheme="minorHAnsi" w:hAnsi="Helvetica" w:cs="Helvetica"/>
          <w:lang w:eastAsia="en-US"/>
        </w:rPr>
        <w:t xml:space="preserve">. [online] Statista. Available at: </w:t>
      </w:r>
      <w:hyperlink r:id="rId109" w:history="1">
        <w:r w:rsidRPr="00BB34B3">
          <w:rPr>
            <w:rFonts w:ascii="Helvetica" w:eastAsiaTheme="minorHAnsi" w:hAnsi="Helvetica" w:cs="Helvetica"/>
            <w:lang w:eastAsia="en-US"/>
          </w:rPr>
          <w:t>https://www.statista.com/statistics/367796/uk-median-age-by-region/</w:t>
        </w:r>
      </w:hyperlink>
      <w:r w:rsidRPr="00BB34B3">
        <w:rPr>
          <w:rFonts w:ascii="Helvetica" w:eastAsiaTheme="minorHAnsi" w:hAnsi="Helvetica" w:cs="Helvetica"/>
          <w:lang w:eastAsia="en-US"/>
        </w:rPr>
        <w:t xml:space="preserve"> [Accessed 17 Aug. 2023].</w:t>
      </w:r>
    </w:p>
    <w:p w14:paraId="5FA674B0"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CNN (2023). </w:t>
      </w:r>
      <w:r w:rsidRPr="00BB34B3">
        <w:rPr>
          <w:rFonts w:ascii="Helvetica" w:eastAsiaTheme="minorHAnsi" w:hAnsi="Helvetica" w:cs="Helvetica"/>
          <w:i/>
          <w:iCs/>
          <w:lang w:eastAsia="en-US"/>
        </w:rPr>
        <w:t>UAE Says Russia Ties Are a ‘calculated risk’ in an Increasingly Polarized World</w:t>
      </w:r>
      <w:r w:rsidRPr="00BB34B3">
        <w:rPr>
          <w:rFonts w:ascii="Helvetica" w:eastAsiaTheme="minorHAnsi" w:hAnsi="Helvetica" w:cs="Helvetica"/>
          <w:lang w:eastAsia="en-US"/>
        </w:rPr>
        <w:t xml:space="preserve">. [online] CNN. Available at: </w:t>
      </w:r>
      <w:hyperlink r:id="rId110" w:history="1">
        <w:r w:rsidRPr="00BB34B3">
          <w:rPr>
            <w:rFonts w:ascii="Helvetica" w:eastAsiaTheme="minorHAnsi" w:hAnsi="Helvetica" w:cs="Helvetica"/>
            <w:lang w:eastAsia="en-US"/>
          </w:rPr>
          <w:t>https://edition.cnn.com/2023/06/16/middleeast/uae-russia-st-petersburg-mime-intl/index.html</w:t>
        </w:r>
      </w:hyperlink>
      <w:r w:rsidRPr="00BB34B3">
        <w:rPr>
          <w:rFonts w:ascii="Helvetica" w:eastAsiaTheme="minorHAnsi" w:hAnsi="Helvetica" w:cs="Helvetica"/>
          <w:lang w:eastAsia="en-US"/>
        </w:rPr>
        <w:t xml:space="preserve"> [Accessed 9 Aug. 2023].</w:t>
      </w:r>
    </w:p>
    <w:p w14:paraId="0FD75E87"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Dawes, J. (2018). </w:t>
      </w:r>
      <w:r w:rsidRPr="00BB34B3">
        <w:rPr>
          <w:rFonts w:ascii="Helvetica" w:eastAsiaTheme="minorHAnsi" w:hAnsi="Helvetica" w:cs="Helvetica"/>
          <w:i/>
          <w:iCs/>
          <w:lang w:eastAsia="en-US"/>
        </w:rPr>
        <w:t>The Ansoff Matrix: A Legendary Tool, But with Two Logical Problems</w:t>
      </w:r>
      <w:r w:rsidRPr="00BB34B3">
        <w:rPr>
          <w:rFonts w:ascii="Helvetica" w:eastAsiaTheme="minorHAnsi" w:hAnsi="Helvetica" w:cs="Helvetica"/>
          <w:lang w:eastAsia="en-US"/>
        </w:rPr>
        <w:t xml:space="preserve">. [online] papers.ssrn.com. Available at: https://papers.ssrn.com/sol3/papers.cfm?abstract_id=3130530 [Accessed 5 May 2023]. </w:t>
      </w:r>
    </w:p>
    <w:p w14:paraId="54522BAC"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lastRenderedPageBreak/>
        <w:t>Degenhard</w:t>
      </w:r>
      <w:proofErr w:type="spellEnd"/>
      <w:r w:rsidRPr="00BB34B3">
        <w:rPr>
          <w:rFonts w:ascii="Helvetica" w:eastAsiaTheme="minorHAnsi" w:hAnsi="Helvetica" w:cs="Helvetica"/>
          <w:lang w:eastAsia="en-US"/>
        </w:rPr>
        <w:t xml:space="preserve">, J. (2023). </w:t>
      </w:r>
      <w:r w:rsidRPr="00BB34B3">
        <w:rPr>
          <w:rFonts w:ascii="Helvetica" w:eastAsiaTheme="minorHAnsi" w:hAnsi="Helvetica" w:cs="Helvetica"/>
          <w:i/>
          <w:iCs/>
          <w:lang w:eastAsia="en-US"/>
        </w:rPr>
        <w:t>Air Freight Transport in the World 2028</w:t>
      </w:r>
      <w:r w:rsidRPr="00BB34B3">
        <w:rPr>
          <w:rFonts w:ascii="Helvetica" w:eastAsiaTheme="minorHAnsi" w:hAnsi="Helvetica" w:cs="Helvetica"/>
          <w:lang w:eastAsia="en-US"/>
        </w:rPr>
        <w:t xml:space="preserve">. [online] Statista. Available at: </w:t>
      </w:r>
      <w:hyperlink r:id="rId111" w:history="1">
        <w:r w:rsidRPr="00BB34B3">
          <w:rPr>
            <w:rFonts w:ascii="Helvetica" w:eastAsiaTheme="minorHAnsi" w:hAnsi="Helvetica" w:cs="Helvetica"/>
            <w:lang w:eastAsia="en-US"/>
          </w:rPr>
          <w:t>https://www.statista.com/forecasts/1153062/air-freight-transport-forecast-in-the-world#:~:text=The%20global%20volume%20of%20air</w:t>
        </w:r>
      </w:hyperlink>
      <w:r w:rsidRPr="00BB34B3">
        <w:rPr>
          <w:rFonts w:ascii="Helvetica" w:eastAsiaTheme="minorHAnsi" w:hAnsi="Helvetica" w:cs="Helvetica"/>
          <w:lang w:eastAsia="en-US"/>
        </w:rPr>
        <w:t xml:space="preserve"> [Accessed 8 Aug. 2023].</w:t>
      </w:r>
    </w:p>
    <w:p w14:paraId="6F623C0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Department for Transport (2022). </w:t>
      </w:r>
      <w:r w:rsidRPr="00BB34B3">
        <w:rPr>
          <w:rFonts w:ascii="Helvetica" w:eastAsiaTheme="minorHAnsi" w:hAnsi="Helvetica" w:cs="Helvetica"/>
          <w:i/>
          <w:iCs/>
          <w:lang w:eastAsia="en-US"/>
        </w:rPr>
        <w:t>Transport and environment statistics 2022</w:t>
      </w:r>
      <w:r w:rsidRPr="00BB34B3">
        <w:rPr>
          <w:rFonts w:ascii="Helvetica" w:eastAsiaTheme="minorHAnsi" w:hAnsi="Helvetica" w:cs="Helvetica"/>
          <w:lang w:eastAsia="en-US"/>
        </w:rPr>
        <w:t xml:space="preserve">. [online] GOV.UK. Available at: </w:t>
      </w:r>
      <w:hyperlink r:id="rId112" w:history="1">
        <w:r w:rsidRPr="00BB34B3">
          <w:rPr>
            <w:rFonts w:ascii="Helvetica" w:eastAsiaTheme="minorHAnsi" w:hAnsi="Helvetica" w:cs="Helvetica"/>
            <w:lang w:eastAsia="en-US"/>
          </w:rPr>
          <w:t>https://www.gov.uk/government/statistics/transport-and-environment-statistics-2022/transport-and-environment-statistics-2022</w:t>
        </w:r>
      </w:hyperlink>
      <w:r w:rsidRPr="00BB34B3">
        <w:rPr>
          <w:rFonts w:ascii="Helvetica" w:eastAsiaTheme="minorHAnsi" w:hAnsi="Helvetica" w:cs="Helvetica"/>
          <w:lang w:eastAsia="en-US"/>
        </w:rPr>
        <w:t xml:space="preserve"> [Accessed 18 Aug. 2023].</w:t>
      </w:r>
    </w:p>
    <w:p w14:paraId="26A5AA84"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Department, S.R. (2023a). </w:t>
      </w:r>
      <w:r w:rsidRPr="00BB34B3">
        <w:rPr>
          <w:rFonts w:ascii="Helvetica" w:eastAsiaTheme="minorHAnsi" w:hAnsi="Helvetica" w:cs="Helvetica"/>
          <w:i/>
          <w:iCs/>
          <w:lang w:eastAsia="en-US"/>
        </w:rPr>
        <w:t>Holiday Travel Spending by UK Residents 2011-2019</w:t>
      </w:r>
      <w:r w:rsidRPr="00BB34B3">
        <w:rPr>
          <w:rFonts w:ascii="Helvetica" w:eastAsiaTheme="minorHAnsi" w:hAnsi="Helvetica" w:cs="Helvetica"/>
          <w:lang w:eastAsia="en-US"/>
        </w:rPr>
        <w:t xml:space="preserve">. [online] Statista. Available at: </w:t>
      </w:r>
      <w:hyperlink r:id="rId113" w:history="1">
        <w:r w:rsidRPr="00BB34B3">
          <w:rPr>
            <w:rFonts w:ascii="Helvetica" w:eastAsiaTheme="minorHAnsi" w:hAnsi="Helvetica" w:cs="Helvetica"/>
            <w:lang w:eastAsia="en-US"/>
          </w:rPr>
          <w:t>https://www.statista.com/statistics/578962/holiday-spending-by-united-kingdom-uk-residents/</w:t>
        </w:r>
      </w:hyperlink>
      <w:r w:rsidRPr="00BB34B3">
        <w:rPr>
          <w:rFonts w:ascii="Helvetica" w:eastAsiaTheme="minorHAnsi" w:hAnsi="Helvetica" w:cs="Helvetica"/>
          <w:lang w:eastAsia="en-US"/>
        </w:rPr>
        <w:t xml:space="preserve"> [Accessed 17 Aug. 2023].</w:t>
      </w:r>
    </w:p>
    <w:p w14:paraId="3C8B58DA"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Dubai, G. of (2023). </w:t>
      </w:r>
      <w:r w:rsidRPr="00BB34B3">
        <w:rPr>
          <w:rFonts w:ascii="Helvetica" w:eastAsiaTheme="minorHAnsi" w:hAnsi="Helvetica" w:cs="Helvetica"/>
          <w:i/>
          <w:iCs/>
          <w:lang w:eastAsia="en-US"/>
        </w:rPr>
        <w:t>Tourism Performance Report January - March 2023</w:t>
      </w:r>
      <w:r w:rsidRPr="00BB34B3">
        <w:rPr>
          <w:rFonts w:ascii="Helvetica" w:eastAsiaTheme="minorHAnsi" w:hAnsi="Helvetica" w:cs="Helvetica"/>
          <w:lang w:eastAsia="en-US"/>
        </w:rPr>
        <w:t xml:space="preserve">. [online] www.dubaitourism.gov.ae. Available at: </w:t>
      </w:r>
      <w:hyperlink r:id="rId114" w:history="1">
        <w:r w:rsidRPr="00BB34B3">
          <w:rPr>
            <w:rFonts w:ascii="Helvetica" w:eastAsiaTheme="minorHAnsi" w:hAnsi="Helvetica" w:cs="Helvetica"/>
            <w:lang w:eastAsia="en-US"/>
          </w:rPr>
          <w:t>https://www.dubaitourism.gov.ae/en/research-and-insights/tourism-performance-report-march-2023</w:t>
        </w:r>
      </w:hyperlink>
      <w:r w:rsidRPr="00BB34B3">
        <w:rPr>
          <w:rFonts w:ascii="Helvetica" w:eastAsiaTheme="minorHAnsi" w:hAnsi="Helvetica" w:cs="Helvetica"/>
          <w:lang w:eastAsia="en-US"/>
        </w:rPr>
        <w:t xml:space="preserve"> [Accessed 16 Aug. 2023].</w:t>
      </w:r>
    </w:p>
    <w:p w14:paraId="48DC874D"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EA (2023a). </w:t>
      </w:r>
      <w:r w:rsidRPr="00BB34B3">
        <w:rPr>
          <w:rFonts w:ascii="Helvetica" w:eastAsiaTheme="minorHAnsi" w:hAnsi="Helvetica" w:cs="Helvetica"/>
          <w:i/>
          <w:iCs/>
          <w:lang w:eastAsia="en-US"/>
        </w:rPr>
        <w:t>Family travel | Emirates United Kingdom</w:t>
      </w:r>
      <w:r w:rsidRPr="00BB34B3">
        <w:rPr>
          <w:rFonts w:ascii="Helvetica" w:eastAsiaTheme="minorHAnsi" w:hAnsi="Helvetica" w:cs="Helvetica"/>
          <w:lang w:eastAsia="en-US"/>
        </w:rPr>
        <w:t xml:space="preserve">. [online] United Kingdom. Available at: </w:t>
      </w:r>
      <w:hyperlink r:id="rId115" w:history="1">
        <w:r w:rsidRPr="00BB34B3">
          <w:rPr>
            <w:rFonts w:ascii="Helvetica" w:eastAsiaTheme="minorHAnsi" w:hAnsi="Helvetica" w:cs="Helvetica"/>
            <w:lang w:eastAsia="en-US"/>
          </w:rPr>
          <w:t>https://www.emirates.com/uk/english/family/</w:t>
        </w:r>
      </w:hyperlink>
      <w:r w:rsidRPr="00BB34B3">
        <w:rPr>
          <w:rFonts w:ascii="Helvetica" w:eastAsiaTheme="minorHAnsi" w:hAnsi="Helvetica" w:cs="Helvetica"/>
          <w:lang w:eastAsia="en-US"/>
        </w:rPr>
        <w:t xml:space="preserve"> [Accessed 21 Aug. 2023].</w:t>
      </w:r>
    </w:p>
    <w:p w14:paraId="4F3F6239"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EA (2023b). </w:t>
      </w:r>
      <w:r w:rsidRPr="00BB34B3">
        <w:rPr>
          <w:rFonts w:ascii="Helvetica" w:eastAsiaTheme="minorHAnsi" w:hAnsi="Helvetica" w:cs="Helvetica"/>
          <w:i/>
          <w:iCs/>
          <w:lang w:eastAsia="en-US"/>
        </w:rPr>
        <w:t>Our Partners | Emirates Skywards | Emirates United Kingdom</w:t>
      </w:r>
      <w:r w:rsidRPr="00BB34B3">
        <w:rPr>
          <w:rFonts w:ascii="Helvetica" w:eastAsiaTheme="minorHAnsi" w:hAnsi="Helvetica" w:cs="Helvetica"/>
          <w:lang w:eastAsia="en-US"/>
        </w:rPr>
        <w:t xml:space="preserve">. [online] United Kingdom. Available at: </w:t>
      </w:r>
      <w:hyperlink r:id="rId116" w:history="1">
        <w:r w:rsidRPr="00BB34B3">
          <w:rPr>
            <w:rFonts w:ascii="Helvetica" w:eastAsiaTheme="minorHAnsi" w:hAnsi="Helvetica" w:cs="Helvetica"/>
            <w:lang w:eastAsia="en-US"/>
          </w:rPr>
          <w:t>https://www.emirates.com/uk/english/skywards/partners/</w:t>
        </w:r>
      </w:hyperlink>
      <w:r w:rsidRPr="00BB34B3">
        <w:rPr>
          <w:rFonts w:ascii="Helvetica" w:eastAsiaTheme="minorHAnsi" w:hAnsi="Helvetica" w:cs="Helvetica"/>
          <w:lang w:eastAsia="en-US"/>
        </w:rPr>
        <w:t xml:space="preserve"> [Accessed 20 Aug. 2023].</w:t>
      </w:r>
    </w:p>
    <w:p w14:paraId="4DA808F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Emirates (2015). </w:t>
      </w:r>
      <w:r w:rsidRPr="00BB34B3">
        <w:rPr>
          <w:rFonts w:ascii="Helvetica" w:eastAsiaTheme="minorHAnsi" w:hAnsi="Helvetica" w:cs="Helvetica"/>
          <w:i/>
          <w:iCs/>
          <w:lang w:eastAsia="en-US"/>
        </w:rPr>
        <w:t xml:space="preserve">Emirates Refreshes Its </w:t>
      </w:r>
      <w:proofErr w:type="spellStart"/>
      <w:r w:rsidRPr="00BB34B3">
        <w:rPr>
          <w:rFonts w:ascii="Helvetica" w:eastAsiaTheme="minorHAnsi" w:hAnsi="Helvetica" w:cs="Helvetica"/>
          <w:i/>
          <w:iCs/>
          <w:lang w:eastAsia="en-US"/>
        </w:rPr>
        <w:t>Bvlgari</w:t>
      </w:r>
      <w:proofErr w:type="spellEnd"/>
      <w:r w:rsidRPr="00BB34B3">
        <w:rPr>
          <w:rFonts w:ascii="Helvetica" w:eastAsiaTheme="minorHAnsi" w:hAnsi="Helvetica" w:cs="Helvetica"/>
          <w:i/>
          <w:iCs/>
          <w:lang w:eastAsia="en-US"/>
        </w:rPr>
        <w:t xml:space="preserve"> Amenity Kits in First and Business Class</w:t>
      </w:r>
      <w:r w:rsidRPr="00BB34B3">
        <w:rPr>
          <w:rFonts w:ascii="Helvetica" w:eastAsiaTheme="minorHAnsi" w:hAnsi="Helvetica" w:cs="Helvetica"/>
          <w:lang w:eastAsia="en-US"/>
        </w:rPr>
        <w:t xml:space="preserve">. [online] emirates.com. Available at: </w:t>
      </w:r>
      <w:hyperlink r:id="rId117" w:history="1">
        <w:r w:rsidRPr="00BB34B3">
          <w:rPr>
            <w:rFonts w:ascii="Helvetica" w:eastAsiaTheme="minorHAnsi" w:hAnsi="Helvetica" w:cs="Helvetica"/>
            <w:lang w:eastAsia="en-US"/>
          </w:rPr>
          <w:t>https://www.emirates.com/media-centre/emirates-refreshes-its-bvlgari-amenity-kits-in-first-and-business-class/</w:t>
        </w:r>
      </w:hyperlink>
      <w:r w:rsidRPr="00BB34B3">
        <w:rPr>
          <w:rFonts w:ascii="Helvetica" w:eastAsiaTheme="minorHAnsi" w:hAnsi="Helvetica" w:cs="Helvetica"/>
          <w:lang w:eastAsia="en-US"/>
        </w:rPr>
        <w:t xml:space="preserve"> [Accessed 19 Aug. 2023].</w:t>
      </w:r>
    </w:p>
    <w:p w14:paraId="426CA08E"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Emirates (2018). </w:t>
      </w:r>
      <w:r w:rsidRPr="00BB34B3">
        <w:rPr>
          <w:rFonts w:ascii="Helvetica" w:eastAsiaTheme="minorHAnsi" w:hAnsi="Helvetica" w:cs="Helvetica"/>
          <w:i/>
          <w:iCs/>
          <w:lang w:eastAsia="en-US"/>
        </w:rPr>
        <w:t>Emirates’ Game Changer First Class Suite to debut on Vienna route</w:t>
      </w:r>
      <w:r w:rsidRPr="00BB34B3">
        <w:rPr>
          <w:rFonts w:ascii="Helvetica" w:eastAsiaTheme="minorHAnsi" w:hAnsi="Helvetica" w:cs="Helvetica"/>
          <w:lang w:eastAsia="en-US"/>
        </w:rPr>
        <w:t xml:space="preserve">. [online] Emirates’ Game Changer First Class Suite to debut on Vienna route. Available at: </w:t>
      </w:r>
      <w:hyperlink r:id="rId118" w:history="1">
        <w:r w:rsidRPr="00BB34B3">
          <w:rPr>
            <w:rFonts w:ascii="Helvetica" w:eastAsiaTheme="minorHAnsi" w:hAnsi="Helvetica" w:cs="Helvetica"/>
            <w:lang w:eastAsia="en-US"/>
          </w:rPr>
          <w:t>https://www.emirates.com/media-centre/emirates-game-changer-first-class-suite-to-debut-on-vienna-route/#:~:text=The%20airline%20pioneered%20the%20private</w:t>
        </w:r>
      </w:hyperlink>
      <w:r w:rsidRPr="00BB34B3">
        <w:rPr>
          <w:rFonts w:ascii="Helvetica" w:eastAsiaTheme="minorHAnsi" w:hAnsi="Helvetica" w:cs="Helvetica"/>
          <w:lang w:eastAsia="en-US"/>
        </w:rPr>
        <w:t xml:space="preserve"> [Accessed 21 Aug. 2023].</w:t>
      </w:r>
    </w:p>
    <w:p w14:paraId="5C584399"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Emirates (2023a). </w:t>
      </w:r>
      <w:r w:rsidRPr="00BB34B3">
        <w:rPr>
          <w:rFonts w:ascii="Helvetica" w:eastAsiaTheme="minorHAnsi" w:hAnsi="Helvetica" w:cs="Helvetica"/>
          <w:i/>
          <w:iCs/>
          <w:lang w:eastAsia="en-US"/>
        </w:rPr>
        <w:t>History | about Emirates | Emirates</w:t>
      </w:r>
      <w:r w:rsidRPr="00BB34B3">
        <w:rPr>
          <w:rFonts w:ascii="Helvetica" w:eastAsiaTheme="minorHAnsi" w:hAnsi="Helvetica" w:cs="Helvetica"/>
          <w:lang w:eastAsia="en-US"/>
        </w:rPr>
        <w:t xml:space="preserve">. [online] mobile.emirates.com. Available at: </w:t>
      </w:r>
      <w:hyperlink r:id="rId119" w:history="1">
        <w:r w:rsidRPr="00BB34B3">
          <w:rPr>
            <w:rFonts w:ascii="Helvetica" w:eastAsiaTheme="minorHAnsi" w:hAnsi="Helvetica" w:cs="Helvetica"/>
            <w:lang w:eastAsia="en-US"/>
          </w:rPr>
          <w:t>https://mobile.emirates.com/MobileAboutEmirates/global/english/emirates_story.xhtml#:~:text=Though%20wholly%20owned%20by%20the</w:t>
        </w:r>
      </w:hyperlink>
      <w:r w:rsidRPr="00BB34B3">
        <w:rPr>
          <w:rFonts w:ascii="Helvetica" w:eastAsiaTheme="minorHAnsi" w:hAnsi="Helvetica" w:cs="Helvetica"/>
          <w:lang w:eastAsia="en-US"/>
        </w:rPr>
        <w:t xml:space="preserve"> [Accessed 8 Aug. 2023].</w:t>
      </w:r>
    </w:p>
    <w:p w14:paraId="41262085"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Emirates (2023b). </w:t>
      </w:r>
      <w:r w:rsidRPr="00BB34B3">
        <w:rPr>
          <w:rFonts w:ascii="Helvetica" w:eastAsiaTheme="minorHAnsi" w:hAnsi="Helvetica" w:cs="Helvetica"/>
          <w:i/>
          <w:iCs/>
          <w:lang w:eastAsia="en-US"/>
        </w:rPr>
        <w:t>History Timeline | about Us | Emirates United Kingdom</w:t>
      </w:r>
      <w:r w:rsidRPr="00BB34B3">
        <w:rPr>
          <w:rFonts w:ascii="Helvetica" w:eastAsiaTheme="minorHAnsi" w:hAnsi="Helvetica" w:cs="Helvetica"/>
          <w:lang w:eastAsia="en-US"/>
        </w:rPr>
        <w:t xml:space="preserve">. [online] https://www.emirates.com. Available at: </w:t>
      </w:r>
      <w:hyperlink r:id="rId120" w:history="1">
        <w:r w:rsidRPr="00BB34B3">
          <w:rPr>
            <w:rFonts w:ascii="Helvetica" w:eastAsiaTheme="minorHAnsi" w:hAnsi="Helvetica" w:cs="Helvetica"/>
            <w:lang w:eastAsia="en-US"/>
          </w:rPr>
          <w:t>https://www.emirates.com/uk/english/about-us/timeline/</w:t>
        </w:r>
      </w:hyperlink>
      <w:r w:rsidRPr="00BB34B3">
        <w:rPr>
          <w:rFonts w:ascii="Helvetica" w:eastAsiaTheme="minorHAnsi" w:hAnsi="Helvetica" w:cs="Helvetica"/>
          <w:lang w:eastAsia="en-US"/>
        </w:rPr>
        <w:t xml:space="preserve"> [Accessed 1 Aug. 2023].</w:t>
      </w:r>
    </w:p>
    <w:p w14:paraId="6EBA6348"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Emirates (2023c). </w:t>
      </w:r>
      <w:r w:rsidRPr="00BB34B3">
        <w:rPr>
          <w:rFonts w:ascii="Helvetica" w:eastAsiaTheme="minorHAnsi" w:hAnsi="Helvetica" w:cs="Helvetica"/>
          <w:i/>
          <w:iCs/>
          <w:lang w:eastAsia="en-US"/>
        </w:rPr>
        <w:t>Our Vision, Mission and Values | Emirates Group Security</w:t>
      </w:r>
      <w:r w:rsidRPr="00BB34B3">
        <w:rPr>
          <w:rFonts w:ascii="Helvetica" w:eastAsiaTheme="minorHAnsi" w:hAnsi="Helvetica" w:cs="Helvetica"/>
          <w:lang w:eastAsia="en-US"/>
        </w:rPr>
        <w:t xml:space="preserve">. [online] www.emiratesgroupsecurity.com. Available at: </w:t>
      </w:r>
      <w:hyperlink r:id="rId121" w:history="1">
        <w:r w:rsidRPr="00BB34B3">
          <w:rPr>
            <w:rFonts w:ascii="Helvetica" w:eastAsiaTheme="minorHAnsi" w:hAnsi="Helvetica" w:cs="Helvetica"/>
            <w:lang w:eastAsia="en-US"/>
          </w:rPr>
          <w:t>https://www.emiratesgroupsecurity.com/about-us/vision-and-mission</w:t>
        </w:r>
      </w:hyperlink>
      <w:r w:rsidRPr="00BB34B3">
        <w:rPr>
          <w:rFonts w:ascii="Helvetica" w:eastAsiaTheme="minorHAnsi" w:hAnsi="Helvetica" w:cs="Helvetica"/>
          <w:lang w:eastAsia="en-US"/>
        </w:rPr>
        <w:t xml:space="preserve"> [Accessed 8 Aug. 2023].</w:t>
      </w:r>
    </w:p>
    <w:p w14:paraId="7F7FC09B"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Emirates Airlines (2023b). </w:t>
      </w:r>
      <w:r w:rsidRPr="00BB34B3">
        <w:rPr>
          <w:rFonts w:ascii="Helvetica" w:eastAsiaTheme="minorHAnsi" w:hAnsi="Helvetica" w:cs="Helvetica"/>
          <w:i/>
          <w:iCs/>
          <w:lang w:eastAsia="en-US"/>
        </w:rPr>
        <w:t>Game On! Emirates Group and AWS Team up to Craft an Immersive Digital World</w:t>
      </w:r>
      <w:r w:rsidRPr="00BB34B3">
        <w:rPr>
          <w:rFonts w:ascii="Helvetica" w:eastAsiaTheme="minorHAnsi" w:hAnsi="Helvetica" w:cs="Helvetica"/>
          <w:lang w:eastAsia="en-US"/>
        </w:rPr>
        <w:t xml:space="preserve">. [online] emirates.com. Available at: </w:t>
      </w:r>
      <w:hyperlink r:id="rId122" w:history="1">
        <w:r w:rsidRPr="00BB34B3">
          <w:rPr>
            <w:rFonts w:ascii="Helvetica" w:eastAsiaTheme="minorHAnsi" w:hAnsi="Helvetica" w:cs="Helvetica"/>
            <w:lang w:eastAsia="en-US"/>
          </w:rPr>
          <w:t>https://www.emirates.com/media-centre/game-on-emirates-group-and-aws-team-up-to-craft-an-immersive-digital-world/</w:t>
        </w:r>
      </w:hyperlink>
      <w:r w:rsidRPr="00BB34B3">
        <w:rPr>
          <w:rFonts w:ascii="Helvetica" w:eastAsiaTheme="minorHAnsi" w:hAnsi="Helvetica" w:cs="Helvetica"/>
          <w:lang w:eastAsia="en-US"/>
        </w:rPr>
        <w:t xml:space="preserve"> [Accessed 17 Aug. 2023].</w:t>
      </w:r>
    </w:p>
    <w:p w14:paraId="630CF97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Emirates Group (2023a). </w:t>
      </w:r>
      <w:r w:rsidRPr="00BB34B3">
        <w:rPr>
          <w:rFonts w:ascii="Helvetica" w:eastAsiaTheme="minorHAnsi" w:hAnsi="Helvetica" w:cs="Helvetica"/>
          <w:i/>
          <w:iCs/>
          <w:lang w:eastAsia="en-US"/>
        </w:rPr>
        <w:t>Emirates Group Brands</w:t>
      </w:r>
      <w:r w:rsidRPr="00BB34B3">
        <w:rPr>
          <w:rFonts w:ascii="Helvetica" w:eastAsiaTheme="minorHAnsi" w:hAnsi="Helvetica" w:cs="Helvetica"/>
          <w:lang w:eastAsia="en-US"/>
        </w:rPr>
        <w:t xml:space="preserve">. [online] www.theemiratesgroup.com. Available at: </w:t>
      </w:r>
      <w:hyperlink r:id="rId123" w:history="1">
        <w:r w:rsidRPr="00BB34B3">
          <w:rPr>
            <w:rFonts w:ascii="Helvetica" w:eastAsiaTheme="minorHAnsi" w:hAnsi="Helvetica" w:cs="Helvetica"/>
            <w:lang w:eastAsia="en-US"/>
          </w:rPr>
          <w:t>https://www.theemiratesgroup.com</w:t>
        </w:r>
      </w:hyperlink>
      <w:r w:rsidRPr="00BB34B3">
        <w:rPr>
          <w:rFonts w:ascii="Helvetica" w:eastAsiaTheme="minorHAnsi" w:hAnsi="Helvetica" w:cs="Helvetica"/>
          <w:lang w:eastAsia="en-US"/>
        </w:rPr>
        <w:t xml:space="preserve"> [Accessed 8 Aug. 2023].</w:t>
      </w:r>
    </w:p>
    <w:p w14:paraId="03CB0727"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Emirates Group, T. (2023b). </w:t>
      </w:r>
      <w:r w:rsidRPr="00BB34B3">
        <w:rPr>
          <w:rFonts w:ascii="Helvetica" w:eastAsiaTheme="minorHAnsi" w:hAnsi="Helvetica" w:cs="Helvetica"/>
          <w:i/>
          <w:iCs/>
          <w:lang w:eastAsia="en-US"/>
        </w:rPr>
        <w:t>Annual Report 2022-2023</w:t>
      </w:r>
      <w:r w:rsidRPr="00BB34B3">
        <w:rPr>
          <w:rFonts w:ascii="Helvetica" w:eastAsiaTheme="minorHAnsi" w:hAnsi="Helvetica" w:cs="Helvetica"/>
          <w:lang w:eastAsia="en-US"/>
        </w:rPr>
        <w:t>. Dubai, UAE: The Emirates Group, pp.1–219.</w:t>
      </w:r>
    </w:p>
    <w:p w14:paraId="1EDE0A22"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Etihad (2023). </w:t>
      </w:r>
      <w:r w:rsidRPr="00BB34B3">
        <w:rPr>
          <w:rFonts w:ascii="Helvetica" w:eastAsiaTheme="minorHAnsi" w:hAnsi="Helvetica" w:cs="Helvetica"/>
          <w:i/>
          <w:iCs/>
          <w:lang w:eastAsia="en-US"/>
        </w:rPr>
        <w:t>Home</w:t>
      </w:r>
      <w:r w:rsidRPr="00BB34B3">
        <w:rPr>
          <w:rFonts w:ascii="Helvetica" w:eastAsiaTheme="minorHAnsi" w:hAnsi="Helvetica" w:cs="Helvetica"/>
          <w:lang w:eastAsia="en-US"/>
        </w:rPr>
        <w:t xml:space="preserve">. [online] Etihadaviationgroup.com. Available at: </w:t>
      </w:r>
      <w:hyperlink r:id="rId124" w:history="1">
        <w:r w:rsidRPr="00BB34B3">
          <w:rPr>
            <w:rFonts w:ascii="Helvetica" w:eastAsiaTheme="minorHAnsi" w:hAnsi="Helvetica" w:cs="Helvetica"/>
            <w:lang w:eastAsia="en-US"/>
          </w:rPr>
          <w:t>https://www.etihadaviationgroup.com/en-ae/</w:t>
        </w:r>
      </w:hyperlink>
      <w:r w:rsidRPr="00BB34B3">
        <w:rPr>
          <w:rFonts w:ascii="Helvetica" w:eastAsiaTheme="minorHAnsi" w:hAnsi="Helvetica" w:cs="Helvetica"/>
          <w:lang w:eastAsia="en-US"/>
        </w:rPr>
        <w:t xml:space="preserve"> [Accessed 15 Aug. 2023].</w:t>
      </w:r>
    </w:p>
    <w:p w14:paraId="47377F3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Fernandez, C. (2023). </w:t>
      </w:r>
      <w:r w:rsidRPr="00BB34B3">
        <w:rPr>
          <w:rFonts w:ascii="Helvetica" w:eastAsiaTheme="minorHAnsi" w:hAnsi="Helvetica" w:cs="Helvetica"/>
          <w:i/>
          <w:iCs/>
          <w:lang w:eastAsia="en-US"/>
        </w:rPr>
        <w:t>These are the top 10 safest airlines in the world for 2023—see which U.S. carrier made the list</w:t>
      </w:r>
      <w:r w:rsidRPr="00BB34B3">
        <w:rPr>
          <w:rFonts w:ascii="Helvetica" w:eastAsiaTheme="minorHAnsi" w:hAnsi="Helvetica" w:cs="Helvetica"/>
          <w:lang w:eastAsia="en-US"/>
        </w:rPr>
        <w:t xml:space="preserve">. [online] CNBC. Available at: </w:t>
      </w:r>
      <w:hyperlink r:id="rId125" w:history="1">
        <w:r w:rsidRPr="00BB34B3">
          <w:rPr>
            <w:rFonts w:ascii="Helvetica" w:eastAsiaTheme="minorHAnsi" w:hAnsi="Helvetica" w:cs="Helvetica"/>
            <w:lang w:eastAsia="en-US"/>
          </w:rPr>
          <w:t>https://www.cnbc.com/2023/01/10/top-10-safest-airlines-in-the-world-2023.html</w:t>
        </w:r>
      </w:hyperlink>
      <w:r w:rsidRPr="00BB34B3">
        <w:rPr>
          <w:rFonts w:ascii="Helvetica" w:eastAsiaTheme="minorHAnsi" w:hAnsi="Helvetica" w:cs="Helvetica"/>
          <w:lang w:eastAsia="en-US"/>
        </w:rPr>
        <w:t xml:space="preserve"> [Accessed 19 Aug. 2023].</w:t>
      </w:r>
    </w:p>
    <w:p w14:paraId="371811AF"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Finance, B. (2023). </w:t>
      </w:r>
      <w:r w:rsidRPr="00BB34B3">
        <w:rPr>
          <w:rFonts w:ascii="Helvetica" w:eastAsiaTheme="minorHAnsi" w:hAnsi="Helvetica" w:cs="Helvetica"/>
          <w:i/>
          <w:iCs/>
          <w:lang w:eastAsia="en-US"/>
        </w:rPr>
        <w:t xml:space="preserve">Airlines 50 2021 | Brand Value Ranking League Table | </w:t>
      </w:r>
      <w:proofErr w:type="spellStart"/>
      <w:r w:rsidRPr="00BB34B3">
        <w:rPr>
          <w:rFonts w:ascii="Helvetica" w:eastAsiaTheme="minorHAnsi" w:hAnsi="Helvetica" w:cs="Helvetica"/>
          <w:i/>
          <w:iCs/>
          <w:lang w:eastAsia="en-US"/>
        </w:rPr>
        <w:t>Brandirectory</w:t>
      </w:r>
      <w:proofErr w:type="spellEnd"/>
      <w:r w:rsidRPr="00BB34B3">
        <w:rPr>
          <w:rFonts w:ascii="Helvetica" w:eastAsiaTheme="minorHAnsi" w:hAnsi="Helvetica" w:cs="Helvetica"/>
          <w:lang w:eastAsia="en-US"/>
        </w:rPr>
        <w:t xml:space="preserve">. [online] </w:t>
      </w:r>
      <w:r w:rsidRPr="00BB34B3">
        <w:rPr>
          <w:rFonts w:ascii="Helvetica" w:eastAsiaTheme="minorHAnsi" w:hAnsi="Helvetica" w:cs="Helvetica"/>
          <w:i/>
          <w:iCs/>
          <w:lang w:eastAsia="en-US"/>
        </w:rPr>
        <w:t>brandirectory.com</w:t>
      </w:r>
      <w:r w:rsidRPr="00BB34B3">
        <w:rPr>
          <w:rFonts w:ascii="Helvetica" w:eastAsiaTheme="minorHAnsi" w:hAnsi="Helvetica" w:cs="Helvetica"/>
          <w:lang w:eastAsia="en-US"/>
        </w:rPr>
        <w:t xml:space="preserve">, London: Brand Finance, pp.1–35. Available at: </w:t>
      </w:r>
      <w:hyperlink r:id="rId126" w:history="1">
        <w:r w:rsidRPr="00BB34B3">
          <w:rPr>
            <w:rFonts w:ascii="Helvetica" w:eastAsiaTheme="minorHAnsi" w:hAnsi="Helvetica" w:cs="Helvetica"/>
            <w:lang w:eastAsia="en-US"/>
          </w:rPr>
          <w:t>https://brandirectory.com/rankings/airlines/table</w:t>
        </w:r>
      </w:hyperlink>
      <w:r w:rsidRPr="00BB34B3">
        <w:rPr>
          <w:rFonts w:ascii="Helvetica" w:eastAsiaTheme="minorHAnsi" w:hAnsi="Helvetica" w:cs="Helvetica"/>
          <w:lang w:eastAsia="en-US"/>
        </w:rPr>
        <w:t xml:space="preserve"> [Accessed 8 Aug. 2023].</w:t>
      </w:r>
    </w:p>
    <w:p w14:paraId="316B42F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Geology (2023). </w:t>
      </w:r>
      <w:r w:rsidRPr="00BB34B3">
        <w:rPr>
          <w:rFonts w:ascii="Helvetica" w:eastAsiaTheme="minorHAnsi" w:hAnsi="Helvetica" w:cs="Helvetica"/>
          <w:i/>
          <w:iCs/>
          <w:lang w:eastAsia="en-US"/>
        </w:rPr>
        <w:t>UAE: United Arab Emirates Map and Satellite Image</w:t>
      </w:r>
      <w:r w:rsidRPr="00BB34B3">
        <w:rPr>
          <w:rFonts w:ascii="Helvetica" w:eastAsiaTheme="minorHAnsi" w:hAnsi="Helvetica" w:cs="Helvetica"/>
          <w:lang w:eastAsia="en-US"/>
        </w:rPr>
        <w:t xml:space="preserve">. [online] geology.com. Available at: </w:t>
      </w:r>
      <w:hyperlink r:id="rId127" w:history="1">
        <w:r w:rsidRPr="00BB34B3">
          <w:rPr>
            <w:rFonts w:ascii="Helvetica" w:eastAsiaTheme="minorHAnsi" w:hAnsi="Helvetica" w:cs="Helvetica"/>
            <w:lang w:eastAsia="en-US"/>
          </w:rPr>
          <w:t>https://geology.com/world/united-arab-emirates-satellite-image.shtml</w:t>
        </w:r>
      </w:hyperlink>
      <w:r w:rsidRPr="00BB34B3">
        <w:rPr>
          <w:rFonts w:ascii="Helvetica" w:eastAsiaTheme="minorHAnsi" w:hAnsi="Helvetica" w:cs="Helvetica"/>
          <w:lang w:eastAsia="en-US"/>
        </w:rPr>
        <w:t xml:space="preserve"> [Accessed 15 Aug. 2023].</w:t>
      </w:r>
    </w:p>
    <w:p w14:paraId="7AF4AFC8"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lastRenderedPageBreak/>
        <w:t xml:space="preserve">Global, E. (2023). </w:t>
      </w:r>
      <w:r w:rsidRPr="00BB34B3">
        <w:rPr>
          <w:rFonts w:ascii="Helvetica" w:eastAsiaTheme="minorHAnsi" w:hAnsi="Helvetica" w:cs="Helvetica"/>
          <w:i/>
          <w:iCs/>
          <w:lang w:eastAsia="en-US"/>
        </w:rPr>
        <w:t>Reducing emissions | Our planet | About Us | Emirates</w:t>
      </w:r>
      <w:r w:rsidRPr="00BB34B3">
        <w:rPr>
          <w:rFonts w:ascii="Helvetica" w:eastAsiaTheme="minorHAnsi" w:hAnsi="Helvetica" w:cs="Helvetica"/>
          <w:lang w:eastAsia="en-US"/>
        </w:rPr>
        <w:t xml:space="preserve">. [online] Global. Available at: </w:t>
      </w:r>
      <w:hyperlink r:id="rId128" w:history="1">
        <w:r w:rsidRPr="00BB34B3">
          <w:rPr>
            <w:rFonts w:ascii="Helvetica" w:eastAsiaTheme="minorHAnsi" w:hAnsi="Helvetica" w:cs="Helvetica"/>
            <w:lang w:eastAsia="en-US"/>
          </w:rPr>
          <w:t>https://www.emirates.com/english/about-us/our-planet/reducing-emissions/#:~:text=Renewable%20energy&amp;text=Our%20current%20installations%20generate%20over</w:t>
        </w:r>
      </w:hyperlink>
      <w:r w:rsidRPr="00BB34B3">
        <w:rPr>
          <w:rFonts w:ascii="Helvetica" w:eastAsiaTheme="minorHAnsi" w:hAnsi="Helvetica" w:cs="Helvetica"/>
          <w:lang w:eastAsia="en-US"/>
        </w:rPr>
        <w:t xml:space="preserve"> [Accessed 17 Aug. 2023].</w:t>
      </w:r>
    </w:p>
    <w:p w14:paraId="18087263"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GlobalData</w:t>
      </w:r>
      <w:proofErr w:type="spellEnd"/>
      <w:r w:rsidRPr="00BB34B3">
        <w:rPr>
          <w:rFonts w:ascii="Helvetica" w:eastAsiaTheme="minorHAnsi" w:hAnsi="Helvetica" w:cs="Helvetica"/>
          <w:lang w:eastAsia="en-US"/>
        </w:rPr>
        <w:t xml:space="preserve"> (2023). </w:t>
      </w:r>
      <w:r w:rsidRPr="00BB34B3">
        <w:rPr>
          <w:rFonts w:ascii="Helvetica" w:eastAsiaTheme="minorHAnsi" w:hAnsi="Helvetica" w:cs="Helvetica"/>
          <w:i/>
          <w:iCs/>
          <w:lang w:eastAsia="en-US"/>
        </w:rPr>
        <w:t xml:space="preserve">The Emirates Group Peers &amp; Key Competitors - </w:t>
      </w:r>
      <w:proofErr w:type="spellStart"/>
      <w:r w:rsidRPr="00BB34B3">
        <w:rPr>
          <w:rFonts w:ascii="Helvetica" w:eastAsiaTheme="minorHAnsi" w:hAnsi="Helvetica" w:cs="Helvetica"/>
          <w:i/>
          <w:iCs/>
          <w:lang w:eastAsia="en-US"/>
        </w:rPr>
        <w:t>GlobalData</w:t>
      </w:r>
      <w:proofErr w:type="spellEnd"/>
      <w:r w:rsidRPr="00BB34B3">
        <w:rPr>
          <w:rFonts w:ascii="Helvetica" w:eastAsiaTheme="minorHAnsi" w:hAnsi="Helvetica" w:cs="Helvetica"/>
          <w:lang w:eastAsia="en-US"/>
        </w:rPr>
        <w:t xml:space="preserve">. [online] www.globaldata.com. Available at: </w:t>
      </w:r>
      <w:hyperlink r:id="rId129" w:history="1">
        <w:r w:rsidRPr="00BB34B3">
          <w:rPr>
            <w:rFonts w:ascii="Helvetica" w:eastAsiaTheme="minorHAnsi" w:hAnsi="Helvetica" w:cs="Helvetica"/>
            <w:lang w:eastAsia="en-US"/>
          </w:rPr>
          <w:t>https://www.globaldata.com/company-profile/the-emirates-group/competitors/</w:t>
        </w:r>
      </w:hyperlink>
      <w:r w:rsidRPr="00BB34B3">
        <w:rPr>
          <w:rFonts w:ascii="Helvetica" w:eastAsiaTheme="minorHAnsi" w:hAnsi="Helvetica" w:cs="Helvetica"/>
          <w:lang w:eastAsia="en-US"/>
        </w:rPr>
        <w:t xml:space="preserve"> [Accessed 15 Aug. 2023].</w:t>
      </w:r>
    </w:p>
    <w:p w14:paraId="1718F4A4"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Government of UK (2022). </w:t>
      </w:r>
      <w:r w:rsidRPr="00BB34B3">
        <w:rPr>
          <w:rFonts w:ascii="Helvetica" w:eastAsiaTheme="minorHAnsi" w:hAnsi="Helvetica" w:cs="Helvetica"/>
          <w:i/>
          <w:iCs/>
          <w:lang w:eastAsia="en-US"/>
        </w:rPr>
        <w:t>Rates and allowances: Corporation Tax</w:t>
      </w:r>
      <w:r w:rsidRPr="00BB34B3">
        <w:rPr>
          <w:rFonts w:ascii="Helvetica" w:eastAsiaTheme="minorHAnsi" w:hAnsi="Helvetica" w:cs="Helvetica"/>
          <w:lang w:eastAsia="en-US"/>
        </w:rPr>
        <w:t xml:space="preserve">. [online] GOV.UK. Available at: </w:t>
      </w:r>
      <w:hyperlink r:id="rId130" w:history="1">
        <w:r w:rsidRPr="00BB34B3">
          <w:rPr>
            <w:rFonts w:ascii="Helvetica" w:eastAsiaTheme="minorHAnsi" w:hAnsi="Helvetica" w:cs="Helvetica"/>
            <w:lang w:eastAsia="en-US"/>
          </w:rPr>
          <w:t>https://www.gov.uk/government/publications/rates-and-allowances-corporation-tax/rates-and-allowances-corporation-tax</w:t>
        </w:r>
      </w:hyperlink>
      <w:r w:rsidRPr="00BB34B3">
        <w:rPr>
          <w:rFonts w:ascii="Helvetica" w:eastAsiaTheme="minorHAnsi" w:hAnsi="Helvetica" w:cs="Helvetica"/>
          <w:lang w:eastAsia="en-US"/>
        </w:rPr>
        <w:t xml:space="preserve"> [Accessed 18 Aug. 2023].</w:t>
      </w:r>
    </w:p>
    <w:p w14:paraId="336E05A8"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Government, T.U. (2022). </w:t>
      </w:r>
      <w:r w:rsidRPr="00BB34B3">
        <w:rPr>
          <w:rFonts w:ascii="Helvetica" w:eastAsiaTheme="minorHAnsi" w:hAnsi="Helvetica" w:cs="Helvetica"/>
          <w:i/>
          <w:iCs/>
          <w:lang w:eastAsia="en-US"/>
        </w:rPr>
        <w:t>UK Digital Strategy</w:t>
      </w:r>
      <w:r w:rsidRPr="00BB34B3">
        <w:rPr>
          <w:rFonts w:ascii="Helvetica" w:eastAsiaTheme="minorHAnsi" w:hAnsi="Helvetica" w:cs="Helvetica"/>
          <w:lang w:eastAsia="en-US"/>
        </w:rPr>
        <w:t xml:space="preserve">. [online] GOV.UK. Available at: </w:t>
      </w:r>
      <w:hyperlink r:id="rId131" w:history="1">
        <w:r w:rsidRPr="00BB34B3">
          <w:rPr>
            <w:rFonts w:ascii="Helvetica" w:eastAsiaTheme="minorHAnsi" w:hAnsi="Helvetica" w:cs="Helvetica"/>
            <w:lang w:eastAsia="en-US"/>
          </w:rPr>
          <w:t>https://www.gov.uk/government/publications/uks-digital-strategy/uk-digital-strategy#:~:text=Increased%20funding%20through%20UKRI%20allocations</w:t>
        </w:r>
      </w:hyperlink>
      <w:r w:rsidRPr="00BB34B3">
        <w:rPr>
          <w:rFonts w:ascii="Helvetica" w:eastAsiaTheme="minorHAnsi" w:hAnsi="Helvetica" w:cs="Helvetica"/>
          <w:lang w:eastAsia="en-US"/>
        </w:rPr>
        <w:t xml:space="preserve"> [Accessed 17 Aug. 2023].</w:t>
      </w:r>
    </w:p>
    <w:p w14:paraId="1EDBBBD9"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Government, U. (2023a). </w:t>
      </w:r>
      <w:r w:rsidRPr="00BB34B3">
        <w:rPr>
          <w:rFonts w:ascii="Helvetica" w:eastAsiaTheme="minorHAnsi" w:hAnsi="Helvetica" w:cs="Helvetica"/>
          <w:i/>
          <w:iCs/>
          <w:lang w:eastAsia="en-US"/>
        </w:rPr>
        <w:t>Taxation - the Official Portal of the UAE Government</w:t>
      </w:r>
      <w:r w:rsidRPr="00BB34B3">
        <w:rPr>
          <w:rFonts w:ascii="Helvetica" w:eastAsiaTheme="minorHAnsi" w:hAnsi="Helvetica" w:cs="Helvetica"/>
          <w:lang w:eastAsia="en-US"/>
        </w:rPr>
        <w:t xml:space="preserve">. [online] u.ae. Available at: </w:t>
      </w:r>
      <w:hyperlink r:id="rId132" w:history="1">
        <w:r w:rsidRPr="00BB34B3">
          <w:rPr>
            <w:rFonts w:ascii="Helvetica" w:eastAsiaTheme="minorHAnsi" w:hAnsi="Helvetica" w:cs="Helvetica"/>
            <w:lang w:eastAsia="en-US"/>
          </w:rPr>
          <w:t>https://u.ae/en/information-and-services/finance-and-investment/taxation#:~:text=The%20UAE%20does%20not%20levy</w:t>
        </w:r>
      </w:hyperlink>
      <w:r w:rsidRPr="00BB34B3">
        <w:rPr>
          <w:rFonts w:ascii="Helvetica" w:eastAsiaTheme="minorHAnsi" w:hAnsi="Helvetica" w:cs="Helvetica"/>
          <w:lang w:eastAsia="en-US"/>
        </w:rPr>
        <w:t xml:space="preserve"> [Accessed 15 Aug. 2023].</w:t>
      </w:r>
    </w:p>
    <w:p w14:paraId="6EC2480D"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Group Emirates (2023). </w:t>
      </w:r>
      <w:r w:rsidRPr="00BB34B3">
        <w:rPr>
          <w:rFonts w:ascii="Helvetica" w:eastAsiaTheme="minorHAnsi" w:hAnsi="Helvetica" w:cs="Helvetica"/>
          <w:i/>
          <w:iCs/>
          <w:lang w:eastAsia="en-US"/>
        </w:rPr>
        <w:t>Annual Report 2022 2023</w:t>
      </w:r>
      <w:r w:rsidRPr="00BB34B3">
        <w:rPr>
          <w:rFonts w:ascii="Helvetica" w:eastAsiaTheme="minorHAnsi" w:hAnsi="Helvetica" w:cs="Helvetica"/>
          <w:lang w:eastAsia="en-US"/>
        </w:rPr>
        <w:t>. Dubai: Emirates, pp.1–219.</w:t>
      </w:r>
    </w:p>
    <w:p w14:paraId="2E52FADB"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Group, E. (2023c). </w:t>
      </w:r>
      <w:r w:rsidRPr="00BB34B3">
        <w:rPr>
          <w:rFonts w:ascii="Helvetica" w:eastAsiaTheme="minorHAnsi" w:hAnsi="Helvetica" w:cs="Helvetica"/>
          <w:i/>
          <w:iCs/>
          <w:lang w:eastAsia="en-US"/>
        </w:rPr>
        <w:t>Emirates Group Announces 2022-23 Results</w:t>
      </w:r>
      <w:r w:rsidRPr="00BB34B3">
        <w:rPr>
          <w:rFonts w:ascii="Helvetica" w:eastAsiaTheme="minorHAnsi" w:hAnsi="Helvetica" w:cs="Helvetica"/>
          <w:lang w:eastAsia="en-US"/>
        </w:rPr>
        <w:t xml:space="preserve">. [online] Emirates Group announces 2022-23 results. Available at: </w:t>
      </w:r>
      <w:hyperlink r:id="rId133" w:history="1">
        <w:r w:rsidRPr="00BB34B3">
          <w:rPr>
            <w:rFonts w:ascii="Helvetica" w:eastAsiaTheme="minorHAnsi" w:hAnsi="Helvetica" w:cs="Helvetica"/>
            <w:lang w:eastAsia="en-US"/>
          </w:rPr>
          <w:t>https://www.emirates.com/media-centre/emirates-group-announces-2022-23-results/#:~:text=The%20Group%27s%20revenue%20was%20AED</w:t>
        </w:r>
      </w:hyperlink>
      <w:r w:rsidRPr="00BB34B3">
        <w:rPr>
          <w:rFonts w:ascii="Helvetica" w:eastAsiaTheme="minorHAnsi" w:hAnsi="Helvetica" w:cs="Helvetica"/>
          <w:lang w:eastAsia="en-US"/>
        </w:rPr>
        <w:t xml:space="preserve"> [Accessed 8 Aug. 2023].</w:t>
      </w:r>
    </w:p>
    <w:p w14:paraId="406E7F32"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Group, O.B. (2018). </w:t>
      </w:r>
      <w:r w:rsidRPr="00BB34B3">
        <w:rPr>
          <w:rFonts w:ascii="Helvetica" w:eastAsiaTheme="minorHAnsi" w:hAnsi="Helvetica" w:cs="Helvetica"/>
          <w:i/>
          <w:iCs/>
          <w:lang w:eastAsia="en-US"/>
        </w:rPr>
        <w:t>Rising infrastructure investment in Dubai points to future growth - The Middle East 2018 - Oxford Business Group</w:t>
      </w:r>
      <w:r w:rsidRPr="00BB34B3">
        <w:rPr>
          <w:rFonts w:ascii="Helvetica" w:eastAsiaTheme="minorHAnsi" w:hAnsi="Helvetica" w:cs="Helvetica"/>
          <w:lang w:eastAsia="en-US"/>
        </w:rPr>
        <w:t xml:space="preserve">. [online] Oxford Business Group. Available at: </w:t>
      </w:r>
      <w:hyperlink r:id="rId134" w:history="1">
        <w:r w:rsidRPr="00BB34B3">
          <w:rPr>
            <w:rFonts w:ascii="Helvetica" w:eastAsiaTheme="minorHAnsi" w:hAnsi="Helvetica" w:cs="Helvetica"/>
            <w:lang w:eastAsia="en-US"/>
          </w:rPr>
          <w:t>https://oxfordbusinessgroup.com/reports/uae-dubai/2018-report/economy/firing-on-all-cylinders-rising-infrastructure-investment-points-to-considerable-future-growth#:~:text=Alongside%20the%20opening%20of%20Jebel</w:t>
        </w:r>
      </w:hyperlink>
      <w:r w:rsidRPr="00BB34B3">
        <w:rPr>
          <w:rFonts w:ascii="Helvetica" w:eastAsiaTheme="minorHAnsi" w:hAnsi="Helvetica" w:cs="Helvetica"/>
          <w:lang w:eastAsia="en-US"/>
        </w:rPr>
        <w:t xml:space="preserve"> [Accessed 21 Aug. 2023].</w:t>
      </w:r>
    </w:p>
    <w:p w14:paraId="6A12809F"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lastRenderedPageBreak/>
        <w:t xml:space="preserve">Hayward, J. (2023). </w:t>
      </w:r>
      <w:r w:rsidRPr="00BB34B3">
        <w:rPr>
          <w:rFonts w:ascii="Helvetica" w:eastAsiaTheme="minorHAnsi" w:hAnsi="Helvetica" w:cs="Helvetica"/>
          <w:i/>
          <w:iCs/>
          <w:lang w:eastAsia="en-US"/>
        </w:rPr>
        <w:t>How Etihad Airways Got Its Name</w:t>
      </w:r>
      <w:r w:rsidRPr="00BB34B3">
        <w:rPr>
          <w:rFonts w:ascii="Helvetica" w:eastAsiaTheme="minorHAnsi" w:hAnsi="Helvetica" w:cs="Helvetica"/>
          <w:lang w:eastAsia="en-US"/>
        </w:rPr>
        <w:t xml:space="preserve">. [online] Simple Flying. Available at: </w:t>
      </w:r>
      <w:hyperlink r:id="rId135" w:history="1">
        <w:r w:rsidRPr="00BB34B3">
          <w:rPr>
            <w:rFonts w:ascii="Helvetica" w:eastAsiaTheme="minorHAnsi" w:hAnsi="Helvetica" w:cs="Helvetica"/>
            <w:lang w:eastAsia="en-US"/>
          </w:rPr>
          <w:t>https://simpleflying.com/etihad-airways-name-origin-story/#:~:text=Prior%20to%20the%20establishment%20of</w:t>
        </w:r>
      </w:hyperlink>
      <w:r w:rsidRPr="00BB34B3">
        <w:rPr>
          <w:rFonts w:ascii="Helvetica" w:eastAsiaTheme="minorHAnsi" w:hAnsi="Helvetica" w:cs="Helvetica"/>
          <w:lang w:eastAsia="en-US"/>
        </w:rPr>
        <w:t xml:space="preserve"> [Accessed 12 Aug. 2023].</w:t>
      </w:r>
    </w:p>
    <w:p w14:paraId="62DD3D55"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HBS (2023). </w:t>
      </w:r>
      <w:r w:rsidRPr="00BB34B3">
        <w:rPr>
          <w:rFonts w:ascii="Helvetica" w:eastAsiaTheme="minorHAnsi" w:hAnsi="Helvetica" w:cs="Helvetica"/>
          <w:i/>
          <w:iCs/>
          <w:lang w:eastAsia="en-US"/>
        </w:rPr>
        <w:t>The Five Forces</w:t>
      </w:r>
      <w:r w:rsidRPr="00BB34B3">
        <w:rPr>
          <w:rFonts w:ascii="Helvetica" w:eastAsiaTheme="minorHAnsi" w:hAnsi="Helvetica" w:cs="Helvetica"/>
          <w:lang w:eastAsia="en-US"/>
        </w:rPr>
        <w:t xml:space="preserve">. [online] Harvard Business School. Available at: https://www.isc.hbs.edu/strategy/business-strategy/Pages/the-five-forces.aspx [Accessed 1 May 2023]. </w:t>
      </w:r>
    </w:p>
    <w:p w14:paraId="5C86E375"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Herring, E. (2023). </w:t>
      </w:r>
      <w:r w:rsidRPr="00BB34B3">
        <w:rPr>
          <w:rFonts w:ascii="Helvetica" w:eastAsiaTheme="minorHAnsi" w:hAnsi="Helvetica" w:cs="Helvetica"/>
          <w:i/>
          <w:iCs/>
          <w:lang w:eastAsia="en-US"/>
        </w:rPr>
        <w:t>What Is the Average Personal Debt in the UK?</w:t>
      </w:r>
      <w:r w:rsidRPr="00BB34B3">
        <w:rPr>
          <w:rFonts w:ascii="Helvetica" w:eastAsiaTheme="minorHAnsi" w:hAnsi="Helvetica" w:cs="Helvetica"/>
          <w:lang w:eastAsia="en-US"/>
        </w:rPr>
        <w:t xml:space="preserve"> [online] Finder UK. Available at: </w:t>
      </w:r>
      <w:hyperlink r:id="rId136" w:history="1">
        <w:r w:rsidRPr="00BB34B3">
          <w:rPr>
            <w:rFonts w:ascii="Helvetica" w:eastAsiaTheme="minorHAnsi" w:hAnsi="Helvetica" w:cs="Helvetica"/>
            <w:lang w:eastAsia="en-US"/>
          </w:rPr>
          <w:t>https://www.finder.com/uk/debt-statistics#:~:text=The%20average%20debt%20per%20person%20is%20105%25%20of%20the%20average</w:t>
        </w:r>
      </w:hyperlink>
      <w:r w:rsidRPr="00BB34B3">
        <w:rPr>
          <w:rFonts w:ascii="Helvetica" w:eastAsiaTheme="minorHAnsi" w:hAnsi="Helvetica" w:cs="Helvetica"/>
          <w:lang w:eastAsia="en-US"/>
        </w:rPr>
        <w:t xml:space="preserve"> [Accessed 16 Aug. 2023].</w:t>
      </w:r>
    </w:p>
    <w:p w14:paraId="3DD0E9D4"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Hofstede, G. (2001). </w:t>
      </w:r>
      <w:r w:rsidRPr="00BB34B3">
        <w:rPr>
          <w:rFonts w:ascii="Helvetica" w:eastAsiaTheme="minorHAnsi" w:hAnsi="Helvetica" w:cs="Helvetica"/>
          <w:i/>
          <w:iCs/>
          <w:lang w:eastAsia="en-US"/>
        </w:rPr>
        <w:t xml:space="preserve">Culture’s consequences: Comparing values, </w:t>
      </w:r>
      <w:proofErr w:type="spellStart"/>
      <w:r w:rsidRPr="00BB34B3">
        <w:rPr>
          <w:rFonts w:ascii="Helvetica" w:eastAsiaTheme="minorHAnsi" w:hAnsi="Helvetica" w:cs="Helvetica"/>
          <w:i/>
          <w:iCs/>
          <w:lang w:eastAsia="en-US"/>
        </w:rPr>
        <w:t>Behaviors</w:t>
      </w:r>
      <w:proofErr w:type="spellEnd"/>
      <w:r w:rsidRPr="00BB34B3">
        <w:rPr>
          <w:rFonts w:ascii="Helvetica" w:eastAsiaTheme="minorHAnsi" w:hAnsi="Helvetica" w:cs="Helvetica"/>
          <w:i/>
          <w:iCs/>
          <w:lang w:eastAsia="en-US"/>
        </w:rPr>
        <w:t>, Institutions, and Organizations across Nations</w:t>
      </w:r>
      <w:r w:rsidRPr="00BB34B3">
        <w:rPr>
          <w:rFonts w:ascii="Helvetica" w:eastAsiaTheme="minorHAnsi" w:hAnsi="Helvetica" w:cs="Helvetica"/>
          <w:lang w:eastAsia="en-US"/>
        </w:rPr>
        <w:t>. 2nd ed. Thousand Oaks, California: Sage.</w:t>
      </w:r>
    </w:p>
    <w:p w14:paraId="12A73A31"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Hofstede, G. (2011). </w:t>
      </w:r>
      <w:proofErr w:type="spellStart"/>
      <w:r w:rsidRPr="00BB34B3">
        <w:rPr>
          <w:rFonts w:ascii="Helvetica" w:eastAsiaTheme="minorHAnsi" w:hAnsi="Helvetica" w:cs="Helvetica"/>
          <w:i/>
          <w:iCs/>
          <w:lang w:eastAsia="en-US"/>
        </w:rPr>
        <w:t>Dimensionalizing</w:t>
      </w:r>
      <w:proofErr w:type="spellEnd"/>
      <w:r w:rsidRPr="00BB34B3">
        <w:rPr>
          <w:rFonts w:ascii="Helvetica" w:eastAsiaTheme="minorHAnsi" w:hAnsi="Helvetica" w:cs="Helvetica"/>
          <w:i/>
          <w:iCs/>
          <w:lang w:eastAsia="en-US"/>
        </w:rPr>
        <w:t xml:space="preserve"> Cultures: the Hofstede Model in Context</w:t>
      </w:r>
      <w:r w:rsidRPr="00BB34B3">
        <w:rPr>
          <w:rFonts w:ascii="Helvetica" w:eastAsiaTheme="minorHAnsi" w:hAnsi="Helvetica" w:cs="Helvetica"/>
          <w:lang w:eastAsia="en-US"/>
        </w:rPr>
        <w:t xml:space="preserve">. [online] </w:t>
      </w:r>
      <w:proofErr w:type="spellStart"/>
      <w:r w:rsidRPr="00BB34B3">
        <w:rPr>
          <w:rFonts w:ascii="Helvetica" w:eastAsiaTheme="minorHAnsi" w:hAnsi="Helvetica" w:cs="Helvetica"/>
          <w:lang w:eastAsia="en-US"/>
        </w:rPr>
        <w:t>ScholarWorks@GVSU</w:t>
      </w:r>
      <w:proofErr w:type="spellEnd"/>
      <w:r w:rsidRPr="00BB34B3">
        <w:rPr>
          <w:rFonts w:ascii="Helvetica" w:eastAsiaTheme="minorHAnsi" w:hAnsi="Helvetica" w:cs="Helvetica"/>
          <w:lang w:eastAsia="en-US"/>
        </w:rPr>
        <w:t xml:space="preserve">. Available at: </w:t>
      </w:r>
      <w:hyperlink r:id="rId137" w:history="1">
        <w:r w:rsidRPr="00BB34B3">
          <w:rPr>
            <w:rFonts w:ascii="Helvetica" w:eastAsiaTheme="minorHAnsi" w:hAnsi="Helvetica" w:cs="Helvetica"/>
            <w:lang w:eastAsia="en-US"/>
          </w:rPr>
          <w:t>https://scholarworks.gvsu.edu/orpc/vol2/iss1/8/</w:t>
        </w:r>
      </w:hyperlink>
      <w:r w:rsidRPr="00BB34B3">
        <w:rPr>
          <w:rFonts w:ascii="Helvetica" w:eastAsiaTheme="minorHAnsi" w:hAnsi="Helvetica" w:cs="Helvetica"/>
          <w:lang w:eastAsia="en-US"/>
        </w:rPr>
        <w:t xml:space="preserve"> [Accessed 18 Aug. 2023].</w:t>
      </w:r>
    </w:p>
    <w:p w14:paraId="34702AEA"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Hofstede, G. and Bond, M.H. (1984). Hofstede’s Culture Dimensions: </w:t>
      </w:r>
      <w:proofErr w:type="gramStart"/>
      <w:r w:rsidRPr="00BB34B3">
        <w:rPr>
          <w:rFonts w:ascii="Helvetica" w:eastAsiaTheme="minorHAnsi" w:hAnsi="Helvetica" w:cs="Helvetica"/>
          <w:lang w:eastAsia="en-US"/>
        </w:rPr>
        <w:t>an</w:t>
      </w:r>
      <w:proofErr w:type="gramEnd"/>
      <w:r w:rsidRPr="00BB34B3">
        <w:rPr>
          <w:rFonts w:ascii="Helvetica" w:eastAsiaTheme="minorHAnsi" w:hAnsi="Helvetica" w:cs="Helvetica"/>
          <w:lang w:eastAsia="en-US"/>
        </w:rPr>
        <w:t xml:space="preserve"> Independent Validation Using Rokeach’s Value Survey. </w:t>
      </w:r>
      <w:r w:rsidRPr="00BB34B3">
        <w:rPr>
          <w:rFonts w:ascii="Helvetica" w:eastAsiaTheme="minorHAnsi" w:hAnsi="Helvetica" w:cs="Helvetica"/>
          <w:i/>
          <w:iCs/>
          <w:lang w:eastAsia="en-US"/>
        </w:rPr>
        <w:t>Journal of Cross-Cultural Psychology</w:t>
      </w:r>
      <w:r w:rsidRPr="00BB34B3">
        <w:rPr>
          <w:rFonts w:ascii="Helvetica" w:eastAsiaTheme="minorHAnsi" w:hAnsi="Helvetica" w:cs="Helvetica"/>
          <w:lang w:eastAsia="en-US"/>
        </w:rPr>
        <w:t xml:space="preserve">, 15(4), pp.417–433. </w:t>
      </w:r>
      <w:proofErr w:type="spellStart"/>
      <w:r w:rsidRPr="00BB34B3">
        <w:rPr>
          <w:rFonts w:ascii="Helvetica" w:eastAsiaTheme="minorHAnsi" w:hAnsi="Helvetica" w:cs="Helvetica"/>
          <w:lang w:eastAsia="en-US"/>
        </w:rPr>
        <w:t>doi:</w:t>
      </w:r>
      <w:hyperlink r:id="rId138"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://doi.org/10.1177/0022002184015004003</w:t>
        </w:r>
      </w:hyperlink>
      <w:r w:rsidRPr="00BB34B3">
        <w:rPr>
          <w:rFonts w:ascii="Helvetica" w:eastAsiaTheme="minorHAnsi" w:hAnsi="Helvetica" w:cs="Helvetica"/>
          <w:lang w:eastAsia="en-US"/>
        </w:rPr>
        <w:t>.</w:t>
      </w:r>
    </w:p>
    <w:p w14:paraId="4E2B26ED"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Hollensen</w:t>
      </w:r>
      <w:proofErr w:type="spellEnd"/>
      <w:r w:rsidRPr="00BB34B3">
        <w:rPr>
          <w:rFonts w:ascii="Helvetica" w:eastAsiaTheme="minorHAnsi" w:hAnsi="Helvetica" w:cs="Helvetica"/>
          <w:lang w:eastAsia="en-US"/>
        </w:rPr>
        <w:t xml:space="preserve">, S. (2020). </w:t>
      </w:r>
      <w:r w:rsidRPr="00BB34B3">
        <w:rPr>
          <w:rFonts w:ascii="Helvetica" w:eastAsiaTheme="minorHAnsi" w:hAnsi="Helvetica" w:cs="Helvetica"/>
          <w:i/>
          <w:iCs/>
          <w:lang w:eastAsia="en-US"/>
        </w:rPr>
        <w:t>Global Marketing</w:t>
      </w:r>
      <w:r w:rsidRPr="00BB34B3">
        <w:rPr>
          <w:rFonts w:ascii="Helvetica" w:eastAsiaTheme="minorHAnsi" w:hAnsi="Helvetica" w:cs="Helvetica"/>
          <w:lang w:eastAsia="en-US"/>
        </w:rPr>
        <w:t>. 8th ed. S.L.: Pearson Education Limited.</w:t>
      </w:r>
    </w:p>
    <w:p w14:paraId="68813CB8"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Hurst, D. (2021). </w:t>
      </w:r>
      <w:r w:rsidRPr="00BB34B3">
        <w:rPr>
          <w:rFonts w:ascii="Helvetica" w:eastAsiaTheme="minorHAnsi" w:hAnsi="Helvetica" w:cs="Helvetica"/>
          <w:i/>
          <w:iCs/>
          <w:lang w:eastAsia="en-US"/>
        </w:rPr>
        <w:t>Aviation, Decarbonisation and Climate Change</w:t>
      </w:r>
      <w:r w:rsidRPr="00BB34B3">
        <w:rPr>
          <w:rFonts w:ascii="Helvetica" w:eastAsiaTheme="minorHAnsi" w:hAnsi="Helvetica" w:cs="Helvetica"/>
          <w:lang w:eastAsia="en-US"/>
        </w:rPr>
        <w:t>. London: The UK Parliament, pp.1–56.</w:t>
      </w:r>
    </w:p>
    <w:p w14:paraId="41034AE4"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IATA (2023). </w:t>
      </w:r>
      <w:r w:rsidRPr="00BB34B3">
        <w:rPr>
          <w:rFonts w:ascii="Helvetica" w:eastAsiaTheme="minorHAnsi" w:hAnsi="Helvetica" w:cs="Helvetica"/>
          <w:i/>
          <w:iCs/>
          <w:lang w:eastAsia="en-US"/>
        </w:rPr>
        <w:t>Airline Profitability Outlook Strengthens</w:t>
      </w:r>
      <w:r w:rsidRPr="00BB34B3">
        <w:rPr>
          <w:rFonts w:ascii="Helvetica" w:eastAsiaTheme="minorHAnsi" w:hAnsi="Helvetica" w:cs="Helvetica"/>
          <w:lang w:eastAsia="en-US"/>
        </w:rPr>
        <w:t xml:space="preserve">. [online] www.iata.org. Available at: </w:t>
      </w:r>
      <w:hyperlink r:id="rId139" w:history="1">
        <w:r w:rsidRPr="00BB34B3">
          <w:rPr>
            <w:rFonts w:ascii="Helvetica" w:eastAsiaTheme="minorHAnsi" w:hAnsi="Helvetica" w:cs="Helvetica"/>
            <w:lang w:eastAsia="en-US"/>
          </w:rPr>
          <w:t>https://www.iata.org/en/pressroom/2023-releases/2023-06-05-01/#:~:text=Revenue%3A%20Industry%20revenues%20are%20expected</w:t>
        </w:r>
      </w:hyperlink>
      <w:r w:rsidRPr="00BB34B3">
        <w:rPr>
          <w:rFonts w:ascii="Helvetica" w:eastAsiaTheme="minorHAnsi" w:hAnsi="Helvetica" w:cs="Helvetica"/>
          <w:lang w:eastAsia="en-US"/>
        </w:rPr>
        <w:t xml:space="preserve"> [Accessed 17 Aug. 2023].</w:t>
      </w:r>
    </w:p>
    <w:p w14:paraId="365CE3D2"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ICAO (2023). </w:t>
      </w:r>
      <w:r w:rsidRPr="00BB34B3">
        <w:rPr>
          <w:rFonts w:ascii="Helvetica" w:eastAsiaTheme="minorHAnsi" w:hAnsi="Helvetica" w:cs="Helvetica"/>
          <w:i/>
          <w:iCs/>
          <w:lang w:eastAsia="en-US"/>
        </w:rPr>
        <w:t>Future of Aviation</w:t>
      </w:r>
      <w:r w:rsidRPr="00BB34B3">
        <w:rPr>
          <w:rFonts w:ascii="Helvetica" w:eastAsiaTheme="minorHAnsi" w:hAnsi="Helvetica" w:cs="Helvetica"/>
          <w:lang w:eastAsia="en-US"/>
        </w:rPr>
        <w:t xml:space="preserve">. [online] International Civil Aviation Organization. Available at: </w:t>
      </w:r>
      <w:hyperlink r:id="rId140" w:history="1">
        <w:r w:rsidRPr="00BB34B3">
          <w:rPr>
            <w:rFonts w:ascii="Helvetica" w:eastAsiaTheme="minorHAnsi" w:hAnsi="Helvetica" w:cs="Helvetica"/>
            <w:lang w:eastAsia="en-US"/>
          </w:rPr>
          <w:t>https://www.icao.int/Meetings/FutureOfAviation/Pages/default.aspx</w:t>
        </w:r>
      </w:hyperlink>
      <w:r w:rsidRPr="00BB34B3">
        <w:rPr>
          <w:rFonts w:ascii="Helvetica" w:eastAsiaTheme="minorHAnsi" w:hAnsi="Helvetica" w:cs="Helvetica"/>
          <w:lang w:eastAsia="en-US"/>
        </w:rPr>
        <w:t xml:space="preserve"> [Accessed 21 Aug. 2023].</w:t>
      </w:r>
    </w:p>
    <w:p w14:paraId="249CC4B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lastRenderedPageBreak/>
        <w:t xml:space="preserve">IMF (2023a). </w:t>
      </w:r>
      <w:r w:rsidRPr="00BB34B3">
        <w:rPr>
          <w:rFonts w:ascii="Helvetica" w:eastAsiaTheme="minorHAnsi" w:hAnsi="Helvetica" w:cs="Helvetica"/>
          <w:i/>
          <w:iCs/>
          <w:lang w:eastAsia="en-US"/>
        </w:rPr>
        <w:t>https://www.imf.org/external/datamapper/PPPPC@WEO/ARE?zoom=ARE&amp;highlight=ARE</w:t>
      </w:r>
      <w:r w:rsidRPr="00BB34B3">
        <w:rPr>
          <w:rFonts w:ascii="Helvetica" w:eastAsiaTheme="minorHAnsi" w:hAnsi="Helvetica" w:cs="Helvetica"/>
          <w:lang w:eastAsia="en-US"/>
        </w:rPr>
        <w:t xml:space="preserve">. [online] www.imf.org. Available at: </w:t>
      </w:r>
      <w:hyperlink r:id="rId141" w:history="1">
        <w:r w:rsidRPr="00BB34B3">
          <w:rPr>
            <w:rFonts w:ascii="Helvetica" w:eastAsiaTheme="minorHAnsi" w:hAnsi="Helvetica" w:cs="Helvetica"/>
            <w:lang w:eastAsia="en-US"/>
          </w:rPr>
          <w:t>https://www.imf.org/external/datamapper/PPPPC@WEO/ARE?zoom=ARE&amp;highlight=ARE</w:t>
        </w:r>
      </w:hyperlink>
      <w:r w:rsidRPr="00BB34B3">
        <w:rPr>
          <w:rFonts w:ascii="Helvetica" w:eastAsiaTheme="minorHAnsi" w:hAnsi="Helvetica" w:cs="Helvetica"/>
          <w:lang w:eastAsia="en-US"/>
        </w:rPr>
        <w:t xml:space="preserve"> [Accessed 15 Aug. 2023].</w:t>
      </w:r>
    </w:p>
    <w:p w14:paraId="2D33304B"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IMF (2023b). </w:t>
      </w:r>
      <w:r w:rsidRPr="00BB34B3">
        <w:rPr>
          <w:rFonts w:ascii="Helvetica" w:eastAsiaTheme="minorHAnsi" w:hAnsi="Helvetica" w:cs="Helvetica"/>
          <w:i/>
          <w:iCs/>
          <w:lang w:eastAsia="en-US"/>
        </w:rPr>
        <w:t>https://www.imf.org/external/datamapper/PPPPC@WEO/GBR?zoom=GBR&amp;highlight=GBR</w:t>
      </w:r>
      <w:r w:rsidRPr="00BB34B3">
        <w:rPr>
          <w:rFonts w:ascii="Helvetica" w:eastAsiaTheme="minorHAnsi" w:hAnsi="Helvetica" w:cs="Helvetica"/>
          <w:lang w:eastAsia="en-US"/>
        </w:rPr>
        <w:t xml:space="preserve">. [online] www.imf.org. Available at: </w:t>
      </w:r>
      <w:hyperlink r:id="rId142" w:history="1">
        <w:r w:rsidRPr="00BB34B3">
          <w:rPr>
            <w:rFonts w:ascii="Helvetica" w:eastAsiaTheme="minorHAnsi" w:hAnsi="Helvetica" w:cs="Helvetica"/>
            <w:lang w:eastAsia="en-US"/>
          </w:rPr>
          <w:t>https://www.imf.org/external/datamapper/PPPPC@WEO/GBR?zoom=GBR&amp;highlight=GBR</w:t>
        </w:r>
      </w:hyperlink>
      <w:r w:rsidRPr="00BB34B3">
        <w:rPr>
          <w:rFonts w:ascii="Helvetica" w:eastAsiaTheme="minorHAnsi" w:hAnsi="Helvetica" w:cs="Helvetica"/>
          <w:lang w:eastAsia="en-US"/>
        </w:rPr>
        <w:t xml:space="preserve"> [Accessed 15 Aug. 2023].</w:t>
      </w:r>
    </w:p>
    <w:p w14:paraId="1FD06D3D"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Insight, H. (2023). </w:t>
      </w:r>
      <w:r w:rsidRPr="00BB34B3">
        <w:rPr>
          <w:rFonts w:ascii="Helvetica" w:eastAsiaTheme="minorHAnsi" w:hAnsi="Helvetica" w:cs="Helvetica"/>
          <w:i/>
          <w:iCs/>
          <w:lang w:eastAsia="en-US"/>
        </w:rPr>
        <w:t>Country comparison tool</w:t>
      </w:r>
      <w:r w:rsidRPr="00BB34B3">
        <w:rPr>
          <w:rFonts w:ascii="Helvetica" w:eastAsiaTheme="minorHAnsi" w:hAnsi="Helvetica" w:cs="Helvetica"/>
          <w:lang w:eastAsia="en-US"/>
        </w:rPr>
        <w:t xml:space="preserve">. [online] www.hofstede-insights.com. Available at: </w:t>
      </w:r>
      <w:hyperlink r:id="rId143" w:history="1">
        <w:r w:rsidRPr="00BB34B3">
          <w:rPr>
            <w:rFonts w:ascii="Helvetica" w:eastAsiaTheme="minorHAnsi" w:hAnsi="Helvetica" w:cs="Helvetica"/>
            <w:lang w:eastAsia="en-US"/>
          </w:rPr>
          <w:t>https://www.hofstede-insights.com/country-comparison-tool?countries=united+arab+emirates</w:t>
        </w:r>
      </w:hyperlink>
      <w:r w:rsidRPr="00BB34B3">
        <w:rPr>
          <w:rFonts w:ascii="Helvetica" w:eastAsiaTheme="minorHAnsi" w:hAnsi="Helvetica" w:cs="Helvetica"/>
          <w:lang w:eastAsia="en-US"/>
        </w:rPr>
        <w:t xml:space="preserve"> [Accessed 15 Aug. 2023].</w:t>
      </w:r>
    </w:p>
    <w:p w14:paraId="19FB7549"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Isidore, C. and Hickey, C. (2022). </w:t>
      </w:r>
      <w:r w:rsidRPr="00BB34B3">
        <w:rPr>
          <w:rFonts w:ascii="Helvetica" w:eastAsiaTheme="minorHAnsi" w:hAnsi="Helvetica" w:cs="Helvetica"/>
          <w:i/>
          <w:iCs/>
          <w:lang w:eastAsia="en-US"/>
        </w:rPr>
        <w:t>Gas prices had a wild ride this year, making 2023 tough to predict | CNN Business</w:t>
      </w:r>
      <w:r w:rsidRPr="00BB34B3">
        <w:rPr>
          <w:rFonts w:ascii="Helvetica" w:eastAsiaTheme="minorHAnsi" w:hAnsi="Helvetica" w:cs="Helvetica"/>
          <w:lang w:eastAsia="en-US"/>
        </w:rPr>
        <w:t xml:space="preserve">. [online] CNN. Available at: </w:t>
      </w:r>
      <w:hyperlink r:id="rId144" w:history="1">
        <w:r w:rsidRPr="00BB34B3">
          <w:rPr>
            <w:rFonts w:ascii="Helvetica" w:eastAsiaTheme="minorHAnsi" w:hAnsi="Helvetica" w:cs="Helvetica"/>
            <w:lang w:eastAsia="en-US"/>
          </w:rPr>
          <w:t>https://edition.cnn.com/2022/12/29/energy/oil-gas-prices-2022/index.html</w:t>
        </w:r>
      </w:hyperlink>
      <w:r w:rsidRPr="00BB34B3">
        <w:rPr>
          <w:rFonts w:ascii="Helvetica" w:eastAsiaTheme="minorHAnsi" w:hAnsi="Helvetica" w:cs="Helvetica"/>
          <w:lang w:eastAsia="en-US"/>
        </w:rPr>
        <w:t xml:space="preserve"> [Accessed 12 Aug. 2023].</w:t>
      </w:r>
    </w:p>
    <w:p w14:paraId="5ECF26DE"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ITA (2022). </w:t>
      </w:r>
      <w:r w:rsidRPr="00BB34B3">
        <w:rPr>
          <w:rFonts w:ascii="Helvetica" w:eastAsiaTheme="minorHAnsi" w:hAnsi="Helvetica" w:cs="Helvetica"/>
          <w:i/>
          <w:iCs/>
          <w:lang w:eastAsia="en-US"/>
        </w:rPr>
        <w:t>United Arab Emirates - Aerospace and Aviation</w:t>
      </w:r>
      <w:r w:rsidRPr="00BB34B3">
        <w:rPr>
          <w:rFonts w:ascii="Helvetica" w:eastAsiaTheme="minorHAnsi" w:hAnsi="Helvetica" w:cs="Helvetica"/>
          <w:lang w:eastAsia="en-US"/>
        </w:rPr>
        <w:t xml:space="preserve">. [online] www.trade.gov. Available at: </w:t>
      </w:r>
      <w:hyperlink r:id="rId145" w:history="1">
        <w:r w:rsidRPr="00BB34B3">
          <w:rPr>
            <w:rFonts w:ascii="Helvetica" w:eastAsiaTheme="minorHAnsi" w:hAnsi="Helvetica" w:cs="Helvetica"/>
            <w:lang w:eastAsia="en-US"/>
          </w:rPr>
          <w:t>https://www.trade.gov/country-commercial-guides/united-arab-emirates-aerospace-and-aviation#:~:text=The%20UAE%20has%20four%20major</w:t>
        </w:r>
      </w:hyperlink>
      <w:r w:rsidRPr="00BB34B3">
        <w:rPr>
          <w:rFonts w:ascii="Helvetica" w:eastAsiaTheme="minorHAnsi" w:hAnsi="Helvetica" w:cs="Helvetica"/>
          <w:lang w:eastAsia="en-US"/>
        </w:rPr>
        <w:t xml:space="preserve"> [Accessed 15 Aug. 2023].</w:t>
      </w:r>
    </w:p>
    <w:p w14:paraId="4C12F913"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Itani</w:t>
      </w:r>
      <w:proofErr w:type="spellEnd"/>
      <w:r w:rsidRPr="00BB34B3">
        <w:rPr>
          <w:rFonts w:ascii="Helvetica" w:eastAsiaTheme="minorHAnsi" w:hAnsi="Helvetica" w:cs="Helvetica"/>
          <w:lang w:eastAsia="en-US"/>
        </w:rPr>
        <w:t xml:space="preserve">, N., </w:t>
      </w:r>
      <w:proofErr w:type="spellStart"/>
      <w:r w:rsidRPr="00BB34B3">
        <w:rPr>
          <w:rFonts w:ascii="Helvetica" w:eastAsiaTheme="minorHAnsi" w:hAnsi="Helvetica" w:cs="Helvetica"/>
          <w:lang w:eastAsia="en-US"/>
        </w:rPr>
        <w:t>O</w:t>
      </w:r>
      <w:r w:rsidRPr="00BB34B3">
        <w:rPr>
          <w:rFonts w:ascii="Lucida Grande" w:eastAsiaTheme="minorHAnsi" w:hAnsi="Lucida Grande" w:cs="Lucida Grande"/>
          <w:lang w:eastAsia="en-US"/>
        </w:rPr>
        <w:t>׳</w:t>
      </w:r>
      <w:r w:rsidRPr="00BB34B3">
        <w:rPr>
          <w:rFonts w:ascii="Helvetica" w:eastAsiaTheme="minorHAnsi" w:hAnsi="Helvetica" w:cs="Helvetica"/>
          <w:lang w:eastAsia="en-US"/>
        </w:rPr>
        <w:t>ConnellJ.F</w:t>
      </w:r>
      <w:proofErr w:type="spellEnd"/>
      <w:r w:rsidRPr="00BB34B3">
        <w:rPr>
          <w:rFonts w:ascii="Helvetica" w:eastAsiaTheme="minorHAnsi" w:hAnsi="Helvetica" w:cs="Helvetica"/>
          <w:lang w:eastAsia="en-US"/>
        </w:rPr>
        <w:t xml:space="preserve">. and Mason, K. (2014). A macro-environment Approach to Civil Aviation Strategic Planning. </w:t>
      </w:r>
      <w:r w:rsidRPr="00BB34B3">
        <w:rPr>
          <w:rFonts w:ascii="Helvetica" w:eastAsiaTheme="minorHAnsi" w:hAnsi="Helvetica" w:cs="Helvetica"/>
          <w:i/>
          <w:iCs/>
          <w:lang w:eastAsia="en-US"/>
        </w:rPr>
        <w:t>Transport Policy</w:t>
      </w:r>
      <w:r w:rsidRPr="00BB34B3">
        <w:rPr>
          <w:rFonts w:ascii="Helvetica" w:eastAsiaTheme="minorHAnsi" w:hAnsi="Helvetica" w:cs="Helvetica"/>
          <w:lang w:eastAsia="en-US"/>
        </w:rPr>
        <w:t xml:space="preserve">, 33, pp.125–135. </w:t>
      </w:r>
      <w:proofErr w:type="spellStart"/>
      <w:r w:rsidRPr="00BB34B3">
        <w:rPr>
          <w:rFonts w:ascii="Helvetica" w:eastAsiaTheme="minorHAnsi" w:hAnsi="Helvetica" w:cs="Helvetica"/>
          <w:lang w:eastAsia="en-US"/>
        </w:rPr>
        <w:t>doi:</w:t>
      </w:r>
      <w:hyperlink r:id="rId146"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://doi.org/10.1016/j.tranpol.2014.02.024</w:t>
        </w:r>
      </w:hyperlink>
      <w:r w:rsidRPr="00BB34B3">
        <w:rPr>
          <w:rFonts w:ascii="Helvetica" w:eastAsiaTheme="minorHAnsi" w:hAnsi="Helvetica" w:cs="Helvetica"/>
          <w:lang w:eastAsia="en-US"/>
        </w:rPr>
        <w:t>.</w:t>
      </w:r>
    </w:p>
    <w:p w14:paraId="0EEA335C"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Kamel, D. (2023). </w:t>
      </w:r>
      <w:r w:rsidRPr="00BB34B3">
        <w:rPr>
          <w:rFonts w:ascii="Helvetica" w:eastAsiaTheme="minorHAnsi" w:hAnsi="Helvetica" w:cs="Helvetica"/>
          <w:i/>
          <w:iCs/>
          <w:lang w:eastAsia="en-US"/>
        </w:rPr>
        <w:t>Emirates airline to introduce multilingual check-in robots to cut travel time</w:t>
      </w:r>
      <w:r w:rsidRPr="00BB34B3">
        <w:rPr>
          <w:rFonts w:ascii="Helvetica" w:eastAsiaTheme="minorHAnsi" w:hAnsi="Helvetica" w:cs="Helvetica"/>
          <w:lang w:eastAsia="en-US"/>
        </w:rPr>
        <w:t xml:space="preserve">. [online] The National. Available at: </w:t>
      </w:r>
      <w:hyperlink r:id="rId147" w:history="1">
        <w:r w:rsidRPr="00BB34B3">
          <w:rPr>
            <w:rFonts w:ascii="Helvetica" w:eastAsiaTheme="minorHAnsi" w:hAnsi="Helvetica" w:cs="Helvetica"/>
            <w:lang w:eastAsia="en-US"/>
          </w:rPr>
          <w:t>https://www.thenationalnews.com/business/aviation/2023/03/09/emirates-to-introduce-multilingual-check-in-robots-to-cut-travel-time/#:~:text=</w:t>
        </w:r>
      </w:hyperlink>
      <w:r w:rsidRPr="00BB34B3">
        <w:rPr>
          <w:rFonts w:ascii="Helvetica" w:eastAsiaTheme="minorHAnsi" w:hAnsi="Helvetica" w:cs="Helvetica"/>
          <w:lang w:eastAsia="en-US"/>
        </w:rPr>
        <w:t xml:space="preserve"> [Accessed 17 Aug. 2023].</w:t>
      </w:r>
    </w:p>
    <w:p w14:paraId="49C101A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Kellner, T. (2015). </w:t>
      </w:r>
      <w:r w:rsidRPr="00BB34B3">
        <w:rPr>
          <w:rFonts w:ascii="Helvetica" w:eastAsiaTheme="minorHAnsi" w:hAnsi="Helvetica" w:cs="Helvetica"/>
          <w:i/>
          <w:iCs/>
          <w:lang w:eastAsia="en-US"/>
        </w:rPr>
        <w:t>GE Signs $16 Billion Deal to Service Emirates’ Next-Gen Jet Engines | GE News</w:t>
      </w:r>
      <w:r w:rsidRPr="00BB34B3">
        <w:rPr>
          <w:rFonts w:ascii="Helvetica" w:eastAsiaTheme="minorHAnsi" w:hAnsi="Helvetica" w:cs="Helvetica"/>
          <w:lang w:eastAsia="en-US"/>
        </w:rPr>
        <w:t xml:space="preserve">. [online] www.ge.com. Available at: </w:t>
      </w:r>
      <w:hyperlink r:id="rId148" w:history="1">
        <w:r w:rsidRPr="00BB34B3">
          <w:rPr>
            <w:rFonts w:ascii="Helvetica" w:eastAsiaTheme="minorHAnsi" w:hAnsi="Helvetica" w:cs="Helvetica"/>
            <w:lang w:eastAsia="en-US"/>
          </w:rPr>
          <w:t>https://www.ge.com/news/reports/emirates-signs-16-</w:t>
        </w:r>
        <w:r w:rsidRPr="00BB34B3">
          <w:rPr>
            <w:rFonts w:ascii="Helvetica" w:eastAsiaTheme="minorHAnsi" w:hAnsi="Helvetica" w:cs="Helvetica"/>
            <w:lang w:eastAsia="en-US"/>
          </w:rPr>
          <w:lastRenderedPageBreak/>
          <w:t>billion-deal-to-service-ge-jet-engines#:~:text=GE%27s%20latest%20engine%20</w:t>
        </w:r>
      </w:hyperlink>
      <w:r w:rsidRPr="00BB34B3">
        <w:rPr>
          <w:rFonts w:ascii="Helvetica" w:eastAsiaTheme="minorHAnsi" w:hAnsi="Helvetica" w:cs="Helvetica"/>
          <w:lang w:eastAsia="en-US"/>
        </w:rPr>
        <w:t xml:space="preserve"> [Accessed 19 Aug. 2023].</w:t>
      </w:r>
    </w:p>
    <w:p w14:paraId="0C69241C"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Kelly, S. and Kelly, S. (2023). Oil Prices up, Hit Nearly 3-month High as US Inflation Eases. </w:t>
      </w:r>
      <w:r w:rsidRPr="00BB34B3">
        <w:rPr>
          <w:rFonts w:ascii="Helvetica" w:eastAsiaTheme="minorHAnsi" w:hAnsi="Helvetica" w:cs="Helvetica"/>
          <w:i/>
          <w:iCs/>
          <w:lang w:eastAsia="en-US"/>
        </w:rPr>
        <w:t>Reuters</w:t>
      </w:r>
      <w:r w:rsidRPr="00BB34B3">
        <w:rPr>
          <w:rFonts w:ascii="Helvetica" w:eastAsiaTheme="minorHAnsi" w:hAnsi="Helvetica" w:cs="Helvetica"/>
          <w:lang w:eastAsia="en-US"/>
        </w:rPr>
        <w:t xml:space="preserve">. [online] 13 Jul. Available at: </w:t>
      </w:r>
      <w:hyperlink r:id="rId149" w:history="1">
        <w:r w:rsidRPr="00BB34B3">
          <w:rPr>
            <w:rFonts w:ascii="Helvetica" w:eastAsiaTheme="minorHAnsi" w:hAnsi="Helvetica" w:cs="Helvetica"/>
            <w:lang w:eastAsia="en-US"/>
          </w:rPr>
          <w:t>https://www.reuters.com/business/energy/oil-prices-rise-early-trade-us-inflation-cools-2023-07-13/#:~:text=Oil%20prices%20have%20rallied%20by</w:t>
        </w:r>
      </w:hyperlink>
      <w:r w:rsidRPr="00BB34B3">
        <w:rPr>
          <w:rFonts w:ascii="Helvetica" w:eastAsiaTheme="minorHAnsi" w:hAnsi="Helvetica" w:cs="Helvetica"/>
          <w:lang w:eastAsia="en-US"/>
        </w:rPr>
        <w:t xml:space="preserve"> [Accessed 15 Aug. 2023].</w:t>
      </w:r>
    </w:p>
    <w:p w14:paraId="389B01BE"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Kickham, D. (2023). </w:t>
      </w:r>
      <w:r w:rsidRPr="00BB34B3">
        <w:rPr>
          <w:rFonts w:ascii="Helvetica" w:eastAsiaTheme="minorHAnsi" w:hAnsi="Helvetica" w:cs="Helvetica"/>
          <w:i/>
          <w:iCs/>
          <w:lang w:eastAsia="en-US"/>
        </w:rPr>
        <w:t>Dubai Crowned Number One Global Destination</w:t>
      </w:r>
      <w:r w:rsidRPr="00BB34B3">
        <w:rPr>
          <w:rFonts w:ascii="Helvetica" w:eastAsiaTheme="minorHAnsi" w:hAnsi="Helvetica" w:cs="Helvetica"/>
          <w:lang w:eastAsia="en-US"/>
        </w:rPr>
        <w:t xml:space="preserve">. [online] Forbes. Available at: </w:t>
      </w:r>
      <w:hyperlink r:id="rId150" w:history="1">
        <w:r w:rsidRPr="00BB34B3">
          <w:rPr>
            <w:rFonts w:ascii="Helvetica" w:eastAsiaTheme="minorHAnsi" w:hAnsi="Helvetica" w:cs="Helvetica"/>
            <w:lang w:eastAsia="en-US"/>
          </w:rPr>
          <w:t>https://www.forbes.com/sites/debbikickham/2023/01/24/dubai-crowned-number-one-global-destination/</w:t>
        </w:r>
      </w:hyperlink>
      <w:r w:rsidRPr="00BB34B3">
        <w:rPr>
          <w:rFonts w:ascii="Helvetica" w:eastAsiaTheme="minorHAnsi" w:hAnsi="Helvetica" w:cs="Helvetica"/>
          <w:lang w:eastAsia="en-US"/>
        </w:rPr>
        <w:t xml:space="preserve"> [Accessed 16 Aug. 2023].</w:t>
      </w:r>
    </w:p>
    <w:p w14:paraId="2D9E9903"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Ko, E., Costello, J.P. and Taylor, C.R. (2019). What is a luxury brand? A new definition and review of the literature. </w:t>
      </w:r>
      <w:r w:rsidRPr="00BB34B3">
        <w:rPr>
          <w:rFonts w:ascii="Helvetica" w:eastAsiaTheme="minorHAnsi" w:hAnsi="Helvetica" w:cs="Helvetica"/>
          <w:i/>
          <w:iCs/>
          <w:lang w:eastAsia="en-US"/>
        </w:rPr>
        <w:t>Journal of Business Research</w:t>
      </w:r>
      <w:r w:rsidRPr="00BB34B3">
        <w:rPr>
          <w:rFonts w:ascii="Helvetica" w:eastAsiaTheme="minorHAnsi" w:hAnsi="Helvetica" w:cs="Helvetica"/>
          <w:lang w:eastAsia="en-US"/>
        </w:rPr>
        <w:t xml:space="preserve">, 99(1), pp.405–413. </w:t>
      </w:r>
      <w:proofErr w:type="spellStart"/>
      <w:proofErr w:type="gramStart"/>
      <w:r w:rsidRPr="00BB34B3">
        <w:rPr>
          <w:rFonts w:ascii="Helvetica" w:eastAsiaTheme="minorHAnsi" w:hAnsi="Helvetica" w:cs="Helvetica"/>
          <w:lang w:eastAsia="en-US"/>
        </w:rPr>
        <w:t>doi:https</w:t>
      </w:r>
      <w:proofErr w:type="spellEnd"/>
      <w:r w:rsidRPr="00BB34B3">
        <w:rPr>
          <w:rFonts w:ascii="Helvetica" w:eastAsiaTheme="minorHAnsi" w:hAnsi="Helvetica" w:cs="Helvetica"/>
          <w:lang w:eastAsia="en-US"/>
        </w:rPr>
        <w:t>://doi.org/10.1016/j.jbusres.2017.08.023</w:t>
      </w:r>
      <w:proofErr w:type="gramEnd"/>
      <w:r w:rsidRPr="00BB34B3">
        <w:rPr>
          <w:rFonts w:ascii="Helvetica" w:eastAsiaTheme="minorHAnsi" w:hAnsi="Helvetica" w:cs="Helvetica"/>
          <w:lang w:eastAsia="en-US"/>
        </w:rPr>
        <w:t xml:space="preserve">.  </w:t>
      </w:r>
    </w:p>
    <w:p w14:paraId="3860CA67"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Kotler, P. and Keller, K.L. (2019). </w:t>
      </w:r>
      <w:r w:rsidRPr="00BB34B3">
        <w:rPr>
          <w:rFonts w:ascii="Helvetica" w:eastAsiaTheme="minorHAnsi" w:hAnsi="Helvetica" w:cs="Helvetica"/>
          <w:i/>
          <w:iCs/>
          <w:lang w:eastAsia="en-US"/>
        </w:rPr>
        <w:t>Marketing management</w:t>
      </w:r>
      <w:r w:rsidRPr="00BB34B3">
        <w:rPr>
          <w:rFonts w:ascii="Helvetica" w:eastAsiaTheme="minorHAnsi" w:hAnsi="Helvetica" w:cs="Helvetica"/>
          <w:lang w:eastAsia="en-US"/>
        </w:rPr>
        <w:t xml:space="preserve">. 15th ed. Harlow: Pearson Education. </w:t>
      </w:r>
    </w:p>
    <w:p w14:paraId="7441A1BD"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Kotler, P.T. and Armstrong, G. (2020). </w:t>
      </w:r>
      <w:r w:rsidRPr="00BB34B3">
        <w:rPr>
          <w:rFonts w:ascii="Helvetica" w:eastAsiaTheme="minorHAnsi" w:hAnsi="Helvetica" w:cs="Helvetica"/>
          <w:i/>
          <w:iCs/>
          <w:lang w:eastAsia="en-US"/>
        </w:rPr>
        <w:t xml:space="preserve">Principles of Marketing, Global </w:t>
      </w:r>
      <w:proofErr w:type="spellStart"/>
      <w:r w:rsidRPr="00BB34B3">
        <w:rPr>
          <w:rFonts w:ascii="Helvetica" w:eastAsiaTheme="minorHAnsi" w:hAnsi="Helvetica" w:cs="Helvetica"/>
          <w:i/>
          <w:iCs/>
          <w:lang w:eastAsia="en-US"/>
        </w:rPr>
        <w:t>Edtion</w:t>
      </w:r>
      <w:proofErr w:type="spellEnd"/>
      <w:r w:rsidRPr="00BB34B3">
        <w:rPr>
          <w:rFonts w:ascii="Helvetica" w:eastAsiaTheme="minorHAnsi" w:hAnsi="Helvetica" w:cs="Helvetica"/>
          <w:i/>
          <w:iCs/>
          <w:lang w:eastAsia="en-US"/>
        </w:rPr>
        <w:t>.</w:t>
      </w:r>
      <w:r w:rsidRPr="00BB34B3">
        <w:rPr>
          <w:rFonts w:ascii="Helvetica" w:eastAsiaTheme="minorHAnsi" w:hAnsi="Helvetica" w:cs="Helvetica"/>
          <w:lang w:eastAsia="en-US"/>
        </w:rPr>
        <w:t xml:space="preserve"> 18th ed. S.L.: Pearson Education Limited.</w:t>
      </w:r>
    </w:p>
    <w:p w14:paraId="14E6C513"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Kunst, A. (2023). </w:t>
      </w:r>
      <w:r w:rsidRPr="00BB34B3">
        <w:rPr>
          <w:rFonts w:ascii="Helvetica" w:eastAsiaTheme="minorHAnsi" w:hAnsi="Helvetica" w:cs="Helvetica"/>
          <w:i/>
          <w:iCs/>
          <w:lang w:eastAsia="en-US"/>
        </w:rPr>
        <w:t>Airline brand awareness KPI ranking UK 2022</w:t>
      </w:r>
      <w:r w:rsidRPr="00BB34B3">
        <w:rPr>
          <w:rFonts w:ascii="Helvetica" w:eastAsiaTheme="minorHAnsi" w:hAnsi="Helvetica" w:cs="Helvetica"/>
          <w:lang w:eastAsia="en-US"/>
        </w:rPr>
        <w:t xml:space="preserve">. [online] Statista. Available at: </w:t>
      </w:r>
      <w:hyperlink r:id="rId151" w:history="1">
        <w:r w:rsidRPr="00BB34B3">
          <w:rPr>
            <w:rFonts w:ascii="Helvetica" w:eastAsiaTheme="minorHAnsi" w:hAnsi="Helvetica" w:cs="Helvetica"/>
            <w:lang w:eastAsia="en-US"/>
          </w:rPr>
          <w:t>https://www.statista.com/statistics/1339630/most-well-known-airline-brands-in-the-uk/</w:t>
        </w:r>
      </w:hyperlink>
      <w:r w:rsidRPr="00BB34B3">
        <w:rPr>
          <w:rFonts w:ascii="Helvetica" w:eastAsiaTheme="minorHAnsi" w:hAnsi="Helvetica" w:cs="Helvetica"/>
          <w:lang w:eastAsia="en-US"/>
        </w:rPr>
        <w:t xml:space="preserve"> [Accessed 18 Aug. 2023].</w:t>
      </w:r>
    </w:p>
    <w:p w14:paraId="742335A7"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proofErr w:type="gramStart"/>
      <w:r w:rsidRPr="00BB34B3">
        <w:rPr>
          <w:rFonts w:ascii="Helvetica" w:eastAsiaTheme="minorHAnsi" w:hAnsi="Helvetica" w:cs="Helvetica"/>
          <w:lang w:eastAsia="en-US"/>
        </w:rPr>
        <w:t>Lappeman</w:t>
      </w:r>
      <w:proofErr w:type="spellEnd"/>
      <w:r w:rsidRPr="00BB34B3">
        <w:rPr>
          <w:rFonts w:ascii="Helvetica" w:eastAsiaTheme="minorHAnsi" w:hAnsi="Helvetica" w:cs="Helvetica"/>
          <w:lang w:eastAsia="en-US"/>
        </w:rPr>
        <w:t xml:space="preserve"> ,</w:t>
      </w:r>
      <w:proofErr w:type="gramEnd"/>
      <w:r w:rsidRPr="00BB34B3">
        <w:rPr>
          <w:rFonts w:ascii="Helvetica" w:eastAsiaTheme="minorHAnsi" w:hAnsi="Helvetica" w:cs="Helvetica"/>
          <w:lang w:eastAsia="en-US"/>
        </w:rPr>
        <w:t xml:space="preserve"> J., Hewitt, K. and </w:t>
      </w:r>
      <w:proofErr w:type="spellStart"/>
      <w:r w:rsidRPr="00BB34B3">
        <w:rPr>
          <w:rFonts w:ascii="Helvetica" w:eastAsiaTheme="minorHAnsi" w:hAnsi="Helvetica" w:cs="Helvetica"/>
          <w:lang w:eastAsia="en-US"/>
        </w:rPr>
        <w:t>Bramdaw</w:t>
      </w:r>
      <w:proofErr w:type="spellEnd"/>
      <w:r w:rsidRPr="00BB34B3">
        <w:rPr>
          <w:rFonts w:ascii="Helvetica" w:eastAsiaTheme="minorHAnsi" w:hAnsi="Helvetica" w:cs="Helvetica"/>
          <w:lang w:eastAsia="en-US"/>
        </w:rPr>
        <w:t xml:space="preserve"> , S. (2021). </w:t>
      </w:r>
      <w:r w:rsidRPr="00BB34B3">
        <w:rPr>
          <w:rFonts w:ascii="Helvetica" w:eastAsiaTheme="minorHAnsi" w:hAnsi="Helvetica" w:cs="Helvetica"/>
          <w:i/>
          <w:iCs/>
          <w:lang w:eastAsia="en-US"/>
        </w:rPr>
        <w:t>Marketing to South African Consumers</w:t>
      </w:r>
      <w:r w:rsidRPr="00BB34B3">
        <w:rPr>
          <w:rFonts w:ascii="Helvetica" w:eastAsiaTheme="minorHAnsi" w:hAnsi="Helvetica" w:cs="Helvetica"/>
          <w:lang w:eastAsia="en-US"/>
        </w:rPr>
        <w:t xml:space="preserve">. 1st ed. [online] </w:t>
      </w:r>
      <w:r w:rsidRPr="00BB34B3">
        <w:rPr>
          <w:rFonts w:ascii="Helvetica" w:eastAsiaTheme="minorHAnsi" w:hAnsi="Helvetica" w:cs="Helvetica"/>
          <w:i/>
          <w:iCs/>
          <w:lang w:eastAsia="en-US"/>
        </w:rPr>
        <w:t>openbooks.uct.ac.za</w:t>
      </w:r>
      <w:r w:rsidRPr="00BB34B3">
        <w:rPr>
          <w:rFonts w:ascii="Helvetica" w:eastAsiaTheme="minorHAnsi" w:hAnsi="Helvetica" w:cs="Helvetica"/>
          <w:lang w:eastAsia="en-US"/>
        </w:rPr>
        <w:t xml:space="preserve">. </w:t>
      </w:r>
      <w:proofErr w:type="spellStart"/>
      <w:r w:rsidRPr="00BB34B3">
        <w:rPr>
          <w:rFonts w:ascii="Helvetica" w:eastAsiaTheme="minorHAnsi" w:hAnsi="Helvetica" w:cs="Helvetica"/>
          <w:lang w:eastAsia="en-US"/>
        </w:rPr>
        <w:t>Caoe</w:t>
      </w:r>
      <w:proofErr w:type="spellEnd"/>
      <w:r w:rsidRPr="00BB34B3">
        <w:rPr>
          <w:rFonts w:ascii="Helvetica" w:eastAsiaTheme="minorHAnsi" w:hAnsi="Helvetica" w:cs="Helvetica"/>
          <w:lang w:eastAsia="en-US"/>
        </w:rPr>
        <w:t xml:space="preserve"> Town: University of Cape Town. Available at: https://openbooks.uct.ac.za/uct/catalog/view/29/52/1574 [Accessed 3 Aug 2023]. </w:t>
      </w:r>
    </w:p>
    <w:p w14:paraId="05CE3A03"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Ledstrup</w:t>
      </w:r>
      <w:proofErr w:type="spellEnd"/>
      <w:r w:rsidRPr="00BB34B3">
        <w:rPr>
          <w:rFonts w:ascii="Helvetica" w:eastAsiaTheme="minorHAnsi" w:hAnsi="Helvetica" w:cs="Helvetica"/>
          <w:lang w:eastAsia="en-US"/>
        </w:rPr>
        <w:t xml:space="preserve">, M. (2018). </w:t>
      </w:r>
      <w:r w:rsidRPr="00BB34B3">
        <w:rPr>
          <w:rFonts w:ascii="Helvetica" w:eastAsiaTheme="minorHAnsi" w:hAnsi="Helvetica" w:cs="Helvetica"/>
          <w:i/>
          <w:iCs/>
          <w:lang w:eastAsia="en-US"/>
        </w:rPr>
        <w:t>Nationalism and Nationhood in the United Arab Emirates</w:t>
      </w:r>
      <w:r w:rsidRPr="00BB34B3">
        <w:rPr>
          <w:rFonts w:ascii="Helvetica" w:eastAsiaTheme="minorHAnsi" w:hAnsi="Helvetica" w:cs="Helvetica"/>
          <w:lang w:eastAsia="en-US"/>
        </w:rPr>
        <w:t xml:space="preserve">. London: Palgrave Pivot Cham. </w:t>
      </w:r>
      <w:proofErr w:type="spellStart"/>
      <w:r w:rsidRPr="00BB34B3">
        <w:rPr>
          <w:rFonts w:ascii="Helvetica" w:eastAsiaTheme="minorHAnsi" w:hAnsi="Helvetica" w:cs="Helvetica"/>
          <w:lang w:eastAsia="en-US"/>
        </w:rPr>
        <w:t>doi:</w:t>
      </w:r>
      <w:hyperlink r:id="rId152"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://doi.org/10.1007/978-3-319-91653-8</w:t>
        </w:r>
      </w:hyperlink>
      <w:r w:rsidRPr="00BB34B3">
        <w:rPr>
          <w:rFonts w:ascii="Helvetica" w:eastAsiaTheme="minorHAnsi" w:hAnsi="Helvetica" w:cs="Helvetica"/>
          <w:lang w:eastAsia="en-US"/>
        </w:rPr>
        <w:t>.</w:t>
      </w:r>
    </w:p>
    <w:p w14:paraId="53943F9C"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Leonhardt, M. (2019). </w:t>
      </w:r>
      <w:r w:rsidRPr="00BB34B3">
        <w:rPr>
          <w:rFonts w:ascii="Helvetica" w:eastAsiaTheme="minorHAnsi" w:hAnsi="Helvetica" w:cs="Helvetica"/>
          <w:i/>
          <w:iCs/>
          <w:lang w:eastAsia="en-US"/>
        </w:rPr>
        <w:t>Millennials Are Making Travel a Priority More than Previous generations—that’s Not a Bad Thing</w:t>
      </w:r>
      <w:r w:rsidRPr="00BB34B3">
        <w:rPr>
          <w:rFonts w:ascii="Helvetica" w:eastAsiaTheme="minorHAnsi" w:hAnsi="Helvetica" w:cs="Helvetica"/>
          <w:lang w:eastAsia="en-US"/>
        </w:rPr>
        <w:t xml:space="preserve">. [online] CNBC. Available at: </w:t>
      </w:r>
      <w:hyperlink r:id="rId153" w:history="1">
        <w:r w:rsidRPr="00BB34B3">
          <w:rPr>
            <w:rFonts w:ascii="Helvetica" w:eastAsiaTheme="minorHAnsi" w:hAnsi="Helvetica" w:cs="Helvetica"/>
            <w:lang w:eastAsia="en-US"/>
          </w:rPr>
          <w:t>https://www.cnbc.com/2019/08/30/millennials-making-travel-a-priority-more-than-previous-generations.html</w:t>
        </w:r>
      </w:hyperlink>
      <w:r w:rsidRPr="00BB34B3">
        <w:rPr>
          <w:rFonts w:ascii="Helvetica" w:eastAsiaTheme="minorHAnsi" w:hAnsi="Helvetica" w:cs="Helvetica"/>
          <w:lang w:eastAsia="en-US"/>
        </w:rPr>
        <w:t xml:space="preserve"> [Accessed 18 Aug. 2023].</w:t>
      </w:r>
    </w:p>
    <w:p w14:paraId="79591830"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lastRenderedPageBreak/>
        <w:t xml:space="preserve">Lin, F.-J. and Ho, C.-W. (2019). The knowledge of entry mode decision for small and medium enterprises. </w:t>
      </w:r>
      <w:r w:rsidRPr="00BB34B3">
        <w:rPr>
          <w:rFonts w:ascii="Helvetica" w:eastAsiaTheme="minorHAnsi" w:hAnsi="Helvetica" w:cs="Helvetica"/>
          <w:i/>
          <w:iCs/>
          <w:lang w:eastAsia="en-US"/>
        </w:rPr>
        <w:t>Journal of Innovation &amp; Knowledge</w:t>
      </w:r>
      <w:r w:rsidRPr="00BB34B3">
        <w:rPr>
          <w:rFonts w:ascii="Helvetica" w:eastAsiaTheme="minorHAnsi" w:hAnsi="Helvetica" w:cs="Helvetica"/>
          <w:lang w:eastAsia="en-US"/>
        </w:rPr>
        <w:t xml:space="preserve">, 4(1), pp.32–37. </w:t>
      </w:r>
      <w:proofErr w:type="spellStart"/>
      <w:r w:rsidRPr="00BB34B3">
        <w:rPr>
          <w:rFonts w:ascii="Helvetica" w:eastAsiaTheme="minorHAnsi" w:hAnsi="Helvetica" w:cs="Helvetica"/>
          <w:lang w:eastAsia="en-US"/>
        </w:rPr>
        <w:t>doi:</w:t>
      </w:r>
      <w:hyperlink r:id="rId154"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://doi.org/10.1016/j.jik.2018.02.001</w:t>
        </w:r>
      </w:hyperlink>
      <w:r w:rsidRPr="00BB34B3">
        <w:rPr>
          <w:rFonts w:ascii="Helvetica" w:eastAsiaTheme="minorHAnsi" w:hAnsi="Helvetica" w:cs="Helvetica"/>
          <w:lang w:eastAsia="en-US"/>
        </w:rPr>
        <w:t>.</w:t>
      </w:r>
    </w:p>
    <w:p w14:paraId="6A01E571"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Logistics UK (2023). </w:t>
      </w:r>
      <w:r w:rsidRPr="00BB34B3">
        <w:rPr>
          <w:rFonts w:ascii="Helvetica" w:eastAsiaTheme="minorHAnsi" w:hAnsi="Helvetica" w:cs="Helvetica"/>
          <w:i/>
          <w:iCs/>
          <w:lang w:eastAsia="en-US"/>
        </w:rPr>
        <w:t>Air Cargo</w:t>
      </w:r>
      <w:r w:rsidRPr="00BB34B3">
        <w:rPr>
          <w:rFonts w:ascii="Helvetica" w:eastAsiaTheme="minorHAnsi" w:hAnsi="Helvetica" w:cs="Helvetica"/>
          <w:lang w:eastAsia="en-US"/>
        </w:rPr>
        <w:t xml:space="preserve">. [online] logistics.org.uk. Available at: </w:t>
      </w:r>
      <w:hyperlink r:id="rId155" w:history="1">
        <w:r w:rsidRPr="00BB34B3">
          <w:rPr>
            <w:rFonts w:ascii="Helvetica" w:eastAsiaTheme="minorHAnsi" w:hAnsi="Helvetica" w:cs="Helvetica"/>
            <w:lang w:eastAsia="en-US"/>
          </w:rPr>
          <w:t>https://logistics.org.uk/contact-us</w:t>
        </w:r>
      </w:hyperlink>
      <w:r w:rsidRPr="00BB34B3">
        <w:rPr>
          <w:rFonts w:ascii="Helvetica" w:eastAsiaTheme="minorHAnsi" w:hAnsi="Helvetica" w:cs="Helvetica"/>
          <w:lang w:eastAsia="en-US"/>
        </w:rPr>
        <w:t xml:space="preserve"> [Accessed 17 Aug. 2023].</w:t>
      </w:r>
    </w:p>
    <w:p w14:paraId="65CC1191"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Madhavaram, S. and Hunt, S.D. (2007). The service-dominant logic and a hierarchy of operant resources: developing masterful operant resources and implications for marketing strategy. </w:t>
      </w:r>
      <w:r w:rsidRPr="00BB34B3">
        <w:rPr>
          <w:rFonts w:ascii="Helvetica" w:eastAsiaTheme="minorHAnsi" w:hAnsi="Helvetica" w:cs="Helvetica"/>
          <w:i/>
          <w:iCs/>
          <w:lang w:eastAsia="en-US"/>
        </w:rPr>
        <w:t>Journal of the Academy of Marketing Science</w:t>
      </w:r>
      <w:r w:rsidRPr="00BB34B3">
        <w:rPr>
          <w:rFonts w:ascii="Helvetica" w:eastAsiaTheme="minorHAnsi" w:hAnsi="Helvetica" w:cs="Helvetica"/>
          <w:lang w:eastAsia="en-US"/>
        </w:rPr>
        <w:t xml:space="preserve">, 36(1), pp.67–82. </w:t>
      </w:r>
      <w:proofErr w:type="spellStart"/>
      <w:r w:rsidRPr="00BB34B3">
        <w:rPr>
          <w:rFonts w:ascii="Helvetica" w:eastAsiaTheme="minorHAnsi" w:hAnsi="Helvetica" w:cs="Helvetica"/>
          <w:lang w:eastAsia="en-US"/>
        </w:rPr>
        <w:t>doi:</w:t>
      </w:r>
      <w:hyperlink r:id="rId156"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://doi.org/10.1007/s11747-007-0063-z</w:t>
        </w:r>
      </w:hyperlink>
      <w:r w:rsidRPr="00BB34B3">
        <w:rPr>
          <w:rFonts w:ascii="Helvetica" w:eastAsiaTheme="minorHAnsi" w:hAnsi="Helvetica" w:cs="Helvetica"/>
          <w:lang w:eastAsia="en-US"/>
        </w:rPr>
        <w:t>.</w:t>
      </w:r>
    </w:p>
    <w:p w14:paraId="60CAC8A2"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Makortoff</w:t>
      </w:r>
      <w:proofErr w:type="spellEnd"/>
      <w:r w:rsidRPr="00BB34B3">
        <w:rPr>
          <w:rFonts w:ascii="Helvetica" w:eastAsiaTheme="minorHAnsi" w:hAnsi="Helvetica" w:cs="Helvetica"/>
          <w:lang w:eastAsia="en-US"/>
        </w:rPr>
        <w:t xml:space="preserve">, K. (2022). </w:t>
      </w:r>
      <w:r w:rsidRPr="00BB34B3">
        <w:rPr>
          <w:rFonts w:ascii="Helvetica" w:eastAsiaTheme="minorHAnsi" w:hAnsi="Helvetica" w:cs="Helvetica"/>
          <w:i/>
          <w:iCs/>
          <w:lang w:eastAsia="en-US"/>
        </w:rPr>
        <w:t>Ryanair Boss Blames Brexit for Airport Chaos and Says Era of €10 Airfares over</w:t>
      </w:r>
      <w:r w:rsidRPr="00BB34B3">
        <w:rPr>
          <w:rFonts w:ascii="Helvetica" w:eastAsiaTheme="minorHAnsi" w:hAnsi="Helvetica" w:cs="Helvetica"/>
          <w:lang w:eastAsia="en-US"/>
        </w:rPr>
        <w:t xml:space="preserve">. [online] the Guardian. Available at: </w:t>
      </w:r>
      <w:hyperlink r:id="rId157" w:history="1">
        <w:r w:rsidRPr="00BB34B3">
          <w:rPr>
            <w:rFonts w:ascii="Helvetica" w:eastAsiaTheme="minorHAnsi" w:hAnsi="Helvetica" w:cs="Helvetica"/>
            <w:lang w:eastAsia="en-US"/>
          </w:rPr>
          <w:t>https://www.theguardian.com/business/2022/aug/11/ryanair-boss-blames-brexit-for-airport-chaos-and-says-era-of-10-euro-airfares-over-michael-oleary</w:t>
        </w:r>
      </w:hyperlink>
      <w:r w:rsidRPr="00BB34B3">
        <w:rPr>
          <w:rFonts w:ascii="Helvetica" w:eastAsiaTheme="minorHAnsi" w:hAnsi="Helvetica" w:cs="Helvetica"/>
          <w:lang w:eastAsia="en-US"/>
        </w:rPr>
        <w:t xml:space="preserve"> [Accessed 15 Aug. 2023].</w:t>
      </w:r>
    </w:p>
    <w:p w14:paraId="5E7FCA5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Marketline</w:t>
      </w:r>
      <w:proofErr w:type="spellEnd"/>
      <w:r w:rsidRPr="00BB34B3">
        <w:rPr>
          <w:rFonts w:ascii="Helvetica" w:eastAsiaTheme="minorHAnsi" w:hAnsi="Helvetica" w:cs="Helvetica"/>
          <w:lang w:eastAsia="en-US"/>
        </w:rPr>
        <w:t xml:space="preserve"> (2021). </w:t>
      </w:r>
      <w:r w:rsidRPr="00BB34B3">
        <w:rPr>
          <w:rFonts w:ascii="Helvetica" w:eastAsiaTheme="minorHAnsi" w:hAnsi="Helvetica" w:cs="Helvetica"/>
          <w:i/>
          <w:iCs/>
          <w:lang w:eastAsia="en-US"/>
        </w:rPr>
        <w:t>Airlines in the United Kingdom September 2021</w:t>
      </w:r>
      <w:r w:rsidRPr="00BB34B3">
        <w:rPr>
          <w:rFonts w:ascii="Helvetica" w:eastAsiaTheme="minorHAnsi" w:hAnsi="Helvetica" w:cs="Helvetica"/>
          <w:lang w:eastAsia="en-US"/>
        </w:rPr>
        <w:t xml:space="preserve">. Manchester: </w:t>
      </w:r>
      <w:proofErr w:type="spellStart"/>
      <w:r w:rsidRPr="00BB34B3">
        <w:rPr>
          <w:rFonts w:ascii="Helvetica" w:eastAsiaTheme="minorHAnsi" w:hAnsi="Helvetica" w:cs="Helvetica"/>
          <w:lang w:eastAsia="en-US"/>
        </w:rPr>
        <w:t>Marketline</w:t>
      </w:r>
      <w:proofErr w:type="spellEnd"/>
      <w:r w:rsidRPr="00BB34B3">
        <w:rPr>
          <w:rFonts w:ascii="Helvetica" w:eastAsiaTheme="minorHAnsi" w:hAnsi="Helvetica" w:cs="Helvetica"/>
          <w:lang w:eastAsia="en-US"/>
        </w:rPr>
        <w:t>, pp.1–44.</w:t>
      </w:r>
    </w:p>
    <w:p w14:paraId="67823D20"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Marketline</w:t>
      </w:r>
      <w:proofErr w:type="spellEnd"/>
      <w:r w:rsidRPr="00BB34B3">
        <w:rPr>
          <w:rFonts w:ascii="Helvetica" w:eastAsiaTheme="minorHAnsi" w:hAnsi="Helvetica" w:cs="Helvetica"/>
          <w:lang w:eastAsia="en-US"/>
        </w:rPr>
        <w:t xml:space="preserve"> (2023a). </w:t>
      </w:r>
      <w:r w:rsidRPr="00BB34B3">
        <w:rPr>
          <w:rFonts w:ascii="Helvetica" w:eastAsiaTheme="minorHAnsi" w:hAnsi="Helvetica" w:cs="Helvetica"/>
          <w:i/>
          <w:iCs/>
          <w:lang w:eastAsia="en-US"/>
        </w:rPr>
        <w:t>Country Analysis Report: United Kingdom</w:t>
      </w:r>
      <w:r w:rsidRPr="00BB34B3">
        <w:rPr>
          <w:rFonts w:ascii="Helvetica" w:eastAsiaTheme="minorHAnsi" w:hAnsi="Helvetica" w:cs="Helvetica"/>
          <w:lang w:eastAsia="en-US"/>
        </w:rPr>
        <w:t xml:space="preserve">. </w:t>
      </w:r>
      <w:proofErr w:type="spellStart"/>
      <w:r w:rsidRPr="00BB34B3">
        <w:rPr>
          <w:rFonts w:ascii="Helvetica" w:eastAsiaTheme="minorHAnsi" w:hAnsi="Helvetica" w:cs="Helvetica"/>
          <w:lang w:eastAsia="en-US"/>
        </w:rPr>
        <w:t>manchester</w:t>
      </w:r>
      <w:proofErr w:type="spellEnd"/>
      <w:r w:rsidRPr="00BB34B3">
        <w:rPr>
          <w:rFonts w:ascii="Helvetica" w:eastAsiaTheme="minorHAnsi" w:hAnsi="Helvetica" w:cs="Helvetica"/>
          <w:lang w:eastAsia="en-US"/>
        </w:rPr>
        <w:t xml:space="preserve">: </w:t>
      </w:r>
      <w:proofErr w:type="spellStart"/>
      <w:r w:rsidRPr="00BB34B3">
        <w:rPr>
          <w:rFonts w:ascii="Helvetica" w:eastAsiaTheme="minorHAnsi" w:hAnsi="Helvetica" w:cs="Helvetica"/>
          <w:lang w:eastAsia="en-US"/>
        </w:rPr>
        <w:t>Marketline</w:t>
      </w:r>
      <w:proofErr w:type="spellEnd"/>
      <w:r w:rsidRPr="00BB34B3">
        <w:rPr>
          <w:rFonts w:ascii="Helvetica" w:eastAsiaTheme="minorHAnsi" w:hAnsi="Helvetica" w:cs="Helvetica"/>
          <w:lang w:eastAsia="en-US"/>
        </w:rPr>
        <w:t>, pp.1–71.</w:t>
      </w:r>
    </w:p>
    <w:p w14:paraId="0A6FE672"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Marketline</w:t>
      </w:r>
      <w:proofErr w:type="spellEnd"/>
      <w:r w:rsidRPr="00BB34B3">
        <w:rPr>
          <w:rFonts w:ascii="Helvetica" w:eastAsiaTheme="minorHAnsi" w:hAnsi="Helvetica" w:cs="Helvetica"/>
          <w:lang w:eastAsia="en-US"/>
        </w:rPr>
        <w:t xml:space="preserve"> (2023b). </w:t>
      </w:r>
      <w:r w:rsidRPr="00BB34B3">
        <w:rPr>
          <w:rFonts w:ascii="Helvetica" w:eastAsiaTheme="minorHAnsi" w:hAnsi="Helvetica" w:cs="Helvetica"/>
          <w:i/>
          <w:iCs/>
          <w:lang w:eastAsia="en-US"/>
        </w:rPr>
        <w:t>United Arab Emirates Country Profile</w:t>
      </w:r>
      <w:r w:rsidRPr="00BB34B3">
        <w:rPr>
          <w:rFonts w:ascii="Helvetica" w:eastAsiaTheme="minorHAnsi" w:hAnsi="Helvetica" w:cs="Helvetica"/>
          <w:lang w:eastAsia="en-US"/>
        </w:rPr>
        <w:t xml:space="preserve">. Manchester: </w:t>
      </w:r>
      <w:proofErr w:type="spellStart"/>
      <w:r w:rsidRPr="00BB34B3">
        <w:rPr>
          <w:rFonts w:ascii="Helvetica" w:eastAsiaTheme="minorHAnsi" w:hAnsi="Helvetica" w:cs="Helvetica"/>
          <w:lang w:eastAsia="en-US"/>
        </w:rPr>
        <w:t>Marketline</w:t>
      </w:r>
      <w:proofErr w:type="spellEnd"/>
      <w:r w:rsidRPr="00BB34B3">
        <w:rPr>
          <w:rFonts w:ascii="Helvetica" w:eastAsiaTheme="minorHAnsi" w:hAnsi="Helvetica" w:cs="Helvetica"/>
          <w:lang w:eastAsia="en-US"/>
        </w:rPr>
        <w:t>, pp.1–76.</w:t>
      </w:r>
    </w:p>
    <w:p w14:paraId="01E8538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Mattioli, G., Morton, C. and </w:t>
      </w:r>
      <w:proofErr w:type="spellStart"/>
      <w:r w:rsidRPr="00BB34B3">
        <w:rPr>
          <w:rFonts w:ascii="Helvetica" w:eastAsiaTheme="minorHAnsi" w:hAnsi="Helvetica" w:cs="Helvetica"/>
          <w:lang w:eastAsia="en-US"/>
        </w:rPr>
        <w:t>Scheiner</w:t>
      </w:r>
      <w:proofErr w:type="spellEnd"/>
      <w:r w:rsidRPr="00BB34B3">
        <w:rPr>
          <w:rFonts w:ascii="Helvetica" w:eastAsiaTheme="minorHAnsi" w:hAnsi="Helvetica" w:cs="Helvetica"/>
          <w:lang w:eastAsia="en-US"/>
        </w:rPr>
        <w:t xml:space="preserve">, J. (2021). Air Travel and Urbanity: </w:t>
      </w:r>
      <w:proofErr w:type="gramStart"/>
      <w:r w:rsidRPr="00BB34B3">
        <w:rPr>
          <w:rFonts w:ascii="Helvetica" w:eastAsiaTheme="minorHAnsi" w:hAnsi="Helvetica" w:cs="Helvetica"/>
          <w:lang w:eastAsia="en-US"/>
        </w:rPr>
        <w:t>the</w:t>
      </w:r>
      <w:proofErr w:type="gramEnd"/>
      <w:r w:rsidRPr="00BB34B3">
        <w:rPr>
          <w:rFonts w:ascii="Helvetica" w:eastAsiaTheme="minorHAnsi" w:hAnsi="Helvetica" w:cs="Helvetica"/>
          <w:lang w:eastAsia="en-US"/>
        </w:rPr>
        <w:t xml:space="preserve"> Role of Migration, Social Networks, Airport Accessibility, and ‘Rebound’. </w:t>
      </w:r>
      <w:r w:rsidRPr="00BB34B3">
        <w:rPr>
          <w:rFonts w:ascii="Helvetica" w:eastAsiaTheme="minorHAnsi" w:hAnsi="Helvetica" w:cs="Helvetica"/>
          <w:i/>
          <w:iCs/>
          <w:lang w:eastAsia="en-US"/>
        </w:rPr>
        <w:t>Urban Planning</w:t>
      </w:r>
      <w:r w:rsidRPr="00BB34B3">
        <w:rPr>
          <w:rFonts w:ascii="Helvetica" w:eastAsiaTheme="minorHAnsi" w:hAnsi="Helvetica" w:cs="Helvetica"/>
          <w:lang w:eastAsia="en-US"/>
        </w:rPr>
        <w:t xml:space="preserve">, 6(2), pp.232–245. </w:t>
      </w:r>
      <w:proofErr w:type="spellStart"/>
      <w:r w:rsidRPr="00BB34B3">
        <w:rPr>
          <w:rFonts w:ascii="Helvetica" w:eastAsiaTheme="minorHAnsi" w:hAnsi="Helvetica" w:cs="Helvetica"/>
          <w:lang w:eastAsia="en-US"/>
        </w:rPr>
        <w:t>doi:</w:t>
      </w:r>
      <w:hyperlink r:id="rId158"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://doi.org/10.17645/up.v6i2.3983</w:t>
        </w:r>
      </w:hyperlink>
      <w:r w:rsidRPr="00BB34B3">
        <w:rPr>
          <w:rFonts w:ascii="Helvetica" w:eastAsiaTheme="minorHAnsi" w:hAnsi="Helvetica" w:cs="Helvetica"/>
          <w:lang w:eastAsia="en-US"/>
        </w:rPr>
        <w:t>.</w:t>
      </w:r>
    </w:p>
    <w:p w14:paraId="48D8E052"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Mattos, A.L., </w:t>
      </w:r>
      <w:proofErr w:type="spellStart"/>
      <w:r w:rsidRPr="00BB34B3">
        <w:rPr>
          <w:rFonts w:ascii="Helvetica" w:eastAsiaTheme="minorHAnsi" w:hAnsi="Helvetica" w:cs="Helvetica"/>
          <w:lang w:eastAsia="en-US"/>
        </w:rPr>
        <w:t>Oyadomari</w:t>
      </w:r>
      <w:proofErr w:type="spellEnd"/>
      <w:r w:rsidRPr="00BB34B3">
        <w:rPr>
          <w:rFonts w:ascii="Helvetica" w:eastAsiaTheme="minorHAnsi" w:hAnsi="Helvetica" w:cs="Helvetica"/>
          <w:lang w:eastAsia="en-US"/>
        </w:rPr>
        <w:t xml:space="preserve">, J.C.T. and </w:t>
      </w:r>
      <w:proofErr w:type="spellStart"/>
      <w:r w:rsidRPr="00BB34B3">
        <w:rPr>
          <w:rFonts w:ascii="Helvetica" w:eastAsiaTheme="minorHAnsi" w:hAnsi="Helvetica" w:cs="Helvetica"/>
          <w:lang w:eastAsia="en-US"/>
        </w:rPr>
        <w:t>Zatta</w:t>
      </w:r>
      <w:proofErr w:type="spellEnd"/>
      <w:r w:rsidRPr="00BB34B3">
        <w:rPr>
          <w:rFonts w:ascii="Helvetica" w:eastAsiaTheme="minorHAnsi" w:hAnsi="Helvetica" w:cs="Helvetica"/>
          <w:lang w:eastAsia="en-US"/>
        </w:rPr>
        <w:t xml:space="preserve">, F.N. (2021). Pricing Research: State of the Art and Future Opportunities. </w:t>
      </w:r>
      <w:r w:rsidRPr="00BB34B3">
        <w:rPr>
          <w:rFonts w:ascii="Helvetica" w:eastAsiaTheme="minorHAnsi" w:hAnsi="Helvetica" w:cs="Helvetica"/>
          <w:i/>
          <w:iCs/>
          <w:lang w:eastAsia="en-US"/>
        </w:rPr>
        <w:t>SAGE Open</w:t>
      </w:r>
      <w:r w:rsidRPr="00BB34B3">
        <w:rPr>
          <w:rFonts w:ascii="Helvetica" w:eastAsiaTheme="minorHAnsi" w:hAnsi="Helvetica" w:cs="Helvetica"/>
          <w:lang w:eastAsia="en-US"/>
        </w:rPr>
        <w:t xml:space="preserve">, 11(3). </w:t>
      </w:r>
      <w:proofErr w:type="spellStart"/>
      <w:proofErr w:type="gramStart"/>
      <w:r w:rsidRPr="00BB34B3">
        <w:rPr>
          <w:rFonts w:ascii="Helvetica" w:eastAsiaTheme="minorHAnsi" w:hAnsi="Helvetica" w:cs="Helvetica"/>
          <w:lang w:eastAsia="en-US"/>
        </w:rPr>
        <w:t>doi:https</w:t>
      </w:r>
      <w:proofErr w:type="spellEnd"/>
      <w:r w:rsidRPr="00BB34B3">
        <w:rPr>
          <w:rFonts w:ascii="Helvetica" w:eastAsiaTheme="minorHAnsi" w:hAnsi="Helvetica" w:cs="Helvetica"/>
          <w:lang w:eastAsia="en-US"/>
        </w:rPr>
        <w:t>://doi.org/10.1177/21582440211032168</w:t>
      </w:r>
      <w:proofErr w:type="gramEnd"/>
      <w:r w:rsidRPr="00BB34B3">
        <w:rPr>
          <w:rFonts w:ascii="Helvetica" w:eastAsiaTheme="minorHAnsi" w:hAnsi="Helvetica" w:cs="Helvetica"/>
          <w:lang w:eastAsia="en-US"/>
        </w:rPr>
        <w:t xml:space="preserve">. </w:t>
      </w:r>
    </w:p>
    <w:p w14:paraId="43227CD0"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Mazareanu</w:t>
      </w:r>
      <w:proofErr w:type="spellEnd"/>
      <w:r w:rsidRPr="00BB34B3">
        <w:rPr>
          <w:rFonts w:ascii="Helvetica" w:eastAsiaTheme="minorHAnsi" w:hAnsi="Helvetica" w:cs="Helvetica"/>
          <w:lang w:eastAsia="en-US"/>
        </w:rPr>
        <w:t xml:space="preserve">, E. (2023). </w:t>
      </w:r>
      <w:r w:rsidRPr="00BB34B3">
        <w:rPr>
          <w:rFonts w:ascii="Helvetica" w:eastAsiaTheme="minorHAnsi" w:hAnsi="Helvetica" w:cs="Helvetica"/>
          <w:i/>
          <w:iCs/>
          <w:lang w:eastAsia="en-US"/>
        </w:rPr>
        <w:t>Global Airline Industry Market Size</w:t>
      </w:r>
      <w:r w:rsidRPr="00BB34B3">
        <w:rPr>
          <w:rFonts w:ascii="Helvetica" w:eastAsiaTheme="minorHAnsi" w:hAnsi="Helvetica" w:cs="Helvetica"/>
          <w:lang w:eastAsia="en-US"/>
        </w:rPr>
        <w:t xml:space="preserve">. [online] Statista. Available at: </w:t>
      </w:r>
      <w:hyperlink r:id="rId159" w:history="1">
        <w:r w:rsidRPr="00BB34B3">
          <w:rPr>
            <w:rFonts w:ascii="Helvetica" w:eastAsiaTheme="minorHAnsi" w:hAnsi="Helvetica" w:cs="Helvetica"/>
            <w:lang w:eastAsia="en-US"/>
          </w:rPr>
          <w:t>https://www.statista.com/statistics/1110342/market-size-airline-industry-worldwide/</w:t>
        </w:r>
      </w:hyperlink>
      <w:r w:rsidRPr="00BB34B3">
        <w:rPr>
          <w:rFonts w:ascii="Helvetica" w:eastAsiaTheme="minorHAnsi" w:hAnsi="Helvetica" w:cs="Helvetica"/>
          <w:lang w:eastAsia="en-US"/>
        </w:rPr>
        <w:t xml:space="preserve"> [Accessed 8 Aug. 2023].</w:t>
      </w:r>
    </w:p>
    <w:p w14:paraId="1D1B0BEF"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Mccarthy</w:t>
      </w:r>
      <w:proofErr w:type="spellEnd"/>
      <w:r w:rsidRPr="00BB34B3">
        <w:rPr>
          <w:rFonts w:ascii="Helvetica" w:eastAsiaTheme="minorHAnsi" w:hAnsi="Helvetica" w:cs="Helvetica"/>
          <w:lang w:eastAsia="en-US"/>
        </w:rPr>
        <w:t xml:space="preserve">, E.J. (1960). </w:t>
      </w:r>
      <w:r w:rsidRPr="00BB34B3">
        <w:rPr>
          <w:rFonts w:ascii="Helvetica" w:eastAsiaTheme="minorHAnsi" w:hAnsi="Helvetica" w:cs="Helvetica"/>
          <w:i/>
          <w:iCs/>
          <w:lang w:eastAsia="en-US"/>
        </w:rPr>
        <w:t>Basic Marketing: A Managerial Approach</w:t>
      </w:r>
      <w:r w:rsidRPr="00BB34B3">
        <w:rPr>
          <w:rFonts w:ascii="Helvetica" w:eastAsiaTheme="minorHAnsi" w:hAnsi="Helvetica" w:cs="Helvetica"/>
          <w:lang w:eastAsia="en-US"/>
        </w:rPr>
        <w:t>. Homewood, Ill: R.D. Irwin.</w:t>
      </w:r>
    </w:p>
    <w:p w14:paraId="31A59788"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lastRenderedPageBreak/>
        <w:t>Mckinsey</w:t>
      </w:r>
      <w:proofErr w:type="spellEnd"/>
      <w:r w:rsidRPr="00BB34B3">
        <w:rPr>
          <w:rFonts w:ascii="Helvetica" w:eastAsiaTheme="minorHAnsi" w:hAnsi="Helvetica" w:cs="Helvetica"/>
          <w:lang w:eastAsia="en-US"/>
        </w:rPr>
        <w:t xml:space="preserve"> (2022). </w:t>
      </w:r>
      <w:r w:rsidRPr="00BB34B3">
        <w:rPr>
          <w:rFonts w:ascii="Helvetica" w:eastAsiaTheme="minorHAnsi" w:hAnsi="Helvetica" w:cs="Helvetica"/>
          <w:i/>
          <w:iCs/>
          <w:lang w:eastAsia="en-US"/>
        </w:rPr>
        <w:t>How Airlines Could Adapt to Rising Fuel Prices | McKinsey</w:t>
      </w:r>
      <w:r w:rsidRPr="00BB34B3">
        <w:rPr>
          <w:rFonts w:ascii="Helvetica" w:eastAsiaTheme="minorHAnsi" w:hAnsi="Helvetica" w:cs="Helvetica"/>
          <w:lang w:eastAsia="en-US"/>
        </w:rPr>
        <w:t xml:space="preserve">. [online] www.mckinsey.com. Available at: </w:t>
      </w:r>
      <w:hyperlink r:id="rId160" w:history="1">
        <w:r w:rsidRPr="00BB34B3">
          <w:rPr>
            <w:rFonts w:ascii="Helvetica" w:eastAsiaTheme="minorHAnsi" w:hAnsi="Helvetica" w:cs="Helvetica"/>
            <w:lang w:eastAsia="en-US"/>
          </w:rPr>
          <w:t>https://www.mckinsey.com/industries/travel-logistics-and-infrastructure/our-insights/why-rising-fuel-prices-might-not-be-as-bad-for-the-airline-sector-as-it-seems#</w:t>
        </w:r>
      </w:hyperlink>
      <w:r w:rsidRPr="00BB34B3">
        <w:rPr>
          <w:rFonts w:ascii="Helvetica" w:eastAsiaTheme="minorHAnsi" w:hAnsi="Helvetica" w:cs="Helvetica"/>
          <w:lang w:eastAsia="en-US"/>
        </w:rPr>
        <w:t xml:space="preserve"> [Accessed 15 Aug. 2023].</w:t>
      </w:r>
    </w:p>
    <w:p w14:paraId="38B30FBA"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MOCCAE (2021). </w:t>
      </w:r>
      <w:r w:rsidRPr="00BB34B3">
        <w:rPr>
          <w:rFonts w:ascii="Helvetica" w:eastAsiaTheme="minorHAnsi" w:hAnsi="Helvetica" w:cs="Helvetica"/>
          <w:i/>
          <w:iCs/>
          <w:lang w:eastAsia="en-US"/>
        </w:rPr>
        <w:t>The United Arab Emirates General Environmental Policy 2021</w:t>
      </w:r>
      <w:r w:rsidRPr="00BB34B3">
        <w:rPr>
          <w:rFonts w:ascii="Helvetica" w:eastAsiaTheme="minorHAnsi" w:hAnsi="Helvetica" w:cs="Helvetica"/>
          <w:lang w:eastAsia="en-US"/>
        </w:rPr>
        <w:t>. UAE: MOCCAE, pp.1–19.</w:t>
      </w:r>
    </w:p>
    <w:p w14:paraId="486F2BCF"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Monash Business School (2023). </w:t>
      </w:r>
      <w:r w:rsidRPr="00BB34B3">
        <w:rPr>
          <w:rFonts w:ascii="Helvetica" w:eastAsiaTheme="minorHAnsi" w:hAnsi="Helvetica" w:cs="Helvetica"/>
          <w:i/>
          <w:iCs/>
          <w:lang w:eastAsia="en-US"/>
        </w:rPr>
        <w:t>Micro-environment</w:t>
      </w:r>
      <w:r w:rsidRPr="00BB34B3">
        <w:rPr>
          <w:rFonts w:ascii="Helvetica" w:eastAsiaTheme="minorHAnsi" w:hAnsi="Helvetica" w:cs="Helvetica"/>
          <w:lang w:eastAsia="en-US"/>
        </w:rPr>
        <w:t xml:space="preserve">. [online] Monash Business School. Available at: </w:t>
      </w:r>
      <w:hyperlink r:id="rId161" w:history="1">
        <w:r w:rsidRPr="00BB34B3">
          <w:rPr>
            <w:rFonts w:ascii="Helvetica" w:eastAsiaTheme="minorHAnsi" w:hAnsi="Helvetica" w:cs="Helvetica"/>
            <w:lang w:eastAsia="en-US"/>
          </w:rPr>
          <w:t>https://www.monash.edu/business/marketing/marketing-dictionary/m/micro-environment#:~:text=the%20factors%20or%20elements%20in</w:t>
        </w:r>
      </w:hyperlink>
      <w:r w:rsidRPr="00BB34B3">
        <w:rPr>
          <w:rFonts w:ascii="Helvetica" w:eastAsiaTheme="minorHAnsi" w:hAnsi="Helvetica" w:cs="Helvetica"/>
          <w:lang w:eastAsia="en-US"/>
        </w:rPr>
        <w:t xml:space="preserve"> [Accessed 8 Aug. 2023].</w:t>
      </w:r>
    </w:p>
    <w:p w14:paraId="6BF08AD9"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Nations, U. (2023). </w:t>
      </w:r>
      <w:r w:rsidRPr="00BB34B3">
        <w:rPr>
          <w:rFonts w:ascii="Helvetica" w:eastAsiaTheme="minorHAnsi" w:hAnsi="Helvetica" w:cs="Helvetica"/>
          <w:i/>
          <w:iCs/>
          <w:lang w:eastAsia="en-US"/>
        </w:rPr>
        <w:t>Member States</w:t>
      </w:r>
      <w:r w:rsidRPr="00BB34B3">
        <w:rPr>
          <w:rFonts w:ascii="Helvetica" w:eastAsiaTheme="minorHAnsi" w:hAnsi="Helvetica" w:cs="Helvetica"/>
          <w:lang w:eastAsia="en-US"/>
        </w:rPr>
        <w:t xml:space="preserve">. [online] United Nations. Available at: </w:t>
      </w:r>
      <w:hyperlink r:id="rId162" w:history="1">
        <w:r w:rsidRPr="00BB34B3">
          <w:rPr>
            <w:rFonts w:ascii="Helvetica" w:eastAsiaTheme="minorHAnsi" w:hAnsi="Helvetica" w:cs="Helvetica"/>
            <w:lang w:eastAsia="en-US"/>
          </w:rPr>
          <w:t>https://www.un.org/en/about-us/member-states#gotoU</w:t>
        </w:r>
      </w:hyperlink>
      <w:r w:rsidRPr="00BB34B3">
        <w:rPr>
          <w:rFonts w:ascii="Helvetica" w:eastAsiaTheme="minorHAnsi" w:hAnsi="Helvetica" w:cs="Helvetica"/>
          <w:lang w:eastAsia="en-US"/>
        </w:rPr>
        <w:t xml:space="preserve"> [Accessed 9 Aug. 2023].</w:t>
      </w:r>
    </w:p>
    <w:p w14:paraId="060BA132"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NATO (2023). </w:t>
      </w:r>
      <w:r w:rsidRPr="00BB34B3">
        <w:rPr>
          <w:rFonts w:ascii="Helvetica" w:eastAsiaTheme="minorHAnsi" w:hAnsi="Helvetica" w:cs="Helvetica"/>
          <w:i/>
          <w:iCs/>
          <w:lang w:eastAsia="en-US"/>
        </w:rPr>
        <w:t>Relations with Russia</w:t>
      </w:r>
      <w:r w:rsidRPr="00BB34B3">
        <w:rPr>
          <w:rFonts w:ascii="Helvetica" w:eastAsiaTheme="minorHAnsi" w:hAnsi="Helvetica" w:cs="Helvetica"/>
          <w:lang w:eastAsia="en-US"/>
        </w:rPr>
        <w:t xml:space="preserve">. [online] NATO. Available at: </w:t>
      </w:r>
      <w:hyperlink r:id="rId163" w:history="1">
        <w:r w:rsidRPr="00BB34B3">
          <w:rPr>
            <w:rFonts w:ascii="Helvetica" w:eastAsiaTheme="minorHAnsi" w:hAnsi="Helvetica" w:cs="Helvetica"/>
            <w:lang w:eastAsia="en-US"/>
          </w:rPr>
          <w:t>https://www.nato.int/cps/en/natolive/topics_50090.htm</w:t>
        </w:r>
      </w:hyperlink>
      <w:r w:rsidRPr="00BB34B3">
        <w:rPr>
          <w:rFonts w:ascii="Helvetica" w:eastAsiaTheme="minorHAnsi" w:hAnsi="Helvetica" w:cs="Helvetica"/>
          <w:lang w:eastAsia="en-US"/>
        </w:rPr>
        <w:t xml:space="preserve"> [Accessed 16 Aug. 2023].</w:t>
      </w:r>
    </w:p>
    <w:p w14:paraId="0733A01C"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Nicholls, D. (2023). Russia ‘poses danger to UK’ if beaten in Ukraine. </w:t>
      </w:r>
      <w:r w:rsidRPr="00BB34B3">
        <w:rPr>
          <w:rFonts w:ascii="Helvetica" w:eastAsiaTheme="minorHAnsi" w:hAnsi="Helvetica" w:cs="Helvetica"/>
          <w:i/>
          <w:iCs/>
          <w:lang w:eastAsia="en-US"/>
        </w:rPr>
        <w:t>The Telegraph</w:t>
      </w:r>
      <w:r w:rsidRPr="00BB34B3">
        <w:rPr>
          <w:rFonts w:ascii="Helvetica" w:eastAsiaTheme="minorHAnsi" w:hAnsi="Helvetica" w:cs="Helvetica"/>
          <w:lang w:eastAsia="en-US"/>
        </w:rPr>
        <w:t xml:space="preserve">. [online] 26 May. Available at: </w:t>
      </w:r>
      <w:hyperlink r:id="rId164" w:history="1">
        <w:r w:rsidRPr="00BB34B3">
          <w:rPr>
            <w:rFonts w:ascii="Helvetica" w:eastAsiaTheme="minorHAnsi" w:hAnsi="Helvetica" w:cs="Helvetica"/>
            <w:lang w:eastAsia="en-US"/>
          </w:rPr>
          <w:t>https://www.telegraph.co.uk/news/2023/05/26/russia-poses-danger-to-uk-sir-mike-wigston-raf/</w:t>
        </w:r>
      </w:hyperlink>
      <w:r w:rsidRPr="00BB34B3">
        <w:rPr>
          <w:rFonts w:ascii="Helvetica" w:eastAsiaTheme="minorHAnsi" w:hAnsi="Helvetica" w:cs="Helvetica"/>
          <w:lang w:eastAsia="en-US"/>
        </w:rPr>
        <w:t xml:space="preserve"> [Accessed 20 Aug. 2023].</w:t>
      </w:r>
    </w:p>
    <w:p w14:paraId="6291F45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Nukina</w:t>
      </w:r>
      <w:proofErr w:type="spellEnd"/>
      <w:r w:rsidRPr="00BB34B3">
        <w:rPr>
          <w:rFonts w:ascii="Helvetica" w:eastAsiaTheme="minorHAnsi" w:hAnsi="Helvetica" w:cs="Helvetica"/>
          <w:lang w:eastAsia="en-US"/>
        </w:rPr>
        <w:t xml:space="preserve">, K. (2023). </w:t>
      </w:r>
      <w:r w:rsidRPr="00BB34B3">
        <w:rPr>
          <w:rFonts w:ascii="Helvetica" w:eastAsiaTheme="minorHAnsi" w:hAnsi="Helvetica" w:cs="Helvetica"/>
          <w:i/>
          <w:iCs/>
          <w:lang w:eastAsia="en-US"/>
        </w:rPr>
        <w:t>Emirates A380s in 2023: Routes, Fleet &amp; Retirement Plans</w:t>
      </w:r>
      <w:r w:rsidRPr="00BB34B3">
        <w:rPr>
          <w:rFonts w:ascii="Helvetica" w:eastAsiaTheme="minorHAnsi" w:hAnsi="Helvetica" w:cs="Helvetica"/>
          <w:lang w:eastAsia="en-US"/>
        </w:rPr>
        <w:t xml:space="preserve">. [online] KN Aviation. Available at: </w:t>
      </w:r>
      <w:hyperlink r:id="rId165" w:history="1">
        <w:r w:rsidRPr="00BB34B3">
          <w:rPr>
            <w:rFonts w:ascii="Helvetica" w:eastAsiaTheme="minorHAnsi" w:hAnsi="Helvetica" w:cs="Helvetica"/>
            <w:lang w:eastAsia="en-US"/>
          </w:rPr>
          <w:t>https://knaviation.net/emirates-a380/</w:t>
        </w:r>
      </w:hyperlink>
      <w:r w:rsidRPr="00BB34B3">
        <w:rPr>
          <w:rFonts w:ascii="Helvetica" w:eastAsiaTheme="minorHAnsi" w:hAnsi="Helvetica" w:cs="Helvetica"/>
          <w:lang w:eastAsia="en-US"/>
        </w:rPr>
        <w:t xml:space="preserve"> [Accessed 21 Aug. 2023].</w:t>
      </w:r>
    </w:p>
    <w:p w14:paraId="145780DB"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O’Neill, A. (2023a). </w:t>
      </w:r>
      <w:r w:rsidRPr="00BB34B3">
        <w:rPr>
          <w:rFonts w:ascii="Helvetica" w:eastAsiaTheme="minorHAnsi" w:hAnsi="Helvetica" w:cs="Helvetica"/>
          <w:i/>
          <w:iCs/>
          <w:lang w:eastAsia="en-US"/>
        </w:rPr>
        <w:t>United Arab Emirates: Gross domestic product (GDP) from 1988 to 2028</w:t>
      </w:r>
      <w:r w:rsidRPr="00BB34B3">
        <w:rPr>
          <w:rFonts w:ascii="Helvetica" w:eastAsiaTheme="minorHAnsi" w:hAnsi="Helvetica" w:cs="Helvetica"/>
          <w:lang w:eastAsia="en-US"/>
        </w:rPr>
        <w:t xml:space="preserve">. [online] Statista. Available at: </w:t>
      </w:r>
      <w:hyperlink r:id="rId166" w:history="1">
        <w:r w:rsidRPr="00BB34B3">
          <w:rPr>
            <w:rFonts w:ascii="Helvetica" w:eastAsiaTheme="minorHAnsi" w:hAnsi="Helvetica" w:cs="Helvetica"/>
            <w:lang w:eastAsia="en-US"/>
          </w:rPr>
          <w:t>https://www.statista.com/statistics/297605/uae-gross-domestic-product/#:~:text=The%20GDP%20is%20estimated%20to</w:t>
        </w:r>
      </w:hyperlink>
      <w:r w:rsidRPr="00BB34B3">
        <w:rPr>
          <w:rFonts w:ascii="Helvetica" w:eastAsiaTheme="minorHAnsi" w:hAnsi="Helvetica" w:cs="Helvetica"/>
          <w:lang w:eastAsia="en-US"/>
        </w:rPr>
        <w:t xml:space="preserve"> [Accessed 15 Aug. 2023].</w:t>
      </w:r>
    </w:p>
    <w:p w14:paraId="7BF6FD77"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O’Neill, A. (2023b). </w:t>
      </w:r>
      <w:r w:rsidRPr="00BB34B3">
        <w:rPr>
          <w:rFonts w:ascii="Helvetica" w:eastAsiaTheme="minorHAnsi" w:hAnsi="Helvetica" w:cs="Helvetica"/>
          <w:i/>
          <w:iCs/>
          <w:lang w:eastAsia="en-US"/>
        </w:rPr>
        <w:t>United Arab Emirates: Gross Domestic Product (GDP) Growth from 2018 to 2028</w:t>
      </w:r>
      <w:r w:rsidRPr="00BB34B3">
        <w:rPr>
          <w:rFonts w:ascii="Helvetica" w:eastAsiaTheme="minorHAnsi" w:hAnsi="Helvetica" w:cs="Helvetica"/>
          <w:lang w:eastAsia="en-US"/>
        </w:rPr>
        <w:t xml:space="preserve">. [online] Statista. Available at: </w:t>
      </w:r>
      <w:hyperlink r:id="rId167" w:history="1">
        <w:r w:rsidRPr="00BB34B3">
          <w:rPr>
            <w:rFonts w:ascii="Helvetica" w:eastAsiaTheme="minorHAnsi" w:hAnsi="Helvetica" w:cs="Helvetica"/>
            <w:lang w:eastAsia="en-US"/>
          </w:rPr>
          <w:t>https://www.statista.com/statistics/297772/uae-gross-domestic-product-change-percent/</w:t>
        </w:r>
      </w:hyperlink>
      <w:r w:rsidRPr="00BB34B3">
        <w:rPr>
          <w:rFonts w:ascii="Helvetica" w:eastAsiaTheme="minorHAnsi" w:hAnsi="Helvetica" w:cs="Helvetica"/>
          <w:lang w:eastAsia="en-US"/>
        </w:rPr>
        <w:t xml:space="preserve"> [Accessed 16 Aug. 2023].</w:t>
      </w:r>
    </w:p>
    <w:p w14:paraId="4D66A901"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O’Neill, S. (2021). </w:t>
      </w:r>
      <w:r w:rsidRPr="00BB34B3">
        <w:rPr>
          <w:rFonts w:ascii="Helvetica" w:eastAsiaTheme="minorHAnsi" w:hAnsi="Helvetica" w:cs="Helvetica"/>
          <w:i/>
          <w:iCs/>
          <w:lang w:eastAsia="en-US"/>
        </w:rPr>
        <w:t>Emirates Wants to Shake Up Ticket Sales Through Closer Ties to Travel Agencies</w:t>
      </w:r>
      <w:r w:rsidRPr="00BB34B3">
        <w:rPr>
          <w:rFonts w:ascii="Helvetica" w:eastAsiaTheme="minorHAnsi" w:hAnsi="Helvetica" w:cs="Helvetica"/>
          <w:lang w:eastAsia="en-US"/>
        </w:rPr>
        <w:t xml:space="preserve">. [online] Skift. Available at: </w:t>
      </w:r>
      <w:hyperlink r:id="rId168" w:history="1">
        <w:r w:rsidRPr="00BB34B3">
          <w:rPr>
            <w:rFonts w:ascii="Helvetica" w:eastAsiaTheme="minorHAnsi" w:hAnsi="Helvetica" w:cs="Helvetica"/>
            <w:lang w:eastAsia="en-US"/>
          </w:rPr>
          <w:t>https://skift.com/2021/04/07/emirates-wants-to-shake-up-ticket-sales-through-closer-ties-to-travel-agencies/</w:t>
        </w:r>
      </w:hyperlink>
      <w:r w:rsidRPr="00BB34B3">
        <w:rPr>
          <w:rFonts w:ascii="Helvetica" w:eastAsiaTheme="minorHAnsi" w:hAnsi="Helvetica" w:cs="Helvetica"/>
          <w:lang w:eastAsia="en-US"/>
        </w:rPr>
        <w:t xml:space="preserve"> [Accessed 21 Aug. 2023].</w:t>
      </w:r>
    </w:p>
    <w:p w14:paraId="766E5F0E"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lastRenderedPageBreak/>
        <w:t xml:space="preserve">Office for National Statistics (2019). </w:t>
      </w:r>
      <w:r w:rsidRPr="00BB34B3">
        <w:rPr>
          <w:rFonts w:ascii="Helvetica" w:eastAsiaTheme="minorHAnsi" w:hAnsi="Helvetica" w:cs="Helvetica"/>
          <w:i/>
          <w:iCs/>
          <w:lang w:eastAsia="en-US"/>
        </w:rPr>
        <w:t>Exploring the UK’s Digital Divide - Office for National Statistics</w:t>
      </w:r>
      <w:r w:rsidRPr="00BB34B3">
        <w:rPr>
          <w:rFonts w:ascii="Helvetica" w:eastAsiaTheme="minorHAnsi" w:hAnsi="Helvetica" w:cs="Helvetica"/>
          <w:lang w:eastAsia="en-US"/>
        </w:rPr>
        <w:t xml:space="preserve">. [online] Ons.gov.uk. Available at: </w:t>
      </w:r>
      <w:hyperlink r:id="rId169" w:history="1">
        <w:r w:rsidRPr="00BB34B3">
          <w:rPr>
            <w:rFonts w:ascii="Helvetica" w:eastAsiaTheme="minorHAnsi" w:hAnsi="Helvetica" w:cs="Helvetica"/>
            <w:lang w:eastAsia="en-US"/>
          </w:rPr>
          <w:t>https://www.ons.gov.uk/peoplepopulationandcommunity/householdcharacteristics/homeinternetandsocialmediausage/articles/exploringtheuksdigitaldivide/2019-03-04</w:t>
        </w:r>
      </w:hyperlink>
      <w:r w:rsidRPr="00BB34B3">
        <w:rPr>
          <w:rFonts w:ascii="Helvetica" w:eastAsiaTheme="minorHAnsi" w:hAnsi="Helvetica" w:cs="Helvetica"/>
          <w:lang w:eastAsia="en-US"/>
        </w:rPr>
        <w:t xml:space="preserve"> [Accessed 17 Aug. 2023].</w:t>
      </w:r>
    </w:p>
    <w:p w14:paraId="0341982C"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ONS (2022). </w:t>
      </w:r>
      <w:r w:rsidRPr="00BB34B3">
        <w:rPr>
          <w:rFonts w:ascii="Helvetica" w:eastAsiaTheme="minorHAnsi" w:hAnsi="Helvetica" w:cs="Helvetica"/>
          <w:i/>
          <w:iCs/>
          <w:lang w:eastAsia="en-US"/>
        </w:rPr>
        <w:t>Climate change insights, families and households, UK - Office for National Statistics</w:t>
      </w:r>
      <w:r w:rsidRPr="00BB34B3">
        <w:rPr>
          <w:rFonts w:ascii="Helvetica" w:eastAsiaTheme="minorHAnsi" w:hAnsi="Helvetica" w:cs="Helvetica"/>
          <w:lang w:eastAsia="en-US"/>
        </w:rPr>
        <w:t xml:space="preserve">. [online] www.ons.gov.uk. Available at: </w:t>
      </w:r>
      <w:hyperlink r:id="rId170" w:history="1">
        <w:r w:rsidRPr="00BB34B3">
          <w:rPr>
            <w:rFonts w:ascii="Helvetica" w:eastAsiaTheme="minorHAnsi" w:hAnsi="Helvetica" w:cs="Helvetica"/>
            <w:lang w:eastAsia="en-US"/>
          </w:rPr>
          <w:t>https://www.ons.gov.uk/economy/environmentalaccounts/articles/climatechangeinsightsuk/august2022</w:t>
        </w:r>
      </w:hyperlink>
      <w:r w:rsidRPr="00BB34B3">
        <w:rPr>
          <w:rFonts w:ascii="Helvetica" w:eastAsiaTheme="minorHAnsi" w:hAnsi="Helvetica" w:cs="Helvetica"/>
          <w:lang w:eastAsia="en-US"/>
        </w:rPr>
        <w:t xml:space="preserve"> [Accessed 18 Aug. 2023].</w:t>
      </w:r>
    </w:p>
    <w:p w14:paraId="06777BAC"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ONS (2023a). </w:t>
      </w:r>
      <w:r w:rsidRPr="00BB34B3">
        <w:rPr>
          <w:rFonts w:ascii="Helvetica" w:eastAsiaTheme="minorHAnsi" w:hAnsi="Helvetica" w:cs="Helvetica"/>
          <w:i/>
          <w:iCs/>
          <w:lang w:eastAsia="en-US"/>
        </w:rPr>
        <w:t>Average household income, UK - Office for National Statistics</w:t>
      </w:r>
      <w:r w:rsidRPr="00BB34B3">
        <w:rPr>
          <w:rFonts w:ascii="Helvetica" w:eastAsiaTheme="minorHAnsi" w:hAnsi="Helvetica" w:cs="Helvetica"/>
          <w:lang w:eastAsia="en-US"/>
        </w:rPr>
        <w:t xml:space="preserve">. [online] www.ons.gov.uk. Available at: </w:t>
      </w:r>
      <w:hyperlink r:id="rId171" w:history="1">
        <w:r w:rsidRPr="00BB34B3">
          <w:rPr>
            <w:rFonts w:ascii="Helvetica" w:eastAsiaTheme="minorHAnsi" w:hAnsi="Helvetica" w:cs="Helvetica"/>
            <w:lang w:eastAsia="en-US"/>
          </w:rPr>
          <w:t>https://www.ons.gov.uk/peoplepopulationandcommunity/personalandhouseholdfinances/incomeandwealth/bulletins/householddisposableincomeandinequality/financialyearending2022</w:t>
        </w:r>
      </w:hyperlink>
      <w:r w:rsidRPr="00BB34B3">
        <w:rPr>
          <w:rFonts w:ascii="Helvetica" w:eastAsiaTheme="minorHAnsi" w:hAnsi="Helvetica" w:cs="Helvetica"/>
          <w:lang w:eastAsia="en-US"/>
        </w:rPr>
        <w:t xml:space="preserve"> [Accessed 15 Aug. 2023].</w:t>
      </w:r>
    </w:p>
    <w:p w14:paraId="30D024FE"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ONS (2023b). </w:t>
      </w:r>
      <w:r w:rsidRPr="00BB34B3">
        <w:rPr>
          <w:rFonts w:ascii="Helvetica" w:eastAsiaTheme="minorHAnsi" w:hAnsi="Helvetica" w:cs="Helvetica"/>
          <w:i/>
          <w:iCs/>
          <w:lang w:eastAsia="en-US"/>
        </w:rPr>
        <w:t>Consumer Price inflation, UK - Office for National Statistics</w:t>
      </w:r>
      <w:r w:rsidRPr="00BB34B3">
        <w:rPr>
          <w:rFonts w:ascii="Helvetica" w:eastAsiaTheme="minorHAnsi" w:hAnsi="Helvetica" w:cs="Helvetica"/>
          <w:lang w:eastAsia="en-US"/>
        </w:rPr>
        <w:t xml:space="preserve">. [online] www.ons.gov.uk. Available at: </w:t>
      </w:r>
      <w:hyperlink r:id="rId172" w:history="1">
        <w:r w:rsidRPr="00BB34B3">
          <w:rPr>
            <w:rFonts w:ascii="Helvetica" w:eastAsiaTheme="minorHAnsi" w:hAnsi="Helvetica" w:cs="Helvetica"/>
            <w:lang w:eastAsia="en-US"/>
          </w:rPr>
          <w:t>https://www.ons.gov.uk/economy/inflationandpriceindices/bulletins/consumerpriceinflation/june2023</w:t>
        </w:r>
      </w:hyperlink>
      <w:r w:rsidRPr="00BB34B3">
        <w:rPr>
          <w:rFonts w:ascii="Helvetica" w:eastAsiaTheme="minorHAnsi" w:hAnsi="Helvetica" w:cs="Helvetica"/>
          <w:lang w:eastAsia="en-US"/>
        </w:rPr>
        <w:t xml:space="preserve"> [Accessed 15 Aug. 2023].</w:t>
      </w:r>
    </w:p>
    <w:p w14:paraId="3C27F4E4"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ONS (2023c). </w:t>
      </w:r>
      <w:r w:rsidRPr="00BB34B3">
        <w:rPr>
          <w:rFonts w:ascii="Helvetica" w:eastAsiaTheme="minorHAnsi" w:hAnsi="Helvetica" w:cs="Helvetica"/>
          <w:i/>
          <w:iCs/>
          <w:lang w:eastAsia="en-US"/>
        </w:rPr>
        <w:t>UK Trade in goods, Year in Review - Office for National Statistics</w:t>
      </w:r>
      <w:r w:rsidRPr="00BB34B3">
        <w:rPr>
          <w:rFonts w:ascii="Helvetica" w:eastAsiaTheme="minorHAnsi" w:hAnsi="Helvetica" w:cs="Helvetica"/>
          <w:lang w:eastAsia="en-US"/>
        </w:rPr>
        <w:t xml:space="preserve">. [online] www.ons.gov.uk. Available at: </w:t>
      </w:r>
      <w:hyperlink r:id="rId173" w:history="1">
        <w:r w:rsidRPr="00BB34B3">
          <w:rPr>
            <w:rFonts w:ascii="Helvetica" w:eastAsiaTheme="minorHAnsi" w:hAnsi="Helvetica" w:cs="Helvetica"/>
            <w:lang w:eastAsia="en-US"/>
          </w:rPr>
          <w:t>https://www.ons.gov.uk/economy/nationalaccounts/balanceofpayments/articles/uktradeingoodsyearinreview/2022</w:t>
        </w:r>
      </w:hyperlink>
      <w:r w:rsidRPr="00BB34B3">
        <w:rPr>
          <w:rFonts w:ascii="Helvetica" w:eastAsiaTheme="minorHAnsi" w:hAnsi="Helvetica" w:cs="Helvetica"/>
          <w:lang w:eastAsia="en-US"/>
        </w:rPr>
        <w:t xml:space="preserve"> [Accessed 17 Aug. 2023].</w:t>
      </w:r>
    </w:p>
    <w:p w14:paraId="63EAB21B"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Oreffice</w:t>
      </w:r>
      <w:proofErr w:type="spellEnd"/>
      <w:r w:rsidRPr="00BB34B3">
        <w:rPr>
          <w:rFonts w:ascii="Helvetica" w:eastAsiaTheme="minorHAnsi" w:hAnsi="Helvetica" w:cs="Helvetica"/>
          <w:lang w:eastAsia="en-US"/>
        </w:rPr>
        <w:t>, S. and Quintana-</w:t>
      </w:r>
      <w:proofErr w:type="spellStart"/>
      <w:r w:rsidRPr="00BB34B3">
        <w:rPr>
          <w:rFonts w:ascii="Helvetica" w:eastAsiaTheme="minorHAnsi" w:hAnsi="Helvetica" w:cs="Helvetica"/>
          <w:lang w:eastAsia="en-US"/>
        </w:rPr>
        <w:t>Domeque</w:t>
      </w:r>
      <w:proofErr w:type="spellEnd"/>
      <w:r w:rsidRPr="00BB34B3">
        <w:rPr>
          <w:rFonts w:ascii="Helvetica" w:eastAsiaTheme="minorHAnsi" w:hAnsi="Helvetica" w:cs="Helvetica"/>
          <w:lang w:eastAsia="en-US"/>
        </w:rPr>
        <w:t xml:space="preserve">, C. (2021). Gender inequality in COVID-19 times: evidence from UK prolific participants. </w:t>
      </w:r>
      <w:r w:rsidRPr="00BB34B3">
        <w:rPr>
          <w:rFonts w:ascii="Helvetica" w:eastAsiaTheme="minorHAnsi" w:hAnsi="Helvetica" w:cs="Helvetica"/>
          <w:i/>
          <w:iCs/>
          <w:lang w:eastAsia="en-US"/>
        </w:rPr>
        <w:t>Journal of Demographic Economics</w:t>
      </w:r>
      <w:r w:rsidRPr="00BB34B3">
        <w:rPr>
          <w:rFonts w:ascii="Helvetica" w:eastAsiaTheme="minorHAnsi" w:hAnsi="Helvetica" w:cs="Helvetica"/>
          <w:lang w:eastAsia="en-US"/>
        </w:rPr>
        <w:t xml:space="preserve">, 87(2), pp.1–27. </w:t>
      </w:r>
      <w:proofErr w:type="spellStart"/>
      <w:r w:rsidRPr="00BB34B3">
        <w:rPr>
          <w:rFonts w:ascii="Helvetica" w:eastAsiaTheme="minorHAnsi" w:hAnsi="Helvetica" w:cs="Helvetica"/>
          <w:lang w:eastAsia="en-US"/>
        </w:rPr>
        <w:t>doi:</w:t>
      </w:r>
      <w:hyperlink r:id="rId174"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://doi.org/10.1017/dem.2021.2</w:t>
        </w:r>
      </w:hyperlink>
      <w:r w:rsidRPr="00BB34B3">
        <w:rPr>
          <w:rFonts w:ascii="Helvetica" w:eastAsiaTheme="minorHAnsi" w:hAnsi="Helvetica" w:cs="Helvetica"/>
          <w:lang w:eastAsia="en-US"/>
        </w:rPr>
        <w:t>.</w:t>
      </w:r>
    </w:p>
    <w:p w14:paraId="3DBFA980"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Oxfam (2023). </w:t>
      </w:r>
      <w:r w:rsidRPr="00BB34B3">
        <w:rPr>
          <w:rFonts w:ascii="Helvetica" w:eastAsiaTheme="minorHAnsi" w:hAnsi="Helvetica" w:cs="Helvetica"/>
          <w:i/>
          <w:iCs/>
          <w:lang w:eastAsia="en-US"/>
        </w:rPr>
        <w:t>Oxfam GB | Making things fair</w:t>
      </w:r>
      <w:r w:rsidRPr="00BB34B3">
        <w:rPr>
          <w:rFonts w:ascii="Helvetica" w:eastAsiaTheme="minorHAnsi" w:hAnsi="Helvetica" w:cs="Helvetica"/>
          <w:lang w:eastAsia="en-US"/>
        </w:rPr>
        <w:t xml:space="preserve">. [online] Oxfam GB. Available at: </w:t>
      </w:r>
      <w:hyperlink r:id="rId175" w:history="1">
        <w:r w:rsidRPr="00BB34B3">
          <w:rPr>
            <w:rFonts w:ascii="Helvetica" w:eastAsiaTheme="minorHAnsi" w:hAnsi="Helvetica" w:cs="Helvetica"/>
            <w:lang w:eastAsia="en-US"/>
          </w:rPr>
          <w:t>https://www.oxfam.org.uk/get-involved/campaign-with-oxfam/bridging-inequality-gap-making-things-fair/</w:t>
        </w:r>
      </w:hyperlink>
      <w:r w:rsidRPr="00BB34B3">
        <w:rPr>
          <w:rFonts w:ascii="Helvetica" w:eastAsiaTheme="minorHAnsi" w:hAnsi="Helvetica" w:cs="Helvetica"/>
          <w:lang w:eastAsia="en-US"/>
        </w:rPr>
        <w:t xml:space="preserve"> [Accessed 15 Aug. 2023].</w:t>
      </w:r>
    </w:p>
    <w:p w14:paraId="7CD6585B"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lastRenderedPageBreak/>
        <w:t xml:space="preserve">Panasonic (2017). </w:t>
      </w:r>
      <w:r w:rsidRPr="00BB34B3">
        <w:rPr>
          <w:rFonts w:ascii="Helvetica" w:eastAsiaTheme="minorHAnsi" w:hAnsi="Helvetica" w:cs="Helvetica"/>
          <w:i/>
          <w:iCs/>
          <w:lang w:eastAsia="en-US"/>
        </w:rPr>
        <w:t>Panasonic Avionics Delivers a Series of Inflight Entertainment in</w:t>
      </w:r>
      <w:r w:rsidRPr="00BB34B3">
        <w:rPr>
          <w:rFonts w:ascii="Helvetica" w:eastAsiaTheme="minorHAnsi" w:hAnsi="Helvetica" w:cs="Helvetica"/>
          <w:lang w:eastAsia="en-US"/>
        </w:rPr>
        <w:t xml:space="preserve">. [online] www.panasonic.aero. Available at: </w:t>
      </w:r>
      <w:hyperlink r:id="rId176" w:history="1">
        <w:r w:rsidRPr="00BB34B3">
          <w:rPr>
            <w:rFonts w:ascii="Helvetica" w:eastAsiaTheme="minorHAnsi" w:hAnsi="Helvetica" w:cs="Helvetica"/>
            <w:lang w:eastAsia="en-US"/>
          </w:rPr>
          <w:t>https://www.panasonic.aero/press-release/panasonic-avionics-delivers-a-series-of-inflight-entertainment-industry-firsts-to-emirates/</w:t>
        </w:r>
      </w:hyperlink>
      <w:r w:rsidRPr="00BB34B3">
        <w:rPr>
          <w:rFonts w:ascii="Helvetica" w:eastAsiaTheme="minorHAnsi" w:hAnsi="Helvetica" w:cs="Helvetica"/>
          <w:lang w:eastAsia="en-US"/>
        </w:rPr>
        <w:t xml:space="preserve"> [Accessed 19 Aug. 2023].</w:t>
      </w:r>
    </w:p>
    <w:p w14:paraId="4608987D"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Pappas, N. (2019). UK outbound travel and Brexit complexity. </w:t>
      </w:r>
      <w:r w:rsidRPr="00BB34B3">
        <w:rPr>
          <w:rFonts w:ascii="Helvetica" w:eastAsiaTheme="minorHAnsi" w:hAnsi="Helvetica" w:cs="Helvetica"/>
          <w:i/>
          <w:iCs/>
          <w:lang w:eastAsia="en-US"/>
        </w:rPr>
        <w:t>Tourism Management</w:t>
      </w:r>
      <w:r w:rsidRPr="00BB34B3">
        <w:rPr>
          <w:rFonts w:ascii="Helvetica" w:eastAsiaTheme="minorHAnsi" w:hAnsi="Helvetica" w:cs="Helvetica"/>
          <w:lang w:eastAsia="en-US"/>
        </w:rPr>
        <w:t xml:space="preserve">, 72, pp.12–22. </w:t>
      </w:r>
      <w:proofErr w:type="spellStart"/>
      <w:r w:rsidRPr="00BB34B3">
        <w:rPr>
          <w:rFonts w:ascii="Helvetica" w:eastAsiaTheme="minorHAnsi" w:hAnsi="Helvetica" w:cs="Helvetica"/>
          <w:lang w:eastAsia="en-US"/>
        </w:rPr>
        <w:t>doi:</w:t>
      </w:r>
      <w:hyperlink r:id="rId177"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://doi.org/10.1016/j.tourman.2018.11.004</w:t>
        </w:r>
      </w:hyperlink>
      <w:r w:rsidRPr="00BB34B3">
        <w:rPr>
          <w:rFonts w:ascii="Helvetica" w:eastAsiaTheme="minorHAnsi" w:hAnsi="Helvetica" w:cs="Helvetica"/>
          <w:lang w:eastAsia="en-US"/>
        </w:rPr>
        <w:t>.</w:t>
      </w:r>
    </w:p>
    <w:p w14:paraId="52CECFCC"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Parliament, U. (2023). </w:t>
      </w:r>
      <w:r w:rsidRPr="00BB34B3">
        <w:rPr>
          <w:rFonts w:ascii="Helvetica" w:eastAsiaTheme="minorHAnsi" w:hAnsi="Helvetica" w:cs="Helvetica"/>
          <w:i/>
          <w:iCs/>
          <w:lang w:eastAsia="en-US"/>
        </w:rPr>
        <w:t>United Arab Emirates (UAE): Introductory Country Profile</w:t>
      </w:r>
      <w:r w:rsidRPr="00BB34B3">
        <w:rPr>
          <w:rFonts w:ascii="Helvetica" w:eastAsiaTheme="minorHAnsi" w:hAnsi="Helvetica" w:cs="Helvetica"/>
          <w:lang w:eastAsia="en-US"/>
        </w:rPr>
        <w:t xml:space="preserve">. [online] </w:t>
      </w:r>
      <w:r w:rsidRPr="00BB34B3">
        <w:rPr>
          <w:rFonts w:ascii="Helvetica" w:eastAsiaTheme="minorHAnsi" w:hAnsi="Helvetica" w:cs="Helvetica"/>
          <w:i/>
          <w:iCs/>
          <w:lang w:eastAsia="en-US"/>
        </w:rPr>
        <w:t>https://commonslibrary.parliament.uk</w:t>
      </w:r>
      <w:r w:rsidRPr="00BB34B3">
        <w:rPr>
          <w:rFonts w:ascii="Helvetica" w:eastAsiaTheme="minorHAnsi" w:hAnsi="Helvetica" w:cs="Helvetica"/>
          <w:lang w:eastAsia="en-US"/>
        </w:rPr>
        <w:t xml:space="preserve">, pp.1–15. Available at: </w:t>
      </w:r>
      <w:hyperlink r:id="rId178" w:history="1">
        <w:r w:rsidRPr="00BB34B3">
          <w:rPr>
            <w:rFonts w:ascii="Helvetica" w:eastAsiaTheme="minorHAnsi" w:hAnsi="Helvetica" w:cs="Helvetica"/>
            <w:lang w:eastAsia="en-US"/>
          </w:rPr>
          <w:t>https://researchbriefings.files.parliament.uk/documents/CBP-9586/CBP-9586.pdf</w:t>
        </w:r>
      </w:hyperlink>
      <w:r w:rsidRPr="00BB34B3">
        <w:rPr>
          <w:rFonts w:ascii="Helvetica" w:eastAsiaTheme="minorHAnsi" w:hAnsi="Helvetica" w:cs="Helvetica"/>
          <w:lang w:eastAsia="en-US"/>
        </w:rPr>
        <w:t xml:space="preserve"> [Accessed 9 Aug. 2023].</w:t>
      </w:r>
    </w:p>
    <w:p w14:paraId="63069D8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Peng, M.W. (2020). </w:t>
      </w:r>
      <w:r w:rsidRPr="00BB34B3">
        <w:rPr>
          <w:rFonts w:ascii="Helvetica" w:eastAsiaTheme="minorHAnsi" w:hAnsi="Helvetica" w:cs="Helvetica"/>
          <w:i/>
          <w:iCs/>
          <w:lang w:eastAsia="en-US"/>
        </w:rPr>
        <w:t>Global Business</w:t>
      </w:r>
      <w:r w:rsidRPr="00BB34B3">
        <w:rPr>
          <w:rFonts w:ascii="Helvetica" w:eastAsiaTheme="minorHAnsi" w:hAnsi="Helvetica" w:cs="Helvetica"/>
          <w:lang w:eastAsia="en-US"/>
        </w:rPr>
        <w:t>. 4th ed. Mason: South-Western.</w:t>
      </w:r>
    </w:p>
    <w:p w14:paraId="0FD60469"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Porter, M.E. (1979). </w:t>
      </w:r>
      <w:r w:rsidRPr="00BB34B3">
        <w:rPr>
          <w:rFonts w:ascii="Helvetica" w:eastAsiaTheme="minorHAnsi" w:hAnsi="Helvetica" w:cs="Helvetica"/>
          <w:i/>
          <w:iCs/>
          <w:lang w:eastAsia="en-US"/>
        </w:rPr>
        <w:t>How Competitive Forces Shape Strategy</w:t>
      </w:r>
      <w:r w:rsidRPr="00BB34B3">
        <w:rPr>
          <w:rFonts w:ascii="Helvetica" w:eastAsiaTheme="minorHAnsi" w:hAnsi="Helvetica" w:cs="Helvetica"/>
          <w:lang w:eastAsia="en-US"/>
        </w:rPr>
        <w:t xml:space="preserve">. [online] Harvard Business Review. Available at: https://hbr.org/1979/03/how-competitive-forces-shape-strategy [Accessed 1 May 2023]. </w:t>
      </w:r>
    </w:p>
    <w:p w14:paraId="2073E4BF"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Porter, M.E. (2008). </w:t>
      </w:r>
      <w:r w:rsidRPr="00BB34B3">
        <w:rPr>
          <w:rFonts w:ascii="Helvetica" w:eastAsiaTheme="minorHAnsi" w:hAnsi="Helvetica" w:cs="Helvetica"/>
          <w:i/>
          <w:iCs/>
          <w:lang w:eastAsia="en-US"/>
        </w:rPr>
        <w:t>The Five Competitive Forces That Shape Strategy</w:t>
      </w:r>
      <w:r w:rsidRPr="00BB34B3">
        <w:rPr>
          <w:rFonts w:ascii="Helvetica" w:eastAsiaTheme="minorHAnsi" w:hAnsi="Helvetica" w:cs="Helvetica"/>
          <w:lang w:eastAsia="en-US"/>
        </w:rPr>
        <w:t xml:space="preserve">. [online] Harvard Business Review. Available at: </w:t>
      </w:r>
      <w:hyperlink r:id="rId179" w:history="1">
        <w:r w:rsidRPr="00BB34B3">
          <w:rPr>
            <w:rFonts w:ascii="Helvetica" w:eastAsiaTheme="minorHAnsi" w:hAnsi="Helvetica" w:cs="Helvetica"/>
            <w:lang w:eastAsia="en-US"/>
          </w:rPr>
          <w:t>https://hbr.org/2008/01/the-five-competitive-forces-that-shape-strategy</w:t>
        </w:r>
      </w:hyperlink>
      <w:r w:rsidRPr="00BB34B3">
        <w:rPr>
          <w:rFonts w:ascii="Helvetica" w:eastAsiaTheme="minorHAnsi" w:hAnsi="Helvetica" w:cs="Helvetica"/>
          <w:lang w:eastAsia="en-US"/>
        </w:rPr>
        <w:t xml:space="preserve"> [Accessed 19 Aug. 2023].</w:t>
      </w:r>
    </w:p>
    <w:p w14:paraId="191B3A7F"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Praveen </w:t>
      </w:r>
      <w:proofErr w:type="spellStart"/>
      <w:r w:rsidRPr="00BB34B3">
        <w:rPr>
          <w:rFonts w:ascii="Helvetica" w:eastAsiaTheme="minorHAnsi" w:hAnsi="Helvetica" w:cs="Helvetica"/>
          <w:lang w:eastAsia="en-US"/>
        </w:rPr>
        <w:t>Parboteeah</w:t>
      </w:r>
      <w:proofErr w:type="spellEnd"/>
      <w:r w:rsidRPr="00BB34B3">
        <w:rPr>
          <w:rFonts w:ascii="Helvetica" w:eastAsiaTheme="minorHAnsi" w:hAnsi="Helvetica" w:cs="Helvetica"/>
          <w:lang w:eastAsia="en-US"/>
        </w:rPr>
        <w:t xml:space="preserve"> and Cullen, J.B. (2010). </w:t>
      </w:r>
      <w:r w:rsidRPr="00BB34B3">
        <w:rPr>
          <w:rFonts w:ascii="Helvetica" w:eastAsiaTheme="minorHAnsi" w:hAnsi="Helvetica" w:cs="Helvetica"/>
          <w:i/>
          <w:iCs/>
          <w:lang w:eastAsia="en-US"/>
        </w:rPr>
        <w:t>Strategic International Management</w:t>
      </w:r>
      <w:r w:rsidRPr="00BB34B3">
        <w:rPr>
          <w:rFonts w:ascii="Helvetica" w:eastAsiaTheme="minorHAnsi" w:hAnsi="Helvetica" w:cs="Helvetica"/>
          <w:lang w:eastAsia="en-US"/>
        </w:rPr>
        <w:t>. 5th ed. Australia: South-Western Cengage Learning.</w:t>
      </w:r>
    </w:p>
    <w:p w14:paraId="449FDC13"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Pride, W.M., Ferrell, O.C., Lukas, B., Schembri, S. and </w:t>
      </w:r>
      <w:proofErr w:type="spellStart"/>
      <w:r w:rsidRPr="00BB34B3">
        <w:rPr>
          <w:rFonts w:ascii="Helvetica" w:eastAsiaTheme="minorHAnsi" w:hAnsi="Helvetica" w:cs="Helvetica"/>
          <w:lang w:eastAsia="en-US"/>
        </w:rPr>
        <w:t>Niininen</w:t>
      </w:r>
      <w:proofErr w:type="spellEnd"/>
      <w:r w:rsidRPr="00BB34B3">
        <w:rPr>
          <w:rFonts w:ascii="Helvetica" w:eastAsiaTheme="minorHAnsi" w:hAnsi="Helvetica" w:cs="Helvetica"/>
          <w:lang w:eastAsia="en-US"/>
        </w:rPr>
        <w:t xml:space="preserve">, O. (2014). </w:t>
      </w:r>
      <w:r w:rsidRPr="00BB34B3">
        <w:rPr>
          <w:rFonts w:ascii="Helvetica" w:eastAsiaTheme="minorHAnsi" w:hAnsi="Helvetica" w:cs="Helvetica"/>
          <w:i/>
          <w:iCs/>
          <w:lang w:eastAsia="en-US"/>
        </w:rPr>
        <w:t>Marketing Principles</w:t>
      </w:r>
      <w:r w:rsidRPr="00BB34B3">
        <w:rPr>
          <w:rFonts w:ascii="Helvetica" w:eastAsiaTheme="minorHAnsi" w:hAnsi="Helvetica" w:cs="Helvetica"/>
          <w:lang w:eastAsia="en-US"/>
        </w:rPr>
        <w:t>. 2nd ed. South Melbourne, (Australia) Etc.: Cengage Learning, p.640.</w:t>
      </w:r>
    </w:p>
    <w:p w14:paraId="43CA98BF"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Ren, D. and Leslie, L.M. (2019). Impacts of Climate Warming on Aviation Fuel Consumption. </w:t>
      </w:r>
      <w:r w:rsidRPr="00BB34B3">
        <w:rPr>
          <w:rFonts w:ascii="Helvetica" w:eastAsiaTheme="minorHAnsi" w:hAnsi="Helvetica" w:cs="Helvetica"/>
          <w:i/>
          <w:iCs/>
          <w:lang w:eastAsia="en-US"/>
        </w:rPr>
        <w:t>Journal of Applied Meteorology and Climatology</w:t>
      </w:r>
      <w:r w:rsidRPr="00BB34B3">
        <w:rPr>
          <w:rFonts w:ascii="Helvetica" w:eastAsiaTheme="minorHAnsi" w:hAnsi="Helvetica" w:cs="Helvetica"/>
          <w:lang w:eastAsia="en-US"/>
        </w:rPr>
        <w:t xml:space="preserve">, 58(7), pp.1593–1602. </w:t>
      </w:r>
      <w:proofErr w:type="spellStart"/>
      <w:r w:rsidRPr="00BB34B3">
        <w:rPr>
          <w:rFonts w:ascii="Helvetica" w:eastAsiaTheme="minorHAnsi" w:hAnsi="Helvetica" w:cs="Helvetica"/>
          <w:lang w:eastAsia="en-US"/>
        </w:rPr>
        <w:t>doi:</w:t>
      </w:r>
      <w:hyperlink r:id="rId180"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://doi.org/10.1175/jamc-d-19-0005.1</w:t>
        </w:r>
      </w:hyperlink>
      <w:r w:rsidRPr="00BB34B3">
        <w:rPr>
          <w:rFonts w:ascii="Helvetica" w:eastAsiaTheme="minorHAnsi" w:hAnsi="Helvetica" w:cs="Helvetica"/>
          <w:lang w:eastAsia="en-US"/>
        </w:rPr>
        <w:t>.</w:t>
      </w:r>
    </w:p>
    <w:p w14:paraId="4E52BB0A"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RSF (2023). </w:t>
      </w:r>
      <w:r w:rsidRPr="00BB34B3">
        <w:rPr>
          <w:rFonts w:ascii="Helvetica" w:eastAsiaTheme="minorHAnsi" w:hAnsi="Helvetica" w:cs="Helvetica"/>
          <w:i/>
          <w:iCs/>
          <w:lang w:eastAsia="en-US"/>
        </w:rPr>
        <w:t>Index | RSF</w:t>
      </w:r>
      <w:r w:rsidRPr="00BB34B3">
        <w:rPr>
          <w:rFonts w:ascii="Helvetica" w:eastAsiaTheme="minorHAnsi" w:hAnsi="Helvetica" w:cs="Helvetica"/>
          <w:lang w:eastAsia="en-US"/>
        </w:rPr>
        <w:t xml:space="preserve">. [online] rsf.org. Available at: </w:t>
      </w:r>
      <w:hyperlink r:id="rId181" w:history="1">
        <w:r w:rsidRPr="00BB34B3">
          <w:rPr>
            <w:rFonts w:ascii="Helvetica" w:eastAsiaTheme="minorHAnsi" w:hAnsi="Helvetica" w:cs="Helvetica"/>
            <w:lang w:eastAsia="en-US"/>
          </w:rPr>
          <w:t>https://rsf.org/en/index/score-pol?year=2023</w:t>
        </w:r>
      </w:hyperlink>
      <w:r w:rsidRPr="00BB34B3">
        <w:rPr>
          <w:rFonts w:ascii="Helvetica" w:eastAsiaTheme="minorHAnsi" w:hAnsi="Helvetica" w:cs="Helvetica"/>
          <w:lang w:eastAsia="en-US"/>
        </w:rPr>
        <w:t xml:space="preserve"> [Accessed 15 Aug. 2023].</w:t>
      </w:r>
    </w:p>
    <w:p w14:paraId="56DE5ECD"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lastRenderedPageBreak/>
        <w:t xml:space="preserve">Ryley, T., Baumeister, S. and Coulter, L. (2020). Climate Change Influences on aviation: a Literature Review. </w:t>
      </w:r>
      <w:r w:rsidRPr="00BB34B3">
        <w:rPr>
          <w:rFonts w:ascii="Helvetica" w:eastAsiaTheme="minorHAnsi" w:hAnsi="Helvetica" w:cs="Helvetica"/>
          <w:i/>
          <w:iCs/>
          <w:lang w:eastAsia="en-US"/>
        </w:rPr>
        <w:t>Transport Policy</w:t>
      </w:r>
      <w:r w:rsidRPr="00BB34B3">
        <w:rPr>
          <w:rFonts w:ascii="Helvetica" w:eastAsiaTheme="minorHAnsi" w:hAnsi="Helvetica" w:cs="Helvetica"/>
          <w:lang w:eastAsia="en-US"/>
        </w:rPr>
        <w:t xml:space="preserve">, 92(5), pp.55–64. </w:t>
      </w:r>
      <w:proofErr w:type="spellStart"/>
      <w:r w:rsidRPr="00BB34B3">
        <w:rPr>
          <w:rFonts w:ascii="Helvetica" w:eastAsiaTheme="minorHAnsi" w:hAnsi="Helvetica" w:cs="Helvetica"/>
          <w:lang w:eastAsia="en-US"/>
        </w:rPr>
        <w:t>doi:</w:t>
      </w:r>
      <w:hyperlink r:id="rId182"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://doi.org/10.1016/j.tranpol.2020.04.010</w:t>
        </w:r>
      </w:hyperlink>
      <w:r w:rsidRPr="00BB34B3">
        <w:rPr>
          <w:rFonts w:ascii="Helvetica" w:eastAsiaTheme="minorHAnsi" w:hAnsi="Helvetica" w:cs="Helvetica"/>
          <w:lang w:eastAsia="en-US"/>
        </w:rPr>
        <w:t>.</w:t>
      </w:r>
    </w:p>
    <w:p w14:paraId="2BE7B517"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Shi, C., </w:t>
      </w:r>
      <w:proofErr w:type="spellStart"/>
      <w:r w:rsidRPr="00BB34B3">
        <w:rPr>
          <w:rFonts w:ascii="Helvetica" w:eastAsiaTheme="minorHAnsi" w:hAnsi="Helvetica" w:cs="Helvetica"/>
          <w:lang w:eastAsia="en-US"/>
        </w:rPr>
        <w:t>Agbaku</w:t>
      </w:r>
      <w:proofErr w:type="spellEnd"/>
      <w:r w:rsidRPr="00BB34B3">
        <w:rPr>
          <w:rFonts w:ascii="Helvetica" w:eastAsiaTheme="minorHAnsi" w:hAnsi="Helvetica" w:cs="Helvetica"/>
          <w:lang w:eastAsia="en-US"/>
        </w:rPr>
        <w:t xml:space="preserve">, C.A. and Zhang, F. (2021). How Do Upper Echelons Perceive Porter’s Five Forces? Evidence From Strategic Entrepreneurship in China. </w:t>
      </w:r>
      <w:r w:rsidRPr="00BB34B3">
        <w:rPr>
          <w:rFonts w:ascii="Helvetica" w:eastAsiaTheme="minorHAnsi" w:hAnsi="Helvetica" w:cs="Helvetica"/>
          <w:i/>
          <w:iCs/>
          <w:lang w:eastAsia="en-US"/>
        </w:rPr>
        <w:t>Frontiers in Psychology</w:t>
      </w:r>
      <w:r w:rsidRPr="00BB34B3">
        <w:rPr>
          <w:rFonts w:ascii="Helvetica" w:eastAsiaTheme="minorHAnsi" w:hAnsi="Helvetica" w:cs="Helvetica"/>
          <w:lang w:eastAsia="en-US"/>
        </w:rPr>
        <w:t xml:space="preserve">, 12(12). </w:t>
      </w:r>
      <w:proofErr w:type="spellStart"/>
      <w:r w:rsidRPr="00BB34B3">
        <w:rPr>
          <w:rFonts w:ascii="Helvetica" w:eastAsiaTheme="minorHAnsi" w:hAnsi="Helvetica" w:cs="Helvetica"/>
          <w:lang w:eastAsia="en-US"/>
        </w:rPr>
        <w:t>doi:</w:t>
      </w:r>
      <w:hyperlink r:id="rId183"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://doi.org/10.3389/fpsyg.2021.649574</w:t>
        </w:r>
      </w:hyperlink>
      <w:r w:rsidRPr="00BB34B3">
        <w:rPr>
          <w:rFonts w:ascii="Helvetica" w:eastAsiaTheme="minorHAnsi" w:hAnsi="Helvetica" w:cs="Helvetica"/>
          <w:lang w:eastAsia="en-US"/>
        </w:rPr>
        <w:t>.</w:t>
      </w:r>
    </w:p>
    <w:p w14:paraId="731B0C4B"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Silva, A.L. da and </w:t>
      </w:r>
      <w:proofErr w:type="spellStart"/>
      <w:r w:rsidRPr="00BB34B3">
        <w:rPr>
          <w:rFonts w:ascii="Helvetica" w:eastAsiaTheme="minorHAnsi" w:hAnsi="Helvetica" w:cs="Helvetica"/>
          <w:lang w:eastAsia="en-US"/>
        </w:rPr>
        <w:t>Castañeda-Ayarza</w:t>
      </w:r>
      <w:proofErr w:type="spellEnd"/>
      <w:r w:rsidRPr="00BB34B3">
        <w:rPr>
          <w:rFonts w:ascii="Helvetica" w:eastAsiaTheme="minorHAnsi" w:hAnsi="Helvetica" w:cs="Helvetica"/>
          <w:lang w:eastAsia="en-US"/>
        </w:rPr>
        <w:t xml:space="preserve">, J.A. (2021). Macro-environment analysis of the corn ethanol fuel development in Brazil. </w:t>
      </w:r>
      <w:r w:rsidRPr="00BB34B3">
        <w:rPr>
          <w:rFonts w:ascii="Helvetica" w:eastAsiaTheme="minorHAnsi" w:hAnsi="Helvetica" w:cs="Helvetica"/>
          <w:i/>
          <w:iCs/>
          <w:lang w:eastAsia="en-US"/>
        </w:rPr>
        <w:t>Renewable and Sustainable Energy Reviews</w:t>
      </w:r>
      <w:r w:rsidRPr="00BB34B3">
        <w:rPr>
          <w:rFonts w:ascii="Helvetica" w:eastAsiaTheme="minorHAnsi" w:hAnsi="Helvetica" w:cs="Helvetica"/>
          <w:lang w:eastAsia="en-US"/>
        </w:rPr>
        <w:t xml:space="preserve">, 135, p.110387. </w:t>
      </w:r>
      <w:proofErr w:type="spellStart"/>
      <w:r w:rsidRPr="00BB34B3">
        <w:rPr>
          <w:rFonts w:ascii="Helvetica" w:eastAsiaTheme="minorHAnsi" w:hAnsi="Helvetica" w:cs="Helvetica"/>
          <w:lang w:eastAsia="en-US"/>
        </w:rPr>
        <w:t>doi:</w:t>
      </w:r>
      <w:hyperlink r:id="rId184"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://doi.org/10.1016/j.rser.2020.110387</w:t>
        </w:r>
      </w:hyperlink>
      <w:r w:rsidRPr="00BB34B3">
        <w:rPr>
          <w:rFonts w:ascii="Helvetica" w:eastAsiaTheme="minorHAnsi" w:hAnsi="Helvetica" w:cs="Helvetica"/>
          <w:lang w:eastAsia="en-US"/>
        </w:rPr>
        <w:t>.</w:t>
      </w:r>
    </w:p>
    <w:p w14:paraId="6FB38A63"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Similarweb</w:t>
      </w:r>
      <w:proofErr w:type="spellEnd"/>
      <w:r w:rsidRPr="00BB34B3">
        <w:rPr>
          <w:rFonts w:ascii="Helvetica" w:eastAsiaTheme="minorHAnsi" w:hAnsi="Helvetica" w:cs="Helvetica"/>
          <w:lang w:eastAsia="en-US"/>
        </w:rPr>
        <w:t xml:space="preserve"> (2023). </w:t>
      </w:r>
      <w:r w:rsidRPr="00BB34B3">
        <w:rPr>
          <w:rFonts w:ascii="Helvetica" w:eastAsiaTheme="minorHAnsi" w:hAnsi="Helvetica" w:cs="Helvetica"/>
          <w:i/>
          <w:iCs/>
          <w:lang w:eastAsia="en-US"/>
        </w:rPr>
        <w:t>emirates.com Traffic Statistics</w:t>
      </w:r>
      <w:r w:rsidRPr="00BB34B3">
        <w:rPr>
          <w:rFonts w:ascii="Helvetica" w:eastAsiaTheme="minorHAnsi" w:hAnsi="Helvetica" w:cs="Helvetica"/>
          <w:lang w:eastAsia="en-US"/>
        </w:rPr>
        <w:t xml:space="preserve">. [online] </w:t>
      </w:r>
      <w:proofErr w:type="spellStart"/>
      <w:r w:rsidRPr="00BB34B3">
        <w:rPr>
          <w:rFonts w:ascii="Helvetica" w:eastAsiaTheme="minorHAnsi" w:hAnsi="Helvetica" w:cs="Helvetica"/>
          <w:lang w:eastAsia="en-US"/>
        </w:rPr>
        <w:t>SimilarWeb</w:t>
      </w:r>
      <w:proofErr w:type="spellEnd"/>
      <w:r w:rsidRPr="00BB34B3">
        <w:rPr>
          <w:rFonts w:ascii="Helvetica" w:eastAsiaTheme="minorHAnsi" w:hAnsi="Helvetica" w:cs="Helvetica"/>
          <w:lang w:eastAsia="en-US"/>
        </w:rPr>
        <w:t xml:space="preserve">. Available at: </w:t>
      </w:r>
      <w:hyperlink r:id="rId185" w:history="1">
        <w:r w:rsidRPr="00BB34B3">
          <w:rPr>
            <w:rFonts w:ascii="Helvetica" w:eastAsiaTheme="minorHAnsi" w:hAnsi="Helvetica" w:cs="Helvetica"/>
            <w:lang w:eastAsia="en-US"/>
          </w:rPr>
          <w:t>https://www.similarweb.com/website/emirates.com/#overview</w:t>
        </w:r>
      </w:hyperlink>
      <w:r w:rsidRPr="00BB34B3">
        <w:rPr>
          <w:rFonts w:ascii="Helvetica" w:eastAsiaTheme="minorHAnsi" w:hAnsi="Helvetica" w:cs="Helvetica"/>
          <w:lang w:eastAsia="en-US"/>
        </w:rPr>
        <w:t xml:space="preserve"> [Accessed 21 Aug. 2023].</w:t>
      </w:r>
    </w:p>
    <w:p w14:paraId="55D0DC71"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Skyscanner (2023a). </w:t>
      </w:r>
      <w:r w:rsidRPr="00BB34B3">
        <w:rPr>
          <w:rFonts w:ascii="Helvetica" w:eastAsiaTheme="minorHAnsi" w:hAnsi="Helvetica" w:cs="Helvetica"/>
          <w:i/>
          <w:iCs/>
          <w:lang w:eastAsia="en-US"/>
        </w:rPr>
        <w:t>Cheap Flights to United Arab Emirates from £117 Return | Skyscanner</w:t>
      </w:r>
      <w:r w:rsidRPr="00BB34B3">
        <w:rPr>
          <w:rFonts w:ascii="Helvetica" w:eastAsiaTheme="minorHAnsi" w:hAnsi="Helvetica" w:cs="Helvetica"/>
          <w:lang w:eastAsia="en-US"/>
        </w:rPr>
        <w:t xml:space="preserve">. [online] www.skyscanner.net. Available at: </w:t>
      </w:r>
      <w:hyperlink r:id="rId186" w:history="1">
        <w:r w:rsidRPr="00BB34B3">
          <w:rPr>
            <w:rFonts w:ascii="Helvetica" w:eastAsiaTheme="minorHAnsi" w:hAnsi="Helvetica" w:cs="Helvetica"/>
            <w:lang w:eastAsia="en-US"/>
          </w:rPr>
          <w:t>https://www.skyscanner.net/flights-to/ae/cheap-flights-to-united-arab-emirates.html#:~:text=Emirates%2C%20Qantas%2C%20Garuda%20Indonesia%2C</w:t>
        </w:r>
      </w:hyperlink>
      <w:r w:rsidRPr="00BB34B3">
        <w:rPr>
          <w:rFonts w:ascii="Helvetica" w:eastAsiaTheme="minorHAnsi" w:hAnsi="Helvetica" w:cs="Helvetica"/>
          <w:lang w:eastAsia="en-US"/>
        </w:rPr>
        <w:t xml:space="preserve"> [Accessed 19 Aug. 2023].</w:t>
      </w:r>
    </w:p>
    <w:p w14:paraId="48A5CB38"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Skyscanner (2023b). </w:t>
      </w:r>
      <w:r w:rsidRPr="00BB34B3">
        <w:rPr>
          <w:rFonts w:ascii="Helvetica" w:eastAsiaTheme="minorHAnsi" w:hAnsi="Helvetica" w:cs="Helvetica"/>
          <w:i/>
          <w:iCs/>
          <w:lang w:eastAsia="en-US"/>
        </w:rPr>
        <w:t>Compare Cheap Flights &amp; Book Airline Tickets to Everywhere | Skyscanner</w:t>
      </w:r>
      <w:r w:rsidRPr="00BB34B3">
        <w:rPr>
          <w:rFonts w:ascii="Helvetica" w:eastAsiaTheme="minorHAnsi" w:hAnsi="Helvetica" w:cs="Helvetica"/>
          <w:lang w:eastAsia="en-US"/>
        </w:rPr>
        <w:t xml:space="preserve">. [online] www.skyscanner.net. Available at: </w:t>
      </w:r>
      <w:hyperlink r:id="rId187" w:history="1">
        <w:r w:rsidRPr="00BB34B3">
          <w:rPr>
            <w:rFonts w:ascii="Helvetica" w:eastAsiaTheme="minorHAnsi" w:hAnsi="Helvetica" w:cs="Helvetica"/>
            <w:lang w:eastAsia="en-US"/>
          </w:rPr>
          <w:t>https://www.skyscanner.net/transport/flights-from/dxb/230825/230906/?adults=1&amp;adultsv2=1&amp;cabinclass=economy&amp;children=0&amp;childrenv2=&amp;inboundaltsenabled=false&amp;infants=0&amp;outboundaltsenabled=false&amp;preferdirects=false&amp;ref=home&amp;rtn=1</w:t>
        </w:r>
      </w:hyperlink>
      <w:r w:rsidRPr="00BB34B3">
        <w:rPr>
          <w:rFonts w:ascii="Helvetica" w:eastAsiaTheme="minorHAnsi" w:hAnsi="Helvetica" w:cs="Helvetica"/>
          <w:lang w:eastAsia="en-US"/>
        </w:rPr>
        <w:t xml:space="preserve"> [Accessed 20 Aug. 2023].</w:t>
      </w:r>
    </w:p>
    <w:p w14:paraId="1B71F9F7"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SKYTRAX (2023). </w:t>
      </w:r>
      <w:r w:rsidRPr="00BB34B3">
        <w:rPr>
          <w:rFonts w:ascii="Helvetica" w:eastAsiaTheme="minorHAnsi" w:hAnsi="Helvetica" w:cs="Helvetica"/>
          <w:i/>
          <w:iCs/>
          <w:lang w:eastAsia="en-US"/>
        </w:rPr>
        <w:t>Emirates Business Class Lounge at Dubai International Airport</w:t>
      </w:r>
      <w:r w:rsidRPr="00BB34B3">
        <w:rPr>
          <w:rFonts w:ascii="Helvetica" w:eastAsiaTheme="minorHAnsi" w:hAnsi="Helvetica" w:cs="Helvetica"/>
          <w:lang w:eastAsia="en-US"/>
        </w:rPr>
        <w:t xml:space="preserve">. [online] Skytrax. Available at: </w:t>
      </w:r>
      <w:hyperlink r:id="rId188" w:history="1">
        <w:r w:rsidRPr="00BB34B3">
          <w:rPr>
            <w:rFonts w:ascii="Helvetica" w:eastAsiaTheme="minorHAnsi" w:hAnsi="Helvetica" w:cs="Helvetica"/>
            <w:lang w:eastAsia="en-US"/>
          </w:rPr>
          <w:t>https://skytraxratings.com/airline-lounges/emirates-business-class-lounge-at-concourse-b-t3-dubai-international-airport</w:t>
        </w:r>
      </w:hyperlink>
      <w:r w:rsidRPr="00BB34B3">
        <w:rPr>
          <w:rFonts w:ascii="Helvetica" w:eastAsiaTheme="minorHAnsi" w:hAnsi="Helvetica" w:cs="Helvetica"/>
          <w:lang w:eastAsia="en-US"/>
        </w:rPr>
        <w:t xml:space="preserve"> [Accessed 21 Aug. 2023].</w:t>
      </w:r>
    </w:p>
    <w:p w14:paraId="7E8F2B4E"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Skytrax (2018). </w:t>
      </w:r>
      <w:r w:rsidRPr="00BB34B3">
        <w:rPr>
          <w:rFonts w:ascii="Helvetica" w:eastAsiaTheme="minorHAnsi" w:hAnsi="Helvetica" w:cs="Helvetica"/>
          <w:i/>
          <w:iCs/>
          <w:lang w:eastAsia="en-US"/>
        </w:rPr>
        <w:t>Emirates flight review Gatwick to Dubai</w:t>
      </w:r>
      <w:r w:rsidRPr="00BB34B3">
        <w:rPr>
          <w:rFonts w:ascii="Helvetica" w:eastAsiaTheme="minorHAnsi" w:hAnsi="Helvetica" w:cs="Helvetica"/>
          <w:lang w:eastAsia="en-US"/>
        </w:rPr>
        <w:t xml:space="preserve">. [online] SKYTRAX. Available at: </w:t>
      </w:r>
      <w:hyperlink r:id="rId189" w:history="1">
        <w:r w:rsidRPr="00BB34B3">
          <w:rPr>
            <w:rFonts w:ascii="Helvetica" w:eastAsiaTheme="minorHAnsi" w:hAnsi="Helvetica" w:cs="Helvetica"/>
            <w:lang w:eastAsia="en-US"/>
          </w:rPr>
          <w:t>https://www.airlinequality.com/news/emirates-flight-review-gatwick-to-dubai/</w:t>
        </w:r>
      </w:hyperlink>
      <w:r w:rsidRPr="00BB34B3">
        <w:rPr>
          <w:rFonts w:ascii="Helvetica" w:eastAsiaTheme="minorHAnsi" w:hAnsi="Helvetica" w:cs="Helvetica"/>
          <w:lang w:eastAsia="en-US"/>
        </w:rPr>
        <w:t xml:space="preserve"> [Accessed 21 Aug. 2023].</w:t>
      </w:r>
    </w:p>
    <w:p w14:paraId="557D407A"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lastRenderedPageBreak/>
        <w:t xml:space="preserve">Skytrax (2023). </w:t>
      </w:r>
      <w:r w:rsidRPr="00BB34B3">
        <w:rPr>
          <w:rFonts w:ascii="Helvetica" w:eastAsiaTheme="minorHAnsi" w:hAnsi="Helvetica" w:cs="Helvetica"/>
          <w:i/>
          <w:iCs/>
          <w:lang w:eastAsia="en-US"/>
        </w:rPr>
        <w:t>Airline of the Year Winners | SKYTRAX</w:t>
      </w:r>
      <w:r w:rsidRPr="00BB34B3">
        <w:rPr>
          <w:rFonts w:ascii="Helvetica" w:eastAsiaTheme="minorHAnsi" w:hAnsi="Helvetica" w:cs="Helvetica"/>
          <w:lang w:eastAsia="en-US"/>
        </w:rPr>
        <w:t xml:space="preserve">. [online] SKYTRAX. Available at: </w:t>
      </w:r>
      <w:hyperlink r:id="rId190" w:history="1">
        <w:r w:rsidRPr="00BB34B3">
          <w:rPr>
            <w:rFonts w:ascii="Helvetica" w:eastAsiaTheme="minorHAnsi" w:hAnsi="Helvetica" w:cs="Helvetica"/>
            <w:lang w:eastAsia="en-US"/>
          </w:rPr>
          <w:t>https://www.worldairlineawards.com/airline-of-the-year-winners/</w:t>
        </w:r>
      </w:hyperlink>
      <w:r w:rsidRPr="00BB34B3">
        <w:rPr>
          <w:rFonts w:ascii="Helvetica" w:eastAsiaTheme="minorHAnsi" w:hAnsi="Helvetica" w:cs="Helvetica"/>
          <w:lang w:eastAsia="en-US"/>
        </w:rPr>
        <w:t xml:space="preserve"> [Accessed 8 Aug. 2023].</w:t>
      </w:r>
    </w:p>
    <w:p w14:paraId="411F6CCD"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Slotnick</w:t>
      </w:r>
      <w:proofErr w:type="spellEnd"/>
      <w:r w:rsidRPr="00BB34B3">
        <w:rPr>
          <w:rFonts w:ascii="Helvetica" w:eastAsiaTheme="minorHAnsi" w:hAnsi="Helvetica" w:cs="Helvetica"/>
          <w:lang w:eastAsia="en-US"/>
        </w:rPr>
        <w:t xml:space="preserve">, D. (2020). </w:t>
      </w:r>
      <w:r w:rsidRPr="00BB34B3">
        <w:rPr>
          <w:rFonts w:ascii="Helvetica" w:eastAsiaTheme="minorHAnsi" w:hAnsi="Helvetica" w:cs="Helvetica"/>
          <w:i/>
          <w:iCs/>
          <w:lang w:eastAsia="en-US"/>
        </w:rPr>
        <w:t>26 Famous Airlines That Have Gone out of Business</w:t>
      </w:r>
      <w:r w:rsidRPr="00BB34B3">
        <w:rPr>
          <w:rFonts w:ascii="Helvetica" w:eastAsiaTheme="minorHAnsi" w:hAnsi="Helvetica" w:cs="Helvetica"/>
          <w:lang w:eastAsia="en-US"/>
        </w:rPr>
        <w:t xml:space="preserve">. [online] Business Insider. Available at: </w:t>
      </w:r>
      <w:hyperlink r:id="rId191" w:history="1">
        <w:r w:rsidRPr="00BB34B3">
          <w:rPr>
            <w:rFonts w:ascii="Helvetica" w:eastAsiaTheme="minorHAnsi" w:hAnsi="Helvetica" w:cs="Helvetica"/>
            <w:lang w:eastAsia="en-US"/>
          </w:rPr>
          <w:t>https://www.businessinsider.com/airlines-that-go-out-of-business-2019-3?r=US&amp;IR=T#tower-air-defunct-2000-7</w:t>
        </w:r>
      </w:hyperlink>
      <w:r w:rsidRPr="00BB34B3">
        <w:rPr>
          <w:rFonts w:ascii="Helvetica" w:eastAsiaTheme="minorHAnsi" w:hAnsi="Helvetica" w:cs="Helvetica"/>
          <w:lang w:eastAsia="en-US"/>
        </w:rPr>
        <w:t xml:space="preserve"> [Accessed 19 Aug. 2023].</w:t>
      </w:r>
    </w:p>
    <w:p w14:paraId="6D9DBE33"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Statista (2023a). </w:t>
      </w:r>
      <w:r w:rsidRPr="00BB34B3">
        <w:rPr>
          <w:rFonts w:ascii="Helvetica" w:eastAsiaTheme="minorHAnsi" w:hAnsi="Helvetica" w:cs="Helvetica"/>
          <w:i/>
          <w:iCs/>
          <w:lang w:eastAsia="en-US"/>
        </w:rPr>
        <w:t>Disposable Income - United Arab Emirates United Arab Emirates</w:t>
      </w:r>
      <w:r w:rsidRPr="00BB34B3">
        <w:rPr>
          <w:rFonts w:ascii="Helvetica" w:eastAsiaTheme="minorHAnsi" w:hAnsi="Helvetica" w:cs="Helvetica"/>
          <w:lang w:eastAsia="en-US"/>
        </w:rPr>
        <w:t xml:space="preserve">. [online] Statista. Available at: </w:t>
      </w:r>
      <w:hyperlink r:id="rId192" w:history="1">
        <w:r w:rsidRPr="00BB34B3">
          <w:rPr>
            <w:rFonts w:ascii="Helvetica" w:eastAsiaTheme="minorHAnsi" w:hAnsi="Helvetica" w:cs="Helvetica"/>
            <w:lang w:eastAsia="en-US"/>
          </w:rPr>
          <w:t>https://www.statista.com/statistics/297772/uae-gross-domestic-product-change-percent/</w:t>
        </w:r>
      </w:hyperlink>
      <w:r w:rsidRPr="00BB34B3">
        <w:rPr>
          <w:rFonts w:ascii="Helvetica" w:eastAsiaTheme="minorHAnsi" w:hAnsi="Helvetica" w:cs="Helvetica"/>
          <w:lang w:eastAsia="en-US"/>
        </w:rPr>
        <w:t xml:space="preserve"> [Accessed 15 Aug. 2023].</w:t>
      </w:r>
    </w:p>
    <w:p w14:paraId="5796A08A"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Statista (2023b). </w:t>
      </w:r>
      <w:r w:rsidRPr="00BB34B3">
        <w:rPr>
          <w:rFonts w:ascii="Helvetica" w:eastAsiaTheme="minorHAnsi" w:hAnsi="Helvetica" w:cs="Helvetica"/>
          <w:i/>
          <w:iCs/>
          <w:lang w:eastAsia="en-US"/>
        </w:rPr>
        <w:t>Largest Commercial Airlines Worldwide 2022</w:t>
      </w:r>
      <w:r w:rsidRPr="00BB34B3">
        <w:rPr>
          <w:rFonts w:ascii="Helvetica" w:eastAsiaTheme="minorHAnsi" w:hAnsi="Helvetica" w:cs="Helvetica"/>
          <w:lang w:eastAsia="en-US"/>
        </w:rPr>
        <w:t xml:space="preserve">. [online] Statista. Available at: </w:t>
      </w:r>
      <w:hyperlink r:id="rId193" w:history="1">
        <w:r w:rsidRPr="00BB34B3">
          <w:rPr>
            <w:rFonts w:ascii="Helvetica" w:eastAsiaTheme="minorHAnsi" w:hAnsi="Helvetica" w:cs="Helvetica"/>
            <w:lang w:eastAsia="en-US"/>
          </w:rPr>
          <w:t>https://www.statista.com/statistics/246347/the-largest-airline-worldwide-by-revenue/#:~:text=Largest%20commercial%20airlines%20worldwide%20%2D%20ranked%20by%20revenue%202022&amp;text=In%202022%2C%20Delta%20Air%20Lines</w:t>
        </w:r>
      </w:hyperlink>
      <w:r w:rsidRPr="00BB34B3">
        <w:rPr>
          <w:rFonts w:ascii="Helvetica" w:eastAsiaTheme="minorHAnsi" w:hAnsi="Helvetica" w:cs="Helvetica"/>
          <w:lang w:eastAsia="en-US"/>
        </w:rPr>
        <w:t xml:space="preserve"> [Accessed 8 Aug. 2023].</w:t>
      </w:r>
    </w:p>
    <w:p w14:paraId="4899AB45"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Statista (2023c). </w:t>
      </w:r>
      <w:r w:rsidRPr="00BB34B3">
        <w:rPr>
          <w:rFonts w:ascii="Helvetica" w:eastAsiaTheme="minorHAnsi" w:hAnsi="Helvetica" w:cs="Helvetica"/>
          <w:i/>
          <w:iCs/>
          <w:lang w:eastAsia="en-US"/>
        </w:rPr>
        <w:t>Number of UK Visits to the European Union 2011-2022</w:t>
      </w:r>
      <w:r w:rsidRPr="00BB34B3">
        <w:rPr>
          <w:rFonts w:ascii="Helvetica" w:eastAsiaTheme="minorHAnsi" w:hAnsi="Helvetica" w:cs="Helvetica"/>
          <w:lang w:eastAsia="en-US"/>
        </w:rPr>
        <w:t xml:space="preserve">. [online] Statista. Available at: </w:t>
      </w:r>
      <w:hyperlink r:id="rId194" w:history="1">
        <w:r w:rsidRPr="00BB34B3">
          <w:rPr>
            <w:rFonts w:ascii="Helvetica" w:eastAsiaTheme="minorHAnsi" w:hAnsi="Helvetica" w:cs="Helvetica"/>
            <w:lang w:eastAsia="en-US"/>
          </w:rPr>
          <w:t>https://www.statista.com/statistics/569263/visits-to-the-eu-by-united-kingdom-uk-residents/</w:t>
        </w:r>
      </w:hyperlink>
      <w:r w:rsidRPr="00BB34B3">
        <w:rPr>
          <w:rFonts w:ascii="Helvetica" w:eastAsiaTheme="minorHAnsi" w:hAnsi="Helvetica" w:cs="Helvetica"/>
          <w:lang w:eastAsia="en-US"/>
        </w:rPr>
        <w:t xml:space="preserve"> [Accessed 15 Aug. 2023].</w:t>
      </w:r>
    </w:p>
    <w:p w14:paraId="4A4C4770"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Statista (2023d). </w:t>
      </w:r>
      <w:r w:rsidRPr="00BB34B3">
        <w:rPr>
          <w:rFonts w:ascii="Helvetica" w:eastAsiaTheme="minorHAnsi" w:hAnsi="Helvetica" w:cs="Helvetica"/>
          <w:i/>
          <w:iCs/>
          <w:lang w:eastAsia="en-US"/>
        </w:rPr>
        <w:t>Number of Visits from the European Union to the United Kingdom (UK) from 2011 to 2022</w:t>
      </w:r>
      <w:r w:rsidRPr="00BB34B3">
        <w:rPr>
          <w:rFonts w:ascii="Helvetica" w:eastAsiaTheme="minorHAnsi" w:hAnsi="Helvetica" w:cs="Helvetica"/>
          <w:lang w:eastAsia="en-US"/>
        </w:rPr>
        <w:t xml:space="preserve">. [online] Statista. Available at: </w:t>
      </w:r>
      <w:hyperlink r:id="rId195" w:history="1">
        <w:r w:rsidRPr="00BB34B3">
          <w:rPr>
            <w:rFonts w:ascii="Helvetica" w:eastAsiaTheme="minorHAnsi" w:hAnsi="Helvetica" w:cs="Helvetica"/>
            <w:lang w:eastAsia="en-US"/>
          </w:rPr>
          <w:t>https://www.statista.com/statistics/616823/number-of-visits-from-european-union-to-the-united-kingdom-uk/</w:t>
        </w:r>
      </w:hyperlink>
      <w:r w:rsidRPr="00BB34B3">
        <w:rPr>
          <w:rFonts w:ascii="Helvetica" w:eastAsiaTheme="minorHAnsi" w:hAnsi="Helvetica" w:cs="Helvetica"/>
          <w:lang w:eastAsia="en-US"/>
        </w:rPr>
        <w:t xml:space="preserve"> [Accessed 15 Aug. 2023].</w:t>
      </w:r>
    </w:p>
    <w:p w14:paraId="6B5D7791"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Statista (2023a). </w:t>
      </w:r>
      <w:r w:rsidRPr="00BB34B3">
        <w:rPr>
          <w:rFonts w:ascii="Helvetica" w:eastAsiaTheme="minorHAnsi" w:hAnsi="Helvetica" w:cs="Helvetica"/>
          <w:i/>
          <w:iCs/>
          <w:lang w:eastAsia="en-US"/>
        </w:rPr>
        <w:t>United Arab Emirates - Urbanization 2012-2022</w:t>
      </w:r>
      <w:r w:rsidRPr="00BB34B3">
        <w:rPr>
          <w:rFonts w:ascii="Helvetica" w:eastAsiaTheme="minorHAnsi" w:hAnsi="Helvetica" w:cs="Helvetica"/>
          <w:lang w:eastAsia="en-US"/>
        </w:rPr>
        <w:t xml:space="preserve">. [online] Statista. Available at: </w:t>
      </w:r>
      <w:hyperlink r:id="rId196" w:history="1">
        <w:r w:rsidRPr="00BB34B3">
          <w:rPr>
            <w:rFonts w:ascii="Helvetica" w:eastAsiaTheme="minorHAnsi" w:hAnsi="Helvetica" w:cs="Helvetica"/>
            <w:lang w:eastAsia="en-US"/>
          </w:rPr>
          <w:t>https://www.statista.com/statistics/455950/urbanization-in-united-arab-emirates/#:~:text=In%202022%2C%20the%20share%20of</w:t>
        </w:r>
      </w:hyperlink>
      <w:r w:rsidRPr="00BB34B3">
        <w:rPr>
          <w:rFonts w:ascii="Helvetica" w:eastAsiaTheme="minorHAnsi" w:hAnsi="Helvetica" w:cs="Helvetica"/>
          <w:lang w:eastAsia="en-US"/>
        </w:rPr>
        <w:t xml:space="preserve"> [Accessed 16 Aug. 2023].</w:t>
      </w:r>
    </w:p>
    <w:p w14:paraId="7BC0D462"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gramStart"/>
      <w:r w:rsidRPr="00BB34B3">
        <w:rPr>
          <w:rFonts w:ascii="Helvetica" w:eastAsiaTheme="minorHAnsi" w:hAnsi="Helvetica" w:cs="Helvetica"/>
          <w:lang w:eastAsia="en-US"/>
        </w:rPr>
        <w:t>Statista ,</w:t>
      </w:r>
      <w:proofErr w:type="gramEnd"/>
      <w:r w:rsidRPr="00BB34B3">
        <w:rPr>
          <w:rFonts w:ascii="Helvetica" w:eastAsiaTheme="minorHAnsi" w:hAnsi="Helvetica" w:cs="Helvetica"/>
          <w:lang w:eastAsia="en-US"/>
        </w:rPr>
        <w:t xml:space="preserve"> R.D. (2023b). </w:t>
      </w:r>
      <w:r w:rsidRPr="00BB34B3">
        <w:rPr>
          <w:rFonts w:ascii="Helvetica" w:eastAsiaTheme="minorHAnsi" w:hAnsi="Helvetica" w:cs="Helvetica"/>
          <w:i/>
          <w:iCs/>
          <w:lang w:eastAsia="en-US"/>
        </w:rPr>
        <w:t>Share of Individuals Who Took Overseas Holidays from the United Kingdom (UK) in the past 12 Months as of October 2022, by Age Group</w:t>
      </w:r>
      <w:r w:rsidRPr="00BB34B3">
        <w:rPr>
          <w:rFonts w:ascii="Helvetica" w:eastAsiaTheme="minorHAnsi" w:hAnsi="Helvetica" w:cs="Helvetica"/>
          <w:lang w:eastAsia="en-US"/>
        </w:rPr>
        <w:t xml:space="preserve">. [online] Statista. Available at: </w:t>
      </w:r>
      <w:hyperlink r:id="rId197" w:history="1">
        <w:r w:rsidRPr="00BB34B3">
          <w:rPr>
            <w:rFonts w:ascii="Helvetica" w:eastAsiaTheme="minorHAnsi" w:hAnsi="Helvetica" w:cs="Helvetica"/>
            <w:lang w:eastAsia="en-US"/>
          </w:rPr>
          <w:t>https://www.statista.com/statistics/1087669/share-of-individuals-taking-overseas-holidays-uk-by-age-group/#:~:text=Over%20the%20period%20considered%2C%20surveyed</w:t>
        </w:r>
      </w:hyperlink>
      <w:r w:rsidRPr="00BB34B3">
        <w:rPr>
          <w:rFonts w:ascii="Helvetica" w:eastAsiaTheme="minorHAnsi" w:hAnsi="Helvetica" w:cs="Helvetica"/>
          <w:lang w:eastAsia="en-US"/>
        </w:rPr>
        <w:t xml:space="preserve"> [Accessed 17 Aug. 2023].</w:t>
      </w:r>
    </w:p>
    <w:p w14:paraId="2FA0A438"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lastRenderedPageBreak/>
        <w:t xml:space="preserve">Statista Research Department (2023b). </w:t>
      </w:r>
      <w:r w:rsidRPr="00BB34B3">
        <w:rPr>
          <w:rFonts w:ascii="Helvetica" w:eastAsiaTheme="minorHAnsi" w:hAnsi="Helvetica" w:cs="Helvetica"/>
          <w:i/>
          <w:iCs/>
          <w:lang w:eastAsia="en-US"/>
        </w:rPr>
        <w:t xml:space="preserve">Most Popular Airlines in the UK </w:t>
      </w:r>
      <w:proofErr w:type="gramStart"/>
      <w:r w:rsidRPr="00BB34B3">
        <w:rPr>
          <w:rFonts w:ascii="Helvetica" w:eastAsiaTheme="minorHAnsi" w:hAnsi="Helvetica" w:cs="Helvetica"/>
          <w:i/>
          <w:iCs/>
          <w:lang w:eastAsia="en-US"/>
        </w:rPr>
        <w:t>2019  |</w:t>
      </w:r>
      <w:proofErr w:type="gramEnd"/>
      <w:r w:rsidRPr="00BB34B3">
        <w:rPr>
          <w:rFonts w:ascii="Helvetica" w:eastAsiaTheme="minorHAnsi" w:hAnsi="Helvetica" w:cs="Helvetica"/>
          <w:i/>
          <w:iCs/>
          <w:lang w:eastAsia="en-US"/>
        </w:rPr>
        <w:t xml:space="preserve"> Statista</w:t>
      </w:r>
      <w:r w:rsidRPr="00BB34B3">
        <w:rPr>
          <w:rFonts w:ascii="Helvetica" w:eastAsiaTheme="minorHAnsi" w:hAnsi="Helvetica" w:cs="Helvetica"/>
          <w:lang w:eastAsia="en-US"/>
        </w:rPr>
        <w:t xml:space="preserve">. [online] Statista. Available at: </w:t>
      </w:r>
      <w:hyperlink r:id="rId198" w:history="1">
        <w:r w:rsidRPr="00BB34B3">
          <w:rPr>
            <w:rFonts w:ascii="Helvetica" w:eastAsiaTheme="minorHAnsi" w:hAnsi="Helvetica" w:cs="Helvetica"/>
            <w:lang w:eastAsia="en-US"/>
          </w:rPr>
          <w:t>https://www.statista.com/statistics/951250/most-popular-airlines-uk/</w:t>
        </w:r>
      </w:hyperlink>
      <w:r w:rsidRPr="00BB34B3">
        <w:rPr>
          <w:rFonts w:ascii="Helvetica" w:eastAsiaTheme="minorHAnsi" w:hAnsi="Helvetica" w:cs="Helvetica"/>
          <w:lang w:eastAsia="en-US"/>
        </w:rPr>
        <w:t xml:space="preserve"> [Accessed 8 Aug. 2023].</w:t>
      </w:r>
    </w:p>
    <w:p w14:paraId="40C8D27C"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Statista, D. of R. (2023e). </w:t>
      </w:r>
      <w:r w:rsidRPr="00BB34B3">
        <w:rPr>
          <w:rFonts w:ascii="Helvetica" w:eastAsiaTheme="minorHAnsi" w:hAnsi="Helvetica" w:cs="Helvetica"/>
          <w:i/>
          <w:iCs/>
          <w:lang w:eastAsia="en-US"/>
        </w:rPr>
        <w:t>UK: Age Distribution of Air Passengers by Airport 2018</w:t>
      </w:r>
      <w:r w:rsidRPr="00BB34B3">
        <w:rPr>
          <w:rFonts w:ascii="Helvetica" w:eastAsiaTheme="minorHAnsi" w:hAnsi="Helvetica" w:cs="Helvetica"/>
          <w:lang w:eastAsia="en-US"/>
        </w:rPr>
        <w:t xml:space="preserve">. [online] Statista. Available at: </w:t>
      </w:r>
      <w:hyperlink r:id="rId199" w:history="1">
        <w:r w:rsidRPr="00BB34B3">
          <w:rPr>
            <w:rFonts w:ascii="Helvetica" w:eastAsiaTheme="minorHAnsi" w:hAnsi="Helvetica" w:cs="Helvetica"/>
            <w:lang w:eastAsia="en-US"/>
          </w:rPr>
          <w:t>https://www.statista.com/statistics/304641/age-distribution-of-air-passengers-by-airport-uk/</w:t>
        </w:r>
      </w:hyperlink>
      <w:r w:rsidRPr="00BB34B3">
        <w:rPr>
          <w:rFonts w:ascii="Helvetica" w:eastAsiaTheme="minorHAnsi" w:hAnsi="Helvetica" w:cs="Helvetica"/>
          <w:lang w:eastAsia="en-US"/>
        </w:rPr>
        <w:t xml:space="preserve"> [Accessed 17 Aug. 2023].</w:t>
      </w:r>
    </w:p>
    <w:p w14:paraId="733FA63A"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Statistics, O. for N. (2023a). </w:t>
      </w:r>
      <w:r w:rsidRPr="00BB34B3">
        <w:rPr>
          <w:rFonts w:ascii="Helvetica" w:eastAsiaTheme="minorHAnsi" w:hAnsi="Helvetica" w:cs="Helvetica"/>
          <w:i/>
          <w:iCs/>
          <w:lang w:eastAsia="en-US"/>
        </w:rPr>
        <w:t>Profile of the Older Population Living in England and Wales in 2021 and Changes since 2011 - Office for National Statistics</w:t>
      </w:r>
      <w:r w:rsidRPr="00BB34B3">
        <w:rPr>
          <w:rFonts w:ascii="Helvetica" w:eastAsiaTheme="minorHAnsi" w:hAnsi="Helvetica" w:cs="Helvetica"/>
          <w:lang w:eastAsia="en-US"/>
        </w:rPr>
        <w:t xml:space="preserve">. [online] www.ons.gov.uk. Available at: </w:t>
      </w:r>
      <w:hyperlink r:id="rId200" w:history="1">
        <w:r w:rsidRPr="00BB34B3">
          <w:rPr>
            <w:rFonts w:ascii="Helvetica" w:eastAsiaTheme="minorHAnsi" w:hAnsi="Helvetica" w:cs="Helvetica"/>
            <w:lang w:eastAsia="en-US"/>
          </w:rPr>
          <w:t>https://www.ons.gov.uk/peoplepopulationandcommunity/birthsdeathsandmarriages/ageing/articles/profileoftheolderpopulationlivinginenglandandwalesin2021andchangessince2011/2023-04-03#:~:text=2.-</w:t>
        </w:r>
      </w:hyperlink>
      <w:r w:rsidRPr="00BB34B3">
        <w:rPr>
          <w:rFonts w:ascii="Helvetica" w:eastAsiaTheme="minorHAnsi" w:hAnsi="Helvetica" w:cs="Helvetica"/>
          <w:lang w:eastAsia="en-US"/>
        </w:rPr>
        <w:t xml:space="preserve"> [Accessed 17 Aug. 2023].</w:t>
      </w:r>
    </w:p>
    <w:p w14:paraId="6BD8EE5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Statistics, O. of N. (2023b). </w:t>
      </w:r>
      <w:r w:rsidRPr="00BB34B3">
        <w:rPr>
          <w:rFonts w:ascii="Helvetica" w:eastAsiaTheme="minorHAnsi" w:hAnsi="Helvetica" w:cs="Helvetica"/>
          <w:i/>
          <w:iCs/>
          <w:lang w:eastAsia="en-US"/>
        </w:rPr>
        <w:t>Daily UK flights - Office for National Statistics</w:t>
      </w:r>
      <w:r w:rsidRPr="00BB34B3">
        <w:rPr>
          <w:rFonts w:ascii="Helvetica" w:eastAsiaTheme="minorHAnsi" w:hAnsi="Helvetica" w:cs="Helvetica"/>
          <w:lang w:eastAsia="en-US"/>
        </w:rPr>
        <w:t xml:space="preserve">. [online] www.ons.gov.uk. Available at: </w:t>
      </w:r>
      <w:hyperlink r:id="rId201" w:history="1">
        <w:r w:rsidRPr="00BB34B3">
          <w:rPr>
            <w:rFonts w:ascii="Helvetica" w:eastAsiaTheme="minorHAnsi" w:hAnsi="Helvetica" w:cs="Helvetica"/>
            <w:lang w:eastAsia="en-US"/>
          </w:rPr>
          <w:t>https://www.ons.gov.uk/economy/economicoutputandproductivity/output/datasets/dailyukflights</w:t>
        </w:r>
      </w:hyperlink>
      <w:r w:rsidRPr="00BB34B3">
        <w:rPr>
          <w:rFonts w:ascii="Helvetica" w:eastAsiaTheme="minorHAnsi" w:hAnsi="Helvetica" w:cs="Helvetica"/>
          <w:lang w:eastAsia="en-US"/>
        </w:rPr>
        <w:t xml:space="preserve"> [Accessed 19 Aug. 2023].</w:t>
      </w:r>
    </w:p>
    <w:p w14:paraId="7C3C4F67"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Teoli</w:t>
      </w:r>
      <w:proofErr w:type="spellEnd"/>
      <w:r w:rsidRPr="00BB34B3">
        <w:rPr>
          <w:rFonts w:ascii="Helvetica" w:eastAsiaTheme="minorHAnsi" w:hAnsi="Helvetica" w:cs="Helvetica"/>
          <w:lang w:eastAsia="en-US"/>
        </w:rPr>
        <w:t xml:space="preserve">, D. and An, J. (2022). </w:t>
      </w:r>
      <w:r w:rsidRPr="00BB34B3">
        <w:rPr>
          <w:rFonts w:ascii="Helvetica" w:eastAsiaTheme="minorHAnsi" w:hAnsi="Helvetica" w:cs="Helvetica"/>
          <w:i/>
          <w:iCs/>
          <w:lang w:eastAsia="en-US"/>
        </w:rPr>
        <w:t>SWOT Analysis</w:t>
      </w:r>
      <w:r w:rsidRPr="00BB34B3">
        <w:rPr>
          <w:rFonts w:ascii="Helvetica" w:eastAsiaTheme="minorHAnsi" w:hAnsi="Helvetica" w:cs="Helvetica"/>
          <w:lang w:eastAsia="en-US"/>
        </w:rPr>
        <w:t xml:space="preserve">. [online] Nih.gov. Available at: https://www.ncbi.nlm.nih.gov/books/NBK537302/ [Accessed 2 May 2023]. </w:t>
      </w:r>
    </w:p>
    <w:p w14:paraId="30BF0D7E"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The Heritage Foundation (2023). </w:t>
      </w:r>
      <w:r w:rsidRPr="00BB34B3">
        <w:rPr>
          <w:rFonts w:ascii="Helvetica" w:eastAsiaTheme="minorHAnsi" w:hAnsi="Helvetica" w:cs="Helvetica"/>
          <w:i/>
          <w:iCs/>
          <w:lang w:eastAsia="en-US"/>
        </w:rPr>
        <w:t>Index of Judicial Effectiveness</w:t>
      </w:r>
      <w:r w:rsidRPr="00BB34B3">
        <w:rPr>
          <w:rFonts w:ascii="Helvetica" w:eastAsiaTheme="minorHAnsi" w:hAnsi="Helvetica" w:cs="Helvetica"/>
          <w:lang w:eastAsia="en-US"/>
        </w:rPr>
        <w:t xml:space="preserve">. [online] Heritage.org. Available at: </w:t>
      </w:r>
      <w:hyperlink r:id="rId202" w:history="1">
        <w:r w:rsidRPr="00BB34B3">
          <w:rPr>
            <w:rFonts w:ascii="Helvetica" w:eastAsiaTheme="minorHAnsi" w:hAnsi="Helvetica" w:cs="Helvetica"/>
            <w:lang w:eastAsia="en-US"/>
          </w:rPr>
          <w:t>https://www.heritage.org/index/visualize</w:t>
        </w:r>
      </w:hyperlink>
      <w:r w:rsidRPr="00BB34B3">
        <w:rPr>
          <w:rFonts w:ascii="Helvetica" w:eastAsiaTheme="minorHAnsi" w:hAnsi="Helvetica" w:cs="Helvetica"/>
          <w:lang w:eastAsia="en-US"/>
        </w:rPr>
        <w:t xml:space="preserve"> [Accessed 18 Aug. 2023].</w:t>
      </w:r>
    </w:p>
    <w:p w14:paraId="2C7563FB"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Timperley, J. (2020). </w:t>
      </w:r>
      <w:r w:rsidRPr="00BB34B3">
        <w:rPr>
          <w:rFonts w:ascii="Helvetica" w:eastAsiaTheme="minorHAnsi" w:hAnsi="Helvetica" w:cs="Helvetica"/>
          <w:i/>
          <w:iCs/>
          <w:lang w:eastAsia="en-US"/>
        </w:rPr>
        <w:t>Should we give up flying for the sake of the climate?</w:t>
      </w:r>
      <w:r w:rsidRPr="00BB34B3">
        <w:rPr>
          <w:rFonts w:ascii="Helvetica" w:eastAsiaTheme="minorHAnsi" w:hAnsi="Helvetica" w:cs="Helvetica"/>
          <w:lang w:eastAsia="en-US"/>
        </w:rPr>
        <w:t xml:space="preserve"> [online] BBC. Available at: </w:t>
      </w:r>
      <w:hyperlink r:id="rId203" w:history="1">
        <w:r w:rsidRPr="00BB34B3">
          <w:rPr>
            <w:rFonts w:ascii="Helvetica" w:eastAsiaTheme="minorHAnsi" w:hAnsi="Helvetica" w:cs="Helvetica"/>
            <w:lang w:eastAsia="en-US"/>
          </w:rPr>
          <w:t>https://www.bbc.com/future/article/20200218-climate-change-how-to-cut-your-carbon-emissions-when-flying</w:t>
        </w:r>
      </w:hyperlink>
      <w:r w:rsidRPr="00BB34B3">
        <w:rPr>
          <w:rFonts w:ascii="Helvetica" w:eastAsiaTheme="minorHAnsi" w:hAnsi="Helvetica" w:cs="Helvetica"/>
          <w:lang w:eastAsia="en-US"/>
        </w:rPr>
        <w:t xml:space="preserve"> [Accessed 20 Aug. 2023].</w:t>
      </w:r>
    </w:p>
    <w:p w14:paraId="2E89596B"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Transport, D. of (2022). </w:t>
      </w:r>
      <w:r w:rsidRPr="00BB34B3">
        <w:rPr>
          <w:rFonts w:ascii="Helvetica" w:eastAsiaTheme="minorHAnsi" w:hAnsi="Helvetica" w:cs="Helvetica"/>
          <w:i/>
          <w:iCs/>
          <w:lang w:eastAsia="en-US"/>
        </w:rPr>
        <w:t>Jet Zero Strategy Delivering net zero aviation by 2050</w:t>
      </w:r>
      <w:r w:rsidRPr="00BB34B3">
        <w:rPr>
          <w:rFonts w:ascii="Helvetica" w:eastAsiaTheme="minorHAnsi" w:hAnsi="Helvetica" w:cs="Helvetica"/>
          <w:lang w:eastAsia="en-US"/>
        </w:rPr>
        <w:t>. Department of Transport, pp.1–81.</w:t>
      </w:r>
    </w:p>
    <w:p w14:paraId="6638316A"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Traub, D., Cohen, R.A. and </w:t>
      </w:r>
      <w:proofErr w:type="spellStart"/>
      <w:r w:rsidRPr="00BB34B3">
        <w:rPr>
          <w:rFonts w:ascii="Helvetica" w:eastAsiaTheme="minorHAnsi" w:hAnsi="Helvetica" w:cs="Helvetica"/>
          <w:lang w:eastAsia="en-US"/>
        </w:rPr>
        <w:t>Kertcher</w:t>
      </w:r>
      <w:proofErr w:type="spellEnd"/>
      <w:r w:rsidRPr="00BB34B3">
        <w:rPr>
          <w:rFonts w:ascii="Helvetica" w:eastAsiaTheme="minorHAnsi" w:hAnsi="Helvetica" w:cs="Helvetica"/>
          <w:lang w:eastAsia="en-US"/>
        </w:rPr>
        <w:t xml:space="preserve">, C. (2022). The road to normalization: The importance of the United Arab Emirates’ neoliberal foreign policy in the normalization with Israel: 2004–2020. </w:t>
      </w:r>
      <w:r w:rsidRPr="00BB34B3">
        <w:rPr>
          <w:rFonts w:ascii="Helvetica" w:eastAsiaTheme="minorHAnsi" w:hAnsi="Helvetica" w:cs="Helvetica"/>
          <w:i/>
          <w:iCs/>
          <w:lang w:eastAsia="en-US"/>
        </w:rPr>
        <w:t>Digest of Middle East Studies</w:t>
      </w:r>
      <w:r w:rsidRPr="00BB34B3">
        <w:rPr>
          <w:rFonts w:ascii="Helvetica" w:eastAsiaTheme="minorHAnsi" w:hAnsi="Helvetica" w:cs="Helvetica"/>
          <w:lang w:eastAsia="en-US"/>
        </w:rPr>
        <w:t xml:space="preserve">, 32(1), pp.60–78. </w:t>
      </w:r>
      <w:proofErr w:type="spellStart"/>
      <w:r w:rsidRPr="00BB34B3">
        <w:rPr>
          <w:rFonts w:ascii="Helvetica" w:eastAsiaTheme="minorHAnsi" w:hAnsi="Helvetica" w:cs="Helvetica"/>
          <w:lang w:eastAsia="en-US"/>
        </w:rPr>
        <w:t>doi:</w:t>
      </w:r>
      <w:hyperlink r:id="rId204"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://doi.org/10.1111/dome.12286</w:t>
        </w:r>
      </w:hyperlink>
      <w:r w:rsidRPr="00BB34B3">
        <w:rPr>
          <w:rFonts w:ascii="Helvetica" w:eastAsiaTheme="minorHAnsi" w:hAnsi="Helvetica" w:cs="Helvetica"/>
          <w:lang w:eastAsia="en-US"/>
        </w:rPr>
        <w:t>.</w:t>
      </w:r>
    </w:p>
    <w:p w14:paraId="14CC9DA8"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lastRenderedPageBreak/>
        <w:t xml:space="preserve">UAE Government (2023b). </w:t>
      </w:r>
      <w:r w:rsidRPr="00BB34B3">
        <w:rPr>
          <w:rFonts w:ascii="Helvetica" w:eastAsiaTheme="minorHAnsi" w:hAnsi="Helvetica" w:cs="Helvetica"/>
          <w:i/>
          <w:iCs/>
          <w:lang w:eastAsia="en-US"/>
        </w:rPr>
        <w:t>UAE Tourism Strategy 2031 - the Official Portal of the UAE Government</w:t>
      </w:r>
      <w:r w:rsidRPr="00BB34B3">
        <w:rPr>
          <w:rFonts w:ascii="Helvetica" w:eastAsiaTheme="minorHAnsi" w:hAnsi="Helvetica" w:cs="Helvetica"/>
          <w:lang w:eastAsia="en-US"/>
        </w:rPr>
        <w:t xml:space="preserve">. [online] u.ae. Available at: </w:t>
      </w:r>
      <w:hyperlink r:id="rId205" w:history="1">
        <w:r w:rsidRPr="00BB34B3">
          <w:rPr>
            <w:rFonts w:ascii="Helvetica" w:eastAsiaTheme="minorHAnsi" w:hAnsi="Helvetica" w:cs="Helvetica"/>
            <w:lang w:eastAsia="en-US"/>
          </w:rPr>
          <w:t>https://u.ae/en/about-the-uae/strategies-initiatives-and-awards/strategies-plans-and-visions/tourism/uae-tourism-strategy-2031</w:t>
        </w:r>
      </w:hyperlink>
      <w:r w:rsidRPr="00BB34B3">
        <w:rPr>
          <w:rFonts w:ascii="Helvetica" w:eastAsiaTheme="minorHAnsi" w:hAnsi="Helvetica" w:cs="Helvetica"/>
          <w:lang w:eastAsia="en-US"/>
        </w:rPr>
        <w:t xml:space="preserve"> [Accessed 16 Aug. 2023].</w:t>
      </w:r>
    </w:p>
    <w:p w14:paraId="08C8E9F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UAE, G. of T. (2023). </w:t>
      </w:r>
      <w:r w:rsidRPr="00BB34B3">
        <w:rPr>
          <w:rFonts w:ascii="Helvetica" w:eastAsiaTheme="minorHAnsi" w:hAnsi="Helvetica" w:cs="Helvetica"/>
          <w:i/>
          <w:iCs/>
          <w:lang w:eastAsia="en-US"/>
        </w:rPr>
        <w:t>Smart sustainable cities - The Official Portal of the UAE Government</w:t>
      </w:r>
      <w:r w:rsidRPr="00BB34B3">
        <w:rPr>
          <w:rFonts w:ascii="Helvetica" w:eastAsiaTheme="minorHAnsi" w:hAnsi="Helvetica" w:cs="Helvetica"/>
          <w:lang w:eastAsia="en-US"/>
        </w:rPr>
        <w:t xml:space="preserve">. [online] u.ae. Available at: </w:t>
      </w:r>
      <w:hyperlink r:id="rId206" w:history="1">
        <w:r w:rsidRPr="00BB34B3">
          <w:rPr>
            <w:rFonts w:ascii="Helvetica" w:eastAsiaTheme="minorHAnsi" w:hAnsi="Helvetica" w:cs="Helvetica"/>
            <w:lang w:eastAsia="en-US"/>
          </w:rPr>
          <w:t>https://u.ae/en/about-the-uae/digital-uae/digital-cities/smart-sustainable-cities</w:t>
        </w:r>
      </w:hyperlink>
      <w:r w:rsidRPr="00BB34B3">
        <w:rPr>
          <w:rFonts w:ascii="Helvetica" w:eastAsiaTheme="minorHAnsi" w:hAnsi="Helvetica" w:cs="Helvetica"/>
          <w:lang w:eastAsia="en-US"/>
        </w:rPr>
        <w:t xml:space="preserve"> [Accessed 17 Aug. 2023].</w:t>
      </w:r>
    </w:p>
    <w:p w14:paraId="1EC43120"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UK, E. (2020). </w:t>
      </w:r>
      <w:r w:rsidRPr="00BB34B3">
        <w:rPr>
          <w:rFonts w:ascii="Helvetica" w:eastAsiaTheme="minorHAnsi" w:hAnsi="Helvetica" w:cs="Helvetica"/>
          <w:i/>
          <w:iCs/>
          <w:lang w:eastAsia="en-US"/>
        </w:rPr>
        <w:t>Our Fleet | the Emirates Experience | Emirates United Kingdom</w:t>
      </w:r>
      <w:r w:rsidRPr="00BB34B3">
        <w:rPr>
          <w:rFonts w:ascii="Helvetica" w:eastAsiaTheme="minorHAnsi" w:hAnsi="Helvetica" w:cs="Helvetica"/>
          <w:lang w:eastAsia="en-US"/>
        </w:rPr>
        <w:t xml:space="preserve">. [online] United Kingdom. Available at: </w:t>
      </w:r>
      <w:hyperlink r:id="rId207" w:history="1">
        <w:r w:rsidRPr="00BB34B3">
          <w:rPr>
            <w:rFonts w:ascii="Helvetica" w:eastAsiaTheme="minorHAnsi" w:hAnsi="Helvetica" w:cs="Helvetica"/>
            <w:lang w:eastAsia="en-US"/>
          </w:rPr>
          <w:t>https://www.emirates.com/uk/english/experience/our-fleet/</w:t>
        </w:r>
      </w:hyperlink>
      <w:r w:rsidRPr="00BB34B3">
        <w:rPr>
          <w:rFonts w:ascii="Helvetica" w:eastAsiaTheme="minorHAnsi" w:hAnsi="Helvetica" w:cs="Helvetica"/>
          <w:lang w:eastAsia="en-US"/>
        </w:rPr>
        <w:t xml:space="preserve"> [Accessed 19 Aug. 2023].</w:t>
      </w:r>
    </w:p>
    <w:p w14:paraId="679D5949"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UK, O. (2023). </w:t>
      </w:r>
      <w:r w:rsidRPr="00BB34B3">
        <w:rPr>
          <w:rFonts w:ascii="Helvetica" w:eastAsiaTheme="minorHAnsi" w:hAnsi="Helvetica" w:cs="Helvetica"/>
          <w:i/>
          <w:iCs/>
          <w:lang w:eastAsia="en-US"/>
        </w:rPr>
        <w:t xml:space="preserve">UK visits abroad: All </w:t>
      </w:r>
      <w:proofErr w:type="gramStart"/>
      <w:r w:rsidRPr="00BB34B3">
        <w:rPr>
          <w:rFonts w:ascii="Helvetica" w:eastAsiaTheme="minorHAnsi" w:hAnsi="Helvetica" w:cs="Helvetica"/>
          <w:i/>
          <w:iCs/>
          <w:lang w:eastAsia="en-US"/>
        </w:rPr>
        <w:t>visits</w:t>
      </w:r>
      <w:proofErr w:type="gramEnd"/>
      <w:r w:rsidRPr="00BB34B3">
        <w:rPr>
          <w:rFonts w:ascii="Helvetica" w:eastAsiaTheme="minorHAnsi" w:hAnsi="Helvetica" w:cs="Helvetica"/>
          <w:i/>
          <w:iCs/>
          <w:lang w:eastAsia="en-US"/>
        </w:rPr>
        <w:t xml:space="preserve"> Thousands - SA - Office for National Statistics</w:t>
      </w:r>
      <w:r w:rsidRPr="00BB34B3">
        <w:rPr>
          <w:rFonts w:ascii="Helvetica" w:eastAsiaTheme="minorHAnsi" w:hAnsi="Helvetica" w:cs="Helvetica"/>
          <w:lang w:eastAsia="en-US"/>
        </w:rPr>
        <w:t xml:space="preserve">. [online] Ons.gov.uk. Available at: </w:t>
      </w:r>
      <w:hyperlink r:id="rId208" w:history="1">
        <w:r w:rsidRPr="00BB34B3">
          <w:rPr>
            <w:rFonts w:ascii="Helvetica" w:eastAsiaTheme="minorHAnsi" w:hAnsi="Helvetica" w:cs="Helvetica"/>
            <w:lang w:eastAsia="en-US"/>
          </w:rPr>
          <w:t>https://www.ons.gov.uk/peoplepopulationandcommunity/leisureandtourism/timeseries/gmax/ott</w:t>
        </w:r>
      </w:hyperlink>
      <w:r w:rsidRPr="00BB34B3">
        <w:rPr>
          <w:rFonts w:ascii="Helvetica" w:eastAsiaTheme="minorHAnsi" w:hAnsi="Helvetica" w:cs="Helvetica"/>
          <w:lang w:eastAsia="en-US"/>
        </w:rPr>
        <w:t xml:space="preserve"> [Accessed 16 Aug. 2023].</w:t>
      </w:r>
    </w:p>
    <w:p w14:paraId="1A773C5C"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UN (2014). </w:t>
      </w:r>
      <w:proofErr w:type="spellStart"/>
      <w:r w:rsidRPr="00BB34B3">
        <w:rPr>
          <w:rFonts w:ascii="Helvetica" w:eastAsiaTheme="minorHAnsi" w:hAnsi="Helvetica" w:cs="Helvetica"/>
          <w:i/>
          <w:iCs/>
          <w:lang w:eastAsia="en-US"/>
        </w:rPr>
        <w:t>UNdata</w:t>
      </w:r>
      <w:proofErr w:type="spellEnd"/>
      <w:r w:rsidRPr="00BB34B3">
        <w:rPr>
          <w:rFonts w:ascii="Helvetica" w:eastAsiaTheme="minorHAnsi" w:hAnsi="Helvetica" w:cs="Helvetica"/>
          <w:i/>
          <w:iCs/>
          <w:lang w:eastAsia="en-US"/>
        </w:rPr>
        <w:t xml:space="preserve"> | country profile | The UAE</w:t>
      </w:r>
      <w:r w:rsidRPr="00BB34B3">
        <w:rPr>
          <w:rFonts w:ascii="Helvetica" w:eastAsiaTheme="minorHAnsi" w:hAnsi="Helvetica" w:cs="Helvetica"/>
          <w:lang w:eastAsia="en-US"/>
        </w:rPr>
        <w:t xml:space="preserve">. [online] data.un.org. Available at: </w:t>
      </w:r>
      <w:hyperlink r:id="rId209" w:history="1">
        <w:r w:rsidRPr="00BB34B3">
          <w:rPr>
            <w:rFonts w:ascii="Helvetica" w:eastAsiaTheme="minorHAnsi" w:hAnsi="Helvetica" w:cs="Helvetica"/>
            <w:lang w:eastAsia="en-US"/>
          </w:rPr>
          <w:t>https://data.un.org/CountryProfile.aspx/_Docs/CountryProfile.aspx?crName=United%20Arab%20Emirates</w:t>
        </w:r>
      </w:hyperlink>
      <w:r w:rsidRPr="00BB34B3">
        <w:rPr>
          <w:rFonts w:ascii="Helvetica" w:eastAsiaTheme="minorHAnsi" w:hAnsi="Helvetica" w:cs="Helvetica"/>
          <w:lang w:eastAsia="en-US"/>
        </w:rPr>
        <w:t xml:space="preserve"> [Accessed 20 Aug. 2023].</w:t>
      </w:r>
    </w:p>
    <w:p w14:paraId="6B534C0B"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UNCTAD (2023). </w:t>
      </w:r>
      <w:r w:rsidRPr="00BB34B3">
        <w:rPr>
          <w:rFonts w:ascii="Helvetica" w:eastAsiaTheme="minorHAnsi" w:hAnsi="Helvetica" w:cs="Helvetica"/>
          <w:i/>
          <w:iCs/>
          <w:lang w:eastAsia="en-US"/>
        </w:rPr>
        <w:t>World Economic Situation and Prospects 2023</w:t>
      </w:r>
      <w:r w:rsidRPr="00BB34B3">
        <w:rPr>
          <w:rFonts w:ascii="Helvetica" w:eastAsiaTheme="minorHAnsi" w:hAnsi="Helvetica" w:cs="Helvetica"/>
          <w:lang w:eastAsia="en-US"/>
        </w:rPr>
        <w:t xml:space="preserve">. [online] UNCTAD. Available at: </w:t>
      </w:r>
      <w:hyperlink r:id="rId210" w:history="1">
        <w:r w:rsidRPr="00BB34B3">
          <w:rPr>
            <w:rFonts w:ascii="Helvetica" w:eastAsiaTheme="minorHAnsi" w:hAnsi="Helvetica" w:cs="Helvetica"/>
            <w:lang w:eastAsia="en-US"/>
          </w:rPr>
          <w:t>https://unctad.org/publication/world-economic-situation-and-prospects-2023</w:t>
        </w:r>
      </w:hyperlink>
      <w:r w:rsidRPr="00BB34B3">
        <w:rPr>
          <w:rFonts w:ascii="Helvetica" w:eastAsiaTheme="minorHAnsi" w:hAnsi="Helvetica" w:cs="Helvetica"/>
          <w:lang w:eastAsia="en-US"/>
        </w:rPr>
        <w:t xml:space="preserve"> [Accessed 14 Aug. 2023].</w:t>
      </w:r>
    </w:p>
    <w:p w14:paraId="75992BCB"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Uppal, R. and Saba, Y. (2023). Dubai chases long-term growth as property booms, seeks to blunt debt risk. </w:t>
      </w:r>
      <w:r w:rsidRPr="00BB34B3">
        <w:rPr>
          <w:rFonts w:ascii="Helvetica" w:eastAsiaTheme="minorHAnsi" w:hAnsi="Helvetica" w:cs="Helvetica"/>
          <w:i/>
          <w:iCs/>
          <w:lang w:eastAsia="en-US"/>
        </w:rPr>
        <w:t>Reuters</w:t>
      </w:r>
      <w:r w:rsidRPr="00BB34B3">
        <w:rPr>
          <w:rFonts w:ascii="Helvetica" w:eastAsiaTheme="minorHAnsi" w:hAnsi="Helvetica" w:cs="Helvetica"/>
          <w:lang w:eastAsia="en-US"/>
        </w:rPr>
        <w:t xml:space="preserve">. [online] 19 Jun. Available at: </w:t>
      </w:r>
      <w:hyperlink r:id="rId211" w:history="1">
        <w:r w:rsidRPr="00BB34B3">
          <w:rPr>
            <w:rFonts w:ascii="Helvetica" w:eastAsiaTheme="minorHAnsi" w:hAnsi="Helvetica" w:cs="Helvetica"/>
            <w:lang w:eastAsia="en-US"/>
          </w:rPr>
          <w:t>https://www.reuters.com/world/middle-east/dubai-chases-long-term-growth-property-booms-seeks-blunt-debt-risk-2023-06-19/</w:t>
        </w:r>
      </w:hyperlink>
      <w:r w:rsidRPr="00BB34B3">
        <w:rPr>
          <w:rFonts w:ascii="Helvetica" w:eastAsiaTheme="minorHAnsi" w:hAnsi="Helvetica" w:cs="Helvetica"/>
          <w:lang w:eastAsia="en-US"/>
        </w:rPr>
        <w:t xml:space="preserve"> [Accessed 12 Aug. 2023].</w:t>
      </w:r>
    </w:p>
    <w:p w14:paraId="1031F6DF"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Valaei</w:t>
      </w:r>
      <w:proofErr w:type="spellEnd"/>
      <w:r w:rsidRPr="00BB34B3">
        <w:rPr>
          <w:rFonts w:ascii="Helvetica" w:eastAsiaTheme="minorHAnsi" w:hAnsi="Helvetica" w:cs="Helvetica"/>
          <w:lang w:eastAsia="en-US"/>
        </w:rPr>
        <w:t xml:space="preserve">, N., Rezaei, S., Ismail, W.K.W. and Oh, Y.M. (2017). The Effect of Culture on Attitude Towards Online Advertising and Online brands: Applying Hofstede’s Cultural Factors to Internet Marketing. </w:t>
      </w:r>
      <w:r w:rsidRPr="00BB34B3">
        <w:rPr>
          <w:rFonts w:ascii="Helvetica" w:eastAsiaTheme="minorHAnsi" w:hAnsi="Helvetica" w:cs="Helvetica"/>
          <w:i/>
          <w:iCs/>
          <w:lang w:eastAsia="en-US"/>
        </w:rPr>
        <w:t>International Journal of Internet Marketing and Advertising</w:t>
      </w:r>
      <w:r w:rsidRPr="00BB34B3">
        <w:rPr>
          <w:rFonts w:ascii="Helvetica" w:eastAsiaTheme="minorHAnsi" w:hAnsi="Helvetica" w:cs="Helvetica"/>
          <w:lang w:eastAsia="en-US"/>
        </w:rPr>
        <w:t xml:space="preserve">, 10(4), p.270. </w:t>
      </w:r>
      <w:proofErr w:type="spellStart"/>
      <w:r w:rsidRPr="00BB34B3">
        <w:rPr>
          <w:rFonts w:ascii="Helvetica" w:eastAsiaTheme="minorHAnsi" w:hAnsi="Helvetica" w:cs="Helvetica"/>
          <w:lang w:eastAsia="en-US"/>
        </w:rPr>
        <w:t>doi:</w:t>
      </w:r>
      <w:hyperlink r:id="rId212"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://doi.org/10.1504/ijima.2016.081346</w:t>
        </w:r>
      </w:hyperlink>
      <w:r w:rsidRPr="00BB34B3">
        <w:rPr>
          <w:rFonts w:ascii="Helvetica" w:eastAsiaTheme="minorHAnsi" w:hAnsi="Helvetica" w:cs="Helvetica"/>
          <w:lang w:eastAsia="en-US"/>
        </w:rPr>
        <w:t>.</w:t>
      </w:r>
    </w:p>
    <w:p w14:paraId="67D880AE"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lastRenderedPageBreak/>
        <w:t>Weihrich</w:t>
      </w:r>
      <w:proofErr w:type="spellEnd"/>
      <w:r w:rsidRPr="00BB34B3">
        <w:rPr>
          <w:rFonts w:ascii="Helvetica" w:eastAsiaTheme="minorHAnsi" w:hAnsi="Helvetica" w:cs="Helvetica"/>
          <w:lang w:eastAsia="en-US"/>
        </w:rPr>
        <w:t xml:space="preserve">, H. (1982). The TOWS Matrix - a Tool for Situational Analysis. </w:t>
      </w:r>
      <w:r w:rsidRPr="00BB34B3">
        <w:rPr>
          <w:rFonts w:ascii="Helvetica" w:eastAsiaTheme="minorHAnsi" w:hAnsi="Helvetica" w:cs="Helvetica"/>
          <w:i/>
          <w:iCs/>
          <w:lang w:eastAsia="en-US"/>
        </w:rPr>
        <w:t>Long Range Planning</w:t>
      </w:r>
      <w:r w:rsidRPr="00BB34B3">
        <w:rPr>
          <w:rFonts w:ascii="Helvetica" w:eastAsiaTheme="minorHAnsi" w:hAnsi="Helvetica" w:cs="Helvetica"/>
          <w:lang w:eastAsia="en-US"/>
        </w:rPr>
        <w:t xml:space="preserve">, 15(2), pp.54–66. </w:t>
      </w:r>
      <w:proofErr w:type="spellStart"/>
      <w:r w:rsidRPr="00BB34B3">
        <w:rPr>
          <w:rFonts w:ascii="Helvetica" w:eastAsiaTheme="minorHAnsi" w:hAnsi="Helvetica" w:cs="Helvetica"/>
          <w:lang w:eastAsia="en-US"/>
        </w:rPr>
        <w:t>doi:</w:t>
      </w:r>
      <w:hyperlink r:id="rId213"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://doi.org/10.1016/0024-6301(82)90120-0</w:t>
        </w:r>
      </w:hyperlink>
      <w:r w:rsidRPr="00BB34B3">
        <w:rPr>
          <w:rFonts w:ascii="Helvetica" w:eastAsiaTheme="minorHAnsi" w:hAnsi="Helvetica" w:cs="Helvetica"/>
          <w:lang w:eastAsia="en-US"/>
        </w:rPr>
        <w:t>.</w:t>
      </w:r>
    </w:p>
    <w:p w14:paraId="77CD91D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Wilmsmeier</w:t>
      </w:r>
      <w:proofErr w:type="spellEnd"/>
      <w:r w:rsidRPr="00BB34B3">
        <w:rPr>
          <w:rFonts w:ascii="Helvetica" w:eastAsiaTheme="minorHAnsi" w:hAnsi="Helvetica" w:cs="Helvetica"/>
          <w:lang w:eastAsia="en-US"/>
        </w:rPr>
        <w:t xml:space="preserve">, G., </w:t>
      </w:r>
      <w:proofErr w:type="spellStart"/>
      <w:r w:rsidRPr="00BB34B3">
        <w:rPr>
          <w:rFonts w:ascii="Helvetica" w:eastAsiaTheme="minorHAnsi" w:hAnsi="Helvetica" w:cs="Helvetica"/>
          <w:lang w:eastAsia="en-US"/>
        </w:rPr>
        <w:t>Monios</w:t>
      </w:r>
      <w:proofErr w:type="spellEnd"/>
      <w:r w:rsidRPr="00BB34B3">
        <w:rPr>
          <w:rFonts w:ascii="Helvetica" w:eastAsiaTheme="minorHAnsi" w:hAnsi="Helvetica" w:cs="Helvetica"/>
          <w:lang w:eastAsia="en-US"/>
        </w:rPr>
        <w:t xml:space="preserve">, J. and Lambert, B. (2011). The directional development of intermodal freight corridors in relation to inland terminals. </w:t>
      </w:r>
      <w:r w:rsidRPr="00BB34B3">
        <w:rPr>
          <w:rFonts w:ascii="Helvetica" w:eastAsiaTheme="minorHAnsi" w:hAnsi="Helvetica" w:cs="Helvetica"/>
          <w:i/>
          <w:iCs/>
          <w:lang w:eastAsia="en-US"/>
        </w:rPr>
        <w:t>Journal of Transport Geography</w:t>
      </w:r>
      <w:r w:rsidRPr="00BB34B3">
        <w:rPr>
          <w:rFonts w:ascii="Helvetica" w:eastAsiaTheme="minorHAnsi" w:hAnsi="Helvetica" w:cs="Helvetica"/>
          <w:lang w:eastAsia="en-US"/>
        </w:rPr>
        <w:t xml:space="preserve">, 19(6), pp.1379–1386. </w:t>
      </w:r>
      <w:proofErr w:type="spellStart"/>
      <w:r w:rsidRPr="00BB34B3">
        <w:rPr>
          <w:rFonts w:ascii="Helvetica" w:eastAsiaTheme="minorHAnsi" w:hAnsi="Helvetica" w:cs="Helvetica"/>
          <w:lang w:eastAsia="en-US"/>
        </w:rPr>
        <w:t>doi:</w:t>
      </w:r>
      <w:hyperlink r:id="rId214"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://doi.org/10.1016/j.jtrangeo.2011.07.010</w:t>
        </w:r>
      </w:hyperlink>
      <w:r w:rsidRPr="00BB34B3">
        <w:rPr>
          <w:rFonts w:ascii="Helvetica" w:eastAsiaTheme="minorHAnsi" w:hAnsi="Helvetica" w:cs="Helvetica"/>
          <w:lang w:eastAsia="en-US"/>
        </w:rPr>
        <w:t>.</w:t>
      </w:r>
    </w:p>
    <w:p w14:paraId="2460BDE6"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Witte, A.E. (2011). Making the Case for a Post-national Cultural Analysis of Organizations. </w:t>
      </w:r>
      <w:r w:rsidRPr="00BB34B3">
        <w:rPr>
          <w:rFonts w:ascii="Helvetica" w:eastAsiaTheme="minorHAnsi" w:hAnsi="Helvetica" w:cs="Helvetica"/>
          <w:i/>
          <w:iCs/>
          <w:lang w:eastAsia="en-US"/>
        </w:rPr>
        <w:t>Journal of Management Inquiry</w:t>
      </w:r>
      <w:r w:rsidRPr="00BB34B3">
        <w:rPr>
          <w:rFonts w:ascii="Helvetica" w:eastAsiaTheme="minorHAnsi" w:hAnsi="Helvetica" w:cs="Helvetica"/>
          <w:lang w:eastAsia="en-US"/>
        </w:rPr>
        <w:t xml:space="preserve">, 21(2), pp.141–159. </w:t>
      </w:r>
      <w:proofErr w:type="spellStart"/>
      <w:r w:rsidRPr="00BB34B3">
        <w:rPr>
          <w:rFonts w:ascii="Helvetica" w:eastAsiaTheme="minorHAnsi" w:hAnsi="Helvetica" w:cs="Helvetica"/>
          <w:lang w:eastAsia="en-US"/>
        </w:rPr>
        <w:t>doi:</w:t>
      </w:r>
      <w:hyperlink r:id="rId215"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://doi.org/10.1177/1056492611415279</w:t>
        </w:r>
      </w:hyperlink>
      <w:r w:rsidRPr="00BB34B3">
        <w:rPr>
          <w:rFonts w:ascii="Helvetica" w:eastAsiaTheme="minorHAnsi" w:hAnsi="Helvetica" w:cs="Helvetica"/>
          <w:lang w:eastAsia="en-US"/>
        </w:rPr>
        <w:t>.</w:t>
      </w:r>
    </w:p>
    <w:p w14:paraId="2E61DD79"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Worldbank</w:t>
      </w:r>
      <w:proofErr w:type="spellEnd"/>
      <w:r w:rsidRPr="00BB34B3">
        <w:rPr>
          <w:rFonts w:ascii="Helvetica" w:eastAsiaTheme="minorHAnsi" w:hAnsi="Helvetica" w:cs="Helvetica"/>
          <w:lang w:eastAsia="en-US"/>
        </w:rPr>
        <w:t xml:space="preserve"> (2023). </w:t>
      </w:r>
      <w:r w:rsidRPr="00BB34B3">
        <w:rPr>
          <w:rFonts w:ascii="Helvetica" w:eastAsiaTheme="minorHAnsi" w:hAnsi="Helvetica" w:cs="Helvetica"/>
          <w:i/>
          <w:iCs/>
          <w:lang w:eastAsia="en-US"/>
        </w:rPr>
        <w:t>International tourism, Number of Arrivals - United Arab Emirates | Data</w:t>
      </w:r>
      <w:r w:rsidRPr="00BB34B3">
        <w:rPr>
          <w:rFonts w:ascii="Helvetica" w:eastAsiaTheme="minorHAnsi" w:hAnsi="Helvetica" w:cs="Helvetica"/>
          <w:lang w:eastAsia="en-US"/>
        </w:rPr>
        <w:t xml:space="preserve">. [online] data.worldbank.org. Available at: </w:t>
      </w:r>
      <w:hyperlink r:id="rId216" w:history="1">
        <w:r w:rsidRPr="00BB34B3">
          <w:rPr>
            <w:rFonts w:ascii="Helvetica" w:eastAsiaTheme="minorHAnsi" w:hAnsi="Helvetica" w:cs="Helvetica"/>
            <w:lang w:eastAsia="en-US"/>
          </w:rPr>
          <w:t>https://data.worldbank.org/indicator/ST.INT.ARVL?end=2020&amp;locations=AE&amp;start=2015&amp;view=chart</w:t>
        </w:r>
      </w:hyperlink>
      <w:r w:rsidRPr="00BB34B3">
        <w:rPr>
          <w:rFonts w:ascii="Helvetica" w:eastAsiaTheme="minorHAnsi" w:hAnsi="Helvetica" w:cs="Helvetica"/>
          <w:lang w:eastAsia="en-US"/>
        </w:rPr>
        <w:t xml:space="preserve"> [Accessed 15 Aug. 2023].</w:t>
      </w:r>
    </w:p>
    <w:p w14:paraId="7B7A3848"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Worlddata</w:t>
      </w:r>
      <w:proofErr w:type="spellEnd"/>
      <w:r w:rsidRPr="00BB34B3">
        <w:rPr>
          <w:rFonts w:ascii="Helvetica" w:eastAsiaTheme="minorHAnsi" w:hAnsi="Helvetica" w:cs="Helvetica"/>
          <w:lang w:eastAsia="en-US"/>
        </w:rPr>
        <w:t xml:space="preserve"> (2023a). </w:t>
      </w:r>
      <w:r w:rsidRPr="00BB34B3">
        <w:rPr>
          <w:rFonts w:ascii="Helvetica" w:eastAsiaTheme="minorHAnsi" w:hAnsi="Helvetica" w:cs="Helvetica"/>
          <w:i/>
          <w:iCs/>
          <w:lang w:eastAsia="en-US"/>
        </w:rPr>
        <w:t>Largest airports and airlines in the United Arab Emirates</w:t>
      </w:r>
      <w:r w:rsidRPr="00BB34B3">
        <w:rPr>
          <w:rFonts w:ascii="Helvetica" w:eastAsiaTheme="minorHAnsi" w:hAnsi="Helvetica" w:cs="Helvetica"/>
          <w:lang w:eastAsia="en-US"/>
        </w:rPr>
        <w:t xml:space="preserve">. [online] Worlddata.info. Available at: </w:t>
      </w:r>
      <w:hyperlink r:id="rId217" w:history="1">
        <w:r w:rsidRPr="00BB34B3">
          <w:rPr>
            <w:rFonts w:ascii="Helvetica" w:eastAsiaTheme="minorHAnsi" w:hAnsi="Helvetica" w:cs="Helvetica"/>
            <w:lang w:eastAsia="en-US"/>
          </w:rPr>
          <w:t>https://www.worlddata.info/asia/arab-emirates/airports.php</w:t>
        </w:r>
      </w:hyperlink>
      <w:r w:rsidRPr="00BB34B3">
        <w:rPr>
          <w:rFonts w:ascii="Helvetica" w:eastAsiaTheme="minorHAnsi" w:hAnsi="Helvetica" w:cs="Helvetica"/>
          <w:lang w:eastAsia="en-US"/>
        </w:rPr>
        <w:t xml:space="preserve"> [Accessed 16 Aug. 2023].</w:t>
      </w:r>
    </w:p>
    <w:p w14:paraId="1ACE0D62"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Worlddata</w:t>
      </w:r>
      <w:proofErr w:type="spellEnd"/>
      <w:r w:rsidRPr="00BB34B3">
        <w:rPr>
          <w:rFonts w:ascii="Helvetica" w:eastAsiaTheme="minorHAnsi" w:hAnsi="Helvetica" w:cs="Helvetica"/>
          <w:lang w:eastAsia="en-US"/>
        </w:rPr>
        <w:t xml:space="preserve"> (2023b). </w:t>
      </w:r>
      <w:r w:rsidRPr="00BB34B3">
        <w:rPr>
          <w:rFonts w:ascii="Helvetica" w:eastAsiaTheme="minorHAnsi" w:hAnsi="Helvetica" w:cs="Helvetica"/>
          <w:i/>
          <w:iCs/>
          <w:lang w:eastAsia="en-US"/>
        </w:rPr>
        <w:t>Tourism in the United Arab Emirates</w:t>
      </w:r>
      <w:r w:rsidRPr="00BB34B3">
        <w:rPr>
          <w:rFonts w:ascii="Helvetica" w:eastAsiaTheme="minorHAnsi" w:hAnsi="Helvetica" w:cs="Helvetica"/>
          <w:lang w:eastAsia="en-US"/>
        </w:rPr>
        <w:t xml:space="preserve">. [online] Worlddata.info. Available at: </w:t>
      </w:r>
      <w:hyperlink r:id="rId218" w:history="1">
        <w:r w:rsidRPr="00BB34B3">
          <w:rPr>
            <w:rFonts w:ascii="Helvetica" w:eastAsiaTheme="minorHAnsi" w:hAnsi="Helvetica" w:cs="Helvetica"/>
            <w:lang w:eastAsia="en-US"/>
          </w:rPr>
          <w:t>https://www.worlddata.info/asia/arab-emirates/tourism.php</w:t>
        </w:r>
      </w:hyperlink>
      <w:r w:rsidRPr="00BB34B3">
        <w:rPr>
          <w:rFonts w:ascii="Helvetica" w:eastAsiaTheme="minorHAnsi" w:hAnsi="Helvetica" w:cs="Helvetica"/>
          <w:lang w:eastAsia="en-US"/>
        </w:rPr>
        <w:t xml:space="preserve"> [Accessed 15 Aug. 2023].</w:t>
      </w:r>
    </w:p>
    <w:p w14:paraId="6DE41961"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proofErr w:type="spellStart"/>
      <w:r w:rsidRPr="00BB34B3">
        <w:rPr>
          <w:rFonts w:ascii="Helvetica" w:eastAsiaTheme="minorHAnsi" w:hAnsi="Helvetica" w:cs="Helvetica"/>
          <w:lang w:eastAsia="en-US"/>
        </w:rPr>
        <w:t>Worldmeter</w:t>
      </w:r>
      <w:proofErr w:type="spellEnd"/>
      <w:r w:rsidRPr="00BB34B3">
        <w:rPr>
          <w:rFonts w:ascii="Helvetica" w:eastAsiaTheme="minorHAnsi" w:hAnsi="Helvetica" w:cs="Helvetica"/>
          <w:lang w:eastAsia="en-US"/>
        </w:rPr>
        <w:t xml:space="preserve"> (2023). </w:t>
      </w:r>
      <w:r w:rsidRPr="00BB34B3">
        <w:rPr>
          <w:rFonts w:ascii="Helvetica" w:eastAsiaTheme="minorHAnsi" w:hAnsi="Helvetica" w:cs="Helvetica"/>
          <w:i/>
          <w:iCs/>
          <w:lang w:eastAsia="en-US"/>
        </w:rPr>
        <w:t>United Arab Emirates Population</w:t>
      </w:r>
      <w:r w:rsidRPr="00BB34B3">
        <w:rPr>
          <w:rFonts w:ascii="Helvetica" w:eastAsiaTheme="minorHAnsi" w:hAnsi="Helvetica" w:cs="Helvetica"/>
          <w:lang w:eastAsia="en-US"/>
        </w:rPr>
        <w:t xml:space="preserve">. [online] www.worldometers.info. Available at: </w:t>
      </w:r>
      <w:hyperlink r:id="rId219" w:history="1">
        <w:r w:rsidRPr="00BB34B3">
          <w:rPr>
            <w:rFonts w:ascii="Helvetica" w:eastAsiaTheme="minorHAnsi" w:hAnsi="Helvetica" w:cs="Helvetica"/>
            <w:lang w:eastAsia="en-US"/>
          </w:rPr>
          <w:t>https://www.worldometers.info/world-population/united-arab-emirates-population/#:~:text=the%20U.A.E.</w:t>
        </w:r>
      </w:hyperlink>
      <w:r w:rsidRPr="00BB34B3">
        <w:rPr>
          <w:rFonts w:ascii="Helvetica" w:eastAsiaTheme="minorHAnsi" w:hAnsi="Helvetica" w:cs="Helvetica"/>
          <w:lang w:eastAsia="en-US"/>
        </w:rPr>
        <w:t xml:space="preserve"> [Accessed 18 Aug. 2023].</w:t>
      </w:r>
    </w:p>
    <w:p w14:paraId="62AE8197"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Yoshino, M.Y. and </w:t>
      </w:r>
      <w:proofErr w:type="gramStart"/>
      <w:r w:rsidRPr="00BB34B3">
        <w:rPr>
          <w:rFonts w:ascii="Helvetica" w:eastAsiaTheme="minorHAnsi" w:hAnsi="Helvetica" w:cs="Helvetica"/>
          <w:lang w:eastAsia="en-US"/>
        </w:rPr>
        <w:t>U  Srinivasa</w:t>
      </w:r>
      <w:proofErr w:type="gramEnd"/>
      <w:r w:rsidRPr="00BB34B3">
        <w:rPr>
          <w:rFonts w:ascii="Helvetica" w:eastAsiaTheme="minorHAnsi" w:hAnsi="Helvetica" w:cs="Helvetica"/>
          <w:lang w:eastAsia="en-US"/>
        </w:rPr>
        <w:t xml:space="preserve"> </w:t>
      </w:r>
      <w:proofErr w:type="spellStart"/>
      <w:r w:rsidRPr="00BB34B3">
        <w:rPr>
          <w:rFonts w:ascii="Helvetica" w:eastAsiaTheme="minorHAnsi" w:hAnsi="Helvetica" w:cs="Helvetica"/>
          <w:lang w:eastAsia="en-US"/>
        </w:rPr>
        <w:t>Rangan</w:t>
      </w:r>
      <w:proofErr w:type="spellEnd"/>
      <w:r w:rsidRPr="00BB34B3">
        <w:rPr>
          <w:rFonts w:ascii="Helvetica" w:eastAsiaTheme="minorHAnsi" w:hAnsi="Helvetica" w:cs="Helvetica"/>
          <w:lang w:eastAsia="en-US"/>
        </w:rPr>
        <w:t xml:space="preserve"> (1995). </w:t>
      </w:r>
      <w:r w:rsidRPr="00BB34B3">
        <w:rPr>
          <w:rFonts w:ascii="Helvetica" w:eastAsiaTheme="minorHAnsi" w:hAnsi="Helvetica" w:cs="Helvetica"/>
          <w:i/>
          <w:iCs/>
          <w:lang w:eastAsia="en-US"/>
        </w:rPr>
        <w:t xml:space="preserve">Strategic </w:t>
      </w:r>
      <w:proofErr w:type="gramStart"/>
      <w:r w:rsidRPr="00BB34B3">
        <w:rPr>
          <w:rFonts w:ascii="Helvetica" w:eastAsiaTheme="minorHAnsi" w:hAnsi="Helvetica" w:cs="Helvetica"/>
          <w:i/>
          <w:iCs/>
          <w:lang w:eastAsia="en-US"/>
        </w:rPr>
        <w:t>alliances :</w:t>
      </w:r>
      <w:proofErr w:type="gramEnd"/>
      <w:r w:rsidRPr="00BB34B3">
        <w:rPr>
          <w:rFonts w:ascii="Helvetica" w:eastAsiaTheme="minorHAnsi" w:hAnsi="Helvetica" w:cs="Helvetica"/>
          <w:i/>
          <w:iCs/>
          <w:lang w:eastAsia="en-US"/>
        </w:rPr>
        <w:t xml:space="preserve"> an entrepreneurial approach to globalization</w:t>
      </w:r>
      <w:r w:rsidRPr="00BB34B3">
        <w:rPr>
          <w:rFonts w:ascii="Helvetica" w:eastAsiaTheme="minorHAnsi" w:hAnsi="Helvetica" w:cs="Helvetica"/>
          <w:lang w:eastAsia="en-US"/>
        </w:rPr>
        <w:t>. 1st ed. Boston, Mass.: Harvard Business School Press.</w:t>
      </w:r>
    </w:p>
    <w:p w14:paraId="5BAE7883" w14:textId="77777777" w:rsidR="00764FDA" w:rsidRPr="00BB34B3" w:rsidRDefault="00764FDA" w:rsidP="00BB34B3">
      <w:pPr>
        <w:autoSpaceDE w:val="0"/>
        <w:autoSpaceDN w:val="0"/>
        <w:adjustRightInd w:val="0"/>
        <w:spacing w:after="240" w:line="360" w:lineRule="auto"/>
        <w:ind w:left="360"/>
        <w:rPr>
          <w:rFonts w:ascii="Helvetica" w:eastAsiaTheme="minorHAnsi" w:hAnsi="Helvetica" w:cs="Helvetica"/>
          <w:lang w:eastAsia="en-US"/>
        </w:rPr>
      </w:pPr>
      <w:r w:rsidRPr="00BB34B3">
        <w:rPr>
          <w:rFonts w:ascii="Helvetica" w:eastAsiaTheme="minorHAnsi" w:hAnsi="Helvetica" w:cs="Helvetica"/>
          <w:lang w:eastAsia="en-US"/>
        </w:rPr>
        <w:t xml:space="preserve">Zachariah, R.A., Sharma, S. and Kumar, V. (2023). Systematic Review of Passenger Demand Forecasting in Aviation Industry. </w:t>
      </w:r>
      <w:r w:rsidRPr="00BB34B3">
        <w:rPr>
          <w:rFonts w:ascii="Helvetica" w:eastAsiaTheme="minorHAnsi" w:hAnsi="Helvetica" w:cs="Helvetica"/>
          <w:i/>
          <w:iCs/>
          <w:lang w:eastAsia="en-US"/>
        </w:rPr>
        <w:t>Multimedia Tools and Applications</w:t>
      </w:r>
      <w:r w:rsidRPr="00BB34B3">
        <w:rPr>
          <w:rFonts w:ascii="Helvetica" w:eastAsiaTheme="minorHAnsi" w:hAnsi="Helvetica" w:cs="Helvetica"/>
          <w:lang w:eastAsia="en-US"/>
        </w:rPr>
        <w:t xml:space="preserve">. </w:t>
      </w:r>
      <w:proofErr w:type="spellStart"/>
      <w:r w:rsidRPr="00BB34B3">
        <w:rPr>
          <w:rFonts w:ascii="Helvetica" w:eastAsiaTheme="minorHAnsi" w:hAnsi="Helvetica" w:cs="Helvetica"/>
          <w:lang w:eastAsia="en-US"/>
        </w:rPr>
        <w:t>doi:</w:t>
      </w:r>
      <w:hyperlink r:id="rId220"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://doi.org/10.1007/s11042-023-15552-1</w:t>
        </w:r>
      </w:hyperlink>
      <w:r w:rsidRPr="00BB34B3">
        <w:rPr>
          <w:rFonts w:ascii="Helvetica" w:eastAsiaTheme="minorHAnsi" w:hAnsi="Helvetica" w:cs="Helvetica"/>
          <w:lang w:eastAsia="en-US"/>
        </w:rPr>
        <w:t>.</w:t>
      </w:r>
    </w:p>
    <w:p w14:paraId="7151A701" w14:textId="4F5220B1" w:rsidR="00764FDA" w:rsidRPr="00BB34B3" w:rsidRDefault="00764FDA" w:rsidP="00BB34B3">
      <w:pPr>
        <w:spacing w:line="360" w:lineRule="auto"/>
        <w:ind w:left="360"/>
        <w:rPr>
          <w:rFonts w:ascii="Arial" w:hAnsi="Arial" w:cs="Arial"/>
          <w:b/>
          <w:bCs/>
          <w:sz w:val="32"/>
          <w:szCs w:val="32"/>
        </w:rPr>
      </w:pPr>
      <w:r w:rsidRPr="00BB34B3">
        <w:rPr>
          <w:rFonts w:ascii="Helvetica" w:eastAsiaTheme="minorHAnsi" w:hAnsi="Helvetica" w:cs="Helvetica"/>
          <w:lang w:eastAsia="en-US"/>
        </w:rPr>
        <w:t xml:space="preserve">Zhang, Y., Liu, C. and Wang, T. (2020). Direct or indirect? the Impact of Political Connections on Export Mode of Chinese Private Enterprises. </w:t>
      </w:r>
      <w:r w:rsidRPr="00BB34B3">
        <w:rPr>
          <w:rFonts w:ascii="Helvetica" w:eastAsiaTheme="minorHAnsi" w:hAnsi="Helvetica" w:cs="Helvetica"/>
          <w:i/>
          <w:iCs/>
          <w:lang w:eastAsia="en-US"/>
        </w:rPr>
        <w:t>China Economic Review</w:t>
      </w:r>
      <w:r w:rsidRPr="00BB34B3">
        <w:rPr>
          <w:rFonts w:ascii="Helvetica" w:eastAsiaTheme="minorHAnsi" w:hAnsi="Helvetica" w:cs="Helvetica"/>
          <w:lang w:eastAsia="en-US"/>
        </w:rPr>
        <w:t xml:space="preserve">, 61, p.101434. </w:t>
      </w:r>
      <w:proofErr w:type="spellStart"/>
      <w:r w:rsidRPr="00BB34B3">
        <w:rPr>
          <w:rFonts w:ascii="Helvetica" w:eastAsiaTheme="minorHAnsi" w:hAnsi="Helvetica" w:cs="Helvetica"/>
          <w:lang w:eastAsia="en-US"/>
        </w:rPr>
        <w:t>doi:</w:t>
      </w:r>
      <w:hyperlink r:id="rId221" w:history="1">
        <w:r w:rsidRPr="00BB34B3">
          <w:rPr>
            <w:rFonts w:ascii="Helvetica" w:eastAsiaTheme="minorHAnsi" w:hAnsi="Helvetica" w:cs="Helvetica"/>
            <w:lang w:eastAsia="en-US"/>
          </w:rPr>
          <w:t>https</w:t>
        </w:r>
        <w:proofErr w:type="spellEnd"/>
        <w:r w:rsidRPr="00BB34B3">
          <w:rPr>
            <w:rFonts w:ascii="Helvetica" w:eastAsiaTheme="minorHAnsi" w:hAnsi="Helvetica" w:cs="Helvetica"/>
            <w:lang w:eastAsia="en-US"/>
          </w:rPr>
          <w:t>://doi.org/10.1016/j.chieco.2020.101434</w:t>
        </w:r>
      </w:hyperlink>
      <w:r w:rsidRPr="00BB34B3">
        <w:rPr>
          <w:rFonts w:ascii="Helvetica" w:eastAsiaTheme="minorHAnsi" w:hAnsi="Helvetica" w:cs="Helvetica"/>
          <w:lang w:eastAsia="en-US"/>
        </w:rPr>
        <w:t>.</w:t>
      </w:r>
    </w:p>
    <w:sectPr w:rsidR="00764FDA" w:rsidRPr="00BB34B3" w:rsidSect="003F22FE">
      <w:headerReference w:type="default" r:id="rId222"/>
      <w:footerReference w:type="even" r:id="rId223"/>
      <w:footerReference w:type="default" r:id="rId224"/>
      <w:pgSz w:w="11906" w:h="16838"/>
      <w:pgMar w:top="851" w:right="567" w:bottom="816" w:left="851"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77CC8" w14:textId="77777777" w:rsidR="00134477" w:rsidRDefault="00134477" w:rsidP="007E613A">
      <w:r>
        <w:separator/>
      </w:r>
    </w:p>
  </w:endnote>
  <w:endnote w:type="continuationSeparator" w:id="0">
    <w:p w14:paraId="095FBCE9" w14:textId="77777777" w:rsidR="00134477" w:rsidRDefault="00134477" w:rsidP="007E6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ZkCI2fm">
    <w:altName w:val="Cambria"/>
    <w:panose1 w:val="020B06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Bodoni MT">
    <w:panose1 w:val="02070603080606020203"/>
    <w:charset w:val="00"/>
    <w:family w:val="roman"/>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7186784"/>
      <w:docPartObj>
        <w:docPartGallery w:val="Page Numbers (Bottom of Page)"/>
        <w:docPartUnique/>
      </w:docPartObj>
    </w:sdtPr>
    <w:sdtContent>
      <w:p w14:paraId="5D5BFF77" w14:textId="7E98D818" w:rsidR="008F31C5" w:rsidRDefault="008F31C5" w:rsidP="00E73E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B9A782" w14:textId="77777777" w:rsidR="008F31C5" w:rsidRDefault="008F31C5" w:rsidP="008F31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8137062"/>
      <w:docPartObj>
        <w:docPartGallery w:val="Page Numbers (Bottom of Page)"/>
        <w:docPartUnique/>
      </w:docPartObj>
    </w:sdtPr>
    <w:sdtContent>
      <w:p w14:paraId="4F84067D" w14:textId="1D541377" w:rsidR="008F31C5" w:rsidRDefault="008F31C5" w:rsidP="00E73E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0BD8AC" w14:textId="77777777" w:rsidR="008F31C5" w:rsidRDefault="008F31C5" w:rsidP="008F31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B34AD" w14:textId="77777777" w:rsidR="00134477" w:rsidRDefault="00134477" w:rsidP="007E613A">
      <w:r>
        <w:separator/>
      </w:r>
    </w:p>
  </w:footnote>
  <w:footnote w:type="continuationSeparator" w:id="0">
    <w:p w14:paraId="76349652" w14:textId="77777777" w:rsidR="00134477" w:rsidRDefault="00134477" w:rsidP="007E61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2C215" w14:textId="2509DBF0" w:rsidR="007E613A" w:rsidRDefault="007E613A" w:rsidP="00C00086">
    <w:pPr>
      <w:pStyle w:val="Header"/>
      <w:spacing w:line="360" w:lineRule="auto"/>
      <w:ind w:left="6350" w:right="-340"/>
      <w:jc w:val="right"/>
    </w:pPr>
    <w:r>
      <w:t xml:space="preserve">     </w:t>
    </w:r>
    <w:r w:rsidRPr="007E613A">
      <w:rPr>
        <w:rFonts w:ascii="Arial" w:hAnsi="Arial" w:cs="Arial"/>
        <w:noProof/>
      </w:rPr>
      <w:drawing>
        <wp:inline distT="0" distB="0" distL="0" distR="0" wp14:anchorId="0D951373" wp14:editId="452A62F0">
          <wp:extent cx="1067770" cy="946150"/>
          <wp:effectExtent l="0" t="0" r="0" b="0"/>
          <wp:docPr id="1564385603" name="Picture 2" descr="A red tex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4385603" name="Picture 2" descr="A red text on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67770" cy="9461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13E83"/>
    <w:multiLevelType w:val="hybridMultilevel"/>
    <w:tmpl w:val="ADA66400"/>
    <w:lvl w:ilvl="0" w:tplc="12B2B3B4">
      <w:start w:val="1"/>
      <w:numFmt w:val="decimal"/>
      <w:lvlText w:val="%1."/>
      <w:lvlJc w:val="left"/>
      <w:pPr>
        <w:ind w:left="1080" w:hanging="720"/>
      </w:pPr>
      <w:rPr>
        <w:rFonts w:asciiTheme="majorHAnsi" w:hAnsiTheme="majorHAnsi" w:cstheme="majorBidi"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C75F2"/>
    <w:multiLevelType w:val="hybridMultilevel"/>
    <w:tmpl w:val="C9FC4242"/>
    <w:lvl w:ilvl="0" w:tplc="18B2A61E">
      <w:start w:val="1"/>
      <w:numFmt w:val="lowerLetter"/>
      <w:lvlText w:val="%1."/>
      <w:lvlJc w:val="left"/>
      <w:pPr>
        <w:ind w:left="1080" w:hanging="360"/>
      </w:pPr>
      <w:rPr>
        <w:rFonts w:hint="default"/>
      </w:rPr>
    </w:lvl>
    <w:lvl w:ilvl="1" w:tplc="4AC85CFE">
      <w:start w:val="1"/>
      <w:numFmt w:val="decimal"/>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E5D4447"/>
    <w:multiLevelType w:val="hybridMultilevel"/>
    <w:tmpl w:val="5044D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311AB"/>
    <w:multiLevelType w:val="hybridMultilevel"/>
    <w:tmpl w:val="F3CC77B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863D4A"/>
    <w:multiLevelType w:val="hybridMultilevel"/>
    <w:tmpl w:val="F9FAB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D6449"/>
    <w:multiLevelType w:val="hybridMultilevel"/>
    <w:tmpl w:val="9AD673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936F1D"/>
    <w:multiLevelType w:val="multilevel"/>
    <w:tmpl w:val="010C6558"/>
    <w:lvl w:ilvl="0">
      <w:start w:val="7"/>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219E5F4C"/>
    <w:multiLevelType w:val="hybridMultilevel"/>
    <w:tmpl w:val="F9D60C0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74119"/>
    <w:multiLevelType w:val="hybridMultilevel"/>
    <w:tmpl w:val="C766474E"/>
    <w:lvl w:ilvl="0" w:tplc="FF841BE6">
      <w:start w:val="1"/>
      <w:numFmt w:val="decimal"/>
      <w:lvlText w:val="%1."/>
      <w:lvlJc w:val="left"/>
      <w:pPr>
        <w:ind w:left="720" w:hanging="360"/>
      </w:pPr>
      <w:rPr>
        <w:rFonts w:asciiTheme="majorHAnsi" w:hAnsiTheme="majorHAnsi" w:cstheme="maj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A11F76"/>
    <w:multiLevelType w:val="hybridMultilevel"/>
    <w:tmpl w:val="1C7AE724"/>
    <w:lvl w:ilvl="0" w:tplc="B674F08E">
      <w:start w:val="1"/>
      <w:numFmt w:val="decimal"/>
      <w:lvlText w:val="%1."/>
      <w:lvlJc w:val="left"/>
      <w:pPr>
        <w:ind w:left="720" w:hanging="360"/>
      </w:pPr>
      <w:rPr>
        <w:rFonts w:ascii="VZkCI2fm" w:hAnsi="VZkCI2fm" w:cs="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5E2556"/>
    <w:multiLevelType w:val="hybridMultilevel"/>
    <w:tmpl w:val="12209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9D56F3"/>
    <w:multiLevelType w:val="hybridMultilevel"/>
    <w:tmpl w:val="C9E4AE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90101F"/>
    <w:multiLevelType w:val="hybridMultilevel"/>
    <w:tmpl w:val="EF0EA840"/>
    <w:lvl w:ilvl="0" w:tplc="B8DA281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BE8629B"/>
    <w:multiLevelType w:val="hybridMultilevel"/>
    <w:tmpl w:val="1D468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2171E9"/>
    <w:multiLevelType w:val="hybridMultilevel"/>
    <w:tmpl w:val="7200C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A54E3C"/>
    <w:multiLevelType w:val="multilevel"/>
    <w:tmpl w:val="DE969B9A"/>
    <w:lvl w:ilvl="0">
      <w:start w:val="1"/>
      <w:numFmt w:val="decimal"/>
      <w:lvlText w:val="%1."/>
      <w:lvlJc w:val="left"/>
      <w:pPr>
        <w:ind w:left="720" w:hanging="360"/>
      </w:pPr>
      <w:rPr>
        <w:rFonts w:hint="default"/>
        <w:b/>
        <w:bCs/>
        <w:sz w:val="28"/>
        <w:szCs w:val="28"/>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15:restartNumberingAfterBreak="0">
    <w:nsid w:val="4CF46B90"/>
    <w:multiLevelType w:val="hybridMultilevel"/>
    <w:tmpl w:val="334EBD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596A5C"/>
    <w:multiLevelType w:val="hybridMultilevel"/>
    <w:tmpl w:val="21C00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EC5FE7"/>
    <w:multiLevelType w:val="hybridMultilevel"/>
    <w:tmpl w:val="B3B47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B621DA"/>
    <w:multiLevelType w:val="hybridMultilevel"/>
    <w:tmpl w:val="FE8CE104"/>
    <w:lvl w:ilvl="0" w:tplc="CEB80CBC">
      <w:start w:val="1"/>
      <w:numFmt w:val="decimal"/>
      <w:lvlText w:val="%1."/>
      <w:lvlJc w:val="left"/>
      <w:pPr>
        <w:ind w:left="720" w:hanging="360"/>
      </w:pPr>
      <w:rPr>
        <w:rFonts w:ascii="VZkCI2fm" w:hAnsi="VZkCI2fm" w:cs="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B22487"/>
    <w:multiLevelType w:val="hybridMultilevel"/>
    <w:tmpl w:val="7870F4FE"/>
    <w:lvl w:ilvl="0" w:tplc="FA042706">
      <w:start w:val="1"/>
      <w:numFmt w:val="decimal"/>
      <w:lvlText w:val="%1."/>
      <w:lvlJc w:val="left"/>
      <w:pPr>
        <w:ind w:left="720" w:hanging="360"/>
      </w:pPr>
      <w:rPr>
        <w:rFonts w:ascii="VZkCI2fm" w:hAnsi="VZkCI2fm" w:cs="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CB610C"/>
    <w:multiLevelType w:val="hybridMultilevel"/>
    <w:tmpl w:val="97AE6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F15AE2"/>
    <w:multiLevelType w:val="hybridMultilevel"/>
    <w:tmpl w:val="D4F8C3F2"/>
    <w:lvl w:ilvl="0" w:tplc="443C2B00">
      <w:start w:val="1"/>
      <w:numFmt w:val="lowerRoman"/>
      <w:lvlText w:val="%1."/>
      <w:lvlJc w:val="left"/>
      <w:pPr>
        <w:ind w:left="1800" w:hanging="720"/>
      </w:pPr>
      <w:rPr>
        <w:rFonts w:hint="default"/>
      </w:rPr>
    </w:lvl>
    <w:lvl w:ilvl="1" w:tplc="CC0A4544">
      <w:start w:val="1"/>
      <w:numFmt w:val="decimal"/>
      <w:lvlText w:val="%2."/>
      <w:lvlJc w:val="left"/>
      <w:pPr>
        <w:ind w:left="2160" w:hanging="360"/>
      </w:pPr>
      <w:rPr>
        <w:rFonts w:hint="default"/>
      </w:rPr>
    </w:lvl>
    <w:lvl w:ilvl="2" w:tplc="A85688E6">
      <w:start w:val="1"/>
      <w:numFmt w:val="lowerLetter"/>
      <w:lvlText w:val="%3."/>
      <w:lvlJc w:val="left"/>
      <w:pPr>
        <w:ind w:left="3060" w:hanging="360"/>
      </w:pPr>
      <w:rPr>
        <w:rFonts w:hint="default"/>
      </w:r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5CFC003C"/>
    <w:multiLevelType w:val="hybridMultilevel"/>
    <w:tmpl w:val="8E42F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6B70FF"/>
    <w:multiLevelType w:val="hybridMultilevel"/>
    <w:tmpl w:val="9C389D78"/>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D8246F"/>
    <w:multiLevelType w:val="hybridMultilevel"/>
    <w:tmpl w:val="BCEEA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51B86"/>
    <w:multiLevelType w:val="hybridMultilevel"/>
    <w:tmpl w:val="E78EB6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6302696">
    <w:abstractNumId w:val="15"/>
  </w:num>
  <w:num w:numId="2" w16cid:durableId="1990818041">
    <w:abstractNumId w:val="11"/>
  </w:num>
  <w:num w:numId="3" w16cid:durableId="338434311">
    <w:abstractNumId w:val="12"/>
  </w:num>
  <w:num w:numId="4" w16cid:durableId="619457825">
    <w:abstractNumId w:val="1"/>
  </w:num>
  <w:num w:numId="5" w16cid:durableId="230966900">
    <w:abstractNumId w:val="22"/>
  </w:num>
  <w:num w:numId="6" w16cid:durableId="1378579762">
    <w:abstractNumId w:val="18"/>
  </w:num>
  <w:num w:numId="7" w16cid:durableId="1013150856">
    <w:abstractNumId w:val="25"/>
  </w:num>
  <w:num w:numId="8" w16cid:durableId="426268357">
    <w:abstractNumId w:val="2"/>
  </w:num>
  <w:num w:numId="9" w16cid:durableId="943927009">
    <w:abstractNumId w:val="10"/>
  </w:num>
  <w:num w:numId="10" w16cid:durableId="608973725">
    <w:abstractNumId w:val="17"/>
  </w:num>
  <w:num w:numId="11" w16cid:durableId="575675453">
    <w:abstractNumId w:val="4"/>
  </w:num>
  <w:num w:numId="12" w16cid:durableId="1020355392">
    <w:abstractNumId w:val="14"/>
  </w:num>
  <w:num w:numId="13" w16cid:durableId="1735740312">
    <w:abstractNumId w:val="23"/>
  </w:num>
  <w:num w:numId="14" w16cid:durableId="485051821">
    <w:abstractNumId w:val="13"/>
  </w:num>
  <w:num w:numId="15" w16cid:durableId="848761655">
    <w:abstractNumId w:val="6"/>
  </w:num>
  <w:num w:numId="16" w16cid:durableId="190846910">
    <w:abstractNumId w:val="7"/>
  </w:num>
  <w:num w:numId="17" w16cid:durableId="177933601">
    <w:abstractNumId w:val="5"/>
  </w:num>
  <w:num w:numId="18" w16cid:durableId="2006473900">
    <w:abstractNumId w:val="3"/>
  </w:num>
  <w:num w:numId="19" w16cid:durableId="970331300">
    <w:abstractNumId w:val="20"/>
  </w:num>
  <w:num w:numId="20" w16cid:durableId="39283868">
    <w:abstractNumId w:val="9"/>
  </w:num>
  <w:num w:numId="21" w16cid:durableId="1533569100">
    <w:abstractNumId w:val="19"/>
  </w:num>
  <w:num w:numId="22" w16cid:durableId="631713114">
    <w:abstractNumId w:val="8"/>
  </w:num>
  <w:num w:numId="23" w16cid:durableId="174924378">
    <w:abstractNumId w:val="0"/>
  </w:num>
  <w:num w:numId="24" w16cid:durableId="1864437135">
    <w:abstractNumId w:val="24"/>
  </w:num>
  <w:num w:numId="25" w16cid:durableId="1291012210">
    <w:abstractNumId w:val="26"/>
  </w:num>
  <w:num w:numId="26" w16cid:durableId="328169140">
    <w:abstractNumId w:val="16"/>
  </w:num>
  <w:num w:numId="27" w16cid:durableId="1707441599">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8B5"/>
    <w:rsid w:val="000066F9"/>
    <w:rsid w:val="00007251"/>
    <w:rsid w:val="00011C88"/>
    <w:rsid w:val="0001209B"/>
    <w:rsid w:val="0003315D"/>
    <w:rsid w:val="000352AB"/>
    <w:rsid w:val="00035837"/>
    <w:rsid w:val="0005254F"/>
    <w:rsid w:val="00055152"/>
    <w:rsid w:val="00055BF1"/>
    <w:rsid w:val="0005742B"/>
    <w:rsid w:val="00057E2F"/>
    <w:rsid w:val="000620CA"/>
    <w:rsid w:val="000626D9"/>
    <w:rsid w:val="00070A83"/>
    <w:rsid w:val="00070D19"/>
    <w:rsid w:val="0007270F"/>
    <w:rsid w:val="00072A21"/>
    <w:rsid w:val="00073CB9"/>
    <w:rsid w:val="00074047"/>
    <w:rsid w:val="000756CB"/>
    <w:rsid w:val="00075CD9"/>
    <w:rsid w:val="0008458E"/>
    <w:rsid w:val="00086663"/>
    <w:rsid w:val="000868B5"/>
    <w:rsid w:val="00095328"/>
    <w:rsid w:val="000A0C78"/>
    <w:rsid w:val="000A5BA9"/>
    <w:rsid w:val="000B49FB"/>
    <w:rsid w:val="000D2692"/>
    <w:rsid w:val="000D3500"/>
    <w:rsid w:val="000D5580"/>
    <w:rsid w:val="000E0FB3"/>
    <w:rsid w:val="000E4B26"/>
    <w:rsid w:val="000E7F95"/>
    <w:rsid w:val="000F207A"/>
    <w:rsid w:val="000F5CBB"/>
    <w:rsid w:val="000F6A7F"/>
    <w:rsid w:val="000F7501"/>
    <w:rsid w:val="00101DDD"/>
    <w:rsid w:val="00105621"/>
    <w:rsid w:val="00107578"/>
    <w:rsid w:val="0011240D"/>
    <w:rsid w:val="00112760"/>
    <w:rsid w:val="00115157"/>
    <w:rsid w:val="00121529"/>
    <w:rsid w:val="0012321E"/>
    <w:rsid w:val="00127720"/>
    <w:rsid w:val="0012774D"/>
    <w:rsid w:val="00131587"/>
    <w:rsid w:val="00134477"/>
    <w:rsid w:val="00140053"/>
    <w:rsid w:val="00141FAC"/>
    <w:rsid w:val="0014428F"/>
    <w:rsid w:val="00150C0C"/>
    <w:rsid w:val="001545A7"/>
    <w:rsid w:val="00164891"/>
    <w:rsid w:val="00165D7D"/>
    <w:rsid w:val="00171F89"/>
    <w:rsid w:val="00172A8A"/>
    <w:rsid w:val="0017313E"/>
    <w:rsid w:val="001734FE"/>
    <w:rsid w:val="00174C35"/>
    <w:rsid w:val="00176B1D"/>
    <w:rsid w:val="00184246"/>
    <w:rsid w:val="00195473"/>
    <w:rsid w:val="001A0492"/>
    <w:rsid w:val="001A3AD8"/>
    <w:rsid w:val="001A4F18"/>
    <w:rsid w:val="001B16E1"/>
    <w:rsid w:val="001B6559"/>
    <w:rsid w:val="001C143F"/>
    <w:rsid w:val="001C24AC"/>
    <w:rsid w:val="001D0E97"/>
    <w:rsid w:val="001D443B"/>
    <w:rsid w:val="001E15EF"/>
    <w:rsid w:val="001E2076"/>
    <w:rsid w:val="001E77A9"/>
    <w:rsid w:val="001F1444"/>
    <w:rsid w:val="001F23FD"/>
    <w:rsid w:val="001F3F6A"/>
    <w:rsid w:val="002056BF"/>
    <w:rsid w:val="002063B3"/>
    <w:rsid w:val="00211508"/>
    <w:rsid w:val="002139CD"/>
    <w:rsid w:val="00213F8B"/>
    <w:rsid w:val="002166CE"/>
    <w:rsid w:val="00216876"/>
    <w:rsid w:val="002170BD"/>
    <w:rsid w:val="002215F1"/>
    <w:rsid w:val="0022405F"/>
    <w:rsid w:val="00230D72"/>
    <w:rsid w:val="0023342F"/>
    <w:rsid w:val="00235C3E"/>
    <w:rsid w:val="00241B23"/>
    <w:rsid w:val="002442F8"/>
    <w:rsid w:val="0025091D"/>
    <w:rsid w:val="002570E2"/>
    <w:rsid w:val="00286053"/>
    <w:rsid w:val="00290474"/>
    <w:rsid w:val="00297B44"/>
    <w:rsid w:val="002A4ABD"/>
    <w:rsid w:val="002A5900"/>
    <w:rsid w:val="002A6E94"/>
    <w:rsid w:val="002B2E57"/>
    <w:rsid w:val="002B7776"/>
    <w:rsid w:val="002C5B67"/>
    <w:rsid w:val="002D1D7F"/>
    <w:rsid w:val="002D4432"/>
    <w:rsid w:val="002E1F02"/>
    <w:rsid w:val="002E2DCF"/>
    <w:rsid w:val="002E371A"/>
    <w:rsid w:val="002E3BC3"/>
    <w:rsid w:val="002E57A8"/>
    <w:rsid w:val="002F22F5"/>
    <w:rsid w:val="002F3233"/>
    <w:rsid w:val="002F4E5F"/>
    <w:rsid w:val="002F5AA0"/>
    <w:rsid w:val="002F6362"/>
    <w:rsid w:val="0030288B"/>
    <w:rsid w:val="003118A2"/>
    <w:rsid w:val="00312562"/>
    <w:rsid w:val="00312FA9"/>
    <w:rsid w:val="00320284"/>
    <w:rsid w:val="00334D60"/>
    <w:rsid w:val="00343B32"/>
    <w:rsid w:val="0035092D"/>
    <w:rsid w:val="00356DF5"/>
    <w:rsid w:val="003664A9"/>
    <w:rsid w:val="003721CA"/>
    <w:rsid w:val="00373721"/>
    <w:rsid w:val="00376559"/>
    <w:rsid w:val="00380768"/>
    <w:rsid w:val="00385E03"/>
    <w:rsid w:val="003915FC"/>
    <w:rsid w:val="003A6BE9"/>
    <w:rsid w:val="003B0EC0"/>
    <w:rsid w:val="003B1231"/>
    <w:rsid w:val="003B2440"/>
    <w:rsid w:val="003B7B42"/>
    <w:rsid w:val="003C1DDD"/>
    <w:rsid w:val="003C276C"/>
    <w:rsid w:val="003D367F"/>
    <w:rsid w:val="003D7E30"/>
    <w:rsid w:val="003E2C6D"/>
    <w:rsid w:val="003E7CAB"/>
    <w:rsid w:val="003F22FE"/>
    <w:rsid w:val="003F51D7"/>
    <w:rsid w:val="003F5C22"/>
    <w:rsid w:val="00400227"/>
    <w:rsid w:val="004008A4"/>
    <w:rsid w:val="00400F46"/>
    <w:rsid w:val="004027DA"/>
    <w:rsid w:val="0040399B"/>
    <w:rsid w:val="00405719"/>
    <w:rsid w:val="004124DB"/>
    <w:rsid w:val="004148FB"/>
    <w:rsid w:val="00427590"/>
    <w:rsid w:val="00431A87"/>
    <w:rsid w:val="00431FE5"/>
    <w:rsid w:val="0045120B"/>
    <w:rsid w:val="00451354"/>
    <w:rsid w:val="0046055E"/>
    <w:rsid w:val="00462189"/>
    <w:rsid w:val="00465757"/>
    <w:rsid w:val="00471F52"/>
    <w:rsid w:val="0047692A"/>
    <w:rsid w:val="00483C39"/>
    <w:rsid w:val="00484184"/>
    <w:rsid w:val="00484C8A"/>
    <w:rsid w:val="00485BF2"/>
    <w:rsid w:val="004866FE"/>
    <w:rsid w:val="004928AA"/>
    <w:rsid w:val="004A0A7F"/>
    <w:rsid w:val="004A14CD"/>
    <w:rsid w:val="004A4B8E"/>
    <w:rsid w:val="004A6F65"/>
    <w:rsid w:val="004B6457"/>
    <w:rsid w:val="004C003E"/>
    <w:rsid w:val="004C122B"/>
    <w:rsid w:val="004C4941"/>
    <w:rsid w:val="004C5515"/>
    <w:rsid w:val="004C657F"/>
    <w:rsid w:val="004D0D16"/>
    <w:rsid w:val="004D25D8"/>
    <w:rsid w:val="004D37D2"/>
    <w:rsid w:val="004D3ECB"/>
    <w:rsid w:val="004D69A7"/>
    <w:rsid w:val="004E1967"/>
    <w:rsid w:val="004E53BD"/>
    <w:rsid w:val="004F2721"/>
    <w:rsid w:val="004F292F"/>
    <w:rsid w:val="004F3310"/>
    <w:rsid w:val="00515423"/>
    <w:rsid w:val="00517862"/>
    <w:rsid w:val="005211D2"/>
    <w:rsid w:val="00521B76"/>
    <w:rsid w:val="00523810"/>
    <w:rsid w:val="00551BEE"/>
    <w:rsid w:val="00551C7B"/>
    <w:rsid w:val="00553211"/>
    <w:rsid w:val="00555395"/>
    <w:rsid w:val="005579F9"/>
    <w:rsid w:val="00562700"/>
    <w:rsid w:val="00565590"/>
    <w:rsid w:val="005659EB"/>
    <w:rsid w:val="00570302"/>
    <w:rsid w:val="00571637"/>
    <w:rsid w:val="005769E2"/>
    <w:rsid w:val="0058114C"/>
    <w:rsid w:val="00585FD8"/>
    <w:rsid w:val="005861D5"/>
    <w:rsid w:val="00587512"/>
    <w:rsid w:val="00587F79"/>
    <w:rsid w:val="00592F85"/>
    <w:rsid w:val="005A35E8"/>
    <w:rsid w:val="005A4A5E"/>
    <w:rsid w:val="005A5311"/>
    <w:rsid w:val="005A6CDB"/>
    <w:rsid w:val="005B3459"/>
    <w:rsid w:val="005B6AC1"/>
    <w:rsid w:val="005B728B"/>
    <w:rsid w:val="005C2CF4"/>
    <w:rsid w:val="005C4BCC"/>
    <w:rsid w:val="005C4E0A"/>
    <w:rsid w:val="005F092D"/>
    <w:rsid w:val="005F1187"/>
    <w:rsid w:val="005F7202"/>
    <w:rsid w:val="00603116"/>
    <w:rsid w:val="00604DAF"/>
    <w:rsid w:val="00612200"/>
    <w:rsid w:val="00614E8E"/>
    <w:rsid w:val="00624CBC"/>
    <w:rsid w:val="00625098"/>
    <w:rsid w:val="0063628E"/>
    <w:rsid w:val="00636A22"/>
    <w:rsid w:val="006416E3"/>
    <w:rsid w:val="00644194"/>
    <w:rsid w:val="006476E9"/>
    <w:rsid w:val="0065114B"/>
    <w:rsid w:val="00653C0B"/>
    <w:rsid w:val="00654F9A"/>
    <w:rsid w:val="00655DB9"/>
    <w:rsid w:val="00656DA2"/>
    <w:rsid w:val="00663237"/>
    <w:rsid w:val="00674AD8"/>
    <w:rsid w:val="00680842"/>
    <w:rsid w:val="00680E2C"/>
    <w:rsid w:val="00682529"/>
    <w:rsid w:val="0068566D"/>
    <w:rsid w:val="00690984"/>
    <w:rsid w:val="00694774"/>
    <w:rsid w:val="006A49C1"/>
    <w:rsid w:val="006A535F"/>
    <w:rsid w:val="006A5EA1"/>
    <w:rsid w:val="006A5F19"/>
    <w:rsid w:val="006B3CBC"/>
    <w:rsid w:val="006B47C3"/>
    <w:rsid w:val="006B4F0E"/>
    <w:rsid w:val="006B4FF0"/>
    <w:rsid w:val="006B78EF"/>
    <w:rsid w:val="006C22B7"/>
    <w:rsid w:val="006C4D2F"/>
    <w:rsid w:val="006D03B1"/>
    <w:rsid w:val="006D18F2"/>
    <w:rsid w:val="006D6C0E"/>
    <w:rsid w:val="006E30D2"/>
    <w:rsid w:val="006E7AF1"/>
    <w:rsid w:val="006F55AF"/>
    <w:rsid w:val="00701571"/>
    <w:rsid w:val="0070454A"/>
    <w:rsid w:val="00713B1E"/>
    <w:rsid w:val="00715E74"/>
    <w:rsid w:val="00716244"/>
    <w:rsid w:val="00717954"/>
    <w:rsid w:val="007231A3"/>
    <w:rsid w:val="00725219"/>
    <w:rsid w:val="00730D39"/>
    <w:rsid w:val="00734AD3"/>
    <w:rsid w:val="00745CD4"/>
    <w:rsid w:val="0075259F"/>
    <w:rsid w:val="0075295C"/>
    <w:rsid w:val="00752E8D"/>
    <w:rsid w:val="00763528"/>
    <w:rsid w:val="007637E3"/>
    <w:rsid w:val="00764FDA"/>
    <w:rsid w:val="007666DB"/>
    <w:rsid w:val="007714AC"/>
    <w:rsid w:val="0077229A"/>
    <w:rsid w:val="00776600"/>
    <w:rsid w:val="00781B80"/>
    <w:rsid w:val="00786835"/>
    <w:rsid w:val="00790A33"/>
    <w:rsid w:val="00793F35"/>
    <w:rsid w:val="007B2D45"/>
    <w:rsid w:val="007B4503"/>
    <w:rsid w:val="007C04FA"/>
    <w:rsid w:val="007C785B"/>
    <w:rsid w:val="007D562C"/>
    <w:rsid w:val="007E2FAB"/>
    <w:rsid w:val="007E55E9"/>
    <w:rsid w:val="007E613A"/>
    <w:rsid w:val="007F0610"/>
    <w:rsid w:val="007F0AB2"/>
    <w:rsid w:val="00815C53"/>
    <w:rsid w:val="00822A38"/>
    <w:rsid w:val="00822D4C"/>
    <w:rsid w:val="00822EF0"/>
    <w:rsid w:val="0082756B"/>
    <w:rsid w:val="00833DDD"/>
    <w:rsid w:val="00840A06"/>
    <w:rsid w:val="00844E30"/>
    <w:rsid w:val="00845A48"/>
    <w:rsid w:val="0085622A"/>
    <w:rsid w:val="00856C4D"/>
    <w:rsid w:val="0086649B"/>
    <w:rsid w:val="00871D21"/>
    <w:rsid w:val="008754B7"/>
    <w:rsid w:val="00875F91"/>
    <w:rsid w:val="008807D7"/>
    <w:rsid w:val="00886D89"/>
    <w:rsid w:val="008A72F5"/>
    <w:rsid w:val="008B0D6E"/>
    <w:rsid w:val="008B32C6"/>
    <w:rsid w:val="008B4C43"/>
    <w:rsid w:val="008C1C47"/>
    <w:rsid w:val="008C3CCF"/>
    <w:rsid w:val="008D2D29"/>
    <w:rsid w:val="008D4DBC"/>
    <w:rsid w:val="008E049E"/>
    <w:rsid w:val="008E10B6"/>
    <w:rsid w:val="008E13C0"/>
    <w:rsid w:val="008F31C5"/>
    <w:rsid w:val="008F3657"/>
    <w:rsid w:val="008F3E76"/>
    <w:rsid w:val="008F6A8D"/>
    <w:rsid w:val="00902BB6"/>
    <w:rsid w:val="009047E4"/>
    <w:rsid w:val="0090693C"/>
    <w:rsid w:val="0091021C"/>
    <w:rsid w:val="00911E33"/>
    <w:rsid w:val="00914057"/>
    <w:rsid w:val="00914F7A"/>
    <w:rsid w:val="00915385"/>
    <w:rsid w:val="009260EA"/>
    <w:rsid w:val="00930705"/>
    <w:rsid w:val="009328B3"/>
    <w:rsid w:val="0095071C"/>
    <w:rsid w:val="00957D2C"/>
    <w:rsid w:val="00961A53"/>
    <w:rsid w:val="009654B8"/>
    <w:rsid w:val="009669D5"/>
    <w:rsid w:val="00967C35"/>
    <w:rsid w:val="00982F6A"/>
    <w:rsid w:val="00984994"/>
    <w:rsid w:val="00984A9F"/>
    <w:rsid w:val="0098623E"/>
    <w:rsid w:val="009948E7"/>
    <w:rsid w:val="00995765"/>
    <w:rsid w:val="009A05F3"/>
    <w:rsid w:val="009A18E6"/>
    <w:rsid w:val="009A38E7"/>
    <w:rsid w:val="009B3200"/>
    <w:rsid w:val="009B56AF"/>
    <w:rsid w:val="009B5B31"/>
    <w:rsid w:val="009B7A7D"/>
    <w:rsid w:val="009C2A28"/>
    <w:rsid w:val="009C35E2"/>
    <w:rsid w:val="009C768C"/>
    <w:rsid w:val="009D0BD0"/>
    <w:rsid w:val="009D0F49"/>
    <w:rsid w:val="009D3454"/>
    <w:rsid w:val="009D3F9D"/>
    <w:rsid w:val="009E23DC"/>
    <w:rsid w:val="009E371B"/>
    <w:rsid w:val="009E3C64"/>
    <w:rsid w:val="009E7519"/>
    <w:rsid w:val="009F1BEC"/>
    <w:rsid w:val="009F7E00"/>
    <w:rsid w:val="00A00983"/>
    <w:rsid w:val="00A12906"/>
    <w:rsid w:val="00A25CF0"/>
    <w:rsid w:val="00A27433"/>
    <w:rsid w:val="00A513C3"/>
    <w:rsid w:val="00A52ED3"/>
    <w:rsid w:val="00A60E37"/>
    <w:rsid w:val="00A638AD"/>
    <w:rsid w:val="00A6549C"/>
    <w:rsid w:val="00A75003"/>
    <w:rsid w:val="00A82D18"/>
    <w:rsid w:val="00A83634"/>
    <w:rsid w:val="00A879C3"/>
    <w:rsid w:val="00A91C7B"/>
    <w:rsid w:val="00A91F64"/>
    <w:rsid w:val="00AB47C1"/>
    <w:rsid w:val="00AB5966"/>
    <w:rsid w:val="00AC0020"/>
    <w:rsid w:val="00AC62F6"/>
    <w:rsid w:val="00AD0088"/>
    <w:rsid w:val="00AD46D8"/>
    <w:rsid w:val="00AE5A77"/>
    <w:rsid w:val="00AF3998"/>
    <w:rsid w:val="00AF3DB6"/>
    <w:rsid w:val="00AF55E2"/>
    <w:rsid w:val="00AF602B"/>
    <w:rsid w:val="00AF69F8"/>
    <w:rsid w:val="00AF750C"/>
    <w:rsid w:val="00AF7C97"/>
    <w:rsid w:val="00B0011F"/>
    <w:rsid w:val="00B061F7"/>
    <w:rsid w:val="00B13E5D"/>
    <w:rsid w:val="00B21769"/>
    <w:rsid w:val="00B24E0F"/>
    <w:rsid w:val="00B350A5"/>
    <w:rsid w:val="00B352F3"/>
    <w:rsid w:val="00B42B42"/>
    <w:rsid w:val="00B43B72"/>
    <w:rsid w:val="00B50082"/>
    <w:rsid w:val="00B5261E"/>
    <w:rsid w:val="00B53952"/>
    <w:rsid w:val="00B544A0"/>
    <w:rsid w:val="00B55B08"/>
    <w:rsid w:val="00B5775D"/>
    <w:rsid w:val="00B73BE1"/>
    <w:rsid w:val="00B76ADB"/>
    <w:rsid w:val="00B77088"/>
    <w:rsid w:val="00B80752"/>
    <w:rsid w:val="00B819B3"/>
    <w:rsid w:val="00B86DD4"/>
    <w:rsid w:val="00B917AE"/>
    <w:rsid w:val="00B95EA1"/>
    <w:rsid w:val="00BA018D"/>
    <w:rsid w:val="00BA25D1"/>
    <w:rsid w:val="00BA478A"/>
    <w:rsid w:val="00BA5654"/>
    <w:rsid w:val="00BA6CBE"/>
    <w:rsid w:val="00BB2477"/>
    <w:rsid w:val="00BB34B3"/>
    <w:rsid w:val="00BB6B4F"/>
    <w:rsid w:val="00BC26F1"/>
    <w:rsid w:val="00BC53A3"/>
    <w:rsid w:val="00BC632B"/>
    <w:rsid w:val="00BD2C54"/>
    <w:rsid w:val="00BD4239"/>
    <w:rsid w:val="00BE48F9"/>
    <w:rsid w:val="00BE5FCC"/>
    <w:rsid w:val="00BF154C"/>
    <w:rsid w:val="00BF1CC2"/>
    <w:rsid w:val="00BF5770"/>
    <w:rsid w:val="00C00086"/>
    <w:rsid w:val="00C00A40"/>
    <w:rsid w:val="00C156FF"/>
    <w:rsid w:val="00C16BAB"/>
    <w:rsid w:val="00C2007C"/>
    <w:rsid w:val="00C213B8"/>
    <w:rsid w:val="00C21AB6"/>
    <w:rsid w:val="00C375FB"/>
    <w:rsid w:val="00C424F4"/>
    <w:rsid w:val="00C452A1"/>
    <w:rsid w:val="00C526B5"/>
    <w:rsid w:val="00C53B2E"/>
    <w:rsid w:val="00C54A5A"/>
    <w:rsid w:val="00C56E01"/>
    <w:rsid w:val="00C57406"/>
    <w:rsid w:val="00C5799B"/>
    <w:rsid w:val="00C61C97"/>
    <w:rsid w:val="00C62874"/>
    <w:rsid w:val="00C62FE1"/>
    <w:rsid w:val="00C74C32"/>
    <w:rsid w:val="00C75C68"/>
    <w:rsid w:val="00C76448"/>
    <w:rsid w:val="00C819A7"/>
    <w:rsid w:val="00C95270"/>
    <w:rsid w:val="00CA1B2B"/>
    <w:rsid w:val="00CC2C83"/>
    <w:rsid w:val="00CC4CB2"/>
    <w:rsid w:val="00CC4FA6"/>
    <w:rsid w:val="00CC5D88"/>
    <w:rsid w:val="00CD040E"/>
    <w:rsid w:val="00CD1085"/>
    <w:rsid w:val="00CE5D32"/>
    <w:rsid w:val="00CE61BA"/>
    <w:rsid w:val="00CE7891"/>
    <w:rsid w:val="00CF0A2E"/>
    <w:rsid w:val="00CF1708"/>
    <w:rsid w:val="00CF764B"/>
    <w:rsid w:val="00D008EF"/>
    <w:rsid w:val="00D00DEB"/>
    <w:rsid w:val="00D02036"/>
    <w:rsid w:val="00D076E4"/>
    <w:rsid w:val="00D14EEF"/>
    <w:rsid w:val="00D15C18"/>
    <w:rsid w:val="00D20F29"/>
    <w:rsid w:val="00D21426"/>
    <w:rsid w:val="00D21474"/>
    <w:rsid w:val="00D229BE"/>
    <w:rsid w:val="00D22F14"/>
    <w:rsid w:val="00D2434B"/>
    <w:rsid w:val="00D2504F"/>
    <w:rsid w:val="00D27394"/>
    <w:rsid w:val="00D3714E"/>
    <w:rsid w:val="00D37E27"/>
    <w:rsid w:val="00D46170"/>
    <w:rsid w:val="00D46877"/>
    <w:rsid w:val="00D53F75"/>
    <w:rsid w:val="00D6040A"/>
    <w:rsid w:val="00D6234C"/>
    <w:rsid w:val="00D623EB"/>
    <w:rsid w:val="00D6699F"/>
    <w:rsid w:val="00D66D54"/>
    <w:rsid w:val="00D779E6"/>
    <w:rsid w:val="00D8425B"/>
    <w:rsid w:val="00D9574B"/>
    <w:rsid w:val="00D97406"/>
    <w:rsid w:val="00D97F3A"/>
    <w:rsid w:val="00DA69DD"/>
    <w:rsid w:val="00DB15B9"/>
    <w:rsid w:val="00DC0EE3"/>
    <w:rsid w:val="00DE0612"/>
    <w:rsid w:val="00DF1C24"/>
    <w:rsid w:val="00DF4B87"/>
    <w:rsid w:val="00DF57EB"/>
    <w:rsid w:val="00E02F3E"/>
    <w:rsid w:val="00E0369D"/>
    <w:rsid w:val="00E07AF1"/>
    <w:rsid w:val="00E10144"/>
    <w:rsid w:val="00E10F07"/>
    <w:rsid w:val="00E12CC6"/>
    <w:rsid w:val="00E2260A"/>
    <w:rsid w:val="00E41BD7"/>
    <w:rsid w:val="00E43BE3"/>
    <w:rsid w:val="00E53056"/>
    <w:rsid w:val="00E5596C"/>
    <w:rsid w:val="00E74E2B"/>
    <w:rsid w:val="00E75DF7"/>
    <w:rsid w:val="00E76C0E"/>
    <w:rsid w:val="00E82174"/>
    <w:rsid w:val="00E85425"/>
    <w:rsid w:val="00E85AD2"/>
    <w:rsid w:val="00E95572"/>
    <w:rsid w:val="00EA1F3E"/>
    <w:rsid w:val="00EA318E"/>
    <w:rsid w:val="00EB1E47"/>
    <w:rsid w:val="00EC00BB"/>
    <w:rsid w:val="00ED5CDE"/>
    <w:rsid w:val="00ED7177"/>
    <w:rsid w:val="00EF4EF4"/>
    <w:rsid w:val="00F05134"/>
    <w:rsid w:val="00F10595"/>
    <w:rsid w:val="00F143CD"/>
    <w:rsid w:val="00F15DB4"/>
    <w:rsid w:val="00F20E42"/>
    <w:rsid w:val="00F22BCA"/>
    <w:rsid w:val="00F31520"/>
    <w:rsid w:val="00F31869"/>
    <w:rsid w:val="00F34F79"/>
    <w:rsid w:val="00F44C24"/>
    <w:rsid w:val="00F54122"/>
    <w:rsid w:val="00F565E6"/>
    <w:rsid w:val="00F62F4B"/>
    <w:rsid w:val="00F631ED"/>
    <w:rsid w:val="00F66804"/>
    <w:rsid w:val="00F816DD"/>
    <w:rsid w:val="00F8342B"/>
    <w:rsid w:val="00F8542B"/>
    <w:rsid w:val="00F87F58"/>
    <w:rsid w:val="00F95EFA"/>
    <w:rsid w:val="00F97053"/>
    <w:rsid w:val="00F97E27"/>
    <w:rsid w:val="00FA46ED"/>
    <w:rsid w:val="00FB0788"/>
    <w:rsid w:val="00FB77B4"/>
    <w:rsid w:val="00FC30A1"/>
    <w:rsid w:val="00FC4F8F"/>
    <w:rsid w:val="00FC5D4B"/>
    <w:rsid w:val="00FD1385"/>
    <w:rsid w:val="00FD7738"/>
    <w:rsid w:val="00FE5E1E"/>
    <w:rsid w:val="00FE61EB"/>
    <w:rsid w:val="00FF2D2C"/>
    <w:rsid w:val="00FF315A"/>
    <w:rsid w:val="00FF6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E0DDA"/>
  <w15:chartTrackingRefBased/>
  <w15:docId w15:val="{96C0B98B-81C3-0045-B427-004424BEC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FA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868B5"/>
    <w:pPr>
      <w:keepNext/>
      <w:keepLines/>
      <w:spacing w:before="24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C61C9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5D7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D779E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0868B5"/>
  </w:style>
  <w:style w:type="paragraph" w:styleId="ListParagraph">
    <w:name w:val="List Paragraph"/>
    <w:basedOn w:val="Normal"/>
    <w:uiPriority w:val="34"/>
    <w:qFormat/>
    <w:rsid w:val="000868B5"/>
    <w:pPr>
      <w:ind w:left="720"/>
      <w:contextualSpacing/>
    </w:pPr>
  </w:style>
  <w:style w:type="character" w:customStyle="1" w:styleId="Heading1Char">
    <w:name w:val="Heading 1 Char"/>
    <w:basedOn w:val="DefaultParagraphFont"/>
    <w:link w:val="Heading1"/>
    <w:uiPriority w:val="9"/>
    <w:rsid w:val="000868B5"/>
    <w:rPr>
      <w:rFonts w:asciiTheme="majorHAnsi" w:eastAsiaTheme="majorEastAsia" w:hAnsiTheme="majorHAnsi" w:cstheme="majorBidi"/>
      <w:color w:val="2F5496" w:themeColor="accent1" w:themeShade="BF"/>
      <w:sz w:val="32"/>
      <w:szCs w:val="40"/>
      <w:lang w:bidi="bn-BD"/>
    </w:rPr>
  </w:style>
  <w:style w:type="paragraph" w:styleId="TOCHeading">
    <w:name w:val="TOC Heading"/>
    <w:basedOn w:val="Heading1"/>
    <w:next w:val="Normal"/>
    <w:uiPriority w:val="39"/>
    <w:unhideWhenUsed/>
    <w:qFormat/>
    <w:rsid w:val="000868B5"/>
    <w:pPr>
      <w:spacing w:line="259" w:lineRule="auto"/>
      <w:outlineLvl w:val="9"/>
    </w:pPr>
    <w:rPr>
      <w:szCs w:val="32"/>
      <w:lang w:val="en-US"/>
    </w:rPr>
  </w:style>
  <w:style w:type="paragraph" w:styleId="NormalWeb">
    <w:name w:val="Normal (Web)"/>
    <w:basedOn w:val="Normal"/>
    <w:uiPriority w:val="99"/>
    <w:unhideWhenUsed/>
    <w:rsid w:val="000868B5"/>
    <w:pPr>
      <w:spacing w:before="100" w:beforeAutospacing="1" w:after="100" w:afterAutospacing="1"/>
    </w:pPr>
  </w:style>
  <w:style w:type="character" w:customStyle="1" w:styleId="apple-converted-space">
    <w:name w:val="apple-converted-space"/>
    <w:basedOn w:val="DefaultParagraphFont"/>
    <w:rsid w:val="00915385"/>
  </w:style>
  <w:style w:type="character" w:styleId="Strong">
    <w:name w:val="Strong"/>
    <w:basedOn w:val="DefaultParagraphFont"/>
    <w:uiPriority w:val="22"/>
    <w:qFormat/>
    <w:rsid w:val="00790A33"/>
    <w:rPr>
      <w:b/>
      <w:bCs/>
    </w:rPr>
  </w:style>
  <w:style w:type="character" w:customStyle="1" w:styleId="citation-0">
    <w:name w:val="citation-0"/>
    <w:basedOn w:val="DefaultParagraphFont"/>
    <w:rsid w:val="00F66804"/>
  </w:style>
  <w:style w:type="paragraph" w:customStyle="1" w:styleId="ql-indent-1">
    <w:name w:val="ql-indent-1"/>
    <w:basedOn w:val="Normal"/>
    <w:rsid w:val="00462189"/>
    <w:pPr>
      <w:spacing w:before="100" w:beforeAutospacing="1" w:after="100" w:afterAutospacing="1"/>
    </w:pPr>
  </w:style>
  <w:style w:type="character" w:customStyle="1" w:styleId="Heading4Char">
    <w:name w:val="Heading 4 Char"/>
    <w:basedOn w:val="DefaultParagraphFont"/>
    <w:link w:val="Heading4"/>
    <w:uiPriority w:val="9"/>
    <w:rsid w:val="00D779E6"/>
    <w:rPr>
      <w:rFonts w:asciiTheme="majorHAnsi" w:eastAsiaTheme="majorEastAsia" w:hAnsiTheme="majorHAnsi" w:cstheme="majorBidi"/>
      <w:i/>
      <w:iCs/>
      <w:color w:val="2F5496" w:themeColor="accent1" w:themeShade="BF"/>
      <w:lang w:eastAsia="en-GB"/>
    </w:rPr>
  </w:style>
  <w:style w:type="paragraph" w:styleId="Header">
    <w:name w:val="header"/>
    <w:basedOn w:val="Normal"/>
    <w:link w:val="HeaderChar"/>
    <w:uiPriority w:val="99"/>
    <w:unhideWhenUsed/>
    <w:rsid w:val="007E613A"/>
    <w:pPr>
      <w:tabs>
        <w:tab w:val="center" w:pos="4513"/>
        <w:tab w:val="right" w:pos="9026"/>
      </w:tabs>
    </w:pPr>
  </w:style>
  <w:style w:type="character" w:customStyle="1" w:styleId="HeaderChar">
    <w:name w:val="Header Char"/>
    <w:basedOn w:val="DefaultParagraphFont"/>
    <w:link w:val="Header"/>
    <w:uiPriority w:val="99"/>
    <w:rsid w:val="007E613A"/>
    <w:rPr>
      <w:rFonts w:ascii="Times New Roman" w:eastAsia="Times New Roman" w:hAnsi="Times New Roman" w:cs="Times New Roman"/>
      <w:lang w:eastAsia="en-GB"/>
    </w:rPr>
  </w:style>
  <w:style w:type="paragraph" w:styleId="Footer">
    <w:name w:val="footer"/>
    <w:basedOn w:val="Normal"/>
    <w:link w:val="FooterChar"/>
    <w:uiPriority w:val="99"/>
    <w:unhideWhenUsed/>
    <w:rsid w:val="007E613A"/>
    <w:pPr>
      <w:tabs>
        <w:tab w:val="center" w:pos="4513"/>
        <w:tab w:val="right" w:pos="9026"/>
      </w:tabs>
    </w:pPr>
  </w:style>
  <w:style w:type="character" w:customStyle="1" w:styleId="FooterChar">
    <w:name w:val="Footer Char"/>
    <w:basedOn w:val="DefaultParagraphFont"/>
    <w:link w:val="Footer"/>
    <w:uiPriority w:val="99"/>
    <w:rsid w:val="007E613A"/>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165D7D"/>
    <w:rPr>
      <w:rFonts w:asciiTheme="majorHAnsi" w:eastAsiaTheme="majorEastAsia" w:hAnsiTheme="majorHAnsi" w:cstheme="majorBidi"/>
      <w:color w:val="1F3763" w:themeColor="accent1" w:themeShade="7F"/>
      <w:lang w:eastAsia="en-GB"/>
    </w:rPr>
  </w:style>
  <w:style w:type="table" w:styleId="TableGrid">
    <w:name w:val="Table Grid"/>
    <w:basedOn w:val="TableNormal"/>
    <w:uiPriority w:val="59"/>
    <w:rsid w:val="00174C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61C97"/>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5B728B"/>
    <w:rPr>
      <w:color w:val="0563C1" w:themeColor="hyperlink"/>
      <w:u w:val="single"/>
    </w:rPr>
  </w:style>
  <w:style w:type="character" w:styleId="UnresolvedMention">
    <w:name w:val="Unresolved Mention"/>
    <w:basedOn w:val="DefaultParagraphFont"/>
    <w:uiPriority w:val="99"/>
    <w:semiHidden/>
    <w:unhideWhenUsed/>
    <w:rsid w:val="005B728B"/>
    <w:rPr>
      <w:color w:val="605E5C"/>
      <w:shd w:val="clear" w:color="auto" w:fill="E1DFDD"/>
    </w:rPr>
  </w:style>
  <w:style w:type="character" w:styleId="FollowedHyperlink">
    <w:name w:val="FollowedHyperlink"/>
    <w:basedOn w:val="DefaultParagraphFont"/>
    <w:uiPriority w:val="99"/>
    <w:semiHidden/>
    <w:unhideWhenUsed/>
    <w:rsid w:val="005B728B"/>
    <w:rPr>
      <w:color w:val="954F72" w:themeColor="followedHyperlink"/>
      <w:u w:val="single"/>
    </w:rPr>
  </w:style>
  <w:style w:type="character" w:styleId="PageNumber">
    <w:name w:val="page number"/>
    <w:basedOn w:val="DefaultParagraphFont"/>
    <w:uiPriority w:val="99"/>
    <w:semiHidden/>
    <w:unhideWhenUsed/>
    <w:rsid w:val="008F31C5"/>
  </w:style>
  <w:style w:type="paragraph" w:styleId="TOC1">
    <w:name w:val="toc 1"/>
    <w:basedOn w:val="Normal"/>
    <w:next w:val="Normal"/>
    <w:autoRedefine/>
    <w:uiPriority w:val="39"/>
    <w:unhideWhenUsed/>
    <w:rsid w:val="008F31C5"/>
    <w:pPr>
      <w:spacing w:before="120"/>
    </w:pPr>
    <w:rPr>
      <w:rFonts w:asciiTheme="minorHAnsi" w:hAnsiTheme="minorHAnsi" w:cstheme="minorHAnsi"/>
      <w:b/>
      <w:bCs/>
      <w:i/>
      <w:iCs/>
    </w:rPr>
  </w:style>
  <w:style w:type="paragraph" w:styleId="TOC3">
    <w:name w:val="toc 3"/>
    <w:basedOn w:val="Normal"/>
    <w:next w:val="Normal"/>
    <w:autoRedefine/>
    <w:uiPriority w:val="39"/>
    <w:unhideWhenUsed/>
    <w:rsid w:val="008F31C5"/>
    <w:pPr>
      <w:ind w:left="480"/>
    </w:pPr>
    <w:rPr>
      <w:rFonts w:asciiTheme="minorHAnsi" w:hAnsiTheme="minorHAnsi" w:cstheme="minorHAnsi"/>
      <w:sz w:val="20"/>
      <w:szCs w:val="20"/>
    </w:rPr>
  </w:style>
  <w:style w:type="paragraph" w:styleId="TOC2">
    <w:name w:val="toc 2"/>
    <w:basedOn w:val="Normal"/>
    <w:next w:val="Normal"/>
    <w:autoRedefine/>
    <w:uiPriority w:val="39"/>
    <w:semiHidden/>
    <w:unhideWhenUsed/>
    <w:rsid w:val="008F31C5"/>
    <w:pPr>
      <w:spacing w:before="120"/>
      <w:ind w:left="240"/>
    </w:pPr>
    <w:rPr>
      <w:rFonts w:asciiTheme="minorHAnsi" w:hAnsiTheme="minorHAnsi" w:cstheme="minorHAnsi"/>
      <w:b/>
      <w:bCs/>
      <w:sz w:val="22"/>
      <w:szCs w:val="22"/>
    </w:rPr>
  </w:style>
  <w:style w:type="paragraph" w:styleId="TOC4">
    <w:name w:val="toc 4"/>
    <w:basedOn w:val="Normal"/>
    <w:next w:val="Normal"/>
    <w:autoRedefine/>
    <w:uiPriority w:val="39"/>
    <w:semiHidden/>
    <w:unhideWhenUsed/>
    <w:rsid w:val="008F31C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F31C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F31C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F31C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F31C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F31C5"/>
    <w:pPr>
      <w:ind w:left="1920"/>
    </w:pPr>
    <w:rPr>
      <w:rFonts w:asciiTheme="minorHAnsi" w:hAnsiTheme="minorHAnsi" w:cstheme="minorHAnsi"/>
      <w:sz w:val="20"/>
      <w:szCs w:val="20"/>
    </w:rPr>
  </w:style>
  <w:style w:type="paragraph" w:styleId="NoSpacing">
    <w:name w:val="No Spacing"/>
    <w:uiPriority w:val="1"/>
    <w:qFormat/>
    <w:rsid w:val="009E3C64"/>
    <w:rPr>
      <w:rFonts w:ascii="Times New Roman" w:eastAsia="Times New Roman" w:hAnsi="Times New Roman" w:cs="Times New Roman"/>
      <w:lang w:eastAsia="en-GB"/>
    </w:rPr>
  </w:style>
  <w:style w:type="paragraph" w:styleId="Title">
    <w:name w:val="Title"/>
    <w:basedOn w:val="Normal"/>
    <w:next w:val="Normal"/>
    <w:link w:val="TitleChar"/>
    <w:uiPriority w:val="10"/>
    <w:qFormat/>
    <w:rsid w:val="009E3C6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C64"/>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46663">
      <w:bodyDiv w:val="1"/>
      <w:marLeft w:val="0"/>
      <w:marRight w:val="0"/>
      <w:marTop w:val="0"/>
      <w:marBottom w:val="0"/>
      <w:divBdr>
        <w:top w:val="none" w:sz="0" w:space="0" w:color="auto"/>
        <w:left w:val="none" w:sz="0" w:space="0" w:color="auto"/>
        <w:bottom w:val="none" w:sz="0" w:space="0" w:color="auto"/>
        <w:right w:val="none" w:sz="0" w:space="0" w:color="auto"/>
      </w:divBdr>
    </w:div>
    <w:div w:id="62918280">
      <w:bodyDiv w:val="1"/>
      <w:marLeft w:val="0"/>
      <w:marRight w:val="0"/>
      <w:marTop w:val="0"/>
      <w:marBottom w:val="0"/>
      <w:divBdr>
        <w:top w:val="none" w:sz="0" w:space="0" w:color="auto"/>
        <w:left w:val="none" w:sz="0" w:space="0" w:color="auto"/>
        <w:bottom w:val="none" w:sz="0" w:space="0" w:color="auto"/>
        <w:right w:val="none" w:sz="0" w:space="0" w:color="auto"/>
      </w:divBdr>
    </w:div>
    <w:div w:id="72288672">
      <w:bodyDiv w:val="1"/>
      <w:marLeft w:val="0"/>
      <w:marRight w:val="0"/>
      <w:marTop w:val="0"/>
      <w:marBottom w:val="0"/>
      <w:divBdr>
        <w:top w:val="none" w:sz="0" w:space="0" w:color="auto"/>
        <w:left w:val="none" w:sz="0" w:space="0" w:color="auto"/>
        <w:bottom w:val="none" w:sz="0" w:space="0" w:color="auto"/>
        <w:right w:val="none" w:sz="0" w:space="0" w:color="auto"/>
      </w:divBdr>
    </w:div>
    <w:div w:id="151727602">
      <w:bodyDiv w:val="1"/>
      <w:marLeft w:val="0"/>
      <w:marRight w:val="0"/>
      <w:marTop w:val="0"/>
      <w:marBottom w:val="0"/>
      <w:divBdr>
        <w:top w:val="none" w:sz="0" w:space="0" w:color="auto"/>
        <w:left w:val="none" w:sz="0" w:space="0" w:color="auto"/>
        <w:bottom w:val="none" w:sz="0" w:space="0" w:color="auto"/>
        <w:right w:val="none" w:sz="0" w:space="0" w:color="auto"/>
      </w:divBdr>
    </w:div>
    <w:div w:id="221184535">
      <w:bodyDiv w:val="1"/>
      <w:marLeft w:val="0"/>
      <w:marRight w:val="0"/>
      <w:marTop w:val="0"/>
      <w:marBottom w:val="0"/>
      <w:divBdr>
        <w:top w:val="none" w:sz="0" w:space="0" w:color="auto"/>
        <w:left w:val="none" w:sz="0" w:space="0" w:color="auto"/>
        <w:bottom w:val="none" w:sz="0" w:space="0" w:color="auto"/>
        <w:right w:val="none" w:sz="0" w:space="0" w:color="auto"/>
      </w:divBdr>
      <w:divsChild>
        <w:div w:id="1475294158">
          <w:marLeft w:val="0"/>
          <w:marRight w:val="0"/>
          <w:marTop w:val="0"/>
          <w:marBottom w:val="0"/>
          <w:divBdr>
            <w:top w:val="none" w:sz="0" w:space="0" w:color="auto"/>
            <w:left w:val="none" w:sz="0" w:space="0" w:color="auto"/>
            <w:bottom w:val="none" w:sz="0" w:space="0" w:color="auto"/>
            <w:right w:val="none" w:sz="0" w:space="0" w:color="auto"/>
          </w:divBdr>
          <w:divsChild>
            <w:div w:id="1134831818">
              <w:marLeft w:val="0"/>
              <w:marRight w:val="0"/>
              <w:marTop w:val="0"/>
              <w:marBottom w:val="0"/>
              <w:divBdr>
                <w:top w:val="none" w:sz="0" w:space="0" w:color="auto"/>
                <w:left w:val="none" w:sz="0" w:space="0" w:color="auto"/>
                <w:bottom w:val="none" w:sz="0" w:space="0" w:color="auto"/>
                <w:right w:val="none" w:sz="0" w:space="0" w:color="auto"/>
              </w:divBdr>
              <w:divsChild>
                <w:div w:id="110513096">
                  <w:marLeft w:val="0"/>
                  <w:marRight w:val="0"/>
                  <w:marTop w:val="0"/>
                  <w:marBottom w:val="0"/>
                  <w:divBdr>
                    <w:top w:val="none" w:sz="0" w:space="0" w:color="auto"/>
                    <w:left w:val="none" w:sz="0" w:space="0" w:color="auto"/>
                    <w:bottom w:val="none" w:sz="0" w:space="0" w:color="auto"/>
                    <w:right w:val="none" w:sz="0" w:space="0" w:color="auto"/>
                  </w:divBdr>
                  <w:divsChild>
                    <w:div w:id="36255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536626">
      <w:bodyDiv w:val="1"/>
      <w:marLeft w:val="0"/>
      <w:marRight w:val="0"/>
      <w:marTop w:val="0"/>
      <w:marBottom w:val="0"/>
      <w:divBdr>
        <w:top w:val="none" w:sz="0" w:space="0" w:color="auto"/>
        <w:left w:val="none" w:sz="0" w:space="0" w:color="auto"/>
        <w:bottom w:val="none" w:sz="0" w:space="0" w:color="auto"/>
        <w:right w:val="none" w:sz="0" w:space="0" w:color="auto"/>
      </w:divBdr>
    </w:div>
    <w:div w:id="268398354">
      <w:bodyDiv w:val="1"/>
      <w:marLeft w:val="0"/>
      <w:marRight w:val="0"/>
      <w:marTop w:val="0"/>
      <w:marBottom w:val="0"/>
      <w:divBdr>
        <w:top w:val="none" w:sz="0" w:space="0" w:color="auto"/>
        <w:left w:val="none" w:sz="0" w:space="0" w:color="auto"/>
        <w:bottom w:val="none" w:sz="0" w:space="0" w:color="auto"/>
        <w:right w:val="none" w:sz="0" w:space="0" w:color="auto"/>
      </w:divBdr>
    </w:div>
    <w:div w:id="346834722">
      <w:bodyDiv w:val="1"/>
      <w:marLeft w:val="0"/>
      <w:marRight w:val="0"/>
      <w:marTop w:val="0"/>
      <w:marBottom w:val="0"/>
      <w:divBdr>
        <w:top w:val="none" w:sz="0" w:space="0" w:color="auto"/>
        <w:left w:val="none" w:sz="0" w:space="0" w:color="auto"/>
        <w:bottom w:val="none" w:sz="0" w:space="0" w:color="auto"/>
        <w:right w:val="none" w:sz="0" w:space="0" w:color="auto"/>
      </w:divBdr>
    </w:div>
    <w:div w:id="387383312">
      <w:bodyDiv w:val="1"/>
      <w:marLeft w:val="0"/>
      <w:marRight w:val="0"/>
      <w:marTop w:val="0"/>
      <w:marBottom w:val="0"/>
      <w:divBdr>
        <w:top w:val="none" w:sz="0" w:space="0" w:color="auto"/>
        <w:left w:val="none" w:sz="0" w:space="0" w:color="auto"/>
        <w:bottom w:val="none" w:sz="0" w:space="0" w:color="auto"/>
        <w:right w:val="none" w:sz="0" w:space="0" w:color="auto"/>
      </w:divBdr>
    </w:div>
    <w:div w:id="437408610">
      <w:bodyDiv w:val="1"/>
      <w:marLeft w:val="0"/>
      <w:marRight w:val="0"/>
      <w:marTop w:val="0"/>
      <w:marBottom w:val="0"/>
      <w:divBdr>
        <w:top w:val="none" w:sz="0" w:space="0" w:color="auto"/>
        <w:left w:val="none" w:sz="0" w:space="0" w:color="auto"/>
        <w:bottom w:val="none" w:sz="0" w:space="0" w:color="auto"/>
        <w:right w:val="none" w:sz="0" w:space="0" w:color="auto"/>
      </w:divBdr>
    </w:div>
    <w:div w:id="443116953">
      <w:bodyDiv w:val="1"/>
      <w:marLeft w:val="0"/>
      <w:marRight w:val="0"/>
      <w:marTop w:val="0"/>
      <w:marBottom w:val="0"/>
      <w:divBdr>
        <w:top w:val="none" w:sz="0" w:space="0" w:color="auto"/>
        <w:left w:val="none" w:sz="0" w:space="0" w:color="auto"/>
        <w:bottom w:val="none" w:sz="0" w:space="0" w:color="auto"/>
        <w:right w:val="none" w:sz="0" w:space="0" w:color="auto"/>
      </w:divBdr>
    </w:div>
    <w:div w:id="468061541">
      <w:bodyDiv w:val="1"/>
      <w:marLeft w:val="0"/>
      <w:marRight w:val="0"/>
      <w:marTop w:val="0"/>
      <w:marBottom w:val="0"/>
      <w:divBdr>
        <w:top w:val="none" w:sz="0" w:space="0" w:color="auto"/>
        <w:left w:val="none" w:sz="0" w:space="0" w:color="auto"/>
        <w:bottom w:val="none" w:sz="0" w:space="0" w:color="auto"/>
        <w:right w:val="none" w:sz="0" w:space="0" w:color="auto"/>
      </w:divBdr>
      <w:divsChild>
        <w:div w:id="1837572062">
          <w:marLeft w:val="0"/>
          <w:marRight w:val="0"/>
          <w:marTop w:val="0"/>
          <w:marBottom w:val="0"/>
          <w:divBdr>
            <w:top w:val="none" w:sz="0" w:space="0" w:color="auto"/>
            <w:left w:val="none" w:sz="0" w:space="0" w:color="auto"/>
            <w:bottom w:val="none" w:sz="0" w:space="0" w:color="auto"/>
            <w:right w:val="none" w:sz="0" w:space="0" w:color="auto"/>
          </w:divBdr>
          <w:divsChild>
            <w:div w:id="1730837796">
              <w:marLeft w:val="0"/>
              <w:marRight w:val="0"/>
              <w:marTop w:val="0"/>
              <w:marBottom w:val="0"/>
              <w:divBdr>
                <w:top w:val="none" w:sz="0" w:space="0" w:color="auto"/>
                <w:left w:val="none" w:sz="0" w:space="0" w:color="auto"/>
                <w:bottom w:val="none" w:sz="0" w:space="0" w:color="auto"/>
                <w:right w:val="none" w:sz="0" w:space="0" w:color="auto"/>
              </w:divBdr>
              <w:divsChild>
                <w:div w:id="1705791009">
                  <w:marLeft w:val="0"/>
                  <w:marRight w:val="0"/>
                  <w:marTop w:val="0"/>
                  <w:marBottom w:val="0"/>
                  <w:divBdr>
                    <w:top w:val="none" w:sz="0" w:space="0" w:color="auto"/>
                    <w:left w:val="none" w:sz="0" w:space="0" w:color="auto"/>
                    <w:bottom w:val="none" w:sz="0" w:space="0" w:color="auto"/>
                    <w:right w:val="none" w:sz="0" w:space="0" w:color="auto"/>
                  </w:divBdr>
                  <w:divsChild>
                    <w:div w:id="78958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377701">
      <w:bodyDiv w:val="1"/>
      <w:marLeft w:val="0"/>
      <w:marRight w:val="0"/>
      <w:marTop w:val="0"/>
      <w:marBottom w:val="0"/>
      <w:divBdr>
        <w:top w:val="none" w:sz="0" w:space="0" w:color="auto"/>
        <w:left w:val="none" w:sz="0" w:space="0" w:color="auto"/>
        <w:bottom w:val="none" w:sz="0" w:space="0" w:color="auto"/>
        <w:right w:val="none" w:sz="0" w:space="0" w:color="auto"/>
      </w:divBdr>
    </w:div>
    <w:div w:id="519902799">
      <w:bodyDiv w:val="1"/>
      <w:marLeft w:val="0"/>
      <w:marRight w:val="0"/>
      <w:marTop w:val="0"/>
      <w:marBottom w:val="0"/>
      <w:divBdr>
        <w:top w:val="none" w:sz="0" w:space="0" w:color="auto"/>
        <w:left w:val="none" w:sz="0" w:space="0" w:color="auto"/>
        <w:bottom w:val="none" w:sz="0" w:space="0" w:color="auto"/>
        <w:right w:val="none" w:sz="0" w:space="0" w:color="auto"/>
      </w:divBdr>
    </w:div>
    <w:div w:id="536771016">
      <w:bodyDiv w:val="1"/>
      <w:marLeft w:val="0"/>
      <w:marRight w:val="0"/>
      <w:marTop w:val="0"/>
      <w:marBottom w:val="0"/>
      <w:divBdr>
        <w:top w:val="none" w:sz="0" w:space="0" w:color="auto"/>
        <w:left w:val="none" w:sz="0" w:space="0" w:color="auto"/>
        <w:bottom w:val="none" w:sz="0" w:space="0" w:color="auto"/>
        <w:right w:val="none" w:sz="0" w:space="0" w:color="auto"/>
      </w:divBdr>
    </w:div>
    <w:div w:id="542406477">
      <w:bodyDiv w:val="1"/>
      <w:marLeft w:val="0"/>
      <w:marRight w:val="0"/>
      <w:marTop w:val="0"/>
      <w:marBottom w:val="0"/>
      <w:divBdr>
        <w:top w:val="none" w:sz="0" w:space="0" w:color="auto"/>
        <w:left w:val="none" w:sz="0" w:space="0" w:color="auto"/>
        <w:bottom w:val="none" w:sz="0" w:space="0" w:color="auto"/>
        <w:right w:val="none" w:sz="0" w:space="0" w:color="auto"/>
      </w:divBdr>
    </w:div>
    <w:div w:id="644312704">
      <w:bodyDiv w:val="1"/>
      <w:marLeft w:val="0"/>
      <w:marRight w:val="0"/>
      <w:marTop w:val="0"/>
      <w:marBottom w:val="0"/>
      <w:divBdr>
        <w:top w:val="none" w:sz="0" w:space="0" w:color="auto"/>
        <w:left w:val="none" w:sz="0" w:space="0" w:color="auto"/>
        <w:bottom w:val="none" w:sz="0" w:space="0" w:color="auto"/>
        <w:right w:val="none" w:sz="0" w:space="0" w:color="auto"/>
      </w:divBdr>
    </w:div>
    <w:div w:id="760102308">
      <w:bodyDiv w:val="1"/>
      <w:marLeft w:val="0"/>
      <w:marRight w:val="0"/>
      <w:marTop w:val="0"/>
      <w:marBottom w:val="0"/>
      <w:divBdr>
        <w:top w:val="none" w:sz="0" w:space="0" w:color="auto"/>
        <w:left w:val="none" w:sz="0" w:space="0" w:color="auto"/>
        <w:bottom w:val="none" w:sz="0" w:space="0" w:color="auto"/>
        <w:right w:val="none" w:sz="0" w:space="0" w:color="auto"/>
      </w:divBdr>
    </w:div>
    <w:div w:id="781268160">
      <w:bodyDiv w:val="1"/>
      <w:marLeft w:val="0"/>
      <w:marRight w:val="0"/>
      <w:marTop w:val="0"/>
      <w:marBottom w:val="0"/>
      <w:divBdr>
        <w:top w:val="none" w:sz="0" w:space="0" w:color="auto"/>
        <w:left w:val="none" w:sz="0" w:space="0" w:color="auto"/>
        <w:bottom w:val="none" w:sz="0" w:space="0" w:color="auto"/>
        <w:right w:val="none" w:sz="0" w:space="0" w:color="auto"/>
      </w:divBdr>
    </w:div>
    <w:div w:id="832842445">
      <w:bodyDiv w:val="1"/>
      <w:marLeft w:val="0"/>
      <w:marRight w:val="0"/>
      <w:marTop w:val="0"/>
      <w:marBottom w:val="0"/>
      <w:divBdr>
        <w:top w:val="none" w:sz="0" w:space="0" w:color="auto"/>
        <w:left w:val="none" w:sz="0" w:space="0" w:color="auto"/>
        <w:bottom w:val="none" w:sz="0" w:space="0" w:color="auto"/>
        <w:right w:val="none" w:sz="0" w:space="0" w:color="auto"/>
      </w:divBdr>
    </w:div>
    <w:div w:id="892232725">
      <w:bodyDiv w:val="1"/>
      <w:marLeft w:val="0"/>
      <w:marRight w:val="0"/>
      <w:marTop w:val="0"/>
      <w:marBottom w:val="0"/>
      <w:divBdr>
        <w:top w:val="none" w:sz="0" w:space="0" w:color="auto"/>
        <w:left w:val="none" w:sz="0" w:space="0" w:color="auto"/>
        <w:bottom w:val="none" w:sz="0" w:space="0" w:color="auto"/>
        <w:right w:val="none" w:sz="0" w:space="0" w:color="auto"/>
      </w:divBdr>
    </w:div>
    <w:div w:id="895705644">
      <w:bodyDiv w:val="1"/>
      <w:marLeft w:val="0"/>
      <w:marRight w:val="0"/>
      <w:marTop w:val="0"/>
      <w:marBottom w:val="0"/>
      <w:divBdr>
        <w:top w:val="none" w:sz="0" w:space="0" w:color="auto"/>
        <w:left w:val="none" w:sz="0" w:space="0" w:color="auto"/>
        <w:bottom w:val="none" w:sz="0" w:space="0" w:color="auto"/>
        <w:right w:val="none" w:sz="0" w:space="0" w:color="auto"/>
      </w:divBdr>
      <w:divsChild>
        <w:div w:id="2034110636">
          <w:marLeft w:val="0"/>
          <w:marRight w:val="0"/>
          <w:marTop w:val="0"/>
          <w:marBottom w:val="0"/>
          <w:divBdr>
            <w:top w:val="none" w:sz="0" w:space="0" w:color="auto"/>
            <w:left w:val="none" w:sz="0" w:space="0" w:color="auto"/>
            <w:bottom w:val="none" w:sz="0" w:space="0" w:color="auto"/>
            <w:right w:val="none" w:sz="0" w:space="0" w:color="auto"/>
          </w:divBdr>
          <w:divsChild>
            <w:div w:id="1938829999">
              <w:marLeft w:val="0"/>
              <w:marRight w:val="0"/>
              <w:marTop w:val="0"/>
              <w:marBottom w:val="0"/>
              <w:divBdr>
                <w:top w:val="none" w:sz="0" w:space="0" w:color="auto"/>
                <w:left w:val="none" w:sz="0" w:space="0" w:color="auto"/>
                <w:bottom w:val="none" w:sz="0" w:space="0" w:color="auto"/>
                <w:right w:val="none" w:sz="0" w:space="0" w:color="auto"/>
              </w:divBdr>
              <w:divsChild>
                <w:div w:id="357319431">
                  <w:marLeft w:val="0"/>
                  <w:marRight w:val="0"/>
                  <w:marTop w:val="0"/>
                  <w:marBottom w:val="0"/>
                  <w:divBdr>
                    <w:top w:val="none" w:sz="0" w:space="0" w:color="auto"/>
                    <w:left w:val="none" w:sz="0" w:space="0" w:color="auto"/>
                    <w:bottom w:val="none" w:sz="0" w:space="0" w:color="auto"/>
                    <w:right w:val="none" w:sz="0" w:space="0" w:color="auto"/>
                  </w:divBdr>
                  <w:divsChild>
                    <w:div w:id="910575912">
                      <w:marLeft w:val="0"/>
                      <w:marRight w:val="0"/>
                      <w:marTop w:val="0"/>
                      <w:marBottom w:val="0"/>
                      <w:divBdr>
                        <w:top w:val="none" w:sz="0" w:space="0" w:color="auto"/>
                        <w:left w:val="none" w:sz="0" w:space="0" w:color="auto"/>
                        <w:bottom w:val="none" w:sz="0" w:space="0" w:color="auto"/>
                        <w:right w:val="none" w:sz="0" w:space="0" w:color="auto"/>
                      </w:divBdr>
                      <w:divsChild>
                        <w:div w:id="203811835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948702977">
      <w:bodyDiv w:val="1"/>
      <w:marLeft w:val="0"/>
      <w:marRight w:val="0"/>
      <w:marTop w:val="0"/>
      <w:marBottom w:val="0"/>
      <w:divBdr>
        <w:top w:val="none" w:sz="0" w:space="0" w:color="auto"/>
        <w:left w:val="none" w:sz="0" w:space="0" w:color="auto"/>
        <w:bottom w:val="none" w:sz="0" w:space="0" w:color="auto"/>
        <w:right w:val="none" w:sz="0" w:space="0" w:color="auto"/>
      </w:divBdr>
    </w:div>
    <w:div w:id="1005285198">
      <w:bodyDiv w:val="1"/>
      <w:marLeft w:val="0"/>
      <w:marRight w:val="0"/>
      <w:marTop w:val="0"/>
      <w:marBottom w:val="0"/>
      <w:divBdr>
        <w:top w:val="none" w:sz="0" w:space="0" w:color="auto"/>
        <w:left w:val="none" w:sz="0" w:space="0" w:color="auto"/>
        <w:bottom w:val="none" w:sz="0" w:space="0" w:color="auto"/>
        <w:right w:val="none" w:sz="0" w:space="0" w:color="auto"/>
      </w:divBdr>
      <w:divsChild>
        <w:div w:id="875242561">
          <w:marLeft w:val="0"/>
          <w:marRight w:val="0"/>
          <w:marTop w:val="0"/>
          <w:marBottom w:val="0"/>
          <w:divBdr>
            <w:top w:val="none" w:sz="0" w:space="0" w:color="auto"/>
            <w:left w:val="none" w:sz="0" w:space="0" w:color="auto"/>
            <w:bottom w:val="none" w:sz="0" w:space="0" w:color="auto"/>
            <w:right w:val="none" w:sz="0" w:space="0" w:color="auto"/>
          </w:divBdr>
          <w:divsChild>
            <w:div w:id="7099953">
              <w:marLeft w:val="0"/>
              <w:marRight w:val="0"/>
              <w:marTop w:val="0"/>
              <w:marBottom w:val="0"/>
              <w:divBdr>
                <w:top w:val="none" w:sz="0" w:space="0" w:color="auto"/>
                <w:left w:val="none" w:sz="0" w:space="0" w:color="auto"/>
                <w:bottom w:val="none" w:sz="0" w:space="0" w:color="auto"/>
                <w:right w:val="none" w:sz="0" w:space="0" w:color="auto"/>
              </w:divBdr>
              <w:divsChild>
                <w:div w:id="1149174380">
                  <w:marLeft w:val="0"/>
                  <w:marRight w:val="0"/>
                  <w:marTop w:val="750"/>
                  <w:marBottom w:val="750"/>
                  <w:divBdr>
                    <w:top w:val="none" w:sz="0" w:space="0" w:color="auto"/>
                    <w:left w:val="none" w:sz="0" w:space="0" w:color="auto"/>
                    <w:bottom w:val="none" w:sz="0" w:space="0" w:color="auto"/>
                    <w:right w:val="none" w:sz="0" w:space="0" w:color="auto"/>
                  </w:divBdr>
                  <w:divsChild>
                    <w:div w:id="1324090123">
                      <w:marLeft w:val="0"/>
                      <w:marRight w:val="0"/>
                      <w:marTop w:val="0"/>
                      <w:marBottom w:val="0"/>
                      <w:divBdr>
                        <w:top w:val="none" w:sz="0" w:space="0" w:color="auto"/>
                        <w:left w:val="none" w:sz="0" w:space="0" w:color="auto"/>
                        <w:bottom w:val="none" w:sz="0" w:space="0" w:color="auto"/>
                        <w:right w:val="none" w:sz="0" w:space="0" w:color="auto"/>
                      </w:divBdr>
                      <w:divsChild>
                        <w:div w:id="195781437">
                          <w:marLeft w:val="0"/>
                          <w:marRight w:val="0"/>
                          <w:marTop w:val="0"/>
                          <w:marBottom w:val="300"/>
                          <w:divBdr>
                            <w:top w:val="none" w:sz="0" w:space="0" w:color="auto"/>
                            <w:left w:val="none" w:sz="0" w:space="0" w:color="auto"/>
                            <w:bottom w:val="none" w:sz="0" w:space="0" w:color="auto"/>
                            <w:right w:val="none" w:sz="0" w:space="0" w:color="auto"/>
                          </w:divBdr>
                          <w:divsChild>
                            <w:div w:id="23902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753715">
          <w:marLeft w:val="0"/>
          <w:marRight w:val="0"/>
          <w:marTop w:val="0"/>
          <w:marBottom w:val="0"/>
          <w:divBdr>
            <w:top w:val="none" w:sz="0" w:space="0" w:color="auto"/>
            <w:left w:val="none" w:sz="0" w:space="0" w:color="auto"/>
            <w:bottom w:val="none" w:sz="0" w:space="0" w:color="auto"/>
            <w:right w:val="none" w:sz="0" w:space="0" w:color="auto"/>
          </w:divBdr>
        </w:div>
      </w:divsChild>
    </w:div>
    <w:div w:id="1018777798">
      <w:bodyDiv w:val="1"/>
      <w:marLeft w:val="0"/>
      <w:marRight w:val="0"/>
      <w:marTop w:val="0"/>
      <w:marBottom w:val="0"/>
      <w:divBdr>
        <w:top w:val="none" w:sz="0" w:space="0" w:color="auto"/>
        <w:left w:val="none" w:sz="0" w:space="0" w:color="auto"/>
        <w:bottom w:val="none" w:sz="0" w:space="0" w:color="auto"/>
        <w:right w:val="none" w:sz="0" w:space="0" w:color="auto"/>
      </w:divBdr>
    </w:div>
    <w:div w:id="1032220200">
      <w:bodyDiv w:val="1"/>
      <w:marLeft w:val="0"/>
      <w:marRight w:val="0"/>
      <w:marTop w:val="0"/>
      <w:marBottom w:val="0"/>
      <w:divBdr>
        <w:top w:val="none" w:sz="0" w:space="0" w:color="auto"/>
        <w:left w:val="none" w:sz="0" w:space="0" w:color="auto"/>
        <w:bottom w:val="none" w:sz="0" w:space="0" w:color="auto"/>
        <w:right w:val="none" w:sz="0" w:space="0" w:color="auto"/>
      </w:divBdr>
    </w:div>
    <w:div w:id="1050231517">
      <w:bodyDiv w:val="1"/>
      <w:marLeft w:val="0"/>
      <w:marRight w:val="0"/>
      <w:marTop w:val="0"/>
      <w:marBottom w:val="0"/>
      <w:divBdr>
        <w:top w:val="none" w:sz="0" w:space="0" w:color="auto"/>
        <w:left w:val="none" w:sz="0" w:space="0" w:color="auto"/>
        <w:bottom w:val="none" w:sz="0" w:space="0" w:color="auto"/>
        <w:right w:val="none" w:sz="0" w:space="0" w:color="auto"/>
      </w:divBdr>
    </w:div>
    <w:div w:id="1088229477">
      <w:bodyDiv w:val="1"/>
      <w:marLeft w:val="0"/>
      <w:marRight w:val="0"/>
      <w:marTop w:val="0"/>
      <w:marBottom w:val="0"/>
      <w:divBdr>
        <w:top w:val="none" w:sz="0" w:space="0" w:color="auto"/>
        <w:left w:val="none" w:sz="0" w:space="0" w:color="auto"/>
        <w:bottom w:val="none" w:sz="0" w:space="0" w:color="auto"/>
        <w:right w:val="none" w:sz="0" w:space="0" w:color="auto"/>
      </w:divBdr>
    </w:div>
    <w:div w:id="1176726443">
      <w:bodyDiv w:val="1"/>
      <w:marLeft w:val="0"/>
      <w:marRight w:val="0"/>
      <w:marTop w:val="0"/>
      <w:marBottom w:val="0"/>
      <w:divBdr>
        <w:top w:val="none" w:sz="0" w:space="0" w:color="auto"/>
        <w:left w:val="none" w:sz="0" w:space="0" w:color="auto"/>
        <w:bottom w:val="none" w:sz="0" w:space="0" w:color="auto"/>
        <w:right w:val="none" w:sz="0" w:space="0" w:color="auto"/>
      </w:divBdr>
    </w:div>
    <w:div w:id="1189413375">
      <w:bodyDiv w:val="1"/>
      <w:marLeft w:val="0"/>
      <w:marRight w:val="0"/>
      <w:marTop w:val="0"/>
      <w:marBottom w:val="0"/>
      <w:divBdr>
        <w:top w:val="none" w:sz="0" w:space="0" w:color="auto"/>
        <w:left w:val="none" w:sz="0" w:space="0" w:color="auto"/>
        <w:bottom w:val="none" w:sz="0" w:space="0" w:color="auto"/>
        <w:right w:val="none" w:sz="0" w:space="0" w:color="auto"/>
      </w:divBdr>
    </w:div>
    <w:div w:id="1290942538">
      <w:bodyDiv w:val="1"/>
      <w:marLeft w:val="0"/>
      <w:marRight w:val="0"/>
      <w:marTop w:val="0"/>
      <w:marBottom w:val="0"/>
      <w:divBdr>
        <w:top w:val="none" w:sz="0" w:space="0" w:color="auto"/>
        <w:left w:val="none" w:sz="0" w:space="0" w:color="auto"/>
        <w:bottom w:val="none" w:sz="0" w:space="0" w:color="auto"/>
        <w:right w:val="none" w:sz="0" w:space="0" w:color="auto"/>
      </w:divBdr>
      <w:divsChild>
        <w:div w:id="1221668152">
          <w:marLeft w:val="0"/>
          <w:marRight w:val="0"/>
          <w:marTop w:val="0"/>
          <w:marBottom w:val="0"/>
          <w:divBdr>
            <w:top w:val="none" w:sz="0" w:space="0" w:color="auto"/>
            <w:left w:val="none" w:sz="0" w:space="0" w:color="auto"/>
            <w:bottom w:val="single" w:sz="48" w:space="0" w:color="ECF3F9"/>
            <w:right w:val="none" w:sz="0" w:space="0" w:color="auto"/>
          </w:divBdr>
          <w:divsChild>
            <w:div w:id="1114056305">
              <w:marLeft w:val="300"/>
              <w:marRight w:val="0"/>
              <w:marTop w:val="300"/>
              <w:marBottom w:val="0"/>
              <w:divBdr>
                <w:top w:val="none" w:sz="0" w:space="0" w:color="auto"/>
                <w:left w:val="none" w:sz="0" w:space="0" w:color="auto"/>
                <w:bottom w:val="none" w:sz="0" w:space="0" w:color="auto"/>
                <w:right w:val="none" w:sz="0" w:space="0" w:color="auto"/>
              </w:divBdr>
            </w:div>
          </w:divsChild>
        </w:div>
        <w:div w:id="250555377">
          <w:marLeft w:val="0"/>
          <w:marRight w:val="0"/>
          <w:marTop w:val="0"/>
          <w:marBottom w:val="0"/>
          <w:divBdr>
            <w:top w:val="none" w:sz="0" w:space="0" w:color="auto"/>
            <w:left w:val="none" w:sz="0" w:space="0" w:color="auto"/>
            <w:bottom w:val="none" w:sz="0" w:space="0" w:color="auto"/>
            <w:right w:val="none" w:sz="0" w:space="0" w:color="auto"/>
          </w:divBdr>
          <w:divsChild>
            <w:div w:id="1139883977">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 w:id="1340935248">
      <w:bodyDiv w:val="1"/>
      <w:marLeft w:val="0"/>
      <w:marRight w:val="0"/>
      <w:marTop w:val="0"/>
      <w:marBottom w:val="0"/>
      <w:divBdr>
        <w:top w:val="none" w:sz="0" w:space="0" w:color="auto"/>
        <w:left w:val="none" w:sz="0" w:space="0" w:color="auto"/>
        <w:bottom w:val="none" w:sz="0" w:space="0" w:color="auto"/>
        <w:right w:val="none" w:sz="0" w:space="0" w:color="auto"/>
      </w:divBdr>
    </w:div>
    <w:div w:id="1363020181">
      <w:bodyDiv w:val="1"/>
      <w:marLeft w:val="0"/>
      <w:marRight w:val="0"/>
      <w:marTop w:val="0"/>
      <w:marBottom w:val="0"/>
      <w:divBdr>
        <w:top w:val="none" w:sz="0" w:space="0" w:color="auto"/>
        <w:left w:val="none" w:sz="0" w:space="0" w:color="auto"/>
        <w:bottom w:val="none" w:sz="0" w:space="0" w:color="auto"/>
        <w:right w:val="none" w:sz="0" w:space="0" w:color="auto"/>
      </w:divBdr>
    </w:div>
    <w:div w:id="1385061720">
      <w:bodyDiv w:val="1"/>
      <w:marLeft w:val="0"/>
      <w:marRight w:val="0"/>
      <w:marTop w:val="0"/>
      <w:marBottom w:val="0"/>
      <w:divBdr>
        <w:top w:val="none" w:sz="0" w:space="0" w:color="auto"/>
        <w:left w:val="none" w:sz="0" w:space="0" w:color="auto"/>
        <w:bottom w:val="none" w:sz="0" w:space="0" w:color="auto"/>
        <w:right w:val="none" w:sz="0" w:space="0" w:color="auto"/>
      </w:divBdr>
      <w:divsChild>
        <w:div w:id="1268809646">
          <w:marLeft w:val="0"/>
          <w:marRight w:val="0"/>
          <w:marTop w:val="0"/>
          <w:marBottom w:val="0"/>
          <w:divBdr>
            <w:top w:val="none" w:sz="0" w:space="0" w:color="auto"/>
            <w:left w:val="none" w:sz="0" w:space="0" w:color="auto"/>
            <w:bottom w:val="none" w:sz="0" w:space="0" w:color="auto"/>
            <w:right w:val="none" w:sz="0" w:space="0" w:color="auto"/>
          </w:divBdr>
          <w:divsChild>
            <w:div w:id="541598644">
              <w:marLeft w:val="0"/>
              <w:marRight w:val="0"/>
              <w:marTop w:val="0"/>
              <w:marBottom w:val="0"/>
              <w:divBdr>
                <w:top w:val="none" w:sz="0" w:space="0" w:color="auto"/>
                <w:left w:val="none" w:sz="0" w:space="0" w:color="auto"/>
                <w:bottom w:val="none" w:sz="0" w:space="0" w:color="auto"/>
                <w:right w:val="none" w:sz="0" w:space="0" w:color="auto"/>
              </w:divBdr>
              <w:divsChild>
                <w:div w:id="2144082183">
                  <w:marLeft w:val="0"/>
                  <w:marRight w:val="0"/>
                  <w:marTop w:val="0"/>
                  <w:marBottom w:val="0"/>
                  <w:divBdr>
                    <w:top w:val="none" w:sz="0" w:space="0" w:color="auto"/>
                    <w:left w:val="none" w:sz="0" w:space="0" w:color="auto"/>
                    <w:bottom w:val="none" w:sz="0" w:space="0" w:color="auto"/>
                    <w:right w:val="none" w:sz="0" w:space="0" w:color="auto"/>
                  </w:divBdr>
                  <w:divsChild>
                    <w:div w:id="63048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139782">
      <w:bodyDiv w:val="1"/>
      <w:marLeft w:val="0"/>
      <w:marRight w:val="0"/>
      <w:marTop w:val="0"/>
      <w:marBottom w:val="0"/>
      <w:divBdr>
        <w:top w:val="none" w:sz="0" w:space="0" w:color="auto"/>
        <w:left w:val="none" w:sz="0" w:space="0" w:color="auto"/>
        <w:bottom w:val="none" w:sz="0" w:space="0" w:color="auto"/>
        <w:right w:val="none" w:sz="0" w:space="0" w:color="auto"/>
      </w:divBdr>
    </w:div>
    <w:div w:id="1393043994">
      <w:bodyDiv w:val="1"/>
      <w:marLeft w:val="0"/>
      <w:marRight w:val="0"/>
      <w:marTop w:val="0"/>
      <w:marBottom w:val="0"/>
      <w:divBdr>
        <w:top w:val="none" w:sz="0" w:space="0" w:color="auto"/>
        <w:left w:val="none" w:sz="0" w:space="0" w:color="auto"/>
        <w:bottom w:val="none" w:sz="0" w:space="0" w:color="auto"/>
        <w:right w:val="none" w:sz="0" w:space="0" w:color="auto"/>
      </w:divBdr>
    </w:div>
    <w:div w:id="1394696898">
      <w:bodyDiv w:val="1"/>
      <w:marLeft w:val="0"/>
      <w:marRight w:val="0"/>
      <w:marTop w:val="0"/>
      <w:marBottom w:val="0"/>
      <w:divBdr>
        <w:top w:val="none" w:sz="0" w:space="0" w:color="auto"/>
        <w:left w:val="none" w:sz="0" w:space="0" w:color="auto"/>
        <w:bottom w:val="none" w:sz="0" w:space="0" w:color="auto"/>
        <w:right w:val="none" w:sz="0" w:space="0" w:color="auto"/>
      </w:divBdr>
    </w:div>
    <w:div w:id="1528369749">
      <w:bodyDiv w:val="1"/>
      <w:marLeft w:val="0"/>
      <w:marRight w:val="0"/>
      <w:marTop w:val="0"/>
      <w:marBottom w:val="0"/>
      <w:divBdr>
        <w:top w:val="none" w:sz="0" w:space="0" w:color="auto"/>
        <w:left w:val="none" w:sz="0" w:space="0" w:color="auto"/>
        <w:bottom w:val="none" w:sz="0" w:space="0" w:color="auto"/>
        <w:right w:val="none" w:sz="0" w:space="0" w:color="auto"/>
      </w:divBdr>
    </w:div>
    <w:div w:id="1533883342">
      <w:bodyDiv w:val="1"/>
      <w:marLeft w:val="0"/>
      <w:marRight w:val="0"/>
      <w:marTop w:val="0"/>
      <w:marBottom w:val="0"/>
      <w:divBdr>
        <w:top w:val="none" w:sz="0" w:space="0" w:color="auto"/>
        <w:left w:val="none" w:sz="0" w:space="0" w:color="auto"/>
        <w:bottom w:val="none" w:sz="0" w:space="0" w:color="auto"/>
        <w:right w:val="none" w:sz="0" w:space="0" w:color="auto"/>
      </w:divBdr>
    </w:div>
    <w:div w:id="1604454068">
      <w:bodyDiv w:val="1"/>
      <w:marLeft w:val="0"/>
      <w:marRight w:val="0"/>
      <w:marTop w:val="0"/>
      <w:marBottom w:val="0"/>
      <w:divBdr>
        <w:top w:val="none" w:sz="0" w:space="0" w:color="auto"/>
        <w:left w:val="none" w:sz="0" w:space="0" w:color="auto"/>
        <w:bottom w:val="none" w:sz="0" w:space="0" w:color="auto"/>
        <w:right w:val="none" w:sz="0" w:space="0" w:color="auto"/>
      </w:divBdr>
    </w:div>
    <w:div w:id="1699499958">
      <w:bodyDiv w:val="1"/>
      <w:marLeft w:val="0"/>
      <w:marRight w:val="0"/>
      <w:marTop w:val="0"/>
      <w:marBottom w:val="0"/>
      <w:divBdr>
        <w:top w:val="none" w:sz="0" w:space="0" w:color="auto"/>
        <w:left w:val="none" w:sz="0" w:space="0" w:color="auto"/>
        <w:bottom w:val="none" w:sz="0" w:space="0" w:color="auto"/>
        <w:right w:val="none" w:sz="0" w:space="0" w:color="auto"/>
      </w:divBdr>
    </w:div>
    <w:div w:id="1761177083">
      <w:bodyDiv w:val="1"/>
      <w:marLeft w:val="0"/>
      <w:marRight w:val="0"/>
      <w:marTop w:val="0"/>
      <w:marBottom w:val="0"/>
      <w:divBdr>
        <w:top w:val="none" w:sz="0" w:space="0" w:color="auto"/>
        <w:left w:val="none" w:sz="0" w:space="0" w:color="auto"/>
        <w:bottom w:val="none" w:sz="0" w:space="0" w:color="auto"/>
        <w:right w:val="none" w:sz="0" w:space="0" w:color="auto"/>
      </w:divBdr>
      <w:divsChild>
        <w:div w:id="1416826430">
          <w:marLeft w:val="0"/>
          <w:marRight w:val="0"/>
          <w:marTop w:val="0"/>
          <w:marBottom w:val="0"/>
          <w:divBdr>
            <w:top w:val="none" w:sz="0" w:space="0" w:color="auto"/>
            <w:left w:val="none" w:sz="0" w:space="0" w:color="auto"/>
            <w:bottom w:val="none" w:sz="0" w:space="0" w:color="auto"/>
            <w:right w:val="none" w:sz="0" w:space="0" w:color="auto"/>
          </w:divBdr>
          <w:divsChild>
            <w:div w:id="2072581427">
              <w:marLeft w:val="0"/>
              <w:marRight w:val="0"/>
              <w:marTop w:val="0"/>
              <w:marBottom w:val="0"/>
              <w:divBdr>
                <w:top w:val="none" w:sz="0" w:space="0" w:color="auto"/>
                <w:left w:val="none" w:sz="0" w:space="0" w:color="auto"/>
                <w:bottom w:val="none" w:sz="0" w:space="0" w:color="auto"/>
                <w:right w:val="none" w:sz="0" w:space="0" w:color="auto"/>
              </w:divBdr>
              <w:divsChild>
                <w:div w:id="1840457754">
                  <w:marLeft w:val="0"/>
                  <w:marRight w:val="0"/>
                  <w:marTop w:val="0"/>
                  <w:marBottom w:val="0"/>
                  <w:divBdr>
                    <w:top w:val="none" w:sz="0" w:space="0" w:color="auto"/>
                    <w:left w:val="none" w:sz="0" w:space="0" w:color="auto"/>
                    <w:bottom w:val="none" w:sz="0" w:space="0" w:color="auto"/>
                    <w:right w:val="none" w:sz="0" w:space="0" w:color="auto"/>
                  </w:divBdr>
                  <w:divsChild>
                    <w:div w:id="136205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934279">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sChild>
        <w:div w:id="1008480409">
          <w:marLeft w:val="0"/>
          <w:marRight w:val="0"/>
          <w:marTop w:val="0"/>
          <w:marBottom w:val="0"/>
          <w:divBdr>
            <w:top w:val="none" w:sz="0" w:space="0" w:color="auto"/>
            <w:left w:val="none" w:sz="0" w:space="0" w:color="auto"/>
            <w:bottom w:val="none" w:sz="0" w:space="0" w:color="auto"/>
            <w:right w:val="none" w:sz="0" w:space="0" w:color="auto"/>
          </w:divBdr>
          <w:divsChild>
            <w:div w:id="697194861">
              <w:marLeft w:val="0"/>
              <w:marRight w:val="0"/>
              <w:marTop w:val="0"/>
              <w:marBottom w:val="0"/>
              <w:divBdr>
                <w:top w:val="none" w:sz="0" w:space="0" w:color="auto"/>
                <w:left w:val="none" w:sz="0" w:space="0" w:color="auto"/>
                <w:bottom w:val="none" w:sz="0" w:space="0" w:color="auto"/>
                <w:right w:val="none" w:sz="0" w:space="0" w:color="auto"/>
              </w:divBdr>
              <w:divsChild>
                <w:div w:id="80413607">
                  <w:marLeft w:val="0"/>
                  <w:marRight w:val="0"/>
                  <w:marTop w:val="0"/>
                  <w:marBottom w:val="0"/>
                  <w:divBdr>
                    <w:top w:val="none" w:sz="0" w:space="0" w:color="auto"/>
                    <w:left w:val="none" w:sz="0" w:space="0" w:color="auto"/>
                    <w:bottom w:val="none" w:sz="0" w:space="0" w:color="auto"/>
                    <w:right w:val="none" w:sz="0" w:space="0" w:color="auto"/>
                  </w:divBdr>
                  <w:divsChild>
                    <w:div w:id="70571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300892">
      <w:bodyDiv w:val="1"/>
      <w:marLeft w:val="0"/>
      <w:marRight w:val="0"/>
      <w:marTop w:val="0"/>
      <w:marBottom w:val="0"/>
      <w:divBdr>
        <w:top w:val="none" w:sz="0" w:space="0" w:color="auto"/>
        <w:left w:val="none" w:sz="0" w:space="0" w:color="auto"/>
        <w:bottom w:val="none" w:sz="0" w:space="0" w:color="auto"/>
        <w:right w:val="none" w:sz="0" w:space="0" w:color="auto"/>
      </w:divBdr>
    </w:div>
    <w:div w:id="1915895123">
      <w:bodyDiv w:val="1"/>
      <w:marLeft w:val="0"/>
      <w:marRight w:val="0"/>
      <w:marTop w:val="0"/>
      <w:marBottom w:val="0"/>
      <w:divBdr>
        <w:top w:val="none" w:sz="0" w:space="0" w:color="auto"/>
        <w:left w:val="none" w:sz="0" w:space="0" w:color="auto"/>
        <w:bottom w:val="none" w:sz="0" w:space="0" w:color="auto"/>
        <w:right w:val="none" w:sz="0" w:space="0" w:color="auto"/>
      </w:divBdr>
    </w:div>
    <w:div w:id="1967078470">
      <w:bodyDiv w:val="1"/>
      <w:marLeft w:val="0"/>
      <w:marRight w:val="0"/>
      <w:marTop w:val="0"/>
      <w:marBottom w:val="0"/>
      <w:divBdr>
        <w:top w:val="none" w:sz="0" w:space="0" w:color="auto"/>
        <w:left w:val="none" w:sz="0" w:space="0" w:color="auto"/>
        <w:bottom w:val="none" w:sz="0" w:space="0" w:color="auto"/>
        <w:right w:val="none" w:sz="0" w:space="0" w:color="auto"/>
      </w:divBdr>
    </w:div>
    <w:div w:id="2006084582">
      <w:bodyDiv w:val="1"/>
      <w:marLeft w:val="0"/>
      <w:marRight w:val="0"/>
      <w:marTop w:val="0"/>
      <w:marBottom w:val="0"/>
      <w:divBdr>
        <w:top w:val="none" w:sz="0" w:space="0" w:color="auto"/>
        <w:left w:val="none" w:sz="0" w:space="0" w:color="auto"/>
        <w:bottom w:val="none" w:sz="0" w:space="0" w:color="auto"/>
        <w:right w:val="none" w:sz="0" w:space="0" w:color="auto"/>
      </w:divBdr>
    </w:div>
    <w:div w:id="2041736409">
      <w:bodyDiv w:val="1"/>
      <w:marLeft w:val="0"/>
      <w:marRight w:val="0"/>
      <w:marTop w:val="0"/>
      <w:marBottom w:val="0"/>
      <w:divBdr>
        <w:top w:val="none" w:sz="0" w:space="0" w:color="auto"/>
        <w:left w:val="none" w:sz="0" w:space="0" w:color="auto"/>
        <w:bottom w:val="none" w:sz="0" w:space="0" w:color="auto"/>
        <w:right w:val="none" w:sz="0" w:space="0" w:color="auto"/>
      </w:divBdr>
    </w:div>
    <w:div w:id="2053797875">
      <w:bodyDiv w:val="1"/>
      <w:marLeft w:val="0"/>
      <w:marRight w:val="0"/>
      <w:marTop w:val="0"/>
      <w:marBottom w:val="0"/>
      <w:divBdr>
        <w:top w:val="none" w:sz="0" w:space="0" w:color="auto"/>
        <w:left w:val="none" w:sz="0" w:space="0" w:color="auto"/>
        <w:bottom w:val="none" w:sz="0" w:space="0" w:color="auto"/>
        <w:right w:val="none" w:sz="0" w:space="0" w:color="auto"/>
      </w:divBdr>
    </w:div>
    <w:div w:id="2064021754">
      <w:bodyDiv w:val="1"/>
      <w:marLeft w:val="0"/>
      <w:marRight w:val="0"/>
      <w:marTop w:val="0"/>
      <w:marBottom w:val="0"/>
      <w:divBdr>
        <w:top w:val="none" w:sz="0" w:space="0" w:color="auto"/>
        <w:left w:val="none" w:sz="0" w:space="0" w:color="auto"/>
        <w:bottom w:val="none" w:sz="0" w:space="0" w:color="auto"/>
        <w:right w:val="none" w:sz="0" w:space="0" w:color="auto"/>
      </w:divBdr>
    </w:div>
    <w:div w:id="2093619924">
      <w:bodyDiv w:val="1"/>
      <w:marLeft w:val="0"/>
      <w:marRight w:val="0"/>
      <w:marTop w:val="0"/>
      <w:marBottom w:val="0"/>
      <w:divBdr>
        <w:top w:val="none" w:sz="0" w:space="0" w:color="auto"/>
        <w:left w:val="none" w:sz="0" w:space="0" w:color="auto"/>
        <w:bottom w:val="none" w:sz="0" w:space="0" w:color="auto"/>
        <w:right w:val="none" w:sz="0" w:space="0" w:color="auto"/>
      </w:divBdr>
    </w:div>
    <w:div w:id="2108190944">
      <w:bodyDiv w:val="1"/>
      <w:marLeft w:val="0"/>
      <w:marRight w:val="0"/>
      <w:marTop w:val="0"/>
      <w:marBottom w:val="0"/>
      <w:divBdr>
        <w:top w:val="none" w:sz="0" w:space="0" w:color="auto"/>
        <w:left w:val="none" w:sz="0" w:space="0" w:color="auto"/>
        <w:bottom w:val="none" w:sz="0" w:space="0" w:color="auto"/>
        <w:right w:val="none" w:sz="0" w:space="0" w:color="auto"/>
      </w:divBdr>
    </w:div>
    <w:div w:id="2145849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emirates.com/media-centre/emirates-refreshes-its-bvlgari-amenity-kits-in-first-and-business-class/" TargetMode="External"/><Relationship Id="rId21" Type="http://schemas.openxmlformats.org/officeDocument/2006/relationships/image" Target="media/image11.png"/><Relationship Id="rId42" Type="http://schemas.openxmlformats.org/officeDocument/2006/relationships/image" Target="media/image32.jpeg"/><Relationship Id="rId63" Type="http://schemas.openxmlformats.org/officeDocument/2006/relationships/image" Target="media/image49.jpeg"/><Relationship Id="rId84" Type="http://schemas.openxmlformats.org/officeDocument/2006/relationships/hyperlink" Target="https://www.reuters.com/world/middle-east/new-arab-allies-face-quandary-israel-shifts-hard-right-2023-01-05/" TargetMode="External"/><Relationship Id="rId138" Type="http://schemas.openxmlformats.org/officeDocument/2006/relationships/hyperlink" Target="https://doi.org/10.1177/0022002184015004003" TargetMode="External"/><Relationship Id="rId159" Type="http://schemas.openxmlformats.org/officeDocument/2006/relationships/hyperlink" Target="https://www.statista.com/statistics/1110342/market-size-airline-industry-worldwide/" TargetMode="External"/><Relationship Id="rId170" Type="http://schemas.openxmlformats.org/officeDocument/2006/relationships/hyperlink" Target="https://www.ons.gov.uk/economy/environmentalaccounts/articles/climatechangeinsightsuk/august2022" TargetMode="External"/><Relationship Id="rId191" Type="http://schemas.openxmlformats.org/officeDocument/2006/relationships/hyperlink" Target="https://www.businessinsider.com/airlines-that-go-out-of-business-2019-3?r=US&amp;IR=T#tower-air-defunct-2000-7" TargetMode="External"/><Relationship Id="rId205" Type="http://schemas.openxmlformats.org/officeDocument/2006/relationships/hyperlink" Target="https://u.ae/en/about-the-uae/strategies-initiatives-and-awards/strategies-plans-and-visions/tourism/uae-tourism-strategy-2031" TargetMode="External"/><Relationship Id="rId226" Type="http://schemas.openxmlformats.org/officeDocument/2006/relationships/theme" Target="theme/theme1.xml"/><Relationship Id="rId107" Type="http://schemas.openxmlformats.org/officeDocument/2006/relationships/hyperlink" Target="https://www.emirates.com/media-centre/emirates-signs-historic-92-billion-order-with-rolls-royce-for-a380-engines/#:~:text=Sir%20Tim%20Clark%2C%20President%20Emirates" TargetMode="External"/><Relationship Id="rId11" Type="http://schemas.openxmlformats.org/officeDocument/2006/relationships/hyperlink" Target="https://www.flickr.com/photos/christophe-ramos/5515407253/in/photostream/" TargetMode="External"/><Relationship Id="rId32" Type="http://schemas.openxmlformats.org/officeDocument/2006/relationships/image" Target="media/image22.png"/><Relationship Id="rId53" Type="http://schemas.openxmlformats.org/officeDocument/2006/relationships/hyperlink" Target="https://freepngimg.com/png/46477-bomb-picture-free-photo-png" TargetMode="External"/><Relationship Id="rId74" Type="http://schemas.openxmlformats.org/officeDocument/2006/relationships/hyperlink" Target="https://www.airbus.com/en/products-services/commercial-aircraft/market/global-market-forecast" TargetMode="External"/><Relationship Id="rId128" Type="http://schemas.openxmlformats.org/officeDocument/2006/relationships/hyperlink" Target="https://www.emirates.com/english/about-us/our-planet/reducing-emissions/#:~:text=Renewable%20energy&amp;text=Our%20current%20installations%20generate%20over" TargetMode="External"/><Relationship Id="rId149" Type="http://schemas.openxmlformats.org/officeDocument/2006/relationships/hyperlink" Target="https://www.reuters.com/business/energy/oil-prices-rise-early-trade-us-inflation-cools-2023-07-13/#:~:text=Oil%20prices%20have%20rallied%20by" TargetMode="External"/><Relationship Id="rId5" Type="http://schemas.openxmlformats.org/officeDocument/2006/relationships/webSettings" Target="webSettings.xml"/><Relationship Id="rId95" Type="http://schemas.openxmlformats.org/officeDocument/2006/relationships/hyperlink" Target="https://doi.org/10.1177/009207039101900309" TargetMode="External"/><Relationship Id="rId160" Type="http://schemas.openxmlformats.org/officeDocument/2006/relationships/hyperlink" Target="https://www.mckinsey.com/industries/travel-logistics-and-infrastructure/our-insights/why-rising-fuel-prices-might-not-be-as-bad-for-the-airline-sector-as-it-seems#" TargetMode="External"/><Relationship Id="rId181" Type="http://schemas.openxmlformats.org/officeDocument/2006/relationships/hyperlink" Target="https://rsf.org/en/index/score-pol?year=2023" TargetMode="External"/><Relationship Id="rId216" Type="http://schemas.openxmlformats.org/officeDocument/2006/relationships/hyperlink" Target="https://data.worldbank.org/indicator/ST.INT.ARVL?end=2020&amp;locations=AE&amp;start=2015&amp;view=chart" TargetMode="External"/><Relationship Id="rId22" Type="http://schemas.openxmlformats.org/officeDocument/2006/relationships/image" Target="media/image12.jpeg"/><Relationship Id="rId43" Type="http://schemas.openxmlformats.org/officeDocument/2006/relationships/image" Target="media/image33.jpeg"/><Relationship Id="rId64" Type="http://schemas.openxmlformats.org/officeDocument/2006/relationships/image" Target="media/image50.jpeg"/><Relationship Id="rId118" Type="http://schemas.openxmlformats.org/officeDocument/2006/relationships/hyperlink" Target="https://www.emirates.com/media-centre/emirates-game-changer-first-class-suite-to-debut-on-vienna-route/#:~:text=The%20airline%20pioneered%20the%20private" TargetMode="External"/><Relationship Id="rId139" Type="http://schemas.openxmlformats.org/officeDocument/2006/relationships/hyperlink" Target="https://www.iata.org/en/pressroom/2023-releases/2023-06-05-01/#:~:text=Revenue%3A%20Industry%20revenues%20are%20expected" TargetMode="External"/><Relationship Id="rId85" Type="http://schemas.openxmlformats.org/officeDocument/2006/relationships/hyperlink" Target="https://www.aljazeera.com/news/2022/1/31/explainer-a-simple-guide-to-the-uae-houthi-escalation" TargetMode="External"/><Relationship Id="rId150" Type="http://schemas.openxmlformats.org/officeDocument/2006/relationships/hyperlink" Target="https://www.forbes.com/sites/debbikickham/2023/01/24/dubai-crowned-number-one-global-destination/" TargetMode="External"/><Relationship Id="rId171" Type="http://schemas.openxmlformats.org/officeDocument/2006/relationships/hyperlink" Target="https://www.ons.gov.uk/peoplepopulationandcommunity/personalandhouseholdfinances/incomeandwealth/bulletins/householddisposableincomeandinequality/financialyearending2022" TargetMode="External"/><Relationship Id="rId192" Type="http://schemas.openxmlformats.org/officeDocument/2006/relationships/hyperlink" Target="https://www.statista.com/statistics/297772/uae-gross-domestic-product-change-percent/" TargetMode="External"/><Relationship Id="rId206" Type="http://schemas.openxmlformats.org/officeDocument/2006/relationships/hyperlink" Target="https://u.ae/en/about-the-uae/digital-uae/digital-cities/smart-sustainable-cities" TargetMode="External"/><Relationship Id="rId12" Type="http://schemas.openxmlformats.org/officeDocument/2006/relationships/image" Target="media/image3.png"/><Relationship Id="rId33" Type="http://schemas.openxmlformats.org/officeDocument/2006/relationships/image" Target="media/image23.png"/><Relationship Id="rId108" Type="http://schemas.openxmlformats.org/officeDocument/2006/relationships/hyperlink" Target="https://doi.org/10.1023/a:1012871225166" TargetMode="External"/><Relationship Id="rId129" Type="http://schemas.openxmlformats.org/officeDocument/2006/relationships/hyperlink" Target="https://www.globaldata.com/company-profile/the-emirates-group/competitors/" TargetMode="External"/><Relationship Id="rId54" Type="http://schemas.openxmlformats.org/officeDocument/2006/relationships/image" Target="media/image40.jpeg"/><Relationship Id="rId75" Type="http://schemas.openxmlformats.org/officeDocument/2006/relationships/hyperlink" Target="https://airlinesuk.org/why-aviation-matters-blog-series-the-importance-of-air-cargo-by-zoe-mclernon-policy-manager-at-logistics-uk/#:~:text=As%20well%20as%20its%20direct" TargetMode="External"/><Relationship Id="rId96" Type="http://schemas.openxmlformats.org/officeDocument/2006/relationships/hyperlink" Target="https://www.bloomberg.com/news/articles/2023-04-26/why-flying-is-so-expensive-and-likely-to-remain-that-way" TargetMode="External"/><Relationship Id="rId140" Type="http://schemas.openxmlformats.org/officeDocument/2006/relationships/hyperlink" Target="https://www.icao.int/Meetings/FutureOfAviation/Pages/default.aspx" TargetMode="External"/><Relationship Id="rId161" Type="http://schemas.openxmlformats.org/officeDocument/2006/relationships/hyperlink" Target="https://www.monash.edu/business/marketing/marketing-dictionary/m/micro-environment#:~:text=the%20factors%20or%20elements%20in" TargetMode="External"/><Relationship Id="rId182" Type="http://schemas.openxmlformats.org/officeDocument/2006/relationships/hyperlink" Target="https://doi.org/10.1016/j.tranpol.2020.04.010" TargetMode="External"/><Relationship Id="rId217" Type="http://schemas.openxmlformats.org/officeDocument/2006/relationships/hyperlink" Target="https://www.worlddata.info/asia/arab-emirates/airports.php" TargetMode="External"/><Relationship Id="rId6" Type="http://schemas.openxmlformats.org/officeDocument/2006/relationships/footnotes" Target="footnotes.xml"/><Relationship Id="rId23" Type="http://schemas.openxmlformats.org/officeDocument/2006/relationships/image" Target="media/image13.png"/><Relationship Id="rId119" Type="http://schemas.openxmlformats.org/officeDocument/2006/relationships/hyperlink" Target="https://mobile.emirates.com/MobileAboutEmirates/global/english/emirates_story.xhtml#:~:text=Though%20wholly%20owned%20by%20the" TargetMode="External"/><Relationship Id="rId44" Type="http://schemas.openxmlformats.org/officeDocument/2006/relationships/image" Target="media/image34.jpeg"/><Relationship Id="rId65" Type="http://schemas.openxmlformats.org/officeDocument/2006/relationships/image" Target="media/image51.jpeg"/><Relationship Id="rId86" Type="http://schemas.openxmlformats.org/officeDocument/2006/relationships/hyperlink" Target="https://www.americanexpress.com/en-gb/rewards/membership-rewards/partner/Emirates/Emirates-Skywards/EK-01N" TargetMode="External"/><Relationship Id="rId130" Type="http://schemas.openxmlformats.org/officeDocument/2006/relationships/hyperlink" Target="https://www.gov.uk/government/publications/rates-and-allowances-corporation-tax/rates-and-allowances-corporation-tax" TargetMode="External"/><Relationship Id="rId151" Type="http://schemas.openxmlformats.org/officeDocument/2006/relationships/hyperlink" Target="https://www.statista.com/statistics/1339630/most-well-known-airline-brands-in-the-uk/" TargetMode="External"/><Relationship Id="rId172" Type="http://schemas.openxmlformats.org/officeDocument/2006/relationships/hyperlink" Target="https://www.ons.gov.uk/economy/inflationandpriceindices/bulletins/consumerpriceinflation/june2023" TargetMode="External"/><Relationship Id="rId193" Type="http://schemas.openxmlformats.org/officeDocument/2006/relationships/hyperlink" Target="https://www.statista.com/statistics/246347/the-largest-airline-worldwide-by-revenue/#:~:text=Largest%20commercial%20airlines%20worldwide%20%2D%20ranked%20by%20revenue%202022&amp;text=In%202022%2C%20Delta%20Air%20Lines" TargetMode="External"/><Relationship Id="rId207" Type="http://schemas.openxmlformats.org/officeDocument/2006/relationships/hyperlink" Target="https://www.emirates.com/uk/english/experience/our-fleet/" TargetMode="External"/><Relationship Id="rId13" Type="http://schemas.openxmlformats.org/officeDocument/2006/relationships/hyperlink" Target="https://switchimageproject.blogspot.com/2020/03/emirates-fly-better-sponsor-logo.html" TargetMode="External"/><Relationship Id="rId109" Type="http://schemas.openxmlformats.org/officeDocument/2006/relationships/hyperlink" Target="https://www.statista.com/statistics/367796/uk-median-age-by-region/" TargetMode="External"/><Relationship Id="rId34" Type="http://schemas.openxmlformats.org/officeDocument/2006/relationships/image" Target="media/image24.png"/><Relationship Id="rId55" Type="http://schemas.openxmlformats.org/officeDocument/2006/relationships/image" Target="media/image41.jpeg"/><Relationship Id="rId76" Type="http://schemas.openxmlformats.org/officeDocument/2006/relationships/hyperlink" Target="https://www.emirates.com/media-centre/emirates-scoops-5-global-accolades-at-both-the-ultra-and-apex-awards-2022-23/#:~:text=Dubai%2C%20UAE%3A%202%20November%202022" TargetMode="External"/><Relationship Id="rId97" Type="http://schemas.openxmlformats.org/officeDocument/2006/relationships/hyperlink" Target="https://doi.org/10.1007/s10842-019-00310-7" TargetMode="External"/><Relationship Id="rId120" Type="http://schemas.openxmlformats.org/officeDocument/2006/relationships/hyperlink" Target="https://www.emirates.com/uk/english/about-us/timeline/" TargetMode="External"/><Relationship Id="rId141" Type="http://schemas.openxmlformats.org/officeDocument/2006/relationships/hyperlink" Target="https://www.imf.org/external/datamapper/PPPPC@WEO/ARE?zoom=ARE&amp;highlight=ARE" TargetMode="External"/><Relationship Id="rId7" Type="http://schemas.openxmlformats.org/officeDocument/2006/relationships/endnotes" Target="endnotes.xml"/><Relationship Id="rId162" Type="http://schemas.openxmlformats.org/officeDocument/2006/relationships/hyperlink" Target="https://www.un.org/en/about-us/member-states#gotoU" TargetMode="External"/><Relationship Id="rId183" Type="http://schemas.openxmlformats.org/officeDocument/2006/relationships/hyperlink" Target="https://doi.org/10.3389/fpsyg.2021.649574" TargetMode="External"/><Relationship Id="rId218" Type="http://schemas.openxmlformats.org/officeDocument/2006/relationships/hyperlink" Target="https://www.worlddata.info/asia/arab-emirates/tourism.php" TargetMode="External"/><Relationship Id="rId24" Type="http://schemas.openxmlformats.org/officeDocument/2006/relationships/image" Target="media/image14.png"/><Relationship Id="rId45" Type="http://schemas.openxmlformats.org/officeDocument/2006/relationships/image" Target="media/image35.png"/><Relationship Id="rId66" Type="http://schemas.openxmlformats.org/officeDocument/2006/relationships/image" Target="media/image52.jpeg"/><Relationship Id="rId87" Type="http://schemas.openxmlformats.org/officeDocument/2006/relationships/hyperlink" Target="https://doi.org/10.1080/13569775.2020.1824360" TargetMode="External"/><Relationship Id="rId110" Type="http://schemas.openxmlformats.org/officeDocument/2006/relationships/hyperlink" Target="https://edition.cnn.com/2023/06/16/middleeast/uae-russia-st-petersburg-mime-intl/index.html" TargetMode="External"/><Relationship Id="rId131" Type="http://schemas.openxmlformats.org/officeDocument/2006/relationships/hyperlink" Target="https://www.gov.uk/government/publications/uks-digital-strategy/uk-digital-strategy#:~:text=Increased%20funding%20through%20UKRI%20allocations" TargetMode="External"/><Relationship Id="rId152" Type="http://schemas.openxmlformats.org/officeDocument/2006/relationships/hyperlink" Target="https://doi.org/10.1007/978-3-319-91653-8" TargetMode="External"/><Relationship Id="rId173" Type="http://schemas.openxmlformats.org/officeDocument/2006/relationships/hyperlink" Target="https://www.ons.gov.uk/economy/nationalaccounts/balanceofpayments/articles/uktradeingoodsyearinreview/2022" TargetMode="External"/><Relationship Id="rId194" Type="http://schemas.openxmlformats.org/officeDocument/2006/relationships/hyperlink" Target="https://www.statista.com/statistics/569263/visits-to-the-eu-by-united-kingdom-uk-residents/" TargetMode="External"/><Relationship Id="rId208" Type="http://schemas.openxmlformats.org/officeDocument/2006/relationships/hyperlink" Target="https://www.ons.gov.uk/peoplepopulationandcommunity/leisureandtourism/timeseries/gmax/ott" TargetMode="External"/><Relationship Id="rId14" Type="http://schemas.openxmlformats.org/officeDocument/2006/relationships/image" Target="media/image4.jpeg"/><Relationship Id="rId35" Type="http://schemas.openxmlformats.org/officeDocument/2006/relationships/image" Target="media/image25.png"/><Relationship Id="rId56" Type="http://schemas.openxmlformats.org/officeDocument/2006/relationships/image" Target="media/image42.jpeg"/><Relationship Id="rId77" Type="http://schemas.openxmlformats.org/officeDocument/2006/relationships/hyperlink" Target="https://www.emirates.com/uk/english/about-us/our-people/leadership-team/#:~:text=Chairman%20and%20Chief%20Executive%2C%20Emirates" TargetMode="External"/><Relationship Id="rId100" Type="http://schemas.openxmlformats.org/officeDocument/2006/relationships/hyperlink" Target="https://bti-project.org/en/reports/country-report/ARE" TargetMode="External"/><Relationship Id="rId8" Type="http://schemas.openxmlformats.org/officeDocument/2006/relationships/image" Target="media/image1.jpg"/><Relationship Id="rId98" Type="http://schemas.openxmlformats.org/officeDocument/2006/relationships/hyperlink" Target="https://www.britannica.com/place/United-Arab-Emirates/Foreign-relations" TargetMode="External"/><Relationship Id="rId121" Type="http://schemas.openxmlformats.org/officeDocument/2006/relationships/hyperlink" Target="https://www.emiratesgroupsecurity.com/about-us/vision-and-mission" TargetMode="External"/><Relationship Id="rId142" Type="http://schemas.openxmlformats.org/officeDocument/2006/relationships/hyperlink" Target="https://www.imf.org/external/datamapper/PPPPC@WEO/GBR?zoom=GBR&amp;highlight=GBR" TargetMode="External"/><Relationship Id="rId163" Type="http://schemas.openxmlformats.org/officeDocument/2006/relationships/hyperlink" Target="https://www.nato.int/cps/en/natolive/topics_50090.htm" TargetMode="External"/><Relationship Id="rId184" Type="http://schemas.openxmlformats.org/officeDocument/2006/relationships/hyperlink" Target="https://doi.org/10.1016/j.rser.2020.110387" TargetMode="External"/><Relationship Id="rId219" Type="http://schemas.openxmlformats.org/officeDocument/2006/relationships/hyperlink" Target="https://www.worldometers.info/world-population/united-arab-emirates-population/#:~:text=the%20U.A.E." TargetMode="External"/><Relationship Id="rId3" Type="http://schemas.openxmlformats.org/officeDocument/2006/relationships/styles" Target="styles.xml"/><Relationship Id="rId214" Type="http://schemas.openxmlformats.org/officeDocument/2006/relationships/hyperlink" Target="https://doi.org/10.1016/j.jtrangeo.2011.07.010" TargetMode="External"/><Relationship Id="rId25" Type="http://schemas.openxmlformats.org/officeDocument/2006/relationships/image" Target="media/image15.jpeg"/><Relationship Id="rId46" Type="http://schemas.openxmlformats.org/officeDocument/2006/relationships/image" Target="media/image36.jpeg"/><Relationship Id="rId67" Type="http://schemas.openxmlformats.org/officeDocument/2006/relationships/image" Target="media/image53.jpeg"/><Relationship Id="rId116" Type="http://schemas.openxmlformats.org/officeDocument/2006/relationships/hyperlink" Target="https://www.emirates.com/uk/english/skywards/partners/" TargetMode="External"/><Relationship Id="rId137" Type="http://schemas.openxmlformats.org/officeDocument/2006/relationships/hyperlink" Target="https://scholarworks.gvsu.edu/orpc/vol2/iss1/8/" TargetMode="External"/><Relationship Id="rId158" Type="http://schemas.openxmlformats.org/officeDocument/2006/relationships/hyperlink" Target="https://doi.org/10.17645/up.v6i2.3983" TargetMode="External"/><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48.jpeg"/><Relationship Id="rId83" Type="http://schemas.openxmlformats.org/officeDocument/2006/relationships/hyperlink" Target="https://doi.org/10.1016/j.iedeen.2020.07.001" TargetMode="External"/><Relationship Id="rId88" Type="http://schemas.openxmlformats.org/officeDocument/2006/relationships/hyperlink" Target="https://www.telegraph.co.uk/travel/advice/premium-economy-class-worth-paying-extra-flights/" TargetMode="External"/><Relationship Id="rId111" Type="http://schemas.openxmlformats.org/officeDocument/2006/relationships/hyperlink" Target="https://www.statista.com/forecasts/1153062/air-freight-transport-forecast-in-the-world#:~:text=The%20global%20volume%20of%20air" TargetMode="External"/><Relationship Id="rId132" Type="http://schemas.openxmlformats.org/officeDocument/2006/relationships/hyperlink" Target="https://u.ae/en/information-and-services/finance-and-investment/taxation#:~:text=The%20UAE%20does%20not%20levy" TargetMode="External"/><Relationship Id="rId153" Type="http://schemas.openxmlformats.org/officeDocument/2006/relationships/hyperlink" Target="https://www.cnbc.com/2019/08/30/millennials-making-travel-a-priority-more-than-previous-generations.html" TargetMode="External"/><Relationship Id="rId174" Type="http://schemas.openxmlformats.org/officeDocument/2006/relationships/hyperlink" Target="https://doi.org/10.1017/dem.2021.2" TargetMode="External"/><Relationship Id="rId179" Type="http://schemas.openxmlformats.org/officeDocument/2006/relationships/hyperlink" Target="https://hbr.org/2008/01/the-five-competitive-forces-that-shape-strategy" TargetMode="External"/><Relationship Id="rId195" Type="http://schemas.openxmlformats.org/officeDocument/2006/relationships/hyperlink" Target="https://www.statista.com/statistics/616823/number-of-visits-from-european-union-to-the-united-kingdom-uk/" TargetMode="External"/><Relationship Id="rId209" Type="http://schemas.openxmlformats.org/officeDocument/2006/relationships/hyperlink" Target="https://data.un.org/CountryProfile.aspx/_Docs/CountryProfile.aspx?crName=United%20Arab%20Emirates" TargetMode="External"/><Relationship Id="rId190" Type="http://schemas.openxmlformats.org/officeDocument/2006/relationships/hyperlink" Target="https://www.worldairlineawards.com/airline-of-the-year-winners/" TargetMode="External"/><Relationship Id="rId204" Type="http://schemas.openxmlformats.org/officeDocument/2006/relationships/hyperlink" Target="https://doi.org/10.1111/dome.12286" TargetMode="External"/><Relationship Id="rId220" Type="http://schemas.openxmlformats.org/officeDocument/2006/relationships/hyperlink" Target="https://doi.org/10.1007/s11042-023-15552-1" TargetMode="External"/><Relationship Id="rId225" Type="http://schemas.openxmlformats.org/officeDocument/2006/relationships/fontTable" Target="fontTable.xml"/><Relationship Id="rId15" Type="http://schemas.openxmlformats.org/officeDocument/2006/relationships/image" Target="media/image5.jpeg"/><Relationship Id="rId36" Type="http://schemas.openxmlformats.org/officeDocument/2006/relationships/image" Target="media/image26.png"/><Relationship Id="rId57" Type="http://schemas.openxmlformats.org/officeDocument/2006/relationships/image" Target="media/image43.jpeg"/><Relationship Id="rId106" Type="http://schemas.openxmlformats.org/officeDocument/2006/relationships/hyperlink" Target="https://www.businesstraveller.com/tried-and-tested/flight-review-emirates-a380-economy-2/" TargetMode="External"/><Relationship Id="rId127" Type="http://schemas.openxmlformats.org/officeDocument/2006/relationships/hyperlink" Target="https://geology.com/world/united-arab-emirates-satellite-image.shtml" TargetMode="External"/><Relationship Id="rId10" Type="http://schemas.openxmlformats.org/officeDocument/2006/relationships/image" Target="media/image2.jpg"/><Relationship Id="rId31" Type="http://schemas.openxmlformats.org/officeDocument/2006/relationships/image" Target="media/image21.jpeg"/><Relationship Id="rId52" Type="http://schemas.openxmlformats.org/officeDocument/2006/relationships/image" Target="media/image39.png"/><Relationship Id="rId73" Type="http://schemas.openxmlformats.org/officeDocument/2006/relationships/hyperlink" Target="https://www.mofa.gov.ae/en/mediahub/news/2020/12/2/02-12-2020-uae-report" TargetMode="External"/><Relationship Id="rId78" Type="http://schemas.openxmlformats.org/officeDocument/2006/relationships/hyperlink" Target="https://www.emirates.com/uk/english/help/offices" TargetMode="External"/><Relationship Id="rId94" Type="http://schemas.openxmlformats.org/officeDocument/2006/relationships/hyperlink" Target="https://www.reuters.com/world/middle-east/uae-begins-corporate-tax-roll-out-amid-diversification-push-2023-06-01/" TargetMode="External"/><Relationship Id="rId99" Type="http://schemas.openxmlformats.org/officeDocument/2006/relationships/hyperlink" Target="https://www.bl.uk/people/geert-hofstede" TargetMode="External"/><Relationship Id="rId101" Type="http://schemas.openxmlformats.org/officeDocument/2006/relationships/hyperlink" Target="https://doi.org/10.1057/978-1-137-51018-1_4" TargetMode="External"/><Relationship Id="rId122" Type="http://schemas.openxmlformats.org/officeDocument/2006/relationships/hyperlink" Target="https://www.emirates.com/media-centre/game-on-emirates-group-and-aws-team-up-to-craft-an-immersive-digital-world/" TargetMode="External"/><Relationship Id="rId143" Type="http://schemas.openxmlformats.org/officeDocument/2006/relationships/hyperlink" Target="https://www.hofstede-insights.com/country-comparison-tool?countries=united+arab+emirates" TargetMode="External"/><Relationship Id="rId148" Type="http://schemas.openxmlformats.org/officeDocument/2006/relationships/hyperlink" Target="https://www.ge.com/news/reports/emirates-signs-16-billion-deal-to-service-ge-jet-engines#:~:text=GE%27s%20latest%20engine%20" TargetMode="External"/><Relationship Id="rId164" Type="http://schemas.openxmlformats.org/officeDocument/2006/relationships/hyperlink" Target="https://www.telegraph.co.uk/news/2023/05/26/russia-poses-danger-to-uk-sir-mike-wigston-raf/" TargetMode="External"/><Relationship Id="rId169" Type="http://schemas.openxmlformats.org/officeDocument/2006/relationships/hyperlink" Target="https://www.ons.gov.uk/peoplepopulationandcommunity/householdcharacteristics/homeinternetandsocialmediausage/articles/exploringtheuksdigitaldivide/2019-03-04" TargetMode="External"/><Relationship Id="rId185" Type="http://schemas.openxmlformats.org/officeDocument/2006/relationships/hyperlink" Target="https://www.similarweb.com/website/emirates.com/#overview" TargetMode="External"/><Relationship Id="rId4" Type="http://schemas.openxmlformats.org/officeDocument/2006/relationships/settings" Target="settings.xml"/><Relationship Id="rId9" Type="http://schemas.openxmlformats.org/officeDocument/2006/relationships/hyperlink" Target="https://theoneplanetlife.com/university-of-wales-trinity-saint-david-launches-one-planet-governance-post-graduate-certificate/" TargetMode="External"/><Relationship Id="rId180" Type="http://schemas.openxmlformats.org/officeDocument/2006/relationships/hyperlink" Target="https://doi.org/10.1175/jamc-d-19-0005.1" TargetMode="External"/><Relationship Id="rId210" Type="http://schemas.openxmlformats.org/officeDocument/2006/relationships/hyperlink" Target="https://unctad.org/publication/world-economic-situation-and-prospects-2023" TargetMode="External"/><Relationship Id="rId215" Type="http://schemas.openxmlformats.org/officeDocument/2006/relationships/hyperlink" Target="https://doi.org/10.1177/1056492611415279" TargetMode="External"/><Relationship Id="rId26" Type="http://schemas.openxmlformats.org/officeDocument/2006/relationships/image" Target="media/image16.jpeg"/><Relationship Id="rId47" Type="http://schemas.openxmlformats.org/officeDocument/2006/relationships/hyperlink" Target="https://maxbjj.blogspot.com/2018/06/il-talento-e-solo-la-punta-dellicerberg.html" TargetMode="External"/><Relationship Id="rId68" Type="http://schemas.openxmlformats.org/officeDocument/2006/relationships/image" Target="media/image54.jpeg"/><Relationship Id="rId89" Type="http://schemas.openxmlformats.org/officeDocument/2006/relationships/hyperlink" Target="https://www.statista.com/chart/5550/race-inequality-in-the-uk/" TargetMode="External"/><Relationship Id="rId112" Type="http://schemas.openxmlformats.org/officeDocument/2006/relationships/hyperlink" Target="https://www.gov.uk/government/statistics/transport-and-environment-statistics-2022/transport-and-environment-statistics-2022" TargetMode="External"/><Relationship Id="rId133" Type="http://schemas.openxmlformats.org/officeDocument/2006/relationships/hyperlink" Target="https://www.emirates.com/media-centre/emirates-group-announces-2022-23-results/#:~:text=The%20Group%27s%20revenue%20was%20AED" TargetMode="External"/><Relationship Id="rId154" Type="http://schemas.openxmlformats.org/officeDocument/2006/relationships/hyperlink" Target="https://doi.org/10.1016/j.jik.2018.02.001" TargetMode="External"/><Relationship Id="rId175" Type="http://schemas.openxmlformats.org/officeDocument/2006/relationships/hyperlink" Target="https://www.oxfam.org.uk/get-involved/campaign-with-oxfam/bridging-inequality-gap-making-things-fair/" TargetMode="External"/><Relationship Id="rId196" Type="http://schemas.openxmlformats.org/officeDocument/2006/relationships/hyperlink" Target="https://www.statista.com/statistics/455950/urbanization-in-united-arab-emirates/#:~:text=In%202022%2C%20the%20share%20of" TargetMode="External"/><Relationship Id="rId200" Type="http://schemas.openxmlformats.org/officeDocument/2006/relationships/hyperlink" Target="https://www.ons.gov.uk/peoplepopulationandcommunity/birthsdeathsandmarriages/ageing/articles/profileoftheolderpopulationlivinginenglandandwalesin2021andchangessince2011/2023-04-03#:~:text=2.-" TargetMode="External"/><Relationship Id="rId16" Type="http://schemas.openxmlformats.org/officeDocument/2006/relationships/image" Target="media/image6.png"/><Relationship Id="rId221" Type="http://schemas.openxmlformats.org/officeDocument/2006/relationships/hyperlink" Target="https://doi.org/10.1016/j.chieco.2020.101434" TargetMode="External"/><Relationship Id="rId37" Type="http://schemas.openxmlformats.org/officeDocument/2006/relationships/image" Target="media/image27.jpeg"/><Relationship Id="rId58" Type="http://schemas.openxmlformats.org/officeDocument/2006/relationships/image" Target="media/image44.jpeg"/><Relationship Id="rId79" Type="http://schemas.openxmlformats.org/officeDocument/2006/relationships/hyperlink" Target="https://www.emirates.com/uk/english/experience/our-lounges/paid-lounge-access/#" TargetMode="External"/><Relationship Id="rId102" Type="http://schemas.openxmlformats.org/officeDocument/2006/relationships/hyperlink" Target="https://www.caa.co.uk/data-and-analysis/uk-aviation-market/airports/uk-airport-data/uk-airport-data-2022/january-2022/" TargetMode="External"/><Relationship Id="rId123" Type="http://schemas.openxmlformats.org/officeDocument/2006/relationships/hyperlink" Target="https://www.theemiratesgroup.com/" TargetMode="External"/><Relationship Id="rId144" Type="http://schemas.openxmlformats.org/officeDocument/2006/relationships/hyperlink" Target="https://edition.cnn.com/2022/12/29/energy/oil-gas-prices-2022/index.html" TargetMode="External"/><Relationship Id="rId90" Type="http://schemas.openxmlformats.org/officeDocument/2006/relationships/hyperlink" Target="https://doi.org/10.6007/ijarbss/v7-i7/3126" TargetMode="External"/><Relationship Id="rId165" Type="http://schemas.openxmlformats.org/officeDocument/2006/relationships/hyperlink" Target="https://knaviation.net/emirates-a380/" TargetMode="External"/><Relationship Id="rId186" Type="http://schemas.openxmlformats.org/officeDocument/2006/relationships/hyperlink" Target="https://www.skyscanner.net/flights-to/ae/cheap-flights-to-united-arab-emirates.html#:~:text=Emirates%2C%20Qantas%2C%20Garuda%20Indonesia%2C" TargetMode="External"/><Relationship Id="rId211" Type="http://schemas.openxmlformats.org/officeDocument/2006/relationships/hyperlink" Target="https://www.reuters.com/world/middle-east/dubai-chases-long-term-growth-property-booms-seeks-blunt-debt-risk-2023-06-19/" TargetMode="External"/><Relationship Id="rId27" Type="http://schemas.openxmlformats.org/officeDocument/2006/relationships/image" Target="media/image17.jpeg"/><Relationship Id="rId48" Type="http://schemas.openxmlformats.org/officeDocument/2006/relationships/image" Target="media/image37.jpeg"/><Relationship Id="rId69" Type="http://schemas.openxmlformats.org/officeDocument/2006/relationships/image" Target="media/image55.jpeg"/><Relationship Id="rId113" Type="http://schemas.openxmlformats.org/officeDocument/2006/relationships/hyperlink" Target="https://www.statista.com/statistics/578962/holiday-spending-by-united-kingdom-uk-residents/" TargetMode="External"/><Relationship Id="rId134" Type="http://schemas.openxmlformats.org/officeDocument/2006/relationships/hyperlink" Target="https://oxfordbusinessgroup.com/reports/uae-dubai/2018-report/economy/firing-on-all-cylinders-rising-infrastructure-investment-points-to-considerable-future-growth#:~:text=Alongside%20the%20opening%20of%20Jebel" TargetMode="External"/><Relationship Id="rId80" Type="http://schemas.openxmlformats.org/officeDocument/2006/relationships/hyperlink" Target="https://airmundo.com/en/blog/list-of-airlines-in-the-middle-east/" TargetMode="External"/><Relationship Id="rId155" Type="http://schemas.openxmlformats.org/officeDocument/2006/relationships/hyperlink" Target="https://logistics.org.uk/contact-us" TargetMode="External"/><Relationship Id="rId176" Type="http://schemas.openxmlformats.org/officeDocument/2006/relationships/hyperlink" Target="https://www.panasonic.aero/press-release/panasonic-avionics-delivers-a-series-of-inflight-entertainment-industry-firsts-to-emirates/" TargetMode="External"/><Relationship Id="rId197" Type="http://schemas.openxmlformats.org/officeDocument/2006/relationships/hyperlink" Target="https://www.statista.com/statistics/1087669/share-of-individuals-taking-overseas-holidays-uk-by-age-group/#:~:text=Over%20the%20period%20considered%2C%20surveyed" TargetMode="External"/><Relationship Id="rId201" Type="http://schemas.openxmlformats.org/officeDocument/2006/relationships/hyperlink" Target="https://www.ons.gov.uk/economy/economicoutputandproductivity/output/datasets/dailyukflights" TargetMode="External"/><Relationship Id="rId222" Type="http://schemas.openxmlformats.org/officeDocument/2006/relationships/header" Target="header1.xml"/><Relationship Id="rId17" Type="http://schemas.openxmlformats.org/officeDocument/2006/relationships/image" Target="media/image7.jpeg"/><Relationship Id="rId38" Type="http://schemas.openxmlformats.org/officeDocument/2006/relationships/image" Target="media/image28.jpeg"/><Relationship Id="rId59" Type="http://schemas.openxmlformats.org/officeDocument/2006/relationships/image" Target="media/image45.jpeg"/><Relationship Id="rId103" Type="http://schemas.openxmlformats.org/officeDocument/2006/relationships/hyperlink" Target="https://www.caa.co.uk/newsroom/news/2022-in-review-uk-air-travel-reaches-75-of-pre-pandemic-levels-as-spain-tops-most-popular-destination-list/#:~:text=UK%20air%20travel%20increased%20significantly" TargetMode="External"/><Relationship Id="rId124" Type="http://schemas.openxmlformats.org/officeDocument/2006/relationships/hyperlink" Target="https://www.etihadaviationgroup.com/en-ae/" TargetMode="External"/><Relationship Id="rId70" Type="http://schemas.openxmlformats.org/officeDocument/2006/relationships/image" Target="media/image56.jpeg"/><Relationship Id="rId91" Type="http://schemas.openxmlformats.org/officeDocument/2006/relationships/hyperlink" Target="https://upgradedpoints.com/travel/airlines/emirates-us-routes-plane-types/#:~:text=Emirates%20offers%20first%20class%20on" TargetMode="External"/><Relationship Id="rId145" Type="http://schemas.openxmlformats.org/officeDocument/2006/relationships/hyperlink" Target="https://www.trade.gov/country-commercial-guides/united-arab-emirates-aerospace-and-aviation#:~:text=The%20UAE%20has%20four%20major" TargetMode="External"/><Relationship Id="rId166" Type="http://schemas.openxmlformats.org/officeDocument/2006/relationships/hyperlink" Target="https://www.statista.com/statistics/297605/uae-gross-domestic-product/#:~:text=The%20GDP%20is%20estimated%20to" TargetMode="External"/><Relationship Id="rId187" Type="http://schemas.openxmlformats.org/officeDocument/2006/relationships/hyperlink" Target="https://www.skyscanner.net/transport/flights-from/dxb/230825/230906/?adults=1&amp;adultsv2=1&amp;cabinclass=economy&amp;children=0&amp;childrenv2=&amp;inboundaltsenabled=false&amp;infants=0&amp;outboundaltsenabled=false&amp;preferdirects=false&amp;ref=home&amp;rtn=1" TargetMode="External"/><Relationship Id="rId1" Type="http://schemas.openxmlformats.org/officeDocument/2006/relationships/customXml" Target="../customXml/item1.xml"/><Relationship Id="rId212" Type="http://schemas.openxmlformats.org/officeDocument/2006/relationships/hyperlink" Target="https://doi.org/10.1504/ijima.2016.081346" TargetMode="External"/><Relationship Id="rId28" Type="http://schemas.openxmlformats.org/officeDocument/2006/relationships/image" Target="media/image18.png"/><Relationship Id="rId49" Type="http://schemas.openxmlformats.org/officeDocument/2006/relationships/hyperlink" Target="https://www.publicdomainpictures.net/view-image.php?image=331706&amp;picture=" TargetMode="External"/><Relationship Id="rId114" Type="http://schemas.openxmlformats.org/officeDocument/2006/relationships/hyperlink" Target="https://www.dubaitourism.gov.ae/en/research-and-insights/tourism-performance-report-march-2023" TargetMode="External"/><Relationship Id="rId60" Type="http://schemas.openxmlformats.org/officeDocument/2006/relationships/image" Target="media/image46.jpeg"/><Relationship Id="rId81" Type="http://schemas.openxmlformats.org/officeDocument/2006/relationships/hyperlink" Target="https://www.heathrow.com/company/about-heathrow/facts-and-figures#:~:text=And%20you%20have%2089%20airlines" TargetMode="External"/><Relationship Id="rId135" Type="http://schemas.openxmlformats.org/officeDocument/2006/relationships/hyperlink" Target="https://simpleflying.com/etihad-airways-name-origin-story/#:~:text=Prior%20to%20the%20establishment%20of" TargetMode="External"/><Relationship Id="rId156" Type="http://schemas.openxmlformats.org/officeDocument/2006/relationships/hyperlink" Target="https://doi.org/10.1007/s11747-007-0063-z" TargetMode="External"/><Relationship Id="rId177" Type="http://schemas.openxmlformats.org/officeDocument/2006/relationships/hyperlink" Target="https://doi.org/10.1016/j.tourman.2018.11.004" TargetMode="External"/><Relationship Id="rId198" Type="http://schemas.openxmlformats.org/officeDocument/2006/relationships/hyperlink" Target="https://www.statista.com/statistics/951250/most-popular-airlines-uk/" TargetMode="External"/><Relationship Id="rId202" Type="http://schemas.openxmlformats.org/officeDocument/2006/relationships/hyperlink" Target="https://www.heritage.org/index/visualize" TargetMode="External"/><Relationship Id="rId223" Type="http://schemas.openxmlformats.org/officeDocument/2006/relationships/footer" Target="footer1.xml"/><Relationship Id="rId18" Type="http://schemas.openxmlformats.org/officeDocument/2006/relationships/image" Target="media/image8.png"/><Relationship Id="rId39" Type="http://schemas.openxmlformats.org/officeDocument/2006/relationships/image" Target="media/image29.jpeg"/><Relationship Id="rId50" Type="http://schemas.openxmlformats.org/officeDocument/2006/relationships/image" Target="media/image38.jpeg"/><Relationship Id="rId104" Type="http://schemas.openxmlformats.org/officeDocument/2006/relationships/hyperlink" Target="https://www.caa.co.uk/uk-regulations/aviation-safety/basic-regulation-the-implementing-rules-and-uk-caa-amc-gm-cs/information-on-aviation-law-in-the-uk/#:~:text=Since%20the%20UK%20fully%20left" TargetMode="External"/><Relationship Id="rId125" Type="http://schemas.openxmlformats.org/officeDocument/2006/relationships/hyperlink" Target="https://www.cnbc.com/2023/01/10/top-10-safest-airlines-in-the-world-2023.html" TargetMode="External"/><Relationship Id="rId146" Type="http://schemas.openxmlformats.org/officeDocument/2006/relationships/hyperlink" Target="https://doi.org/10.1016/j.tranpol.2014.02.024" TargetMode="External"/><Relationship Id="rId167" Type="http://schemas.openxmlformats.org/officeDocument/2006/relationships/hyperlink" Target="https://www.statista.com/statistics/297772/uae-gross-domestic-product-change-percent/" TargetMode="External"/><Relationship Id="rId188" Type="http://schemas.openxmlformats.org/officeDocument/2006/relationships/hyperlink" Target="https://skytraxratings.com/airline-lounges/emirates-business-class-lounge-at-concourse-b-t3-dubai-international-airport" TargetMode="External"/><Relationship Id="rId71" Type="http://schemas.openxmlformats.org/officeDocument/2006/relationships/image" Target="media/image57.jpeg"/><Relationship Id="rId92" Type="http://schemas.openxmlformats.org/officeDocument/2006/relationships/hyperlink" Target="https://www.caa.co.uk/uk-regulations/" TargetMode="External"/><Relationship Id="rId213" Type="http://schemas.openxmlformats.org/officeDocument/2006/relationships/hyperlink" Target="https://doi.org/10.1016/0024-6301(82)90120-0" TargetMode="External"/><Relationship Id="rId2" Type="http://schemas.openxmlformats.org/officeDocument/2006/relationships/numbering" Target="numbering.xml"/><Relationship Id="rId29" Type="http://schemas.openxmlformats.org/officeDocument/2006/relationships/image" Target="media/image19.png"/><Relationship Id="rId40" Type="http://schemas.openxmlformats.org/officeDocument/2006/relationships/image" Target="media/image30.jpeg"/><Relationship Id="rId115" Type="http://schemas.openxmlformats.org/officeDocument/2006/relationships/hyperlink" Target="https://www.emirates.com/uk/english/family/" TargetMode="External"/><Relationship Id="rId136" Type="http://schemas.openxmlformats.org/officeDocument/2006/relationships/hyperlink" Target="https://www.finder.com/uk/debt-statistics#:~:text=The%20average%20debt%20per%20person%20is%20105%25%20of%20the%20average" TargetMode="External"/><Relationship Id="rId157" Type="http://schemas.openxmlformats.org/officeDocument/2006/relationships/hyperlink" Target="https://www.theguardian.com/business/2022/aug/11/ryanair-boss-blames-brexit-for-airport-chaos-and-says-era-of-10-euro-airfares-over-michael-oleary" TargetMode="External"/><Relationship Id="rId178" Type="http://schemas.openxmlformats.org/officeDocument/2006/relationships/hyperlink" Target="https://researchbriefings.files.parliament.uk/documents/CBP-9586/CBP-9586.pdf" TargetMode="External"/><Relationship Id="rId61" Type="http://schemas.openxmlformats.org/officeDocument/2006/relationships/image" Target="media/image47.jpeg"/><Relationship Id="rId82" Type="http://schemas.openxmlformats.org/officeDocument/2006/relationships/hyperlink" Target="https://airwaysoffice.com/emirates-airlines-office-address-phone-number-ticket-booking/" TargetMode="External"/><Relationship Id="rId199" Type="http://schemas.openxmlformats.org/officeDocument/2006/relationships/hyperlink" Target="https://www.statista.com/statistics/304641/age-distribution-of-air-passengers-by-airport-uk/" TargetMode="External"/><Relationship Id="rId203" Type="http://schemas.openxmlformats.org/officeDocument/2006/relationships/hyperlink" Target="https://www.bbc.com/future/article/20200218-climate-change-how-to-cut-your-carbon-emissions-when-flying" TargetMode="External"/><Relationship Id="rId19" Type="http://schemas.openxmlformats.org/officeDocument/2006/relationships/image" Target="media/image9.png"/><Relationship Id="rId224" Type="http://schemas.openxmlformats.org/officeDocument/2006/relationships/footer" Target="footer2.xml"/><Relationship Id="rId30" Type="http://schemas.openxmlformats.org/officeDocument/2006/relationships/image" Target="media/image20.png"/><Relationship Id="rId105" Type="http://schemas.openxmlformats.org/officeDocument/2006/relationships/hyperlink" Target="https://uaecabinet.ae/en/details/news/uae-cabinet-adopts-national-artificial-intelligence-strategy-2031" TargetMode="External"/><Relationship Id="rId126" Type="http://schemas.openxmlformats.org/officeDocument/2006/relationships/hyperlink" Target="https://brandirectory.com/rankings/airlines/table" TargetMode="External"/><Relationship Id="rId147" Type="http://schemas.openxmlformats.org/officeDocument/2006/relationships/hyperlink" Target="https://www.thenationalnews.com/business/aviation/2023/03/09/emirates-to-introduce-multilingual-check-in-robots-to-cut-travel-time/#:~:text=" TargetMode="External"/><Relationship Id="rId168" Type="http://schemas.openxmlformats.org/officeDocument/2006/relationships/hyperlink" Target="https://skift.com/2021/04/07/emirates-wants-to-shake-up-ticket-sales-through-closer-ties-to-travel-agencies/" TargetMode="External"/><Relationship Id="rId51" Type="http://schemas.openxmlformats.org/officeDocument/2006/relationships/hyperlink" Target="https://www.publicdomainpictures.net/en/view-image.php?image=37271&amp;picture=union-jack-flag" TargetMode="External"/><Relationship Id="rId72" Type="http://schemas.openxmlformats.org/officeDocument/2006/relationships/hyperlink" Target="https://www.gov.il/en/Departments/General/israeli_relations" TargetMode="External"/><Relationship Id="rId93" Type="http://schemas.openxmlformats.org/officeDocument/2006/relationships/hyperlink" Target="https://simpleflying.com/pros-cons-state-owned-airlines/" TargetMode="External"/><Relationship Id="rId189" Type="http://schemas.openxmlformats.org/officeDocument/2006/relationships/hyperlink" Target="https://www.airlinequality.com/news/emirates-flight-review-gatwick-to-duba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D6EEF7-47A5-DB49-85C7-7490662C4219}">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6DF3C4-C1AC-C24F-B2D2-0BAE87246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2059</TotalTime>
  <Pages>84</Pages>
  <Words>18319</Words>
  <Characters>112116</Characters>
  <Application>Microsoft Office Word</Application>
  <DocSecurity>0</DocSecurity>
  <Lines>2874</Lines>
  <Paragraphs>825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Dewan Ashrafi (1916230)</dc:creator>
  <cp:keywords/>
  <dc:description/>
  <cp:lastModifiedBy>Dewan Ashrafi (1916230)</cp:lastModifiedBy>
  <cp:revision>286</cp:revision>
  <dcterms:created xsi:type="dcterms:W3CDTF">2023-07-31T13:08:00Z</dcterms:created>
  <dcterms:modified xsi:type="dcterms:W3CDTF">2023-08-21T12:57:00Z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documentId_8463</vt:lpwstr>
  </property>
  <property fmtid="{D5CDD505-2E9C-101B-9397-08002B2CF9AE}" pid="3" name="grammarly_documentContext">
    <vt:lpwstr>{"goals":[],"domain":"general","emotions":[],"dialect":"british"}</vt:lpwstr>
  </property>
</Properties>
</file>