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7278D9E" w:rsidR="005E6C44" w:rsidRPr="00A42F82" w:rsidRDefault="009E3BE2" w:rsidP="00A91894">
            <w:pPr>
              <w:rPr>
                <w:rFonts w:ascii="Arial" w:hAnsi="Arial" w:cs="Arial"/>
                <w:sz w:val="22"/>
                <w:szCs w:val="22"/>
              </w:rPr>
            </w:pPr>
            <w:r>
              <w:rPr>
                <w:rFonts w:ascii="Arial" w:hAnsi="Arial" w:cs="Arial"/>
                <w:sz w:val="22"/>
                <w:szCs w:val="22"/>
              </w:rPr>
              <w:t>Leah Pinnock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04954D4" w:rsidR="005E6C44" w:rsidRPr="00A42F82" w:rsidRDefault="0094507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ABC86F9" w:rsidR="005E6C44" w:rsidRPr="00A42F82" w:rsidRDefault="0094507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D78F00E" w:rsidR="005E6C44" w:rsidRPr="00A42F82" w:rsidRDefault="00945075"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113B15C" w:rsidR="005E6C44" w:rsidRPr="00A42F82" w:rsidRDefault="00945075"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3D4AC4B" w:rsidR="005E6C44" w:rsidRPr="00A42F82" w:rsidRDefault="00945075" w:rsidP="00A91894">
            <w:pPr>
              <w:rPr>
                <w:rFonts w:ascii="Arial" w:hAnsi="Arial" w:cs="Arial"/>
                <w:sz w:val="22"/>
                <w:szCs w:val="22"/>
              </w:rPr>
            </w:pPr>
            <w:r>
              <w:rPr>
                <w:rFonts w:ascii="Arial" w:hAnsi="Arial" w:cs="Arial"/>
                <w:sz w:val="22"/>
                <w:szCs w:val="22"/>
              </w:rPr>
              <w:t>2017334@student.uwtsd.ac.uk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07C4D07" w:rsidR="005E6C44" w:rsidRPr="00A42F82" w:rsidRDefault="00945075" w:rsidP="00A91894">
            <w:pPr>
              <w:rPr>
                <w:rFonts w:ascii="Arial" w:hAnsi="Arial" w:cs="Arial"/>
                <w:sz w:val="22"/>
                <w:szCs w:val="22"/>
              </w:rPr>
            </w:pPr>
            <w:r>
              <w:rPr>
                <w:rFonts w:ascii="Arial" w:hAnsi="Arial" w:cs="Arial"/>
                <w:sz w:val="22"/>
                <w:szCs w:val="22"/>
              </w:rPr>
              <w:t>07492929873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F14C72" w:rsidR="005E6C44" w:rsidRPr="00A42F82" w:rsidRDefault="00945075" w:rsidP="00A91894">
            <w:pPr>
              <w:rPr>
                <w:rFonts w:ascii="Arial" w:hAnsi="Arial" w:cs="Arial"/>
                <w:sz w:val="22"/>
                <w:szCs w:val="22"/>
              </w:rPr>
            </w:pPr>
            <w:r>
              <w:rPr>
                <w:rFonts w:ascii="Arial" w:hAnsi="Arial" w:cs="Arial"/>
                <w:sz w:val="22"/>
                <w:szCs w:val="22"/>
              </w:rPr>
              <w:t>2017334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9F15D6" w:rsidR="005E6C44" w:rsidRPr="00A42F82" w:rsidRDefault="00945075" w:rsidP="00A91894">
            <w:pPr>
              <w:rPr>
                <w:rFonts w:ascii="Arial" w:hAnsi="Arial" w:cs="Arial"/>
                <w:sz w:val="22"/>
                <w:szCs w:val="22"/>
              </w:rPr>
            </w:pPr>
            <w:r>
              <w:rPr>
                <w:rFonts w:ascii="Arial" w:hAnsi="Arial" w:cs="Arial"/>
                <w:sz w:val="22"/>
                <w:szCs w:val="22"/>
              </w:rPr>
              <w:t>MSc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D46E7A" w:rsidR="005E6C44" w:rsidRPr="00A42F82" w:rsidRDefault="00945075" w:rsidP="00A91894">
            <w:pPr>
              <w:rPr>
                <w:rFonts w:ascii="Arial" w:hAnsi="Arial" w:cs="Arial"/>
                <w:sz w:val="22"/>
                <w:szCs w:val="22"/>
              </w:rPr>
            </w:pPr>
            <w:r>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0AB5F4" w:rsidR="005E6C44" w:rsidRPr="00A42F82" w:rsidRDefault="00C6330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6F3398" w:rsidR="005E6C44" w:rsidRPr="00A42F82" w:rsidRDefault="00C6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5CEE7CF" w:rsidR="005E6C44" w:rsidRPr="00A42F82" w:rsidRDefault="00C6330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4C0A2B2"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5E8B5AA"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7EC3E66"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9DBDEFC"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21B7462"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659106A" w:rsidR="00807192"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3898E06" w:rsidR="004C3D85" w:rsidRPr="00A42F82" w:rsidRDefault="00C6330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42FA684" w14:textId="61DAB520" w:rsidR="00C6330B" w:rsidRDefault="00C6330B" w:rsidP="00C6330B">
            <w:pPr>
              <w:pStyle w:val="NoSpacing"/>
              <w:pBdr>
                <w:bottom w:val="single" w:sz="6" w:space="4" w:color="7F7F7F" w:themeColor="text1" w:themeTint="80"/>
              </w:pBdr>
              <w:rPr>
                <w:rFonts w:ascii="Arial" w:hAnsi="Arial" w:cs="Arial"/>
                <w:bCs/>
                <w:sz w:val="24"/>
                <w:szCs w:val="24"/>
                <w:lang w:val="en-US" w:eastAsia="ja-JP"/>
              </w:rPr>
            </w:pPr>
            <w:r>
              <w:rPr>
                <w:rFonts w:ascii="Arial" w:hAnsi="Arial" w:cs="Arial"/>
                <w:bCs/>
                <w:sz w:val="24"/>
                <w:szCs w:val="24"/>
                <w:lang w:val="en-US" w:eastAsia="ja-JP"/>
              </w:rPr>
              <w:t xml:space="preserve">What are the </w:t>
            </w:r>
            <w:r w:rsidR="00AC1DDE">
              <w:rPr>
                <w:rFonts w:ascii="Arial" w:hAnsi="Arial" w:cs="Arial"/>
                <w:bCs/>
                <w:sz w:val="24"/>
                <w:szCs w:val="24"/>
                <w:lang w:val="en-US" w:eastAsia="ja-JP"/>
              </w:rPr>
              <w:t>F</w:t>
            </w:r>
            <w:r>
              <w:rPr>
                <w:rFonts w:ascii="Arial" w:hAnsi="Arial" w:cs="Arial"/>
                <w:bCs/>
                <w:sz w:val="24"/>
                <w:szCs w:val="24"/>
                <w:lang w:val="en-US" w:eastAsia="ja-JP"/>
              </w:rPr>
              <w:t xml:space="preserve">actors </w:t>
            </w:r>
            <w:r w:rsidR="00AC1DDE">
              <w:rPr>
                <w:rFonts w:ascii="Arial" w:hAnsi="Arial" w:cs="Arial"/>
                <w:bCs/>
                <w:sz w:val="24"/>
                <w:szCs w:val="24"/>
                <w:lang w:val="en-US" w:eastAsia="ja-JP"/>
              </w:rPr>
              <w:t>E</w:t>
            </w:r>
            <w:r>
              <w:rPr>
                <w:rFonts w:ascii="Arial" w:hAnsi="Arial" w:cs="Arial"/>
                <w:bCs/>
                <w:sz w:val="24"/>
                <w:szCs w:val="24"/>
                <w:lang w:val="en-US" w:eastAsia="ja-JP"/>
              </w:rPr>
              <w:t xml:space="preserve">ffecting </w:t>
            </w:r>
            <w:r w:rsidR="00AC1DDE">
              <w:rPr>
                <w:rFonts w:ascii="Arial" w:hAnsi="Arial" w:cs="Arial"/>
                <w:bCs/>
                <w:sz w:val="24"/>
                <w:szCs w:val="24"/>
                <w:lang w:val="en-US" w:eastAsia="ja-JP"/>
              </w:rPr>
              <w:t>O</w:t>
            </w:r>
            <w:r>
              <w:rPr>
                <w:rFonts w:ascii="Arial" w:hAnsi="Arial" w:cs="Arial"/>
                <w:bCs/>
                <w:sz w:val="24"/>
                <w:szCs w:val="24"/>
                <w:lang w:val="en-US" w:eastAsia="ja-JP"/>
              </w:rPr>
              <w:t xml:space="preserve">besity </w:t>
            </w:r>
            <w:r w:rsidR="00AC1DDE">
              <w:rPr>
                <w:rFonts w:ascii="Arial" w:hAnsi="Arial" w:cs="Arial"/>
                <w:bCs/>
                <w:sz w:val="24"/>
                <w:szCs w:val="24"/>
                <w:lang w:val="en-US" w:eastAsia="ja-JP"/>
              </w:rPr>
              <w:t>A</w:t>
            </w:r>
            <w:r>
              <w:rPr>
                <w:rFonts w:ascii="Arial" w:hAnsi="Arial" w:cs="Arial"/>
                <w:bCs/>
                <w:sz w:val="24"/>
                <w:szCs w:val="24"/>
                <w:lang w:val="en-US" w:eastAsia="ja-JP"/>
              </w:rPr>
              <w:t xml:space="preserve">mong B.A.M.E </w:t>
            </w:r>
            <w:r w:rsidR="00AC1DDE">
              <w:rPr>
                <w:rFonts w:ascii="Arial" w:hAnsi="Arial" w:cs="Arial"/>
                <w:bCs/>
                <w:sz w:val="24"/>
                <w:szCs w:val="24"/>
                <w:lang w:val="en-US" w:eastAsia="ja-JP"/>
              </w:rPr>
              <w:t>C</w:t>
            </w:r>
            <w:r>
              <w:rPr>
                <w:rFonts w:ascii="Arial" w:hAnsi="Arial" w:cs="Arial"/>
                <w:bCs/>
                <w:sz w:val="24"/>
                <w:szCs w:val="24"/>
                <w:lang w:val="en-US" w:eastAsia="ja-JP"/>
              </w:rPr>
              <w:t>ommunities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924108" w:rsidR="004C3D85" w:rsidRPr="00A42F82" w:rsidRDefault="00AC1DDE" w:rsidP="00A91894">
            <w:pPr>
              <w:rPr>
                <w:rFonts w:ascii="Arial" w:hAnsi="Arial" w:cs="Arial"/>
                <w:sz w:val="22"/>
                <w:szCs w:val="22"/>
              </w:rPr>
            </w:pPr>
            <w:r>
              <w:rPr>
                <w:rFonts w:ascii="Arial" w:hAnsi="Arial" w:cs="Arial"/>
                <w:sz w:val="22"/>
                <w:szCs w:val="22"/>
              </w:rPr>
              <w:t>28/07/2024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FF0707" w:rsidR="004C3D85" w:rsidRPr="00A42F82" w:rsidRDefault="00AC1DDE" w:rsidP="00A91894">
            <w:pPr>
              <w:rPr>
                <w:rFonts w:ascii="Arial" w:hAnsi="Arial" w:cs="Arial"/>
                <w:sz w:val="22"/>
                <w:szCs w:val="22"/>
              </w:rPr>
            </w:pPr>
            <w:r>
              <w:rPr>
                <w:rFonts w:ascii="Arial" w:hAnsi="Arial" w:cs="Arial"/>
                <w:sz w:val="22"/>
                <w:szCs w:val="22"/>
              </w:rPr>
              <w:t>08/12/2024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9B9DF18" w14:textId="77777777" w:rsidR="00AC1DDE" w:rsidRPr="00AC1DDE" w:rsidRDefault="00AC1DDE" w:rsidP="00AC1DDE">
            <w:pPr>
              <w:spacing w:line="360" w:lineRule="auto"/>
              <w:jc w:val="both"/>
              <w:rPr>
                <w:rFonts w:ascii="Arial" w:hAnsi="Arial" w:cs="Arial"/>
              </w:rPr>
            </w:pPr>
            <w:r w:rsidRPr="00AC1DDE">
              <w:rPr>
                <w:rFonts w:ascii="Arial" w:hAnsi="Arial" w:cs="Arial"/>
              </w:rPr>
              <w:t>The research aims to examine the underlying root causes of obesity that are impacting the B.A.M.E communities in the UK.</w:t>
            </w:r>
          </w:p>
          <w:p w14:paraId="39FAA3A4" w14:textId="77777777" w:rsidR="00F96C3F" w:rsidRPr="00A42F82" w:rsidRDefault="00F96C3F" w:rsidP="00A91894">
            <w:pPr>
              <w:rPr>
                <w:rFonts w:ascii="Arial" w:hAnsi="Arial" w:cs="Arial"/>
              </w:rPr>
            </w:pPr>
          </w:p>
          <w:p w14:paraId="5F64A457" w14:textId="5F117A53"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C1DDE" w:rsidRDefault="00F96C3F" w:rsidP="00AC1DDE">
            <w:pPr>
              <w:autoSpaceDE w:val="0"/>
              <w:autoSpaceDN w:val="0"/>
              <w:adjustRightInd w:val="0"/>
              <w:spacing w:line="360" w:lineRule="auto"/>
              <w:jc w:val="both"/>
              <w:rPr>
                <w:rFonts w:ascii="Arial" w:hAnsi="Arial" w:cs="Arial"/>
                <w:b/>
                <w:bCs/>
              </w:rPr>
            </w:pPr>
            <w:r w:rsidRPr="00A42F82">
              <w:rPr>
                <w:rFonts w:ascii="Arial" w:hAnsi="Arial" w:cs="Arial"/>
                <w:b/>
                <w:bCs/>
                <w:sz w:val="22"/>
                <w:szCs w:val="22"/>
              </w:rPr>
              <w:t xml:space="preserve">Research </w:t>
            </w:r>
            <w:r w:rsidRPr="00AC1DDE">
              <w:rPr>
                <w:rFonts w:ascii="Arial" w:hAnsi="Arial" w:cs="Arial"/>
                <w:b/>
                <w:bCs/>
              </w:rPr>
              <w:t>Question</w:t>
            </w:r>
          </w:p>
          <w:p w14:paraId="587CB97C" w14:textId="77777777" w:rsidR="00F96C3F" w:rsidRPr="00AC1DDE" w:rsidRDefault="00F96C3F" w:rsidP="00AC1DDE">
            <w:pPr>
              <w:spacing w:line="360" w:lineRule="auto"/>
              <w:jc w:val="both"/>
              <w:rPr>
                <w:rFonts w:ascii="Arial" w:hAnsi="Arial" w:cs="Arial"/>
              </w:rPr>
            </w:pPr>
          </w:p>
          <w:p w14:paraId="43E4BFAF" w14:textId="1D14B0F5" w:rsidR="00F96C3F" w:rsidRPr="00AC1DDE" w:rsidRDefault="00AC1DDE" w:rsidP="00AC1DDE">
            <w:pPr>
              <w:pStyle w:val="NoSpacing"/>
              <w:pBdr>
                <w:bottom w:val="single" w:sz="6" w:space="4" w:color="7F7F7F" w:themeColor="text1" w:themeTint="80"/>
              </w:pBdr>
              <w:spacing w:line="360" w:lineRule="auto"/>
              <w:jc w:val="both"/>
              <w:rPr>
                <w:rFonts w:ascii="Arial" w:hAnsi="Arial" w:cs="Arial"/>
                <w:bCs/>
                <w:sz w:val="20"/>
                <w:szCs w:val="20"/>
                <w:lang w:val="en-US" w:eastAsia="ja-JP"/>
              </w:rPr>
            </w:pPr>
            <w:r w:rsidRPr="00AC1DDE">
              <w:rPr>
                <w:rFonts w:ascii="Arial" w:hAnsi="Arial" w:cs="Arial"/>
                <w:bCs/>
                <w:sz w:val="20"/>
                <w:szCs w:val="20"/>
                <w:lang w:val="en-US" w:eastAsia="ja-JP"/>
              </w:rPr>
              <w:t>What are the Factors Effecting Obesity Among B.A.M.E Communities in the UK</w:t>
            </w:r>
            <w:r w:rsidRPr="00AC1DDE">
              <w:rPr>
                <w:rFonts w:ascii="Arial" w:hAnsi="Arial" w:cs="Arial"/>
                <w:bCs/>
                <w:sz w:val="20"/>
                <w:szCs w:val="20"/>
                <w:lang w:val="en-US" w:eastAsia="ja-JP"/>
              </w:rPr>
              <w:t>?</w:t>
            </w:r>
          </w:p>
          <w:p w14:paraId="399A7D28" w14:textId="77777777" w:rsidR="00F96C3F" w:rsidRPr="00A42F82" w:rsidRDefault="00F96C3F" w:rsidP="00A91894">
            <w:pPr>
              <w:rPr>
                <w:rFonts w:ascii="Arial" w:hAnsi="Arial" w:cs="Arial"/>
                <w:sz w:val="22"/>
                <w:szCs w:val="22"/>
              </w:rPr>
            </w:pPr>
          </w:p>
          <w:p w14:paraId="76C0468A" w14:textId="6B80BED3"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8FCEEAC" w14:textId="77777777" w:rsidR="00AC1DDE" w:rsidRDefault="00AC1DDE" w:rsidP="00AC1DDE">
            <w:pPr>
              <w:spacing w:line="360" w:lineRule="auto"/>
              <w:jc w:val="both"/>
              <w:rPr>
                <w:rFonts w:ascii="Arial" w:hAnsi="Arial" w:cs="Arial"/>
                <w:lang w:eastAsia="en-GB"/>
              </w:rPr>
            </w:pPr>
            <w:r w:rsidRPr="005B7A0F">
              <w:rPr>
                <w:rFonts w:ascii="Arial" w:hAnsi="Arial" w:cs="Arial"/>
                <w:lang w:eastAsia="en-GB"/>
              </w:rPr>
              <w:t>Th</w:t>
            </w:r>
            <w:r>
              <w:rPr>
                <w:rFonts w:ascii="Arial" w:hAnsi="Arial" w:cs="Arial"/>
                <w:lang w:eastAsia="en-GB"/>
              </w:rPr>
              <w:t xml:space="preserve">is research proposal </w:t>
            </w:r>
            <w:r w:rsidRPr="005B7A0F">
              <w:rPr>
                <w:rFonts w:ascii="Arial" w:hAnsi="Arial" w:cs="Arial"/>
                <w:lang w:eastAsia="en-GB"/>
              </w:rPr>
              <w:t xml:space="preserve">aims to identify the factors that contribute to the increased vulnerability to obesity among </w:t>
            </w:r>
            <w:r>
              <w:rPr>
                <w:rFonts w:ascii="Arial" w:hAnsi="Arial" w:cs="Arial"/>
                <w:lang w:eastAsia="en-GB"/>
              </w:rPr>
              <w:t>B.A.M.E</w:t>
            </w:r>
            <w:r w:rsidRPr="005B7A0F">
              <w:rPr>
                <w:rFonts w:ascii="Arial" w:hAnsi="Arial" w:cs="Arial"/>
                <w:lang w:eastAsia="en-GB"/>
              </w:rPr>
              <w:t xml:space="preserve"> individuals, to develop effective preventative strategies to promote healthy eating habits across various cultural communities.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1BC64D2"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01E43291" w14:textId="201831EB" w:rsidR="00812D74" w:rsidRPr="005B7A0F" w:rsidRDefault="00812D74" w:rsidP="00812D74">
            <w:pPr>
              <w:spacing w:line="360" w:lineRule="auto"/>
              <w:jc w:val="both"/>
              <w:rPr>
                <w:rFonts w:ascii="Arial" w:hAnsi="Arial" w:cs="Arial"/>
                <w:lang w:eastAsia="en-GB"/>
              </w:rPr>
            </w:pPr>
            <w:r w:rsidRPr="005B7A0F">
              <w:rPr>
                <w:rFonts w:ascii="Arial" w:hAnsi="Arial" w:cs="Arial"/>
                <w:lang w:eastAsia="en-GB"/>
              </w:rPr>
              <w:t xml:space="preserve">The main goal is to determine the dietary habits and food choices of </w:t>
            </w:r>
            <w:r>
              <w:rPr>
                <w:rFonts w:ascii="Arial" w:hAnsi="Arial" w:cs="Arial"/>
                <w:lang w:eastAsia="en-GB"/>
              </w:rPr>
              <w:t>B.A.M.E</w:t>
            </w:r>
            <w:r w:rsidRPr="005B7A0F">
              <w:rPr>
                <w:rFonts w:ascii="Arial" w:hAnsi="Arial" w:cs="Arial"/>
                <w:lang w:eastAsia="en-GB"/>
              </w:rPr>
              <w:t xml:space="preserve"> individuals, which are influenced by lifestyle factors</w:t>
            </w:r>
            <w:r>
              <w:rPr>
                <w:rFonts w:ascii="Arial" w:hAnsi="Arial" w:cs="Arial"/>
                <w:lang w:eastAsia="en-GB"/>
              </w:rPr>
              <w:t xml:space="preserve"> and</w:t>
            </w:r>
            <w:r w:rsidRPr="005B7A0F">
              <w:rPr>
                <w:rFonts w:ascii="Arial" w:hAnsi="Arial" w:cs="Arial"/>
                <w:lang w:eastAsia="en-GB"/>
              </w:rPr>
              <w:t xml:space="preserve"> further examine the core factors that contribute to the mechanisms of obesity and its connections with certain genes among </w:t>
            </w:r>
            <w:r>
              <w:rPr>
                <w:rFonts w:ascii="Arial" w:hAnsi="Arial" w:cs="Arial"/>
                <w:lang w:eastAsia="en-GB"/>
              </w:rPr>
              <w:t>B.A.M.E</w:t>
            </w:r>
            <w:r w:rsidRPr="005B7A0F">
              <w:rPr>
                <w:rFonts w:ascii="Arial" w:hAnsi="Arial" w:cs="Arial"/>
                <w:lang w:eastAsia="en-GB"/>
              </w:rPr>
              <w:t xml:space="preserve"> individuals and groups, as well as their </w:t>
            </w:r>
            <w:r>
              <w:rPr>
                <w:rFonts w:ascii="Arial" w:hAnsi="Arial" w:cs="Arial"/>
                <w:lang w:eastAsia="en-GB"/>
              </w:rPr>
              <w:t xml:space="preserve">lifestyle </w:t>
            </w:r>
            <w:r w:rsidRPr="005B7A0F">
              <w:rPr>
                <w:rFonts w:ascii="Arial" w:hAnsi="Arial" w:cs="Arial"/>
                <w:lang w:eastAsia="en-GB"/>
              </w:rPr>
              <w:t xml:space="preserve">choices. </w:t>
            </w:r>
          </w:p>
          <w:p w14:paraId="195CBC88" w14:textId="30F9913E" w:rsidR="00F96C3F" w:rsidRPr="00A42F82" w:rsidRDefault="00F96C3F" w:rsidP="00812D74">
            <w:pPr>
              <w:spacing w:line="360" w:lineRule="auto"/>
              <w:jc w:val="both"/>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B2572E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812D7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10AE996" w14:textId="77777777" w:rsidR="00B27D8C" w:rsidRPr="00B27D8C" w:rsidRDefault="00812D74" w:rsidP="00E561F0">
            <w:pPr>
              <w:pStyle w:val="BodyText"/>
              <w:spacing w:line="360" w:lineRule="auto"/>
              <w:jc w:val="both"/>
              <w:rPr>
                <w:rFonts w:ascii="Arial" w:hAnsi="Arial" w:cs="Arial"/>
              </w:rPr>
            </w:pPr>
            <w:r w:rsidRPr="00B27D8C">
              <w:rPr>
                <w:rFonts w:ascii="Arial" w:hAnsi="Arial" w:cs="Arial"/>
                <w:lang w:eastAsia="en-GB"/>
              </w:rPr>
              <w:t xml:space="preserve">The methodology undertaken in my study </w:t>
            </w:r>
            <w:r w:rsidRPr="00B27D8C">
              <w:rPr>
                <w:rFonts w:ascii="Arial" w:hAnsi="Arial" w:cs="Arial"/>
                <w:lang w:eastAsia="en-GB"/>
              </w:rPr>
              <w:t xml:space="preserve">will </w:t>
            </w:r>
            <w:r w:rsidRPr="00B27D8C">
              <w:rPr>
                <w:rFonts w:ascii="Arial" w:hAnsi="Arial" w:cs="Arial"/>
                <w:lang w:eastAsia="en-GB"/>
              </w:rPr>
              <w:t>involve utilising a variety of search engines and tools, including Google Scholar and PubMed, Science Direct and the National Library of Institutes. </w:t>
            </w:r>
            <w:r w:rsidR="00B27D8C" w:rsidRPr="00B27D8C">
              <w:rPr>
                <w:rFonts w:ascii="Arial" w:hAnsi="Arial" w:cs="Arial"/>
              </w:rPr>
              <w:t xml:space="preserve">The information and data have been located by employing specific keywords, resulting in an advanced search. Providing websites, such as Gov.UK, the National Institutes of Health, Sage Journal, World Health Organisation (WHO), ncbi.nlm.nih.gov, Nature.Com, ScienceDirect, NHS.UK and the online libraries. This approach allows for the inclusion of a wide variety of research, while also ensuring that the selection process remains consistent and objective. </w:t>
            </w:r>
          </w:p>
          <w:p w14:paraId="13199547" w14:textId="77777777" w:rsidR="00B27D8C" w:rsidRPr="00B27D8C" w:rsidRDefault="00B27D8C" w:rsidP="00B27D8C">
            <w:pPr>
              <w:pStyle w:val="BodyText"/>
              <w:spacing w:line="360" w:lineRule="auto"/>
              <w:jc w:val="both"/>
              <w:rPr>
                <w:rFonts w:ascii="Arial" w:hAnsi="Arial" w:cs="Arial"/>
              </w:rPr>
            </w:pPr>
          </w:p>
          <w:p w14:paraId="3000CB0B" w14:textId="2CA38317" w:rsidR="00812D74" w:rsidRDefault="00B27D8C" w:rsidP="00B27D8C">
            <w:pPr>
              <w:spacing w:line="360" w:lineRule="auto"/>
              <w:jc w:val="both"/>
              <w:rPr>
                <w:rFonts w:ascii="Arial" w:hAnsi="Arial" w:cs="Arial"/>
                <w:lang w:eastAsia="en-GB"/>
              </w:rPr>
            </w:pPr>
            <w:r w:rsidRPr="00B27D8C">
              <w:rPr>
                <w:rFonts w:ascii="Arial" w:hAnsi="Arial" w:cs="Arial"/>
              </w:rPr>
              <w:t>The secondary research that has been chosen for this study will go through several steps such as the CRAAAP test to ensure that the information and data provided is up to date, accurate and credible</w:t>
            </w:r>
            <w:r w:rsidR="00812D74" w:rsidRPr="00B27D8C">
              <w:rPr>
                <w:rFonts w:ascii="Arial" w:hAnsi="Arial" w:cs="Arial"/>
                <w:lang w:eastAsia="en-GB"/>
              </w:rPr>
              <w:t xml:space="preserve"> and relevance and by including the author, year, and title of a source helps to bolster the credibility of the information (</w:t>
            </w:r>
            <w:proofErr w:type="spellStart"/>
            <w:r w:rsidR="00812D74" w:rsidRPr="00B27D8C">
              <w:rPr>
                <w:rFonts w:ascii="Arial" w:hAnsi="Arial" w:cs="Arial"/>
                <w:lang w:eastAsia="en-GB"/>
              </w:rPr>
              <w:t>TandF</w:t>
            </w:r>
            <w:proofErr w:type="spellEnd"/>
            <w:r w:rsidR="00812D74" w:rsidRPr="00B27D8C">
              <w:rPr>
                <w:rFonts w:ascii="Arial" w:hAnsi="Arial" w:cs="Arial"/>
                <w:lang w:eastAsia="en-GB"/>
              </w:rPr>
              <w:t>, 2018).</w:t>
            </w:r>
          </w:p>
          <w:p w14:paraId="1F178E86" w14:textId="77777777" w:rsidR="00E561F0" w:rsidRDefault="00E561F0" w:rsidP="00B27D8C">
            <w:pPr>
              <w:spacing w:line="360" w:lineRule="auto"/>
              <w:jc w:val="both"/>
              <w:rPr>
                <w:rFonts w:ascii="Arial" w:hAnsi="Arial" w:cs="Arial"/>
                <w:lang w:eastAsia="en-GB"/>
              </w:rPr>
            </w:pPr>
          </w:p>
          <w:p w14:paraId="33632219" w14:textId="77777777" w:rsidR="00E561F0" w:rsidRPr="00E561F0" w:rsidRDefault="00E561F0" w:rsidP="00E561F0">
            <w:pPr>
              <w:pStyle w:val="BodyText"/>
              <w:spacing w:line="360" w:lineRule="auto"/>
              <w:jc w:val="both"/>
              <w:rPr>
                <w:rFonts w:ascii="Arial" w:hAnsi="Arial" w:cs="Arial"/>
              </w:rPr>
            </w:pPr>
            <w:r w:rsidRPr="00E561F0">
              <w:rPr>
                <w:rFonts w:ascii="Arial" w:hAnsi="Arial" w:cs="Arial"/>
              </w:rPr>
              <w:t xml:space="preserve">In addition, the Thesis Sheet also assists in determining the credibility of a source. </w:t>
            </w:r>
          </w:p>
          <w:p w14:paraId="31C37B6F" w14:textId="7D1FEB93" w:rsidR="00E561F0" w:rsidRPr="00E561F0" w:rsidRDefault="00E561F0" w:rsidP="00E561F0">
            <w:pPr>
              <w:spacing w:line="360" w:lineRule="auto"/>
              <w:jc w:val="both"/>
              <w:rPr>
                <w:rFonts w:ascii="Arial" w:hAnsi="Arial" w:cs="Arial"/>
                <w:lang w:eastAsia="en-GB"/>
              </w:rPr>
            </w:pPr>
            <w:r w:rsidRPr="00E561F0">
              <w:rPr>
                <w:rFonts w:ascii="Arial" w:hAnsi="Arial" w:cs="Arial"/>
              </w:rPr>
              <w:t>Starting with the date the information was accessed for future reference and the search engine, such as Google, must be identified and noted</w:t>
            </w:r>
          </w:p>
          <w:p w14:paraId="6D7DD628" w14:textId="77777777" w:rsidR="00812D74" w:rsidRPr="00B27D8C" w:rsidRDefault="00812D74" w:rsidP="00B27D8C">
            <w:pPr>
              <w:spacing w:line="360" w:lineRule="auto"/>
              <w:jc w:val="both"/>
              <w:rPr>
                <w:rFonts w:ascii="Arial" w:hAnsi="Arial" w:cs="Arial"/>
                <w:lang w:eastAsia="en-GB"/>
              </w:rPr>
            </w:pPr>
          </w:p>
          <w:p w14:paraId="34B1700F" w14:textId="77777777" w:rsidR="00812D74" w:rsidRPr="00B27D8C" w:rsidRDefault="00812D74" w:rsidP="00B27D8C">
            <w:pPr>
              <w:pStyle w:val="Heading2"/>
              <w:spacing w:line="360" w:lineRule="auto"/>
              <w:jc w:val="both"/>
              <w:rPr>
                <w:rFonts w:ascii="Arial" w:eastAsia="Times New Roman" w:hAnsi="Arial" w:cs="Arial"/>
                <w:color w:val="auto"/>
                <w:sz w:val="20"/>
                <w:szCs w:val="20"/>
                <w:lang w:eastAsia="en-GB"/>
              </w:rPr>
            </w:pPr>
            <w:r w:rsidRPr="00B27D8C">
              <w:rPr>
                <w:rFonts w:ascii="Arial" w:eastAsia="Times New Roman" w:hAnsi="Arial" w:cs="Arial"/>
                <w:color w:val="auto"/>
                <w:sz w:val="20"/>
                <w:szCs w:val="20"/>
                <w:lang w:eastAsia="en-GB"/>
              </w:rPr>
              <w:t>Systematic Strategy and Quality Assessment.</w:t>
            </w:r>
          </w:p>
          <w:p w14:paraId="1624D0EF" w14:textId="77777777" w:rsidR="00812D74" w:rsidRPr="00B27D8C" w:rsidRDefault="00812D74" w:rsidP="00B27D8C">
            <w:pPr>
              <w:spacing w:line="360" w:lineRule="auto"/>
              <w:jc w:val="both"/>
              <w:rPr>
                <w:rFonts w:ascii="Arial" w:hAnsi="Arial" w:cs="Arial"/>
                <w:lang w:eastAsia="en-GB"/>
              </w:rPr>
            </w:pPr>
          </w:p>
          <w:p w14:paraId="51B81BE4" w14:textId="77777777" w:rsidR="00B27D8C" w:rsidRPr="00B27D8C" w:rsidRDefault="00812D74" w:rsidP="00B27D8C">
            <w:pPr>
              <w:spacing w:line="360" w:lineRule="auto"/>
              <w:jc w:val="both"/>
              <w:rPr>
                <w:rFonts w:ascii="Arial" w:hAnsi="Arial" w:cs="Arial"/>
                <w:lang w:eastAsia="en-GB"/>
              </w:rPr>
            </w:pPr>
            <w:r w:rsidRPr="00B27D8C">
              <w:rPr>
                <w:rFonts w:ascii="Arial" w:hAnsi="Arial" w:cs="Arial"/>
                <w:lang w:eastAsia="en-GB"/>
              </w:rPr>
              <w:t xml:space="preserve">This data </w:t>
            </w:r>
            <w:r w:rsidR="00B27D8C" w:rsidRPr="00B27D8C">
              <w:rPr>
                <w:rFonts w:ascii="Arial" w:hAnsi="Arial" w:cs="Arial"/>
                <w:lang w:eastAsia="en-GB"/>
              </w:rPr>
              <w:t>will be</w:t>
            </w:r>
            <w:r w:rsidRPr="00B27D8C">
              <w:rPr>
                <w:rFonts w:ascii="Arial" w:hAnsi="Arial" w:cs="Arial"/>
                <w:lang w:eastAsia="en-GB"/>
              </w:rPr>
              <w:t xml:space="preserve"> analysed to produce the findings of the increase in the rise of Obesity in the UK utilising quantitative and qualitative research studies from The National Institutes of Health, Gov, UK, and BMJ Journals. This is to comprehensively examine the socio-demographic, cultural, and nutritional factors that contribute to obesity among the B.A.M.E. population in the UK. </w:t>
            </w:r>
          </w:p>
          <w:p w14:paraId="6B004D7B" w14:textId="77777777" w:rsidR="00B27D8C" w:rsidRPr="00B27D8C" w:rsidRDefault="00B27D8C" w:rsidP="00B27D8C">
            <w:pPr>
              <w:spacing w:line="360" w:lineRule="auto"/>
              <w:jc w:val="both"/>
              <w:rPr>
                <w:rFonts w:ascii="Arial" w:hAnsi="Arial" w:cs="Arial"/>
                <w:lang w:eastAsia="en-GB"/>
              </w:rPr>
            </w:pPr>
          </w:p>
          <w:p w14:paraId="1D70205E" w14:textId="1F390EFA" w:rsidR="00812D74" w:rsidRPr="00B27D8C" w:rsidRDefault="00812D74" w:rsidP="00B27D8C">
            <w:pPr>
              <w:spacing w:line="360" w:lineRule="auto"/>
              <w:jc w:val="both"/>
              <w:rPr>
                <w:rFonts w:ascii="Arial" w:hAnsi="Arial" w:cs="Arial"/>
                <w:lang w:eastAsia="en-GB"/>
              </w:rPr>
            </w:pPr>
            <w:r w:rsidRPr="00B27D8C">
              <w:rPr>
                <w:rFonts w:ascii="Arial" w:hAnsi="Arial" w:cs="Arial"/>
                <w:lang w:eastAsia="en-GB"/>
              </w:rPr>
              <w:t>The qualitative data was analysed to provide an overview of responses to critical questions (Core, 2020). This in return provides an understanding of personal and cultural factors related to obesity.</w:t>
            </w:r>
          </w:p>
          <w:p w14:paraId="2961EA7A" w14:textId="77777777" w:rsidR="00812D74" w:rsidRPr="00B27D8C" w:rsidRDefault="00812D74" w:rsidP="00B27D8C">
            <w:pPr>
              <w:spacing w:line="360" w:lineRule="auto"/>
              <w:jc w:val="both"/>
              <w:rPr>
                <w:rFonts w:ascii="Arial" w:hAnsi="Arial" w:cs="Arial"/>
                <w:lang w:eastAsia="en-GB"/>
              </w:rPr>
            </w:pPr>
          </w:p>
          <w:p w14:paraId="5ECE7AB6" w14:textId="77777777" w:rsidR="00812D74" w:rsidRPr="00B27D8C" w:rsidRDefault="00812D74" w:rsidP="00B27D8C">
            <w:pPr>
              <w:pStyle w:val="Heading1"/>
              <w:spacing w:line="360" w:lineRule="auto"/>
              <w:jc w:val="both"/>
              <w:rPr>
                <w:rFonts w:ascii="Arial" w:hAnsi="Arial" w:cs="Arial"/>
                <w:b w:val="0"/>
                <w:bCs w:val="0"/>
                <w:sz w:val="20"/>
                <w:szCs w:val="20"/>
                <w:lang w:eastAsia="en-GB"/>
              </w:rPr>
            </w:pPr>
            <w:bookmarkStart w:id="0" w:name="_Toc172525097"/>
            <w:r w:rsidRPr="00B27D8C">
              <w:rPr>
                <w:rFonts w:ascii="Arial" w:hAnsi="Arial" w:cs="Arial"/>
                <w:b w:val="0"/>
                <w:bCs w:val="0"/>
                <w:sz w:val="20"/>
                <w:szCs w:val="20"/>
                <w:lang w:eastAsia="en-GB"/>
              </w:rPr>
              <w:t>Ethical Considerations</w:t>
            </w:r>
            <w:bookmarkEnd w:id="0"/>
          </w:p>
          <w:p w14:paraId="4AFBB090" w14:textId="77777777" w:rsidR="00812D74" w:rsidRPr="00B27D8C" w:rsidRDefault="00812D74" w:rsidP="00B27D8C">
            <w:pPr>
              <w:spacing w:line="360" w:lineRule="auto"/>
              <w:jc w:val="both"/>
              <w:rPr>
                <w:rFonts w:ascii="Arial" w:hAnsi="Arial" w:cs="Arial"/>
                <w:lang w:eastAsia="en-GB"/>
              </w:rPr>
            </w:pPr>
          </w:p>
          <w:p w14:paraId="75DD8CB0" w14:textId="4F6B438F" w:rsidR="00812D74" w:rsidRPr="00B27D8C" w:rsidRDefault="00812D74" w:rsidP="00B27D8C">
            <w:pPr>
              <w:spacing w:line="360" w:lineRule="auto"/>
              <w:jc w:val="both"/>
              <w:rPr>
                <w:rFonts w:ascii="Arial" w:hAnsi="Arial" w:cs="Arial"/>
                <w:lang w:eastAsia="en-GB"/>
              </w:rPr>
            </w:pPr>
            <w:r w:rsidRPr="00B27D8C">
              <w:rPr>
                <w:rFonts w:ascii="Arial" w:hAnsi="Arial" w:cs="Arial"/>
                <w:lang w:eastAsia="en-GB"/>
              </w:rPr>
              <w:t>The proposal will be conducted with the utmost ethical consideration for the rights and safety of participants.</w:t>
            </w:r>
          </w:p>
          <w:p w14:paraId="414483FE" w14:textId="77777777" w:rsidR="00B27D8C" w:rsidRPr="00B27D8C" w:rsidRDefault="00B27D8C" w:rsidP="00B27D8C">
            <w:pPr>
              <w:spacing w:line="360" w:lineRule="auto"/>
              <w:jc w:val="both"/>
              <w:rPr>
                <w:rFonts w:ascii="Arial" w:hAnsi="Arial" w:cs="Arial"/>
                <w:lang w:eastAsia="en-GB"/>
              </w:rPr>
            </w:pPr>
          </w:p>
          <w:p w14:paraId="6B1E3320" w14:textId="627216E0" w:rsidR="00F96C3F" w:rsidRPr="00B27D8C" w:rsidRDefault="00F96C3F" w:rsidP="00B27D8C">
            <w:pPr>
              <w:spacing w:line="360" w:lineRule="auto"/>
              <w:jc w:val="both"/>
              <w:rPr>
                <w:rFonts w:ascii="Arial" w:hAnsi="Arial" w:cs="Arial"/>
              </w:rPr>
            </w:pPr>
          </w:p>
          <w:p w14:paraId="009C481E" w14:textId="77777777" w:rsidR="00F96C3F" w:rsidRPr="00B27D8C" w:rsidRDefault="00F96C3F" w:rsidP="00B27D8C">
            <w:pPr>
              <w:spacing w:line="360" w:lineRule="auto"/>
              <w:jc w:val="both"/>
              <w:rPr>
                <w:rFonts w:ascii="Arial" w:hAnsi="Arial" w:cs="Arial"/>
              </w:rPr>
            </w:pPr>
          </w:p>
          <w:p w14:paraId="108EF2F7" w14:textId="455065D1" w:rsidR="00F96C3F" w:rsidRPr="00B27D8C" w:rsidRDefault="00F96C3F" w:rsidP="00B27D8C">
            <w:pPr>
              <w:spacing w:line="360" w:lineRule="auto"/>
              <w:jc w:val="both"/>
              <w:rPr>
                <w:rFonts w:ascii="Arial" w:hAnsi="Arial" w:cs="Arial"/>
                <w:b/>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3D93E79E" w:rsidR="00B23BFF" w:rsidRPr="00812D74" w:rsidRDefault="00812D74" w:rsidP="00A91894">
            <w:pPr>
              <w:rPr>
                <w:rFonts w:ascii="Arial" w:hAnsi="Arial" w:cs="Arial"/>
                <w:bCs/>
                <w:sz w:val="22"/>
                <w:szCs w:val="22"/>
              </w:rPr>
            </w:pPr>
            <w:r w:rsidRPr="00812D74">
              <w:rPr>
                <w:rFonts w:ascii="Arial" w:hAnsi="Arial" w:cs="Arial"/>
                <w:bCs/>
                <w:sz w:val="22"/>
                <w:szCs w:val="22"/>
              </w:rPr>
              <w:t>Nottingham</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1A2532BD" w:rsidR="00B23BFF" w:rsidRPr="00A42F82" w:rsidRDefault="00812D74" w:rsidP="00A91894">
            <w:pPr>
              <w:rPr>
                <w:rFonts w:ascii="Arial" w:hAnsi="Arial" w:cs="Arial"/>
                <w:b/>
                <w:i/>
                <w:sz w:val="22"/>
                <w:szCs w:val="22"/>
              </w:rPr>
            </w:pPr>
            <w:r>
              <w:rPr>
                <w:rFonts w:ascii="Arial" w:hAnsi="Arial" w:cs="Arial"/>
                <w:i/>
                <w:color w:val="808080"/>
                <w:sz w:val="18"/>
                <w:szCs w:val="18"/>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65B017" w:rsidR="004942B0" w:rsidRPr="00A42F82" w:rsidRDefault="00812D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CA9FDD5"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39279F"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0FE0997"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3780168"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8C1789"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F1F467"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3AED5E4" w:rsidR="00D107AC" w:rsidRPr="00A42F82" w:rsidRDefault="00812D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C7704F8" w:rsidR="00C11423"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D4AB0F3" w:rsidR="00C11423"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2E7AEEF"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9DDB31"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9EB4A8E" w:rsidR="00D107AC"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94A467D"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F6E58A"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6C23537"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D52482B"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D9FE0C"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3E45CC"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90AFB1"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EACC8E"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EEAA625"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A64FD6"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9FF573"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D7BDB39" w:rsidR="00770C66"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7C1B529"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142E89D"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B5549F1"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79BBE2"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7B9B46E"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57D3D5"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14E43D"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9C1CA6"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8D171E5" w:rsidR="00ED0C59" w:rsidRPr="00A42F82" w:rsidRDefault="00B27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6C5B0E9B" w:rsidR="00025F69" w:rsidRPr="00B27D8C" w:rsidRDefault="00B27D8C" w:rsidP="00A91894">
            <w:pPr>
              <w:rPr>
                <w:rFonts w:ascii="Arial" w:hAnsi="Arial" w:cs="Arial"/>
                <w:bCs/>
                <w:i/>
                <w:iCs/>
                <w:sz w:val="22"/>
                <w:szCs w:val="22"/>
              </w:rPr>
            </w:pPr>
            <w:r w:rsidRPr="00B27D8C">
              <w:rPr>
                <w:rFonts w:ascii="Arial" w:hAnsi="Arial" w:cs="Arial"/>
                <w:bCs/>
                <w:i/>
                <w:iCs/>
                <w:sz w:val="22"/>
                <w:szCs w:val="22"/>
              </w:rPr>
              <w:t>N/A</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5D585C8A" w14:textId="1E5902DA" w:rsidR="00025F69" w:rsidRPr="00A42F82" w:rsidRDefault="00B27D8C" w:rsidP="00A91894">
            <w:pPr>
              <w:rPr>
                <w:rFonts w:ascii="Arial" w:hAnsi="Arial" w:cs="Arial"/>
                <w:i/>
                <w:color w:val="808080"/>
                <w:sz w:val="18"/>
                <w:szCs w:val="18"/>
              </w:rPr>
            </w:pPr>
            <w:r>
              <w:rPr>
                <w:rFonts w:ascii="Arial" w:hAnsi="Arial" w:cs="Arial"/>
                <w:i/>
                <w:color w:val="808080"/>
                <w:sz w:val="18"/>
                <w:szCs w:val="18"/>
              </w:rPr>
              <w:t>N/A</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404B1A3D" w14:textId="50FA630C" w:rsidR="00025F69" w:rsidRPr="00A42F82" w:rsidRDefault="00B27D8C" w:rsidP="00A91894">
            <w:pPr>
              <w:rPr>
                <w:rFonts w:ascii="Arial" w:hAnsi="Arial" w:cs="Arial"/>
                <w:color w:val="808080"/>
                <w:sz w:val="18"/>
                <w:szCs w:val="18"/>
              </w:rPr>
            </w:pPr>
            <w:r>
              <w:rPr>
                <w:rFonts w:ascii="Arial" w:hAnsi="Arial" w:cs="Arial"/>
                <w:sz w:val="22"/>
                <w:szCs w:val="22"/>
              </w:rPr>
              <w:t>N/A</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0669390"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48CD4D0"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C6CA962"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6996FA1"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6C55297"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7C0B0C9"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1196583"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CFB68AB"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7BAD915" w:rsidR="00025F69"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E83254C" w:rsidR="0038203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B2FA6E2" w:rsidR="0038203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CB7A45E" w:rsidR="0038203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9C8B6FE" w:rsidR="0038203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4E837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561F0">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B738E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61F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A342BD9" w:rsidR="00003E64" w:rsidRPr="00A42F82" w:rsidRDefault="00E561F0"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797C195" w:rsidR="00003E64" w:rsidRPr="00A42F82" w:rsidRDefault="00E561F0"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78EA4B1" w:rsidR="00003E64" w:rsidRPr="00A42F82" w:rsidRDefault="00E561F0"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0CDA6D4" w:rsidR="0094056C" w:rsidRPr="00A42F82" w:rsidRDefault="00E561F0"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401840D" w:rsidR="00003E64" w:rsidRPr="00A42F82" w:rsidRDefault="00E561F0"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477431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561F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DB199E3" w:rsidR="006930C2" w:rsidRPr="00A42F82" w:rsidRDefault="00E561F0"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623CA75" w:rsidR="006930C2" w:rsidRPr="00A42F82" w:rsidRDefault="00E561F0"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004DD590" w:rsidR="006930C2" w:rsidRPr="00A42F82" w:rsidRDefault="00E561F0"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94D56E" w:rsidR="006930C2" w:rsidRPr="00A42F82" w:rsidRDefault="00E561F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5069BD3" w:rsidR="006930C2" w:rsidRPr="00A42F82" w:rsidRDefault="00E561F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1400BA3"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7E78021"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4ADA29E"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8FD324D"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CC0C4F0"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B05ED67"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49C2FA6"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864263F" w:rsidR="004D0161" w:rsidRPr="00A42F82" w:rsidRDefault="00E561F0" w:rsidP="00A91894">
            <w:pPr>
              <w:rPr>
                <w:rFonts w:ascii="Arial" w:hAnsi="Arial" w:cs="Arial"/>
                <w:sz w:val="22"/>
                <w:szCs w:val="22"/>
              </w:rPr>
            </w:pPr>
            <w:r>
              <w:rPr>
                <w:rFonts w:ascii="Arial" w:hAnsi="Arial" w:cs="Arial"/>
                <w:sz w:val="22"/>
                <w:szCs w:val="22"/>
              </w:rPr>
              <w:t xml:space="preserve">All stored securely on the </w:t>
            </w:r>
            <w:proofErr w:type="spellStart"/>
            <w:r>
              <w:rPr>
                <w:rFonts w:ascii="Arial" w:hAnsi="Arial" w:cs="Arial"/>
                <w:sz w:val="22"/>
                <w:szCs w:val="22"/>
              </w:rPr>
              <w:t>universitys</w:t>
            </w:r>
            <w:proofErr w:type="spellEnd"/>
            <w:r>
              <w:rPr>
                <w:rFonts w:ascii="Arial" w:hAnsi="Arial" w:cs="Arial"/>
                <w:sz w:val="22"/>
                <w:szCs w:val="22"/>
              </w:rPr>
              <w:t xml:space="preserve"> database and one drive.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74EB634"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0FBF41B"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1657D0F"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6BADD20"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CE3BF8F"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74E596"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41D9123F"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866EC7" w:rsidR="004D0161" w:rsidRPr="00A42F82" w:rsidRDefault="00E56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61990ACD" w:rsidR="004D0161" w:rsidRPr="00A42F82" w:rsidRDefault="00D37B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00CB1876" w:rsidR="004D0161" w:rsidRPr="00A42F82" w:rsidRDefault="00D37BBF" w:rsidP="00A91894">
            <w:pPr>
              <w:autoSpaceDE w:val="0"/>
              <w:autoSpaceDN w:val="0"/>
              <w:adjustRightInd w:val="0"/>
              <w:rPr>
                <w:rFonts w:ascii="Arial" w:hAnsi="Arial" w:cs="Arial"/>
                <w:sz w:val="22"/>
                <w:szCs w:val="22"/>
              </w:rPr>
            </w:pPr>
            <w:r>
              <w:rPr>
                <w:rFonts w:ascii="Arial" w:hAnsi="Arial" w:cs="Arial"/>
                <w:sz w:val="22"/>
                <w:szCs w:val="22"/>
              </w:rPr>
              <w:t>Final Thesis sheet containing all the information will be sent to the university’s one drive and Turnitin.</w:t>
            </w:r>
          </w:p>
          <w:p w14:paraId="25112752" w14:textId="4E5A7F1B"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280696D2" w:rsidR="004D0161" w:rsidRPr="00A42F82" w:rsidRDefault="00D37BBF" w:rsidP="00A91894">
            <w:pPr>
              <w:autoSpaceDE w:val="0"/>
              <w:autoSpaceDN w:val="0"/>
              <w:adjustRightInd w:val="0"/>
              <w:rPr>
                <w:rFonts w:ascii="Arial" w:hAnsi="Arial" w:cs="Arial"/>
                <w:sz w:val="22"/>
                <w:szCs w:val="22"/>
              </w:rPr>
            </w:pPr>
            <w:r>
              <w:rPr>
                <w:rFonts w:ascii="Arial" w:hAnsi="Arial" w:cs="Arial"/>
                <w:sz w:val="22"/>
                <w:szCs w:val="22"/>
              </w:rPr>
              <w:t>My program manager, Supervisor and External examiners.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4AC3D0B3"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2733008" w:rsidR="004D0161" w:rsidRPr="00A42F82" w:rsidRDefault="00D37BBF"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BDF3FEE"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294A2A0" w:rsidR="004D0161" w:rsidRPr="00A42F82" w:rsidRDefault="00D37BBF" w:rsidP="00A91894">
            <w:pPr>
              <w:autoSpaceDE w:val="0"/>
              <w:autoSpaceDN w:val="0"/>
              <w:adjustRightInd w:val="0"/>
              <w:rPr>
                <w:rFonts w:ascii="Arial" w:hAnsi="Arial" w:cs="Arial"/>
                <w:sz w:val="22"/>
                <w:szCs w:val="22"/>
              </w:rPr>
            </w:pPr>
            <w:r>
              <w:rPr>
                <w:rFonts w:ascii="Arial" w:hAnsi="Arial" w:cs="Arial"/>
                <w:sz w:val="22"/>
                <w:szCs w:val="22"/>
              </w:rPr>
              <w:t xml:space="preserve">The Thesis sheet will stay on the university’s database </w:t>
            </w:r>
            <w:r w:rsidR="00956C23">
              <w:rPr>
                <w:rFonts w:ascii="Arial" w:hAnsi="Arial" w:cs="Arial"/>
                <w:sz w:val="22"/>
                <w:szCs w:val="22"/>
              </w:rPr>
              <w:t xml:space="preserve">for a period of </w:t>
            </w:r>
            <w:r>
              <w:rPr>
                <w:rFonts w:ascii="Arial" w:hAnsi="Arial" w:cs="Arial"/>
                <w:sz w:val="22"/>
                <w:szCs w:val="22"/>
              </w:rPr>
              <w:t>three-month</w:t>
            </w:r>
            <w:r w:rsidR="00956C23">
              <w:rPr>
                <w:rFonts w:ascii="Arial" w:hAnsi="Arial" w:cs="Arial"/>
                <w:sz w:val="22"/>
                <w:szCs w:val="22"/>
              </w:rPr>
              <w:t>s and then archived.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626DCA27"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87F58BF" w:rsidR="004D0161" w:rsidRPr="00A42F82" w:rsidRDefault="00956C23" w:rsidP="00A91894">
            <w:pPr>
              <w:autoSpaceDE w:val="0"/>
              <w:autoSpaceDN w:val="0"/>
              <w:adjustRightInd w:val="0"/>
              <w:rPr>
                <w:rFonts w:ascii="Arial" w:hAnsi="Arial" w:cs="Arial"/>
                <w:sz w:val="22"/>
                <w:szCs w:val="22"/>
              </w:rPr>
            </w:pPr>
            <w:r>
              <w:rPr>
                <w:rFonts w:ascii="Arial" w:hAnsi="Arial" w:cs="Arial"/>
                <w:sz w:val="22"/>
                <w:szCs w:val="22"/>
              </w:rPr>
              <w:t>Yes, my data will be stored in the university’s Turnitin database.</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54DE5FBF"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95FFF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56C2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BFF7D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56C2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922BF"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922BF"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91E5B81" w14:textId="6317238C" w:rsidR="001922BF" w:rsidRPr="001922BF" w:rsidRDefault="001922BF" w:rsidP="001922BF">
            <w:pPr>
              <w:spacing w:before="100" w:beforeAutospacing="1" w:after="100" w:afterAutospacing="1"/>
              <w:rPr>
                <w:rFonts w:ascii="Arial" w:hAnsi="Arial" w:cs="Arial"/>
                <w:sz w:val="22"/>
                <w:szCs w:val="22"/>
              </w:rPr>
            </w:pPr>
            <w:r w:rsidRPr="001922BF">
              <w:rPr>
                <w:rFonts w:ascii="Arial" w:hAnsi="Arial" w:cs="Arial"/>
                <w:sz w:val="22"/>
                <w:szCs w:val="22"/>
              </w:rPr>
              <w:drawing>
                <wp:inline distT="0" distB="0" distL="0" distR="0" wp14:anchorId="57044029" wp14:editId="5AB74984">
                  <wp:extent cx="924449" cy="2356110"/>
                  <wp:effectExtent l="7938" t="0" r="0" b="0"/>
                  <wp:docPr id="917115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995001" cy="2535923"/>
                          </a:xfrm>
                          <a:prstGeom prst="rect">
                            <a:avLst/>
                          </a:prstGeom>
                          <a:noFill/>
                          <a:ln>
                            <a:noFill/>
                          </a:ln>
                        </pic:spPr>
                      </pic:pic>
                    </a:graphicData>
                  </a:graphic>
                </wp:inline>
              </w:drawing>
            </w:r>
          </w:p>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B72C07E" w:rsidR="004D0161" w:rsidRPr="00A42F82" w:rsidRDefault="00956C23" w:rsidP="00A91894">
            <w:pPr>
              <w:spacing w:before="100" w:beforeAutospacing="1" w:after="100" w:afterAutospacing="1"/>
              <w:rPr>
                <w:rFonts w:ascii="Arial" w:hAnsi="Arial" w:cs="Arial"/>
                <w:sz w:val="22"/>
                <w:szCs w:val="22"/>
              </w:rPr>
            </w:pPr>
            <w:r>
              <w:rPr>
                <w:rFonts w:ascii="Arial" w:hAnsi="Arial" w:cs="Arial"/>
                <w:sz w:val="22"/>
                <w:szCs w:val="22"/>
              </w:rPr>
              <w:t>02/08/2024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C83C06" w:rsidR="00AA7E42" w:rsidRPr="00A42F82" w:rsidRDefault="00956C23" w:rsidP="00A91894">
            <w:pPr>
              <w:pStyle w:val="ListParagraph"/>
              <w:ind w:left="0"/>
              <w:rPr>
                <w:rFonts w:ascii="Arial" w:hAnsi="Arial" w:cs="Arial"/>
              </w:rPr>
            </w:pPr>
            <w:r>
              <w:rPr>
                <w:rFonts w:ascii="Arial" w:hAnsi="Arial" w:cs="Arial"/>
              </w:rPr>
              <w:t>Junaid Shaikh</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7DE796" w14:textId="77777777" w:rsidR="00047F82" w:rsidRDefault="00047F82" w:rsidP="00390251">
      <w:r>
        <w:separator/>
      </w:r>
    </w:p>
    <w:p w14:paraId="5F2A2029" w14:textId="77777777" w:rsidR="00047F82" w:rsidRDefault="00047F82"/>
  </w:endnote>
  <w:endnote w:type="continuationSeparator" w:id="0">
    <w:p w14:paraId="75C0F518" w14:textId="77777777" w:rsidR="00047F82" w:rsidRDefault="00047F82" w:rsidP="00390251">
      <w:r>
        <w:continuationSeparator/>
      </w:r>
    </w:p>
    <w:p w14:paraId="06878BFD" w14:textId="77777777" w:rsidR="00047F82" w:rsidRDefault="00047F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89A17" w14:textId="77777777" w:rsidR="00047F82" w:rsidRDefault="00047F82" w:rsidP="00390251">
      <w:r>
        <w:separator/>
      </w:r>
    </w:p>
    <w:p w14:paraId="6C6C6275" w14:textId="77777777" w:rsidR="00047F82" w:rsidRDefault="00047F82"/>
  </w:footnote>
  <w:footnote w:type="continuationSeparator" w:id="0">
    <w:p w14:paraId="3F2D5F29" w14:textId="77777777" w:rsidR="00047F82" w:rsidRDefault="00047F82" w:rsidP="00390251">
      <w:r>
        <w:continuationSeparator/>
      </w:r>
    </w:p>
    <w:p w14:paraId="4AA86E7A" w14:textId="77777777" w:rsidR="00047F82" w:rsidRDefault="00047F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47F82"/>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2BF"/>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1CB1"/>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2D74"/>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5075"/>
    <w:rsid w:val="00947984"/>
    <w:rsid w:val="0095110A"/>
    <w:rsid w:val="0095338E"/>
    <w:rsid w:val="00954D22"/>
    <w:rsid w:val="009563B2"/>
    <w:rsid w:val="00956C2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3BE2"/>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1DDE"/>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D8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900"/>
    <w:rsid w:val="00C45C06"/>
    <w:rsid w:val="00C46A16"/>
    <w:rsid w:val="00C474BF"/>
    <w:rsid w:val="00C52D60"/>
    <w:rsid w:val="00C61A6D"/>
    <w:rsid w:val="00C6330B"/>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BF"/>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C27"/>
    <w:rsid w:val="00E12E9F"/>
    <w:rsid w:val="00E16786"/>
    <w:rsid w:val="00E17AFC"/>
    <w:rsid w:val="00E239F4"/>
    <w:rsid w:val="00E31847"/>
    <w:rsid w:val="00E32138"/>
    <w:rsid w:val="00E43EC5"/>
    <w:rsid w:val="00E45AB0"/>
    <w:rsid w:val="00E561F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5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12D7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link w:val="NoSpacingChar"/>
    <w:uiPriority w:val="1"/>
    <w:qFormat/>
    <w:rsid w:val="00C6330B"/>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C6330B"/>
    <w:rPr>
      <w:rFonts w:asciiTheme="minorHAnsi" w:eastAsiaTheme="minorEastAsia" w:hAnsiTheme="minorHAnsi" w:cstheme="minorBidi"/>
      <w:sz w:val="22"/>
      <w:szCs w:val="22"/>
    </w:rPr>
  </w:style>
  <w:style w:type="character" w:customStyle="1" w:styleId="Heading2Char">
    <w:name w:val="Heading 2 Char"/>
    <w:basedOn w:val="DefaultParagraphFont"/>
    <w:link w:val="Heading2"/>
    <w:uiPriority w:val="9"/>
    <w:semiHidden/>
    <w:rsid w:val="00812D74"/>
    <w:rPr>
      <w:rFonts w:asciiTheme="majorHAnsi" w:eastAsiaTheme="majorEastAsia" w:hAnsiTheme="majorHAnsi" w:cstheme="majorBidi"/>
      <w:color w:val="365F91" w:themeColor="accent1" w:themeShade="BF"/>
      <w:sz w:val="26"/>
      <w:szCs w:val="26"/>
      <w:lang w:eastAsia="en-US"/>
    </w:rPr>
  </w:style>
  <w:style w:type="paragraph" w:styleId="BodyText">
    <w:name w:val="Body Text"/>
    <w:basedOn w:val="Normal"/>
    <w:link w:val="BodyTextChar"/>
    <w:uiPriority w:val="99"/>
    <w:semiHidden/>
    <w:unhideWhenUsed/>
    <w:rsid w:val="00B27D8C"/>
    <w:pPr>
      <w:spacing w:after="120"/>
    </w:pPr>
  </w:style>
  <w:style w:type="character" w:customStyle="1" w:styleId="BodyTextChar">
    <w:name w:val="Body Text Char"/>
    <w:basedOn w:val="DefaultParagraphFont"/>
    <w:link w:val="BodyText"/>
    <w:uiPriority w:val="99"/>
    <w:semiHidden/>
    <w:rsid w:val="00B27D8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103602">
      <w:bodyDiv w:val="1"/>
      <w:marLeft w:val="0"/>
      <w:marRight w:val="0"/>
      <w:marTop w:val="0"/>
      <w:marBottom w:val="0"/>
      <w:divBdr>
        <w:top w:val="none" w:sz="0" w:space="0" w:color="auto"/>
        <w:left w:val="none" w:sz="0" w:space="0" w:color="auto"/>
        <w:bottom w:val="none" w:sz="0" w:space="0" w:color="auto"/>
        <w:right w:val="none" w:sz="0" w:space="0" w:color="auto"/>
      </w:divBdr>
    </w:div>
    <w:div w:id="380371060">
      <w:bodyDiv w:val="1"/>
      <w:marLeft w:val="0"/>
      <w:marRight w:val="0"/>
      <w:marTop w:val="0"/>
      <w:marBottom w:val="0"/>
      <w:divBdr>
        <w:top w:val="none" w:sz="0" w:space="0" w:color="auto"/>
        <w:left w:val="none" w:sz="0" w:space="0" w:color="auto"/>
        <w:bottom w:val="none" w:sz="0" w:space="0" w:color="auto"/>
        <w:right w:val="none" w:sz="0" w:space="0" w:color="auto"/>
      </w:divBdr>
    </w:div>
    <w:div w:id="3872665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768744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4021</Words>
  <Characters>22920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26888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Leah Pinnock (2017334)</cp:lastModifiedBy>
  <cp:revision>2</cp:revision>
  <cp:lastPrinted>2016-10-24T12:21:00Z</cp:lastPrinted>
  <dcterms:created xsi:type="dcterms:W3CDTF">2024-08-02T10:19:00Z</dcterms:created>
  <dcterms:modified xsi:type="dcterms:W3CDTF">2024-08-02T10:19:00Z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