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BLOGGING TO COMMUNICATE 1</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Paolina Markova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Lecturer-Mohammad Rahman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UWTSD October BA Business Management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18.12.21</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fundamental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About Easyjet and the new project</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Blog 1</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Blog 2</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Blog 3</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Blog 4</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Blog 5</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Blog 6</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spacing w:line="360" w:lineRule="auto"/>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pStyle w:val="Heading1"/>
        <w:spacing w:line="360" w:lineRule="auto"/>
        <w:jc w:val="center"/>
        <w:rPr>
          <w:rFonts w:ascii="Times New Roman" w:cs="Times New Roman" w:eastAsia="Times New Roman" w:hAnsi="Times New Roman"/>
          <w:color w:val="000000"/>
        </w:rPr>
      </w:pPr>
      <w:bookmarkStart w:colFirst="0" w:colLast="0" w:name="_gjdgxs" w:id="0"/>
      <w:bookmarkEnd w:id="0"/>
      <w:r w:rsidDel="00000000" w:rsidR="00000000" w:rsidRPr="00000000">
        <w:rPr>
          <w:rFonts w:ascii="Times New Roman" w:cs="Times New Roman" w:eastAsia="Times New Roman" w:hAnsi="Times New Roman"/>
          <w:color w:val="000000"/>
          <w:rtl w:val="0"/>
        </w:rPr>
        <w:t xml:space="preserve">Introduction</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Numerous activities are happening across social media sites that organisations have no choice but to establish a presence in these channels. To come up with an effective marketing strategy, an organisation needs to establish presence in multiple channels depending on target consumer segments. Blogging happens to be one of the simplest and easiest methods of establishing rapport with the existing and prospective customer base and it includes several categories including company blogs, personal blogs, and podcasts. Through blogging, an organisation can effectively interact with its audience, passing information to them and receiving feedback about their preferences. Blogging gives an organisation the chance to initiate frank discussions with its clients, understanding their expectations hence acquiring substantial insights into the business and the way forward.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paper seeks to create a series of blog posts for Easyjet as part of the company's communication activities to create awareness about an upcoming project and stimulate a dialogue between the company and the audience.</w:t>
      </w:r>
    </w:p>
    <w:p w:rsidR="00000000" w:rsidDel="00000000" w:rsidP="00000000" w:rsidRDefault="00000000" w:rsidRPr="00000000" w14:paraId="00000033">
      <w:pPr>
        <w:pStyle w:val="Heading1"/>
        <w:spacing w:line="360" w:lineRule="auto"/>
        <w:jc w:val="center"/>
        <w:rPr>
          <w:rFonts w:ascii="Times New Roman" w:cs="Times New Roman" w:eastAsia="Times New Roman" w:hAnsi="Times New Roman"/>
          <w:color w:val="000000"/>
        </w:rPr>
      </w:pPr>
      <w:bookmarkStart w:colFirst="0" w:colLast="0" w:name="_30j0zll" w:id="1"/>
      <w:bookmarkEnd w:id="1"/>
      <w:r w:rsidDel="00000000" w:rsidR="00000000" w:rsidRPr="00000000">
        <w:rPr>
          <w:rFonts w:ascii="Times New Roman" w:cs="Times New Roman" w:eastAsia="Times New Roman" w:hAnsi="Times New Roman"/>
          <w:color w:val="000000"/>
          <w:rtl w:val="0"/>
        </w:rPr>
        <w:t xml:space="preserve">About Easyjet and the new project</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Easyjet Switzerland SA, styled as Easyjet, is a low-cost airline based in Switzerland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EasyJet, P.L.C,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a bid to increase profit and consumer engagement with its newly created booking app, Easyjet is offering a </w:t>
      </w:r>
      <w:r w:rsidDel="00000000" w:rsidR="00000000" w:rsidRPr="00000000">
        <w:rPr>
          <w:rFonts w:ascii="Times New Roman" w:cs="Times New Roman" w:eastAsia="Times New Roman" w:hAnsi="Times New Roman"/>
          <w:b w:val="0"/>
          <w:i w:val="0"/>
          <w:smallCaps w:val="0"/>
          <w:strike w:val="0"/>
          <w:color w:val="141414"/>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discount for any customers who download its app and make a booking via the app. The airline is also offering the same discount for any customers who do not use the app to make bookings but use the airline more than once annually (that means the cash-back is applicable from the third flight made within a year). Finally, an equal cash-back is available to all customers who make a bulk booking for travels across different destinations. The blogs are therefore aimed at increasing awareness about this project by the company.</w:t>
      </w:r>
    </w:p>
    <w:p w:rsidR="00000000" w:rsidDel="00000000" w:rsidP="00000000" w:rsidRDefault="00000000" w:rsidRPr="00000000" w14:paraId="00000035">
      <w:pPr>
        <w:pStyle w:val="Heading2"/>
        <w:spacing w:line="360" w:lineRule="auto"/>
        <w:rPr>
          <w:rFonts w:ascii="Times New Roman" w:cs="Times New Roman" w:eastAsia="Times New Roman" w:hAnsi="Times New Roman"/>
          <w:color w:val="000000"/>
        </w:rPr>
      </w:pPr>
      <w:bookmarkStart w:colFirst="0" w:colLast="0" w:name="_1fob9te" w:id="2"/>
      <w:bookmarkEnd w:id="2"/>
      <w:r w:rsidDel="00000000" w:rsidR="00000000" w:rsidRPr="00000000">
        <w:rPr>
          <w:rFonts w:ascii="Times New Roman" w:cs="Times New Roman" w:eastAsia="Times New Roman" w:hAnsi="Times New Roman"/>
          <w:color w:val="000000"/>
          <w:rtl w:val="0"/>
        </w:rPr>
        <w:t xml:space="preserve">Blog 1</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Title - Easyjet: who are we?</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Think about the most pocket friendly and decorated brands in the world, and chances are that Easyjet and its iconic orange color comes to mind.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Easyjet has consistently been one of the most profitable airlines globally and has always had the reputation of a trendsetter and industry challenger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Schultz, 2016)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There exist numerous reasons for this, and the most conspicuous one is the strong brand management driven mainly by the airline’s top-management coupled with strong brand equity due to a dedicated and professional brand strategy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Zhao and Rosson, 2019)</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The airline is unique in the sense that its top-management takes dedicated leadership of the overall management strategy. As a case in point for such leadership is that Easyjet was ranked the best short Haul Airline in 2020 in the Business Travel Awards and the best low-cost airline in 2020 by the business Traveler Magazine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EasyJet, P.L.C, 2020</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Being a low-cost European point-to-point airline, Easyjet uses its cost advantage and leadership positions in primary airports to deliver low fares, seamlessly connecting Europe with the warmest welcome in the sky. Easyjet is one of the largest airlines globally, with 342 aircraft and 48 million consumers across 35 countries and 154 airports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EasyJet, P.L.C,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Easyjet holidays, launched in 2019, offers affordable holiday packages to encourage consumers to spend their leisure time traveling. Log into the organisation's website today via </w:t>
      </w:r>
      <w:hyperlink r:id="rId6">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https://corporate.easyjet.com/about/what-we-do</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discover personally tailored at a pocket-friendly price. For more inquiries, one can call +44(0)330-5515151.</w:t>
      </w:r>
    </w:p>
    <w:p w:rsidR="00000000" w:rsidDel="00000000" w:rsidP="00000000" w:rsidRDefault="00000000" w:rsidRPr="00000000" w14:paraId="00000039">
      <w:pPr>
        <w:pStyle w:val="Heading2"/>
        <w:spacing w:line="360" w:lineRule="auto"/>
        <w:rPr>
          <w:rFonts w:ascii="Times New Roman" w:cs="Times New Roman" w:eastAsia="Times New Roman" w:hAnsi="Times New Roman"/>
          <w:color w:val="000000"/>
        </w:rPr>
      </w:pPr>
      <w:bookmarkStart w:colFirst="0" w:colLast="0" w:name="_3znysh7" w:id="3"/>
      <w:bookmarkEnd w:id="3"/>
      <w:r w:rsidDel="00000000" w:rsidR="00000000" w:rsidRPr="00000000">
        <w:rPr>
          <w:rFonts w:ascii="Times New Roman" w:cs="Times New Roman" w:eastAsia="Times New Roman" w:hAnsi="Times New Roman"/>
          <w:color w:val="000000"/>
          <w:rtl w:val="0"/>
        </w:rPr>
        <w:t xml:space="preserve">Blog 2</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Title – convenience in your pocket</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have problems booking your flight? Or problems accessing information about flights? Worry no more; Easyjet has launched its inaugural online app that can help customers book their flights and access flight information at the convenience of their phones. Traveling the world can be expensive, but easyapp does all the donkey work of comparing flight deals so the customer does not have to. Moreover, the app also provides personalised experience as once the customer has filled out the details of the flight needed; the app can find relevant and personalised deals. The app is available on all download platforms free and any person with a smartphone can access it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EasyJet, P.L.C.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Once downloaded, the app provides a signup dashboard where the customer will be requested to provide personal information such as email address, phone number, and a personalised log-in password. The information provided is stored in Easyjet’s consumer database and will be used to provide future personalised communication. Once logged in, the app has an easily navigable dashboard with a home page, flights for you tab, and book flight tab. The home page is an introduction page that provides an overview of company processes, the flights tab provides an overview of available flights and the prices, and the book flights tab provides the customer with the opportunity to make a booking. Payments can also be made online through the app as it allows linking with different payment methods.</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increased consumer online activity and increased focus on convenience, the app is aimed at taking care of Easyjet's geographically dispersed consumer base and providing it with additional avenues of interaction apart from its social media pages and website.</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case the customer chooses to set flight alerts for a specific route, he/she will receive notifications straight to their phone. This way, customers will not miss out on a bargain, even if they are on the move as booking through the app makes managing flights much easier. Once a customer has created an account in the app, he/she can access all the booking information, past and present, at the click of a button. Download the app today and enjoy convenience in the comfort of your pocket.</w:t>
      </w:r>
    </w:p>
    <w:p w:rsidR="00000000" w:rsidDel="00000000" w:rsidP="00000000" w:rsidRDefault="00000000" w:rsidRPr="00000000" w14:paraId="0000003E">
      <w:pPr>
        <w:pStyle w:val="Heading2"/>
        <w:spacing w:line="360" w:lineRule="auto"/>
        <w:rPr>
          <w:rFonts w:ascii="Times New Roman" w:cs="Times New Roman" w:eastAsia="Times New Roman" w:hAnsi="Times New Roman"/>
          <w:color w:val="000000"/>
        </w:rPr>
      </w:pPr>
      <w:bookmarkStart w:colFirst="0" w:colLast="0" w:name="_2et92p0" w:id="4"/>
      <w:bookmarkEnd w:id="4"/>
      <w:r w:rsidDel="00000000" w:rsidR="00000000" w:rsidRPr="00000000">
        <w:rPr>
          <w:rFonts w:ascii="Times New Roman" w:cs="Times New Roman" w:eastAsia="Times New Roman" w:hAnsi="Times New Roman"/>
          <w:color w:val="000000"/>
          <w:rtl w:val="0"/>
        </w:rPr>
        <w:t xml:space="preserve">Blog 3</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Title – book online and save</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Easyapp is Easyjet’s online booking app available online and provides an easy and cheap way for customers to book or make changes to bookings. The flight tracker section provides customers with the opportunity to check the status of their flights 48 hours before the departure date. Moreover, the app's features make it easy for customers to compare different prices across dates and cities.</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app available, the organisation can conveniently offer its services to customers who prefer online bookings rather than offline booking processes. Moreover, the increased penetration of technology into everyday life makes the app an integral addition to the organisation's ability to keep up with upcoming trends and stay ahead of competition from other established airliners.</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making a booking through the app, the client is guaranteed a </w:t>
      </w:r>
      <w:r w:rsidDel="00000000" w:rsidR="00000000" w:rsidRPr="00000000">
        <w:rPr>
          <w:rFonts w:ascii="Times New Roman" w:cs="Times New Roman" w:eastAsia="Times New Roman" w:hAnsi="Times New Roman"/>
          <w:b w:val="0"/>
          <w:i w:val="0"/>
          <w:smallCaps w:val="0"/>
          <w:strike w:val="0"/>
          <w:color w:val="141414"/>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cash-back of the booking price once the flight is completed. The refund requests take seven days after one’s flight to be processed and the funds are sent to individual customer accounts. Please note that the cash-backs are made to the accounts used to make the flight bookings. Once the flight is completed, the client is free to submit an online refund request, which can then be tracked via the app through the ‘cash-back processing’ tab. More information about the cash-back promotion can be accessed through the organisation’s help site: </w:t>
      </w:r>
      <w:hyperlink r:id="rId7">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https://www.easyjet.com/en/help/contact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or phone call via +44(0)330-5515151.</w:t>
      </w:r>
    </w:p>
    <w:p w:rsidR="00000000" w:rsidDel="00000000" w:rsidP="00000000" w:rsidRDefault="00000000" w:rsidRPr="00000000" w14:paraId="00000043">
      <w:pPr>
        <w:pStyle w:val="Heading2"/>
        <w:spacing w:line="360" w:lineRule="auto"/>
        <w:rPr>
          <w:rFonts w:ascii="Times New Roman" w:cs="Times New Roman" w:eastAsia="Times New Roman" w:hAnsi="Times New Roman"/>
          <w:color w:val="000000"/>
        </w:rPr>
      </w:pPr>
      <w:bookmarkStart w:colFirst="0" w:colLast="0" w:name="_tyjcwt" w:id="5"/>
      <w:bookmarkEnd w:id="5"/>
      <w:r w:rsidDel="00000000" w:rsidR="00000000" w:rsidRPr="00000000">
        <w:rPr>
          <w:rFonts w:ascii="Times New Roman" w:cs="Times New Roman" w:eastAsia="Times New Roman" w:hAnsi="Times New Roman"/>
          <w:color w:val="000000"/>
          <w:rtl w:val="0"/>
        </w:rPr>
        <w:t xml:space="preserve">Blog 4</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Title – see the world at a low</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world is a book, and those who do not travel read only one page”.</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ab/>
        <w:tab/>
        <w:tab/>
        <w:tab/>
        <w:tab/>
        <w:t xml:space="preserve">Saint Augustine.</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you looking for cheap flights to travel across Europe? Then Easyjet is the right place to be as it provides a huge selection of low-cost flights and deals.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The risk Easyjet took on setting low prices on their flights in the 90s is currently paying off – more than 20 years later – as the airline now flies routes across the world and has recorded significant profits for a number of years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Child, et 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Many people associate low costs with low qualities. However, Easyjet if in a different category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Child, et al, 2020</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as it provides high quality services at pocket friendly prices despite attaching charges on bags and any snacks and drinks on board – all national airlines have these charges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Berthon, 2018</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According to the theory of customer service and satisfaction, without a firm grasp on the basic principles of customer service, a firm cannot survive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Berthon, 2018</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Easyjet has mastered the art of personalised consumer service, providing hassle-free and friendly experiences as long as the consumer understands the guidelines as set forth in the organisation’s website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Zhao and Rosson, 2019</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The airline has 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24-hour online support system available through its application and has made the </w:t>
      </w:r>
      <w:r w:rsidDel="00000000" w:rsidR="00000000" w:rsidRPr="00000000">
        <w:rPr>
          <w:rFonts w:ascii="Times New Roman" w:cs="Times New Roman" w:eastAsia="Times New Roman" w:hAnsi="Times New Roman"/>
          <w:b w:val="0"/>
          <w:i w:val="0"/>
          <w:smallCaps w:val="0"/>
          <w:strike w:val="0"/>
          <w:color w:val="141414"/>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cash-back available to all customers who book and use the flight more than twice every year. </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offer mostly targets individuals who travel frequently for business engagements to different parts of Europe and the world throughout the year. The company's app keeps track of individual boarding data and activates the cash-back provision immediately after the third flight is reached. Through downloading the airline’s app, one can be able to access all the information about the cash-backs and discounts tailored specifically to them.</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pStyle w:val="Heading2"/>
        <w:spacing w:line="360" w:lineRule="auto"/>
        <w:rPr>
          <w:rFonts w:ascii="Times New Roman" w:cs="Times New Roman" w:eastAsia="Times New Roman" w:hAnsi="Times New Roman"/>
          <w:color w:val="000000"/>
        </w:rPr>
      </w:pPr>
      <w:bookmarkStart w:colFirst="0" w:colLast="0" w:name="_3dy6vkm" w:id="6"/>
      <w:bookmarkEnd w:id="6"/>
      <w:r w:rsidDel="00000000" w:rsidR="00000000" w:rsidRPr="00000000">
        <w:rPr>
          <w:rFonts w:ascii="Times New Roman" w:cs="Times New Roman" w:eastAsia="Times New Roman" w:hAnsi="Times New Roman"/>
          <w:color w:val="000000"/>
          <w:rtl w:val="0"/>
        </w:rPr>
        <w:t xml:space="preserve">Blog 5</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Title – the strength in numbers</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'Life is either a daring adventure or nothing at all</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648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Helen Keller</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increasing number of transportation studies have focused on exploiting the travel behaviors of different generations, including Millenials, baby boomers, and generation X.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Each generation's travel behavior can be distinguished by certain characteristics, for instance, that Millenials or young adults prefer travelling in groups and fancy flying over driving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Gurak and Antonijevic</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2018). Baby boomers, on the other hand, are characterised by greater love for automobile and use flights less often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Gurak and Antonijevic</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Research conducted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Beck,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(2019</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asserted that young travelers, under the age of 35, have the probability to book short flights and travel in groups especially when going on vacations. In its 2017 end-year report, Easyjet reported that 60% of its bookings over that year's summer were made by young adults below 35 years going on vacation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EasyJet, P.L.C,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Hence, as the organisation seeks to recover from the effects of the pandemic, it aims at taking advantage of this niche by providing them with </w:t>
      </w:r>
      <w:r w:rsidDel="00000000" w:rsidR="00000000" w:rsidRPr="00000000">
        <w:rPr>
          <w:rFonts w:ascii="Times New Roman" w:cs="Times New Roman" w:eastAsia="Times New Roman" w:hAnsi="Times New Roman"/>
          <w:b w:val="0"/>
          <w:i w:val="0"/>
          <w:smallCaps w:val="0"/>
          <w:strike w:val="0"/>
          <w:color w:val="141414"/>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cash-back on all group bookings made. This approach is not only aimed at increasing and encouraging adventure but also to penetrate and stamp its authority in the youth market segment. When making a booking, either through the app or the organisation's website, one can be able to provide information on whether he/she is traveling in a group and this will trigger the activation of the cash-back.</w:t>
      </w:r>
    </w:p>
    <w:p w:rsidR="00000000" w:rsidDel="00000000" w:rsidP="00000000" w:rsidRDefault="00000000" w:rsidRPr="00000000" w14:paraId="0000004F">
      <w:pPr>
        <w:pStyle w:val="Heading2"/>
        <w:spacing w:line="360" w:lineRule="auto"/>
        <w:rPr>
          <w:rFonts w:ascii="Times New Roman" w:cs="Times New Roman" w:eastAsia="Times New Roman" w:hAnsi="Times New Roman"/>
          <w:color w:val="000000"/>
        </w:rPr>
      </w:pPr>
      <w:bookmarkStart w:colFirst="0" w:colLast="0" w:name="_1t3h5sf" w:id="7"/>
      <w:bookmarkEnd w:id="7"/>
      <w:r w:rsidDel="00000000" w:rsidR="00000000" w:rsidRPr="00000000">
        <w:rPr>
          <w:rFonts w:ascii="Times New Roman" w:cs="Times New Roman" w:eastAsia="Times New Roman" w:hAnsi="Times New Roman"/>
          <w:color w:val="000000"/>
          <w:rtl w:val="0"/>
        </w:rPr>
        <w:t xml:space="preserve">Blog 6</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Title – the power of low pricing</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the resource-based view theory of management, there are several strategic resources that a firm can exploit to achieve a sustainable competitive advantage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Barney, 2015)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These resources can be tangible such as assets or intangible such as intellectual property and strategy.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Easyjet focuses on developing strong positions in Europe's leading airports through consistently offering lower prices. While its main competitors are legacy and charter airlines across Europe, Easyjet has created its strategy advantage through configuring its aircrafts to allow for high carriage capacities and higher load factors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Beck, 2019)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The airline also uses a point-to-point model, flying over short distances across numerous destinations across Europe.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This strategy has enabled the organisation to strategically position itself in a competitive and dynamic industry, maintaining a significant market share and recording above industry average revenues (Gurak and Antonijevic</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highlight w:val="white"/>
          <w:u w:val="none"/>
          <w:vertAlign w:val="baseline"/>
          <w:rtl w:val="0"/>
        </w:rPr>
        <w:t xml:space="preserve">Pivotal to Easyjet’s competitive advantage and performance is its low price; for instance, flying from Stockholm to Berlin, Easyjet not only provides more flights daily but also charges almost half of what is charged by airlines such as SAS across the same route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Easyjet P.L.C, 2020). This is a case example of what makes Easyjet a desirable choice for most consumers: why book an expensive flight for a short trip yet Easyjet offers a cheaper option?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For some travelers, the solution to this question might be status and frequent flyer points, and fair enough if so. Apart from that, however, Easyjet provides just about the same services as those offered by legacy airlines at a cheaper price.</w:t>
      </w:r>
    </w:p>
    <w:p w:rsidR="00000000" w:rsidDel="00000000" w:rsidP="00000000" w:rsidRDefault="00000000" w:rsidRPr="00000000" w14:paraId="00000053">
      <w:pPr>
        <w:pStyle w:val="Heading1"/>
        <w:spacing w:line="360" w:lineRule="auto"/>
        <w:jc w:val="center"/>
        <w:rPr>
          <w:rFonts w:ascii="Times New Roman" w:cs="Times New Roman" w:eastAsia="Times New Roman" w:hAnsi="Times New Roman"/>
          <w:color w:val="000000"/>
        </w:rPr>
      </w:pPr>
      <w:bookmarkStart w:colFirst="0" w:colLast="0" w:name="_4d34og8" w:id="8"/>
      <w:bookmarkEnd w:id="8"/>
      <w:r w:rsidDel="00000000" w:rsidR="00000000" w:rsidRPr="00000000">
        <w:rPr>
          <w:rFonts w:ascii="Times New Roman" w:cs="Times New Roman" w:eastAsia="Times New Roman" w:hAnsi="Times New Roman"/>
          <w:color w:val="000000"/>
          <w:rtl w:val="0"/>
        </w:rPr>
        <w:t xml:space="preserve">Conclusion</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Today's customers have increasing expectations and choices. For this reason, success and competitive advantage lie in being unique and choosing a strategy that stands out. Through its pricing strategy, Easyjet has given customers reasons to choose the airline and through effective communication using blogs, the company can be able to pass important information to respective customer segments and sustain its competitive advantage in the market.</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pStyle w:val="Heading1"/>
        <w:spacing w:line="360" w:lineRule="auto"/>
        <w:jc w:val="center"/>
        <w:rPr>
          <w:rFonts w:ascii="Times New Roman" w:cs="Times New Roman" w:eastAsia="Times New Roman" w:hAnsi="Times New Roman"/>
          <w:color w:val="000000"/>
        </w:rPr>
      </w:pPr>
      <w:bookmarkStart w:colFirst="0" w:colLast="0" w:name="_2s8eyo1" w:id="9"/>
      <w:bookmarkEnd w:id="9"/>
      <w:r w:rsidDel="00000000" w:rsidR="00000000" w:rsidRPr="00000000">
        <w:rPr>
          <w:rFonts w:ascii="Times New Roman" w:cs="Times New Roman" w:eastAsia="Times New Roman" w:hAnsi="Times New Roman"/>
          <w:color w:val="000000"/>
          <w:rtl w:val="0"/>
        </w:rPr>
        <w:t xml:space="preserve">Reference</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Alberto, M. and Minh, H., 2019.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Easyjet Plc Airlines: take-off to new opportunities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(Doctoral dissertation).</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Barney, J.B. (2015). Resource-based theories of competitive advantage: A ten-year retrospective on the resource-based view.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27</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(6), pp.643-650.</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Berthon, P. (2018). Marketing communication and the world wide web.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Business Horizons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39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(5), pp.24-33.</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Child, J.T., Pearson, J.C. and Petronio, S. (2020). Blogging, communication, and privacy management: Development of the blogging privacy management measure.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the American Society for Information Science and Technology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60</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(10), pp.2079-2094.</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EasyJet, P.L.C. (2020). Annual report and accounts 2019. Accessed via: </w:t>
      </w:r>
      <w:hyperlink r:id="rId8">
        <w:r w:rsidDel="00000000" w:rsidR="00000000" w:rsidRPr="00000000">
          <w:rPr>
            <w:rFonts w:ascii="Times New Roman" w:cs="Times New Roman" w:eastAsia="Times New Roman" w:hAnsi="Times New Roman"/>
            <w:b w:val="0"/>
            <w:i w:val="0"/>
            <w:smallCaps w:val="0"/>
            <w:strike w:val="0"/>
            <w:color w:val="0000ff"/>
            <w:sz w:val="24"/>
            <w:szCs w:val="24"/>
            <w:highlight w:val="white"/>
            <w:u w:val="single"/>
            <w:vertAlign w:val="baseline"/>
            <w:rtl w:val="0"/>
          </w:rPr>
          <w:t xml:space="preserve">https://corporate.easyjet.com/about/strategy</w:t>
        </w:r>
      </w:hyperlink>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EasyJet, P.L.C. (2020). Global Offering EasyJet (p. 157). London, England.</w:t>
      </w: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Finne, Å. and Grönroos, C. (2015). Rethinking marketing communication: From integrated marketing communication to relationship communication.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Marketing Communications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(2-3), pp.179-195.</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Gurak, L.J. and Antonijevic, S. (2018). The psychology of blogging: You, me, and everyone in between.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American Behavioral Scientist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52</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pp.60-68.</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Schultz, D.E. and Schultz, H.F. (2016). Transitioning marketing communication into the twenty-first century.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marketing communications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(1), pp.9-26.</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Zhao, D., and Rosson, M.B. (2019), May. How and why people Twitter: the role that micro-blogging plays in informal communication at work. In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Proceedings of the ACM 2009 international conference on Supporting group work</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 243-252).</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Beck, B. (2019). The Next, Small Step for Mankind: Fixing the Inadequacies of the International Space Law Treaty Regime to Accommodate the Modern Space Flight Industry.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Alb. LJ Sci. &amp; Tech.</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w:t>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BLOGGING TO COMMUNICATE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pPr>
    <w:rPr>
      <w:rFonts w:ascii="Cambria" w:cs="Cambria" w:eastAsia="Cambria" w:hAnsi="Cambria"/>
      <w:b w:val="1"/>
      <w:i w:val="0"/>
      <w:smallCaps w:val="0"/>
      <w:strike w:val="0"/>
      <w:color w:val="366091"/>
      <w:sz w:val="28"/>
      <w:szCs w:val="2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200" w:line="276" w:lineRule="auto"/>
      <w:ind w:left="0" w:right="0" w:firstLine="0"/>
      <w:jc w:val="left"/>
    </w:pPr>
    <w:rPr>
      <w:rFonts w:ascii="Cambria" w:cs="Cambria" w:eastAsia="Cambria" w:hAnsi="Cambria"/>
      <w:b w:val="1"/>
      <w:i w:val="0"/>
      <w:smallCaps w:val="0"/>
      <w:strike w:val="0"/>
      <w:color w:val="4f81bd"/>
      <w:sz w:val="26"/>
      <w:szCs w:val="26"/>
      <w:u w:val="none"/>
      <w:shd w:fill="auto" w:val="clear"/>
      <w:vertAlign w:val="baseline"/>
    </w:rPr>
  </w:style>
  <w:style w:type="paragraph" w:styleId="Heading3">
    <w:name w:val="heading 3"/>
    <w:basedOn w:val="Normal"/>
    <w:next w:val="Normal"/>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pPr>
    <w:rPr>
      <w:rFonts w:ascii="Times New Roman" w:cs="Times New Roman" w:eastAsia="Times New Roman" w:hAnsi="Times New Roman"/>
      <w:b w:val="1"/>
      <w:i w:val="0"/>
      <w:smallCaps w:val="0"/>
      <w:strike w:val="0"/>
      <w:color w:val="000000"/>
      <w:sz w:val="27"/>
      <w:szCs w:val="27"/>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corporate.easyjet.com/about/what-we-do" TargetMode="External"/><Relationship Id="rId7" Type="http://schemas.openxmlformats.org/officeDocument/2006/relationships/hyperlink" Target="https://www.easyjet.com/en/help/contact" TargetMode="External"/><Relationship Id="rId8" Type="http://schemas.openxmlformats.org/officeDocument/2006/relationships/hyperlink" Target="https://corporate.easyjet.com/about/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