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DDA502" w14:textId="06B15A32" w:rsidR="00A1279F" w:rsidRPr="00721AED" w:rsidRDefault="00405B17" w:rsidP="00721AED">
      <w:pPr>
        <w:spacing w:line="360" w:lineRule="auto"/>
        <w:rPr>
          <w:rFonts w:ascii="Arial" w:hAnsi="Arial" w:cs="Arial"/>
        </w:rPr>
      </w:pPr>
      <w:r w:rsidRPr="00721AED">
        <w:rPr>
          <w:rFonts w:ascii="Arial" w:hAnsi="Arial" w:cs="Arial"/>
          <w:noProof/>
        </w:rPr>
        <w:drawing>
          <wp:inline distT="0" distB="0" distL="0" distR="0" wp14:anchorId="07351613" wp14:editId="1A9C8330">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3A17BF8F" w14:textId="77777777" w:rsidR="00405B17" w:rsidRPr="00721AED" w:rsidRDefault="00405B17" w:rsidP="00721AED">
      <w:pPr>
        <w:spacing w:line="360" w:lineRule="auto"/>
        <w:rPr>
          <w:rFonts w:ascii="Arial" w:hAnsi="Arial" w:cs="Arial"/>
        </w:rPr>
      </w:pPr>
    </w:p>
    <w:p w14:paraId="0AD67E8E" w14:textId="10D70DC1" w:rsidR="00405B17" w:rsidRPr="00721AED" w:rsidRDefault="00405B17" w:rsidP="00721AED">
      <w:pPr>
        <w:spacing w:line="360" w:lineRule="auto"/>
        <w:rPr>
          <w:rFonts w:ascii="Arial" w:hAnsi="Arial" w:cs="Arial"/>
        </w:rPr>
      </w:pPr>
      <w:r w:rsidRPr="00721AED">
        <w:rPr>
          <w:rFonts w:ascii="Arial" w:hAnsi="Arial" w:cs="Arial"/>
        </w:rPr>
        <w:tab/>
      </w:r>
    </w:p>
    <w:p w14:paraId="4EE5CDCD" w14:textId="38CFA418" w:rsidR="00405B17" w:rsidRPr="00721AED" w:rsidRDefault="00405B17" w:rsidP="00721AED">
      <w:pPr>
        <w:pStyle w:val="Title"/>
        <w:spacing w:line="360" w:lineRule="auto"/>
        <w:jc w:val="center"/>
        <w:rPr>
          <w:rFonts w:ascii="Arial" w:hAnsi="Arial" w:cs="Arial"/>
          <w:sz w:val="90"/>
          <w:szCs w:val="90"/>
        </w:rPr>
      </w:pPr>
      <w:r w:rsidRPr="00721AED">
        <w:rPr>
          <w:rFonts w:ascii="Arial" w:hAnsi="Arial" w:cs="Arial"/>
          <w:sz w:val="90"/>
          <w:szCs w:val="90"/>
        </w:rPr>
        <w:t>Academic Skill Report</w:t>
      </w:r>
    </w:p>
    <w:p w14:paraId="344C47FC" w14:textId="77777777" w:rsidR="00405B17" w:rsidRPr="00721AED" w:rsidRDefault="00405B17" w:rsidP="00721AED">
      <w:pPr>
        <w:spacing w:line="360" w:lineRule="auto"/>
        <w:rPr>
          <w:rFonts w:ascii="Arial" w:hAnsi="Arial" w:cs="Arial"/>
        </w:rPr>
      </w:pPr>
    </w:p>
    <w:p w14:paraId="678F148D" w14:textId="77777777" w:rsidR="00405B17" w:rsidRPr="00721AED" w:rsidRDefault="00405B17" w:rsidP="00721AED">
      <w:pPr>
        <w:spacing w:line="360" w:lineRule="auto"/>
        <w:rPr>
          <w:rFonts w:ascii="Arial" w:hAnsi="Arial" w:cs="Arial"/>
        </w:rPr>
      </w:pPr>
    </w:p>
    <w:p w14:paraId="775922C6" w14:textId="77777777" w:rsidR="00405B17" w:rsidRPr="00721AED" w:rsidRDefault="00405B17" w:rsidP="00721AED">
      <w:pPr>
        <w:spacing w:line="360" w:lineRule="auto"/>
        <w:rPr>
          <w:rFonts w:ascii="Arial" w:hAnsi="Arial" w:cs="Arial"/>
        </w:rPr>
      </w:pPr>
    </w:p>
    <w:p w14:paraId="1754AAFF" w14:textId="77777777" w:rsidR="00405B17" w:rsidRPr="00721AED" w:rsidRDefault="00405B17" w:rsidP="00721AED">
      <w:pPr>
        <w:spacing w:line="360" w:lineRule="auto"/>
        <w:rPr>
          <w:rFonts w:ascii="Arial" w:hAnsi="Arial" w:cs="Arial"/>
        </w:rPr>
      </w:pPr>
    </w:p>
    <w:p w14:paraId="1D874045" w14:textId="2A6745E6" w:rsidR="00405B17" w:rsidRPr="00721AED" w:rsidRDefault="00405B17" w:rsidP="00721AED">
      <w:pPr>
        <w:spacing w:line="360" w:lineRule="auto"/>
        <w:rPr>
          <w:rFonts w:ascii="Arial" w:hAnsi="Arial" w:cs="Arial"/>
          <w:sz w:val="36"/>
          <w:szCs w:val="36"/>
        </w:rPr>
      </w:pPr>
      <w:r w:rsidRPr="00721AED">
        <w:rPr>
          <w:rFonts w:ascii="Arial" w:hAnsi="Arial" w:cs="Arial"/>
          <w:sz w:val="36"/>
          <w:szCs w:val="36"/>
        </w:rPr>
        <w:t>Student Name:</w:t>
      </w:r>
      <w:r w:rsidRPr="00721AED">
        <w:rPr>
          <w:rFonts w:ascii="Arial" w:hAnsi="Arial" w:cs="Arial"/>
          <w:sz w:val="36"/>
          <w:szCs w:val="36"/>
        </w:rPr>
        <w:t xml:space="preserve"> Mihail Lazar</w:t>
      </w:r>
      <w:r w:rsidRPr="00721AED">
        <w:rPr>
          <w:rFonts w:ascii="Arial" w:hAnsi="Arial" w:cs="Arial"/>
          <w:sz w:val="36"/>
          <w:szCs w:val="36"/>
        </w:rPr>
        <w:tab/>
      </w:r>
    </w:p>
    <w:p w14:paraId="31A80927" w14:textId="58F637C2" w:rsidR="00405B17" w:rsidRPr="00721AED" w:rsidRDefault="00405B17" w:rsidP="00721AED">
      <w:pPr>
        <w:spacing w:line="360" w:lineRule="auto"/>
        <w:rPr>
          <w:rFonts w:ascii="Arial" w:hAnsi="Arial" w:cs="Arial"/>
          <w:sz w:val="36"/>
          <w:szCs w:val="36"/>
        </w:rPr>
      </w:pPr>
      <w:r w:rsidRPr="00721AED">
        <w:rPr>
          <w:rFonts w:ascii="Arial" w:hAnsi="Arial" w:cs="Arial"/>
          <w:sz w:val="36"/>
          <w:szCs w:val="36"/>
        </w:rPr>
        <w:t>Student ID:</w:t>
      </w:r>
      <w:r w:rsidRPr="00721AED">
        <w:rPr>
          <w:rFonts w:ascii="Arial" w:hAnsi="Arial" w:cs="Arial"/>
          <w:sz w:val="36"/>
          <w:szCs w:val="36"/>
        </w:rPr>
        <w:t>2441568</w:t>
      </w:r>
    </w:p>
    <w:p w14:paraId="1673F583" w14:textId="77777777" w:rsidR="00405B17" w:rsidRPr="00721AED" w:rsidRDefault="00405B17" w:rsidP="00721AED">
      <w:pPr>
        <w:spacing w:line="360" w:lineRule="auto"/>
        <w:rPr>
          <w:rFonts w:ascii="Arial" w:hAnsi="Arial" w:cs="Arial"/>
          <w:sz w:val="36"/>
          <w:szCs w:val="36"/>
        </w:rPr>
      </w:pPr>
      <w:r w:rsidRPr="00721AED">
        <w:rPr>
          <w:rFonts w:ascii="Arial" w:hAnsi="Arial" w:cs="Arial"/>
          <w:sz w:val="36"/>
          <w:szCs w:val="36"/>
        </w:rPr>
        <w:t>Module Code: LCLM4001</w:t>
      </w:r>
    </w:p>
    <w:p w14:paraId="799E5BFB" w14:textId="77777777" w:rsidR="00405B17" w:rsidRPr="00721AED" w:rsidRDefault="00405B17" w:rsidP="00721AED">
      <w:pPr>
        <w:spacing w:line="360" w:lineRule="auto"/>
        <w:rPr>
          <w:rFonts w:ascii="Arial" w:hAnsi="Arial" w:cs="Arial"/>
          <w:sz w:val="36"/>
          <w:szCs w:val="36"/>
        </w:rPr>
      </w:pPr>
      <w:r w:rsidRPr="00721AED">
        <w:rPr>
          <w:rFonts w:ascii="Arial" w:hAnsi="Arial" w:cs="Arial"/>
          <w:sz w:val="36"/>
          <w:szCs w:val="36"/>
        </w:rPr>
        <w:t>Module: Academic Skills</w:t>
      </w:r>
    </w:p>
    <w:p w14:paraId="4B3BB1A1" w14:textId="4237E8CF" w:rsidR="00405B17" w:rsidRPr="00721AED" w:rsidRDefault="00405B17" w:rsidP="00721AED">
      <w:pPr>
        <w:spacing w:line="360" w:lineRule="auto"/>
        <w:rPr>
          <w:rFonts w:ascii="Arial" w:hAnsi="Arial" w:cs="Arial"/>
          <w:sz w:val="36"/>
          <w:szCs w:val="36"/>
        </w:rPr>
      </w:pPr>
      <w:r w:rsidRPr="00721AED">
        <w:rPr>
          <w:rFonts w:ascii="Arial" w:hAnsi="Arial" w:cs="Arial"/>
          <w:sz w:val="36"/>
          <w:szCs w:val="36"/>
        </w:rPr>
        <w:t>Lecturer:</w:t>
      </w:r>
      <w:r w:rsidRPr="00721AED">
        <w:rPr>
          <w:rFonts w:ascii="Arial" w:hAnsi="Arial" w:cs="Arial"/>
          <w:sz w:val="36"/>
          <w:szCs w:val="36"/>
        </w:rPr>
        <w:t xml:space="preserve"> Naomi Doerge</w:t>
      </w:r>
      <w:r w:rsidRPr="00721AED">
        <w:rPr>
          <w:rFonts w:ascii="Arial" w:hAnsi="Arial" w:cs="Arial"/>
          <w:sz w:val="36"/>
          <w:szCs w:val="36"/>
        </w:rPr>
        <w:tab/>
      </w:r>
    </w:p>
    <w:p w14:paraId="5801BC4F" w14:textId="77777777" w:rsidR="00405B17" w:rsidRPr="00721AED" w:rsidRDefault="00405B17" w:rsidP="00721AED">
      <w:pPr>
        <w:spacing w:line="360" w:lineRule="auto"/>
        <w:rPr>
          <w:rFonts w:ascii="Arial" w:hAnsi="Arial" w:cs="Arial"/>
        </w:rPr>
      </w:pPr>
    </w:p>
    <w:p w14:paraId="5B583F7B" w14:textId="77777777" w:rsidR="00405B17" w:rsidRPr="00721AED" w:rsidRDefault="00405B17" w:rsidP="00721AED">
      <w:pPr>
        <w:spacing w:line="360" w:lineRule="auto"/>
        <w:rPr>
          <w:rFonts w:ascii="Arial" w:hAnsi="Arial" w:cs="Arial"/>
        </w:rPr>
      </w:pPr>
    </w:p>
    <w:p w14:paraId="7B2577E6" w14:textId="77777777" w:rsidR="00405B17" w:rsidRPr="00721AED" w:rsidRDefault="00405B17" w:rsidP="00721AED">
      <w:pPr>
        <w:spacing w:line="360" w:lineRule="auto"/>
        <w:rPr>
          <w:rFonts w:ascii="Arial" w:hAnsi="Arial" w:cs="Arial"/>
        </w:rPr>
      </w:pPr>
    </w:p>
    <w:p w14:paraId="28495A62" w14:textId="77777777" w:rsidR="00405B17" w:rsidRPr="00721AED" w:rsidRDefault="00405B17" w:rsidP="00721AED">
      <w:pPr>
        <w:spacing w:line="360" w:lineRule="auto"/>
        <w:rPr>
          <w:rFonts w:ascii="Arial" w:hAnsi="Arial" w:cs="Arial"/>
        </w:rPr>
      </w:pPr>
    </w:p>
    <w:p w14:paraId="75484038" w14:textId="77777777" w:rsidR="00405B17" w:rsidRPr="00721AED" w:rsidRDefault="00405B17" w:rsidP="00721AED">
      <w:pPr>
        <w:spacing w:line="360" w:lineRule="auto"/>
        <w:rPr>
          <w:rFonts w:ascii="Arial" w:hAnsi="Arial" w:cs="Arial"/>
        </w:rPr>
      </w:pPr>
    </w:p>
    <w:p w14:paraId="478930EB" w14:textId="77777777" w:rsidR="00405B17" w:rsidRPr="00721AED" w:rsidRDefault="00405B17" w:rsidP="00721AED">
      <w:pPr>
        <w:spacing w:line="360" w:lineRule="auto"/>
        <w:rPr>
          <w:rFonts w:ascii="Arial" w:hAnsi="Arial" w:cs="Arial"/>
        </w:rPr>
      </w:pPr>
    </w:p>
    <w:p w14:paraId="1B17A876" w14:textId="77777777" w:rsidR="00721AED" w:rsidRPr="00721AED" w:rsidRDefault="00721AED" w:rsidP="00721AED">
      <w:pPr>
        <w:spacing w:line="360" w:lineRule="auto"/>
        <w:rPr>
          <w:rFonts w:ascii="Arial" w:hAnsi="Arial" w:cs="Arial"/>
        </w:rPr>
      </w:pPr>
    </w:p>
    <w:p w14:paraId="62E8AB82" w14:textId="0C7EBC11" w:rsidR="00405B17" w:rsidRPr="00721AED" w:rsidRDefault="00405B17" w:rsidP="00721AED">
      <w:pPr>
        <w:pStyle w:val="Heading1"/>
        <w:spacing w:line="360" w:lineRule="auto"/>
        <w:rPr>
          <w:rFonts w:ascii="Arial" w:hAnsi="Arial" w:cs="Arial"/>
        </w:rPr>
      </w:pPr>
      <w:r w:rsidRPr="00721AED">
        <w:rPr>
          <w:rFonts w:ascii="Arial" w:hAnsi="Arial" w:cs="Arial"/>
        </w:rPr>
        <w:t>Table of Contents</w:t>
      </w:r>
    </w:p>
    <w:sdt>
      <w:sdtPr>
        <w:rPr>
          <w:rFonts w:ascii="Arial" w:hAnsi="Arial" w:cs="Arial"/>
        </w:rPr>
        <w:id w:val="400406585"/>
        <w:docPartObj>
          <w:docPartGallery w:val="Table of Contents"/>
          <w:docPartUnique/>
        </w:docPartObj>
      </w:sdtPr>
      <w:sdtEndPr>
        <w:rPr>
          <w:rFonts w:eastAsiaTheme="minorHAnsi"/>
          <w:b/>
          <w:bCs/>
          <w:noProof/>
          <w:color w:val="auto"/>
          <w:kern w:val="2"/>
          <w:sz w:val="24"/>
          <w:szCs w:val="24"/>
          <w14:ligatures w14:val="standardContextual"/>
        </w:rPr>
      </w:sdtEndPr>
      <w:sdtContent>
        <w:p w14:paraId="7B9FD65C" w14:textId="5D6F2516" w:rsidR="00721AED" w:rsidRPr="00721AED" w:rsidRDefault="00721AED" w:rsidP="00721AED">
          <w:pPr>
            <w:pStyle w:val="TOCHeading"/>
            <w:spacing w:line="360" w:lineRule="auto"/>
            <w:rPr>
              <w:rFonts w:ascii="Arial" w:hAnsi="Arial" w:cs="Arial"/>
            </w:rPr>
          </w:pPr>
          <w:r w:rsidRPr="00721AED">
            <w:rPr>
              <w:rFonts w:ascii="Arial" w:hAnsi="Arial" w:cs="Arial"/>
            </w:rPr>
            <w:t>Contents</w:t>
          </w:r>
        </w:p>
        <w:p w14:paraId="79D5DAFD" w14:textId="262197D2" w:rsidR="00721AED" w:rsidRPr="00721AED" w:rsidRDefault="00721AED" w:rsidP="00BF3C22">
          <w:pPr>
            <w:pStyle w:val="TOC1"/>
            <w:rPr>
              <w:lang w:val="ru-RU" w:eastAsia="ru-RU"/>
            </w:rPr>
          </w:pPr>
          <w:r w:rsidRPr="00721AED">
            <w:fldChar w:fldCharType="begin"/>
          </w:r>
          <w:r w:rsidRPr="00721AED">
            <w:instrText xml:space="preserve"> TOC \o "1-3" \h \z \u </w:instrText>
          </w:r>
          <w:r w:rsidRPr="00721AED">
            <w:fldChar w:fldCharType="separate"/>
          </w:r>
          <w:hyperlink w:anchor="_Toc206567671" w:history="1">
            <w:r w:rsidRPr="00721AED">
              <w:rPr>
                <w:rStyle w:val="Hyperlink"/>
              </w:rPr>
              <w:t>1 Introduction</w:t>
            </w:r>
            <w:r w:rsidRPr="00721AED">
              <w:rPr>
                <w:webHidden/>
              </w:rPr>
              <w:tab/>
            </w:r>
            <w:r w:rsidRPr="00721AED">
              <w:rPr>
                <w:webHidden/>
              </w:rPr>
              <w:fldChar w:fldCharType="begin"/>
            </w:r>
            <w:r w:rsidRPr="00721AED">
              <w:rPr>
                <w:webHidden/>
              </w:rPr>
              <w:instrText xml:space="preserve"> PAGEREF _Toc206567671 \h </w:instrText>
            </w:r>
            <w:r w:rsidRPr="00721AED">
              <w:rPr>
                <w:webHidden/>
              </w:rPr>
            </w:r>
            <w:r w:rsidRPr="00721AED">
              <w:rPr>
                <w:webHidden/>
              </w:rPr>
              <w:fldChar w:fldCharType="separate"/>
            </w:r>
            <w:r w:rsidR="00BF3C22">
              <w:rPr>
                <w:webHidden/>
              </w:rPr>
              <w:t>3</w:t>
            </w:r>
            <w:r w:rsidRPr="00721AED">
              <w:rPr>
                <w:webHidden/>
              </w:rPr>
              <w:fldChar w:fldCharType="end"/>
            </w:r>
          </w:hyperlink>
        </w:p>
        <w:p w14:paraId="1C3F2542" w14:textId="73D0610E" w:rsidR="00721AED" w:rsidRPr="00BF3C22" w:rsidRDefault="00721AED" w:rsidP="00BF3C22">
          <w:pPr>
            <w:pStyle w:val="TOC1"/>
            <w:rPr>
              <w:lang w:val="ru-RU" w:eastAsia="ru-RU"/>
            </w:rPr>
          </w:pPr>
          <w:hyperlink w:anchor="_Toc206567672" w:history="1">
            <w:r w:rsidRPr="00BF3C22">
              <w:rPr>
                <w:rStyle w:val="Hyperlink"/>
                <w:b w:val="0"/>
                <w:bCs w:val="0"/>
              </w:rPr>
              <w:t>2</w:t>
            </w:r>
            <w:r w:rsidRPr="00BF3C22">
              <w:rPr>
                <w:rStyle w:val="Hyperlink"/>
              </w:rPr>
              <w:t xml:space="preserve"> Description of Experience</w:t>
            </w:r>
            <w:r w:rsidRPr="00BF3C22">
              <w:rPr>
                <w:rStyle w:val="Hyperlink"/>
                <w:b w:val="0"/>
                <w:bCs w:val="0"/>
              </w:rPr>
              <w:t>s</w:t>
            </w:r>
            <w:r w:rsidRPr="00BF3C22">
              <w:rPr>
                <w:webHidden/>
              </w:rPr>
              <w:tab/>
            </w:r>
            <w:r w:rsidRPr="00BF3C22">
              <w:rPr>
                <w:webHidden/>
              </w:rPr>
              <w:fldChar w:fldCharType="begin"/>
            </w:r>
            <w:r w:rsidRPr="00BF3C22">
              <w:rPr>
                <w:webHidden/>
              </w:rPr>
              <w:instrText xml:space="preserve"> PAGEREF _Toc206567672 \h </w:instrText>
            </w:r>
            <w:r w:rsidRPr="00BF3C22">
              <w:rPr>
                <w:webHidden/>
              </w:rPr>
            </w:r>
            <w:r w:rsidRPr="00BF3C22">
              <w:rPr>
                <w:webHidden/>
              </w:rPr>
              <w:fldChar w:fldCharType="separate"/>
            </w:r>
            <w:r w:rsidR="00BF3C22" w:rsidRPr="00BF3C22">
              <w:rPr>
                <w:webHidden/>
              </w:rPr>
              <w:t>3</w:t>
            </w:r>
            <w:r w:rsidRPr="00BF3C22">
              <w:rPr>
                <w:webHidden/>
              </w:rPr>
              <w:fldChar w:fldCharType="end"/>
            </w:r>
          </w:hyperlink>
        </w:p>
        <w:p w14:paraId="3D850681" w14:textId="50723E6D" w:rsidR="00721AED" w:rsidRPr="00721AED" w:rsidRDefault="00721AED" w:rsidP="00BF3C22">
          <w:pPr>
            <w:pStyle w:val="TOC1"/>
            <w:rPr>
              <w:lang w:val="ru-RU" w:eastAsia="ru-RU"/>
            </w:rPr>
          </w:pPr>
          <w:hyperlink w:anchor="_Toc206567673" w:history="1">
            <w:r w:rsidRPr="00721AED">
              <w:rPr>
                <w:rStyle w:val="Hyperlink"/>
              </w:rPr>
              <w:t>3 Personal Reflection</w:t>
            </w:r>
            <w:r w:rsidRPr="00721AED">
              <w:rPr>
                <w:webHidden/>
              </w:rPr>
              <w:tab/>
            </w:r>
            <w:r w:rsidRPr="00721AED">
              <w:rPr>
                <w:webHidden/>
              </w:rPr>
              <w:fldChar w:fldCharType="begin"/>
            </w:r>
            <w:r w:rsidRPr="00721AED">
              <w:rPr>
                <w:webHidden/>
              </w:rPr>
              <w:instrText xml:space="preserve"> PAGEREF _Toc206567673 \h </w:instrText>
            </w:r>
            <w:r w:rsidRPr="00721AED">
              <w:rPr>
                <w:webHidden/>
              </w:rPr>
            </w:r>
            <w:r w:rsidRPr="00721AED">
              <w:rPr>
                <w:webHidden/>
              </w:rPr>
              <w:fldChar w:fldCharType="separate"/>
            </w:r>
            <w:r w:rsidR="00BF3C22">
              <w:rPr>
                <w:webHidden/>
              </w:rPr>
              <w:t>4</w:t>
            </w:r>
            <w:r w:rsidRPr="00721AED">
              <w:rPr>
                <w:webHidden/>
              </w:rPr>
              <w:fldChar w:fldCharType="end"/>
            </w:r>
          </w:hyperlink>
        </w:p>
        <w:p w14:paraId="33575F2D" w14:textId="0CCB7FA1" w:rsidR="00721AED" w:rsidRPr="00721AED" w:rsidRDefault="00721AED" w:rsidP="00BF3C22">
          <w:pPr>
            <w:pStyle w:val="TOC1"/>
            <w:rPr>
              <w:lang w:val="ru-RU" w:eastAsia="ru-RU"/>
            </w:rPr>
          </w:pPr>
          <w:hyperlink w:anchor="_Toc206567674" w:history="1">
            <w:r w:rsidRPr="00721AED">
              <w:rPr>
                <w:rStyle w:val="Hyperlink"/>
              </w:rPr>
              <w:t>3.1 Evaluation</w:t>
            </w:r>
            <w:r w:rsidRPr="00721AED">
              <w:rPr>
                <w:webHidden/>
              </w:rPr>
              <w:tab/>
            </w:r>
            <w:r w:rsidRPr="00721AED">
              <w:rPr>
                <w:webHidden/>
              </w:rPr>
              <w:fldChar w:fldCharType="begin"/>
            </w:r>
            <w:r w:rsidRPr="00721AED">
              <w:rPr>
                <w:webHidden/>
              </w:rPr>
              <w:instrText xml:space="preserve"> PAGEREF _Toc206567674 \h </w:instrText>
            </w:r>
            <w:r w:rsidRPr="00721AED">
              <w:rPr>
                <w:webHidden/>
              </w:rPr>
            </w:r>
            <w:r w:rsidRPr="00721AED">
              <w:rPr>
                <w:webHidden/>
              </w:rPr>
              <w:fldChar w:fldCharType="separate"/>
            </w:r>
            <w:r w:rsidR="00BF3C22">
              <w:rPr>
                <w:webHidden/>
              </w:rPr>
              <w:t>4</w:t>
            </w:r>
            <w:r w:rsidRPr="00721AED">
              <w:rPr>
                <w:webHidden/>
              </w:rPr>
              <w:fldChar w:fldCharType="end"/>
            </w:r>
          </w:hyperlink>
        </w:p>
        <w:p w14:paraId="39EB12CC" w14:textId="7B7EF018" w:rsidR="00721AED" w:rsidRPr="00721AED" w:rsidRDefault="00721AED" w:rsidP="00BF3C22">
          <w:pPr>
            <w:pStyle w:val="TOC1"/>
            <w:rPr>
              <w:lang w:val="ru-RU" w:eastAsia="ru-RU"/>
            </w:rPr>
          </w:pPr>
          <w:hyperlink w:anchor="_Toc206567675" w:history="1">
            <w:r w:rsidRPr="00721AED">
              <w:rPr>
                <w:rStyle w:val="Hyperlink"/>
              </w:rPr>
              <w:t>3.2 Analysis</w:t>
            </w:r>
            <w:r w:rsidRPr="00721AED">
              <w:rPr>
                <w:webHidden/>
              </w:rPr>
              <w:tab/>
            </w:r>
            <w:r w:rsidRPr="00721AED">
              <w:rPr>
                <w:webHidden/>
              </w:rPr>
              <w:fldChar w:fldCharType="begin"/>
            </w:r>
            <w:r w:rsidRPr="00721AED">
              <w:rPr>
                <w:webHidden/>
              </w:rPr>
              <w:instrText xml:space="preserve"> PAGEREF _Toc206567675 \h </w:instrText>
            </w:r>
            <w:r w:rsidRPr="00721AED">
              <w:rPr>
                <w:webHidden/>
              </w:rPr>
            </w:r>
            <w:r w:rsidRPr="00721AED">
              <w:rPr>
                <w:webHidden/>
              </w:rPr>
              <w:fldChar w:fldCharType="separate"/>
            </w:r>
            <w:r w:rsidR="00BF3C22">
              <w:rPr>
                <w:webHidden/>
              </w:rPr>
              <w:t>5</w:t>
            </w:r>
            <w:r w:rsidRPr="00721AED">
              <w:rPr>
                <w:webHidden/>
              </w:rPr>
              <w:fldChar w:fldCharType="end"/>
            </w:r>
          </w:hyperlink>
        </w:p>
        <w:p w14:paraId="0A3CE099" w14:textId="22B36DBA" w:rsidR="00721AED" w:rsidRPr="00721AED" w:rsidRDefault="00721AED" w:rsidP="00BF3C22">
          <w:pPr>
            <w:pStyle w:val="TOC1"/>
            <w:rPr>
              <w:lang w:val="ru-RU" w:eastAsia="ru-RU"/>
            </w:rPr>
          </w:pPr>
          <w:hyperlink w:anchor="_Toc206567676" w:history="1">
            <w:r w:rsidRPr="00721AED">
              <w:rPr>
                <w:rStyle w:val="Hyperlink"/>
              </w:rPr>
              <w:t>3.3 Further Actions</w:t>
            </w:r>
            <w:r w:rsidRPr="00721AED">
              <w:rPr>
                <w:webHidden/>
              </w:rPr>
              <w:tab/>
            </w:r>
            <w:r w:rsidRPr="00721AED">
              <w:rPr>
                <w:webHidden/>
              </w:rPr>
              <w:fldChar w:fldCharType="begin"/>
            </w:r>
            <w:r w:rsidRPr="00721AED">
              <w:rPr>
                <w:webHidden/>
              </w:rPr>
              <w:instrText xml:space="preserve"> PAGEREF _Toc206567676 \h </w:instrText>
            </w:r>
            <w:r w:rsidRPr="00721AED">
              <w:rPr>
                <w:webHidden/>
              </w:rPr>
            </w:r>
            <w:r w:rsidRPr="00721AED">
              <w:rPr>
                <w:webHidden/>
              </w:rPr>
              <w:fldChar w:fldCharType="separate"/>
            </w:r>
            <w:r w:rsidR="00BF3C22">
              <w:rPr>
                <w:webHidden/>
              </w:rPr>
              <w:t>5</w:t>
            </w:r>
            <w:r w:rsidRPr="00721AED">
              <w:rPr>
                <w:webHidden/>
              </w:rPr>
              <w:fldChar w:fldCharType="end"/>
            </w:r>
          </w:hyperlink>
        </w:p>
        <w:p w14:paraId="5C8101CE" w14:textId="0BAF0F3A" w:rsidR="00721AED" w:rsidRPr="00721AED" w:rsidRDefault="00721AED" w:rsidP="00BF3C22">
          <w:pPr>
            <w:pStyle w:val="TOC1"/>
            <w:rPr>
              <w:lang w:val="ru-RU" w:eastAsia="ru-RU"/>
            </w:rPr>
          </w:pPr>
          <w:hyperlink w:anchor="_Toc206567677" w:history="1">
            <w:r w:rsidRPr="00721AED">
              <w:rPr>
                <w:rStyle w:val="Hyperlink"/>
              </w:rPr>
              <w:t>4 Conclusion</w:t>
            </w:r>
            <w:r w:rsidRPr="00721AED">
              <w:rPr>
                <w:webHidden/>
              </w:rPr>
              <w:tab/>
            </w:r>
            <w:r w:rsidRPr="00721AED">
              <w:rPr>
                <w:webHidden/>
              </w:rPr>
              <w:fldChar w:fldCharType="begin"/>
            </w:r>
            <w:r w:rsidRPr="00721AED">
              <w:rPr>
                <w:webHidden/>
              </w:rPr>
              <w:instrText xml:space="preserve"> PAGEREF _Toc206567677 \h </w:instrText>
            </w:r>
            <w:r w:rsidRPr="00721AED">
              <w:rPr>
                <w:webHidden/>
              </w:rPr>
            </w:r>
            <w:r w:rsidRPr="00721AED">
              <w:rPr>
                <w:webHidden/>
              </w:rPr>
              <w:fldChar w:fldCharType="separate"/>
            </w:r>
            <w:r w:rsidR="00BF3C22">
              <w:rPr>
                <w:webHidden/>
              </w:rPr>
              <w:t>6</w:t>
            </w:r>
            <w:r w:rsidRPr="00721AED">
              <w:rPr>
                <w:webHidden/>
              </w:rPr>
              <w:fldChar w:fldCharType="end"/>
            </w:r>
          </w:hyperlink>
        </w:p>
        <w:p w14:paraId="5C2F2CD4" w14:textId="3CC02AF3" w:rsidR="00721AED" w:rsidRPr="00721AED" w:rsidRDefault="00721AED" w:rsidP="00BF3C22">
          <w:pPr>
            <w:pStyle w:val="TOC1"/>
            <w:rPr>
              <w:lang w:val="ru-RU" w:eastAsia="ru-RU"/>
            </w:rPr>
          </w:pPr>
          <w:hyperlink w:anchor="_Toc206567678" w:history="1">
            <w:r w:rsidRPr="00721AED">
              <w:rPr>
                <w:rStyle w:val="Hyperlink"/>
              </w:rPr>
              <w:t>5 References</w:t>
            </w:r>
            <w:r w:rsidRPr="00721AED">
              <w:rPr>
                <w:webHidden/>
              </w:rPr>
              <w:tab/>
            </w:r>
            <w:r w:rsidRPr="00721AED">
              <w:rPr>
                <w:webHidden/>
              </w:rPr>
              <w:fldChar w:fldCharType="begin"/>
            </w:r>
            <w:r w:rsidRPr="00721AED">
              <w:rPr>
                <w:webHidden/>
              </w:rPr>
              <w:instrText xml:space="preserve"> PAGEREF _Toc206567678 \h </w:instrText>
            </w:r>
            <w:r w:rsidRPr="00721AED">
              <w:rPr>
                <w:webHidden/>
              </w:rPr>
            </w:r>
            <w:r w:rsidRPr="00721AED">
              <w:rPr>
                <w:webHidden/>
              </w:rPr>
              <w:fldChar w:fldCharType="separate"/>
            </w:r>
            <w:r w:rsidR="00BF3C22">
              <w:rPr>
                <w:webHidden/>
              </w:rPr>
              <w:t>7</w:t>
            </w:r>
            <w:r w:rsidRPr="00721AED">
              <w:rPr>
                <w:webHidden/>
              </w:rPr>
              <w:fldChar w:fldCharType="end"/>
            </w:r>
          </w:hyperlink>
        </w:p>
        <w:p w14:paraId="3DEF90D7" w14:textId="24D6BF21" w:rsidR="00721AED" w:rsidRPr="00721AED" w:rsidRDefault="00721AED" w:rsidP="00721AED">
          <w:pPr>
            <w:spacing w:line="360" w:lineRule="auto"/>
            <w:rPr>
              <w:rFonts w:ascii="Arial" w:hAnsi="Arial" w:cs="Arial"/>
            </w:rPr>
          </w:pPr>
          <w:r w:rsidRPr="00721AED">
            <w:rPr>
              <w:rFonts w:ascii="Arial" w:hAnsi="Arial" w:cs="Arial"/>
              <w:b/>
              <w:bCs/>
              <w:noProof/>
            </w:rPr>
            <w:fldChar w:fldCharType="end"/>
          </w:r>
        </w:p>
      </w:sdtContent>
    </w:sdt>
    <w:p w14:paraId="493680DF" w14:textId="77777777" w:rsidR="00405B17" w:rsidRPr="00721AED" w:rsidRDefault="00405B17" w:rsidP="00721AED">
      <w:pPr>
        <w:spacing w:line="360" w:lineRule="auto"/>
        <w:rPr>
          <w:rFonts w:ascii="Arial" w:hAnsi="Arial" w:cs="Arial"/>
        </w:rPr>
      </w:pPr>
    </w:p>
    <w:p w14:paraId="572F1926" w14:textId="77777777" w:rsidR="00405B17" w:rsidRPr="00721AED" w:rsidRDefault="00405B17" w:rsidP="00721AED">
      <w:pPr>
        <w:spacing w:line="360" w:lineRule="auto"/>
        <w:rPr>
          <w:rFonts w:ascii="Arial" w:hAnsi="Arial" w:cs="Arial"/>
        </w:rPr>
      </w:pPr>
    </w:p>
    <w:p w14:paraId="14C80B07" w14:textId="77777777" w:rsidR="00405B17" w:rsidRPr="00721AED" w:rsidRDefault="00405B17" w:rsidP="00721AED">
      <w:pPr>
        <w:spacing w:line="360" w:lineRule="auto"/>
        <w:rPr>
          <w:rFonts w:ascii="Arial" w:hAnsi="Arial" w:cs="Arial"/>
        </w:rPr>
      </w:pPr>
    </w:p>
    <w:p w14:paraId="776CECA7" w14:textId="77777777" w:rsidR="00405B17" w:rsidRDefault="00405B17" w:rsidP="00721AED">
      <w:pPr>
        <w:spacing w:line="360" w:lineRule="auto"/>
        <w:rPr>
          <w:rFonts w:ascii="Arial" w:hAnsi="Arial" w:cs="Arial"/>
        </w:rPr>
      </w:pPr>
    </w:p>
    <w:p w14:paraId="2AFD44B0" w14:textId="77777777" w:rsidR="00721AED" w:rsidRDefault="00721AED" w:rsidP="00721AED">
      <w:pPr>
        <w:spacing w:line="360" w:lineRule="auto"/>
        <w:rPr>
          <w:rFonts w:ascii="Arial" w:hAnsi="Arial" w:cs="Arial"/>
        </w:rPr>
      </w:pPr>
    </w:p>
    <w:p w14:paraId="433C5979" w14:textId="77777777" w:rsidR="00721AED" w:rsidRDefault="00721AED" w:rsidP="00721AED">
      <w:pPr>
        <w:spacing w:line="360" w:lineRule="auto"/>
        <w:rPr>
          <w:rFonts w:ascii="Arial" w:hAnsi="Arial" w:cs="Arial"/>
        </w:rPr>
      </w:pPr>
    </w:p>
    <w:p w14:paraId="00C533A9" w14:textId="77777777" w:rsidR="00721AED" w:rsidRDefault="00721AED" w:rsidP="00721AED">
      <w:pPr>
        <w:spacing w:line="360" w:lineRule="auto"/>
        <w:rPr>
          <w:rFonts w:ascii="Arial" w:hAnsi="Arial" w:cs="Arial"/>
        </w:rPr>
      </w:pPr>
    </w:p>
    <w:p w14:paraId="54626A96" w14:textId="77777777" w:rsidR="00721AED" w:rsidRPr="00721AED" w:rsidRDefault="00721AED" w:rsidP="00721AED">
      <w:pPr>
        <w:spacing w:line="360" w:lineRule="auto"/>
        <w:rPr>
          <w:rFonts w:ascii="Arial" w:hAnsi="Arial" w:cs="Arial"/>
        </w:rPr>
      </w:pPr>
    </w:p>
    <w:p w14:paraId="7AB9B02F" w14:textId="77777777" w:rsidR="00721AED" w:rsidRPr="00721AED" w:rsidRDefault="00721AED" w:rsidP="00721AED">
      <w:pPr>
        <w:pStyle w:val="Heading1"/>
        <w:spacing w:line="360" w:lineRule="auto"/>
        <w:rPr>
          <w:rStyle w:val="Strong"/>
          <w:rFonts w:ascii="Arial" w:hAnsi="Arial" w:cs="Arial"/>
        </w:rPr>
      </w:pPr>
      <w:bookmarkStart w:id="0" w:name="_Toc206567671"/>
      <w:r w:rsidRPr="00721AED">
        <w:rPr>
          <w:rStyle w:val="Strong"/>
          <w:rFonts w:ascii="Arial" w:hAnsi="Arial" w:cs="Arial"/>
        </w:rPr>
        <w:lastRenderedPageBreak/>
        <w:t>1 Introduction</w:t>
      </w:r>
      <w:bookmarkEnd w:id="0"/>
      <w:r w:rsidRPr="00721AED">
        <w:rPr>
          <w:rStyle w:val="Strong"/>
          <w:rFonts w:ascii="Arial" w:hAnsi="Arial" w:cs="Arial"/>
        </w:rPr>
        <w:t xml:space="preserve"> </w:t>
      </w:r>
    </w:p>
    <w:p w14:paraId="40A8E1F3" w14:textId="77777777" w:rsidR="00721AED" w:rsidRPr="00721AED" w:rsidRDefault="00721AED" w:rsidP="00721AED">
      <w:pPr>
        <w:spacing w:line="360" w:lineRule="auto"/>
        <w:rPr>
          <w:rFonts w:ascii="Arial" w:hAnsi="Arial" w:cs="Arial"/>
        </w:rPr>
      </w:pPr>
    </w:p>
    <w:p w14:paraId="29F11041" w14:textId="1DAF085C" w:rsidR="00721AED" w:rsidRPr="00721AED" w:rsidRDefault="00721AED" w:rsidP="00721AED">
      <w:pPr>
        <w:spacing w:line="360" w:lineRule="auto"/>
        <w:rPr>
          <w:rFonts w:ascii="Arial" w:hAnsi="Arial" w:cs="Arial"/>
        </w:rPr>
      </w:pPr>
      <w:r w:rsidRPr="00721AED">
        <w:rPr>
          <w:rFonts w:ascii="Arial" w:hAnsi="Arial" w:cs="Arial"/>
        </w:rPr>
        <w:t xml:space="preserve">Reflection can be defined as the ability to reflect on one's actions </w:t>
      </w:r>
      <w:proofErr w:type="gramStart"/>
      <w:r w:rsidRPr="00721AED">
        <w:rPr>
          <w:rFonts w:ascii="Arial" w:hAnsi="Arial" w:cs="Arial"/>
        </w:rPr>
        <w:t>so as to</w:t>
      </w:r>
      <w:proofErr w:type="gramEnd"/>
      <w:r w:rsidRPr="00721AED">
        <w:rPr>
          <w:rFonts w:ascii="Arial" w:hAnsi="Arial" w:cs="Arial"/>
        </w:rPr>
        <w:t xml:space="preserve"> engage in a process of continuous </w:t>
      </w:r>
      <w:r w:rsidRPr="00721AED">
        <w:rPr>
          <w:rFonts w:ascii="Arial" w:hAnsi="Arial" w:cs="Arial"/>
        </w:rPr>
        <w:t>learning. This</w:t>
      </w:r>
      <w:r w:rsidRPr="00721AED">
        <w:rPr>
          <w:rFonts w:ascii="Arial" w:hAnsi="Arial" w:cs="Arial"/>
        </w:rPr>
        <w:t xml:space="preserve"> practice is crucial for university students as it is an important part of learning through experience, </w:t>
      </w:r>
      <w:r w:rsidRPr="00721AED">
        <w:rPr>
          <w:rFonts w:ascii="Arial" w:hAnsi="Arial" w:cs="Arial"/>
        </w:rPr>
        <w:t>maximizing</w:t>
      </w:r>
      <w:r w:rsidRPr="00721AED">
        <w:rPr>
          <w:rFonts w:ascii="Arial" w:hAnsi="Arial" w:cs="Arial"/>
        </w:rPr>
        <w:t xml:space="preserve"> the potential of any new learning. The purpose of this report is to reflect on my key experiences in the Academic Skills module, particularly focusing on paraphrasing and critical thinking, which have significantly influenced my learning journey. These skills are essential for academic success and have helped me develop better writing and analytical abilities. The report will first describe the experiences, followed by a personal reflection including evaluation, analysis, and further actions, before concluding with overall insights.</w:t>
      </w:r>
    </w:p>
    <w:p w14:paraId="29E9B82A" w14:textId="77777777" w:rsidR="00721AED" w:rsidRPr="00721AED" w:rsidRDefault="00721AED" w:rsidP="00721AED">
      <w:pPr>
        <w:spacing w:line="360" w:lineRule="auto"/>
        <w:rPr>
          <w:rFonts w:ascii="Arial" w:hAnsi="Arial" w:cs="Arial"/>
        </w:rPr>
      </w:pPr>
    </w:p>
    <w:p w14:paraId="39CF00FB" w14:textId="77777777" w:rsidR="00721AED" w:rsidRPr="00721AED" w:rsidRDefault="00721AED" w:rsidP="00721AED">
      <w:pPr>
        <w:pStyle w:val="Heading1"/>
        <w:spacing w:line="360" w:lineRule="auto"/>
        <w:rPr>
          <w:rFonts w:ascii="Arial" w:hAnsi="Arial" w:cs="Arial"/>
        </w:rPr>
      </w:pPr>
      <w:bookmarkStart w:id="1" w:name="_Toc206567672"/>
      <w:r w:rsidRPr="00721AED">
        <w:rPr>
          <w:rFonts w:ascii="Arial" w:hAnsi="Arial" w:cs="Arial"/>
        </w:rPr>
        <w:t>2 Description of Experiences</w:t>
      </w:r>
      <w:bookmarkEnd w:id="1"/>
      <w:r w:rsidRPr="00721AED">
        <w:rPr>
          <w:rFonts w:ascii="Arial" w:hAnsi="Arial" w:cs="Arial"/>
        </w:rPr>
        <w:t xml:space="preserve"> </w:t>
      </w:r>
    </w:p>
    <w:p w14:paraId="55657A2B" w14:textId="77777777" w:rsidR="00721AED" w:rsidRPr="00721AED" w:rsidRDefault="00721AED" w:rsidP="00721AED">
      <w:pPr>
        <w:spacing w:line="360" w:lineRule="auto"/>
        <w:rPr>
          <w:rFonts w:ascii="Arial" w:hAnsi="Arial" w:cs="Arial"/>
        </w:rPr>
      </w:pPr>
    </w:p>
    <w:p w14:paraId="310CAD6C" w14:textId="58565A6F" w:rsidR="00721AED" w:rsidRPr="00721AED" w:rsidRDefault="00721AED" w:rsidP="00721AED">
      <w:pPr>
        <w:spacing w:line="360" w:lineRule="auto"/>
        <w:rPr>
          <w:rFonts w:ascii="Arial" w:hAnsi="Arial" w:cs="Arial"/>
        </w:rPr>
      </w:pPr>
      <w:r w:rsidRPr="00721AED">
        <w:rPr>
          <w:rFonts w:ascii="Arial" w:hAnsi="Arial" w:cs="Arial"/>
        </w:rPr>
        <w:t xml:space="preserve">In this module, I focused on two key academic skills: paraphrasing and critical thinking. Paraphrasing is demonstrating your understanding of the texts you are reading by writing them in your own words. It is important in academic writing because it demonstrates your understanding of the text and can help your writing be more concise and flow better, as well as </w:t>
      </w:r>
      <w:r w:rsidRPr="00721AED">
        <w:rPr>
          <w:rFonts w:ascii="Arial" w:hAnsi="Arial" w:cs="Arial"/>
        </w:rPr>
        <w:t>foreground</w:t>
      </w:r>
      <w:r w:rsidRPr="00721AED">
        <w:rPr>
          <w:rFonts w:ascii="Arial" w:hAnsi="Arial" w:cs="Arial"/>
        </w:rPr>
        <w:t xml:space="preserve"> your own voice. During the module, a specific experience was Task 1, where we were given an article on climate change and instructed to paraphrase selected paragraphs. This involved breaking down the text, identifying </w:t>
      </w:r>
      <w:r w:rsidRPr="00721AED">
        <w:rPr>
          <w:rFonts w:ascii="Arial" w:hAnsi="Arial" w:cs="Arial"/>
        </w:rPr>
        <w:t>the main</w:t>
      </w:r>
      <w:r w:rsidRPr="00721AED">
        <w:rPr>
          <w:rFonts w:ascii="Arial" w:hAnsi="Arial" w:cs="Arial"/>
        </w:rPr>
        <w:t xml:space="preserve"> ideas, and rephrasing them. Additionally, in classroom activities, we paired up to paraphrase each other's summaries, receiving immediate peer feedback.</w:t>
      </w:r>
    </w:p>
    <w:p w14:paraId="4E65CDFE" w14:textId="77777777" w:rsidR="00721AED" w:rsidRDefault="00721AED" w:rsidP="00721AED">
      <w:pPr>
        <w:spacing w:line="360" w:lineRule="auto"/>
        <w:rPr>
          <w:rFonts w:ascii="Arial" w:hAnsi="Arial" w:cs="Arial"/>
        </w:rPr>
      </w:pPr>
    </w:p>
    <w:p w14:paraId="34820FD8" w14:textId="77777777" w:rsidR="00721AED" w:rsidRDefault="00721AED" w:rsidP="00721AED">
      <w:pPr>
        <w:spacing w:line="360" w:lineRule="auto"/>
        <w:rPr>
          <w:rFonts w:ascii="Arial" w:hAnsi="Arial" w:cs="Arial"/>
        </w:rPr>
      </w:pPr>
    </w:p>
    <w:p w14:paraId="1D57F1CB" w14:textId="77777777" w:rsidR="00721AED" w:rsidRPr="00721AED" w:rsidRDefault="00721AED" w:rsidP="00721AED">
      <w:pPr>
        <w:spacing w:line="360" w:lineRule="auto"/>
        <w:rPr>
          <w:rFonts w:ascii="Arial" w:hAnsi="Arial" w:cs="Arial"/>
        </w:rPr>
      </w:pPr>
    </w:p>
    <w:p w14:paraId="5968F8E6" w14:textId="77777777" w:rsidR="00721AED" w:rsidRPr="00721AED" w:rsidRDefault="00721AED" w:rsidP="00721AED">
      <w:pPr>
        <w:pStyle w:val="Heading1"/>
      </w:pPr>
      <w:r w:rsidRPr="00721AED">
        <w:lastRenderedPageBreak/>
        <w:t xml:space="preserve">2 Description of Experiences </w:t>
      </w:r>
    </w:p>
    <w:p w14:paraId="2B2167E6" w14:textId="77777777" w:rsidR="00721AED" w:rsidRPr="00721AED" w:rsidRDefault="00721AED" w:rsidP="00721AED">
      <w:pPr>
        <w:spacing w:line="360" w:lineRule="auto"/>
        <w:rPr>
          <w:rFonts w:ascii="Arial" w:hAnsi="Arial" w:cs="Arial"/>
        </w:rPr>
      </w:pPr>
    </w:p>
    <w:p w14:paraId="3B9B9BF3" w14:textId="620FB58D" w:rsidR="00721AED" w:rsidRPr="00721AED" w:rsidRDefault="00721AED" w:rsidP="00721AED">
      <w:pPr>
        <w:spacing w:line="360" w:lineRule="auto"/>
        <w:rPr>
          <w:rFonts w:ascii="Arial" w:hAnsi="Arial" w:cs="Arial"/>
        </w:rPr>
      </w:pPr>
      <w:r w:rsidRPr="00721AED">
        <w:rPr>
          <w:rFonts w:ascii="Arial" w:hAnsi="Arial" w:cs="Arial"/>
        </w:rPr>
        <w:t xml:space="preserve">In this module, I focused on two key academic skills: paraphrasing and critical thinking. Paraphrasing is demonstrating your understanding of the texts you are reading by writing them in your own words. It is important in academic writing because it demonstrates your understanding of the text and can help your writing be more concise and flow better, as well as </w:t>
      </w:r>
      <w:r w:rsidRPr="00721AED">
        <w:rPr>
          <w:rFonts w:ascii="Arial" w:hAnsi="Arial" w:cs="Arial"/>
        </w:rPr>
        <w:t>foreground</w:t>
      </w:r>
      <w:r w:rsidRPr="00721AED">
        <w:rPr>
          <w:rFonts w:ascii="Arial" w:hAnsi="Arial" w:cs="Arial"/>
        </w:rPr>
        <w:t xml:space="preserve"> your own voice. During the module, a specific experience was Task 1, where we were given an article on climate change and instructed to paraphrase selected paragraphs. This involved breaking down the text, identifying </w:t>
      </w:r>
      <w:r w:rsidRPr="00721AED">
        <w:rPr>
          <w:rFonts w:ascii="Arial" w:hAnsi="Arial" w:cs="Arial"/>
        </w:rPr>
        <w:t>the main</w:t>
      </w:r>
      <w:r w:rsidRPr="00721AED">
        <w:rPr>
          <w:rFonts w:ascii="Arial" w:hAnsi="Arial" w:cs="Arial"/>
        </w:rPr>
        <w:t xml:space="preserve"> ideas, and rephrasing them. Additionally, in classroom activities, we paired up to paraphrase each other's summaries, receiving immediate peer feedback.</w:t>
      </w:r>
    </w:p>
    <w:p w14:paraId="5BBA985C" w14:textId="77777777" w:rsidR="00721AED" w:rsidRPr="00721AED" w:rsidRDefault="00721AED" w:rsidP="00721AED">
      <w:pPr>
        <w:spacing w:line="360" w:lineRule="auto"/>
        <w:rPr>
          <w:rFonts w:ascii="Arial" w:hAnsi="Arial" w:cs="Arial"/>
        </w:rPr>
      </w:pPr>
    </w:p>
    <w:p w14:paraId="52D32DF6" w14:textId="51E3B4EA" w:rsidR="00721AED" w:rsidRPr="00721AED" w:rsidRDefault="00721AED" w:rsidP="00721AED">
      <w:pPr>
        <w:pStyle w:val="Heading1"/>
        <w:spacing w:line="360" w:lineRule="auto"/>
        <w:rPr>
          <w:rFonts w:ascii="Arial" w:hAnsi="Arial" w:cs="Arial"/>
        </w:rPr>
      </w:pPr>
      <w:bookmarkStart w:id="2" w:name="_Toc206567673"/>
      <w:r w:rsidRPr="00721AED">
        <w:rPr>
          <w:rFonts w:ascii="Arial" w:hAnsi="Arial" w:cs="Arial"/>
        </w:rPr>
        <w:t>3 Personal Reflection</w:t>
      </w:r>
      <w:bookmarkEnd w:id="2"/>
    </w:p>
    <w:p w14:paraId="0A97177A" w14:textId="77777777" w:rsidR="00721AED" w:rsidRPr="00721AED" w:rsidRDefault="00721AED" w:rsidP="00721AED">
      <w:pPr>
        <w:pStyle w:val="Heading1"/>
        <w:spacing w:line="360" w:lineRule="auto"/>
        <w:rPr>
          <w:rFonts w:ascii="Arial" w:hAnsi="Arial" w:cs="Arial"/>
        </w:rPr>
      </w:pPr>
      <w:bookmarkStart w:id="3" w:name="_Toc206567674"/>
      <w:r w:rsidRPr="00721AED">
        <w:rPr>
          <w:rFonts w:ascii="Arial" w:hAnsi="Arial" w:cs="Arial"/>
        </w:rPr>
        <w:t>3.1 Evaluation</w:t>
      </w:r>
      <w:bookmarkEnd w:id="3"/>
      <w:r w:rsidRPr="00721AED">
        <w:rPr>
          <w:rFonts w:ascii="Arial" w:hAnsi="Arial" w:cs="Arial"/>
        </w:rPr>
        <w:t xml:space="preserve"> </w:t>
      </w:r>
    </w:p>
    <w:p w14:paraId="616C6661" w14:textId="77777777" w:rsidR="00721AED" w:rsidRPr="00721AED" w:rsidRDefault="00721AED" w:rsidP="00721AED">
      <w:pPr>
        <w:spacing w:line="360" w:lineRule="auto"/>
        <w:rPr>
          <w:rFonts w:ascii="Arial" w:hAnsi="Arial" w:cs="Arial"/>
        </w:rPr>
      </w:pPr>
    </w:p>
    <w:p w14:paraId="16A086E2" w14:textId="77777777" w:rsidR="00721AED" w:rsidRPr="00721AED" w:rsidRDefault="00721AED" w:rsidP="00721AED">
      <w:pPr>
        <w:spacing w:line="360" w:lineRule="auto"/>
        <w:rPr>
          <w:rFonts w:ascii="Arial" w:hAnsi="Arial" w:cs="Arial"/>
        </w:rPr>
      </w:pPr>
      <w:r w:rsidRPr="00721AED">
        <w:rPr>
          <w:rFonts w:ascii="Arial" w:hAnsi="Arial" w:cs="Arial"/>
        </w:rPr>
        <w:t xml:space="preserve">In evaluating my experiences, paraphrasing presented challenges. During Task 1, my initial attempts did not go well; my paraphrased versions were often too </w:t>
      </w:r>
      <w:proofErr w:type="gramStart"/>
      <w:r w:rsidRPr="00721AED">
        <w:rPr>
          <w:rFonts w:ascii="Arial" w:hAnsi="Arial" w:cs="Arial"/>
        </w:rPr>
        <w:t>similar to</w:t>
      </w:r>
      <w:proofErr w:type="gramEnd"/>
      <w:r w:rsidRPr="00721AED">
        <w:rPr>
          <w:rFonts w:ascii="Arial" w:hAnsi="Arial" w:cs="Arial"/>
        </w:rPr>
        <w:t xml:space="preserve"> the original text, with only minor word changes, which could have led to issues with originality. However, after incorporating feedback from the lecturer, I saw some improvement in condensing ideas more effectively. For critical thinking, the group discussions in Task 2 worked particularly well. I was able to contribute meaningfully by identifying biases in the articles and building on classmates' points, which enhanced the overall debate. On the downside, I sometimes hesitated to challenge stronger opinions, limiting deeper engagement in one session.</w:t>
      </w:r>
    </w:p>
    <w:p w14:paraId="17BD6F71" w14:textId="77777777" w:rsidR="00721AED" w:rsidRPr="00721AED" w:rsidRDefault="00721AED" w:rsidP="00721AED">
      <w:pPr>
        <w:spacing w:line="360" w:lineRule="auto"/>
        <w:rPr>
          <w:rFonts w:ascii="Arial" w:hAnsi="Arial" w:cs="Arial"/>
        </w:rPr>
      </w:pPr>
    </w:p>
    <w:p w14:paraId="2C11E955" w14:textId="77777777" w:rsidR="00721AED" w:rsidRPr="00721AED" w:rsidRDefault="00721AED" w:rsidP="00721AED">
      <w:pPr>
        <w:pStyle w:val="Heading1"/>
        <w:spacing w:line="360" w:lineRule="auto"/>
        <w:rPr>
          <w:rFonts w:ascii="Arial" w:hAnsi="Arial" w:cs="Arial"/>
        </w:rPr>
      </w:pPr>
      <w:bookmarkStart w:id="4" w:name="_Toc206567675"/>
      <w:r w:rsidRPr="00721AED">
        <w:rPr>
          <w:rFonts w:ascii="Arial" w:hAnsi="Arial" w:cs="Arial"/>
        </w:rPr>
        <w:lastRenderedPageBreak/>
        <w:t>3.2 Analysis</w:t>
      </w:r>
      <w:bookmarkEnd w:id="4"/>
    </w:p>
    <w:p w14:paraId="46312DC8" w14:textId="77777777" w:rsidR="00721AED" w:rsidRPr="00721AED" w:rsidRDefault="00721AED" w:rsidP="00721AED">
      <w:pPr>
        <w:spacing w:line="360" w:lineRule="auto"/>
        <w:rPr>
          <w:rFonts w:ascii="Arial" w:hAnsi="Arial" w:cs="Arial"/>
        </w:rPr>
      </w:pPr>
    </w:p>
    <w:p w14:paraId="67B62B91" w14:textId="0EF3BB2A" w:rsidR="00721AED" w:rsidRPr="00721AED" w:rsidRDefault="00721AED" w:rsidP="00721AED">
      <w:pPr>
        <w:spacing w:line="360" w:lineRule="auto"/>
        <w:rPr>
          <w:rFonts w:ascii="Arial" w:hAnsi="Arial" w:cs="Arial"/>
        </w:rPr>
      </w:pPr>
      <w:r w:rsidRPr="00721AED">
        <w:rPr>
          <w:rFonts w:ascii="Arial" w:hAnsi="Arial" w:cs="Arial"/>
        </w:rPr>
        <w:t xml:space="preserve">The difficulties I faced with paraphrasing can be attributed to common student struggles, such as inadequate understanding of the source text and language-related difficulties when attempting to </w:t>
      </w:r>
      <w:r w:rsidRPr="00721AED">
        <w:rPr>
          <w:rFonts w:ascii="Arial" w:hAnsi="Arial" w:cs="Arial"/>
        </w:rPr>
        <w:t>rephrase. This</w:t>
      </w:r>
      <w:r w:rsidRPr="00721AED">
        <w:rPr>
          <w:rFonts w:ascii="Arial" w:hAnsi="Arial" w:cs="Arial"/>
        </w:rPr>
        <w:t xml:space="preserve"> applied to me because I lacked confidence in rearranging structures extensively, fearing I might alter the meaning. In contrast, my success in critical thinking during discussions stemmed from actively questioning assumptions and evaluating information. These experiences contributed to my understanding of the module by highlighting my strength in analytical discussions and my need for improvement in expressive writing skills like paraphrasing.</w:t>
      </w:r>
    </w:p>
    <w:p w14:paraId="52B258AE" w14:textId="77777777" w:rsidR="00721AED" w:rsidRPr="00721AED" w:rsidRDefault="00721AED" w:rsidP="00721AED">
      <w:pPr>
        <w:spacing w:line="360" w:lineRule="auto"/>
        <w:rPr>
          <w:rFonts w:ascii="Arial" w:hAnsi="Arial" w:cs="Arial"/>
        </w:rPr>
      </w:pPr>
    </w:p>
    <w:p w14:paraId="1F00E07B" w14:textId="77777777" w:rsidR="00721AED" w:rsidRPr="00721AED" w:rsidRDefault="00721AED" w:rsidP="00721AED">
      <w:pPr>
        <w:pStyle w:val="Heading1"/>
        <w:spacing w:line="360" w:lineRule="auto"/>
        <w:rPr>
          <w:rFonts w:ascii="Arial" w:hAnsi="Arial" w:cs="Arial"/>
        </w:rPr>
      </w:pPr>
      <w:bookmarkStart w:id="5" w:name="_Toc206567676"/>
      <w:r w:rsidRPr="00721AED">
        <w:rPr>
          <w:rFonts w:ascii="Arial" w:hAnsi="Arial" w:cs="Arial"/>
        </w:rPr>
        <w:t>3.3 Further Actions</w:t>
      </w:r>
      <w:bookmarkEnd w:id="5"/>
      <w:r w:rsidRPr="00721AED">
        <w:rPr>
          <w:rFonts w:ascii="Arial" w:hAnsi="Arial" w:cs="Arial"/>
        </w:rPr>
        <w:t xml:space="preserve"> </w:t>
      </w:r>
    </w:p>
    <w:p w14:paraId="7FB09D48" w14:textId="77777777" w:rsidR="00721AED" w:rsidRPr="00721AED" w:rsidRDefault="00721AED" w:rsidP="00721AED">
      <w:pPr>
        <w:spacing w:line="360" w:lineRule="auto"/>
        <w:rPr>
          <w:rFonts w:ascii="Arial" w:hAnsi="Arial" w:cs="Arial"/>
        </w:rPr>
      </w:pPr>
    </w:p>
    <w:p w14:paraId="358EC1C0" w14:textId="77777777" w:rsidR="00721AED" w:rsidRPr="00721AED" w:rsidRDefault="00721AED" w:rsidP="00721AED">
      <w:pPr>
        <w:spacing w:line="360" w:lineRule="auto"/>
        <w:rPr>
          <w:rFonts w:ascii="Arial" w:hAnsi="Arial" w:cs="Arial"/>
        </w:rPr>
      </w:pPr>
      <w:r w:rsidRPr="00721AED">
        <w:rPr>
          <w:rFonts w:ascii="Arial" w:hAnsi="Arial" w:cs="Arial"/>
        </w:rPr>
        <w:t xml:space="preserve">To better handle paraphrasing in future situations, I need to develop greater confidence and technique. Research suggests reading the text carefully to understand the meaning and content, noting only technical terminology which cannot be paraphrased, hiding the original, and jotting down rough notes of key ideas before rewriting in your own words. I plan to practice this weekly with academic articles and seek feedback from study groups. For critical thinking, although stronger, I can further improve by engaging in structured exercises and strategies for effective information management. Reading extensively and taking notes on </w:t>
      </w:r>
      <w:proofErr w:type="gramStart"/>
      <w:r w:rsidRPr="00721AED">
        <w:rPr>
          <w:rFonts w:ascii="Arial" w:hAnsi="Arial" w:cs="Arial"/>
        </w:rPr>
        <w:t>papers</w:t>
      </w:r>
      <w:proofErr w:type="gramEnd"/>
      <w:r w:rsidRPr="00721AED">
        <w:rPr>
          <w:rFonts w:ascii="Arial" w:hAnsi="Arial" w:cs="Arial"/>
        </w:rPr>
        <w:t xml:space="preserve"> will build a stronger foundation. These actions will ensure continued development of my academic skills.</w:t>
      </w:r>
    </w:p>
    <w:p w14:paraId="40ABC07C" w14:textId="77777777" w:rsidR="00721AED" w:rsidRDefault="00721AED" w:rsidP="00721AED">
      <w:pPr>
        <w:spacing w:line="360" w:lineRule="auto"/>
        <w:rPr>
          <w:rFonts w:ascii="Arial" w:hAnsi="Arial" w:cs="Arial"/>
        </w:rPr>
      </w:pPr>
    </w:p>
    <w:p w14:paraId="4B2BD5F2" w14:textId="77777777" w:rsidR="00721AED" w:rsidRDefault="00721AED" w:rsidP="00721AED">
      <w:pPr>
        <w:spacing w:line="360" w:lineRule="auto"/>
        <w:rPr>
          <w:rFonts w:ascii="Arial" w:hAnsi="Arial" w:cs="Arial"/>
        </w:rPr>
      </w:pPr>
    </w:p>
    <w:p w14:paraId="12006F0A" w14:textId="77777777" w:rsidR="00721AED" w:rsidRPr="00721AED" w:rsidRDefault="00721AED" w:rsidP="00721AED">
      <w:pPr>
        <w:spacing w:line="360" w:lineRule="auto"/>
        <w:rPr>
          <w:rFonts w:ascii="Arial" w:hAnsi="Arial" w:cs="Arial"/>
        </w:rPr>
      </w:pPr>
    </w:p>
    <w:p w14:paraId="180437CE" w14:textId="77777777" w:rsidR="00721AED" w:rsidRPr="00721AED" w:rsidRDefault="00721AED" w:rsidP="00721AED">
      <w:pPr>
        <w:pStyle w:val="Heading1"/>
        <w:spacing w:line="360" w:lineRule="auto"/>
        <w:rPr>
          <w:rFonts w:ascii="Arial" w:hAnsi="Arial" w:cs="Arial"/>
        </w:rPr>
      </w:pPr>
      <w:bookmarkStart w:id="6" w:name="_Toc206567677"/>
      <w:r w:rsidRPr="00721AED">
        <w:rPr>
          <w:rFonts w:ascii="Arial" w:hAnsi="Arial" w:cs="Arial"/>
        </w:rPr>
        <w:lastRenderedPageBreak/>
        <w:t>4 Conclusion</w:t>
      </w:r>
      <w:bookmarkEnd w:id="6"/>
      <w:r w:rsidRPr="00721AED">
        <w:rPr>
          <w:rFonts w:ascii="Arial" w:hAnsi="Arial" w:cs="Arial"/>
        </w:rPr>
        <w:t xml:space="preserve"> </w:t>
      </w:r>
    </w:p>
    <w:p w14:paraId="74DD9CBE" w14:textId="77777777" w:rsidR="00721AED" w:rsidRPr="00721AED" w:rsidRDefault="00721AED" w:rsidP="00721AED">
      <w:pPr>
        <w:spacing w:line="360" w:lineRule="auto"/>
        <w:rPr>
          <w:rFonts w:ascii="Arial" w:hAnsi="Arial" w:cs="Arial"/>
        </w:rPr>
      </w:pPr>
    </w:p>
    <w:p w14:paraId="74D32D17" w14:textId="77777777" w:rsidR="00721AED" w:rsidRPr="00721AED" w:rsidRDefault="00721AED" w:rsidP="00721AED">
      <w:pPr>
        <w:spacing w:line="360" w:lineRule="auto"/>
        <w:rPr>
          <w:rFonts w:ascii="Arial" w:hAnsi="Arial" w:cs="Arial"/>
        </w:rPr>
      </w:pPr>
      <w:r w:rsidRPr="00721AED">
        <w:rPr>
          <w:rFonts w:ascii="Arial" w:hAnsi="Arial" w:cs="Arial"/>
        </w:rPr>
        <w:t>In summary, this report has reflected on my experiences with paraphrasing and critical thinking in the Academic Skills module, evaluating successes and challenges, analyzing reasons, and outlining improvement plans. Overall, the module has profoundly impacted my learning journey by fostering self-awareness and practical abilities essential for university success. Moving forward, I am committed to applying these insights to become a more proficient student.</w:t>
      </w:r>
    </w:p>
    <w:p w14:paraId="5558D726" w14:textId="77777777" w:rsidR="00721AED" w:rsidRPr="00721AED" w:rsidRDefault="00721AED" w:rsidP="00721AED">
      <w:pPr>
        <w:spacing w:line="360" w:lineRule="auto"/>
        <w:rPr>
          <w:rFonts w:ascii="Arial" w:hAnsi="Arial" w:cs="Arial"/>
        </w:rPr>
      </w:pPr>
    </w:p>
    <w:p w14:paraId="521E9CF2" w14:textId="77777777" w:rsidR="00721AED" w:rsidRPr="00721AED" w:rsidRDefault="00721AED" w:rsidP="00721AED">
      <w:pPr>
        <w:spacing w:line="360" w:lineRule="auto"/>
        <w:rPr>
          <w:rFonts w:ascii="Arial" w:hAnsi="Arial" w:cs="Arial"/>
        </w:rPr>
      </w:pPr>
    </w:p>
    <w:p w14:paraId="101617EF" w14:textId="77777777" w:rsidR="00721AED" w:rsidRPr="00721AED" w:rsidRDefault="00721AED" w:rsidP="00721AED">
      <w:pPr>
        <w:spacing w:line="360" w:lineRule="auto"/>
        <w:rPr>
          <w:rFonts w:ascii="Arial" w:hAnsi="Arial" w:cs="Arial"/>
        </w:rPr>
      </w:pPr>
    </w:p>
    <w:p w14:paraId="46CBF3DB" w14:textId="77777777" w:rsidR="00721AED" w:rsidRPr="00721AED" w:rsidRDefault="00721AED" w:rsidP="00721AED">
      <w:pPr>
        <w:spacing w:line="360" w:lineRule="auto"/>
        <w:rPr>
          <w:rFonts w:ascii="Arial" w:hAnsi="Arial" w:cs="Arial"/>
        </w:rPr>
      </w:pPr>
    </w:p>
    <w:p w14:paraId="1181174F" w14:textId="77777777" w:rsidR="00721AED" w:rsidRPr="00721AED" w:rsidRDefault="00721AED" w:rsidP="00721AED">
      <w:pPr>
        <w:spacing w:line="360" w:lineRule="auto"/>
        <w:rPr>
          <w:rFonts w:ascii="Arial" w:hAnsi="Arial" w:cs="Arial"/>
        </w:rPr>
      </w:pPr>
    </w:p>
    <w:p w14:paraId="1351347D" w14:textId="77777777" w:rsidR="00721AED" w:rsidRPr="00721AED" w:rsidRDefault="00721AED" w:rsidP="00721AED">
      <w:pPr>
        <w:spacing w:line="360" w:lineRule="auto"/>
        <w:rPr>
          <w:rFonts w:ascii="Arial" w:hAnsi="Arial" w:cs="Arial"/>
        </w:rPr>
      </w:pPr>
    </w:p>
    <w:p w14:paraId="67243BF5" w14:textId="77777777" w:rsidR="00721AED" w:rsidRPr="00721AED" w:rsidRDefault="00721AED" w:rsidP="00721AED">
      <w:pPr>
        <w:spacing w:line="360" w:lineRule="auto"/>
        <w:rPr>
          <w:rFonts w:ascii="Arial" w:hAnsi="Arial" w:cs="Arial"/>
        </w:rPr>
      </w:pPr>
    </w:p>
    <w:p w14:paraId="3DE1F849" w14:textId="77777777" w:rsidR="00721AED" w:rsidRPr="00721AED" w:rsidRDefault="00721AED" w:rsidP="00721AED">
      <w:pPr>
        <w:spacing w:line="360" w:lineRule="auto"/>
        <w:rPr>
          <w:rFonts w:ascii="Arial" w:hAnsi="Arial" w:cs="Arial"/>
        </w:rPr>
      </w:pPr>
    </w:p>
    <w:p w14:paraId="4EEB2565" w14:textId="77777777" w:rsidR="00721AED" w:rsidRPr="00721AED" w:rsidRDefault="00721AED" w:rsidP="00721AED">
      <w:pPr>
        <w:spacing w:line="360" w:lineRule="auto"/>
        <w:rPr>
          <w:rFonts w:ascii="Arial" w:hAnsi="Arial" w:cs="Arial"/>
        </w:rPr>
      </w:pPr>
    </w:p>
    <w:p w14:paraId="1E0554A4" w14:textId="77777777" w:rsidR="00721AED" w:rsidRDefault="00721AED" w:rsidP="00721AED">
      <w:pPr>
        <w:spacing w:line="360" w:lineRule="auto"/>
        <w:rPr>
          <w:rFonts w:ascii="Arial" w:hAnsi="Arial" w:cs="Arial"/>
        </w:rPr>
      </w:pPr>
    </w:p>
    <w:p w14:paraId="71C6FCE8" w14:textId="77777777" w:rsidR="00721AED" w:rsidRDefault="00721AED" w:rsidP="00721AED">
      <w:pPr>
        <w:spacing w:line="360" w:lineRule="auto"/>
        <w:rPr>
          <w:rFonts w:ascii="Arial" w:hAnsi="Arial" w:cs="Arial"/>
        </w:rPr>
      </w:pPr>
    </w:p>
    <w:p w14:paraId="6A0606CA" w14:textId="77777777" w:rsidR="00721AED" w:rsidRDefault="00721AED" w:rsidP="00721AED">
      <w:pPr>
        <w:spacing w:line="360" w:lineRule="auto"/>
        <w:rPr>
          <w:rFonts w:ascii="Arial" w:hAnsi="Arial" w:cs="Arial"/>
        </w:rPr>
      </w:pPr>
    </w:p>
    <w:p w14:paraId="20BAFB67" w14:textId="77777777" w:rsidR="00721AED" w:rsidRDefault="00721AED" w:rsidP="00721AED">
      <w:pPr>
        <w:spacing w:line="360" w:lineRule="auto"/>
        <w:rPr>
          <w:rFonts w:ascii="Arial" w:hAnsi="Arial" w:cs="Arial"/>
        </w:rPr>
      </w:pPr>
    </w:p>
    <w:p w14:paraId="2E209866" w14:textId="77777777" w:rsidR="00721AED" w:rsidRDefault="00721AED" w:rsidP="00721AED">
      <w:pPr>
        <w:spacing w:line="360" w:lineRule="auto"/>
        <w:rPr>
          <w:rFonts w:ascii="Arial" w:hAnsi="Arial" w:cs="Arial"/>
        </w:rPr>
      </w:pPr>
    </w:p>
    <w:p w14:paraId="53EFD494" w14:textId="77777777" w:rsidR="00721AED" w:rsidRPr="00721AED" w:rsidRDefault="00721AED" w:rsidP="00721AED">
      <w:pPr>
        <w:spacing w:line="360" w:lineRule="auto"/>
        <w:rPr>
          <w:rFonts w:ascii="Arial" w:hAnsi="Arial" w:cs="Arial"/>
        </w:rPr>
      </w:pPr>
    </w:p>
    <w:p w14:paraId="740A6B8B" w14:textId="77F5BD31" w:rsidR="00721AED" w:rsidRPr="00721AED" w:rsidRDefault="00721AED" w:rsidP="00721AED">
      <w:pPr>
        <w:pStyle w:val="Heading1"/>
        <w:spacing w:line="360" w:lineRule="auto"/>
        <w:rPr>
          <w:rFonts w:ascii="Arial" w:hAnsi="Arial" w:cs="Arial"/>
        </w:rPr>
      </w:pPr>
      <w:bookmarkStart w:id="7" w:name="_Toc206567678"/>
      <w:r w:rsidRPr="00721AED">
        <w:rPr>
          <w:rFonts w:ascii="Arial" w:hAnsi="Arial" w:cs="Arial"/>
        </w:rPr>
        <w:lastRenderedPageBreak/>
        <w:t xml:space="preserve">5 </w:t>
      </w:r>
      <w:r w:rsidRPr="00721AED">
        <w:rPr>
          <w:rFonts w:ascii="Arial" w:hAnsi="Arial" w:cs="Arial"/>
        </w:rPr>
        <w:t>References</w:t>
      </w:r>
      <w:bookmarkEnd w:id="7"/>
      <w:r w:rsidRPr="00721AED">
        <w:rPr>
          <w:rFonts w:ascii="Arial" w:hAnsi="Arial" w:cs="Arial"/>
        </w:rPr>
        <w:t xml:space="preserve"> </w:t>
      </w:r>
    </w:p>
    <w:p w14:paraId="4ECC9940" w14:textId="77777777" w:rsidR="00721AED" w:rsidRPr="00721AED" w:rsidRDefault="00721AED" w:rsidP="00721AED">
      <w:pPr>
        <w:spacing w:line="360" w:lineRule="auto"/>
        <w:rPr>
          <w:rFonts w:ascii="Arial" w:hAnsi="Arial" w:cs="Arial"/>
        </w:rPr>
      </w:pPr>
    </w:p>
    <w:p w14:paraId="1A1FF981" w14:textId="77777777" w:rsidR="00721AED" w:rsidRPr="00721AED" w:rsidRDefault="00721AED" w:rsidP="00721AED">
      <w:pPr>
        <w:spacing w:line="360" w:lineRule="auto"/>
        <w:rPr>
          <w:rFonts w:ascii="Arial" w:hAnsi="Arial" w:cs="Arial"/>
        </w:rPr>
      </w:pPr>
      <w:r w:rsidRPr="00721AED">
        <w:rPr>
          <w:rFonts w:ascii="Arial" w:hAnsi="Arial" w:cs="Arial"/>
        </w:rPr>
        <w:t>University of Cambridge (2023) What is reflective practice? Available at: https://libguides.cam.ac.uk/reflectivepracticetoolkit/whatisreflectivepractice (Accessed: 09 August 2025).</w:t>
      </w:r>
    </w:p>
    <w:p w14:paraId="57B387C1" w14:textId="77777777" w:rsidR="00721AED" w:rsidRPr="00721AED" w:rsidRDefault="00721AED" w:rsidP="00721AED">
      <w:pPr>
        <w:spacing w:line="360" w:lineRule="auto"/>
        <w:rPr>
          <w:rFonts w:ascii="Arial" w:hAnsi="Arial" w:cs="Arial"/>
        </w:rPr>
      </w:pPr>
    </w:p>
    <w:p w14:paraId="1D6BD24E" w14:textId="77777777" w:rsidR="00721AED" w:rsidRPr="00721AED" w:rsidRDefault="00721AED" w:rsidP="00721AED">
      <w:pPr>
        <w:spacing w:line="360" w:lineRule="auto"/>
        <w:rPr>
          <w:rFonts w:ascii="Arial" w:hAnsi="Arial" w:cs="Arial"/>
        </w:rPr>
      </w:pPr>
      <w:r w:rsidRPr="00721AED">
        <w:rPr>
          <w:rFonts w:ascii="Arial" w:hAnsi="Arial" w:cs="Arial"/>
        </w:rPr>
        <w:t>University of Hull (2024) What is reflection? Why do it? Available at: https://libguides.hull.ac.uk/reflectivewriting/reflection1a (Accessed: 09 August 2025).</w:t>
      </w:r>
    </w:p>
    <w:p w14:paraId="4C6FAFFC" w14:textId="77777777" w:rsidR="00721AED" w:rsidRPr="00721AED" w:rsidRDefault="00721AED" w:rsidP="00721AED">
      <w:pPr>
        <w:spacing w:line="360" w:lineRule="auto"/>
        <w:rPr>
          <w:rFonts w:ascii="Arial" w:hAnsi="Arial" w:cs="Arial"/>
        </w:rPr>
      </w:pPr>
    </w:p>
    <w:p w14:paraId="73BF327B" w14:textId="77777777" w:rsidR="00721AED" w:rsidRPr="00721AED" w:rsidRDefault="00721AED" w:rsidP="00721AED">
      <w:pPr>
        <w:spacing w:line="360" w:lineRule="auto"/>
        <w:rPr>
          <w:rFonts w:ascii="Arial" w:hAnsi="Arial" w:cs="Arial"/>
        </w:rPr>
      </w:pPr>
      <w:r w:rsidRPr="00721AED">
        <w:rPr>
          <w:rFonts w:ascii="Arial" w:hAnsi="Arial" w:cs="Arial"/>
        </w:rPr>
        <w:t>Staffordshire University (2025) Paraphrasing. Available at: https://libguides.staffs.ac.uk/academic_writing/paraphrasing (Accessed: 09 August 2025).</w:t>
      </w:r>
    </w:p>
    <w:p w14:paraId="09009405" w14:textId="77777777" w:rsidR="00721AED" w:rsidRPr="00721AED" w:rsidRDefault="00721AED" w:rsidP="00721AED">
      <w:pPr>
        <w:spacing w:line="360" w:lineRule="auto"/>
        <w:rPr>
          <w:rFonts w:ascii="Arial" w:hAnsi="Arial" w:cs="Arial"/>
        </w:rPr>
      </w:pPr>
    </w:p>
    <w:p w14:paraId="763B36B1" w14:textId="77777777" w:rsidR="00721AED" w:rsidRPr="00721AED" w:rsidRDefault="00721AED" w:rsidP="00721AED">
      <w:pPr>
        <w:spacing w:line="360" w:lineRule="auto"/>
        <w:rPr>
          <w:rFonts w:ascii="Arial" w:hAnsi="Arial" w:cs="Arial"/>
        </w:rPr>
      </w:pPr>
      <w:r w:rsidRPr="00721AED">
        <w:rPr>
          <w:rFonts w:ascii="Arial" w:hAnsi="Arial" w:cs="Arial"/>
        </w:rPr>
        <w:t>Newcastle University (n.d.) How to Paraphrase. Available at: https://www.ncl.ac.uk/academic-skills-kit/good-academic-practice/plagiarism/how-to-paraphrase/ (Accessed: 09 August 2025).</w:t>
      </w:r>
    </w:p>
    <w:p w14:paraId="58AE0AF4" w14:textId="77777777" w:rsidR="00721AED" w:rsidRPr="00721AED" w:rsidRDefault="00721AED" w:rsidP="00721AED">
      <w:pPr>
        <w:spacing w:line="360" w:lineRule="auto"/>
        <w:rPr>
          <w:rFonts w:ascii="Arial" w:hAnsi="Arial" w:cs="Arial"/>
        </w:rPr>
      </w:pPr>
    </w:p>
    <w:p w14:paraId="27E706C9" w14:textId="77777777" w:rsidR="00721AED" w:rsidRPr="00721AED" w:rsidRDefault="00721AED" w:rsidP="00721AED">
      <w:pPr>
        <w:spacing w:line="360" w:lineRule="auto"/>
        <w:rPr>
          <w:rFonts w:ascii="Arial" w:hAnsi="Arial" w:cs="Arial"/>
        </w:rPr>
      </w:pPr>
      <w:r w:rsidRPr="00721AED">
        <w:rPr>
          <w:rFonts w:ascii="Arial" w:hAnsi="Arial" w:cs="Arial"/>
        </w:rPr>
        <w:t>Cambridge Assessment (n.d.) Critical Thinking - Deriving the Definition. Available at: https://api.repository.cam.ac.uk/server/api/core/bitstreams/17a77ddf-c0e1-49d2-b380-39a34d1c6f64/content (Accessed: 09 August 2025).</w:t>
      </w:r>
    </w:p>
    <w:p w14:paraId="64FC262F" w14:textId="77777777" w:rsidR="00721AED" w:rsidRPr="00721AED" w:rsidRDefault="00721AED" w:rsidP="00721AED">
      <w:pPr>
        <w:spacing w:line="360" w:lineRule="auto"/>
        <w:rPr>
          <w:rFonts w:ascii="Arial" w:hAnsi="Arial" w:cs="Arial"/>
        </w:rPr>
      </w:pPr>
    </w:p>
    <w:p w14:paraId="3851B8C2" w14:textId="77777777" w:rsidR="00721AED" w:rsidRPr="00721AED" w:rsidRDefault="00721AED" w:rsidP="00721AED">
      <w:pPr>
        <w:spacing w:line="360" w:lineRule="auto"/>
        <w:rPr>
          <w:rFonts w:ascii="Arial" w:hAnsi="Arial" w:cs="Arial"/>
        </w:rPr>
      </w:pPr>
      <w:r w:rsidRPr="00721AED">
        <w:rPr>
          <w:rFonts w:ascii="Arial" w:hAnsi="Arial" w:cs="Arial"/>
        </w:rPr>
        <w:t>University of Essex (2016) The importance of critical thinking. Available at: https://online.essex.ac.uk/blog/the-importance-of-critical-thinking/ (Accessed: 09 August 2025).</w:t>
      </w:r>
    </w:p>
    <w:p w14:paraId="3229C298" w14:textId="77777777" w:rsidR="00721AED" w:rsidRPr="00721AED" w:rsidRDefault="00721AED" w:rsidP="00721AED">
      <w:pPr>
        <w:spacing w:line="360" w:lineRule="auto"/>
        <w:rPr>
          <w:rFonts w:ascii="Arial" w:hAnsi="Arial" w:cs="Arial"/>
        </w:rPr>
      </w:pPr>
    </w:p>
    <w:p w14:paraId="071B0C13" w14:textId="77777777" w:rsidR="00721AED" w:rsidRPr="00721AED" w:rsidRDefault="00721AED" w:rsidP="00721AED">
      <w:pPr>
        <w:spacing w:line="360" w:lineRule="auto"/>
        <w:rPr>
          <w:rFonts w:ascii="Arial" w:hAnsi="Arial" w:cs="Arial"/>
        </w:rPr>
      </w:pPr>
      <w:r w:rsidRPr="00721AED">
        <w:rPr>
          <w:rFonts w:ascii="Arial" w:hAnsi="Arial" w:cs="Arial"/>
        </w:rPr>
        <w:t>Manchester Metropolitan University (2017) Paraphrasing in Academic Writing: A Case Study of Vietnamese Learners of English. Available at: https://e-</w:t>
      </w:r>
      <w:r w:rsidRPr="00721AED">
        <w:rPr>
          <w:rFonts w:ascii="Arial" w:hAnsi="Arial" w:cs="Arial"/>
        </w:rPr>
        <w:lastRenderedPageBreak/>
        <w:t>space.mmu.ac.uk/624225/1/Chi%20and%20Nguyen%202017_accepted%20version.pdf (Accessed: 09 August 2025).</w:t>
      </w:r>
    </w:p>
    <w:p w14:paraId="33AAF9FD" w14:textId="77777777" w:rsidR="00721AED" w:rsidRPr="00721AED" w:rsidRDefault="00721AED" w:rsidP="00721AED">
      <w:pPr>
        <w:spacing w:line="360" w:lineRule="auto"/>
        <w:rPr>
          <w:rFonts w:ascii="Arial" w:hAnsi="Arial" w:cs="Arial"/>
        </w:rPr>
      </w:pPr>
    </w:p>
    <w:p w14:paraId="41452485" w14:textId="77777777" w:rsidR="00721AED" w:rsidRPr="00721AED" w:rsidRDefault="00721AED" w:rsidP="00721AED">
      <w:pPr>
        <w:spacing w:line="360" w:lineRule="auto"/>
        <w:rPr>
          <w:rFonts w:ascii="Arial" w:hAnsi="Arial" w:cs="Arial"/>
        </w:rPr>
      </w:pPr>
      <w:r w:rsidRPr="00721AED">
        <w:rPr>
          <w:rFonts w:ascii="Arial" w:hAnsi="Arial" w:cs="Arial"/>
        </w:rPr>
        <w:t>Institute of Development Studies (n.d.) Skills Development of Early Career Researchers Involved in Disability-Inclusive Arts and Humanities Research. Available at: https://opendocs.ids.ac.uk/articles/report/Skills_Development_of_Early_Career_Researchers_Involved_in_Disability-Inclusive_Arts_and_Humanities_Research/28789415/1/files/53652185.pdf (Accessed: 09 August 2025).</w:t>
      </w:r>
    </w:p>
    <w:p w14:paraId="33F6727F" w14:textId="77777777" w:rsidR="00721AED" w:rsidRPr="00721AED" w:rsidRDefault="00721AED" w:rsidP="00721AED">
      <w:pPr>
        <w:spacing w:line="360" w:lineRule="auto"/>
        <w:rPr>
          <w:rFonts w:ascii="Arial" w:hAnsi="Arial" w:cs="Arial"/>
        </w:rPr>
      </w:pPr>
    </w:p>
    <w:p w14:paraId="5F47BAE5" w14:textId="77777777" w:rsidR="00405B17" w:rsidRPr="00721AED" w:rsidRDefault="00405B17" w:rsidP="00721AED">
      <w:pPr>
        <w:spacing w:line="360" w:lineRule="auto"/>
        <w:rPr>
          <w:rFonts w:ascii="Arial" w:hAnsi="Arial" w:cs="Arial"/>
        </w:rPr>
      </w:pPr>
    </w:p>
    <w:p w14:paraId="08B3A55D" w14:textId="77777777" w:rsidR="00405B17" w:rsidRPr="00721AED" w:rsidRDefault="00405B17" w:rsidP="00721AED">
      <w:pPr>
        <w:spacing w:line="360" w:lineRule="auto"/>
        <w:rPr>
          <w:rFonts w:ascii="Arial" w:hAnsi="Arial" w:cs="Arial"/>
        </w:rPr>
      </w:pPr>
    </w:p>
    <w:p w14:paraId="1440A907" w14:textId="77777777" w:rsidR="00721AED" w:rsidRPr="00721AED" w:rsidRDefault="00721AED" w:rsidP="00721AED">
      <w:pPr>
        <w:spacing w:line="360" w:lineRule="auto"/>
        <w:rPr>
          <w:rFonts w:ascii="Arial" w:hAnsi="Arial" w:cs="Arial"/>
        </w:rPr>
      </w:pPr>
    </w:p>
    <w:p w14:paraId="382F3349" w14:textId="77777777" w:rsidR="00721AED" w:rsidRPr="00721AED" w:rsidRDefault="00721AED" w:rsidP="00721AED">
      <w:pPr>
        <w:spacing w:line="360" w:lineRule="auto"/>
        <w:rPr>
          <w:rFonts w:ascii="Arial" w:hAnsi="Arial" w:cs="Arial"/>
        </w:rPr>
      </w:pPr>
    </w:p>
    <w:p w14:paraId="7C2C36B4" w14:textId="77777777" w:rsidR="00721AED" w:rsidRPr="00721AED" w:rsidRDefault="00721AED" w:rsidP="00721AED">
      <w:pPr>
        <w:spacing w:line="360" w:lineRule="auto"/>
        <w:rPr>
          <w:rFonts w:ascii="Arial" w:hAnsi="Arial" w:cs="Arial"/>
        </w:rPr>
      </w:pPr>
    </w:p>
    <w:p w14:paraId="54EE4B7C" w14:textId="77777777" w:rsidR="00721AED" w:rsidRPr="00721AED" w:rsidRDefault="00721AED" w:rsidP="00721AED">
      <w:pPr>
        <w:spacing w:line="360" w:lineRule="auto"/>
        <w:rPr>
          <w:rFonts w:ascii="Arial" w:hAnsi="Arial" w:cs="Arial"/>
        </w:rPr>
      </w:pPr>
    </w:p>
    <w:sectPr w:rsidR="00721AED" w:rsidRPr="00721AED" w:rsidSect="00405B17">
      <w:footerReference w:type="default" r:id="rId8"/>
      <w:pgSz w:w="12240" w:h="15840"/>
      <w:pgMar w:top="1134" w:right="850" w:bottom="1134" w:left="1701" w:header="567"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0E412E" w14:textId="77777777" w:rsidR="00EA2A59" w:rsidRDefault="00EA2A59" w:rsidP="00405B17">
      <w:pPr>
        <w:spacing w:after="0" w:line="240" w:lineRule="auto"/>
      </w:pPr>
      <w:r>
        <w:separator/>
      </w:r>
    </w:p>
  </w:endnote>
  <w:endnote w:type="continuationSeparator" w:id="0">
    <w:p w14:paraId="546395F5" w14:textId="77777777" w:rsidR="00EA2A59" w:rsidRDefault="00EA2A59" w:rsidP="00405B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CC"/>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8505956"/>
      <w:docPartObj>
        <w:docPartGallery w:val="Page Numbers (Bottom of Page)"/>
        <w:docPartUnique/>
      </w:docPartObj>
    </w:sdtPr>
    <w:sdtContent>
      <w:sdt>
        <w:sdtPr>
          <w:id w:val="-1769616900"/>
          <w:docPartObj>
            <w:docPartGallery w:val="Page Numbers (Top of Page)"/>
            <w:docPartUnique/>
          </w:docPartObj>
        </w:sdtPr>
        <w:sdtContent>
          <w:p w14:paraId="1A58495F" w14:textId="49834A5F" w:rsidR="00405B17" w:rsidRDefault="00405B17">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230FD90" w14:textId="4CB07A52" w:rsidR="00405B17" w:rsidRDefault="00405B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54FA5" w14:textId="77777777" w:rsidR="00EA2A59" w:rsidRDefault="00EA2A59" w:rsidP="00405B17">
      <w:pPr>
        <w:spacing w:after="0" w:line="240" w:lineRule="auto"/>
      </w:pPr>
      <w:r>
        <w:separator/>
      </w:r>
    </w:p>
  </w:footnote>
  <w:footnote w:type="continuationSeparator" w:id="0">
    <w:p w14:paraId="04880BCA" w14:textId="77777777" w:rsidR="00EA2A59" w:rsidRDefault="00EA2A59" w:rsidP="00405B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B17"/>
    <w:rsid w:val="00306A94"/>
    <w:rsid w:val="004026A6"/>
    <w:rsid w:val="00405B17"/>
    <w:rsid w:val="00721AED"/>
    <w:rsid w:val="00A1279F"/>
    <w:rsid w:val="00B94998"/>
    <w:rsid w:val="00BF3C22"/>
    <w:rsid w:val="00EA2A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E46BBD"/>
  <w15:chartTrackingRefBased/>
  <w15:docId w15:val="{1EF5F761-B546-4840-A122-5D51908D9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5B17"/>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405B17"/>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405B17"/>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405B17"/>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405B17"/>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405B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5B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5B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5B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5B17"/>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405B17"/>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405B17"/>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405B17"/>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405B17"/>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405B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5B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5B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5B17"/>
    <w:rPr>
      <w:rFonts w:eastAsiaTheme="majorEastAsia" w:cstheme="majorBidi"/>
      <w:color w:val="272727" w:themeColor="text1" w:themeTint="D8"/>
    </w:rPr>
  </w:style>
  <w:style w:type="paragraph" w:styleId="Title">
    <w:name w:val="Title"/>
    <w:basedOn w:val="Normal"/>
    <w:next w:val="Normal"/>
    <w:link w:val="TitleChar"/>
    <w:uiPriority w:val="10"/>
    <w:qFormat/>
    <w:rsid w:val="00405B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5B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5B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5B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5B17"/>
    <w:pPr>
      <w:spacing w:before="160"/>
      <w:jc w:val="center"/>
    </w:pPr>
    <w:rPr>
      <w:i/>
      <w:iCs/>
      <w:color w:val="404040" w:themeColor="text1" w:themeTint="BF"/>
    </w:rPr>
  </w:style>
  <w:style w:type="character" w:customStyle="1" w:styleId="QuoteChar">
    <w:name w:val="Quote Char"/>
    <w:basedOn w:val="DefaultParagraphFont"/>
    <w:link w:val="Quote"/>
    <w:uiPriority w:val="29"/>
    <w:rsid w:val="00405B17"/>
    <w:rPr>
      <w:i/>
      <w:iCs/>
      <w:color w:val="404040" w:themeColor="text1" w:themeTint="BF"/>
    </w:rPr>
  </w:style>
  <w:style w:type="paragraph" w:styleId="ListParagraph">
    <w:name w:val="List Paragraph"/>
    <w:basedOn w:val="Normal"/>
    <w:uiPriority w:val="34"/>
    <w:qFormat/>
    <w:rsid w:val="00405B17"/>
    <w:pPr>
      <w:ind w:left="720"/>
      <w:contextualSpacing/>
    </w:pPr>
  </w:style>
  <w:style w:type="character" w:styleId="IntenseEmphasis">
    <w:name w:val="Intense Emphasis"/>
    <w:basedOn w:val="DefaultParagraphFont"/>
    <w:uiPriority w:val="21"/>
    <w:qFormat/>
    <w:rsid w:val="00405B17"/>
    <w:rPr>
      <w:i/>
      <w:iCs/>
      <w:color w:val="2E74B5" w:themeColor="accent1" w:themeShade="BF"/>
    </w:rPr>
  </w:style>
  <w:style w:type="paragraph" w:styleId="IntenseQuote">
    <w:name w:val="Intense Quote"/>
    <w:basedOn w:val="Normal"/>
    <w:next w:val="Normal"/>
    <w:link w:val="IntenseQuoteChar"/>
    <w:uiPriority w:val="30"/>
    <w:qFormat/>
    <w:rsid w:val="00405B17"/>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405B17"/>
    <w:rPr>
      <w:i/>
      <w:iCs/>
      <w:color w:val="2E74B5" w:themeColor="accent1" w:themeShade="BF"/>
    </w:rPr>
  </w:style>
  <w:style w:type="character" w:styleId="IntenseReference">
    <w:name w:val="Intense Reference"/>
    <w:basedOn w:val="DefaultParagraphFont"/>
    <w:uiPriority w:val="32"/>
    <w:qFormat/>
    <w:rsid w:val="00405B17"/>
    <w:rPr>
      <w:b/>
      <w:bCs/>
      <w:smallCaps/>
      <w:color w:val="2E74B5" w:themeColor="accent1" w:themeShade="BF"/>
      <w:spacing w:val="5"/>
    </w:rPr>
  </w:style>
  <w:style w:type="paragraph" w:styleId="Header">
    <w:name w:val="header"/>
    <w:basedOn w:val="Normal"/>
    <w:link w:val="HeaderChar"/>
    <w:uiPriority w:val="99"/>
    <w:unhideWhenUsed/>
    <w:rsid w:val="00405B17"/>
    <w:pPr>
      <w:tabs>
        <w:tab w:val="center" w:pos="4844"/>
        <w:tab w:val="right" w:pos="9689"/>
      </w:tabs>
      <w:spacing w:after="0" w:line="240" w:lineRule="auto"/>
    </w:pPr>
  </w:style>
  <w:style w:type="character" w:customStyle="1" w:styleId="HeaderChar">
    <w:name w:val="Header Char"/>
    <w:basedOn w:val="DefaultParagraphFont"/>
    <w:link w:val="Header"/>
    <w:uiPriority w:val="99"/>
    <w:rsid w:val="00405B17"/>
  </w:style>
  <w:style w:type="paragraph" w:styleId="Footer">
    <w:name w:val="footer"/>
    <w:basedOn w:val="Normal"/>
    <w:link w:val="FooterChar"/>
    <w:uiPriority w:val="99"/>
    <w:unhideWhenUsed/>
    <w:rsid w:val="00405B17"/>
    <w:pPr>
      <w:tabs>
        <w:tab w:val="center" w:pos="4844"/>
        <w:tab w:val="right" w:pos="9689"/>
      </w:tabs>
      <w:spacing w:after="0" w:line="240" w:lineRule="auto"/>
    </w:pPr>
  </w:style>
  <w:style w:type="character" w:customStyle="1" w:styleId="FooterChar">
    <w:name w:val="Footer Char"/>
    <w:basedOn w:val="DefaultParagraphFont"/>
    <w:link w:val="Footer"/>
    <w:uiPriority w:val="99"/>
    <w:rsid w:val="00405B17"/>
  </w:style>
  <w:style w:type="paragraph" w:styleId="NoSpacing">
    <w:name w:val="No Spacing"/>
    <w:uiPriority w:val="1"/>
    <w:qFormat/>
    <w:rsid w:val="00405B17"/>
    <w:pPr>
      <w:spacing w:after="0" w:line="240" w:lineRule="auto"/>
    </w:pPr>
  </w:style>
  <w:style w:type="character" w:styleId="Hyperlink">
    <w:name w:val="Hyperlink"/>
    <w:basedOn w:val="DefaultParagraphFont"/>
    <w:uiPriority w:val="99"/>
    <w:unhideWhenUsed/>
    <w:rsid w:val="00405B17"/>
    <w:rPr>
      <w:color w:val="0563C1" w:themeColor="hyperlink"/>
      <w:u w:val="single"/>
    </w:rPr>
  </w:style>
  <w:style w:type="paragraph" w:styleId="TOC1">
    <w:name w:val="toc 1"/>
    <w:basedOn w:val="Normal"/>
    <w:next w:val="Normal"/>
    <w:autoRedefine/>
    <w:uiPriority w:val="39"/>
    <w:unhideWhenUsed/>
    <w:rsid w:val="00BF3C22"/>
    <w:pPr>
      <w:tabs>
        <w:tab w:val="right" w:leader="dot" w:pos="9015"/>
      </w:tabs>
      <w:spacing w:after="100" w:line="360" w:lineRule="auto"/>
    </w:pPr>
    <w:rPr>
      <w:rFonts w:ascii="Arial" w:eastAsiaTheme="minorEastAsia" w:hAnsi="Arial" w:cs="Arial"/>
      <w:b/>
      <w:bCs/>
      <w:noProof/>
      <w:lang w:val="en-GB" w:eastAsia="zh-CN"/>
    </w:rPr>
  </w:style>
  <w:style w:type="character" w:styleId="Strong">
    <w:name w:val="Strong"/>
    <w:basedOn w:val="DefaultParagraphFont"/>
    <w:uiPriority w:val="22"/>
    <w:qFormat/>
    <w:rsid w:val="00721AED"/>
    <w:rPr>
      <w:b/>
      <w:bCs/>
    </w:rPr>
  </w:style>
  <w:style w:type="paragraph" w:styleId="TOCHeading">
    <w:name w:val="TOC Heading"/>
    <w:basedOn w:val="Heading1"/>
    <w:next w:val="Normal"/>
    <w:uiPriority w:val="39"/>
    <w:unhideWhenUsed/>
    <w:qFormat/>
    <w:rsid w:val="00721AED"/>
    <w:pPr>
      <w:spacing w:before="240" w:after="0" w:line="259" w:lineRule="auto"/>
      <w:outlineLvl w:val="9"/>
    </w:pPr>
    <w:rPr>
      <w:kern w:val="0"/>
      <w:sz w:val="32"/>
      <w:szCs w:val="3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F6A8CD-733A-4E97-BC5A-CDC6633880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8</Pages>
  <Words>1146</Words>
  <Characters>6536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Lazar (2441568)</dc:creator>
  <cp:keywords/>
  <dc:description/>
  <cp:lastModifiedBy>Mihail Lazar (2441568)</cp:lastModifiedBy>
  <cp:revision>2</cp:revision>
  <dcterms:created xsi:type="dcterms:W3CDTF">2025-08-20T06:13:00Z</dcterms:created>
  <dcterms:modified xsi:type="dcterms:W3CDTF">2025-08-20T06:42:00Z</dcterms:modified>
</cp:coreProperties>
</file>