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A4311" w:rsidRPr="000C33CD" w:rsidRDefault="00370359" w:rsidP="00370359">
      <w:pPr>
        <w:jc w:val="center"/>
        <w:rPr>
          <w:rStyle w:val="Strong"/>
          <w:rFonts w:cs="Arial"/>
          <w:sz w:val="28"/>
          <w:u w:val="single"/>
        </w:rPr>
      </w:pPr>
      <w:r w:rsidRPr="000C33CD">
        <w:rPr>
          <w:rStyle w:val="Strong"/>
          <w:rFonts w:cs="Arial"/>
          <w:sz w:val="28"/>
          <w:u w:val="single"/>
        </w:rPr>
        <w:t>Lean Six Sigma – Assignment 2</w:t>
      </w:r>
    </w:p>
    <w:p w:rsidR="00370359" w:rsidRPr="000C33CD" w:rsidRDefault="00370359" w:rsidP="00370359">
      <w:pPr>
        <w:rPr>
          <w:rStyle w:val="Strong"/>
          <w:rFonts w:cs="Arial"/>
          <w:sz w:val="28"/>
          <w:u w:val="single"/>
        </w:rPr>
      </w:pPr>
    </w:p>
    <w:p w:rsidR="00370359" w:rsidRPr="000C33CD" w:rsidRDefault="00370359" w:rsidP="00370359">
      <w:pPr>
        <w:rPr>
          <w:rStyle w:val="Strong"/>
          <w:rFonts w:cs="Arial"/>
          <w:sz w:val="24"/>
          <w:u w:val="single"/>
        </w:rPr>
      </w:pPr>
      <w:r w:rsidRPr="000C33CD">
        <w:rPr>
          <w:rStyle w:val="Strong"/>
          <w:rFonts w:cs="Arial"/>
          <w:sz w:val="24"/>
          <w:u w:val="single"/>
        </w:rPr>
        <w:t>Introduction</w:t>
      </w:r>
    </w:p>
    <w:p w:rsidR="007A64E7" w:rsidRDefault="00370359" w:rsidP="00370359">
      <w:pPr>
        <w:rPr>
          <w:rFonts w:cs="Arial"/>
          <w:color w:val="000000"/>
          <w:sz w:val="24"/>
          <w:szCs w:val="24"/>
          <w:lang w:val="en"/>
        </w:rPr>
      </w:pPr>
      <w:r w:rsidRPr="000C33CD">
        <w:rPr>
          <w:rStyle w:val="Strong"/>
          <w:rFonts w:cs="Arial"/>
          <w:b w:val="0"/>
          <w:sz w:val="24"/>
          <w:szCs w:val="24"/>
        </w:rPr>
        <w:t xml:space="preserve">Lean Six sigma is a technique that is used for the aim of improving a process and eliminating </w:t>
      </w:r>
      <w:r w:rsidR="002E0D9A" w:rsidRPr="000C33CD">
        <w:rPr>
          <w:rStyle w:val="Strong"/>
          <w:rFonts w:cs="Arial"/>
          <w:b w:val="0"/>
          <w:sz w:val="24"/>
          <w:szCs w:val="24"/>
        </w:rPr>
        <w:t>waste and defects in a business’ performance. The purpose of using the Six Sigma technique is to achieve 99.9% of products defect free in a business.</w:t>
      </w:r>
      <w:r w:rsidR="000C33CD" w:rsidRPr="000C33CD">
        <w:rPr>
          <w:rStyle w:val="Heading1Char"/>
          <w:rFonts w:cs="Arial"/>
          <w:color w:val="000000"/>
          <w:sz w:val="24"/>
          <w:szCs w:val="24"/>
          <w:lang w:val="en"/>
        </w:rPr>
        <w:t xml:space="preserve"> </w:t>
      </w:r>
      <w:r w:rsidR="000C33CD" w:rsidRPr="00E50F64">
        <w:rPr>
          <w:rFonts w:cs="Arial"/>
          <w:i/>
          <w:color w:val="000000"/>
          <w:sz w:val="24"/>
          <w:szCs w:val="24"/>
          <w:lang w:val="en"/>
        </w:rPr>
        <w:t>“</w:t>
      </w:r>
      <w:r w:rsidR="000C33CD" w:rsidRPr="00E50F64">
        <w:rPr>
          <w:rFonts w:cs="Arial"/>
          <w:i/>
          <w:sz w:val="24"/>
          <w:szCs w:val="24"/>
          <w:lang w:val="en"/>
        </w:rPr>
        <w:t xml:space="preserve">The focus is on process variations and emphasis is given to customer satisfaction. Continuous process improvement with low defects is the goal of this method.” </w:t>
      </w:r>
      <w:r w:rsidR="000C33CD" w:rsidRPr="00E50F64">
        <w:rPr>
          <w:rStyle w:val="selectable"/>
          <w:rFonts w:cs="Arial"/>
          <w:i/>
          <w:color w:val="000000"/>
          <w:sz w:val="24"/>
          <w:szCs w:val="24"/>
          <w:lang w:val="en"/>
        </w:rPr>
        <w:t>(Rastogi, 2018)</w:t>
      </w:r>
      <w:r w:rsidR="000C33CD" w:rsidRPr="000C33CD">
        <w:rPr>
          <w:rFonts w:cs="Arial"/>
          <w:color w:val="000000"/>
          <w:sz w:val="24"/>
          <w:szCs w:val="24"/>
          <w:lang w:val="en"/>
        </w:rPr>
        <w:t>. This states that by improvement of process with less defects, the resulting aim of this technique it to provide customer satisfaction to customers.</w:t>
      </w:r>
    </w:p>
    <w:p w:rsidR="00922094" w:rsidRDefault="00922094" w:rsidP="00370359">
      <w:pPr>
        <w:rPr>
          <w:rStyle w:val="Strong"/>
          <w:rFonts w:cs="Arial"/>
          <w:b w:val="0"/>
          <w:sz w:val="24"/>
        </w:rPr>
      </w:pPr>
      <w:r>
        <w:rPr>
          <w:rStyle w:val="Strong"/>
          <w:rFonts w:cs="Arial"/>
          <w:b w:val="0"/>
          <w:sz w:val="24"/>
        </w:rPr>
        <w:t>Lean Six Sigma is a technique that has been developed by combining 2 separate techniques together.</w:t>
      </w:r>
      <w:r w:rsidR="00CE637E" w:rsidRPr="00CE637E">
        <w:rPr>
          <w:rStyle w:val="Strong"/>
          <w:rFonts w:cs="Arial"/>
          <w:b w:val="0"/>
          <w:sz w:val="24"/>
        </w:rPr>
        <w:t xml:space="preserve"> </w:t>
      </w:r>
      <w:r w:rsidR="00CE637E">
        <w:rPr>
          <w:rStyle w:val="Strong"/>
          <w:rFonts w:cs="Arial"/>
          <w:b w:val="0"/>
          <w:sz w:val="24"/>
        </w:rPr>
        <w:t xml:space="preserve">These techniques being </w:t>
      </w:r>
      <w:r w:rsidR="00CE637E" w:rsidRPr="00EB3D37">
        <w:rPr>
          <w:rStyle w:val="Strong"/>
          <w:rFonts w:cs="Arial"/>
          <w:sz w:val="24"/>
        </w:rPr>
        <w:t>Six Sigma</w:t>
      </w:r>
      <w:r w:rsidR="00CE637E">
        <w:rPr>
          <w:rStyle w:val="Strong"/>
          <w:rFonts w:cs="Arial"/>
          <w:b w:val="0"/>
          <w:sz w:val="24"/>
        </w:rPr>
        <w:t xml:space="preserve">, and </w:t>
      </w:r>
      <w:r w:rsidR="00CE637E" w:rsidRPr="00EB3D37">
        <w:rPr>
          <w:rStyle w:val="Strong"/>
          <w:rFonts w:cs="Arial"/>
          <w:sz w:val="24"/>
        </w:rPr>
        <w:t>lean</w:t>
      </w:r>
      <w:r w:rsidR="00CE637E">
        <w:rPr>
          <w:rStyle w:val="Strong"/>
          <w:rFonts w:cs="Arial"/>
          <w:b w:val="0"/>
          <w:sz w:val="24"/>
        </w:rPr>
        <w:t xml:space="preserve">. </w:t>
      </w:r>
      <w:r w:rsidR="00DA4D68">
        <w:rPr>
          <w:rStyle w:val="Strong"/>
          <w:rFonts w:cs="Arial"/>
          <w:b w:val="0"/>
          <w:sz w:val="24"/>
        </w:rPr>
        <w:t xml:space="preserve"> The reason for this is that by using more than one tool together, you are giving yourself the opportunity to solve a larger number of problems in a business. This is why </w:t>
      </w:r>
      <w:r w:rsidR="004E11D4">
        <w:rPr>
          <w:rStyle w:val="Strong"/>
          <w:rFonts w:cs="Arial"/>
          <w:b w:val="0"/>
          <w:sz w:val="24"/>
        </w:rPr>
        <w:t>lean,</w:t>
      </w:r>
      <w:r w:rsidR="00DA4D68">
        <w:rPr>
          <w:rStyle w:val="Strong"/>
          <w:rFonts w:cs="Arial"/>
          <w:b w:val="0"/>
          <w:sz w:val="24"/>
        </w:rPr>
        <w:t xml:space="preserve"> and six sigma have been used together, as </w:t>
      </w:r>
      <w:r w:rsidR="004E11D4">
        <w:rPr>
          <w:rStyle w:val="Strong"/>
          <w:rFonts w:cs="Arial"/>
          <w:b w:val="0"/>
          <w:sz w:val="24"/>
        </w:rPr>
        <w:t>they</w:t>
      </w:r>
      <w:r w:rsidR="00224113">
        <w:rPr>
          <w:rStyle w:val="Strong"/>
          <w:rFonts w:cs="Arial"/>
          <w:b w:val="0"/>
          <w:sz w:val="24"/>
        </w:rPr>
        <w:t xml:space="preserve"> have a connection, as realised by previous researchers</w:t>
      </w:r>
      <w:r w:rsidR="00D83B2B">
        <w:rPr>
          <w:rStyle w:val="Strong"/>
          <w:rFonts w:cs="Arial"/>
          <w:b w:val="0"/>
          <w:sz w:val="24"/>
        </w:rPr>
        <w:t xml:space="preserve"> in the 1980’s</w:t>
      </w:r>
      <w:r w:rsidR="00224113">
        <w:rPr>
          <w:rStyle w:val="Strong"/>
          <w:rFonts w:cs="Arial"/>
          <w:b w:val="0"/>
          <w:sz w:val="24"/>
        </w:rPr>
        <w:t>.</w:t>
      </w:r>
      <w:r w:rsidR="00DA4D68" w:rsidRPr="00E352E3">
        <w:rPr>
          <w:rStyle w:val="Strong"/>
          <w:rFonts w:cs="Arial"/>
          <w:b w:val="0"/>
          <w:sz w:val="24"/>
          <w:szCs w:val="24"/>
        </w:rPr>
        <w:t xml:space="preserve"> </w:t>
      </w:r>
      <w:r w:rsidR="00566A56" w:rsidRPr="00E352E3">
        <w:rPr>
          <w:rStyle w:val="Strong"/>
          <w:rFonts w:cs="Arial"/>
          <w:i/>
          <w:sz w:val="24"/>
          <w:szCs w:val="24"/>
        </w:rPr>
        <w:t>“</w:t>
      </w:r>
      <w:r w:rsidR="00DA4D68" w:rsidRPr="00E352E3">
        <w:rPr>
          <w:rFonts w:cs="Arial"/>
          <w:bCs/>
          <w:i/>
          <w:sz w:val="24"/>
          <w:szCs w:val="24"/>
          <w:lang w:val="en-US"/>
        </w:rPr>
        <w:t>A combined management approach, LSS (Lean Six Sigma) amplifies the strengths and minimizes the weaknesses of both approaches when used alone</w:t>
      </w:r>
      <w:r w:rsidR="00E352E3" w:rsidRPr="00E352E3">
        <w:rPr>
          <w:rFonts w:cs="Arial"/>
          <w:bCs/>
          <w:i/>
          <w:sz w:val="24"/>
          <w:szCs w:val="24"/>
          <w:lang w:val="en-US"/>
        </w:rPr>
        <w:t>”</w:t>
      </w:r>
      <w:r w:rsidR="00797E71" w:rsidRPr="00797E71">
        <w:rPr>
          <w:rStyle w:val="Heading1Char"/>
          <w:rFonts w:ascii="Open Sans" w:hAnsi="Open Sans" w:cs="Arial"/>
          <w:color w:val="000000"/>
          <w:lang w:val="en"/>
        </w:rPr>
        <w:t xml:space="preserve"> </w:t>
      </w:r>
      <w:r w:rsidR="00797E71" w:rsidRPr="00797E71">
        <w:rPr>
          <w:rStyle w:val="selectable"/>
          <w:rFonts w:cs="Arial"/>
          <w:i/>
          <w:color w:val="000000"/>
          <w:sz w:val="24"/>
          <w:szCs w:val="24"/>
          <w:lang w:val="en"/>
        </w:rPr>
        <w:t>(Intrieri, n.d.)</w:t>
      </w:r>
      <w:r w:rsidR="00DA4D68" w:rsidRPr="00797E71">
        <w:rPr>
          <w:rFonts w:cs="Arial"/>
          <w:bCs/>
          <w:i/>
          <w:sz w:val="24"/>
          <w:szCs w:val="24"/>
          <w:lang w:val="en-US"/>
        </w:rPr>
        <w:t>.</w:t>
      </w:r>
      <w:r w:rsidR="00CE637E">
        <w:rPr>
          <w:rFonts w:cs="Arial"/>
          <w:bCs/>
          <w:i/>
          <w:sz w:val="24"/>
          <w:szCs w:val="24"/>
          <w:lang w:val="en-US"/>
        </w:rPr>
        <w:t xml:space="preserve"> </w:t>
      </w:r>
      <w:r w:rsidR="00CE637E">
        <w:rPr>
          <w:rFonts w:cs="Arial"/>
          <w:bCs/>
          <w:sz w:val="24"/>
          <w:szCs w:val="24"/>
          <w:lang w:val="en-US"/>
        </w:rPr>
        <w:t xml:space="preserve">As a single method on their own, there are flaws and weaknesses in each technique, but when both used together, these weaknesses can be lessened, and the strong points of the techniques can be made greater. </w:t>
      </w:r>
      <w:r w:rsidR="00DA4D68" w:rsidRPr="00797E71">
        <w:rPr>
          <w:rStyle w:val="Strong"/>
          <w:rFonts w:cs="Arial"/>
          <w:b w:val="0"/>
          <w:i/>
          <w:sz w:val="24"/>
          <w:szCs w:val="24"/>
        </w:rPr>
        <w:t xml:space="preserve"> </w:t>
      </w:r>
      <w:r w:rsidRPr="00797E71">
        <w:rPr>
          <w:rStyle w:val="Strong"/>
          <w:rFonts w:cs="Arial"/>
          <w:b w:val="0"/>
          <w:i/>
          <w:sz w:val="24"/>
          <w:szCs w:val="24"/>
        </w:rPr>
        <w:t xml:space="preserve"> </w:t>
      </w:r>
    </w:p>
    <w:p w:rsidR="00370359" w:rsidRPr="00922094" w:rsidRDefault="002E0D9A" w:rsidP="00370359">
      <w:pPr>
        <w:rPr>
          <w:rStyle w:val="Strong"/>
          <w:rFonts w:cs="Arial"/>
          <w:b w:val="0"/>
          <w:sz w:val="24"/>
        </w:rPr>
      </w:pPr>
      <w:r w:rsidRPr="000C33CD">
        <w:rPr>
          <w:rStyle w:val="Strong"/>
          <w:rFonts w:cs="Arial"/>
          <w:b w:val="0"/>
          <w:sz w:val="24"/>
          <w:szCs w:val="24"/>
        </w:rPr>
        <w:t>Six Sigma is built up of 5 different sections of</w:t>
      </w:r>
      <w:r w:rsidR="00AE45EF">
        <w:rPr>
          <w:rStyle w:val="Strong"/>
          <w:rFonts w:cs="Arial"/>
          <w:b w:val="0"/>
          <w:sz w:val="24"/>
          <w:szCs w:val="24"/>
        </w:rPr>
        <w:t xml:space="preserve"> the methodology,</w:t>
      </w:r>
      <w:r w:rsidRPr="000C33CD">
        <w:rPr>
          <w:rStyle w:val="Strong"/>
          <w:rFonts w:cs="Arial"/>
          <w:b w:val="0"/>
          <w:sz w:val="24"/>
          <w:szCs w:val="24"/>
        </w:rPr>
        <w:t xml:space="preserve"> DMAIC. These different areas being:</w:t>
      </w:r>
    </w:p>
    <w:p w:rsidR="002E0D9A" w:rsidRPr="000C33CD" w:rsidRDefault="002E0D9A" w:rsidP="002E0D9A">
      <w:pPr>
        <w:pStyle w:val="ListParagraph"/>
        <w:numPr>
          <w:ilvl w:val="0"/>
          <w:numId w:val="1"/>
        </w:numPr>
        <w:rPr>
          <w:rStyle w:val="Strong"/>
          <w:rFonts w:cs="Arial"/>
          <w:b w:val="0"/>
          <w:sz w:val="24"/>
        </w:rPr>
      </w:pPr>
      <w:r w:rsidRPr="000C33CD">
        <w:rPr>
          <w:rStyle w:val="Strong"/>
          <w:rFonts w:cs="Arial"/>
          <w:b w:val="0"/>
          <w:sz w:val="24"/>
        </w:rPr>
        <w:t>Define</w:t>
      </w:r>
    </w:p>
    <w:p w:rsidR="002E0D9A" w:rsidRPr="000C33CD" w:rsidRDefault="002E0D9A" w:rsidP="002E0D9A">
      <w:pPr>
        <w:pStyle w:val="ListParagraph"/>
        <w:numPr>
          <w:ilvl w:val="0"/>
          <w:numId w:val="1"/>
        </w:numPr>
        <w:rPr>
          <w:rStyle w:val="Strong"/>
          <w:rFonts w:cs="Arial"/>
          <w:b w:val="0"/>
          <w:sz w:val="24"/>
        </w:rPr>
      </w:pPr>
      <w:r w:rsidRPr="000C33CD">
        <w:rPr>
          <w:rStyle w:val="Strong"/>
          <w:rFonts w:cs="Arial"/>
          <w:b w:val="0"/>
          <w:sz w:val="24"/>
        </w:rPr>
        <w:t>Measure</w:t>
      </w:r>
    </w:p>
    <w:p w:rsidR="002E0D9A" w:rsidRPr="000C33CD" w:rsidRDefault="002E0D9A" w:rsidP="002E0D9A">
      <w:pPr>
        <w:pStyle w:val="ListParagraph"/>
        <w:numPr>
          <w:ilvl w:val="0"/>
          <w:numId w:val="1"/>
        </w:numPr>
        <w:rPr>
          <w:rStyle w:val="Strong"/>
          <w:rFonts w:cs="Arial"/>
          <w:b w:val="0"/>
          <w:sz w:val="24"/>
        </w:rPr>
      </w:pPr>
      <w:r w:rsidRPr="000C33CD">
        <w:rPr>
          <w:rStyle w:val="Strong"/>
          <w:rFonts w:cs="Arial"/>
          <w:b w:val="0"/>
          <w:sz w:val="24"/>
        </w:rPr>
        <w:t xml:space="preserve">Analyse </w:t>
      </w:r>
    </w:p>
    <w:p w:rsidR="002E0D9A" w:rsidRPr="000C33CD" w:rsidRDefault="002E0D9A" w:rsidP="002E0D9A">
      <w:pPr>
        <w:pStyle w:val="ListParagraph"/>
        <w:numPr>
          <w:ilvl w:val="0"/>
          <w:numId w:val="1"/>
        </w:numPr>
        <w:rPr>
          <w:rStyle w:val="Strong"/>
          <w:rFonts w:cs="Arial"/>
          <w:b w:val="0"/>
          <w:sz w:val="24"/>
        </w:rPr>
      </w:pPr>
      <w:r w:rsidRPr="000C33CD">
        <w:rPr>
          <w:rStyle w:val="Strong"/>
          <w:rFonts w:cs="Arial"/>
          <w:b w:val="0"/>
          <w:sz w:val="24"/>
        </w:rPr>
        <w:t>Improve</w:t>
      </w:r>
    </w:p>
    <w:p w:rsidR="00922094" w:rsidRDefault="002E0D9A" w:rsidP="00922094">
      <w:pPr>
        <w:pStyle w:val="ListParagraph"/>
        <w:numPr>
          <w:ilvl w:val="0"/>
          <w:numId w:val="1"/>
        </w:numPr>
        <w:rPr>
          <w:rStyle w:val="Strong"/>
          <w:rFonts w:cs="Arial"/>
          <w:b w:val="0"/>
          <w:sz w:val="24"/>
        </w:rPr>
      </w:pPr>
      <w:r w:rsidRPr="000C33CD">
        <w:rPr>
          <w:rStyle w:val="Strong"/>
          <w:rFonts w:cs="Arial"/>
          <w:b w:val="0"/>
          <w:sz w:val="24"/>
        </w:rPr>
        <w:t>Control</w:t>
      </w:r>
    </w:p>
    <w:p w:rsidR="00922094" w:rsidRDefault="00922094" w:rsidP="00EE10B1">
      <w:pPr>
        <w:rPr>
          <w:rStyle w:val="Strong"/>
          <w:rFonts w:cs="Arial"/>
          <w:b w:val="0"/>
          <w:sz w:val="24"/>
        </w:rPr>
      </w:pPr>
      <w:r w:rsidRPr="00922094">
        <w:rPr>
          <w:rStyle w:val="Strong"/>
          <w:rFonts w:cs="Arial"/>
          <w:b w:val="0"/>
          <w:sz w:val="24"/>
        </w:rPr>
        <w:t>Six Sigma is a tool used in a business to assist in eliminating as many defects as possible. It is a practice first put into action by Motorola in 1986</w:t>
      </w:r>
      <w:r w:rsidR="00CE637E">
        <w:rPr>
          <w:rStyle w:val="Strong"/>
          <w:rFonts w:cs="Arial"/>
          <w:b w:val="0"/>
          <w:sz w:val="24"/>
        </w:rPr>
        <w:t xml:space="preserve">. Each of these steps are used in the </w:t>
      </w:r>
      <w:proofErr w:type="gramStart"/>
      <w:r w:rsidR="00CE637E">
        <w:rPr>
          <w:rStyle w:val="Strong"/>
          <w:rFonts w:cs="Arial"/>
          <w:b w:val="0"/>
          <w:sz w:val="24"/>
        </w:rPr>
        <w:t>6 sigma</w:t>
      </w:r>
      <w:proofErr w:type="gramEnd"/>
      <w:r w:rsidR="00CE637E">
        <w:rPr>
          <w:rStyle w:val="Strong"/>
          <w:rFonts w:cs="Arial"/>
          <w:b w:val="0"/>
          <w:sz w:val="24"/>
        </w:rPr>
        <w:t xml:space="preserve"> approach when undertaking the task of eliminating defects.</w:t>
      </w:r>
    </w:p>
    <w:p w:rsidR="00922094" w:rsidRDefault="00922094" w:rsidP="00EE10B1">
      <w:pPr>
        <w:rPr>
          <w:rStyle w:val="Strong"/>
          <w:rFonts w:cs="Arial"/>
          <w:b w:val="0"/>
          <w:sz w:val="24"/>
        </w:rPr>
      </w:pPr>
    </w:p>
    <w:p w:rsidR="0035015D" w:rsidRDefault="0035015D" w:rsidP="00EE10B1">
      <w:pPr>
        <w:rPr>
          <w:rStyle w:val="Strong"/>
          <w:rFonts w:cs="Arial"/>
          <w:sz w:val="24"/>
          <w:u w:val="single"/>
        </w:rPr>
      </w:pPr>
      <w:r>
        <w:rPr>
          <w:rStyle w:val="Strong"/>
          <w:rFonts w:cs="Arial"/>
          <w:sz w:val="24"/>
          <w:u w:val="single"/>
        </w:rPr>
        <w:t>Lean</w:t>
      </w:r>
    </w:p>
    <w:p w:rsidR="00776862" w:rsidRDefault="0035015D" w:rsidP="00EE10B1">
      <w:pPr>
        <w:rPr>
          <w:rStyle w:val="selectable"/>
          <w:rFonts w:cs="Arial"/>
          <w:color w:val="000000"/>
          <w:sz w:val="24"/>
          <w:lang w:val="en"/>
        </w:rPr>
      </w:pPr>
      <w:r>
        <w:rPr>
          <w:rStyle w:val="Strong"/>
          <w:rFonts w:cs="Arial"/>
          <w:b w:val="0"/>
          <w:sz w:val="24"/>
        </w:rPr>
        <w:t xml:space="preserve">Lean is a </w:t>
      </w:r>
      <w:r w:rsidR="00EB3D37">
        <w:rPr>
          <w:rStyle w:val="Strong"/>
          <w:rFonts w:cs="Arial"/>
          <w:b w:val="0"/>
          <w:sz w:val="24"/>
        </w:rPr>
        <w:t xml:space="preserve">practise that is put in place, with the main goal being to eliminate any waste </w:t>
      </w:r>
      <w:r w:rsidR="009C629B">
        <w:rPr>
          <w:rStyle w:val="Strong"/>
          <w:rFonts w:cs="Arial"/>
          <w:b w:val="0"/>
          <w:sz w:val="24"/>
        </w:rPr>
        <w:t xml:space="preserve">or ‘MUDA’ </w:t>
      </w:r>
      <w:r w:rsidR="00EB3D37">
        <w:rPr>
          <w:rStyle w:val="Strong"/>
          <w:rFonts w:cs="Arial"/>
          <w:b w:val="0"/>
          <w:sz w:val="24"/>
        </w:rPr>
        <w:t>that is present/has potential to be caused in a process. There are 8 different lean techniques that are used in industry. One being Poka-Yoke. Poka-Yoke is a technique first implemented by Toyota to help improve their production system</w:t>
      </w:r>
      <w:r w:rsidR="00C56E23">
        <w:rPr>
          <w:rStyle w:val="Strong"/>
          <w:rFonts w:cs="Arial"/>
          <w:b w:val="0"/>
          <w:sz w:val="24"/>
        </w:rPr>
        <w:t>.</w:t>
      </w:r>
      <w:r w:rsidR="00922AC1">
        <w:rPr>
          <w:rStyle w:val="Strong"/>
          <w:rFonts w:cs="Arial"/>
          <w:b w:val="0"/>
          <w:sz w:val="24"/>
        </w:rPr>
        <w:t xml:space="preserve"> It is used for correcting, avoiding and detecting any human errors in the workplace, with the hope to then achieve zero defects in the process. This is clear in the name as Poka translates to ‘Mistake’ and Yoke translates to ‘Avoid’. Poka-Yoke </w:t>
      </w:r>
      <w:r w:rsidR="00922AC1">
        <w:rPr>
          <w:rStyle w:val="Strong"/>
          <w:rFonts w:cs="Arial"/>
          <w:b w:val="0"/>
          <w:sz w:val="24"/>
        </w:rPr>
        <w:lastRenderedPageBreak/>
        <w:t>is a widely used technique in industries such as automotive.  “</w:t>
      </w:r>
      <w:r w:rsidR="00922AC1" w:rsidRPr="00922AC1">
        <w:rPr>
          <w:i/>
          <w:sz w:val="24"/>
          <w:lang w:val="en"/>
        </w:rPr>
        <w:t>Should a driver exit the vehicle but fail to remove the ignition key, for example, many cars are designed with a poka-yoke that will warn the driver with an auditory alert that he has forgotten his key. To prevent the driver from accidently locking himself out</w:t>
      </w:r>
      <w:r w:rsidR="00922AC1">
        <w:rPr>
          <w:i/>
          <w:sz w:val="24"/>
          <w:lang w:val="en"/>
        </w:rPr>
        <w:t xml:space="preserve">” </w:t>
      </w:r>
      <w:r w:rsidR="00922AC1" w:rsidRPr="00885BD2">
        <w:rPr>
          <w:rStyle w:val="selectable"/>
          <w:rFonts w:cs="Arial"/>
          <w:i/>
          <w:color w:val="000000"/>
          <w:sz w:val="24"/>
          <w:lang w:val="en"/>
        </w:rPr>
        <w:t>(Rouse, 2016)</w:t>
      </w:r>
      <w:r w:rsidR="00885BD2">
        <w:rPr>
          <w:rStyle w:val="selectable"/>
          <w:rFonts w:cs="Arial"/>
          <w:i/>
          <w:color w:val="000000"/>
          <w:sz w:val="24"/>
          <w:lang w:val="en"/>
        </w:rPr>
        <w:t xml:space="preserve">. </w:t>
      </w:r>
      <w:r w:rsidR="000C58D8">
        <w:rPr>
          <w:rStyle w:val="selectable"/>
          <w:rFonts w:cs="Arial"/>
          <w:color w:val="000000"/>
          <w:sz w:val="24"/>
          <w:lang w:val="en"/>
        </w:rPr>
        <w:t>This example shows that this is put in place as Poka-Yoke works to prevent the next step of a process happening, until everything previous</w:t>
      </w:r>
      <w:r w:rsidR="00AA5A6B">
        <w:rPr>
          <w:rStyle w:val="selectable"/>
          <w:rFonts w:cs="Arial"/>
          <w:color w:val="000000"/>
          <w:sz w:val="24"/>
          <w:lang w:val="en"/>
        </w:rPr>
        <w:t>ly done</w:t>
      </w:r>
      <w:r w:rsidR="000C58D8">
        <w:rPr>
          <w:rStyle w:val="selectable"/>
          <w:rFonts w:cs="Arial"/>
          <w:color w:val="000000"/>
          <w:sz w:val="24"/>
          <w:lang w:val="en"/>
        </w:rPr>
        <w:t xml:space="preserve"> is </w:t>
      </w:r>
      <w:r w:rsidR="00AA5A6B">
        <w:rPr>
          <w:rStyle w:val="selectable"/>
          <w:rFonts w:cs="Arial"/>
          <w:color w:val="000000"/>
          <w:sz w:val="24"/>
          <w:lang w:val="en"/>
        </w:rPr>
        <w:t>completed</w:t>
      </w:r>
      <w:r w:rsidR="000C58D8">
        <w:rPr>
          <w:rStyle w:val="selectable"/>
          <w:rFonts w:cs="Arial"/>
          <w:color w:val="000000"/>
          <w:sz w:val="24"/>
          <w:lang w:val="en"/>
        </w:rPr>
        <w:t xml:space="preserve"> correctl</w:t>
      </w:r>
      <w:r w:rsidR="00164FB5">
        <w:rPr>
          <w:rStyle w:val="selectable"/>
          <w:rFonts w:cs="Arial"/>
          <w:color w:val="000000"/>
          <w:sz w:val="24"/>
          <w:lang w:val="en"/>
        </w:rPr>
        <w:t>y</w:t>
      </w:r>
      <w:r w:rsidR="000C58D8">
        <w:rPr>
          <w:rStyle w:val="selectable"/>
          <w:rFonts w:cs="Arial"/>
          <w:color w:val="000000"/>
          <w:sz w:val="24"/>
          <w:lang w:val="en"/>
        </w:rPr>
        <w:t>.</w:t>
      </w:r>
      <w:r w:rsidR="00B643A4">
        <w:rPr>
          <w:rStyle w:val="selectable"/>
          <w:rFonts w:cs="Arial"/>
          <w:color w:val="000000"/>
          <w:sz w:val="24"/>
          <w:lang w:val="en"/>
        </w:rPr>
        <w:t xml:space="preserve"> </w:t>
      </w:r>
    </w:p>
    <w:p w:rsidR="004C0FA3" w:rsidRDefault="004C0FA3" w:rsidP="00EE10B1">
      <w:pPr>
        <w:rPr>
          <w:rStyle w:val="Strong"/>
          <w:rFonts w:cs="Arial"/>
          <w:b w:val="0"/>
          <w:bCs w:val="0"/>
          <w:color w:val="000000"/>
          <w:sz w:val="24"/>
          <w:lang w:val="en"/>
        </w:rPr>
      </w:pPr>
    </w:p>
    <w:p w:rsidR="004C0FA3" w:rsidRDefault="004C0FA3" w:rsidP="00EE10B1">
      <w:pPr>
        <w:rPr>
          <w:rStyle w:val="Strong"/>
          <w:rFonts w:cs="Arial"/>
          <w:bCs w:val="0"/>
          <w:i/>
          <w:color w:val="000000"/>
          <w:sz w:val="24"/>
          <w:u w:val="single"/>
          <w:lang w:val="en"/>
        </w:rPr>
      </w:pPr>
      <w:r>
        <w:rPr>
          <w:rStyle w:val="Strong"/>
          <w:rFonts w:cs="Arial"/>
          <w:bCs w:val="0"/>
          <w:i/>
          <w:color w:val="000000"/>
          <w:sz w:val="24"/>
          <w:u w:val="single"/>
          <w:lang w:val="en"/>
        </w:rPr>
        <w:t>Lean Six Sigma</w:t>
      </w:r>
    </w:p>
    <w:p w:rsidR="004C0FA3" w:rsidRDefault="006D64F9" w:rsidP="00EE10B1">
      <w:pPr>
        <w:rPr>
          <w:rStyle w:val="Strong"/>
          <w:rFonts w:cs="Arial"/>
          <w:b w:val="0"/>
          <w:bCs w:val="0"/>
          <w:color w:val="000000"/>
          <w:sz w:val="24"/>
          <w:lang w:val="en"/>
        </w:rPr>
      </w:pPr>
      <w:r>
        <w:rPr>
          <w:rStyle w:val="Strong"/>
          <w:rFonts w:cs="Arial"/>
          <w:b w:val="0"/>
          <w:bCs w:val="0"/>
          <w:color w:val="000000"/>
          <w:sz w:val="24"/>
          <w:lang w:val="en"/>
        </w:rPr>
        <w:t xml:space="preserve">With 6 </w:t>
      </w:r>
      <w:r w:rsidR="00751BE5">
        <w:rPr>
          <w:rStyle w:val="Strong"/>
          <w:rFonts w:cs="Arial"/>
          <w:b w:val="0"/>
          <w:bCs w:val="0"/>
          <w:color w:val="000000"/>
          <w:sz w:val="24"/>
          <w:lang w:val="en"/>
        </w:rPr>
        <w:t>sigma being one half pf this technique, the DMAIC process is a massive part of the Lean 6 sigma practice. The first part of the process being:</w:t>
      </w:r>
    </w:p>
    <w:p w:rsidR="00751BE5" w:rsidRDefault="00751BE5" w:rsidP="00EE10B1">
      <w:pPr>
        <w:rPr>
          <w:rStyle w:val="Strong"/>
          <w:rFonts w:cs="Arial"/>
          <w:bCs w:val="0"/>
          <w:i/>
          <w:color w:val="000000"/>
          <w:sz w:val="24"/>
          <w:u w:val="single"/>
          <w:lang w:val="en"/>
        </w:rPr>
      </w:pPr>
    </w:p>
    <w:p w:rsidR="00751BE5" w:rsidRDefault="00751BE5" w:rsidP="00EE10B1">
      <w:pPr>
        <w:rPr>
          <w:rStyle w:val="Strong"/>
          <w:rFonts w:cs="Arial"/>
          <w:bCs w:val="0"/>
          <w:i/>
          <w:color w:val="000000"/>
          <w:sz w:val="24"/>
          <w:u w:val="single"/>
          <w:lang w:val="en"/>
        </w:rPr>
      </w:pPr>
      <w:r w:rsidRPr="00751BE5">
        <w:rPr>
          <w:rStyle w:val="Strong"/>
          <w:rFonts w:cs="Arial"/>
          <w:bCs w:val="0"/>
          <w:i/>
          <w:color w:val="000000"/>
          <w:sz w:val="24"/>
          <w:u w:val="single"/>
          <w:lang w:val="en"/>
        </w:rPr>
        <w:t>Define</w:t>
      </w:r>
    </w:p>
    <w:p w:rsidR="00751BE5" w:rsidRDefault="00751BE5" w:rsidP="00EE10B1">
      <w:pPr>
        <w:rPr>
          <w:rStyle w:val="Strong"/>
          <w:rFonts w:cs="Arial"/>
          <w:b w:val="0"/>
          <w:bCs w:val="0"/>
          <w:color w:val="000000"/>
          <w:sz w:val="24"/>
          <w:lang w:val="en"/>
        </w:rPr>
      </w:pPr>
      <w:r>
        <w:rPr>
          <w:rStyle w:val="Strong"/>
          <w:rFonts w:cs="Arial"/>
          <w:b w:val="0"/>
          <w:bCs w:val="0"/>
          <w:color w:val="000000"/>
          <w:sz w:val="24"/>
          <w:lang w:val="en"/>
        </w:rPr>
        <w:t xml:space="preserve">The define stage is the start of the technique that outlines and gives a definition of the requirements that must be met for the customers and the goals of the process. </w:t>
      </w:r>
      <w:r w:rsidR="00DD29D9">
        <w:rPr>
          <w:rStyle w:val="Strong"/>
          <w:rFonts w:cs="Arial"/>
          <w:b w:val="0"/>
          <w:bCs w:val="0"/>
          <w:color w:val="000000"/>
          <w:sz w:val="24"/>
          <w:lang w:val="en"/>
        </w:rPr>
        <w:t>Whilst doing this, you must be able to identify issues that are occurring in the business. This allows you to focus and later elimate the issue rather than focusing on multiple problems at a time. One tool used in the define stage is a Project Charter. A project charter is used to deliver information on what’s being done, why it needs to be done and who will be involved to achieve the listed goal. Below is an example of what is included on a Project charter;</w:t>
      </w:r>
    </w:p>
    <w:p w:rsidR="008F0ED3" w:rsidRDefault="008F0ED3" w:rsidP="00EE10B1">
      <w:pPr>
        <w:rPr>
          <w:rStyle w:val="Strong"/>
          <w:rFonts w:cs="Arial"/>
          <w:b w:val="0"/>
          <w:bCs w:val="0"/>
          <w:color w:val="000000"/>
          <w:sz w:val="24"/>
          <w:lang w:val="en"/>
        </w:rPr>
      </w:pPr>
      <w:r>
        <w:rPr>
          <w:noProof/>
        </w:rPr>
        <w:drawing>
          <wp:anchor distT="0" distB="0" distL="114300" distR="114300" simplePos="0" relativeHeight="251658240" behindDoc="1" locked="0" layoutInCell="1" allowOverlap="1" wp14:anchorId="6348AAC6">
            <wp:simplePos x="0" y="0"/>
            <wp:positionH relativeFrom="column">
              <wp:posOffset>-10633</wp:posOffset>
            </wp:positionH>
            <wp:positionV relativeFrom="paragraph">
              <wp:posOffset>13497</wp:posOffset>
            </wp:positionV>
            <wp:extent cx="4690328" cy="2785730"/>
            <wp:effectExtent l="0" t="0" r="0" b="0"/>
            <wp:wrapTight wrapText="bothSides">
              <wp:wrapPolygon edited="0">
                <wp:start x="0" y="0"/>
                <wp:lineTo x="0" y="21423"/>
                <wp:lineTo x="21495" y="21423"/>
                <wp:lineTo x="2149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8165" t="27055" r="38411" b="16511"/>
                    <a:stretch/>
                  </pic:blipFill>
                  <pic:spPr bwMode="auto">
                    <a:xfrm>
                      <a:off x="0" y="0"/>
                      <a:ext cx="4690328" cy="2785730"/>
                    </a:xfrm>
                    <a:prstGeom prst="rect">
                      <a:avLst/>
                    </a:prstGeom>
                    <a:ln>
                      <a:noFill/>
                    </a:ln>
                    <a:extLst>
                      <a:ext uri="{53640926-AAD7-44D8-BBD7-CCE9431645EC}">
                        <a14:shadowObscured xmlns:a14="http://schemas.microsoft.com/office/drawing/2010/main"/>
                      </a:ext>
                    </a:extLst>
                  </pic:spPr>
                </pic:pic>
              </a:graphicData>
            </a:graphic>
          </wp:anchor>
        </w:drawing>
      </w:r>
    </w:p>
    <w:p w:rsidR="008F0ED3" w:rsidRPr="008F0ED3" w:rsidRDefault="008F0ED3" w:rsidP="008F0ED3">
      <w:pPr>
        <w:rPr>
          <w:rFonts w:cs="Arial"/>
          <w:sz w:val="24"/>
          <w:lang w:val="en"/>
        </w:rPr>
      </w:pPr>
    </w:p>
    <w:p w:rsidR="008F0ED3" w:rsidRPr="008F0ED3" w:rsidRDefault="008F0ED3" w:rsidP="008F0ED3">
      <w:pPr>
        <w:rPr>
          <w:rFonts w:cs="Arial"/>
          <w:sz w:val="24"/>
          <w:lang w:val="en"/>
        </w:rPr>
      </w:pPr>
    </w:p>
    <w:p w:rsidR="008F0ED3" w:rsidRPr="008F0ED3" w:rsidRDefault="008F0ED3" w:rsidP="008F0ED3">
      <w:pPr>
        <w:rPr>
          <w:rFonts w:cs="Arial"/>
          <w:sz w:val="24"/>
          <w:lang w:val="en"/>
        </w:rPr>
      </w:pPr>
    </w:p>
    <w:p w:rsidR="008F0ED3" w:rsidRPr="008F0ED3" w:rsidRDefault="008F0ED3" w:rsidP="008F0ED3">
      <w:pPr>
        <w:rPr>
          <w:rFonts w:cs="Arial"/>
          <w:sz w:val="24"/>
          <w:lang w:val="en"/>
        </w:rPr>
      </w:pPr>
    </w:p>
    <w:p w:rsidR="008F0ED3" w:rsidRPr="008F0ED3" w:rsidRDefault="008F0ED3" w:rsidP="008F0ED3">
      <w:pPr>
        <w:rPr>
          <w:rFonts w:cs="Arial"/>
          <w:sz w:val="24"/>
          <w:lang w:val="en"/>
        </w:rPr>
      </w:pPr>
    </w:p>
    <w:p w:rsidR="008F0ED3" w:rsidRDefault="008F0ED3" w:rsidP="008F0ED3">
      <w:pPr>
        <w:rPr>
          <w:rFonts w:cs="Arial"/>
          <w:sz w:val="24"/>
          <w:lang w:val="en"/>
        </w:rPr>
      </w:pPr>
    </w:p>
    <w:p w:rsidR="007E14AC" w:rsidRDefault="008F0ED3" w:rsidP="008F0ED3">
      <w:pPr>
        <w:rPr>
          <w:rFonts w:cs="Arial"/>
          <w:i/>
          <w:sz w:val="28"/>
          <w:lang w:val="en"/>
        </w:rPr>
      </w:pPr>
      <w:r w:rsidRPr="008F0ED3">
        <w:rPr>
          <w:rStyle w:val="selectable"/>
          <w:rFonts w:cs="Arial"/>
          <w:i/>
          <w:color w:val="000000"/>
          <w:sz w:val="24"/>
          <w:lang w:val="en"/>
        </w:rPr>
        <w:t>(Swan, n.d.)</w:t>
      </w:r>
    </w:p>
    <w:p w:rsidR="007E14AC" w:rsidRPr="007E14AC" w:rsidRDefault="007E14AC" w:rsidP="007E14AC">
      <w:pPr>
        <w:rPr>
          <w:rFonts w:cs="Arial"/>
          <w:sz w:val="28"/>
          <w:lang w:val="en"/>
        </w:rPr>
      </w:pPr>
    </w:p>
    <w:p w:rsidR="007E14AC" w:rsidRDefault="007E14AC" w:rsidP="007E14AC">
      <w:pPr>
        <w:rPr>
          <w:rFonts w:cs="Arial"/>
          <w:sz w:val="28"/>
          <w:lang w:val="en"/>
        </w:rPr>
      </w:pPr>
    </w:p>
    <w:p w:rsidR="008F0ED3" w:rsidRDefault="007E14AC" w:rsidP="007E14AC">
      <w:pPr>
        <w:rPr>
          <w:rFonts w:cs="Arial"/>
          <w:sz w:val="24"/>
          <w:szCs w:val="24"/>
          <w:lang w:val="en"/>
        </w:rPr>
      </w:pPr>
      <w:r>
        <w:rPr>
          <w:rFonts w:cs="Arial"/>
          <w:sz w:val="24"/>
          <w:szCs w:val="24"/>
          <w:lang w:val="en"/>
        </w:rPr>
        <w:t xml:space="preserve">This allows employees and managers to know what they need to do and </w:t>
      </w:r>
      <w:r w:rsidR="00F52389">
        <w:rPr>
          <w:rFonts w:cs="Arial"/>
          <w:sz w:val="24"/>
          <w:szCs w:val="24"/>
          <w:lang w:val="en"/>
        </w:rPr>
        <w:t>achieve and</w:t>
      </w:r>
      <w:r>
        <w:rPr>
          <w:rFonts w:cs="Arial"/>
          <w:sz w:val="24"/>
          <w:szCs w:val="24"/>
          <w:lang w:val="en"/>
        </w:rPr>
        <w:t xml:space="preserve"> gives goals for themselves to meet by certain timescales.</w:t>
      </w:r>
    </w:p>
    <w:p w:rsidR="00152367" w:rsidRDefault="00F52389" w:rsidP="007E14AC">
      <w:pPr>
        <w:rPr>
          <w:rFonts w:cs="Arial"/>
          <w:sz w:val="24"/>
          <w:szCs w:val="24"/>
          <w:lang w:val="en"/>
        </w:rPr>
      </w:pPr>
      <w:r>
        <w:rPr>
          <w:rFonts w:cs="Arial"/>
          <w:sz w:val="24"/>
          <w:szCs w:val="24"/>
          <w:lang w:val="en"/>
        </w:rPr>
        <w:t xml:space="preserve">Another tool used in the Define stage is the ‘SIPOC Diagram’. This diagram is used to list and plan all key aspects of the process improvement, previous to the work being </w:t>
      </w:r>
      <w:r w:rsidR="003076E4">
        <w:rPr>
          <w:rFonts w:cs="Arial"/>
          <w:sz w:val="24"/>
          <w:szCs w:val="24"/>
          <w:lang w:val="en"/>
        </w:rPr>
        <w:t>done.</w:t>
      </w:r>
      <w:r w:rsidR="00152367">
        <w:rPr>
          <w:rFonts w:cs="Arial"/>
          <w:sz w:val="24"/>
          <w:szCs w:val="24"/>
          <w:lang w:val="en"/>
        </w:rPr>
        <w:t xml:space="preserve"> A SIPOC Diagram is carried out by listing the:</w:t>
      </w:r>
    </w:p>
    <w:p w:rsidR="00152367" w:rsidRPr="00152367" w:rsidRDefault="00152367" w:rsidP="00152367">
      <w:pPr>
        <w:ind w:left="4112"/>
        <w:rPr>
          <w:rFonts w:cs="Arial"/>
          <w:sz w:val="24"/>
          <w:szCs w:val="24"/>
          <w:lang w:val="en"/>
        </w:rPr>
      </w:pPr>
    </w:p>
    <w:p w:rsidR="00152367" w:rsidRDefault="00152367" w:rsidP="00152367">
      <w:pPr>
        <w:pStyle w:val="ListParagraph"/>
        <w:numPr>
          <w:ilvl w:val="0"/>
          <w:numId w:val="3"/>
        </w:numPr>
        <w:tabs>
          <w:tab w:val="right" w:pos="9026"/>
        </w:tabs>
        <w:rPr>
          <w:rFonts w:cs="Arial"/>
          <w:sz w:val="24"/>
          <w:szCs w:val="24"/>
          <w:lang w:val="en"/>
        </w:rPr>
      </w:pPr>
      <w:r w:rsidRPr="00152367">
        <w:rPr>
          <w:rFonts w:cs="Arial"/>
          <w:color w:val="FF0000"/>
          <w:sz w:val="24"/>
          <w:szCs w:val="24"/>
          <w:lang w:val="en"/>
        </w:rPr>
        <w:lastRenderedPageBreak/>
        <w:t>S</w:t>
      </w:r>
      <w:r>
        <w:rPr>
          <w:rFonts w:cs="Arial"/>
          <w:sz w:val="24"/>
          <w:szCs w:val="24"/>
          <w:lang w:val="en"/>
        </w:rPr>
        <w:t>uppliers</w:t>
      </w:r>
    </w:p>
    <w:p w:rsidR="00152367" w:rsidRDefault="00152367" w:rsidP="00152367">
      <w:pPr>
        <w:pStyle w:val="ListParagraph"/>
        <w:numPr>
          <w:ilvl w:val="0"/>
          <w:numId w:val="3"/>
        </w:numPr>
        <w:tabs>
          <w:tab w:val="right" w:pos="9026"/>
        </w:tabs>
        <w:rPr>
          <w:rFonts w:cs="Arial"/>
          <w:sz w:val="24"/>
          <w:szCs w:val="24"/>
          <w:lang w:val="en"/>
        </w:rPr>
      </w:pPr>
      <w:r w:rsidRPr="00152367">
        <w:rPr>
          <w:rFonts w:cs="Arial"/>
          <w:color w:val="FF0000"/>
          <w:sz w:val="24"/>
          <w:szCs w:val="24"/>
          <w:lang w:val="en"/>
        </w:rPr>
        <w:t>I</w:t>
      </w:r>
      <w:r>
        <w:rPr>
          <w:rFonts w:cs="Arial"/>
          <w:sz w:val="24"/>
          <w:szCs w:val="24"/>
          <w:lang w:val="en"/>
        </w:rPr>
        <w:t>nput</w:t>
      </w:r>
    </w:p>
    <w:p w:rsidR="00152367" w:rsidRDefault="00152367" w:rsidP="00152367">
      <w:pPr>
        <w:pStyle w:val="ListParagraph"/>
        <w:numPr>
          <w:ilvl w:val="0"/>
          <w:numId w:val="3"/>
        </w:numPr>
        <w:tabs>
          <w:tab w:val="right" w:pos="9026"/>
        </w:tabs>
        <w:rPr>
          <w:rFonts w:cs="Arial"/>
          <w:sz w:val="24"/>
          <w:szCs w:val="24"/>
          <w:lang w:val="en"/>
        </w:rPr>
      </w:pPr>
      <w:r w:rsidRPr="00152367">
        <w:rPr>
          <w:rFonts w:cs="Arial"/>
          <w:color w:val="FF0000"/>
          <w:sz w:val="24"/>
          <w:szCs w:val="24"/>
          <w:lang w:val="en"/>
        </w:rPr>
        <w:t>P</w:t>
      </w:r>
      <w:r>
        <w:rPr>
          <w:rFonts w:cs="Arial"/>
          <w:sz w:val="24"/>
          <w:szCs w:val="24"/>
          <w:lang w:val="en"/>
        </w:rPr>
        <w:t>rocess</w:t>
      </w:r>
    </w:p>
    <w:p w:rsidR="00152367" w:rsidRDefault="00152367" w:rsidP="00152367">
      <w:pPr>
        <w:pStyle w:val="ListParagraph"/>
        <w:numPr>
          <w:ilvl w:val="0"/>
          <w:numId w:val="3"/>
        </w:numPr>
        <w:tabs>
          <w:tab w:val="right" w:pos="9026"/>
        </w:tabs>
        <w:rPr>
          <w:rFonts w:cs="Arial"/>
          <w:sz w:val="24"/>
          <w:szCs w:val="24"/>
          <w:lang w:val="en"/>
        </w:rPr>
      </w:pPr>
      <w:r w:rsidRPr="00152367">
        <w:rPr>
          <w:rFonts w:cs="Arial"/>
          <w:color w:val="FF0000"/>
          <w:sz w:val="24"/>
          <w:szCs w:val="24"/>
          <w:lang w:val="en"/>
        </w:rPr>
        <w:t>O</w:t>
      </w:r>
      <w:r>
        <w:rPr>
          <w:rFonts w:cs="Arial"/>
          <w:sz w:val="24"/>
          <w:szCs w:val="24"/>
          <w:lang w:val="en"/>
        </w:rPr>
        <w:t>utputs</w:t>
      </w:r>
    </w:p>
    <w:p w:rsidR="003076E4" w:rsidRPr="003076E4" w:rsidRDefault="00152367" w:rsidP="00152367">
      <w:pPr>
        <w:pStyle w:val="ListParagraph"/>
        <w:numPr>
          <w:ilvl w:val="0"/>
          <w:numId w:val="3"/>
        </w:numPr>
        <w:tabs>
          <w:tab w:val="right" w:pos="9026"/>
        </w:tabs>
        <w:rPr>
          <w:rFonts w:cs="Arial"/>
          <w:sz w:val="28"/>
          <w:szCs w:val="24"/>
          <w:lang w:val="en"/>
        </w:rPr>
      </w:pPr>
      <w:r w:rsidRPr="00152367">
        <w:rPr>
          <w:rFonts w:cs="Arial"/>
          <w:color w:val="FF0000"/>
          <w:sz w:val="24"/>
          <w:szCs w:val="24"/>
          <w:lang w:val="en"/>
        </w:rPr>
        <w:t>C</w:t>
      </w:r>
      <w:r>
        <w:rPr>
          <w:rFonts w:cs="Arial"/>
          <w:sz w:val="24"/>
          <w:szCs w:val="24"/>
          <w:lang w:val="en"/>
        </w:rPr>
        <w:t>ustomers</w:t>
      </w:r>
    </w:p>
    <w:p w:rsidR="003076E4" w:rsidRDefault="003076E4" w:rsidP="003076E4">
      <w:pPr>
        <w:tabs>
          <w:tab w:val="right" w:pos="9026"/>
        </w:tabs>
        <w:rPr>
          <w:rFonts w:cs="Arial"/>
          <w:sz w:val="24"/>
          <w:szCs w:val="24"/>
          <w:lang w:val="en"/>
        </w:rPr>
      </w:pPr>
      <w:r>
        <w:rPr>
          <w:rFonts w:cs="Arial"/>
          <w:sz w:val="24"/>
          <w:szCs w:val="24"/>
          <w:lang w:val="en"/>
        </w:rPr>
        <w:t xml:space="preserve">An Example of where this could be used in the workplace could be when going through the process of supplying Blast Furnace Gas to the Boilers in the Energy Generation Department to </w:t>
      </w:r>
      <w:r w:rsidR="0064149E">
        <w:rPr>
          <w:rFonts w:cs="Arial"/>
          <w:sz w:val="24"/>
          <w:szCs w:val="24"/>
          <w:lang w:val="en"/>
        </w:rPr>
        <w:t xml:space="preserve">later </w:t>
      </w:r>
      <w:r>
        <w:rPr>
          <w:rFonts w:cs="Arial"/>
          <w:sz w:val="24"/>
          <w:szCs w:val="24"/>
          <w:lang w:val="en"/>
        </w:rPr>
        <w:t>create steam. Below is a SIPOC Diagram of how this would be presented:</w:t>
      </w:r>
    </w:p>
    <w:tbl>
      <w:tblPr>
        <w:tblStyle w:val="TableGrid"/>
        <w:tblW w:w="11341" w:type="dxa"/>
        <w:tblInd w:w="-998" w:type="dxa"/>
        <w:tblLook w:val="04A0" w:firstRow="1" w:lastRow="0" w:firstColumn="1" w:lastColumn="0" w:noHBand="0" w:noVBand="1"/>
      </w:tblPr>
      <w:tblGrid>
        <w:gridCol w:w="1419"/>
        <w:gridCol w:w="2126"/>
        <w:gridCol w:w="3685"/>
        <w:gridCol w:w="2552"/>
        <w:gridCol w:w="1559"/>
      </w:tblGrid>
      <w:tr w:rsidR="0064149E" w:rsidTr="0064149E">
        <w:tc>
          <w:tcPr>
            <w:tcW w:w="1419" w:type="dxa"/>
          </w:tcPr>
          <w:p w:rsidR="003076E4" w:rsidRDefault="003076E4" w:rsidP="003076E4">
            <w:pPr>
              <w:tabs>
                <w:tab w:val="right" w:pos="9026"/>
              </w:tabs>
              <w:rPr>
                <w:rFonts w:cs="Arial"/>
                <w:sz w:val="24"/>
                <w:szCs w:val="24"/>
                <w:lang w:val="en"/>
              </w:rPr>
            </w:pPr>
            <w:r>
              <w:rPr>
                <w:rFonts w:cs="Arial"/>
                <w:sz w:val="24"/>
                <w:szCs w:val="24"/>
                <w:lang w:val="en"/>
              </w:rPr>
              <w:t>Supplier</w:t>
            </w:r>
          </w:p>
        </w:tc>
        <w:tc>
          <w:tcPr>
            <w:tcW w:w="2126" w:type="dxa"/>
          </w:tcPr>
          <w:p w:rsidR="003076E4" w:rsidRDefault="003076E4" w:rsidP="003076E4">
            <w:pPr>
              <w:tabs>
                <w:tab w:val="right" w:pos="9026"/>
              </w:tabs>
              <w:rPr>
                <w:rFonts w:cs="Arial"/>
                <w:sz w:val="24"/>
                <w:szCs w:val="24"/>
                <w:lang w:val="en"/>
              </w:rPr>
            </w:pPr>
            <w:r>
              <w:rPr>
                <w:rFonts w:cs="Arial"/>
                <w:sz w:val="24"/>
                <w:szCs w:val="24"/>
                <w:lang w:val="en"/>
              </w:rPr>
              <w:t>Input</w:t>
            </w:r>
          </w:p>
        </w:tc>
        <w:tc>
          <w:tcPr>
            <w:tcW w:w="3685" w:type="dxa"/>
          </w:tcPr>
          <w:p w:rsidR="003076E4" w:rsidRDefault="003076E4" w:rsidP="003076E4">
            <w:pPr>
              <w:tabs>
                <w:tab w:val="right" w:pos="9026"/>
              </w:tabs>
              <w:rPr>
                <w:rFonts w:cs="Arial"/>
                <w:sz w:val="24"/>
                <w:szCs w:val="24"/>
                <w:lang w:val="en"/>
              </w:rPr>
            </w:pPr>
            <w:r>
              <w:rPr>
                <w:rFonts w:cs="Arial"/>
                <w:sz w:val="24"/>
                <w:szCs w:val="24"/>
                <w:lang w:val="en"/>
              </w:rPr>
              <w:t>Process</w:t>
            </w:r>
          </w:p>
        </w:tc>
        <w:tc>
          <w:tcPr>
            <w:tcW w:w="2552" w:type="dxa"/>
          </w:tcPr>
          <w:p w:rsidR="003076E4" w:rsidRDefault="003076E4" w:rsidP="003076E4">
            <w:pPr>
              <w:tabs>
                <w:tab w:val="right" w:pos="9026"/>
              </w:tabs>
              <w:rPr>
                <w:rFonts w:cs="Arial"/>
                <w:sz w:val="24"/>
                <w:szCs w:val="24"/>
                <w:lang w:val="en"/>
              </w:rPr>
            </w:pPr>
            <w:r>
              <w:rPr>
                <w:rFonts w:cs="Arial"/>
                <w:sz w:val="24"/>
                <w:szCs w:val="24"/>
                <w:lang w:val="en"/>
              </w:rPr>
              <w:t>Output</w:t>
            </w:r>
          </w:p>
        </w:tc>
        <w:tc>
          <w:tcPr>
            <w:tcW w:w="1559" w:type="dxa"/>
          </w:tcPr>
          <w:p w:rsidR="003076E4" w:rsidRDefault="003076E4" w:rsidP="003076E4">
            <w:pPr>
              <w:tabs>
                <w:tab w:val="right" w:pos="9026"/>
              </w:tabs>
              <w:rPr>
                <w:rFonts w:cs="Arial"/>
                <w:sz w:val="24"/>
                <w:szCs w:val="24"/>
                <w:lang w:val="en"/>
              </w:rPr>
            </w:pPr>
            <w:r>
              <w:rPr>
                <w:rFonts w:cs="Arial"/>
                <w:sz w:val="24"/>
                <w:szCs w:val="24"/>
                <w:lang w:val="en"/>
              </w:rPr>
              <w:t>Customers</w:t>
            </w:r>
          </w:p>
        </w:tc>
      </w:tr>
      <w:tr w:rsidR="0064149E" w:rsidTr="0064149E">
        <w:tc>
          <w:tcPr>
            <w:tcW w:w="1419" w:type="dxa"/>
          </w:tcPr>
          <w:p w:rsidR="0064149E" w:rsidRDefault="003076E4" w:rsidP="003076E4">
            <w:pPr>
              <w:tabs>
                <w:tab w:val="right" w:pos="9026"/>
              </w:tabs>
              <w:rPr>
                <w:rFonts w:cs="Arial"/>
                <w:sz w:val="24"/>
                <w:szCs w:val="24"/>
                <w:lang w:val="en"/>
              </w:rPr>
            </w:pPr>
            <w:r>
              <w:rPr>
                <w:rFonts w:cs="Arial"/>
                <w:sz w:val="24"/>
                <w:szCs w:val="24"/>
                <w:lang w:val="en"/>
              </w:rPr>
              <w:t xml:space="preserve"> The Blast</w:t>
            </w:r>
          </w:p>
          <w:p w:rsidR="003076E4" w:rsidRDefault="003076E4" w:rsidP="003076E4">
            <w:pPr>
              <w:tabs>
                <w:tab w:val="right" w:pos="9026"/>
              </w:tabs>
              <w:rPr>
                <w:rFonts w:cs="Arial"/>
                <w:sz w:val="24"/>
                <w:szCs w:val="24"/>
                <w:lang w:val="en"/>
              </w:rPr>
            </w:pPr>
            <w:r>
              <w:rPr>
                <w:rFonts w:cs="Arial"/>
                <w:sz w:val="24"/>
                <w:szCs w:val="24"/>
                <w:lang w:val="en"/>
              </w:rPr>
              <w:t xml:space="preserve"> Furnace </w:t>
            </w:r>
          </w:p>
        </w:tc>
        <w:tc>
          <w:tcPr>
            <w:tcW w:w="2126" w:type="dxa"/>
          </w:tcPr>
          <w:p w:rsidR="003076E4" w:rsidRDefault="003076E4" w:rsidP="003076E4">
            <w:pPr>
              <w:tabs>
                <w:tab w:val="right" w:pos="9026"/>
              </w:tabs>
              <w:rPr>
                <w:rFonts w:cs="Arial"/>
                <w:sz w:val="24"/>
                <w:szCs w:val="24"/>
                <w:lang w:val="en"/>
              </w:rPr>
            </w:pPr>
            <w:r>
              <w:rPr>
                <w:rFonts w:cs="Arial"/>
                <w:sz w:val="24"/>
                <w:szCs w:val="24"/>
                <w:lang w:val="en"/>
              </w:rPr>
              <w:t>Blast furnace gas</w:t>
            </w:r>
          </w:p>
        </w:tc>
        <w:tc>
          <w:tcPr>
            <w:tcW w:w="3685" w:type="dxa"/>
          </w:tcPr>
          <w:p w:rsidR="003076E4" w:rsidRDefault="003076E4" w:rsidP="003076E4">
            <w:pPr>
              <w:pStyle w:val="ListParagraph"/>
              <w:numPr>
                <w:ilvl w:val="0"/>
                <w:numId w:val="4"/>
              </w:numPr>
              <w:tabs>
                <w:tab w:val="right" w:pos="9026"/>
              </w:tabs>
              <w:rPr>
                <w:rFonts w:cs="Arial"/>
                <w:sz w:val="24"/>
                <w:szCs w:val="24"/>
                <w:lang w:val="en"/>
              </w:rPr>
            </w:pPr>
            <w:r>
              <w:rPr>
                <w:rFonts w:cs="Arial"/>
                <w:sz w:val="24"/>
                <w:szCs w:val="24"/>
                <w:lang w:val="en"/>
              </w:rPr>
              <w:t>Open isolation valves on blast furnace main</w:t>
            </w:r>
          </w:p>
          <w:p w:rsidR="003076E4" w:rsidRDefault="003076E4" w:rsidP="003076E4">
            <w:pPr>
              <w:pStyle w:val="ListParagraph"/>
              <w:numPr>
                <w:ilvl w:val="0"/>
                <w:numId w:val="4"/>
              </w:numPr>
              <w:tabs>
                <w:tab w:val="right" w:pos="9026"/>
              </w:tabs>
              <w:rPr>
                <w:rFonts w:cs="Arial"/>
                <w:sz w:val="24"/>
                <w:szCs w:val="24"/>
                <w:lang w:val="en"/>
              </w:rPr>
            </w:pPr>
            <w:r>
              <w:rPr>
                <w:rFonts w:cs="Arial"/>
                <w:sz w:val="24"/>
                <w:szCs w:val="24"/>
                <w:lang w:val="en"/>
              </w:rPr>
              <w:t>Open PCV to correct %</w:t>
            </w:r>
          </w:p>
          <w:p w:rsidR="003076E4" w:rsidRDefault="003076E4" w:rsidP="003076E4">
            <w:pPr>
              <w:pStyle w:val="ListParagraph"/>
              <w:numPr>
                <w:ilvl w:val="0"/>
                <w:numId w:val="4"/>
              </w:numPr>
              <w:tabs>
                <w:tab w:val="right" w:pos="9026"/>
              </w:tabs>
              <w:rPr>
                <w:rFonts w:cs="Arial"/>
                <w:sz w:val="24"/>
                <w:szCs w:val="24"/>
                <w:lang w:val="en"/>
              </w:rPr>
            </w:pPr>
            <w:r>
              <w:rPr>
                <w:rFonts w:cs="Arial"/>
                <w:sz w:val="24"/>
                <w:szCs w:val="24"/>
                <w:lang w:val="en"/>
              </w:rPr>
              <w:t>Open FCV to correct %</w:t>
            </w:r>
          </w:p>
          <w:p w:rsidR="003076E4" w:rsidRDefault="00EA7C74" w:rsidP="003076E4">
            <w:pPr>
              <w:pStyle w:val="ListParagraph"/>
              <w:numPr>
                <w:ilvl w:val="0"/>
                <w:numId w:val="4"/>
              </w:numPr>
              <w:tabs>
                <w:tab w:val="right" w:pos="9026"/>
              </w:tabs>
              <w:rPr>
                <w:rFonts w:cs="Arial"/>
                <w:sz w:val="24"/>
                <w:szCs w:val="24"/>
                <w:lang w:val="en"/>
              </w:rPr>
            </w:pPr>
            <w:r>
              <w:rPr>
                <w:rFonts w:cs="Arial"/>
                <w:sz w:val="24"/>
                <w:szCs w:val="24"/>
                <w:lang w:val="en"/>
              </w:rPr>
              <w:t>Turn on pilot flames</w:t>
            </w:r>
          </w:p>
          <w:p w:rsidR="002D20EB" w:rsidRDefault="002D20EB" w:rsidP="003076E4">
            <w:pPr>
              <w:pStyle w:val="ListParagraph"/>
              <w:numPr>
                <w:ilvl w:val="0"/>
                <w:numId w:val="4"/>
              </w:numPr>
              <w:tabs>
                <w:tab w:val="right" w:pos="9026"/>
              </w:tabs>
              <w:rPr>
                <w:rFonts w:cs="Arial"/>
                <w:sz w:val="24"/>
                <w:szCs w:val="24"/>
                <w:lang w:val="en"/>
              </w:rPr>
            </w:pPr>
            <w:r>
              <w:rPr>
                <w:rFonts w:cs="Arial"/>
                <w:sz w:val="24"/>
                <w:szCs w:val="24"/>
                <w:lang w:val="en"/>
              </w:rPr>
              <w:t>Put load on the boiler</w:t>
            </w:r>
          </w:p>
          <w:p w:rsidR="00EA7C74" w:rsidRPr="003076E4" w:rsidRDefault="00EA7C74" w:rsidP="002D20EB">
            <w:pPr>
              <w:pStyle w:val="ListParagraph"/>
              <w:tabs>
                <w:tab w:val="right" w:pos="9026"/>
              </w:tabs>
              <w:rPr>
                <w:rFonts w:cs="Arial"/>
                <w:sz w:val="24"/>
                <w:szCs w:val="24"/>
                <w:lang w:val="en"/>
              </w:rPr>
            </w:pPr>
          </w:p>
        </w:tc>
        <w:tc>
          <w:tcPr>
            <w:tcW w:w="2552" w:type="dxa"/>
          </w:tcPr>
          <w:p w:rsidR="003076E4" w:rsidRPr="0064149E" w:rsidRDefault="0064149E" w:rsidP="0064149E">
            <w:pPr>
              <w:pStyle w:val="ListParagraph"/>
              <w:numPr>
                <w:ilvl w:val="0"/>
                <w:numId w:val="5"/>
              </w:numPr>
              <w:tabs>
                <w:tab w:val="right" w:pos="9026"/>
              </w:tabs>
              <w:rPr>
                <w:rFonts w:cs="Arial"/>
                <w:sz w:val="24"/>
                <w:szCs w:val="24"/>
                <w:lang w:val="en"/>
              </w:rPr>
            </w:pPr>
            <w:r>
              <w:rPr>
                <w:rFonts w:cs="Arial"/>
                <w:sz w:val="24"/>
                <w:szCs w:val="24"/>
                <w:lang w:val="en"/>
              </w:rPr>
              <w:t>Heat which will then assist in steam production</w:t>
            </w:r>
          </w:p>
        </w:tc>
        <w:tc>
          <w:tcPr>
            <w:tcW w:w="1559" w:type="dxa"/>
          </w:tcPr>
          <w:p w:rsidR="003076E4" w:rsidRDefault="0064149E" w:rsidP="003076E4">
            <w:pPr>
              <w:tabs>
                <w:tab w:val="right" w:pos="9026"/>
              </w:tabs>
              <w:rPr>
                <w:rFonts w:cs="Arial"/>
                <w:sz w:val="24"/>
                <w:szCs w:val="24"/>
                <w:lang w:val="en"/>
              </w:rPr>
            </w:pPr>
            <w:r>
              <w:rPr>
                <w:rFonts w:cs="Arial"/>
                <w:sz w:val="24"/>
                <w:szCs w:val="24"/>
                <w:lang w:val="en"/>
              </w:rPr>
              <w:t>The turbines</w:t>
            </w:r>
          </w:p>
        </w:tc>
      </w:tr>
    </w:tbl>
    <w:p w:rsidR="003076E4" w:rsidRDefault="003076E4" w:rsidP="003076E4">
      <w:pPr>
        <w:tabs>
          <w:tab w:val="right" w:pos="9026"/>
        </w:tabs>
        <w:rPr>
          <w:rFonts w:cs="Arial"/>
          <w:sz w:val="24"/>
          <w:szCs w:val="24"/>
          <w:lang w:val="en"/>
        </w:rPr>
      </w:pPr>
    </w:p>
    <w:p w:rsidR="00FA0CA3" w:rsidRDefault="003C1088" w:rsidP="003076E4">
      <w:pPr>
        <w:tabs>
          <w:tab w:val="right" w:pos="9026"/>
        </w:tabs>
        <w:rPr>
          <w:rFonts w:cs="Arial"/>
          <w:sz w:val="24"/>
          <w:szCs w:val="24"/>
          <w:lang w:val="en"/>
        </w:rPr>
      </w:pPr>
      <w:r>
        <w:rPr>
          <w:rFonts w:cs="Arial"/>
          <w:sz w:val="24"/>
          <w:szCs w:val="24"/>
          <w:lang w:val="en"/>
        </w:rPr>
        <w:t>By creating this you get a brief overview of the process wh</w:t>
      </w:r>
      <w:r w:rsidR="00FA0CA3">
        <w:rPr>
          <w:rFonts w:cs="Arial"/>
          <w:sz w:val="24"/>
          <w:szCs w:val="24"/>
          <w:lang w:val="en"/>
        </w:rPr>
        <w:t xml:space="preserve">ich </w:t>
      </w:r>
      <w:r>
        <w:rPr>
          <w:rFonts w:cs="Arial"/>
          <w:sz w:val="24"/>
          <w:szCs w:val="24"/>
          <w:lang w:val="en"/>
        </w:rPr>
        <w:t xml:space="preserve">ensures that everyone has </w:t>
      </w:r>
      <w:r w:rsidR="00FA0CA3">
        <w:rPr>
          <w:rFonts w:cs="Arial"/>
          <w:sz w:val="24"/>
          <w:szCs w:val="24"/>
          <w:lang w:val="en"/>
        </w:rPr>
        <w:t>an understanding of the system that is being worked on and this then gives you the base to continue with the DMAIC tool.</w:t>
      </w:r>
      <w:r>
        <w:rPr>
          <w:rFonts w:cs="Arial"/>
          <w:sz w:val="24"/>
          <w:szCs w:val="24"/>
          <w:lang w:val="en"/>
        </w:rPr>
        <w:t xml:space="preserve"> </w:t>
      </w:r>
      <w:r w:rsidR="00FA0CA3">
        <w:rPr>
          <w:rFonts w:cs="Arial"/>
          <w:sz w:val="24"/>
          <w:szCs w:val="24"/>
          <w:lang w:val="en"/>
        </w:rPr>
        <w:t xml:space="preserve">You can then continue as you have the important data you need </w:t>
      </w:r>
      <w:r w:rsidR="00C82596">
        <w:rPr>
          <w:rFonts w:cs="Arial"/>
          <w:sz w:val="24"/>
          <w:szCs w:val="24"/>
          <w:lang w:val="en"/>
        </w:rPr>
        <w:t xml:space="preserve">which </w:t>
      </w:r>
      <w:r w:rsidR="00C82596" w:rsidRPr="00C82596">
        <w:rPr>
          <w:rStyle w:val="selectable"/>
          <w:rFonts w:ascii="Open Sans" w:hAnsi="Open Sans" w:cs="Arial"/>
          <w:i/>
          <w:color w:val="000000"/>
          <w:lang w:val="en"/>
        </w:rPr>
        <w:t>(Attard, 2014)</w:t>
      </w:r>
      <w:r w:rsidR="00C82596">
        <w:rPr>
          <w:rStyle w:val="selectable"/>
          <w:rFonts w:ascii="Open Sans" w:hAnsi="Open Sans" w:cs="Arial"/>
          <w:i/>
          <w:color w:val="000000"/>
          <w:lang w:val="en"/>
        </w:rPr>
        <w:t xml:space="preserve"> </w:t>
      </w:r>
      <w:r w:rsidR="00C82596" w:rsidRPr="00C82596">
        <w:rPr>
          <w:rStyle w:val="selectable"/>
          <w:rFonts w:cs="Arial"/>
          <w:color w:val="000000"/>
          <w:sz w:val="24"/>
          <w:lang w:val="en"/>
        </w:rPr>
        <w:t>states is</w:t>
      </w:r>
      <w:r w:rsidR="00FA0CA3">
        <w:rPr>
          <w:rFonts w:cs="Arial"/>
          <w:sz w:val="24"/>
          <w:szCs w:val="24"/>
          <w:lang w:val="en"/>
        </w:rPr>
        <w:t>:</w:t>
      </w:r>
    </w:p>
    <w:p w:rsidR="00FA0CA3" w:rsidRPr="00FA0CA3" w:rsidRDefault="00FA0CA3" w:rsidP="00FA0CA3">
      <w:pPr>
        <w:numPr>
          <w:ilvl w:val="0"/>
          <w:numId w:val="6"/>
        </w:numPr>
        <w:spacing w:before="100" w:beforeAutospacing="1" w:after="100" w:afterAutospacing="1" w:line="300" w:lineRule="atLeast"/>
        <w:rPr>
          <w:rFonts w:eastAsia="Times New Roman" w:cs="Arial"/>
          <w:i/>
          <w:sz w:val="24"/>
          <w:szCs w:val="24"/>
          <w:lang w:eastAsia="en-GB"/>
        </w:rPr>
      </w:pPr>
      <w:r w:rsidRPr="00C82596">
        <w:rPr>
          <w:rFonts w:eastAsia="Times New Roman" w:cs="Arial"/>
          <w:i/>
          <w:sz w:val="24"/>
          <w:szCs w:val="24"/>
          <w:lang w:eastAsia="en-GB"/>
        </w:rPr>
        <w:t>“</w:t>
      </w:r>
      <w:r w:rsidRPr="00FA0CA3">
        <w:rPr>
          <w:rFonts w:eastAsia="Times New Roman" w:cs="Arial"/>
          <w:i/>
          <w:sz w:val="24"/>
          <w:szCs w:val="24"/>
          <w:lang w:eastAsia="en-GB"/>
        </w:rPr>
        <w:t xml:space="preserve">When does the process begin and </w:t>
      </w:r>
      <w:r w:rsidRPr="00C82596">
        <w:rPr>
          <w:rFonts w:eastAsia="Times New Roman" w:cs="Arial"/>
          <w:i/>
          <w:sz w:val="24"/>
          <w:szCs w:val="24"/>
          <w:lang w:eastAsia="en-GB"/>
        </w:rPr>
        <w:t>end?”</w:t>
      </w:r>
    </w:p>
    <w:p w:rsidR="00FA0CA3" w:rsidRPr="00FA0CA3" w:rsidRDefault="00FA0CA3" w:rsidP="00FA0CA3">
      <w:pPr>
        <w:numPr>
          <w:ilvl w:val="0"/>
          <w:numId w:val="6"/>
        </w:numPr>
        <w:spacing w:before="100" w:beforeAutospacing="1" w:after="100" w:afterAutospacing="1" w:line="300" w:lineRule="atLeast"/>
        <w:rPr>
          <w:rFonts w:eastAsia="Times New Roman" w:cs="Arial"/>
          <w:i/>
          <w:sz w:val="24"/>
          <w:szCs w:val="24"/>
          <w:lang w:eastAsia="en-GB"/>
        </w:rPr>
      </w:pPr>
      <w:r w:rsidRPr="00C82596">
        <w:rPr>
          <w:rFonts w:eastAsia="Times New Roman" w:cs="Arial"/>
          <w:i/>
          <w:sz w:val="24"/>
          <w:szCs w:val="24"/>
          <w:lang w:eastAsia="en-GB"/>
        </w:rPr>
        <w:t>“</w:t>
      </w:r>
      <w:r w:rsidRPr="00FA0CA3">
        <w:rPr>
          <w:rFonts w:eastAsia="Times New Roman" w:cs="Arial"/>
          <w:i/>
          <w:sz w:val="24"/>
          <w:szCs w:val="24"/>
          <w:lang w:eastAsia="en-GB"/>
        </w:rPr>
        <w:t>Who is affected by my project – suppliers and customers</w:t>
      </w:r>
      <w:r w:rsidRPr="00C82596">
        <w:rPr>
          <w:rFonts w:eastAsia="Times New Roman" w:cs="Arial"/>
          <w:i/>
          <w:sz w:val="24"/>
          <w:szCs w:val="24"/>
          <w:lang w:eastAsia="en-GB"/>
        </w:rPr>
        <w:t>”</w:t>
      </w:r>
    </w:p>
    <w:p w:rsidR="00FA0CA3" w:rsidRPr="00FA0CA3" w:rsidRDefault="00FA0CA3" w:rsidP="00FA0CA3">
      <w:pPr>
        <w:numPr>
          <w:ilvl w:val="0"/>
          <w:numId w:val="6"/>
        </w:numPr>
        <w:spacing w:before="100" w:beforeAutospacing="1" w:after="100" w:afterAutospacing="1" w:line="300" w:lineRule="atLeast"/>
        <w:rPr>
          <w:rFonts w:eastAsia="Times New Roman" w:cs="Arial"/>
          <w:i/>
          <w:sz w:val="24"/>
          <w:szCs w:val="24"/>
          <w:lang w:eastAsia="en-GB"/>
        </w:rPr>
      </w:pPr>
      <w:r w:rsidRPr="00C82596">
        <w:rPr>
          <w:rFonts w:eastAsia="Times New Roman" w:cs="Arial"/>
          <w:i/>
          <w:sz w:val="24"/>
          <w:szCs w:val="24"/>
          <w:lang w:eastAsia="en-GB"/>
        </w:rPr>
        <w:t>“</w:t>
      </w:r>
      <w:r w:rsidRPr="00FA0CA3">
        <w:rPr>
          <w:rFonts w:eastAsia="Times New Roman" w:cs="Arial"/>
          <w:i/>
          <w:sz w:val="24"/>
          <w:szCs w:val="24"/>
          <w:lang w:eastAsia="en-GB"/>
        </w:rPr>
        <w:t xml:space="preserve">What are the inputs, outputs and key process </w:t>
      </w:r>
      <w:r w:rsidRPr="00C82596">
        <w:rPr>
          <w:rFonts w:eastAsia="Times New Roman" w:cs="Arial"/>
          <w:i/>
          <w:sz w:val="24"/>
          <w:szCs w:val="24"/>
          <w:lang w:eastAsia="en-GB"/>
        </w:rPr>
        <w:t>steps?”</w:t>
      </w:r>
    </w:p>
    <w:p w:rsidR="00FA0CA3" w:rsidRPr="00FA0CA3" w:rsidRDefault="00FA0CA3" w:rsidP="00FA0CA3">
      <w:pPr>
        <w:numPr>
          <w:ilvl w:val="0"/>
          <w:numId w:val="6"/>
        </w:numPr>
        <w:spacing w:before="100" w:beforeAutospacing="1" w:after="100" w:afterAutospacing="1" w:line="300" w:lineRule="atLeast"/>
        <w:rPr>
          <w:rFonts w:eastAsia="Times New Roman" w:cs="Arial"/>
          <w:i/>
          <w:sz w:val="24"/>
          <w:szCs w:val="24"/>
          <w:lang w:eastAsia="en-GB"/>
        </w:rPr>
      </w:pPr>
      <w:r w:rsidRPr="00C82596">
        <w:rPr>
          <w:rFonts w:eastAsia="Times New Roman" w:cs="Arial"/>
          <w:i/>
          <w:sz w:val="24"/>
          <w:szCs w:val="24"/>
          <w:lang w:eastAsia="en-GB"/>
        </w:rPr>
        <w:t>“</w:t>
      </w:r>
      <w:r w:rsidRPr="00FA0CA3">
        <w:rPr>
          <w:rFonts w:eastAsia="Times New Roman" w:cs="Arial"/>
          <w:i/>
          <w:sz w:val="24"/>
          <w:szCs w:val="24"/>
          <w:lang w:eastAsia="en-GB"/>
        </w:rPr>
        <w:t>What is this project working on</w:t>
      </w:r>
      <w:r w:rsidRPr="00C82596">
        <w:rPr>
          <w:rFonts w:eastAsia="Times New Roman" w:cs="Arial"/>
          <w:i/>
          <w:sz w:val="24"/>
          <w:szCs w:val="24"/>
          <w:lang w:eastAsia="en-GB"/>
        </w:rPr>
        <w:t>?”</w:t>
      </w:r>
      <w:r w:rsidR="00C82596" w:rsidRPr="00C82596">
        <w:rPr>
          <w:rFonts w:eastAsia="Times New Roman" w:cs="Arial"/>
          <w:i/>
          <w:sz w:val="24"/>
          <w:szCs w:val="24"/>
          <w:lang w:eastAsia="en-GB"/>
        </w:rPr>
        <w:t xml:space="preserve">                                   </w:t>
      </w:r>
    </w:p>
    <w:p w:rsidR="00F52389" w:rsidRDefault="00FC4F7B" w:rsidP="003076E4">
      <w:pPr>
        <w:tabs>
          <w:tab w:val="right" w:pos="9026"/>
        </w:tabs>
        <w:rPr>
          <w:rFonts w:cs="Arial"/>
          <w:sz w:val="24"/>
          <w:szCs w:val="24"/>
          <w:lang w:val="en"/>
        </w:rPr>
      </w:pPr>
      <w:r w:rsidRPr="00914CBC">
        <w:rPr>
          <w:rFonts w:cs="Arial"/>
          <w:sz w:val="24"/>
          <w:szCs w:val="24"/>
          <w:lang w:val="en"/>
        </w:rPr>
        <w:t xml:space="preserve">This </w:t>
      </w:r>
      <w:r w:rsidR="0022412B" w:rsidRPr="00914CBC">
        <w:rPr>
          <w:rFonts w:cs="Arial"/>
          <w:sz w:val="24"/>
          <w:szCs w:val="24"/>
          <w:lang w:val="en"/>
        </w:rPr>
        <w:t>information you have now retrieved allows you to start considering actions and solutions to be put in place to tackle to issue that is occurring</w:t>
      </w:r>
      <w:r w:rsidR="00914CBC">
        <w:rPr>
          <w:rFonts w:cs="Arial"/>
          <w:sz w:val="24"/>
          <w:szCs w:val="24"/>
          <w:lang w:val="en"/>
        </w:rPr>
        <w:t xml:space="preserve"> or to improve production as a total. The next part of DMAIC is then:</w:t>
      </w:r>
    </w:p>
    <w:p w:rsidR="00914CBC" w:rsidRDefault="00914CBC" w:rsidP="003076E4">
      <w:pPr>
        <w:tabs>
          <w:tab w:val="right" w:pos="9026"/>
        </w:tabs>
        <w:rPr>
          <w:rFonts w:cs="Arial"/>
          <w:sz w:val="24"/>
          <w:szCs w:val="24"/>
          <w:lang w:val="en"/>
        </w:rPr>
      </w:pPr>
    </w:p>
    <w:p w:rsidR="00914CBC" w:rsidRDefault="00914CBC" w:rsidP="003076E4">
      <w:pPr>
        <w:tabs>
          <w:tab w:val="right" w:pos="9026"/>
        </w:tabs>
        <w:rPr>
          <w:rFonts w:cs="Arial"/>
          <w:b/>
          <w:sz w:val="24"/>
          <w:szCs w:val="24"/>
          <w:u w:val="single"/>
          <w:lang w:val="en"/>
        </w:rPr>
      </w:pPr>
      <w:r>
        <w:rPr>
          <w:rFonts w:cs="Arial"/>
          <w:b/>
          <w:sz w:val="24"/>
          <w:szCs w:val="24"/>
          <w:u w:val="single"/>
          <w:lang w:val="en"/>
        </w:rPr>
        <w:t>Measure</w:t>
      </w:r>
    </w:p>
    <w:p w:rsidR="00EF6947" w:rsidRPr="00EF6947" w:rsidRDefault="00DE509F" w:rsidP="003076E4">
      <w:pPr>
        <w:tabs>
          <w:tab w:val="right" w:pos="9026"/>
        </w:tabs>
        <w:rPr>
          <w:rStyle w:val="selectable"/>
          <w:rFonts w:ascii="Open Sans" w:hAnsi="Open Sans" w:cs="Arial"/>
          <w:color w:val="000000"/>
          <w:sz w:val="24"/>
          <w:szCs w:val="24"/>
          <w:lang w:val="en"/>
        </w:rPr>
      </w:pPr>
      <w:r w:rsidRPr="0037327A">
        <w:rPr>
          <w:rFonts w:cs="Arial"/>
          <w:sz w:val="24"/>
          <w:szCs w:val="24"/>
          <w:lang w:val="en"/>
        </w:rPr>
        <w:t xml:space="preserve">Measurement is the phase where the current </w:t>
      </w:r>
      <w:r w:rsidR="0037327A" w:rsidRPr="0037327A">
        <w:rPr>
          <w:rFonts w:cs="Arial"/>
          <w:sz w:val="24"/>
          <w:szCs w:val="24"/>
          <w:lang w:val="en"/>
        </w:rPr>
        <w:t xml:space="preserve">rate of </w:t>
      </w:r>
      <w:r w:rsidRPr="0037327A">
        <w:rPr>
          <w:rFonts w:cs="Arial"/>
          <w:sz w:val="24"/>
          <w:szCs w:val="24"/>
          <w:lang w:val="en"/>
        </w:rPr>
        <w:t>performa</w:t>
      </w:r>
      <w:r w:rsidR="0037327A" w:rsidRPr="0037327A">
        <w:rPr>
          <w:rFonts w:cs="Arial"/>
          <w:sz w:val="24"/>
          <w:szCs w:val="24"/>
          <w:lang w:val="en"/>
        </w:rPr>
        <w:t>nce is measured</w:t>
      </w:r>
      <w:r w:rsidR="0037327A">
        <w:rPr>
          <w:rFonts w:cs="Arial"/>
          <w:sz w:val="24"/>
          <w:szCs w:val="24"/>
          <w:lang w:val="en"/>
        </w:rPr>
        <w:t>. By measuring how plant is currently performing</w:t>
      </w:r>
      <w:r w:rsidR="00B635A8">
        <w:rPr>
          <w:rFonts w:cs="Arial"/>
          <w:sz w:val="24"/>
          <w:szCs w:val="24"/>
          <w:lang w:val="en"/>
        </w:rPr>
        <w:t xml:space="preserve">, </w:t>
      </w:r>
      <w:r w:rsidR="0037327A">
        <w:rPr>
          <w:rFonts w:cs="Arial"/>
          <w:sz w:val="24"/>
          <w:szCs w:val="24"/>
          <w:lang w:val="en"/>
        </w:rPr>
        <w:t xml:space="preserve">it will </w:t>
      </w:r>
      <w:r w:rsidR="00B635A8">
        <w:rPr>
          <w:rFonts w:cs="Arial"/>
          <w:sz w:val="24"/>
          <w:szCs w:val="24"/>
          <w:lang w:val="en"/>
        </w:rPr>
        <w:t xml:space="preserve">then </w:t>
      </w:r>
      <w:r w:rsidR="0037327A">
        <w:rPr>
          <w:rFonts w:cs="Arial"/>
          <w:sz w:val="24"/>
          <w:szCs w:val="24"/>
          <w:lang w:val="en"/>
        </w:rPr>
        <w:t>assist in the process of getting to the root cause of waste.</w:t>
      </w:r>
      <w:r w:rsidR="00B635A8">
        <w:rPr>
          <w:rFonts w:cs="Arial"/>
          <w:sz w:val="24"/>
          <w:szCs w:val="24"/>
          <w:lang w:val="en"/>
        </w:rPr>
        <w:t xml:space="preserve"> This allows for the scale of the issue to then be identified.</w:t>
      </w:r>
      <w:r w:rsidR="00305D19">
        <w:rPr>
          <w:rFonts w:cs="Arial"/>
          <w:sz w:val="24"/>
          <w:szCs w:val="24"/>
          <w:lang w:val="en"/>
        </w:rPr>
        <w:t xml:space="preserve"> This then gives us the opportunity to think of what needs to be improved. The measure</w:t>
      </w:r>
      <w:r w:rsidR="00B912B3">
        <w:rPr>
          <w:rFonts w:cs="Arial"/>
          <w:sz w:val="24"/>
          <w:szCs w:val="24"/>
          <w:lang w:val="en"/>
        </w:rPr>
        <w:t xml:space="preserve">ment phase contains </w:t>
      </w:r>
      <w:r w:rsidR="00EB50B0">
        <w:rPr>
          <w:rFonts w:cs="Arial"/>
          <w:sz w:val="24"/>
          <w:szCs w:val="24"/>
          <w:lang w:val="en"/>
        </w:rPr>
        <w:t>various</w:t>
      </w:r>
      <w:r w:rsidR="00B912B3">
        <w:rPr>
          <w:rFonts w:cs="Arial"/>
          <w:sz w:val="24"/>
          <w:szCs w:val="24"/>
          <w:lang w:val="en"/>
        </w:rPr>
        <w:t xml:space="preserve"> tools th</w:t>
      </w:r>
      <w:r w:rsidR="00EB50B0">
        <w:rPr>
          <w:rFonts w:cs="Arial"/>
          <w:sz w:val="24"/>
          <w:szCs w:val="24"/>
          <w:lang w:val="en"/>
        </w:rPr>
        <w:t>a</w:t>
      </w:r>
      <w:r w:rsidR="00B912B3">
        <w:rPr>
          <w:rFonts w:cs="Arial"/>
          <w:sz w:val="24"/>
          <w:szCs w:val="24"/>
          <w:lang w:val="en"/>
        </w:rPr>
        <w:t>t are used</w:t>
      </w:r>
      <w:r w:rsidR="00B635A8">
        <w:rPr>
          <w:rFonts w:cs="Arial"/>
          <w:sz w:val="24"/>
          <w:szCs w:val="24"/>
          <w:lang w:val="en"/>
        </w:rPr>
        <w:t xml:space="preserve"> to assist in resolving the occurring problems</w:t>
      </w:r>
      <w:r w:rsidR="00B912B3">
        <w:rPr>
          <w:rFonts w:cs="Arial"/>
          <w:sz w:val="24"/>
          <w:szCs w:val="24"/>
          <w:lang w:val="en"/>
        </w:rPr>
        <w:t xml:space="preserve">. </w:t>
      </w:r>
      <w:r w:rsidR="00B635A8">
        <w:rPr>
          <w:rFonts w:cs="Arial"/>
          <w:sz w:val="24"/>
          <w:szCs w:val="24"/>
          <w:lang w:val="en"/>
        </w:rPr>
        <w:t xml:space="preserve">One of these tools being data collection plans. Data collection </w:t>
      </w:r>
      <w:r w:rsidR="009C4DCB">
        <w:rPr>
          <w:rFonts w:cs="Arial"/>
          <w:sz w:val="24"/>
          <w:szCs w:val="24"/>
          <w:lang w:val="en"/>
        </w:rPr>
        <w:t xml:space="preserve">plans </w:t>
      </w:r>
      <w:r w:rsidR="00B635A8">
        <w:rPr>
          <w:rFonts w:cs="Arial"/>
          <w:sz w:val="24"/>
          <w:szCs w:val="24"/>
          <w:lang w:val="en"/>
        </w:rPr>
        <w:t xml:space="preserve">are simply used to collect data. A data collection plan is very useful for solving an underlying problem as it is said to be used for </w:t>
      </w:r>
      <w:r w:rsidR="00B635A8" w:rsidRPr="009C4DCB">
        <w:rPr>
          <w:rFonts w:cs="Arial"/>
          <w:i/>
          <w:sz w:val="24"/>
          <w:szCs w:val="24"/>
          <w:lang w:val="en"/>
        </w:rPr>
        <w:t>“</w:t>
      </w:r>
      <w:r w:rsidR="009C4DCB" w:rsidRPr="009C4DCB">
        <w:rPr>
          <w:rFonts w:cs="Arial"/>
          <w:i/>
          <w:sz w:val="24"/>
          <w:szCs w:val="24"/>
          <w:lang w:val="en"/>
        </w:rPr>
        <w:t xml:space="preserve">Collecting both </w:t>
      </w:r>
      <w:hyperlink r:id="rId8" w:history="1">
        <w:r w:rsidR="009C4DCB" w:rsidRPr="009C4DCB">
          <w:rPr>
            <w:rStyle w:val="Hyperlink"/>
            <w:rFonts w:cs="Arial"/>
            <w:i/>
            <w:color w:val="auto"/>
            <w:sz w:val="24"/>
            <w:szCs w:val="24"/>
            <w:lang w:val="en-US"/>
          </w:rPr>
          <w:t>baseline</w:t>
        </w:r>
      </w:hyperlink>
      <w:r w:rsidR="009C4DCB" w:rsidRPr="009C4DCB">
        <w:rPr>
          <w:rFonts w:cs="Arial"/>
          <w:i/>
          <w:sz w:val="24"/>
          <w:szCs w:val="24"/>
          <w:lang w:val="en-US"/>
        </w:rPr>
        <w:t xml:space="preserve"> data as well as data that can provide clues to root cause”</w:t>
      </w:r>
      <w:r w:rsidR="009C4DCB" w:rsidRPr="009C4DCB">
        <w:rPr>
          <w:rStyle w:val="Heading1Char"/>
          <w:rFonts w:ascii="Open Sans" w:hAnsi="Open Sans" w:cs="Arial"/>
          <w:color w:val="000000"/>
          <w:lang w:val="en"/>
        </w:rPr>
        <w:t xml:space="preserve"> </w:t>
      </w:r>
      <w:r w:rsidR="009C4DCB" w:rsidRPr="009C4DCB">
        <w:rPr>
          <w:i/>
          <w:sz w:val="24"/>
          <w:szCs w:val="24"/>
        </w:rPr>
        <w:t>(Swan, n.d.).</w:t>
      </w:r>
      <w:r w:rsidR="009C4DCB" w:rsidRPr="009C4DCB">
        <w:rPr>
          <w:rStyle w:val="selectable"/>
          <w:rFonts w:ascii="Open Sans" w:hAnsi="Open Sans" w:cs="Arial"/>
          <w:i/>
          <w:color w:val="000000"/>
          <w:sz w:val="24"/>
          <w:szCs w:val="24"/>
          <w:lang w:val="en"/>
        </w:rPr>
        <w:t xml:space="preserve"> </w:t>
      </w:r>
      <w:r w:rsidR="009C4DCB" w:rsidRPr="00EF6947">
        <w:rPr>
          <w:rStyle w:val="selectable"/>
          <w:rFonts w:ascii="Open Sans" w:hAnsi="Open Sans" w:cs="Arial"/>
          <w:color w:val="000000"/>
          <w:sz w:val="24"/>
          <w:szCs w:val="24"/>
          <w:lang w:val="en"/>
        </w:rPr>
        <w:t xml:space="preserve">A Data Collection plan includes instructions such as what data is being collected and if it is </w:t>
      </w:r>
      <w:r w:rsidR="009C4DCB" w:rsidRPr="00EF6947">
        <w:rPr>
          <w:rStyle w:val="selectable"/>
          <w:rFonts w:ascii="Open Sans" w:hAnsi="Open Sans" w:cs="Arial"/>
          <w:color w:val="000000"/>
          <w:sz w:val="24"/>
          <w:szCs w:val="24"/>
          <w:lang w:val="en"/>
        </w:rPr>
        <w:lastRenderedPageBreak/>
        <w:t xml:space="preserve">continuous data, a description of the data, how you will split the data (by </w:t>
      </w:r>
      <w:r w:rsidR="00EF6947" w:rsidRPr="00EF6947">
        <w:rPr>
          <w:rStyle w:val="selectable"/>
          <w:rFonts w:ascii="Open Sans" w:hAnsi="Open Sans" w:cs="Arial"/>
          <w:color w:val="000000"/>
          <w:sz w:val="24"/>
          <w:szCs w:val="24"/>
          <w:lang w:val="en"/>
        </w:rPr>
        <w:t>person, time</w:t>
      </w:r>
      <w:r w:rsidR="009C4DCB" w:rsidRPr="00EF6947">
        <w:rPr>
          <w:rStyle w:val="selectable"/>
          <w:rFonts w:ascii="Open Sans" w:hAnsi="Open Sans" w:cs="Arial"/>
          <w:color w:val="000000"/>
          <w:sz w:val="24"/>
          <w:szCs w:val="24"/>
          <w:lang w:val="en"/>
        </w:rPr>
        <w:t xml:space="preserve"> </w:t>
      </w:r>
      <w:r w:rsidR="00EF6947" w:rsidRPr="00EF6947">
        <w:rPr>
          <w:rStyle w:val="selectable"/>
          <w:rFonts w:ascii="Open Sans" w:hAnsi="Open Sans" w:cs="Arial"/>
          <w:color w:val="000000"/>
          <w:sz w:val="24"/>
          <w:szCs w:val="24"/>
          <w:lang w:val="en"/>
        </w:rPr>
        <w:t>etc.</w:t>
      </w:r>
      <w:r w:rsidR="009C4DCB" w:rsidRPr="00EF6947">
        <w:rPr>
          <w:rStyle w:val="selectable"/>
          <w:rFonts w:ascii="Open Sans" w:hAnsi="Open Sans" w:cs="Arial"/>
          <w:color w:val="000000"/>
          <w:sz w:val="24"/>
          <w:szCs w:val="24"/>
          <w:lang w:val="en"/>
        </w:rPr>
        <w:t xml:space="preserve">), </w:t>
      </w:r>
      <w:r w:rsidR="00EF6947" w:rsidRPr="00EF6947">
        <w:rPr>
          <w:rStyle w:val="selectable"/>
          <w:rFonts w:ascii="Open Sans" w:hAnsi="Open Sans" w:cs="Arial"/>
          <w:color w:val="000000"/>
          <w:sz w:val="24"/>
          <w:szCs w:val="24"/>
          <w:lang w:val="en"/>
        </w:rPr>
        <w:t>how much of this data you will be collecting and then who has the responsibility of collecting</w:t>
      </w:r>
      <w:r w:rsidR="00EF6947">
        <w:rPr>
          <w:rStyle w:val="selectable"/>
          <w:rFonts w:ascii="Open Sans" w:hAnsi="Open Sans" w:cs="Arial"/>
          <w:color w:val="000000"/>
          <w:sz w:val="24"/>
          <w:szCs w:val="24"/>
          <w:lang w:val="en"/>
        </w:rPr>
        <w:t xml:space="preserve"> the data.</w:t>
      </w:r>
    </w:p>
    <w:tbl>
      <w:tblPr>
        <w:tblStyle w:val="TableGrid"/>
        <w:tblW w:w="11482" w:type="dxa"/>
        <w:tblInd w:w="-1281" w:type="dxa"/>
        <w:tblLook w:val="04A0" w:firstRow="1" w:lastRow="0" w:firstColumn="1" w:lastColumn="0" w:noHBand="0" w:noVBand="1"/>
      </w:tblPr>
      <w:tblGrid>
        <w:gridCol w:w="1418"/>
        <w:gridCol w:w="1418"/>
        <w:gridCol w:w="2954"/>
        <w:gridCol w:w="1865"/>
        <w:gridCol w:w="1843"/>
        <w:gridCol w:w="1984"/>
      </w:tblGrid>
      <w:tr w:rsidR="00EF6947" w:rsidTr="00EF6947">
        <w:tc>
          <w:tcPr>
            <w:tcW w:w="1418" w:type="dxa"/>
          </w:tcPr>
          <w:p w:rsidR="00EF6947" w:rsidRDefault="00EF6947" w:rsidP="00EF6947">
            <w:pPr>
              <w:tabs>
                <w:tab w:val="right" w:pos="9026"/>
              </w:tabs>
              <w:jc w:val="center"/>
              <w:rPr>
                <w:rStyle w:val="selectable"/>
                <w:rFonts w:ascii="Open Sans" w:hAnsi="Open Sans" w:cs="Arial"/>
                <w:color w:val="000000"/>
                <w:sz w:val="24"/>
                <w:szCs w:val="24"/>
                <w:lang w:val="en"/>
              </w:rPr>
            </w:pPr>
            <w:r>
              <w:rPr>
                <w:rStyle w:val="selectable"/>
                <w:rFonts w:ascii="Open Sans" w:hAnsi="Open Sans" w:cs="Arial"/>
                <w:color w:val="000000"/>
                <w:sz w:val="24"/>
                <w:szCs w:val="24"/>
                <w:lang w:val="en"/>
              </w:rPr>
              <w:t>Measure title</w:t>
            </w:r>
          </w:p>
        </w:tc>
        <w:tc>
          <w:tcPr>
            <w:tcW w:w="1418" w:type="dxa"/>
          </w:tcPr>
          <w:p w:rsidR="00EF6947" w:rsidRDefault="00EF6947" w:rsidP="00EF6947">
            <w:pPr>
              <w:tabs>
                <w:tab w:val="right" w:pos="9026"/>
              </w:tabs>
              <w:jc w:val="center"/>
              <w:rPr>
                <w:rStyle w:val="selectable"/>
                <w:rFonts w:ascii="Open Sans" w:hAnsi="Open Sans" w:cs="Arial"/>
                <w:color w:val="000000"/>
                <w:sz w:val="24"/>
                <w:szCs w:val="24"/>
                <w:lang w:val="en"/>
              </w:rPr>
            </w:pPr>
            <w:r>
              <w:rPr>
                <w:rStyle w:val="selectable"/>
                <w:rFonts w:ascii="Open Sans" w:hAnsi="Open Sans" w:cs="Arial"/>
                <w:color w:val="000000"/>
                <w:sz w:val="24"/>
                <w:szCs w:val="24"/>
                <w:lang w:val="en"/>
              </w:rPr>
              <w:t>Data Type</w:t>
            </w:r>
          </w:p>
        </w:tc>
        <w:tc>
          <w:tcPr>
            <w:tcW w:w="2954" w:type="dxa"/>
          </w:tcPr>
          <w:p w:rsidR="00EF6947" w:rsidRDefault="00EF6947" w:rsidP="00EF6947">
            <w:pPr>
              <w:tabs>
                <w:tab w:val="right" w:pos="9026"/>
              </w:tabs>
              <w:jc w:val="center"/>
              <w:rPr>
                <w:rStyle w:val="selectable"/>
                <w:rFonts w:ascii="Open Sans" w:hAnsi="Open Sans" w:cs="Arial"/>
                <w:color w:val="000000"/>
                <w:sz w:val="24"/>
                <w:szCs w:val="24"/>
                <w:lang w:val="en"/>
              </w:rPr>
            </w:pPr>
            <w:r>
              <w:rPr>
                <w:rStyle w:val="selectable"/>
                <w:rFonts w:ascii="Open Sans" w:hAnsi="Open Sans" w:cs="Arial"/>
                <w:color w:val="000000"/>
                <w:sz w:val="24"/>
                <w:szCs w:val="24"/>
                <w:lang w:val="en"/>
              </w:rPr>
              <w:t>Operational definition</w:t>
            </w:r>
          </w:p>
        </w:tc>
        <w:tc>
          <w:tcPr>
            <w:tcW w:w="1865" w:type="dxa"/>
          </w:tcPr>
          <w:p w:rsidR="00EF6947" w:rsidRDefault="00EF6947" w:rsidP="00EF6947">
            <w:pPr>
              <w:tabs>
                <w:tab w:val="right" w:pos="9026"/>
              </w:tabs>
              <w:jc w:val="center"/>
              <w:rPr>
                <w:rStyle w:val="selectable"/>
                <w:rFonts w:ascii="Open Sans" w:hAnsi="Open Sans" w:cs="Arial"/>
                <w:color w:val="000000"/>
                <w:sz w:val="24"/>
                <w:szCs w:val="24"/>
                <w:lang w:val="en"/>
              </w:rPr>
            </w:pPr>
            <w:r>
              <w:rPr>
                <w:rStyle w:val="selectable"/>
                <w:rFonts w:ascii="Open Sans" w:hAnsi="Open Sans" w:cs="Arial"/>
                <w:color w:val="000000"/>
                <w:sz w:val="24"/>
                <w:szCs w:val="24"/>
                <w:lang w:val="en"/>
              </w:rPr>
              <w:t>Stratification factors</w:t>
            </w:r>
          </w:p>
        </w:tc>
        <w:tc>
          <w:tcPr>
            <w:tcW w:w="1843" w:type="dxa"/>
          </w:tcPr>
          <w:p w:rsidR="00EF6947" w:rsidRDefault="00EF6947" w:rsidP="00EF6947">
            <w:pPr>
              <w:tabs>
                <w:tab w:val="right" w:pos="9026"/>
              </w:tabs>
              <w:jc w:val="center"/>
              <w:rPr>
                <w:rStyle w:val="selectable"/>
                <w:rFonts w:ascii="Open Sans" w:hAnsi="Open Sans" w:cs="Arial"/>
                <w:color w:val="000000"/>
                <w:sz w:val="24"/>
                <w:szCs w:val="24"/>
                <w:lang w:val="en"/>
              </w:rPr>
            </w:pPr>
            <w:r>
              <w:rPr>
                <w:rStyle w:val="selectable"/>
                <w:rFonts w:ascii="Open Sans" w:hAnsi="Open Sans" w:cs="Arial"/>
                <w:color w:val="000000"/>
                <w:sz w:val="24"/>
                <w:szCs w:val="24"/>
                <w:lang w:val="en"/>
              </w:rPr>
              <w:t>Sampling notes</w:t>
            </w:r>
          </w:p>
        </w:tc>
        <w:tc>
          <w:tcPr>
            <w:tcW w:w="1984" w:type="dxa"/>
          </w:tcPr>
          <w:p w:rsidR="00EF6947" w:rsidRDefault="00EF6947" w:rsidP="00EF6947">
            <w:pPr>
              <w:tabs>
                <w:tab w:val="right" w:pos="9026"/>
              </w:tabs>
              <w:jc w:val="center"/>
              <w:rPr>
                <w:rStyle w:val="selectable"/>
                <w:rFonts w:ascii="Open Sans" w:hAnsi="Open Sans" w:cs="Arial"/>
                <w:color w:val="000000"/>
                <w:sz w:val="24"/>
                <w:szCs w:val="24"/>
                <w:lang w:val="en"/>
              </w:rPr>
            </w:pPr>
            <w:r>
              <w:rPr>
                <w:rStyle w:val="selectable"/>
                <w:rFonts w:ascii="Open Sans" w:hAnsi="Open Sans" w:cs="Arial"/>
                <w:color w:val="000000"/>
                <w:sz w:val="24"/>
                <w:szCs w:val="24"/>
                <w:lang w:val="en"/>
              </w:rPr>
              <w:t>Who and how</w:t>
            </w:r>
          </w:p>
        </w:tc>
      </w:tr>
      <w:tr w:rsidR="00EF6947" w:rsidTr="00EF6947">
        <w:tc>
          <w:tcPr>
            <w:tcW w:w="1418" w:type="dxa"/>
          </w:tcPr>
          <w:p w:rsidR="00EF6947" w:rsidRDefault="00EF6947" w:rsidP="003076E4">
            <w:pPr>
              <w:tabs>
                <w:tab w:val="right" w:pos="9026"/>
              </w:tabs>
              <w:rPr>
                <w:rStyle w:val="selectable"/>
                <w:rFonts w:ascii="Open Sans" w:hAnsi="Open Sans" w:cs="Arial"/>
                <w:color w:val="000000"/>
                <w:sz w:val="24"/>
                <w:szCs w:val="24"/>
                <w:lang w:val="en"/>
              </w:rPr>
            </w:pPr>
            <w:r>
              <w:rPr>
                <w:rStyle w:val="selectable"/>
                <w:rFonts w:ascii="Open Sans" w:hAnsi="Open Sans" w:cs="Arial"/>
                <w:color w:val="000000"/>
                <w:sz w:val="24"/>
                <w:szCs w:val="24"/>
                <w:lang w:val="en"/>
              </w:rPr>
              <w:t>Cooling water flow</w:t>
            </w:r>
          </w:p>
        </w:tc>
        <w:tc>
          <w:tcPr>
            <w:tcW w:w="1418" w:type="dxa"/>
          </w:tcPr>
          <w:p w:rsidR="00EF6947" w:rsidRDefault="00EF6947" w:rsidP="003076E4">
            <w:pPr>
              <w:tabs>
                <w:tab w:val="right" w:pos="9026"/>
              </w:tabs>
              <w:rPr>
                <w:rStyle w:val="selectable"/>
                <w:rFonts w:ascii="Open Sans" w:hAnsi="Open Sans" w:cs="Arial"/>
                <w:color w:val="000000"/>
                <w:sz w:val="24"/>
                <w:szCs w:val="24"/>
                <w:lang w:val="en"/>
              </w:rPr>
            </w:pPr>
            <w:r>
              <w:rPr>
                <w:rStyle w:val="selectable"/>
                <w:rFonts w:ascii="Open Sans" w:hAnsi="Open Sans" w:cs="Arial"/>
                <w:color w:val="000000"/>
                <w:sz w:val="24"/>
                <w:szCs w:val="24"/>
                <w:lang w:val="en"/>
              </w:rPr>
              <w:t>continuous</w:t>
            </w:r>
          </w:p>
        </w:tc>
        <w:tc>
          <w:tcPr>
            <w:tcW w:w="2954" w:type="dxa"/>
          </w:tcPr>
          <w:p w:rsidR="00EF6947" w:rsidRDefault="00EF6947" w:rsidP="003076E4">
            <w:pPr>
              <w:tabs>
                <w:tab w:val="right" w:pos="9026"/>
              </w:tabs>
              <w:rPr>
                <w:rStyle w:val="selectable"/>
                <w:rFonts w:ascii="Open Sans" w:hAnsi="Open Sans" w:cs="Arial"/>
                <w:color w:val="000000"/>
                <w:sz w:val="24"/>
                <w:szCs w:val="24"/>
                <w:lang w:val="en"/>
              </w:rPr>
            </w:pPr>
            <w:r>
              <w:rPr>
                <w:rStyle w:val="selectable"/>
                <w:rFonts w:ascii="Open Sans" w:hAnsi="Open Sans" w:cs="Arial"/>
                <w:color w:val="000000"/>
                <w:sz w:val="24"/>
                <w:szCs w:val="24"/>
                <w:lang w:val="en"/>
              </w:rPr>
              <w:t>Amount of time taken for cooling water to reach its desired temperature from turning on</w:t>
            </w:r>
          </w:p>
        </w:tc>
        <w:tc>
          <w:tcPr>
            <w:tcW w:w="1865" w:type="dxa"/>
          </w:tcPr>
          <w:p w:rsidR="00EF6947" w:rsidRDefault="00EF6947" w:rsidP="003076E4">
            <w:pPr>
              <w:tabs>
                <w:tab w:val="right" w:pos="9026"/>
              </w:tabs>
              <w:rPr>
                <w:rStyle w:val="selectable"/>
                <w:rFonts w:ascii="Open Sans" w:hAnsi="Open Sans" w:cs="Arial"/>
                <w:color w:val="000000"/>
                <w:sz w:val="24"/>
                <w:szCs w:val="24"/>
                <w:lang w:val="en"/>
              </w:rPr>
            </w:pPr>
            <w:r>
              <w:rPr>
                <w:rStyle w:val="selectable"/>
                <w:rFonts w:ascii="Open Sans" w:hAnsi="Open Sans" w:cs="Arial"/>
                <w:color w:val="000000"/>
                <w:sz w:val="24"/>
                <w:szCs w:val="24"/>
                <w:lang w:val="en"/>
              </w:rPr>
              <w:t>By time when valve is opened</w:t>
            </w:r>
          </w:p>
        </w:tc>
        <w:tc>
          <w:tcPr>
            <w:tcW w:w="1843" w:type="dxa"/>
          </w:tcPr>
          <w:p w:rsidR="00EF6947" w:rsidRDefault="00EF6947" w:rsidP="003076E4">
            <w:pPr>
              <w:tabs>
                <w:tab w:val="right" w:pos="9026"/>
              </w:tabs>
              <w:rPr>
                <w:rStyle w:val="selectable"/>
                <w:rFonts w:ascii="Open Sans" w:hAnsi="Open Sans" w:cs="Arial"/>
                <w:color w:val="000000"/>
                <w:sz w:val="24"/>
                <w:szCs w:val="24"/>
                <w:lang w:val="en"/>
              </w:rPr>
            </w:pPr>
            <w:r>
              <w:rPr>
                <w:rStyle w:val="selectable"/>
                <w:rFonts w:ascii="Open Sans" w:hAnsi="Open Sans" w:cs="Arial"/>
                <w:color w:val="000000"/>
                <w:sz w:val="24"/>
                <w:szCs w:val="24"/>
                <w:lang w:val="en"/>
              </w:rPr>
              <w:t>Sample every 1</w:t>
            </w:r>
            <w:r>
              <w:rPr>
                <w:rStyle w:val="selectable"/>
                <w:rFonts w:ascii="Segoe UI" w:hAnsi="Segoe UI" w:cs="Segoe UI"/>
                <w:color w:val="000000"/>
                <w:sz w:val="24"/>
                <w:szCs w:val="24"/>
                <w:lang w:val="en"/>
              </w:rPr>
              <w:t>˚</w:t>
            </w:r>
            <w:r>
              <w:rPr>
                <w:rStyle w:val="selectable"/>
                <w:rFonts w:ascii="Open Sans" w:hAnsi="Open Sans" w:cs="Arial"/>
                <w:color w:val="000000"/>
                <w:sz w:val="24"/>
                <w:szCs w:val="24"/>
                <w:lang w:val="en"/>
              </w:rPr>
              <w:t>c until the temperature is met</w:t>
            </w:r>
          </w:p>
        </w:tc>
        <w:tc>
          <w:tcPr>
            <w:tcW w:w="1984" w:type="dxa"/>
          </w:tcPr>
          <w:p w:rsidR="00EF6947" w:rsidRDefault="00EF6947" w:rsidP="003076E4">
            <w:pPr>
              <w:tabs>
                <w:tab w:val="right" w:pos="9026"/>
              </w:tabs>
              <w:rPr>
                <w:rStyle w:val="selectable"/>
                <w:rFonts w:ascii="Open Sans" w:hAnsi="Open Sans" w:cs="Arial"/>
                <w:color w:val="000000"/>
                <w:sz w:val="24"/>
                <w:szCs w:val="24"/>
                <w:lang w:val="en"/>
              </w:rPr>
            </w:pPr>
            <w:r>
              <w:rPr>
                <w:rStyle w:val="selectable"/>
                <w:rFonts w:ascii="Open Sans" w:hAnsi="Open Sans" w:cs="Arial"/>
                <w:color w:val="000000"/>
                <w:sz w:val="24"/>
                <w:szCs w:val="24"/>
                <w:lang w:val="en"/>
              </w:rPr>
              <w:t>Observing operator to notify time taken for temperature to rise each 1</w:t>
            </w:r>
            <w:r>
              <w:rPr>
                <w:rStyle w:val="selectable"/>
                <w:rFonts w:ascii="Segoe UI" w:hAnsi="Segoe UI" w:cs="Segoe UI"/>
                <w:color w:val="000000"/>
                <w:sz w:val="24"/>
                <w:szCs w:val="24"/>
                <w:lang w:val="en"/>
              </w:rPr>
              <w:t>˚</w:t>
            </w:r>
            <w:r>
              <w:rPr>
                <w:rStyle w:val="selectable"/>
                <w:rFonts w:ascii="Open Sans" w:hAnsi="Open Sans" w:cs="Arial"/>
                <w:color w:val="000000"/>
                <w:sz w:val="24"/>
                <w:szCs w:val="24"/>
                <w:lang w:val="en"/>
              </w:rPr>
              <w:t>c</w:t>
            </w:r>
          </w:p>
        </w:tc>
      </w:tr>
    </w:tbl>
    <w:p w:rsidR="0022412B" w:rsidRDefault="0022412B" w:rsidP="003076E4">
      <w:pPr>
        <w:tabs>
          <w:tab w:val="right" w:pos="9026"/>
        </w:tabs>
        <w:rPr>
          <w:rFonts w:cs="Arial"/>
          <w:sz w:val="24"/>
          <w:szCs w:val="24"/>
          <w:lang w:val="en"/>
        </w:rPr>
      </w:pPr>
    </w:p>
    <w:p w:rsidR="00424ACD" w:rsidRDefault="00EF6947" w:rsidP="003076E4">
      <w:pPr>
        <w:tabs>
          <w:tab w:val="right" w:pos="9026"/>
        </w:tabs>
        <w:rPr>
          <w:rFonts w:cs="Arial"/>
          <w:sz w:val="24"/>
          <w:szCs w:val="24"/>
          <w:lang w:val="en"/>
        </w:rPr>
      </w:pPr>
      <w:r>
        <w:rPr>
          <w:rFonts w:cs="Arial"/>
          <w:sz w:val="24"/>
          <w:szCs w:val="24"/>
          <w:lang w:val="en"/>
        </w:rPr>
        <w:t xml:space="preserve">Above is an example of how a Data collection plan could be used in the Steel Industry of TATA steel. If there was an issue with temperatures of </w:t>
      </w:r>
      <w:r w:rsidR="00FE55A5">
        <w:rPr>
          <w:rFonts w:cs="Arial"/>
          <w:sz w:val="24"/>
          <w:szCs w:val="24"/>
          <w:lang w:val="en"/>
        </w:rPr>
        <w:t>certain pieces</w:t>
      </w:r>
      <w:r>
        <w:rPr>
          <w:rFonts w:cs="Arial"/>
          <w:sz w:val="24"/>
          <w:szCs w:val="24"/>
          <w:lang w:val="en"/>
        </w:rPr>
        <w:t xml:space="preserve"> of </w:t>
      </w:r>
      <w:r w:rsidR="00FE55A5">
        <w:rPr>
          <w:rFonts w:cs="Arial"/>
          <w:sz w:val="24"/>
          <w:szCs w:val="24"/>
          <w:lang w:val="en"/>
        </w:rPr>
        <w:t>machinery,</w:t>
      </w:r>
      <w:r>
        <w:rPr>
          <w:rFonts w:cs="Arial"/>
          <w:sz w:val="24"/>
          <w:szCs w:val="24"/>
          <w:lang w:val="en"/>
        </w:rPr>
        <w:t xml:space="preserve"> then you could use this tool to record the time taken for the desired temperature to be met. This would then provide you with information you needed to be able to identify if there is an issue with the cooling water in the system</w:t>
      </w:r>
      <w:r w:rsidR="00FE55A5">
        <w:rPr>
          <w:rFonts w:cs="Arial"/>
          <w:sz w:val="24"/>
          <w:szCs w:val="24"/>
          <w:lang w:val="en"/>
        </w:rPr>
        <w:t>.</w:t>
      </w:r>
    </w:p>
    <w:p w:rsidR="00EF6947" w:rsidRDefault="00424ACD" w:rsidP="003076E4">
      <w:pPr>
        <w:tabs>
          <w:tab w:val="right" w:pos="9026"/>
        </w:tabs>
        <w:rPr>
          <w:rFonts w:cs="Arial"/>
          <w:sz w:val="24"/>
          <w:szCs w:val="24"/>
          <w:lang w:val="en"/>
        </w:rPr>
      </w:pPr>
      <w:r>
        <w:rPr>
          <w:rFonts w:cs="Arial"/>
          <w:sz w:val="24"/>
          <w:szCs w:val="24"/>
          <w:lang w:val="en"/>
        </w:rPr>
        <w:t>Another tool that is used in Measurement System Analysis or MSA. This tool is used to ensure that data that is being collected within the business is trustworthy and accurate.</w:t>
      </w:r>
      <w:r w:rsidR="00EE249A">
        <w:rPr>
          <w:rFonts w:cs="Arial"/>
          <w:sz w:val="24"/>
          <w:szCs w:val="24"/>
          <w:lang w:val="en"/>
        </w:rPr>
        <w:t xml:space="preserve"> This data would be collected by a measurement system. This includes certain tools such as gauges, monitors and software’s etc.</w:t>
      </w:r>
      <w:r>
        <w:rPr>
          <w:rFonts w:cs="Arial"/>
          <w:sz w:val="24"/>
          <w:szCs w:val="24"/>
          <w:lang w:val="en"/>
        </w:rPr>
        <w:t xml:space="preserve"> This is very important as acting upon incorrect data could result in </w:t>
      </w:r>
      <w:r w:rsidR="00EE249A">
        <w:rPr>
          <w:rFonts w:cs="Arial"/>
          <w:sz w:val="24"/>
          <w:szCs w:val="24"/>
          <w:lang w:val="en"/>
        </w:rPr>
        <w:t xml:space="preserve">causing issues as you are trying to resolve a problem that is not actually there. Or, it could end up with you </w:t>
      </w:r>
      <w:r w:rsidR="00D06FF8">
        <w:rPr>
          <w:rFonts w:cs="Arial"/>
          <w:sz w:val="24"/>
          <w:szCs w:val="24"/>
          <w:lang w:val="en"/>
        </w:rPr>
        <w:t>not resolving</w:t>
      </w:r>
      <w:r w:rsidR="00EE249A">
        <w:rPr>
          <w:rFonts w:cs="Arial"/>
          <w:sz w:val="24"/>
          <w:szCs w:val="24"/>
          <w:lang w:val="en"/>
        </w:rPr>
        <w:t xml:space="preserve"> a</w:t>
      </w:r>
      <w:r w:rsidR="002065A0">
        <w:rPr>
          <w:rFonts w:cs="Arial"/>
          <w:sz w:val="24"/>
          <w:szCs w:val="24"/>
          <w:lang w:val="en"/>
        </w:rPr>
        <w:t>n</w:t>
      </w:r>
      <w:r w:rsidR="00EE249A">
        <w:rPr>
          <w:rFonts w:cs="Arial"/>
          <w:sz w:val="24"/>
          <w:szCs w:val="24"/>
          <w:lang w:val="en"/>
        </w:rPr>
        <w:t xml:space="preserve"> issue as you could not </w:t>
      </w:r>
      <w:r w:rsidR="002065A0">
        <w:rPr>
          <w:rFonts w:cs="Arial"/>
          <w:sz w:val="24"/>
          <w:szCs w:val="24"/>
          <w:lang w:val="en"/>
        </w:rPr>
        <w:t>identify</w:t>
      </w:r>
      <w:r w:rsidR="00EE249A">
        <w:rPr>
          <w:rFonts w:cs="Arial"/>
          <w:sz w:val="24"/>
          <w:szCs w:val="24"/>
          <w:lang w:val="en"/>
        </w:rPr>
        <w:t xml:space="preserve"> it due to inaccurate data. </w:t>
      </w:r>
      <w:r w:rsidR="00522F1F">
        <w:rPr>
          <w:rFonts w:cs="Arial"/>
          <w:sz w:val="24"/>
          <w:szCs w:val="24"/>
          <w:lang w:val="en"/>
        </w:rPr>
        <w:t>Measurement</w:t>
      </w:r>
      <w:r w:rsidR="002065A0">
        <w:rPr>
          <w:rFonts w:cs="Arial"/>
          <w:sz w:val="24"/>
          <w:szCs w:val="24"/>
          <w:lang w:val="en"/>
        </w:rPr>
        <w:t xml:space="preserve"> system analysis works by investigating 5 different areas of the data. These being:</w:t>
      </w:r>
    </w:p>
    <w:p w:rsidR="002065A0" w:rsidRDefault="002065A0" w:rsidP="002065A0">
      <w:pPr>
        <w:pStyle w:val="ListParagraph"/>
        <w:numPr>
          <w:ilvl w:val="0"/>
          <w:numId w:val="7"/>
        </w:numPr>
        <w:tabs>
          <w:tab w:val="right" w:pos="9026"/>
        </w:tabs>
        <w:rPr>
          <w:rFonts w:cs="Arial"/>
          <w:sz w:val="24"/>
          <w:szCs w:val="24"/>
          <w:lang w:val="en"/>
        </w:rPr>
      </w:pPr>
      <w:r>
        <w:rPr>
          <w:rFonts w:cs="Arial"/>
          <w:sz w:val="24"/>
          <w:szCs w:val="24"/>
          <w:lang w:val="en"/>
        </w:rPr>
        <w:t>Bias - This is where it is evaluated to identify if the Average value that you are being presented with and the ‘actual value’ or the agreed standard value.</w:t>
      </w:r>
    </w:p>
    <w:p w:rsidR="002065A0" w:rsidRDefault="002065A0" w:rsidP="002065A0">
      <w:pPr>
        <w:pStyle w:val="ListParagraph"/>
        <w:numPr>
          <w:ilvl w:val="0"/>
          <w:numId w:val="7"/>
        </w:numPr>
        <w:tabs>
          <w:tab w:val="right" w:pos="9026"/>
        </w:tabs>
        <w:rPr>
          <w:rFonts w:cs="Arial"/>
          <w:sz w:val="24"/>
          <w:szCs w:val="24"/>
          <w:lang w:val="en"/>
        </w:rPr>
      </w:pPr>
      <w:r>
        <w:rPr>
          <w:rFonts w:cs="Arial"/>
          <w:sz w:val="24"/>
          <w:szCs w:val="24"/>
          <w:lang w:val="en"/>
        </w:rPr>
        <w:t>Linearity – This is what is used to ensure that the scale of bias is consistent and does not fluctuate at different times.</w:t>
      </w:r>
    </w:p>
    <w:p w:rsidR="002065A0" w:rsidRDefault="002065A0" w:rsidP="002065A0">
      <w:pPr>
        <w:pStyle w:val="ListParagraph"/>
        <w:numPr>
          <w:ilvl w:val="0"/>
          <w:numId w:val="7"/>
        </w:numPr>
        <w:tabs>
          <w:tab w:val="right" w:pos="9026"/>
        </w:tabs>
        <w:rPr>
          <w:rFonts w:cs="Arial"/>
          <w:sz w:val="24"/>
          <w:szCs w:val="24"/>
          <w:lang w:val="en"/>
        </w:rPr>
      </w:pPr>
      <w:r>
        <w:rPr>
          <w:rFonts w:cs="Arial"/>
          <w:sz w:val="24"/>
          <w:szCs w:val="24"/>
          <w:lang w:val="en"/>
        </w:rPr>
        <w:t xml:space="preserve">Reproducibility – This is </w:t>
      </w:r>
      <w:proofErr w:type="gramStart"/>
      <w:r>
        <w:rPr>
          <w:rFonts w:cs="Arial"/>
          <w:sz w:val="24"/>
          <w:szCs w:val="24"/>
          <w:lang w:val="en"/>
        </w:rPr>
        <w:t>whether or not</w:t>
      </w:r>
      <w:proofErr w:type="gramEnd"/>
      <w:r>
        <w:rPr>
          <w:rFonts w:cs="Arial"/>
          <w:sz w:val="24"/>
          <w:szCs w:val="24"/>
          <w:lang w:val="en"/>
        </w:rPr>
        <w:t xml:space="preserve"> the same approach can be taken to a </w:t>
      </w:r>
      <w:r w:rsidR="00522F1F">
        <w:rPr>
          <w:rFonts w:cs="Arial"/>
          <w:sz w:val="24"/>
          <w:szCs w:val="24"/>
          <w:lang w:val="en"/>
        </w:rPr>
        <w:t>task and</w:t>
      </w:r>
      <w:r>
        <w:rPr>
          <w:rFonts w:cs="Arial"/>
          <w:sz w:val="24"/>
          <w:szCs w:val="24"/>
          <w:lang w:val="en"/>
        </w:rPr>
        <w:t xml:space="preserve"> achieve near enough the exact same outcome</w:t>
      </w:r>
      <w:r w:rsidR="00522F1F">
        <w:rPr>
          <w:rFonts w:cs="Arial"/>
          <w:sz w:val="24"/>
          <w:szCs w:val="24"/>
          <w:lang w:val="en"/>
        </w:rPr>
        <w:t xml:space="preserve"> of the whole experiment.</w:t>
      </w:r>
    </w:p>
    <w:p w:rsidR="002065A0" w:rsidRDefault="002065A0" w:rsidP="002065A0">
      <w:pPr>
        <w:pStyle w:val="ListParagraph"/>
        <w:numPr>
          <w:ilvl w:val="0"/>
          <w:numId w:val="7"/>
        </w:numPr>
        <w:tabs>
          <w:tab w:val="right" w:pos="9026"/>
        </w:tabs>
        <w:rPr>
          <w:rFonts w:cs="Arial"/>
          <w:sz w:val="24"/>
          <w:szCs w:val="24"/>
          <w:lang w:val="en"/>
        </w:rPr>
      </w:pPr>
      <w:r>
        <w:rPr>
          <w:rFonts w:cs="Arial"/>
          <w:sz w:val="24"/>
          <w:szCs w:val="24"/>
          <w:lang w:val="en"/>
        </w:rPr>
        <w:t xml:space="preserve">Repeatability </w:t>
      </w:r>
      <w:r w:rsidR="00522F1F">
        <w:rPr>
          <w:rFonts w:cs="Arial"/>
          <w:sz w:val="24"/>
          <w:szCs w:val="24"/>
          <w:lang w:val="en"/>
        </w:rPr>
        <w:t>- This is where you see the difference in results whilst undertaking the sampling in exact same conditions.</w:t>
      </w:r>
    </w:p>
    <w:p w:rsidR="002065A0" w:rsidRDefault="002065A0" w:rsidP="002065A0">
      <w:pPr>
        <w:pStyle w:val="ListParagraph"/>
        <w:numPr>
          <w:ilvl w:val="0"/>
          <w:numId w:val="7"/>
        </w:numPr>
        <w:tabs>
          <w:tab w:val="right" w:pos="9026"/>
        </w:tabs>
        <w:rPr>
          <w:rFonts w:cs="Arial"/>
          <w:sz w:val="24"/>
          <w:szCs w:val="24"/>
          <w:lang w:val="en"/>
        </w:rPr>
      </w:pPr>
      <w:r>
        <w:rPr>
          <w:rFonts w:cs="Arial"/>
          <w:sz w:val="24"/>
          <w:szCs w:val="24"/>
          <w:lang w:val="en"/>
        </w:rPr>
        <w:t>Stability</w:t>
      </w:r>
      <w:r w:rsidR="00522F1F">
        <w:rPr>
          <w:rFonts w:cs="Arial"/>
          <w:sz w:val="24"/>
          <w:szCs w:val="24"/>
          <w:lang w:val="en"/>
        </w:rPr>
        <w:t xml:space="preserve"> – this is how the accuracy of the system can perform over a certain period of time.</w:t>
      </w:r>
    </w:p>
    <w:p w:rsidR="00522F1F" w:rsidRDefault="00522F1F" w:rsidP="00522F1F">
      <w:pPr>
        <w:tabs>
          <w:tab w:val="right" w:pos="9026"/>
        </w:tabs>
        <w:rPr>
          <w:rFonts w:cs="Arial"/>
          <w:sz w:val="24"/>
          <w:szCs w:val="24"/>
          <w:lang w:val="en"/>
        </w:rPr>
      </w:pPr>
      <w:r>
        <w:rPr>
          <w:rFonts w:cs="Arial"/>
          <w:sz w:val="24"/>
          <w:szCs w:val="24"/>
          <w:lang w:val="en"/>
        </w:rPr>
        <w:t xml:space="preserve">By Using these different aspects and using them once data has been collected, you can then make the final judgement on </w:t>
      </w:r>
      <w:proofErr w:type="gramStart"/>
      <w:r>
        <w:rPr>
          <w:rFonts w:cs="Arial"/>
          <w:sz w:val="24"/>
          <w:szCs w:val="24"/>
          <w:lang w:val="en"/>
        </w:rPr>
        <w:t>whether or not</w:t>
      </w:r>
      <w:proofErr w:type="gramEnd"/>
      <w:r>
        <w:rPr>
          <w:rFonts w:cs="Arial"/>
          <w:sz w:val="24"/>
          <w:szCs w:val="24"/>
          <w:lang w:val="en"/>
        </w:rPr>
        <w:t xml:space="preserve"> the data is reliable enough to carry on in the DMAIC process and could lead to future improvements being implicated.</w:t>
      </w:r>
    </w:p>
    <w:p w:rsidR="001B43E8" w:rsidRDefault="001B43E8" w:rsidP="00522F1F">
      <w:pPr>
        <w:tabs>
          <w:tab w:val="right" w:pos="9026"/>
        </w:tabs>
        <w:rPr>
          <w:rFonts w:cs="Arial"/>
          <w:sz w:val="24"/>
          <w:szCs w:val="24"/>
          <w:lang w:val="en"/>
        </w:rPr>
      </w:pPr>
    </w:p>
    <w:p w:rsidR="001B43E8" w:rsidRDefault="001B43E8" w:rsidP="00522F1F">
      <w:pPr>
        <w:tabs>
          <w:tab w:val="right" w:pos="9026"/>
        </w:tabs>
        <w:rPr>
          <w:rFonts w:cs="Arial"/>
          <w:b/>
          <w:sz w:val="24"/>
          <w:szCs w:val="24"/>
          <w:u w:val="single"/>
          <w:lang w:val="en"/>
        </w:rPr>
      </w:pPr>
      <w:r w:rsidRPr="001B43E8">
        <w:rPr>
          <w:rFonts w:cs="Arial"/>
          <w:b/>
          <w:sz w:val="24"/>
          <w:szCs w:val="24"/>
          <w:u w:val="single"/>
          <w:lang w:val="en"/>
        </w:rPr>
        <w:lastRenderedPageBreak/>
        <w:t>Analyse</w:t>
      </w:r>
    </w:p>
    <w:p w:rsidR="001B43E8" w:rsidRDefault="001B43E8" w:rsidP="00522F1F">
      <w:pPr>
        <w:tabs>
          <w:tab w:val="right" w:pos="9026"/>
        </w:tabs>
        <w:rPr>
          <w:sz w:val="24"/>
          <w:szCs w:val="24"/>
        </w:rPr>
      </w:pPr>
      <w:r>
        <w:rPr>
          <w:rFonts w:cs="Arial"/>
          <w:sz w:val="24"/>
          <w:szCs w:val="24"/>
          <w:lang w:val="en"/>
        </w:rPr>
        <w:t xml:space="preserve">This is the phase of the Lean Six Sigma Methodology that you </w:t>
      </w:r>
      <w:r w:rsidR="00F82A39">
        <w:rPr>
          <w:rFonts w:cs="Arial"/>
          <w:sz w:val="24"/>
          <w:szCs w:val="24"/>
          <w:lang w:val="en"/>
        </w:rPr>
        <w:t xml:space="preserve">get to get to the root cause of the issue and the initial source of the problem. This is done with the assistance of the previous tools that you have used in the earlier steps. Without this very important step, you would not be able prevent the occurring problems and </w:t>
      </w:r>
      <w:r w:rsidR="00041AC0">
        <w:rPr>
          <w:rFonts w:cs="Arial"/>
          <w:sz w:val="24"/>
          <w:szCs w:val="24"/>
          <w:lang w:val="en"/>
        </w:rPr>
        <w:t xml:space="preserve">improve the production in the business. One tool that is used in this step is the fishbone diagram. The purpose of the fishbone diagram is to get the directs possible causes of an issue in a system. </w:t>
      </w:r>
      <w:r w:rsidR="00823454">
        <w:rPr>
          <w:rFonts w:cs="Arial"/>
          <w:sz w:val="24"/>
          <w:szCs w:val="24"/>
          <w:lang w:val="en"/>
        </w:rPr>
        <w:t>Its</w:t>
      </w:r>
      <w:r w:rsidR="00041AC0">
        <w:rPr>
          <w:rFonts w:cs="Arial"/>
          <w:sz w:val="24"/>
          <w:szCs w:val="24"/>
          <w:lang w:val="en"/>
        </w:rPr>
        <w:t xml:space="preserve"> main job is explained as </w:t>
      </w:r>
      <w:r w:rsidR="00823454">
        <w:rPr>
          <w:rFonts w:cs="Arial"/>
          <w:sz w:val="24"/>
          <w:szCs w:val="24"/>
          <w:lang w:val="en"/>
        </w:rPr>
        <w:t>“</w:t>
      </w:r>
      <w:r w:rsidR="00041AC0" w:rsidRPr="00823454">
        <w:rPr>
          <w:rFonts w:cs="Arial"/>
          <w:i/>
          <w:sz w:val="24"/>
          <w:szCs w:val="24"/>
          <w:lang w:val="en"/>
        </w:rPr>
        <w:t xml:space="preserve">being used to </w:t>
      </w:r>
      <w:r w:rsidR="00041AC0" w:rsidRPr="00823454">
        <w:rPr>
          <w:i/>
          <w:sz w:val="24"/>
          <w:lang w:val="en"/>
        </w:rPr>
        <w:t>help employees avoid solutions that merely address the symptoms of a much larger problem</w:t>
      </w:r>
      <w:r w:rsidR="00041AC0" w:rsidRPr="00823454">
        <w:rPr>
          <w:i/>
          <w:lang w:val="en"/>
        </w:rPr>
        <w:t>.</w:t>
      </w:r>
      <w:r w:rsidR="00823454">
        <w:rPr>
          <w:i/>
          <w:lang w:val="en"/>
        </w:rPr>
        <w:t>”</w:t>
      </w:r>
      <w:r w:rsidR="00823454" w:rsidRPr="00823454">
        <w:rPr>
          <w:rStyle w:val="Heading1Char"/>
          <w:rFonts w:ascii="Open Sans" w:hAnsi="Open Sans" w:cs="Arial"/>
          <w:color w:val="000000"/>
          <w:lang w:val="en"/>
        </w:rPr>
        <w:t xml:space="preserve"> </w:t>
      </w:r>
      <w:r w:rsidR="00823454" w:rsidRPr="00823454">
        <w:rPr>
          <w:i/>
          <w:sz w:val="24"/>
          <w:szCs w:val="24"/>
        </w:rPr>
        <w:t>(Rouse, 2015)</w:t>
      </w:r>
      <w:r w:rsidR="00823454">
        <w:rPr>
          <w:i/>
          <w:sz w:val="24"/>
          <w:szCs w:val="24"/>
        </w:rPr>
        <w:t xml:space="preserve">. </w:t>
      </w:r>
      <w:r w:rsidR="00823454">
        <w:rPr>
          <w:sz w:val="24"/>
          <w:szCs w:val="24"/>
        </w:rPr>
        <w:t>Below is an example of how an Ishikawa Diagram can be used within TATA.</w:t>
      </w:r>
    </w:p>
    <w:p w:rsidR="002A6440" w:rsidRDefault="002A6440" w:rsidP="00522F1F">
      <w:pPr>
        <w:tabs>
          <w:tab w:val="right" w:pos="9026"/>
        </w:tabs>
        <w:rPr>
          <w:rFonts w:cs="Arial"/>
          <w:sz w:val="24"/>
          <w:szCs w:val="24"/>
          <w:lang w:val="en"/>
        </w:rPr>
      </w:pPr>
      <w:r>
        <w:rPr>
          <w:noProof/>
        </w:rPr>
        <w:drawing>
          <wp:anchor distT="0" distB="0" distL="114300" distR="114300" simplePos="0" relativeHeight="251659264" behindDoc="1" locked="0" layoutInCell="1" allowOverlap="1" wp14:anchorId="4B2B2479">
            <wp:simplePos x="0" y="0"/>
            <wp:positionH relativeFrom="margin">
              <wp:align>center</wp:align>
            </wp:positionH>
            <wp:positionV relativeFrom="paragraph">
              <wp:posOffset>2540</wp:posOffset>
            </wp:positionV>
            <wp:extent cx="4794885" cy="3118485"/>
            <wp:effectExtent l="0" t="0" r="5715" b="5715"/>
            <wp:wrapTight wrapText="bothSides">
              <wp:wrapPolygon edited="0">
                <wp:start x="0" y="0"/>
                <wp:lineTo x="0" y="21508"/>
                <wp:lineTo x="21540" y="21508"/>
                <wp:lineTo x="2154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2076" t="25075" r="21152" b="9260"/>
                    <a:stretch/>
                  </pic:blipFill>
                  <pic:spPr bwMode="auto">
                    <a:xfrm>
                      <a:off x="0" y="0"/>
                      <a:ext cx="4794885" cy="3118485"/>
                    </a:xfrm>
                    <a:prstGeom prst="rect">
                      <a:avLst/>
                    </a:prstGeom>
                    <a:ln>
                      <a:noFill/>
                    </a:ln>
                    <a:extLst>
                      <a:ext uri="{53640926-AAD7-44D8-BBD7-CCE9431645EC}">
                        <a14:shadowObscured xmlns:a14="http://schemas.microsoft.com/office/drawing/2010/main"/>
                      </a:ext>
                    </a:extLst>
                  </pic:spPr>
                </pic:pic>
              </a:graphicData>
            </a:graphic>
          </wp:anchor>
        </w:drawing>
      </w:r>
    </w:p>
    <w:p w:rsidR="002A6440" w:rsidRPr="002A6440" w:rsidRDefault="002A6440" w:rsidP="002A6440">
      <w:pPr>
        <w:rPr>
          <w:rFonts w:cs="Arial"/>
          <w:sz w:val="24"/>
          <w:szCs w:val="24"/>
          <w:lang w:val="en"/>
        </w:rPr>
      </w:pPr>
    </w:p>
    <w:p w:rsidR="002A6440" w:rsidRPr="002A6440" w:rsidRDefault="002A6440" w:rsidP="002A6440">
      <w:pPr>
        <w:rPr>
          <w:rFonts w:cs="Arial"/>
          <w:sz w:val="24"/>
          <w:szCs w:val="24"/>
          <w:lang w:val="en"/>
        </w:rPr>
      </w:pPr>
    </w:p>
    <w:p w:rsidR="002A6440" w:rsidRPr="002A6440" w:rsidRDefault="002A6440" w:rsidP="002A6440">
      <w:pPr>
        <w:rPr>
          <w:rFonts w:cs="Arial"/>
          <w:sz w:val="24"/>
          <w:szCs w:val="24"/>
          <w:lang w:val="en"/>
        </w:rPr>
      </w:pPr>
    </w:p>
    <w:p w:rsidR="002A6440" w:rsidRPr="002A6440" w:rsidRDefault="002A6440" w:rsidP="002A6440">
      <w:pPr>
        <w:rPr>
          <w:rFonts w:cs="Arial"/>
          <w:sz w:val="24"/>
          <w:szCs w:val="24"/>
          <w:lang w:val="en"/>
        </w:rPr>
      </w:pPr>
    </w:p>
    <w:p w:rsidR="002A6440" w:rsidRPr="002A6440" w:rsidRDefault="002A6440" w:rsidP="002A6440">
      <w:pPr>
        <w:rPr>
          <w:rFonts w:cs="Arial"/>
          <w:sz w:val="24"/>
          <w:szCs w:val="24"/>
          <w:lang w:val="en"/>
        </w:rPr>
      </w:pPr>
    </w:p>
    <w:p w:rsidR="002A6440" w:rsidRPr="002A6440" w:rsidRDefault="002A6440" w:rsidP="002A6440">
      <w:pPr>
        <w:rPr>
          <w:rFonts w:cs="Arial"/>
          <w:sz w:val="24"/>
          <w:szCs w:val="24"/>
          <w:lang w:val="en"/>
        </w:rPr>
      </w:pPr>
    </w:p>
    <w:p w:rsidR="002A6440" w:rsidRPr="002A6440" w:rsidRDefault="002A6440" w:rsidP="002A6440">
      <w:pPr>
        <w:rPr>
          <w:rFonts w:cs="Arial"/>
          <w:sz w:val="24"/>
          <w:szCs w:val="24"/>
          <w:lang w:val="en"/>
        </w:rPr>
      </w:pPr>
    </w:p>
    <w:p w:rsidR="002A6440" w:rsidRPr="002A6440" w:rsidRDefault="002A6440" w:rsidP="002A6440">
      <w:pPr>
        <w:rPr>
          <w:rFonts w:cs="Arial"/>
          <w:sz w:val="24"/>
          <w:szCs w:val="24"/>
          <w:lang w:val="en"/>
        </w:rPr>
      </w:pPr>
    </w:p>
    <w:p w:rsidR="002A6440" w:rsidRPr="002A6440" w:rsidRDefault="002A6440" w:rsidP="002A6440">
      <w:pPr>
        <w:rPr>
          <w:rFonts w:cs="Arial"/>
          <w:sz w:val="24"/>
          <w:szCs w:val="24"/>
          <w:lang w:val="en"/>
        </w:rPr>
      </w:pPr>
    </w:p>
    <w:p w:rsidR="002A6440" w:rsidRPr="002A6440" w:rsidRDefault="002A6440" w:rsidP="002A6440">
      <w:pPr>
        <w:rPr>
          <w:rFonts w:cs="Arial"/>
          <w:sz w:val="24"/>
          <w:szCs w:val="24"/>
          <w:lang w:val="en"/>
        </w:rPr>
      </w:pPr>
    </w:p>
    <w:p w:rsidR="002A6440" w:rsidRDefault="002A6440" w:rsidP="002A6440">
      <w:pPr>
        <w:rPr>
          <w:rFonts w:cs="Arial"/>
          <w:sz w:val="24"/>
          <w:szCs w:val="24"/>
          <w:lang w:val="en"/>
        </w:rPr>
      </w:pPr>
    </w:p>
    <w:p w:rsidR="00823454" w:rsidRDefault="002A6440" w:rsidP="002A6440">
      <w:pPr>
        <w:rPr>
          <w:rFonts w:cs="Arial"/>
          <w:sz w:val="24"/>
          <w:szCs w:val="24"/>
          <w:lang w:val="en"/>
        </w:rPr>
      </w:pPr>
      <w:r>
        <w:rPr>
          <w:rFonts w:cs="Arial"/>
          <w:sz w:val="24"/>
          <w:szCs w:val="24"/>
          <w:lang w:val="en"/>
        </w:rPr>
        <w:t xml:space="preserve">Above is a </w:t>
      </w:r>
      <w:r w:rsidR="00C73E66">
        <w:rPr>
          <w:rFonts w:cs="Arial"/>
          <w:sz w:val="24"/>
          <w:szCs w:val="24"/>
          <w:lang w:val="en"/>
        </w:rPr>
        <w:t>fishbone</w:t>
      </w:r>
      <w:r>
        <w:rPr>
          <w:rFonts w:cs="Arial"/>
          <w:sz w:val="24"/>
          <w:szCs w:val="24"/>
          <w:lang w:val="en"/>
        </w:rPr>
        <w:t xml:space="preserve"> diagram that could be </w:t>
      </w:r>
      <w:r w:rsidR="00C73E66">
        <w:rPr>
          <w:rFonts w:cs="Arial"/>
          <w:sz w:val="24"/>
          <w:szCs w:val="24"/>
          <w:lang w:val="en"/>
        </w:rPr>
        <w:t>produced if there was an issue with the cooling water system. This directly links the next tool that can be used which is the 5 why analysis. This technique is used to further get to the root cause of an issue using the results from the fishbone diagram. Below is an example of a 5 why diagram using the results from the ishikawa Diagram.</w:t>
      </w:r>
    </w:p>
    <w:p w:rsidR="00C73E66" w:rsidRDefault="00C73E66" w:rsidP="002A6440">
      <w:pPr>
        <w:rPr>
          <w:rFonts w:cs="Arial"/>
          <w:sz w:val="24"/>
          <w:szCs w:val="24"/>
          <w:lang w:val="en"/>
        </w:rPr>
      </w:pPr>
    </w:p>
    <w:tbl>
      <w:tblPr>
        <w:tblStyle w:val="TableGrid"/>
        <w:tblW w:w="0" w:type="auto"/>
        <w:jc w:val="center"/>
        <w:tblLook w:val="04A0" w:firstRow="1" w:lastRow="0" w:firstColumn="1" w:lastColumn="0" w:noHBand="0" w:noVBand="1"/>
      </w:tblPr>
      <w:tblGrid>
        <w:gridCol w:w="3005"/>
        <w:gridCol w:w="3005"/>
        <w:gridCol w:w="3006"/>
      </w:tblGrid>
      <w:tr w:rsidR="003A77B4" w:rsidTr="005F59FF">
        <w:trPr>
          <w:jc w:val="center"/>
        </w:trPr>
        <w:tc>
          <w:tcPr>
            <w:tcW w:w="9016" w:type="dxa"/>
            <w:gridSpan w:val="3"/>
          </w:tcPr>
          <w:p w:rsidR="003A77B4" w:rsidRPr="003A77B4" w:rsidRDefault="005F59FF" w:rsidP="003A77B4">
            <w:pPr>
              <w:jc w:val="center"/>
              <w:rPr>
                <w:rFonts w:cs="Arial"/>
                <w:b/>
                <w:sz w:val="24"/>
                <w:szCs w:val="24"/>
                <w:lang w:val="en"/>
              </w:rPr>
            </w:pPr>
            <w:r>
              <w:rPr>
                <w:rFonts w:cs="Arial"/>
                <w:b/>
                <w:sz w:val="24"/>
                <w:szCs w:val="24"/>
                <w:lang w:val="en"/>
              </w:rPr>
              <w:t>Cooling water not working efficiently</w:t>
            </w:r>
          </w:p>
        </w:tc>
      </w:tr>
      <w:tr w:rsidR="003A77B4" w:rsidTr="005F59FF">
        <w:trPr>
          <w:jc w:val="center"/>
        </w:trPr>
        <w:tc>
          <w:tcPr>
            <w:tcW w:w="3005" w:type="dxa"/>
          </w:tcPr>
          <w:p w:rsidR="003A77B4" w:rsidRPr="003A77B4" w:rsidRDefault="003A77B4" w:rsidP="003A77B4">
            <w:pPr>
              <w:jc w:val="center"/>
              <w:rPr>
                <w:rFonts w:cs="Arial"/>
                <w:b/>
                <w:sz w:val="24"/>
                <w:szCs w:val="24"/>
                <w:lang w:val="en"/>
              </w:rPr>
            </w:pPr>
            <w:r w:rsidRPr="003A77B4">
              <w:rPr>
                <w:rFonts w:cs="Arial"/>
                <w:b/>
                <w:sz w:val="24"/>
                <w:szCs w:val="24"/>
                <w:lang w:val="en"/>
              </w:rPr>
              <w:t>Why’s</w:t>
            </w:r>
          </w:p>
        </w:tc>
        <w:tc>
          <w:tcPr>
            <w:tcW w:w="3005" w:type="dxa"/>
          </w:tcPr>
          <w:p w:rsidR="003A77B4" w:rsidRPr="003A77B4" w:rsidRDefault="003A77B4" w:rsidP="003A77B4">
            <w:pPr>
              <w:jc w:val="center"/>
              <w:rPr>
                <w:rFonts w:cs="Arial"/>
                <w:b/>
                <w:sz w:val="24"/>
                <w:szCs w:val="24"/>
                <w:lang w:val="en"/>
              </w:rPr>
            </w:pPr>
            <w:r>
              <w:rPr>
                <w:rFonts w:cs="Arial"/>
                <w:b/>
                <w:sz w:val="24"/>
                <w:szCs w:val="24"/>
                <w:lang w:val="en"/>
              </w:rPr>
              <w:t>W</w:t>
            </w:r>
            <w:r w:rsidRPr="003A77B4">
              <w:rPr>
                <w:rFonts w:cs="Arial"/>
                <w:b/>
                <w:sz w:val="24"/>
                <w:szCs w:val="24"/>
                <w:lang w:val="en"/>
              </w:rPr>
              <w:t>hy</w:t>
            </w:r>
          </w:p>
        </w:tc>
        <w:tc>
          <w:tcPr>
            <w:tcW w:w="3006" w:type="dxa"/>
          </w:tcPr>
          <w:p w:rsidR="003A77B4" w:rsidRPr="003A77B4" w:rsidRDefault="003A77B4" w:rsidP="003A77B4">
            <w:pPr>
              <w:jc w:val="center"/>
              <w:rPr>
                <w:rFonts w:cs="Arial"/>
                <w:b/>
                <w:sz w:val="24"/>
                <w:szCs w:val="24"/>
                <w:lang w:val="en"/>
              </w:rPr>
            </w:pPr>
            <w:r w:rsidRPr="003A77B4">
              <w:rPr>
                <w:rFonts w:cs="Arial"/>
                <w:b/>
                <w:sz w:val="24"/>
                <w:szCs w:val="24"/>
                <w:lang w:val="en"/>
              </w:rPr>
              <w:t>Answer</w:t>
            </w:r>
          </w:p>
        </w:tc>
      </w:tr>
      <w:tr w:rsidR="003A77B4" w:rsidTr="005F59FF">
        <w:trPr>
          <w:jc w:val="center"/>
        </w:trPr>
        <w:tc>
          <w:tcPr>
            <w:tcW w:w="3005" w:type="dxa"/>
          </w:tcPr>
          <w:p w:rsidR="003A77B4" w:rsidRDefault="003A77B4" w:rsidP="002A6440">
            <w:pPr>
              <w:rPr>
                <w:rFonts w:cs="Arial"/>
                <w:sz w:val="24"/>
                <w:szCs w:val="24"/>
                <w:lang w:val="en"/>
              </w:rPr>
            </w:pPr>
            <w:r>
              <w:rPr>
                <w:rFonts w:cs="Arial"/>
                <w:sz w:val="24"/>
                <w:szCs w:val="24"/>
                <w:lang w:val="en"/>
              </w:rPr>
              <w:t xml:space="preserve">Why no.1 </w:t>
            </w:r>
          </w:p>
        </w:tc>
        <w:tc>
          <w:tcPr>
            <w:tcW w:w="3005" w:type="dxa"/>
          </w:tcPr>
          <w:p w:rsidR="003A77B4" w:rsidRDefault="005F59FF" w:rsidP="002A6440">
            <w:pPr>
              <w:rPr>
                <w:rFonts w:cs="Arial"/>
                <w:sz w:val="24"/>
                <w:szCs w:val="24"/>
                <w:lang w:val="en"/>
              </w:rPr>
            </w:pPr>
            <w:r>
              <w:rPr>
                <w:rFonts w:cs="Arial"/>
                <w:sz w:val="24"/>
                <w:szCs w:val="24"/>
                <w:lang w:val="en"/>
              </w:rPr>
              <w:t>Why is the cooling water not working as it should?</w:t>
            </w:r>
          </w:p>
        </w:tc>
        <w:tc>
          <w:tcPr>
            <w:tcW w:w="3006" w:type="dxa"/>
          </w:tcPr>
          <w:p w:rsidR="003A77B4" w:rsidRDefault="005F59FF" w:rsidP="002A6440">
            <w:pPr>
              <w:rPr>
                <w:rFonts w:cs="Arial"/>
                <w:sz w:val="24"/>
                <w:szCs w:val="24"/>
                <w:lang w:val="en"/>
              </w:rPr>
            </w:pPr>
            <w:r>
              <w:rPr>
                <w:rFonts w:cs="Arial"/>
                <w:sz w:val="24"/>
                <w:szCs w:val="24"/>
                <w:lang w:val="en"/>
              </w:rPr>
              <w:t>Lack of water</w:t>
            </w:r>
          </w:p>
        </w:tc>
      </w:tr>
      <w:tr w:rsidR="003A77B4" w:rsidTr="005F59FF">
        <w:trPr>
          <w:jc w:val="center"/>
        </w:trPr>
        <w:tc>
          <w:tcPr>
            <w:tcW w:w="3005" w:type="dxa"/>
          </w:tcPr>
          <w:p w:rsidR="003A77B4" w:rsidRDefault="003A77B4" w:rsidP="002A6440">
            <w:pPr>
              <w:rPr>
                <w:rFonts w:cs="Arial"/>
                <w:sz w:val="24"/>
                <w:szCs w:val="24"/>
                <w:lang w:val="en"/>
              </w:rPr>
            </w:pPr>
            <w:r>
              <w:rPr>
                <w:rFonts w:cs="Arial"/>
                <w:sz w:val="24"/>
                <w:szCs w:val="24"/>
                <w:lang w:val="en"/>
              </w:rPr>
              <w:t>Why no.2</w:t>
            </w:r>
          </w:p>
        </w:tc>
        <w:tc>
          <w:tcPr>
            <w:tcW w:w="3005" w:type="dxa"/>
          </w:tcPr>
          <w:p w:rsidR="003A77B4" w:rsidRDefault="005F59FF" w:rsidP="002A6440">
            <w:pPr>
              <w:rPr>
                <w:rFonts w:cs="Arial"/>
                <w:sz w:val="24"/>
                <w:szCs w:val="24"/>
                <w:lang w:val="en"/>
              </w:rPr>
            </w:pPr>
            <w:r>
              <w:rPr>
                <w:rFonts w:cs="Arial"/>
                <w:sz w:val="24"/>
                <w:szCs w:val="24"/>
                <w:lang w:val="en"/>
              </w:rPr>
              <w:t>Why is there a lack of water?</w:t>
            </w:r>
          </w:p>
        </w:tc>
        <w:tc>
          <w:tcPr>
            <w:tcW w:w="3006" w:type="dxa"/>
          </w:tcPr>
          <w:p w:rsidR="003A77B4" w:rsidRDefault="005F59FF" w:rsidP="002A6440">
            <w:pPr>
              <w:rPr>
                <w:rFonts w:cs="Arial"/>
                <w:sz w:val="24"/>
                <w:szCs w:val="24"/>
                <w:lang w:val="en"/>
              </w:rPr>
            </w:pPr>
            <w:r>
              <w:rPr>
                <w:rFonts w:cs="Arial"/>
                <w:sz w:val="24"/>
                <w:szCs w:val="24"/>
                <w:lang w:val="en"/>
              </w:rPr>
              <w:t>Blocked filter</w:t>
            </w:r>
          </w:p>
        </w:tc>
      </w:tr>
      <w:tr w:rsidR="003A77B4" w:rsidTr="005F59FF">
        <w:trPr>
          <w:jc w:val="center"/>
        </w:trPr>
        <w:tc>
          <w:tcPr>
            <w:tcW w:w="3005" w:type="dxa"/>
          </w:tcPr>
          <w:p w:rsidR="003A77B4" w:rsidRDefault="003A77B4" w:rsidP="002A6440">
            <w:pPr>
              <w:rPr>
                <w:rFonts w:cs="Arial"/>
                <w:sz w:val="24"/>
                <w:szCs w:val="24"/>
                <w:lang w:val="en"/>
              </w:rPr>
            </w:pPr>
            <w:r>
              <w:rPr>
                <w:rFonts w:cs="Arial"/>
                <w:sz w:val="24"/>
                <w:szCs w:val="24"/>
                <w:lang w:val="en"/>
              </w:rPr>
              <w:t>Why no.3</w:t>
            </w:r>
          </w:p>
        </w:tc>
        <w:tc>
          <w:tcPr>
            <w:tcW w:w="3005" w:type="dxa"/>
          </w:tcPr>
          <w:p w:rsidR="003A77B4" w:rsidRDefault="005F59FF" w:rsidP="002A6440">
            <w:pPr>
              <w:rPr>
                <w:rFonts w:cs="Arial"/>
                <w:sz w:val="24"/>
                <w:szCs w:val="24"/>
                <w:lang w:val="en"/>
              </w:rPr>
            </w:pPr>
            <w:r>
              <w:rPr>
                <w:rFonts w:cs="Arial"/>
                <w:sz w:val="24"/>
                <w:szCs w:val="24"/>
                <w:lang w:val="en"/>
              </w:rPr>
              <w:t>Why are the filters blocked?</w:t>
            </w:r>
          </w:p>
        </w:tc>
        <w:tc>
          <w:tcPr>
            <w:tcW w:w="3006" w:type="dxa"/>
          </w:tcPr>
          <w:p w:rsidR="003A77B4" w:rsidRDefault="005F59FF" w:rsidP="002A6440">
            <w:pPr>
              <w:rPr>
                <w:rFonts w:cs="Arial"/>
                <w:sz w:val="24"/>
                <w:szCs w:val="24"/>
                <w:lang w:val="en"/>
              </w:rPr>
            </w:pPr>
            <w:r>
              <w:rPr>
                <w:rFonts w:cs="Arial"/>
                <w:sz w:val="24"/>
                <w:szCs w:val="24"/>
                <w:lang w:val="en"/>
              </w:rPr>
              <w:t>Dock water cages not cleaned correctly</w:t>
            </w:r>
          </w:p>
        </w:tc>
      </w:tr>
      <w:tr w:rsidR="003A77B4" w:rsidTr="005F59FF">
        <w:trPr>
          <w:jc w:val="center"/>
        </w:trPr>
        <w:tc>
          <w:tcPr>
            <w:tcW w:w="3005" w:type="dxa"/>
          </w:tcPr>
          <w:p w:rsidR="003A77B4" w:rsidRDefault="003A77B4" w:rsidP="002A6440">
            <w:pPr>
              <w:rPr>
                <w:rFonts w:cs="Arial"/>
                <w:sz w:val="24"/>
                <w:szCs w:val="24"/>
                <w:lang w:val="en"/>
              </w:rPr>
            </w:pPr>
            <w:r>
              <w:rPr>
                <w:rFonts w:cs="Arial"/>
                <w:sz w:val="24"/>
                <w:szCs w:val="24"/>
                <w:lang w:val="en"/>
              </w:rPr>
              <w:lastRenderedPageBreak/>
              <w:t>Why no.4</w:t>
            </w:r>
          </w:p>
        </w:tc>
        <w:tc>
          <w:tcPr>
            <w:tcW w:w="3005" w:type="dxa"/>
          </w:tcPr>
          <w:p w:rsidR="003A77B4" w:rsidRDefault="005F59FF" w:rsidP="002A6440">
            <w:pPr>
              <w:rPr>
                <w:rFonts w:cs="Arial"/>
                <w:sz w:val="24"/>
                <w:szCs w:val="24"/>
                <w:lang w:val="en"/>
              </w:rPr>
            </w:pPr>
            <w:r>
              <w:rPr>
                <w:rFonts w:cs="Arial"/>
                <w:sz w:val="24"/>
                <w:szCs w:val="24"/>
                <w:lang w:val="en"/>
              </w:rPr>
              <w:t>Why are filters not cleaned correctly?</w:t>
            </w:r>
          </w:p>
        </w:tc>
        <w:tc>
          <w:tcPr>
            <w:tcW w:w="3006" w:type="dxa"/>
          </w:tcPr>
          <w:p w:rsidR="003A77B4" w:rsidRDefault="005F59FF" w:rsidP="002A6440">
            <w:pPr>
              <w:rPr>
                <w:rFonts w:cs="Arial"/>
                <w:sz w:val="24"/>
                <w:szCs w:val="24"/>
                <w:lang w:val="en"/>
              </w:rPr>
            </w:pPr>
            <w:r>
              <w:rPr>
                <w:rFonts w:cs="Arial"/>
                <w:sz w:val="24"/>
                <w:szCs w:val="24"/>
                <w:lang w:val="en"/>
              </w:rPr>
              <w:t>Lack of knowledge</w:t>
            </w:r>
          </w:p>
        </w:tc>
      </w:tr>
      <w:tr w:rsidR="003A77B4" w:rsidTr="005F59FF">
        <w:trPr>
          <w:jc w:val="center"/>
        </w:trPr>
        <w:tc>
          <w:tcPr>
            <w:tcW w:w="3005" w:type="dxa"/>
          </w:tcPr>
          <w:p w:rsidR="003A77B4" w:rsidRDefault="003A77B4" w:rsidP="002A6440">
            <w:pPr>
              <w:rPr>
                <w:rFonts w:cs="Arial"/>
                <w:sz w:val="24"/>
                <w:szCs w:val="24"/>
                <w:lang w:val="en"/>
              </w:rPr>
            </w:pPr>
            <w:r>
              <w:rPr>
                <w:rFonts w:cs="Arial"/>
                <w:sz w:val="24"/>
                <w:szCs w:val="24"/>
                <w:lang w:val="en"/>
              </w:rPr>
              <w:t>Why no.5</w:t>
            </w:r>
          </w:p>
        </w:tc>
        <w:tc>
          <w:tcPr>
            <w:tcW w:w="3005" w:type="dxa"/>
          </w:tcPr>
          <w:p w:rsidR="003A77B4" w:rsidRDefault="005F59FF" w:rsidP="002A6440">
            <w:pPr>
              <w:rPr>
                <w:rFonts w:cs="Arial"/>
                <w:sz w:val="24"/>
                <w:szCs w:val="24"/>
                <w:lang w:val="en"/>
              </w:rPr>
            </w:pPr>
            <w:r>
              <w:rPr>
                <w:rFonts w:cs="Arial"/>
                <w:sz w:val="24"/>
                <w:szCs w:val="24"/>
                <w:lang w:val="en"/>
              </w:rPr>
              <w:t>Why is there a lack of knowledge?</w:t>
            </w:r>
          </w:p>
        </w:tc>
        <w:tc>
          <w:tcPr>
            <w:tcW w:w="3006" w:type="dxa"/>
          </w:tcPr>
          <w:p w:rsidR="003A77B4" w:rsidRDefault="005F59FF" w:rsidP="002A6440">
            <w:pPr>
              <w:rPr>
                <w:rFonts w:cs="Arial"/>
                <w:sz w:val="24"/>
                <w:szCs w:val="24"/>
                <w:lang w:val="en"/>
              </w:rPr>
            </w:pPr>
            <w:r>
              <w:rPr>
                <w:rFonts w:cs="Arial"/>
                <w:sz w:val="24"/>
                <w:szCs w:val="24"/>
                <w:lang w:val="en"/>
              </w:rPr>
              <w:t>Poor training</w:t>
            </w:r>
          </w:p>
        </w:tc>
      </w:tr>
    </w:tbl>
    <w:p w:rsidR="00C73E66" w:rsidRDefault="00C73E66" w:rsidP="002A6440">
      <w:pPr>
        <w:rPr>
          <w:rFonts w:cs="Arial"/>
          <w:sz w:val="24"/>
          <w:szCs w:val="24"/>
          <w:lang w:val="en"/>
        </w:rPr>
      </w:pPr>
    </w:p>
    <w:p w:rsidR="005F59FF" w:rsidRDefault="005F59FF" w:rsidP="002A6440">
      <w:pPr>
        <w:rPr>
          <w:rFonts w:cs="Arial"/>
          <w:sz w:val="24"/>
          <w:szCs w:val="24"/>
          <w:lang w:val="en"/>
        </w:rPr>
      </w:pPr>
      <w:r>
        <w:rPr>
          <w:rFonts w:cs="Arial"/>
          <w:sz w:val="24"/>
          <w:szCs w:val="24"/>
          <w:lang w:val="en"/>
        </w:rPr>
        <w:t xml:space="preserve">As you can see in the table above, an issue such as cooling water not working as it should can then link back to a problem as little as </w:t>
      </w:r>
      <w:r w:rsidR="00460F43">
        <w:rPr>
          <w:rFonts w:cs="Arial"/>
          <w:sz w:val="24"/>
          <w:szCs w:val="24"/>
          <w:lang w:val="en"/>
        </w:rPr>
        <w:t xml:space="preserve">poor training. By using this technique, you </w:t>
      </w:r>
      <w:proofErr w:type="gramStart"/>
      <w:r w:rsidR="00460F43">
        <w:rPr>
          <w:rFonts w:cs="Arial"/>
          <w:sz w:val="24"/>
          <w:szCs w:val="24"/>
          <w:lang w:val="en"/>
        </w:rPr>
        <w:t>are able to</w:t>
      </w:r>
      <w:proofErr w:type="gramEnd"/>
      <w:r w:rsidR="00460F43">
        <w:rPr>
          <w:rFonts w:cs="Arial"/>
          <w:sz w:val="24"/>
          <w:szCs w:val="24"/>
          <w:lang w:val="en"/>
        </w:rPr>
        <w:t xml:space="preserve"> get to the initial cause of any issue. This now means that more money/effort can be put into the training of personnel working with the cooling water.</w:t>
      </w:r>
    </w:p>
    <w:p w:rsidR="00593A94" w:rsidRDefault="00593A94" w:rsidP="002A6440">
      <w:pPr>
        <w:rPr>
          <w:rFonts w:cs="Arial"/>
          <w:sz w:val="24"/>
          <w:szCs w:val="24"/>
          <w:lang w:val="en"/>
        </w:rPr>
      </w:pPr>
    </w:p>
    <w:p w:rsidR="00593A94" w:rsidRDefault="00593A94" w:rsidP="002A6440">
      <w:pPr>
        <w:rPr>
          <w:rFonts w:cs="Arial"/>
          <w:b/>
          <w:sz w:val="24"/>
          <w:szCs w:val="24"/>
          <w:u w:val="single"/>
          <w:lang w:val="en"/>
        </w:rPr>
      </w:pPr>
      <w:r>
        <w:rPr>
          <w:rFonts w:cs="Arial"/>
          <w:b/>
          <w:sz w:val="24"/>
          <w:szCs w:val="24"/>
          <w:u w:val="single"/>
          <w:lang w:val="en"/>
        </w:rPr>
        <w:t>Improve</w:t>
      </w:r>
    </w:p>
    <w:p w:rsidR="00683748" w:rsidRDefault="0012533F" w:rsidP="002A6440">
      <w:pPr>
        <w:rPr>
          <w:rFonts w:cs="Arial"/>
          <w:color w:val="000000"/>
          <w:sz w:val="24"/>
          <w:szCs w:val="20"/>
        </w:rPr>
      </w:pPr>
      <w:r>
        <w:rPr>
          <w:rFonts w:cs="Arial"/>
          <w:sz w:val="24"/>
          <w:szCs w:val="24"/>
          <w:lang w:val="en"/>
        </w:rPr>
        <w:t xml:space="preserve">The improve stage is the phase that focuses on the improvement of the process. Now that you have the root causes to the issues from the previous stage, you can now use the improve stage to </w:t>
      </w:r>
      <w:r w:rsidR="00FD5FA3">
        <w:rPr>
          <w:rFonts w:cs="Arial"/>
          <w:sz w:val="24"/>
          <w:szCs w:val="24"/>
          <w:lang w:val="en"/>
        </w:rPr>
        <w:t>eliminate</w:t>
      </w:r>
      <w:r>
        <w:rPr>
          <w:rFonts w:cs="Arial"/>
          <w:sz w:val="24"/>
          <w:szCs w:val="24"/>
          <w:lang w:val="en"/>
        </w:rPr>
        <w:t xml:space="preserve"> these root causes.</w:t>
      </w:r>
      <w:r w:rsidR="00FD5FA3">
        <w:rPr>
          <w:rFonts w:cs="Arial"/>
          <w:sz w:val="24"/>
          <w:szCs w:val="24"/>
          <w:lang w:val="en"/>
        </w:rPr>
        <w:t xml:space="preserve"> This is all done by determining solutions. One tools that is used to assist in reaching the goal of this phase is the 5s visual management. This is a </w:t>
      </w:r>
      <w:r w:rsidR="00B15339">
        <w:rPr>
          <w:rFonts w:cs="Arial"/>
          <w:sz w:val="24"/>
          <w:szCs w:val="24"/>
          <w:lang w:val="en"/>
        </w:rPr>
        <w:t>technique</w:t>
      </w:r>
      <w:r w:rsidR="00FD5FA3">
        <w:rPr>
          <w:rFonts w:cs="Arial"/>
          <w:sz w:val="24"/>
          <w:szCs w:val="24"/>
          <w:lang w:val="en"/>
        </w:rPr>
        <w:t xml:space="preserve"> used to </w:t>
      </w:r>
      <w:r w:rsidR="00B15339">
        <w:rPr>
          <w:rFonts w:cs="Arial"/>
          <w:sz w:val="24"/>
          <w:szCs w:val="24"/>
          <w:lang w:val="en"/>
        </w:rPr>
        <w:t xml:space="preserve">improve a process but also by improving the safety as it is said this later links to efficiency of work. </w:t>
      </w:r>
      <w:r w:rsidR="00B15339" w:rsidRPr="00B15339">
        <w:rPr>
          <w:rFonts w:cs="Arial"/>
          <w:i/>
          <w:color w:val="000000"/>
          <w:sz w:val="24"/>
          <w:szCs w:val="20"/>
        </w:rPr>
        <w:t>“</w:t>
      </w:r>
      <w:r w:rsidR="00B15339">
        <w:rPr>
          <w:rFonts w:cs="Arial"/>
          <w:i/>
          <w:color w:val="000000"/>
          <w:sz w:val="24"/>
          <w:szCs w:val="20"/>
        </w:rPr>
        <w:t>C</w:t>
      </w:r>
      <w:r w:rsidR="00B15339" w:rsidRPr="00B15339">
        <w:rPr>
          <w:rFonts w:cs="Arial"/>
          <w:i/>
          <w:color w:val="000000"/>
          <w:sz w:val="24"/>
          <w:szCs w:val="20"/>
        </w:rPr>
        <w:t>ost reductions, waste elimination, zero defects, safety improvements, and accident reductions</w:t>
      </w:r>
      <w:r w:rsidR="00B15339" w:rsidRPr="00B15339">
        <w:rPr>
          <w:rFonts w:cs="Arial"/>
          <w:i/>
          <w:color w:val="000000"/>
          <w:sz w:val="24"/>
          <w:szCs w:val="20"/>
        </w:rPr>
        <w:t>”</w:t>
      </w:r>
      <w:r w:rsidR="00B15339" w:rsidRPr="00B15339">
        <w:rPr>
          <w:rStyle w:val="Heading1Char"/>
          <w:rFonts w:ascii="Open Sans" w:hAnsi="Open Sans" w:cs="Arial"/>
          <w:color w:val="000000"/>
          <w:lang w:val="en"/>
        </w:rPr>
        <w:t xml:space="preserve"> </w:t>
      </w:r>
      <w:r w:rsidR="00B15339" w:rsidRPr="00B15339">
        <w:rPr>
          <w:i/>
          <w:sz w:val="24"/>
        </w:rPr>
        <w:t>(Broughton, n.d.)</w:t>
      </w:r>
      <w:r w:rsidR="00B15339">
        <w:rPr>
          <w:rFonts w:cs="Arial"/>
          <w:i/>
          <w:color w:val="000000"/>
          <w:sz w:val="24"/>
          <w:szCs w:val="20"/>
        </w:rPr>
        <w:t xml:space="preserve">. </w:t>
      </w:r>
      <w:r w:rsidR="00B15339">
        <w:rPr>
          <w:rFonts w:cs="Arial"/>
          <w:color w:val="000000"/>
          <w:sz w:val="24"/>
          <w:szCs w:val="20"/>
        </w:rPr>
        <w:t xml:space="preserve">This is what the aim of this tool is set to be. There are 5 steps to be able to carry out </w:t>
      </w:r>
      <w:r w:rsidR="00683748">
        <w:rPr>
          <w:rFonts w:cs="Arial"/>
          <w:color w:val="000000"/>
          <w:sz w:val="24"/>
          <w:szCs w:val="20"/>
        </w:rPr>
        <w:t>this procedure and for it to work efficiently. These are:</w:t>
      </w:r>
    </w:p>
    <w:p w:rsidR="00683748" w:rsidRPr="00102414" w:rsidRDefault="00683748" w:rsidP="00683748">
      <w:pPr>
        <w:pStyle w:val="ListParagraph"/>
        <w:numPr>
          <w:ilvl w:val="0"/>
          <w:numId w:val="8"/>
        </w:numPr>
        <w:rPr>
          <w:rFonts w:cs="Arial"/>
          <w:sz w:val="24"/>
          <w:szCs w:val="24"/>
          <w:lang w:val="en"/>
        </w:rPr>
      </w:pPr>
      <w:r w:rsidRPr="00102414">
        <w:rPr>
          <w:rFonts w:cs="Arial"/>
          <w:color w:val="000000"/>
          <w:sz w:val="24"/>
          <w:szCs w:val="20"/>
        </w:rPr>
        <w:t>Sort - This is where items that have relevance and items that are not needed are separated and kept/eliminated.</w:t>
      </w:r>
    </w:p>
    <w:p w:rsidR="00683748" w:rsidRPr="00102414" w:rsidRDefault="00683748" w:rsidP="00683748">
      <w:pPr>
        <w:pStyle w:val="ListParagraph"/>
        <w:numPr>
          <w:ilvl w:val="0"/>
          <w:numId w:val="8"/>
        </w:numPr>
        <w:rPr>
          <w:rFonts w:cs="Arial"/>
          <w:sz w:val="24"/>
          <w:szCs w:val="24"/>
          <w:lang w:val="en"/>
        </w:rPr>
      </w:pPr>
      <w:r w:rsidRPr="00102414">
        <w:rPr>
          <w:rFonts w:cs="Arial"/>
          <w:color w:val="000000"/>
          <w:sz w:val="24"/>
          <w:szCs w:val="20"/>
        </w:rPr>
        <w:t>Set in order – This is the step where you neatly lay out and arrange tools to be able to make the use of them easier.</w:t>
      </w:r>
    </w:p>
    <w:p w:rsidR="00683748" w:rsidRPr="00102414" w:rsidRDefault="00683748" w:rsidP="00683748">
      <w:pPr>
        <w:pStyle w:val="ListParagraph"/>
        <w:numPr>
          <w:ilvl w:val="0"/>
          <w:numId w:val="8"/>
        </w:numPr>
        <w:rPr>
          <w:rFonts w:cs="Arial"/>
          <w:sz w:val="24"/>
          <w:szCs w:val="24"/>
          <w:lang w:val="en"/>
        </w:rPr>
      </w:pPr>
      <w:r w:rsidRPr="00102414">
        <w:rPr>
          <w:rFonts w:cs="Arial"/>
          <w:color w:val="000000"/>
          <w:sz w:val="24"/>
          <w:szCs w:val="20"/>
        </w:rPr>
        <w:t>Shine – This step involves you cleaning and checking for anything that could cause any problems such as contamination</w:t>
      </w:r>
    </w:p>
    <w:p w:rsidR="00102414" w:rsidRPr="00102414" w:rsidRDefault="00683748" w:rsidP="00683748">
      <w:pPr>
        <w:pStyle w:val="ListParagraph"/>
        <w:numPr>
          <w:ilvl w:val="0"/>
          <w:numId w:val="8"/>
        </w:numPr>
        <w:rPr>
          <w:rFonts w:cs="Arial"/>
          <w:sz w:val="24"/>
          <w:szCs w:val="24"/>
          <w:lang w:val="en"/>
        </w:rPr>
      </w:pPr>
      <w:r w:rsidRPr="00102414">
        <w:rPr>
          <w:rFonts w:cs="Arial"/>
          <w:color w:val="000000"/>
          <w:sz w:val="24"/>
          <w:szCs w:val="20"/>
        </w:rPr>
        <w:t>Standardise – Once the previous 3 steps have been put in place</w:t>
      </w:r>
      <w:r w:rsidR="00102414" w:rsidRPr="00102414">
        <w:rPr>
          <w:rFonts w:cs="Arial"/>
          <w:color w:val="000000"/>
          <w:sz w:val="24"/>
          <w:szCs w:val="20"/>
        </w:rPr>
        <w:t>, it is then this step that is responsible for standardising this new way of working and making it the ‘norm’. This usually takes time for workers to get used to.</w:t>
      </w:r>
    </w:p>
    <w:p w:rsidR="00A71668" w:rsidRPr="00090292" w:rsidRDefault="00102414" w:rsidP="00683748">
      <w:pPr>
        <w:pStyle w:val="ListParagraph"/>
        <w:numPr>
          <w:ilvl w:val="0"/>
          <w:numId w:val="8"/>
        </w:numPr>
        <w:rPr>
          <w:rFonts w:cs="Arial"/>
          <w:sz w:val="24"/>
          <w:szCs w:val="24"/>
          <w:lang w:val="en"/>
        </w:rPr>
      </w:pPr>
      <w:r w:rsidRPr="00102414">
        <w:rPr>
          <w:rFonts w:cs="Arial"/>
          <w:color w:val="000000"/>
          <w:sz w:val="24"/>
          <w:szCs w:val="20"/>
        </w:rPr>
        <w:t>Sustain – Often thought of as the hardest step, this is where the business has to keep this standard constantly throughout their work. It is where they must all learn to constantly use this 5s approach.</w:t>
      </w:r>
    </w:p>
    <w:p w:rsidR="00090292" w:rsidRPr="00090292" w:rsidRDefault="00090292" w:rsidP="00090292">
      <w:pPr>
        <w:rPr>
          <w:rFonts w:cs="Arial"/>
          <w:sz w:val="24"/>
          <w:szCs w:val="24"/>
          <w:lang w:val="en"/>
        </w:rPr>
      </w:pPr>
      <w:r>
        <w:rPr>
          <w:rFonts w:cs="Arial"/>
          <w:sz w:val="24"/>
          <w:szCs w:val="24"/>
          <w:lang w:val="en"/>
        </w:rPr>
        <w:t xml:space="preserve">In TATA this could be used for various tasks. One being on a Blast Furnace Gas main. To sort, </w:t>
      </w:r>
      <w:r w:rsidR="006877E0">
        <w:rPr>
          <w:rFonts w:cs="Arial"/>
          <w:sz w:val="24"/>
          <w:szCs w:val="24"/>
          <w:lang w:val="en"/>
        </w:rPr>
        <w:t>it would start with getting rid of old unneeded valves, or any dead-end mains. Then on the set-in order stage, it would include making all valves on the main available and in an appropriate order. Shine would then contain tasks such as cleaning the main inside and out to possibly prevent the buildup of particulates. Standardizing would then mean that the operators must use this approach in every task of their everyday work lives. Sustain would mean that this approach is kept through all work at a high standard.</w:t>
      </w:r>
    </w:p>
    <w:p w:rsidR="00A71668" w:rsidRDefault="00A71668" w:rsidP="00A71668">
      <w:pPr>
        <w:rPr>
          <w:rFonts w:cs="Arial"/>
          <w:i/>
          <w:color w:val="000000"/>
          <w:sz w:val="24"/>
          <w:szCs w:val="20"/>
        </w:rPr>
      </w:pPr>
    </w:p>
    <w:p w:rsidR="00090292" w:rsidRPr="00090292" w:rsidRDefault="00090292" w:rsidP="00A71668">
      <w:pPr>
        <w:rPr>
          <w:rFonts w:cs="Arial"/>
          <w:color w:val="000000"/>
          <w:sz w:val="24"/>
          <w:szCs w:val="20"/>
        </w:rPr>
      </w:pPr>
      <w:r w:rsidRPr="00090292">
        <w:rPr>
          <w:rFonts w:cs="Arial"/>
          <w:color w:val="000000"/>
          <w:sz w:val="24"/>
          <w:szCs w:val="20"/>
        </w:rPr>
        <w:lastRenderedPageBreak/>
        <w:t>Below is another tool that is used in the Improve stage of the DMAIC process is Failure Mode Analysis (FMEA). This tool is used to score and then prioritise which issue is causing the major issues, and which needs to be seen to or resolved more urgently. Below is an example of how this tool would be used in the TATA industry.</w:t>
      </w:r>
    </w:p>
    <w:p w:rsidR="00A71668" w:rsidRDefault="00A71668" w:rsidP="00A71668">
      <w:pPr>
        <w:rPr>
          <w:rFonts w:cs="Arial"/>
          <w:i/>
          <w:color w:val="000000"/>
          <w:sz w:val="24"/>
          <w:szCs w:val="20"/>
        </w:rPr>
      </w:pPr>
    </w:p>
    <w:p w:rsidR="00A71668" w:rsidRDefault="00A71668" w:rsidP="00A71668">
      <w:pPr>
        <w:rPr>
          <w:rFonts w:cs="Arial"/>
          <w:i/>
          <w:color w:val="000000"/>
          <w:sz w:val="24"/>
          <w:szCs w:val="20"/>
        </w:rPr>
      </w:pPr>
    </w:p>
    <w:p w:rsidR="00A71668" w:rsidRDefault="00A71668" w:rsidP="00A71668">
      <w:pPr>
        <w:rPr>
          <w:rFonts w:cs="Arial"/>
          <w:i/>
          <w:color w:val="000000"/>
          <w:sz w:val="24"/>
          <w:szCs w:val="20"/>
        </w:rPr>
      </w:pPr>
    </w:p>
    <w:tbl>
      <w:tblPr>
        <w:tblStyle w:val="TableGrid"/>
        <w:tblpPr w:leftFromText="180" w:rightFromText="180" w:vertAnchor="text" w:horzAnchor="margin" w:tblpXSpec="center" w:tblpY="-368"/>
        <w:tblW w:w="11624" w:type="dxa"/>
        <w:tblLook w:val="04A0" w:firstRow="1" w:lastRow="0" w:firstColumn="1" w:lastColumn="0" w:noHBand="0" w:noVBand="1"/>
      </w:tblPr>
      <w:tblGrid>
        <w:gridCol w:w="958"/>
        <w:gridCol w:w="1187"/>
        <w:gridCol w:w="1325"/>
        <w:gridCol w:w="1138"/>
        <w:gridCol w:w="1425"/>
        <w:gridCol w:w="1460"/>
        <w:gridCol w:w="2925"/>
        <w:gridCol w:w="639"/>
        <w:gridCol w:w="567"/>
      </w:tblGrid>
      <w:tr w:rsidR="00090292" w:rsidTr="00090292">
        <w:tc>
          <w:tcPr>
            <w:tcW w:w="958" w:type="dxa"/>
          </w:tcPr>
          <w:p w:rsidR="00090292" w:rsidRPr="0087084D" w:rsidRDefault="00090292" w:rsidP="00090292">
            <w:pPr>
              <w:tabs>
                <w:tab w:val="left" w:pos="1500"/>
              </w:tabs>
              <w:ind w:right="-330"/>
              <w:jc w:val="center"/>
              <w:rPr>
                <w:b/>
                <w:sz w:val="20"/>
                <w:szCs w:val="20"/>
                <w:highlight w:val="yellow"/>
              </w:rPr>
            </w:pPr>
          </w:p>
        </w:tc>
        <w:tc>
          <w:tcPr>
            <w:tcW w:w="10666" w:type="dxa"/>
            <w:gridSpan w:val="8"/>
          </w:tcPr>
          <w:p w:rsidR="00090292" w:rsidRPr="0087084D" w:rsidRDefault="00090292" w:rsidP="00090292">
            <w:pPr>
              <w:tabs>
                <w:tab w:val="left" w:pos="1500"/>
              </w:tabs>
              <w:ind w:right="-330"/>
              <w:jc w:val="center"/>
              <w:rPr>
                <w:b/>
                <w:sz w:val="20"/>
                <w:szCs w:val="20"/>
                <w:highlight w:val="yellow"/>
              </w:rPr>
            </w:pPr>
            <w:r>
              <w:rPr>
                <w:b/>
                <w:sz w:val="20"/>
                <w:szCs w:val="20"/>
                <w:highlight w:val="yellow"/>
              </w:rPr>
              <w:t>Tripping feed pump</w:t>
            </w:r>
            <w:r w:rsidRPr="0087084D">
              <w:rPr>
                <w:b/>
                <w:sz w:val="20"/>
                <w:szCs w:val="20"/>
                <w:highlight w:val="yellow"/>
              </w:rPr>
              <w:t xml:space="preserve">  </w:t>
            </w:r>
          </w:p>
        </w:tc>
      </w:tr>
      <w:tr w:rsidR="00090292" w:rsidTr="00090292">
        <w:tc>
          <w:tcPr>
            <w:tcW w:w="2145" w:type="dxa"/>
            <w:gridSpan w:val="2"/>
          </w:tcPr>
          <w:p w:rsidR="00090292" w:rsidRPr="000E04C3" w:rsidRDefault="00090292" w:rsidP="00090292">
            <w:pPr>
              <w:tabs>
                <w:tab w:val="left" w:pos="1500"/>
              </w:tabs>
              <w:ind w:right="-330"/>
              <w:rPr>
                <w:rFonts w:cs="Arial"/>
                <w:b/>
                <w:sz w:val="20"/>
                <w:szCs w:val="20"/>
                <w:highlight w:val="yellow"/>
              </w:rPr>
            </w:pPr>
            <w:r w:rsidRPr="000E04C3">
              <w:rPr>
                <w:rFonts w:cs="Arial"/>
                <w:b/>
                <w:sz w:val="20"/>
                <w:szCs w:val="20"/>
                <w:highlight w:val="yellow"/>
              </w:rPr>
              <w:t>Possible effect</w:t>
            </w:r>
          </w:p>
        </w:tc>
        <w:tc>
          <w:tcPr>
            <w:tcW w:w="1325" w:type="dxa"/>
          </w:tcPr>
          <w:p w:rsidR="00090292" w:rsidRPr="000E04C3" w:rsidRDefault="00090292" w:rsidP="00090292">
            <w:pPr>
              <w:tabs>
                <w:tab w:val="left" w:pos="1500"/>
              </w:tabs>
              <w:ind w:right="-330"/>
              <w:rPr>
                <w:rFonts w:cs="Arial"/>
                <w:b/>
                <w:sz w:val="20"/>
                <w:szCs w:val="20"/>
                <w:highlight w:val="yellow"/>
              </w:rPr>
            </w:pPr>
            <w:r w:rsidRPr="000E04C3">
              <w:rPr>
                <w:rFonts w:cs="Arial"/>
                <w:b/>
                <w:sz w:val="20"/>
                <w:szCs w:val="20"/>
                <w:highlight w:val="yellow"/>
              </w:rPr>
              <w:t>Potential causes</w:t>
            </w:r>
          </w:p>
        </w:tc>
        <w:tc>
          <w:tcPr>
            <w:tcW w:w="1138" w:type="dxa"/>
          </w:tcPr>
          <w:p w:rsidR="00090292" w:rsidRPr="000E04C3" w:rsidRDefault="00090292" w:rsidP="00090292">
            <w:pPr>
              <w:tabs>
                <w:tab w:val="left" w:pos="1500"/>
              </w:tabs>
              <w:ind w:right="-330"/>
              <w:rPr>
                <w:rFonts w:cs="Arial"/>
                <w:b/>
                <w:sz w:val="20"/>
                <w:szCs w:val="20"/>
                <w:highlight w:val="yellow"/>
              </w:rPr>
            </w:pPr>
            <w:r w:rsidRPr="000E04C3">
              <w:rPr>
                <w:rFonts w:cs="Arial"/>
                <w:b/>
                <w:sz w:val="20"/>
                <w:szCs w:val="20"/>
                <w:highlight w:val="yellow"/>
              </w:rPr>
              <w:t>Severity</w:t>
            </w:r>
          </w:p>
        </w:tc>
        <w:tc>
          <w:tcPr>
            <w:tcW w:w="1425" w:type="dxa"/>
          </w:tcPr>
          <w:p w:rsidR="00090292" w:rsidRPr="000E04C3" w:rsidRDefault="00090292" w:rsidP="00090292">
            <w:pPr>
              <w:tabs>
                <w:tab w:val="left" w:pos="1500"/>
              </w:tabs>
              <w:ind w:right="-330"/>
              <w:rPr>
                <w:rFonts w:cs="Arial"/>
                <w:b/>
                <w:sz w:val="20"/>
                <w:szCs w:val="20"/>
                <w:highlight w:val="yellow"/>
              </w:rPr>
            </w:pPr>
            <w:r w:rsidRPr="000E04C3">
              <w:rPr>
                <w:rFonts w:cs="Arial"/>
                <w:b/>
                <w:sz w:val="20"/>
                <w:szCs w:val="20"/>
                <w:highlight w:val="yellow"/>
              </w:rPr>
              <w:t>Occurrence</w:t>
            </w:r>
          </w:p>
        </w:tc>
        <w:tc>
          <w:tcPr>
            <w:tcW w:w="1460" w:type="dxa"/>
          </w:tcPr>
          <w:p w:rsidR="00090292" w:rsidRPr="000E04C3" w:rsidRDefault="00090292" w:rsidP="00090292">
            <w:pPr>
              <w:tabs>
                <w:tab w:val="left" w:pos="1500"/>
              </w:tabs>
              <w:ind w:right="-330"/>
              <w:rPr>
                <w:rFonts w:cs="Arial"/>
                <w:b/>
                <w:sz w:val="20"/>
                <w:szCs w:val="20"/>
                <w:highlight w:val="yellow"/>
              </w:rPr>
            </w:pPr>
            <w:r w:rsidRPr="000E04C3">
              <w:rPr>
                <w:rFonts w:cs="Arial"/>
                <w:b/>
                <w:sz w:val="20"/>
                <w:szCs w:val="20"/>
                <w:highlight w:val="yellow"/>
              </w:rPr>
              <w:t>Detectability</w:t>
            </w:r>
          </w:p>
        </w:tc>
        <w:tc>
          <w:tcPr>
            <w:tcW w:w="2925" w:type="dxa"/>
          </w:tcPr>
          <w:p w:rsidR="00090292" w:rsidRPr="000E04C3" w:rsidRDefault="00090292" w:rsidP="00090292">
            <w:pPr>
              <w:tabs>
                <w:tab w:val="left" w:pos="1500"/>
              </w:tabs>
              <w:ind w:right="-330"/>
              <w:rPr>
                <w:rFonts w:cs="Arial"/>
                <w:b/>
                <w:sz w:val="20"/>
                <w:szCs w:val="20"/>
                <w:highlight w:val="yellow"/>
              </w:rPr>
            </w:pPr>
            <w:r w:rsidRPr="000E04C3">
              <w:rPr>
                <w:rFonts w:cs="Arial"/>
                <w:b/>
                <w:sz w:val="20"/>
                <w:szCs w:val="20"/>
                <w:highlight w:val="yellow"/>
              </w:rPr>
              <w:t>Recommended actions</w:t>
            </w:r>
          </w:p>
        </w:tc>
        <w:tc>
          <w:tcPr>
            <w:tcW w:w="639" w:type="dxa"/>
          </w:tcPr>
          <w:p w:rsidR="00090292" w:rsidRPr="000E04C3" w:rsidRDefault="00090292" w:rsidP="00090292">
            <w:pPr>
              <w:tabs>
                <w:tab w:val="left" w:pos="1500"/>
              </w:tabs>
              <w:ind w:right="-330"/>
              <w:rPr>
                <w:rFonts w:cs="Arial"/>
                <w:b/>
                <w:sz w:val="20"/>
                <w:szCs w:val="20"/>
                <w:highlight w:val="yellow"/>
              </w:rPr>
            </w:pPr>
            <w:r w:rsidRPr="000E04C3">
              <w:rPr>
                <w:rFonts w:cs="Arial"/>
                <w:b/>
                <w:sz w:val="20"/>
                <w:szCs w:val="20"/>
                <w:highlight w:val="yellow"/>
              </w:rPr>
              <w:t>RPN</w:t>
            </w:r>
          </w:p>
        </w:tc>
        <w:tc>
          <w:tcPr>
            <w:tcW w:w="567" w:type="dxa"/>
          </w:tcPr>
          <w:p w:rsidR="00090292" w:rsidRPr="000E04C3" w:rsidRDefault="00090292" w:rsidP="00090292">
            <w:pPr>
              <w:tabs>
                <w:tab w:val="left" w:pos="1500"/>
              </w:tabs>
              <w:ind w:right="-330"/>
              <w:rPr>
                <w:rFonts w:cs="Arial"/>
                <w:b/>
                <w:sz w:val="20"/>
                <w:szCs w:val="20"/>
                <w:highlight w:val="yellow"/>
              </w:rPr>
            </w:pPr>
            <w:proofErr w:type="spellStart"/>
            <w:r w:rsidRPr="000E04C3">
              <w:rPr>
                <w:rFonts w:cs="Arial"/>
                <w:b/>
                <w:sz w:val="20"/>
                <w:szCs w:val="20"/>
                <w:highlight w:val="yellow"/>
              </w:rPr>
              <w:t>Crit</w:t>
            </w:r>
            <w:proofErr w:type="spellEnd"/>
          </w:p>
        </w:tc>
      </w:tr>
      <w:tr w:rsidR="00090292" w:rsidTr="00090292">
        <w:tc>
          <w:tcPr>
            <w:tcW w:w="2145" w:type="dxa"/>
            <w:gridSpan w:val="2"/>
          </w:tcPr>
          <w:p w:rsidR="00090292" w:rsidRPr="00090292" w:rsidRDefault="00090292" w:rsidP="00090292">
            <w:pPr>
              <w:tabs>
                <w:tab w:val="left" w:pos="1500"/>
              </w:tabs>
              <w:ind w:right="-330"/>
              <w:rPr>
                <w:rFonts w:cs="Arial"/>
                <w:sz w:val="18"/>
                <w:szCs w:val="20"/>
              </w:rPr>
            </w:pPr>
            <w:r w:rsidRPr="00090292">
              <w:rPr>
                <w:rFonts w:cs="Arial"/>
                <w:sz w:val="18"/>
                <w:szCs w:val="20"/>
              </w:rPr>
              <w:t>No water being supplied through the system</w:t>
            </w:r>
          </w:p>
        </w:tc>
        <w:tc>
          <w:tcPr>
            <w:tcW w:w="1325" w:type="dxa"/>
          </w:tcPr>
          <w:p w:rsidR="00090292" w:rsidRPr="00090292" w:rsidRDefault="00090292" w:rsidP="00090292">
            <w:pPr>
              <w:tabs>
                <w:tab w:val="left" w:pos="1500"/>
              </w:tabs>
              <w:ind w:right="-330"/>
              <w:rPr>
                <w:rFonts w:cs="Arial"/>
                <w:sz w:val="18"/>
                <w:szCs w:val="20"/>
              </w:rPr>
            </w:pPr>
            <w:r w:rsidRPr="00090292">
              <w:rPr>
                <w:rFonts w:cs="Arial"/>
                <w:sz w:val="18"/>
                <w:szCs w:val="20"/>
              </w:rPr>
              <w:t>Low oil level</w:t>
            </w:r>
          </w:p>
        </w:tc>
        <w:tc>
          <w:tcPr>
            <w:tcW w:w="1138" w:type="dxa"/>
          </w:tcPr>
          <w:p w:rsidR="00090292" w:rsidRPr="00090292" w:rsidRDefault="00090292" w:rsidP="00090292">
            <w:pPr>
              <w:tabs>
                <w:tab w:val="left" w:pos="1500"/>
              </w:tabs>
              <w:ind w:right="-330"/>
              <w:jc w:val="center"/>
              <w:rPr>
                <w:rFonts w:cs="Arial"/>
                <w:sz w:val="18"/>
                <w:szCs w:val="20"/>
              </w:rPr>
            </w:pPr>
            <w:r w:rsidRPr="00090292">
              <w:rPr>
                <w:rFonts w:cs="Arial"/>
                <w:sz w:val="18"/>
                <w:szCs w:val="20"/>
              </w:rPr>
              <w:t>7</w:t>
            </w:r>
          </w:p>
        </w:tc>
        <w:tc>
          <w:tcPr>
            <w:tcW w:w="1425" w:type="dxa"/>
          </w:tcPr>
          <w:p w:rsidR="00090292" w:rsidRPr="00090292" w:rsidRDefault="00090292" w:rsidP="00090292">
            <w:pPr>
              <w:tabs>
                <w:tab w:val="left" w:pos="1500"/>
              </w:tabs>
              <w:ind w:right="-330"/>
              <w:jc w:val="center"/>
              <w:rPr>
                <w:rFonts w:cs="Arial"/>
                <w:sz w:val="18"/>
                <w:szCs w:val="20"/>
              </w:rPr>
            </w:pPr>
            <w:r w:rsidRPr="00090292">
              <w:rPr>
                <w:rFonts w:cs="Arial"/>
                <w:sz w:val="18"/>
                <w:szCs w:val="20"/>
              </w:rPr>
              <w:t>7</w:t>
            </w:r>
          </w:p>
        </w:tc>
        <w:tc>
          <w:tcPr>
            <w:tcW w:w="1460" w:type="dxa"/>
          </w:tcPr>
          <w:p w:rsidR="00090292" w:rsidRPr="00090292" w:rsidRDefault="00090292" w:rsidP="00090292">
            <w:pPr>
              <w:tabs>
                <w:tab w:val="left" w:pos="1500"/>
              </w:tabs>
              <w:ind w:right="-330"/>
              <w:jc w:val="center"/>
              <w:rPr>
                <w:rFonts w:cs="Arial"/>
                <w:sz w:val="18"/>
                <w:szCs w:val="20"/>
              </w:rPr>
            </w:pPr>
            <w:r w:rsidRPr="00090292">
              <w:rPr>
                <w:rFonts w:cs="Arial"/>
                <w:sz w:val="18"/>
                <w:szCs w:val="20"/>
              </w:rPr>
              <w:t>6</w:t>
            </w:r>
          </w:p>
        </w:tc>
        <w:tc>
          <w:tcPr>
            <w:tcW w:w="2925" w:type="dxa"/>
          </w:tcPr>
          <w:p w:rsidR="00090292" w:rsidRPr="00090292" w:rsidRDefault="00090292" w:rsidP="00090292">
            <w:pPr>
              <w:tabs>
                <w:tab w:val="left" w:pos="1500"/>
              </w:tabs>
              <w:ind w:right="-330"/>
              <w:rPr>
                <w:rFonts w:cs="Arial"/>
                <w:sz w:val="18"/>
                <w:szCs w:val="20"/>
              </w:rPr>
            </w:pPr>
            <w:r w:rsidRPr="00090292">
              <w:rPr>
                <w:rFonts w:cs="Arial"/>
                <w:sz w:val="18"/>
                <w:szCs w:val="20"/>
              </w:rPr>
              <w:t>Make a regular standard working procedure for filling oil tanks</w:t>
            </w:r>
          </w:p>
        </w:tc>
        <w:tc>
          <w:tcPr>
            <w:tcW w:w="639" w:type="dxa"/>
          </w:tcPr>
          <w:p w:rsidR="00090292" w:rsidRPr="00090292" w:rsidRDefault="00090292" w:rsidP="00090292">
            <w:pPr>
              <w:tabs>
                <w:tab w:val="left" w:pos="1500"/>
              </w:tabs>
              <w:ind w:right="-330"/>
              <w:rPr>
                <w:rFonts w:cs="Arial"/>
                <w:sz w:val="18"/>
                <w:szCs w:val="20"/>
              </w:rPr>
            </w:pPr>
            <w:r w:rsidRPr="00090292">
              <w:rPr>
                <w:rFonts w:cs="Arial"/>
                <w:sz w:val="18"/>
                <w:szCs w:val="20"/>
              </w:rPr>
              <w:t>294</w:t>
            </w:r>
          </w:p>
        </w:tc>
        <w:tc>
          <w:tcPr>
            <w:tcW w:w="567" w:type="dxa"/>
          </w:tcPr>
          <w:p w:rsidR="00090292" w:rsidRPr="00090292" w:rsidRDefault="00090292" w:rsidP="00090292">
            <w:pPr>
              <w:tabs>
                <w:tab w:val="left" w:pos="1500"/>
              </w:tabs>
              <w:ind w:right="-330"/>
              <w:rPr>
                <w:rFonts w:cs="Arial"/>
                <w:sz w:val="18"/>
                <w:szCs w:val="20"/>
              </w:rPr>
            </w:pPr>
            <w:r w:rsidRPr="00090292">
              <w:rPr>
                <w:rFonts w:cs="Arial"/>
                <w:sz w:val="18"/>
                <w:szCs w:val="20"/>
              </w:rPr>
              <w:t>49</w:t>
            </w:r>
          </w:p>
        </w:tc>
      </w:tr>
      <w:tr w:rsidR="00090292" w:rsidTr="00090292">
        <w:trPr>
          <w:trHeight w:val="890"/>
        </w:trPr>
        <w:tc>
          <w:tcPr>
            <w:tcW w:w="2145" w:type="dxa"/>
            <w:gridSpan w:val="2"/>
          </w:tcPr>
          <w:p w:rsidR="00090292" w:rsidRPr="00090292" w:rsidRDefault="00090292" w:rsidP="00090292">
            <w:pPr>
              <w:tabs>
                <w:tab w:val="left" w:pos="1500"/>
              </w:tabs>
              <w:ind w:right="-330"/>
              <w:rPr>
                <w:rFonts w:cs="Arial"/>
                <w:sz w:val="18"/>
                <w:szCs w:val="20"/>
              </w:rPr>
            </w:pPr>
          </w:p>
        </w:tc>
        <w:tc>
          <w:tcPr>
            <w:tcW w:w="1325" w:type="dxa"/>
          </w:tcPr>
          <w:p w:rsidR="00090292" w:rsidRPr="00090292" w:rsidRDefault="00090292" w:rsidP="00090292">
            <w:pPr>
              <w:tabs>
                <w:tab w:val="left" w:pos="1500"/>
              </w:tabs>
              <w:ind w:right="-330"/>
              <w:rPr>
                <w:rFonts w:cs="Arial"/>
                <w:sz w:val="18"/>
                <w:szCs w:val="20"/>
                <w:highlight w:val="red"/>
              </w:rPr>
            </w:pPr>
            <w:r w:rsidRPr="00090292">
              <w:rPr>
                <w:rFonts w:cs="Arial"/>
                <w:sz w:val="18"/>
                <w:szCs w:val="20"/>
                <w:highlight w:val="red"/>
              </w:rPr>
              <w:t>Low voltage</w:t>
            </w:r>
          </w:p>
        </w:tc>
        <w:tc>
          <w:tcPr>
            <w:tcW w:w="1138" w:type="dxa"/>
          </w:tcPr>
          <w:p w:rsidR="00090292" w:rsidRPr="00090292" w:rsidRDefault="00090292" w:rsidP="00090292">
            <w:pPr>
              <w:tabs>
                <w:tab w:val="left" w:pos="1500"/>
              </w:tabs>
              <w:ind w:right="-330"/>
              <w:jc w:val="center"/>
              <w:rPr>
                <w:rFonts w:cs="Arial"/>
                <w:sz w:val="18"/>
                <w:szCs w:val="20"/>
                <w:highlight w:val="red"/>
              </w:rPr>
            </w:pPr>
            <w:r w:rsidRPr="00090292">
              <w:rPr>
                <w:rFonts w:cs="Arial"/>
                <w:sz w:val="18"/>
                <w:szCs w:val="20"/>
                <w:highlight w:val="red"/>
              </w:rPr>
              <w:t>9</w:t>
            </w:r>
          </w:p>
        </w:tc>
        <w:tc>
          <w:tcPr>
            <w:tcW w:w="1425" w:type="dxa"/>
          </w:tcPr>
          <w:p w:rsidR="00090292" w:rsidRPr="00090292" w:rsidRDefault="00090292" w:rsidP="00090292">
            <w:pPr>
              <w:tabs>
                <w:tab w:val="left" w:pos="1500"/>
              </w:tabs>
              <w:ind w:right="-330"/>
              <w:jc w:val="center"/>
              <w:rPr>
                <w:rFonts w:cs="Arial"/>
                <w:sz w:val="18"/>
                <w:szCs w:val="20"/>
                <w:highlight w:val="red"/>
              </w:rPr>
            </w:pPr>
            <w:r w:rsidRPr="00090292">
              <w:rPr>
                <w:rFonts w:cs="Arial"/>
                <w:sz w:val="18"/>
                <w:szCs w:val="20"/>
                <w:highlight w:val="red"/>
              </w:rPr>
              <w:t>6</w:t>
            </w:r>
          </w:p>
          <w:p w:rsidR="00090292" w:rsidRPr="00090292" w:rsidRDefault="00090292" w:rsidP="00090292">
            <w:pPr>
              <w:rPr>
                <w:rFonts w:cs="Arial"/>
                <w:sz w:val="18"/>
                <w:szCs w:val="20"/>
                <w:highlight w:val="red"/>
              </w:rPr>
            </w:pPr>
          </w:p>
          <w:p w:rsidR="00090292" w:rsidRPr="00090292" w:rsidRDefault="00090292" w:rsidP="00090292">
            <w:pPr>
              <w:jc w:val="center"/>
              <w:rPr>
                <w:rFonts w:cs="Arial"/>
                <w:sz w:val="18"/>
                <w:szCs w:val="20"/>
                <w:highlight w:val="red"/>
              </w:rPr>
            </w:pPr>
          </w:p>
        </w:tc>
        <w:tc>
          <w:tcPr>
            <w:tcW w:w="1460" w:type="dxa"/>
          </w:tcPr>
          <w:p w:rsidR="00090292" w:rsidRPr="00090292" w:rsidRDefault="00090292" w:rsidP="00090292">
            <w:pPr>
              <w:tabs>
                <w:tab w:val="left" w:pos="1500"/>
              </w:tabs>
              <w:ind w:right="-330"/>
              <w:jc w:val="center"/>
              <w:rPr>
                <w:rFonts w:cs="Arial"/>
                <w:sz w:val="18"/>
                <w:szCs w:val="20"/>
                <w:highlight w:val="red"/>
              </w:rPr>
            </w:pPr>
            <w:r w:rsidRPr="00090292">
              <w:rPr>
                <w:rFonts w:cs="Arial"/>
                <w:sz w:val="18"/>
                <w:szCs w:val="20"/>
                <w:highlight w:val="red"/>
              </w:rPr>
              <w:t>8</w:t>
            </w:r>
          </w:p>
        </w:tc>
        <w:tc>
          <w:tcPr>
            <w:tcW w:w="2925" w:type="dxa"/>
          </w:tcPr>
          <w:p w:rsidR="00090292" w:rsidRPr="00090292" w:rsidRDefault="00090292" w:rsidP="00090292">
            <w:pPr>
              <w:tabs>
                <w:tab w:val="left" w:pos="1500"/>
              </w:tabs>
              <w:ind w:right="-330"/>
              <w:rPr>
                <w:rFonts w:cs="Arial"/>
                <w:sz w:val="18"/>
                <w:szCs w:val="20"/>
                <w:highlight w:val="red"/>
              </w:rPr>
            </w:pPr>
            <w:r>
              <w:rPr>
                <w:rFonts w:cs="Arial"/>
                <w:sz w:val="18"/>
                <w:szCs w:val="20"/>
                <w:highlight w:val="red"/>
              </w:rPr>
              <w:t>Regularly monitor amplitude being delivered to electric motors</w:t>
            </w:r>
          </w:p>
        </w:tc>
        <w:tc>
          <w:tcPr>
            <w:tcW w:w="639" w:type="dxa"/>
          </w:tcPr>
          <w:p w:rsidR="00090292" w:rsidRPr="00090292" w:rsidRDefault="00090292" w:rsidP="00090292">
            <w:pPr>
              <w:tabs>
                <w:tab w:val="left" w:pos="1500"/>
              </w:tabs>
              <w:ind w:right="-330"/>
              <w:rPr>
                <w:rFonts w:cs="Arial"/>
                <w:sz w:val="18"/>
                <w:szCs w:val="20"/>
                <w:highlight w:val="red"/>
              </w:rPr>
            </w:pPr>
            <w:r w:rsidRPr="00090292">
              <w:rPr>
                <w:rFonts w:cs="Arial"/>
                <w:sz w:val="18"/>
                <w:szCs w:val="20"/>
                <w:highlight w:val="red"/>
              </w:rPr>
              <w:t>432</w:t>
            </w:r>
          </w:p>
        </w:tc>
        <w:tc>
          <w:tcPr>
            <w:tcW w:w="567" w:type="dxa"/>
          </w:tcPr>
          <w:p w:rsidR="00090292" w:rsidRPr="00090292" w:rsidRDefault="00090292" w:rsidP="00090292">
            <w:pPr>
              <w:tabs>
                <w:tab w:val="left" w:pos="1500"/>
              </w:tabs>
              <w:ind w:right="-330"/>
              <w:rPr>
                <w:rFonts w:cs="Arial"/>
                <w:sz w:val="18"/>
                <w:szCs w:val="20"/>
                <w:highlight w:val="red"/>
              </w:rPr>
            </w:pPr>
            <w:r w:rsidRPr="00090292">
              <w:rPr>
                <w:rFonts w:cs="Arial"/>
                <w:sz w:val="18"/>
                <w:szCs w:val="20"/>
                <w:highlight w:val="red"/>
              </w:rPr>
              <w:t>54</w:t>
            </w:r>
          </w:p>
        </w:tc>
      </w:tr>
      <w:tr w:rsidR="00090292" w:rsidTr="00090292">
        <w:trPr>
          <w:trHeight w:val="379"/>
        </w:trPr>
        <w:tc>
          <w:tcPr>
            <w:tcW w:w="2145" w:type="dxa"/>
            <w:gridSpan w:val="2"/>
          </w:tcPr>
          <w:p w:rsidR="00090292" w:rsidRPr="00090292" w:rsidRDefault="00090292" w:rsidP="00090292">
            <w:pPr>
              <w:tabs>
                <w:tab w:val="left" w:pos="1500"/>
              </w:tabs>
              <w:ind w:right="-330"/>
              <w:rPr>
                <w:rFonts w:cs="Arial"/>
                <w:sz w:val="18"/>
                <w:szCs w:val="20"/>
              </w:rPr>
            </w:pPr>
          </w:p>
        </w:tc>
        <w:tc>
          <w:tcPr>
            <w:tcW w:w="1325" w:type="dxa"/>
          </w:tcPr>
          <w:p w:rsidR="00090292" w:rsidRPr="00090292" w:rsidRDefault="00090292" w:rsidP="00090292">
            <w:pPr>
              <w:tabs>
                <w:tab w:val="left" w:pos="1500"/>
              </w:tabs>
              <w:ind w:right="-330"/>
              <w:rPr>
                <w:rFonts w:cs="Arial"/>
                <w:sz w:val="18"/>
                <w:szCs w:val="20"/>
              </w:rPr>
            </w:pPr>
            <w:r w:rsidRPr="00090292">
              <w:rPr>
                <w:rFonts w:cs="Arial"/>
                <w:sz w:val="18"/>
                <w:szCs w:val="20"/>
              </w:rPr>
              <w:t xml:space="preserve">Lack of </w:t>
            </w:r>
          </w:p>
          <w:p w:rsidR="00090292" w:rsidRPr="00090292" w:rsidRDefault="00090292" w:rsidP="00090292">
            <w:pPr>
              <w:tabs>
                <w:tab w:val="left" w:pos="1500"/>
              </w:tabs>
              <w:ind w:right="-330"/>
              <w:rPr>
                <w:rFonts w:cs="Arial"/>
                <w:sz w:val="18"/>
                <w:szCs w:val="20"/>
              </w:rPr>
            </w:pPr>
            <w:r w:rsidRPr="00090292">
              <w:rPr>
                <w:rFonts w:cs="Arial"/>
                <w:sz w:val="18"/>
                <w:szCs w:val="20"/>
              </w:rPr>
              <w:t>workers</w:t>
            </w:r>
          </w:p>
        </w:tc>
        <w:tc>
          <w:tcPr>
            <w:tcW w:w="1138" w:type="dxa"/>
          </w:tcPr>
          <w:p w:rsidR="00090292" w:rsidRPr="00090292" w:rsidRDefault="00090292" w:rsidP="00090292">
            <w:pPr>
              <w:tabs>
                <w:tab w:val="left" w:pos="1500"/>
              </w:tabs>
              <w:ind w:right="-330"/>
              <w:jc w:val="center"/>
              <w:rPr>
                <w:rFonts w:cs="Arial"/>
                <w:sz w:val="18"/>
                <w:szCs w:val="20"/>
              </w:rPr>
            </w:pPr>
            <w:r w:rsidRPr="00090292">
              <w:rPr>
                <w:rFonts w:cs="Arial"/>
                <w:sz w:val="18"/>
                <w:szCs w:val="20"/>
              </w:rPr>
              <w:t>6</w:t>
            </w:r>
          </w:p>
        </w:tc>
        <w:tc>
          <w:tcPr>
            <w:tcW w:w="1425" w:type="dxa"/>
          </w:tcPr>
          <w:p w:rsidR="00090292" w:rsidRPr="00090292" w:rsidRDefault="00090292" w:rsidP="00090292">
            <w:pPr>
              <w:tabs>
                <w:tab w:val="left" w:pos="1500"/>
              </w:tabs>
              <w:ind w:right="-330"/>
              <w:jc w:val="center"/>
              <w:rPr>
                <w:rFonts w:cs="Arial"/>
                <w:sz w:val="18"/>
                <w:szCs w:val="20"/>
              </w:rPr>
            </w:pPr>
            <w:r w:rsidRPr="00090292">
              <w:rPr>
                <w:rFonts w:cs="Arial"/>
                <w:sz w:val="18"/>
                <w:szCs w:val="20"/>
              </w:rPr>
              <w:t>7</w:t>
            </w:r>
          </w:p>
        </w:tc>
        <w:tc>
          <w:tcPr>
            <w:tcW w:w="1460" w:type="dxa"/>
          </w:tcPr>
          <w:p w:rsidR="00090292" w:rsidRPr="00090292" w:rsidRDefault="00090292" w:rsidP="00090292">
            <w:pPr>
              <w:tabs>
                <w:tab w:val="left" w:pos="1500"/>
              </w:tabs>
              <w:ind w:right="-330"/>
              <w:jc w:val="center"/>
              <w:rPr>
                <w:rFonts w:cs="Arial"/>
                <w:sz w:val="18"/>
                <w:szCs w:val="20"/>
              </w:rPr>
            </w:pPr>
            <w:r w:rsidRPr="00090292">
              <w:rPr>
                <w:rFonts w:cs="Arial"/>
                <w:sz w:val="18"/>
                <w:szCs w:val="20"/>
              </w:rPr>
              <w:t>4</w:t>
            </w:r>
          </w:p>
        </w:tc>
        <w:tc>
          <w:tcPr>
            <w:tcW w:w="2925" w:type="dxa"/>
          </w:tcPr>
          <w:p w:rsidR="00090292" w:rsidRPr="00090292" w:rsidRDefault="00090292" w:rsidP="00090292">
            <w:pPr>
              <w:tabs>
                <w:tab w:val="left" w:pos="1500"/>
              </w:tabs>
              <w:ind w:right="-330"/>
              <w:rPr>
                <w:rFonts w:cs="Arial"/>
                <w:sz w:val="18"/>
                <w:szCs w:val="20"/>
              </w:rPr>
            </w:pPr>
            <w:r w:rsidRPr="00090292">
              <w:rPr>
                <w:rFonts w:cs="Arial"/>
                <w:sz w:val="18"/>
                <w:szCs w:val="20"/>
              </w:rPr>
              <w:t>Increase wages and improve</w:t>
            </w:r>
          </w:p>
          <w:p w:rsidR="00090292" w:rsidRPr="00090292" w:rsidRDefault="00090292" w:rsidP="00090292">
            <w:pPr>
              <w:tabs>
                <w:tab w:val="left" w:pos="1500"/>
              </w:tabs>
              <w:ind w:right="-330"/>
              <w:rPr>
                <w:rFonts w:cs="Arial"/>
                <w:sz w:val="18"/>
                <w:szCs w:val="20"/>
              </w:rPr>
            </w:pPr>
            <w:r w:rsidRPr="00090292">
              <w:rPr>
                <w:rFonts w:cs="Arial"/>
                <w:sz w:val="18"/>
                <w:szCs w:val="20"/>
              </w:rPr>
              <w:t xml:space="preserve"> the recruitment system</w:t>
            </w:r>
          </w:p>
        </w:tc>
        <w:tc>
          <w:tcPr>
            <w:tcW w:w="639" w:type="dxa"/>
          </w:tcPr>
          <w:p w:rsidR="00090292" w:rsidRPr="00090292" w:rsidRDefault="00090292" w:rsidP="00090292">
            <w:pPr>
              <w:tabs>
                <w:tab w:val="left" w:pos="1500"/>
              </w:tabs>
              <w:ind w:right="-330"/>
              <w:rPr>
                <w:rFonts w:cs="Arial"/>
                <w:sz w:val="18"/>
                <w:szCs w:val="20"/>
              </w:rPr>
            </w:pPr>
            <w:r w:rsidRPr="00090292">
              <w:rPr>
                <w:rFonts w:cs="Arial"/>
                <w:sz w:val="18"/>
                <w:szCs w:val="20"/>
              </w:rPr>
              <w:t>168</w:t>
            </w:r>
          </w:p>
        </w:tc>
        <w:tc>
          <w:tcPr>
            <w:tcW w:w="567" w:type="dxa"/>
          </w:tcPr>
          <w:p w:rsidR="00090292" w:rsidRPr="00090292" w:rsidRDefault="00090292" w:rsidP="00090292">
            <w:pPr>
              <w:tabs>
                <w:tab w:val="left" w:pos="1500"/>
              </w:tabs>
              <w:ind w:right="-330"/>
              <w:rPr>
                <w:rFonts w:cs="Arial"/>
                <w:sz w:val="18"/>
                <w:szCs w:val="20"/>
              </w:rPr>
            </w:pPr>
            <w:r w:rsidRPr="00090292">
              <w:rPr>
                <w:rFonts w:cs="Arial"/>
                <w:sz w:val="18"/>
                <w:szCs w:val="20"/>
              </w:rPr>
              <w:t xml:space="preserve"> 42</w:t>
            </w:r>
          </w:p>
        </w:tc>
      </w:tr>
      <w:tr w:rsidR="00090292" w:rsidTr="00090292">
        <w:tc>
          <w:tcPr>
            <w:tcW w:w="2145" w:type="dxa"/>
            <w:gridSpan w:val="2"/>
          </w:tcPr>
          <w:p w:rsidR="00090292" w:rsidRPr="00090292" w:rsidRDefault="00090292" w:rsidP="00090292">
            <w:pPr>
              <w:tabs>
                <w:tab w:val="left" w:pos="1500"/>
              </w:tabs>
              <w:ind w:right="-330"/>
              <w:rPr>
                <w:rFonts w:cs="Arial"/>
                <w:sz w:val="18"/>
                <w:szCs w:val="20"/>
              </w:rPr>
            </w:pPr>
          </w:p>
        </w:tc>
        <w:tc>
          <w:tcPr>
            <w:tcW w:w="1325" w:type="dxa"/>
          </w:tcPr>
          <w:p w:rsidR="00090292" w:rsidRPr="00090292" w:rsidRDefault="00090292" w:rsidP="00090292">
            <w:pPr>
              <w:tabs>
                <w:tab w:val="left" w:pos="1500"/>
              </w:tabs>
              <w:ind w:right="-330"/>
              <w:rPr>
                <w:rFonts w:cs="Arial"/>
                <w:sz w:val="18"/>
                <w:szCs w:val="20"/>
              </w:rPr>
            </w:pPr>
            <w:r>
              <w:rPr>
                <w:rFonts w:cs="Arial"/>
                <w:sz w:val="18"/>
                <w:szCs w:val="20"/>
              </w:rPr>
              <w:t>Overheating</w:t>
            </w:r>
          </w:p>
        </w:tc>
        <w:tc>
          <w:tcPr>
            <w:tcW w:w="1138" w:type="dxa"/>
          </w:tcPr>
          <w:p w:rsidR="00090292" w:rsidRPr="00090292" w:rsidRDefault="00090292" w:rsidP="00090292">
            <w:pPr>
              <w:tabs>
                <w:tab w:val="left" w:pos="1500"/>
              </w:tabs>
              <w:ind w:right="-330"/>
              <w:jc w:val="center"/>
              <w:rPr>
                <w:rFonts w:cs="Arial"/>
                <w:sz w:val="18"/>
                <w:szCs w:val="20"/>
              </w:rPr>
            </w:pPr>
            <w:r w:rsidRPr="00090292">
              <w:rPr>
                <w:rFonts w:cs="Arial"/>
                <w:sz w:val="18"/>
                <w:szCs w:val="20"/>
              </w:rPr>
              <w:t>7</w:t>
            </w:r>
          </w:p>
        </w:tc>
        <w:tc>
          <w:tcPr>
            <w:tcW w:w="1425" w:type="dxa"/>
          </w:tcPr>
          <w:p w:rsidR="00090292" w:rsidRPr="00090292" w:rsidRDefault="00090292" w:rsidP="00090292">
            <w:pPr>
              <w:tabs>
                <w:tab w:val="left" w:pos="1500"/>
              </w:tabs>
              <w:ind w:right="-330"/>
              <w:rPr>
                <w:rFonts w:cs="Arial"/>
                <w:sz w:val="18"/>
                <w:szCs w:val="20"/>
              </w:rPr>
            </w:pPr>
            <w:r w:rsidRPr="00090292">
              <w:rPr>
                <w:rFonts w:cs="Arial"/>
                <w:sz w:val="18"/>
                <w:szCs w:val="20"/>
              </w:rPr>
              <w:t xml:space="preserve">        7</w:t>
            </w:r>
          </w:p>
        </w:tc>
        <w:tc>
          <w:tcPr>
            <w:tcW w:w="1460" w:type="dxa"/>
          </w:tcPr>
          <w:p w:rsidR="00090292" w:rsidRPr="00090292" w:rsidRDefault="00090292" w:rsidP="00090292">
            <w:pPr>
              <w:tabs>
                <w:tab w:val="left" w:pos="1500"/>
              </w:tabs>
              <w:ind w:right="-330"/>
              <w:rPr>
                <w:rFonts w:cs="Arial"/>
                <w:sz w:val="18"/>
                <w:szCs w:val="20"/>
              </w:rPr>
            </w:pPr>
            <w:r w:rsidRPr="00090292">
              <w:rPr>
                <w:rFonts w:cs="Arial"/>
                <w:sz w:val="18"/>
                <w:szCs w:val="20"/>
              </w:rPr>
              <w:t xml:space="preserve">          5</w:t>
            </w:r>
          </w:p>
        </w:tc>
        <w:tc>
          <w:tcPr>
            <w:tcW w:w="2925" w:type="dxa"/>
          </w:tcPr>
          <w:p w:rsidR="00090292" w:rsidRPr="00090292" w:rsidRDefault="00090292" w:rsidP="00090292">
            <w:pPr>
              <w:tabs>
                <w:tab w:val="left" w:pos="1500"/>
              </w:tabs>
              <w:ind w:right="-330"/>
              <w:rPr>
                <w:rFonts w:cs="Arial"/>
                <w:sz w:val="18"/>
                <w:szCs w:val="20"/>
              </w:rPr>
            </w:pPr>
            <w:r>
              <w:rPr>
                <w:rFonts w:cs="Arial"/>
                <w:sz w:val="18"/>
                <w:szCs w:val="20"/>
              </w:rPr>
              <w:t>Keep cooling water available</w:t>
            </w:r>
          </w:p>
        </w:tc>
        <w:tc>
          <w:tcPr>
            <w:tcW w:w="639" w:type="dxa"/>
          </w:tcPr>
          <w:p w:rsidR="00090292" w:rsidRPr="00090292" w:rsidRDefault="00090292" w:rsidP="00090292">
            <w:pPr>
              <w:tabs>
                <w:tab w:val="left" w:pos="1500"/>
              </w:tabs>
              <w:ind w:right="-330"/>
              <w:rPr>
                <w:rFonts w:cs="Arial"/>
                <w:sz w:val="18"/>
                <w:szCs w:val="20"/>
              </w:rPr>
            </w:pPr>
            <w:r w:rsidRPr="00090292">
              <w:rPr>
                <w:rFonts w:cs="Arial"/>
                <w:sz w:val="18"/>
                <w:szCs w:val="20"/>
              </w:rPr>
              <w:t xml:space="preserve"> 245</w:t>
            </w:r>
          </w:p>
        </w:tc>
        <w:tc>
          <w:tcPr>
            <w:tcW w:w="567" w:type="dxa"/>
          </w:tcPr>
          <w:p w:rsidR="00090292" w:rsidRPr="00090292" w:rsidRDefault="00090292" w:rsidP="00090292">
            <w:pPr>
              <w:tabs>
                <w:tab w:val="left" w:pos="1500"/>
              </w:tabs>
              <w:ind w:right="-330"/>
              <w:rPr>
                <w:rFonts w:cs="Arial"/>
                <w:sz w:val="18"/>
                <w:szCs w:val="20"/>
              </w:rPr>
            </w:pPr>
            <w:r w:rsidRPr="00090292">
              <w:rPr>
                <w:rFonts w:cs="Arial"/>
                <w:sz w:val="18"/>
                <w:szCs w:val="20"/>
              </w:rPr>
              <w:t>49</w:t>
            </w:r>
          </w:p>
        </w:tc>
      </w:tr>
      <w:tr w:rsidR="00090292" w:rsidTr="00090292">
        <w:tc>
          <w:tcPr>
            <w:tcW w:w="2145" w:type="dxa"/>
            <w:gridSpan w:val="2"/>
          </w:tcPr>
          <w:p w:rsidR="00090292" w:rsidRPr="00090292" w:rsidRDefault="00090292" w:rsidP="00090292">
            <w:pPr>
              <w:tabs>
                <w:tab w:val="left" w:pos="1500"/>
              </w:tabs>
              <w:ind w:right="-330"/>
              <w:rPr>
                <w:rFonts w:cs="Arial"/>
                <w:sz w:val="18"/>
                <w:szCs w:val="20"/>
              </w:rPr>
            </w:pPr>
          </w:p>
        </w:tc>
        <w:tc>
          <w:tcPr>
            <w:tcW w:w="1325" w:type="dxa"/>
          </w:tcPr>
          <w:p w:rsidR="00090292" w:rsidRPr="00090292" w:rsidRDefault="00090292" w:rsidP="00090292">
            <w:pPr>
              <w:tabs>
                <w:tab w:val="left" w:pos="1500"/>
              </w:tabs>
              <w:ind w:right="-330"/>
              <w:rPr>
                <w:rFonts w:cs="Arial"/>
                <w:sz w:val="18"/>
                <w:szCs w:val="20"/>
              </w:rPr>
            </w:pPr>
            <w:r>
              <w:rPr>
                <w:rFonts w:cs="Arial"/>
                <w:sz w:val="18"/>
                <w:szCs w:val="20"/>
              </w:rPr>
              <w:t xml:space="preserve">Low flow </w:t>
            </w:r>
            <w:r w:rsidRPr="00090292">
              <w:rPr>
                <w:rFonts w:cs="Arial"/>
                <w:sz w:val="18"/>
                <w:szCs w:val="20"/>
              </w:rPr>
              <w:t xml:space="preserve"> </w:t>
            </w:r>
          </w:p>
        </w:tc>
        <w:tc>
          <w:tcPr>
            <w:tcW w:w="1138" w:type="dxa"/>
          </w:tcPr>
          <w:p w:rsidR="00090292" w:rsidRPr="00090292" w:rsidRDefault="00090292" w:rsidP="00090292">
            <w:pPr>
              <w:tabs>
                <w:tab w:val="left" w:pos="1500"/>
              </w:tabs>
              <w:ind w:right="-330"/>
              <w:rPr>
                <w:rFonts w:cs="Arial"/>
                <w:sz w:val="18"/>
                <w:szCs w:val="20"/>
              </w:rPr>
            </w:pPr>
          </w:p>
          <w:p w:rsidR="00090292" w:rsidRPr="00090292" w:rsidRDefault="00090292" w:rsidP="00090292">
            <w:pPr>
              <w:tabs>
                <w:tab w:val="left" w:pos="1500"/>
              </w:tabs>
              <w:ind w:right="-330"/>
              <w:rPr>
                <w:rFonts w:cs="Arial"/>
                <w:sz w:val="18"/>
                <w:szCs w:val="20"/>
              </w:rPr>
            </w:pPr>
            <w:r w:rsidRPr="00090292">
              <w:rPr>
                <w:rFonts w:cs="Arial"/>
                <w:sz w:val="18"/>
                <w:szCs w:val="20"/>
              </w:rPr>
              <w:t xml:space="preserve">      8</w:t>
            </w:r>
          </w:p>
        </w:tc>
        <w:tc>
          <w:tcPr>
            <w:tcW w:w="1425" w:type="dxa"/>
          </w:tcPr>
          <w:p w:rsidR="00090292" w:rsidRPr="00090292" w:rsidRDefault="00090292" w:rsidP="00090292">
            <w:pPr>
              <w:tabs>
                <w:tab w:val="left" w:pos="1500"/>
              </w:tabs>
              <w:ind w:right="-330"/>
              <w:rPr>
                <w:rFonts w:cs="Arial"/>
                <w:sz w:val="18"/>
                <w:szCs w:val="20"/>
              </w:rPr>
            </w:pPr>
            <w:r w:rsidRPr="00090292">
              <w:rPr>
                <w:rFonts w:cs="Arial"/>
                <w:sz w:val="18"/>
                <w:szCs w:val="20"/>
              </w:rPr>
              <w:t xml:space="preserve">  </w:t>
            </w:r>
          </w:p>
          <w:p w:rsidR="00090292" w:rsidRPr="00090292" w:rsidRDefault="00090292" w:rsidP="00090292">
            <w:pPr>
              <w:tabs>
                <w:tab w:val="left" w:pos="1500"/>
              </w:tabs>
              <w:ind w:right="-330"/>
              <w:rPr>
                <w:rFonts w:cs="Arial"/>
                <w:sz w:val="18"/>
                <w:szCs w:val="20"/>
              </w:rPr>
            </w:pPr>
            <w:r w:rsidRPr="00090292">
              <w:rPr>
                <w:rFonts w:cs="Arial"/>
                <w:sz w:val="18"/>
                <w:szCs w:val="20"/>
              </w:rPr>
              <w:t xml:space="preserve">        6</w:t>
            </w:r>
          </w:p>
        </w:tc>
        <w:tc>
          <w:tcPr>
            <w:tcW w:w="1460" w:type="dxa"/>
          </w:tcPr>
          <w:p w:rsidR="00090292" w:rsidRPr="00090292" w:rsidRDefault="00090292" w:rsidP="00090292">
            <w:pPr>
              <w:tabs>
                <w:tab w:val="left" w:pos="1500"/>
              </w:tabs>
              <w:ind w:right="-330"/>
              <w:rPr>
                <w:rFonts w:cs="Arial"/>
                <w:sz w:val="18"/>
                <w:szCs w:val="20"/>
              </w:rPr>
            </w:pPr>
          </w:p>
          <w:p w:rsidR="00090292" w:rsidRPr="00090292" w:rsidRDefault="00090292" w:rsidP="00090292">
            <w:pPr>
              <w:tabs>
                <w:tab w:val="left" w:pos="1500"/>
              </w:tabs>
              <w:ind w:right="-330"/>
              <w:rPr>
                <w:rFonts w:cs="Arial"/>
                <w:sz w:val="18"/>
                <w:szCs w:val="20"/>
              </w:rPr>
            </w:pPr>
            <w:r w:rsidRPr="00090292">
              <w:rPr>
                <w:rFonts w:cs="Arial"/>
                <w:sz w:val="18"/>
                <w:szCs w:val="20"/>
              </w:rPr>
              <w:t xml:space="preserve">       4</w:t>
            </w:r>
          </w:p>
        </w:tc>
        <w:tc>
          <w:tcPr>
            <w:tcW w:w="2925" w:type="dxa"/>
          </w:tcPr>
          <w:p w:rsidR="00090292" w:rsidRPr="00090292" w:rsidRDefault="00090292" w:rsidP="00090292">
            <w:pPr>
              <w:tabs>
                <w:tab w:val="left" w:pos="1500"/>
              </w:tabs>
              <w:ind w:right="-330"/>
              <w:rPr>
                <w:rFonts w:cs="Arial"/>
                <w:sz w:val="18"/>
                <w:szCs w:val="20"/>
              </w:rPr>
            </w:pPr>
            <w:r>
              <w:rPr>
                <w:rFonts w:cs="Arial"/>
                <w:sz w:val="18"/>
                <w:szCs w:val="20"/>
              </w:rPr>
              <w:t>Always keep backup features such as a king horn at standby if water is needed</w:t>
            </w:r>
          </w:p>
        </w:tc>
        <w:tc>
          <w:tcPr>
            <w:tcW w:w="639" w:type="dxa"/>
          </w:tcPr>
          <w:p w:rsidR="00090292" w:rsidRPr="00090292" w:rsidRDefault="00090292" w:rsidP="00090292">
            <w:pPr>
              <w:tabs>
                <w:tab w:val="left" w:pos="1500"/>
              </w:tabs>
              <w:ind w:right="-330"/>
              <w:rPr>
                <w:rFonts w:cs="Arial"/>
                <w:sz w:val="18"/>
                <w:szCs w:val="20"/>
              </w:rPr>
            </w:pPr>
          </w:p>
          <w:p w:rsidR="00090292" w:rsidRPr="00090292" w:rsidRDefault="00090292" w:rsidP="00090292">
            <w:pPr>
              <w:tabs>
                <w:tab w:val="left" w:pos="1500"/>
              </w:tabs>
              <w:ind w:right="-330"/>
              <w:rPr>
                <w:rFonts w:cs="Arial"/>
                <w:sz w:val="18"/>
                <w:szCs w:val="20"/>
              </w:rPr>
            </w:pPr>
            <w:r w:rsidRPr="00090292">
              <w:rPr>
                <w:rFonts w:cs="Arial"/>
                <w:sz w:val="18"/>
                <w:szCs w:val="20"/>
              </w:rPr>
              <w:t>192</w:t>
            </w:r>
          </w:p>
        </w:tc>
        <w:tc>
          <w:tcPr>
            <w:tcW w:w="567" w:type="dxa"/>
          </w:tcPr>
          <w:p w:rsidR="00090292" w:rsidRPr="00090292" w:rsidRDefault="00090292" w:rsidP="00090292">
            <w:pPr>
              <w:tabs>
                <w:tab w:val="left" w:pos="1500"/>
              </w:tabs>
              <w:ind w:right="-330"/>
              <w:rPr>
                <w:rFonts w:cs="Arial"/>
                <w:sz w:val="18"/>
                <w:szCs w:val="20"/>
              </w:rPr>
            </w:pPr>
          </w:p>
          <w:p w:rsidR="00090292" w:rsidRPr="00090292" w:rsidRDefault="00090292" w:rsidP="00090292">
            <w:pPr>
              <w:tabs>
                <w:tab w:val="left" w:pos="1500"/>
              </w:tabs>
              <w:ind w:right="-330"/>
              <w:rPr>
                <w:rFonts w:cs="Arial"/>
                <w:sz w:val="18"/>
                <w:szCs w:val="20"/>
              </w:rPr>
            </w:pPr>
            <w:r w:rsidRPr="00090292">
              <w:rPr>
                <w:rFonts w:cs="Arial"/>
                <w:sz w:val="18"/>
                <w:szCs w:val="20"/>
              </w:rPr>
              <w:t xml:space="preserve"> 48</w:t>
            </w:r>
          </w:p>
        </w:tc>
      </w:tr>
    </w:tbl>
    <w:p w:rsidR="00A71668" w:rsidRDefault="00A71668" w:rsidP="00A71668">
      <w:pPr>
        <w:rPr>
          <w:rFonts w:cs="Arial"/>
          <w:i/>
          <w:color w:val="000000"/>
          <w:sz w:val="24"/>
          <w:szCs w:val="20"/>
        </w:rPr>
      </w:pPr>
    </w:p>
    <w:p w:rsidR="00A71668" w:rsidRDefault="00090292" w:rsidP="00A71668">
      <w:pPr>
        <w:rPr>
          <w:rFonts w:cs="Arial"/>
          <w:color w:val="000000"/>
          <w:sz w:val="24"/>
          <w:szCs w:val="20"/>
        </w:rPr>
      </w:pPr>
      <w:r w:rsidRPr="00090292">
        <w:rPr>
          <w:rFonts w:cs="Arial"/>
          <w:color w:val="000000"/>
          <w:sz w:val="24"/>
          <w:szCs w:val="20"/>
        </w:rPr>
        <w:t>Above is a FMEA diagram for the potential causes of a feed pump tripping. By multiplying the figures of the severity of the potential cause, the occurrence and the detectability. The potential cause with the highest figure then is seen as the most serious and needs to be dealt with urgently.</w:t>
      </w:r>
      <w:r>
        <w:rPr>
          <w:rFonts w:cs="Arial"/>
          <w:color w:val="000000"/>
          <w:sz w:val="24"/>
          <w:szCs w:val="20"/>
        </w:rPr>
        <w:t xml:space="preserve"> This figure is highlighted in red.</w:t>
      </w:r>
    </w:p>
    <w:p w:rsidR="00322119" w:rsidRDefault="00322119" w:rsidP="00A71668">
      <w:pPr>
        <w:rPr>
          <w:rFonts w:cs="Arial"/>
          <w:color w:val="000000"/>
          <w:sz w:val="24"/>
          <w:szCs w:val="20"/>
        </w:rPr>
      </w:pPr>
    </w:p>
    <w:p w:rsidR="00322119" w:rsidRPr="00322119" w:rsidRDefault="00322119" w:rsidP="00A71668">
      <w:pPr>
        <w:rPr>
          <w:rFonts w:cs="Arial"/>
          <w:b/>
          <w:color w:val="000000"/>
          <w:sz w:val="24"/>
          <w:szCs w:val="20"/>
          <w:u w:val="single"/>
        </w:rPr>
      </w:pPr>
      <w:r w:rsidRPr="00322119">
        <w:rPr>
          <w:rFonts w:cs="Arial"/>
          <w:b/>
          <w:color w:val="000000"/>
          <w:sz w:val="24"/>
          <w:szCs w:val="20"/>
          <w:u w:val="single"/>
        </w:rPr>
        <w:t>Control</w:t>
      </w:r>
    </w:p>
    <w:p w:rsidR="00A71668" w:rsidRDefault="00322119" w:rsidP="00A71668">
      <w:pPr>
        <w:rPr>
          <w:rFonts w:cs="Arial"/>
          <w:color w:val="000000"/>
          <w:sz w:val="24"/>
          <w:szCs w:val="20"/>
        </w:rPr>
      </w:pPr>
      <w:r>
        <w:rPr>
          <w:rFonts w:cs="Arial"/>
          <w:color w:val="000000"/>
          <w:sz w:val="24"/>
          <w:szCs w:val="20"/>
        </w:rPr>
        <w:t>This step is the final stage of the DMAIC where the purpose is to maintain the improvement that has been achieved. Whilst being able to physically and evidently be able to prove that the improvement is being sustained or continuously developed.</w:t>
      </w:r>
      <w:r w:rsidR="00D9298E">
        <w:rPr>
          <w:rFonts w:cs="Arial"/>
          <w:color w:val="000000"/>
          <w:sz w:val="24"/>
          <w:szCs w:val="20"/>
        </w:rPr>
        <w:t xml:space="preserve"> One tool used in this step is </w:t>
      </w:r>
      <w:r w:rsidR="00164AE1">
        <w:rPr>
          <w:rFonts w:cs="Arial"/>
          <w:color w:val="000000"/>
          <w:sz w:val="24"/>
          <w:szCs w:val="20"/>
        </w:rPr>
        <w:t>mistake proofing</w:t>
      </w:r>
      <w:r w:rsidR="00EB1332">
        <w:rPr>
          <w:rFonts w:cs="Arial"/>
          <w:color w:val="000000"/>
          <w:sz w:val="24"/>
          <w:szCs w:val="20"/>
        </w:rPr>
        <w:t xml:space="preserve"> or poke-yoke</w:t>
      </w:r>
      <w:r w:rsidR="00D9298E">
        <w:rPr>
          <w:rFonts w:cs="Arial"/>
          <w:color w:val="000000"/>
          <w:sz w:val="24"/>
          <w:szCs w:val="20"/>
        </w:rPr>
        <w:t>. This is a tool that ensures tha</w:t>
      </w:r>
      <w:r w:rsidR="00164AE1">
        <w:rPr>
          <w:rFonts w:cs="Arial"/>
          <w:color w:val="000000"/>
          <w:sz w:val="24"/>
          <w:szCs w:val="20"/>
        </w:rPr>
        <w:t xml:space="preserve">t no </w:t>
      </w:r>
      <w:r w:rsidR="00D9298E">
        <w:rPr>
          <w:rFonts w:cs="Arial"/>
          <w:color w:val="000000"/>
          <w:sz w:val="24"/>
          <w:szCs w:val="20"/>
        </w:rPr>
        <w:t>possible issues can continuously keep occurring.</w:t>
      </w:r>
      <w:r w:rsidR="00164AE1">
        <w:rPr>
          <w:rFonts w:cs="Arial"/>
          <w:color w:val="000000"/>
          <w:sz w:val="24"/>
          <w:szCs w:val="20"/>
        </w:rPr>
        <w:t xml:space="preserve"> There are 3 steps to this tool.</w:t>
      </w:r>
    </w:p>
    <w:p w:rsidR="00164AE1" w:rsidRPr="00164AE1" w:rsidRDefault="00164AE1" w:rsidP="00164AE1">
      <w:pPr>
        <w:pStyle w:val="ListParagraph"/>
        <w:numPr>
          <w:ilvl w:val="0"/>
          <w:numId w:val="9"/>
        </w:numPr>
        <w:rPr>
          <w:rFonts w:cs="Arial"/>
          <w:color w:val="000000"/>
          <w:sz w:val="24"/>
          <w:szCs w:val="24"/>
        </w:rPr>
      </w:pPr>
      <w:r w:rsidRPr="00164AE1">
        <w:rPr>
          <w:rFonts w:cs="Arial"/>
          <w:color w:val="000000"/>
          <w:sz w:val="24"/>
          <w:szCs w:val="24"/>
        </w:rPr>
        <w:t xml:space="preserve">Shutdown – </w:t>
      </w:r>
      <w:r w:rsidRPr="00164AE1">
        <w:rPr>
          <w:sz w:val="24"/>
          <w:szCs w:val="24"/>
        </w:rPr>
        <w:t>This is the instant stopping of a process once a failure in the system has been detected</w:t>
      </w:r>
    </w:p>
    <w:p w:rsidR="00164AE1" w:rsidRDefault="00164AE1" w:rsidP="00164AE1">
      <w:pPr>
        <w:pStyle w:val="ListParagraph"/>
        <w:numPr>
          <w:ilvl w:val="0"/>
          <w:numId w:val="9"/>
        </w:numPr>
        <w:rPr>
          <w:rFonts w:cs="Arial"/>
          <w:color w:val="000000"/>
          <w:sz w:val="24"/>
          <w:szCs w:val="24"/>
        </w:rPr>
      </w:pPr>
      <w:r>
        <w:rPr>
          <w:rFonts w:cs="Arial"/>
          <w:color w:val="000000"/>
          <w:sz w:val="24"/>
          <w:szCs w:val="24"/>
        </w:rPr>
        <w:t>Control – after the shutdown phase, the control phase in in charge of prevented any process failure from occurring again.</w:t>
      </w:r>
    </w:p>
    <w:p w:rsidR="00164AE1" w:rsidRDefault="00164AE1" w:rsidP="00A71668">
      <w:pPr>
        <w:pStyle w:val="ListParagraph"/>
        <w:numPr>
          <w:ilvl w:val="0"/>
          <w:numId w:val="9"/>
        </w:numPr>
        <w:rPr>
          <w:rFonts w:cs="Arial"/>
          <w:color w:val="000000"/>
          <w:sz w:val="24"/>
          <w:szCs w:val="24"/>
        </w:rPr>
      </w:pPr>
      <w:r>
        <w:rPr>
          <w:rFonts w:cs="Arial"/>
          <w:color w:val="000000"/>
          <w:sz w:val="24"/>
          <w:szCs w:val="24"/>
        </w:rPr>
        <w:t>Warning – This is alerting the occurrence of problems in the process before it even happens.</w:t>
      </w:r>
    </w:p>
    <w:p w:rsidR="00EB1332" w:rsidRDefault="00EB1332" w:rsidP="00EB1332">
      <w:pPr>
        <w:rPr>
          <w:rFonts w:cs="Arial"/>
          <w:color w:val="000000"/>
          <w:sz w:val="24"/>
          <w:szCs w:val="24"/>
        </w:rPr>
      </w:pPr>
      <w:r>
        <w:rPr>
          <w:rFonts w:cs="Arial"/>
          <w:color w:val="000000"/>
          <w:sz w:val="24"/>
          <w:szCs w:val="24"/>
        </w:rPr>
        <w:t xml:space="preserve">Examples of this tool is like a monitoring cable for computers. All pins on the plugs have exact, precise places where they must fit to allow the lead to be able to function. An example of this tool in the workplace is a king horn on the line of the </w:t>
      </w:r>
      <w:r>
        <w:rPr>
          <w:rFonts w:cs="Arial"/>
          <w:color w:val="000000"/>
          <w:sz w:val="24"/>
          <w:szCs w:val="24"/>
        </w:rPr>
        <w:lastRenderedPageBreak/>
        <w:t>water system. This king horn will provide water to the system if water levels from the feed pump are low. This is error proofing as it means no problems will occur as it will allow all aspects of the system to run as usual without any upsets.</w:t>
      </w:r>
    </w:p>
    <w:p w:rsidR="00380B0F" w:rsidRDefault="00380B0F" w:rsidP="00EB1332">
      <w:pPr>
        <w:rPr>
          <w:rFonts w:cs="Arial"/>
          <w:color w:val="000000"/>
          <w:sz w:val="24"/>
          <w:szCs w:val="24"/>
        </w:rPr>
      </w:pPr>
    </w:p>
    <w:p w:rsidR="00380B0F" w:rsidRDefault="00380B0F" w:rsidP="00EB1332">
      <w:pPr>
        <w:rPr>
          <w:rFonts w:cs="Arial"/>
          <w:color w:val="000000"/>
          <w:sz w:val="24"/>
          <w:szCs w:val="24"/>
        </w:rPr>
      </w:pPr>
    </w:p>
    <w:p w:rsidR="00380B0F" w:rsidRPr="00FB420E" w:rsidRDefault="00380B0F" w:rsidP="00380B0F">
      <w:pPr>
        <w:rPr>
          <w:rStyle w:val="Strong"/>
          <w:rFonts w:cs="Arial"/>
          <w:i/>
          <w:sz w:val="24"/>
          <w:szCs w:val="24"/>
          <w:u w:val="single"/>
        </w:rPr>
      </w:pPr>
      <w:r w:rsidRPr="00FB420E">
        <w:rPr>
          <w:rStyle w:val="Strong"/>
          <w:rFonts w:cs="Arial"/>
          <w:i/>
          <w:sz w:val="24"/>
          <w:szCs w:val="24"/>
          <w:u w:val="single"/>
        </w:rPr>
        <w:t>Bibliography</w:t>
      </w:r>
      <w:bookmarkStart w:id="0" w:name="_GoBack"/>
      <w:bookmarkEnd w:id="0"/>
    </w:p>
    <w:p w:rsidR="00380B0F" w:rsidRPr="00FB420E" w:rsidRDefault="00380B0F" w:rsidP="00380B0F">
      <w:pPr>
        <w:rPr>
          <w:rStyle w:val="Strong"/>
          <w:rFonts w:cs="Arial"/>
          <w:i/>
          <w:sz w:val="24"/>
          <w:szCs w:val="24"/>
        </w:rPr>
      </w:pPr>
    </w:p>
    <w:p w:rsidR="00380B0F" w:rsidRPr="00FB420E" w:rsidRDefault="00380B0F" w:rsidP="00380B0F">
      <w:pPr>
        <w:rPr>
          <w:rStyle w:val="selectable"/>
          <w:rFonts w:cs="Arial"/>
          <w:i/>
          <w:color w:val="000000"/>
          <w:sz w:val="24"/>
          <w:szCs w:val="24"/>
          <w:lang w:val="en"/>
        </w:rPr>
      </w:pPr>
      <w:r w:rsidRPr="00FB420E">
        <w:rPr>
          <w:rStyle w:val="selectable"/>
          <w:rFonts w:cs="Arial"/>
          <w:i/>
          <w:color w:val="000000"/>
          <w:sz w:val="24"/>
          <w:szCs w:val="24"/>
          <w:lang w:val="en"/>
        </w:rPr>
        <w:t xml:space="preserve">Rastogi, A. (2018). </w:t>
      </w:r>
      <w:r w:rsidRPr="00FB420E">
        <w:rPr>
          <w:rStyle w:val="selectable"/>
          <w:rFonts w:cs="Arial"/>
          <w:i/>
          <w:iCs/>
          <w:color w:val="000000"/>
          <w:sz w:val="24"/>
          <w:szCs w:val="24"/>
          <w:lang w:val="en"/>
        </w:rPr>
        <w:t xml:space="preserve">A Brief Introduction </w:t>
      </w:r>
      <w:proofErr w:type="gramStart"/>
      <w:r w:rsidRPr="00FB420E">
        <w:rPr>
          <w:rStyle w:val="selectable"/>
          <w:rFonts w:cs="Arial"/>
          <w:i/>
          <w:iCs/>
          <w:color w:val="000000"/>
          <w:sz w:val="24"/>
          <w:szCs w:val="24"/>
          <w:lang w:val="en"/>
        </w:rPr>
        <w:t>To</w:t>
      </w:r>
      <w:proofErr w:type="gramEnd"/>
      <w:r w:rsidRPr="00FB420E">
        <w:rPr>
          <w:rStyle w:val="selectable"/>
          <w:rFonts w:cs="Arial"/>
          <w:i/>
          <w:iCs/>
          <w:color w:val="000000"/>
          <w:sz w:val="24"/>
          <w:szCs w:val="24"/>
          <w:lang w:val="en"/>
        </w:rPr>
        <w:t xml:space="preserve"> Lean, Six Sigma And Lean Six Sigma</w:t>
      </w:r>
      <w:r w:rsidRPr="00FB420E">
        <w:rPr>
          <w:rStyle w:val="selectable"/>
          <w:rFonts w:cs="Arial"/>
          <w:i/>
          <w:color w:val="000000"/>
          <w:sz w:val="24"/>
          <w:szCs w:val="24"/>
          <w:lang w:val="en"/>
        </w:rPr>
        <w:t xml:space="preserve">. [online] </w:t>
      </w:r>
      <w:proofErr w:type="spellStart"/>
      <w:r w:rsidRPr="00FB420E">
        <w:rPr>
          <w:rStyle w:val="selectable"/>
          <w:rFonts w:cs="Arial"/>
          <w:i/>
          <w:color w:val="000000"/>
          <w:sz w:val="24"/>
          <w:szCs w:val="24"/>
          <w:lang w:val="en"/>
        </w:rPr>
        <w:t>GreyCampus</w:t>
      </w:r>
      <w:proofErr w:type="spellEnd"/>
      <w:r w:rsidRPr="00FB420E">
        <w:rPr>
          <w:rStyle w:val="selectable"/>
          <w:rFonts w:cs="Arial"/>
          <w:i/>
          <w:color w:val="000000"/>
          <w:sz w:val="24"/>
          <w:szCs w:val="24"/>
          <w:lang w:val="en"/>
        </w:rPr>
        <w:t xml:space="preserve">. Available at: https://www.greycampus.com/blog/quality-management/a-brief-introduction-to-lean-and-six-sigma-and-lean-six-sigma [Accessed 8 May 2019]. </w:t>
      </w:r>
    </w:p>
    <w:p w:rsidR="00380B0F" w:rsidRPr="00FB420E" w:rsidRDefault="00380B0F" w:rsidP="00380B0F">
      <w:pPr>
        <w:rPr>
          <w:rStyle w:val="Strong"/>
          <w:rFonts w:cs="Arial"/>
          <w:b w:val="0"/>
          <w:i/>
          <w:sz w:val="24"/>
          <w:szCs w:val="24"/>
        </w:rPr>
      </w:pPr>
    </w:p>
    <w:p w:rsidR="00380B0F" w:rsidRPr="00FB420E" w:rsidRDefault="00380B0F" w:rsidP="00380B0F">
      <w:pPr>
        <w:rPr>
          <w:rStyle w:val="selectable"/>
          <w:rFonts w:cs="Arial"/>
          <w:i/>
          <w:color w:val="000000"/>
          <w:sz w:val="24"/>
          <w:szCs w:val="24"/>
          <w:lang w:val="en"/>
        </w:rPr>
      </w:pPr>
      <w:r w:rsidRPr="00FB420E">
        <w:rPr>
          <w:rStyle w:val="selectable"/>
          <w:rFonts w:cs="Arial"/>
          <w:i/>
          <w:color w:val="000000"/>
          <w:sz w:val="24"/>
          <w:szCs w:val="24"/>
          <w:lang w:val="en"/>
        </w:rPr>
        <w:t xml:space="preserve">Rouse, M. (2016). </w:t>
      </w:r>
      <w:r w:rsidRPr="00FB420E">
        <w:rPr>
          <w:rStyle w:val="selectable"/>
          <w:rFonts w:cs="Arial"/>
          <w:i/>
          <w:iCs/>
          <w:color w:val="000000"/>
          <w:sz w:val="24"/>
          <w:szCs w:val="24"/>
          <w:lang w:val="en"/>
        </w:rPr>
        <w:t>What is poka-yoke? - Definition from WhatIs.com</w:t>
      </w:r>
      <w:r w:rsidRPr="00FB420E">
        <w:rPr>
          <w:rStyle w:val="selectable"/>
          <w:rFonts w:cs="Arial"/>
          <w:i/>
          <w:color w:val="000000"/>
          <w:sz w:val="24"/>
          <w:szCs w:val="24"/>
          <w:lang w:val="en"/>
        </w:rPr>
        <w:t xml:space="preserve">. [online] </w:t>
      </w:r>
      <w:proofErr w:type="spellStart"/>
      <w:r w:rsidRPr="00FB420E">
        <w:rPr>
          <w:rStyle w:val="selectable"/>
          <w:rFonts w:cs="Arial"/>
          <w:i/>
          <w:color w:val="000000"/>
          <w:sz w:val="24"/>
          <w:szCs w:val="24"/>
          <w:lang w:val="en"/>
        </w:rPr>
        <w:t>SearchERP</w:t>
      </w:r>
      <w:proofErr w:type="spellEnd"/>
      <w:r w:rsidRPr="00FB420E">
        <w:rPr>
          <w:rStyle w:val="selectable"/>
          <w:rFonts w:cs="Arial"/>
          <w:i/>
          <w:color w:val="000000"/>
          <w:sz w:val="24"/>
          <w:szCs w:val="24"/>
          <w:lang w:val="en"/>
        </w:rPr>
        <w:t>. Available at: https://searcherp.techtarget.com/definition/poka-yoke [Accessed 9 May 2019].</w:t>
      </w:r>
    </w:p>
    <w:p w:rsidR="00380B0F" w:rsidRPr="00FB420E" w:rsidRDefault="00380B0F" w:rsidP="00380B0F">
      <w:pPr>
        <w:rPr>
          <w:rStyle w:val="Strong"/>
          <w:rFonts w:cs="Arial"/>
          <w:b w:val="0"/>
          <w:i/>
          <w:sz w:val="24"/>
          <w:szCs w:val="24"/>
        </w:rPr>
      </w:pPr>
    </w:p>
    <w:p w:rsidR="00380B0F" w:rsidRPr="00FB420E" w:rsidRDefault="00380B0F" w:rsidP="00380B0F">
      <w:pPr>
        <w:rPr>
          <w:rStyle w:val="selectable"/>
          <w:rFonts w:cs="Arial"/>
          <w:i/>
          <w:color w:val="000000"/>
          <w:sz w:val="24"/>
          <w:szCs w:val="24"/>
          <w:lang w:val="en"/>
        </w:rPr>
      </w:pPr>
      <w:r w:rsidRPr="00FB420E">
        <w:rPr>
          <w:rStyle w:val="selectable"/>
          <w:rFonts w:cs="Arial"/>
          <w:i/>
          <w:color w:val="000000"/>
          <w:sz w:val="24"/>
          <w:szCs w:val="24"/>
          <w:lang w:val="en"/>
        </w:rPr>
        <w:t xml:space="preserve">Intrieri, C. (n.d.). </w:t>
      </w:r>
      <w:r w:rsidRPr="00FB420E">
        <w:rPr>
          <w:rStyle w:val="selectable"/>
          <w:rFonts w:cs="Arial"/>
          <w:i/>
          <w:iCs/>
          <w:color w:val="000000"/>
          <w:sz w:val="24"/>
          <w:szCs w:val="24"/>
          <w:lang w:val="en"/>
        </w:rPr>
        <w:t>What is Lean Six Sigma: A Combined Management Approach</w:t>
      </w:r>
      <w:r w:rsidRPr="00FB420E">
        <w:rPr>
          <w:rStyle w:val="selectable"/>
          <w:rFonts w:cs="Arial"/>
          <w:i/>
          <w:color w:val="000000"/>
          <w:sz w:val="24"/>
          <w:szCs w:val="24"/>
          <w:lang w:val="en"/>
        </w:rPr>
        <w:t xml:space="preserve">. [online] Transportation Management Company | </w:t>
      </w:r>
      <w:proofErr w:type="spellStart"/>
      <w:r w:rsidRPr="00FB420E">
        <w:rPr>
          <w:rStyle w:val="selectable"/>
          <w:rFonts w:cs="Arial"/>
          <w:i/>
          <w:color w:val="000000"/>
          <w:sz w:val="24"/>
          <w:szCs w:val="24"/>
          <w:lang w:val="en"/>
        </w:rPr>
        <w:t>Cerasis</w:t>
      </w:r>
      <w:proofErr w:type="spellEnd"/>
      <w:r w:rsidRPr="00FB420E">
        <w:rPr>
          <w:rStyle w:val="selectable"/>
          <w:rFonts w:cs="Arial"/>
          <w:i/>
          <w:color w:val="000000"/>
          <w:sz w:val="24"/>
          <w:szCs w:val="24"/>
          <w:lang w:val="en"/>
        </w:rPr>
        <w:t>. Available at: https://cerasis.com/what-is-lean-six-sigma/ [Accessed 9 May 2019].</w:t>
      </w:r>
    </w:p>
    <w:p w:rsidR="00380B0F" w:rsidRPr="00FB420E" w:rsidRDefault="00380B0F" w:rsidP="00380B0F">
      <w:pPr>
        <w:rPr>
          <w:rStyle w:val="Strong"/>
          <w:rFonts w:cs="Arial"/>
          <w:b w:val="0"/>
          <w:i/>
          <w:sz w:val="24"/>
          <w:szCs w:val="24"/>
        </w:rPr>
      </w:pPr>
    </w:p>
    <w:p w:rsidR="00380B0F" w:rsidRPr="00FB420E" w:rsidRDefault="00380B0F" w:rsidP="00380B0F">
      <w:pPr>
        <w:rPr>
          <w:rStyle w:val="selectable"/>
          <w:rFonts w:cs="Arial"/>
          <w:i/>
          <w:color w:val="000000"/>
          <w:sz w:val="24"/>
          <w:szCs w:val="24"/>
          <w:lang w:val="en"/>
        </w:rPr>
      </w:pPr>
      <w:r w:rsidRPr="00FB420E">
        <w:rPr>
          <w:rStyle w:val="selectable"/>
          <w:rFonts w:cs="Arial"/>
          <w:i/>
          <w:color w:val="000000"/>
          <w:sz w:val="24"/>
          <w:szCs w:val="24"/>
          <w:lang w:val="en"/>
        </w:rPr>
        <w:t xml:space="preserve">Swan, E. (n.d.). </w:t>
      </w:r>
      <w:r w:rsidRPr="00FB420E">
        <w:rPr>
          <w:rStyle w:val="selectable"/>
          <w:rFonts w:cs="Arial"/>
          <w:i/>
          <w:iCs/>
          <w:color w:val="000000"/>
          <w:sz w:val="24"/>
          <w:szCs w:val="24"/>
          <w:lang w:val="en"/>
        </w:rPr>
        <w:t>Project Charter - Template &amp; Example</w:t>
      </w:r>
      <w:r w:rsidRPr="00FB420E">
        <w:rPr>
          <w:rStyle w:val="selectable"/>
          <w:rFonts w:cs="Arial"/>
          <w:i/>
          <w:color w:val="000000"/>
          <w:sz w:val="24"/>
          <w:szCs w:val="24"/>
          <w:lang w:val="en"/>
        </w:rPr>
        <w:t>. [online] GoLeanSixSigma.com. Available at: https://goleansixsigma.com/project-charter/ [Accessed 9 May 2019].</w:t>
      </w:r>
    </w:p>
    <w:p w:rsidR="00380B0F" w:rsidRPr="00FB420E" w:rsidRDefault="00380B0F" w:rsidP="00380B0F">
      <w:pPr>
        <w:rPr>
          <w:rStyle w:val="Strong"/>
          <w:rFonts w:cs="Arial"/>
          <w:b w:val="0"/>
          <w:i/>
          <w:sz w:val="24"/>
          <w:szCs w:val="24"/>
        </w:rPr>
      </w:pPr>
    </w:p>
    <w:p w:rsidR="00380B0F" w:rsidRPr="00FB420E" w:rsidRDefault="00380B0F" w:rsidP="00380B0F">
      <w:pPr>
        <w:rPr>
          <w:rStyle w:val="selectable"/>
          <w:rFonts w:cs="Arial"/>
          <w:i/>
          <w:color w:val="000000"/>
          <w:sz w:val="24"/>
          <w:szCs w:val="24"/>
          <w:lang w:val="en"/>
        </w:rPr>
      </w:pPr>
      <w:r w:rsidRPr="00FB420E">
        <w:rPr>
          <w:rStyle w:val="selectable"/>
          <w:rFonts w:cs="Arial"/>
          <w:i/>
          <w:color w:val="000000"/>
          <w:sz w:val="24"/>
          <w:szCs w:val="24"/>
          <w:lang w:val="en"/>
        </w:rPr>
        <w:t xml:space="preserve">Attard, J. (2014). </w:t>
      </w:r>
      <w:r w:rsidRPr="00FB420E">
        <w:rPr>
          <w:rStyle w:val="selectable"/>
          <w:rFonts w:cs="Arial"/>
          <w:i/>
          <w:iCs/>
          <w:color w:val="000000"/>
          <w:sz w:val="24"/>
          <w:szCs w:val="24"/>
          <w:lang w:val="en"/>
        </w:rPr>
        <w:t>SIPOC: Why do I need a SIPOC and a Process Map? - 100% Effective</w:t>
      </w:r>
      <w:r w:rsidRPr="00FB420E">
        <w:rPr>
          <w:rStyle w:val="selectable"/>
          <w:rFonts w:cs="Arial"/>
          <w:i/>
          <w:color w:val="000000"/>
          <w:sz w:val="24"/>
          <w:szCs w:val="24"/>
          <w:lang w:val="en"/>
        </w:rPr>
        <w:t>. [online] 100% Effective. Available at: https://www.100pceffective.com/blog/need-sipoc-process-map/ [Accessed 9 May 2019].</w:t>
      </w:r>
    </w:p>
    <w:p w:rsidR="00380B0F" w:rsidRPr="00FB420E" w:rsidRDefault="00380B0F" w:rsidP="00380B0F">
      <w:pPr>
        <w:rPr>
          <w:rStyle w:val="selectable"/>
          <w:rFonts w:cs="Arial"/>
          <w:i/>
          <w:color w:val="000000"/>
          <w:sz w:val="24"/>
          <w:szCs w:val="24"/>
          <w:lang w:val="en"/>
        </w:rPr>
      </w:pPr>
    </w:p>
    <w:p w:rsidR="00380B0F" w:rsidRPr="00FB420E" w:rsidRDefault="00380B0F" w:rsidP="00380B0F">
      <w:pPr>
        <w:rPr>
          <w:rStyle w:val="selectable"/>
          <w:rFonts w:cs="Arial"/>
          <w:i/>
          <w:color w:val="000000"/>
          <w:sz w:val="24"/>
          <w:szCs w:val="24"/>
          <w:lang w:val="en"/>
        </w:rPr>
      </w:pPr>
      <w:r w:rsidRPr="00FB420E">
        <w:rPr>
          <w:rStyle w:val="selectable"/>
          <w:rFonts w:cs="Arial"/>
          <w:i/>
          <w:color w:val="000000"/>
          <w:sz w:val="24"/>
          <w:szCs w:val="24"/>
          <w:lang w:val="en"/>
        </w:rPr>
        <w:t xml:space="preserve">Swan, E. (n.d.). </w:t>
      </w:r>
      <w:r w:rsidRPr="00FB420E">
        <w:rPr>
          <w:rStyle w:val="selectable"/>
          <w:rFonts w:cs="Arial"/>
          <w:i/>
          <w:iCs/>
          <w:color w:val="000000"/>
          <w:sz w:val="24"/>
          <w:szCs w:val="24"/>
          <w:lang w:val="en"/>
        </w:rPr>
        <w:t>Data Collection Plan - Template &amp; Example</w:t>
      </w:r>
      <w:r w:rsidRPr="00FB420E">
        <w:rPr>
          <w:rStyle w:val="selectable"/>
          <w:rFonts w:cs="Arial"/>
          <w:i/>
          <w:color w:val="000000"/>
          <w:sz w:val="24"/>
          <w:szCs w:val="24"/>
          <w:lang w:val="en"/>
        </w:rPr>
        <w:t>. [online] GoLeanSixSigma.com. Available at: https://goleansixsigma.com/data-collection-plan/ [Accessed 23 May 2019].</w:t>
      </w:r>
    </w:p>
    <w:p w:rsidR="00380B0F" w:rsidRPr="00FB420E" w:rsidRDefault="00380B0F" w:rsidP="00380B0F">
      <w:pPr>
        <w:rPr>
          <w:rStyle w:val="selectable"/>
          <w:rFonts w:cs="Arial"/>
          <w:i/>
          <w:color w:val="000000"/>
          <w:sz w:val="24"/>
          <w:szCs w:val="24"/>
          <w:lang w:val="en"/>
        </w:rPr>
      </w:pPr>
    </w:p>
    <w:p w:rsidR="00380B0F" w:rsidRPr="00FB420E" w:rsidRDefault="00380B0F" w:rsidP="00380B0F">
      <w:pPr>
        <w:rPr>
          <w:rStyle w:val="selectable"/>
          <w:rFonts w:cs="Arial"/>
          <w:i/>
          <w:color w:val="000000"/>
          <w:sz w:val="24"/>
          <w:szCs w:val="24"/>
          <w:lang w:val="en"/>
        </w:rPr>
      </w:pPr>
      <w:r w:rsidRPr="00FB420E">
        <w:rPr>
          <w:rStyle w:val="selectable"/>
          <w:rFonts w:cs="Arial"/>
          <w:i/>
          <w:color w:val="000000"/>
          <w:sz w:val="24"/>
          <w:szCs w:val="24"/>
          <w:lang w:val="en"/>
        </w:rPr>
        <w:t xml:space="preserve">Rouse, M. (2015). </w:t>
      </w:r>
      <w:r w:rsidRPr="00FB420E">
        <w:rPr>
          <w:rStyle w:val="selectable"/>
          <w:rFonts w:cs="Arial"/>
          <w:i/>
          <w:iCs/>
          <w:color w:val="000000"/>
          <w:sz w:val="24"/>
          <w:szCs w:val="24"/>
          <w:lang w:val="en"/>
        </w:rPr>
        <w:t>What is fishbone diagram? - Definition from WhatIs.com</w:t>
      </w:r>
      <w:r w:rsidRPr="00FB420E">
        <w:rPr>
          <w:rStyle w:val="selectable"/>
          <w:rFonts w:cs="Arial"/>
          <w:i/>
          <w:color w:val="000000"/>
          <w:sz w:val="24"/>
          <w:szCs w:val="24"/>
          <w:lang w:val="en"/>
        </w:rPr>
        <w:t>. [online] WhatIs.com. Available at: https://whatis.techtarget.com/definition/fishbone-diagram [Accessed 24 May 2019].</w:t>
      </w:r>
    </w:p>
    <w:p w:rsidR="00380B0F" w:rsidRPr="00FB420E" w:rsidRDefault="00380B0F" w:rsidP="00380B0F">
      <w:pPr>
        <w:rPr>
          <w:rStyle w:val="Strong"/>
          <w:rFonts w:cs="Arial"/>
          <w:b w:val="0"/>
          <w:i/>
          <w:sz w:val="24"/>
          <w:szCs w:val="24"/>
        </w:rPr>
      </w:pPr>
    </w:p>
    <w:p w:rsidR="00380B0F" w:rsidRPr="00FB420E" w:rsidRDefault="00380B0F" w:rsidP="00380B0F">
      <w:pPr>
        <w:rPr>
          <w:rStyle w:val="Strong"/>
          <w:rFonts w:cs="Arial"/>
          <w:b w:val="0"/>
          <w:i/>
          <w:sz w:val="24"/>
          <w:szCs w:val="24"/>
        </w:rPr>
      </w:pPr>
      <w:r w:rsidRPr="00FB420E">
        <w:rPr>
          <w:rStyle w:val="selectable"/>
          <w:rFonts w:cs="Arial"/>
          <w:i/>
          <w:color w:val="000000"/>
          <w:sz w:val="24"/>
          <w:szCs w:val="24"/>
          <w:lang w:val="en"/>
        </w:rPr>
        <w:lastRenderedPageBreak/>
        <w:t xml:space="preserve">Broughton, R. (n.d.). </w:t>
      </w:r>
      <w:r w:rsidRPr="00FB420E">
        <w:rPr>
          <w:rStyle w:val="selectable"/>
          <w:rFonts w:cs="Arial"/>
          <w:i/>
          <w:iCs/>
          <w:color w:val="000000"/>
          <w:sz w:val="24"/>
          <w:szCs w:val="24"/>
          <w:lang w:val="en"/>
        </w:rPr>
        <w:t>5S Visual Management</w:t>
      </w:r>
      <w:r w:rsidRPr="00FB420E">
        <w:rPr>
          <w:rStyle w:val="selectable"/>
          <w:rFonts w:cs="Arial"/>
          <w:i/>
          <w:color w:val="000000"/>
          <w:sz w:val="24"/>
          <w:szCs w:val="24"/>
          <w:lang w:val="en"/>
        </w:rPr>
        <w:t>. [online] Quality-assurance-solutions.com. Available at: https://www.quality-assurance-solutions.com/5S-visual-management.html [Accessed 24 May 2019].</w:t>
      </w:r>
    </w:p>
    <w:p w:rsidR="00380B0F" w:rsidRPr="00EB1332" w:rsidRDefault="00380B0F" w:rsidP="00EB1332">
      <w:pPr>
        <w:rPr>
          <w:rFonts w:cs="Arial"/>
          <w:color w:val="000000"/>
          <w:sz w:val="24"/>
          <w:szCs w:val="24"/>
        </w:rPr>
      </w:pPr>
    </w:p>
    <w:p w:rsidR="00A71668" w:rsidRDefault="00A71668" w:rsidP="00A71668">
      <w:pPr>
        <w:rPr>
          <w:rFonts w:cs="Arial"/>
          <w:i/>
          <w:color w:val="000000"/>
          <w:sz w:val="24"/>
          <w:szCs w:val="20"/>
        </w:rPr>
      </w:pPr>
    </w:p>
    <w:p w:rsidR="00A71668" w:rsidRDefault="00A71668" w:rsidP="00A71668">
      <w:pPr>
        <w:rPr>
          <w:rFonts w:cs="Arial"/>
          <w:i/>
          <w:color w:val="000000"/>
          <w:sz w:val="24"/>
          <w:szCs w:val="20"/>
        </w:rPr>
      </w:pPr>
    </w:p>
    <w:p w:rsidR="00B15339" w:rsidRPr="00A71668" w:rsidRDefault="00B15339" w:rsidP="00A71668">
      <w:pPr>
        <w:rPr>
          <w:rFonts w:cs="Arial"/>
          <w:sz w:val="24"/>
          <w:szCs w:val="24"/>
          <w:lang w:val="en"/>
        </w:rPr>
      </w:pPr>
      <w:r w:rsidRPr="00A71668">
        <w:rPr>
          <w:rFonts w:cs="Arial"/>
          <w:i/>
          <w:color w:val="000000"/>
          <w:sz w:val="24"/>
          <w:szCs w:val="20"/>
        </w:rPr>
        <w:br/>
      </w:r>
      <w:r w:rsidRPr="00A71668">
        <w:rPr>
          <w:rFonts w:cs="Arial"/>
          <w:i/>
          <w:color w:val="000000"/>
          <w:sz w:val="20"/>
          <w:szCs w:val="20"/>
        </w:rPr>
        <w:br/>
      </w:r>
    </w:p>
    <w:sectPr w:rsidR="00B15339" w:rsidRPr="00A716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52367" w:rsidRDefault="00152367" w:rsidP="00152367">
      <w:pPr>
        <w:spacing w:after="0" w:line="240" w:lineRule="auto"/>
      </w:pPr>
      <w:r>
        <w:separator/>
      </w:r>
    </w:p>
  </w:endnote>
  <w:endnote w:type="continuationSeparator" w:id="0">
    <w:p w:rsidR="00152367" w:rsidRDefault="00152367" w:rsidP="001523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Open Sans">
    <w:altName w:val="Segoe UI"/>
    <w:charset w:val="00"/>
    <w:family w:val="auto"/>
    <w:pitch w:val="default"/>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52367" w:rsidRDefault="00152367" w:rsidP="00152367">
      <w:pPr>
        <w:spacing w:after="0" w:line="240" w:lineRule="auto"/>
      </w:pPr>
      <w:r>
        <w:separator/>
      </w:r>
    </w:p>
  </w:footnote>
  <w:footnote w:type="continuationSeparator" w:id="0">
    <w:p w:rsidR="00152367" w:rsidRDefault="00152367" w:rsidP="001523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FB4468"/>
    <w:multiLevelType w:val="multilevel"/>
    <w:tmpl w:val="32B84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2F0E91"/>
    <w:multiLevelType w:val="hybridMultilevel"/>
    <w:tmpl w:val="9EC469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345004"/>
    <w:multiLevelType w:val="hybridMultilevel"/>
    <w:tmpl w:val="EEE0BE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3D078C2"/>
    <w:multiLevelType w:val="hybridMultilevel"/>
    <w:tmpl w:val="FF9CD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2F3334"/>
    <w:multiLevelType w:val="hybridMultilevel"/>
    <w:tmpl w:val="107E1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CD612D"/>
    <w:multiLevelType w:val="hybridMultilevel"/>
    <w:tmpl w:val="419694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F0C5BF1"/>
    <w:multiLevelType w:val="hybridMultilevel"/>
    <w:tmpl w:val="CD62A3CC"/>
    <w:lvl w:ilvl="0" w:tplc="6CDEEBF2">
      <w:start w:val="1"/>
      <w:numFmt w:val="decimal"/>
      <w:lvlText w:val="%1."/>
      <w:lvlJc w:val="left"/>
      <w:pPr>
        <w:ind w:left="4472" w:hanging="360"/>
      </w:pPr>
      <w:rPr>
        <w:rFonts w:ascii="Arial" w:eastAsiaTheme="minorHAnsi" w:hAnsi="Arial" w:cs="Arial"/>
      </w:rPr>
    </w:lvl>
    <w:lvl w:ilvl="1" w:tplc="08090003" w:tentative="1">
      <w:start w:val="1"/>
      <w:numFmt w:val="bullet"/>
      <w:lvlText w:val="o"/>
      <w:lvlJc w:val="left"/>
      <w:pPr>
        <w:ind w:left="5192" w:hanging="360"/>
      </w:pPr>
      <w:rPr>
        <w:rFonts w:ascii="Courier New" w:hAnsi="Courier New" w:cs="Courier New" w:hint="default"/>
      </w:rPr>
    </w:lvl>
    <w:lvl w:ilvl="2" w:tplc="08090005" w:tentative="1">
      <w:start w:val="1"/>
      <w:numFmt w:val="bullet"/>
      <w:lvlText w:val=""/>
      <w:lvlJc w:val="left"/>
      <w:pPr>
        <w:ind w:left="5912" w:hanging="360"/>
      </w:pPr>
      <w:rPr>
        <w:rFonts w:ascii="Wingdings" w:hAnsi="Wingdings" w:hint="default"/>
      </w:rPr>
    </w:lvl>
    <w:lvl w:ilvl="3" w:tplc="08090001" w:tentative="1">
      <w:start w:val="1"/>
      <w:numFmt w:val="bullet"/>
      <w:lvlText w:val=""/>
      <w:lvlJc w:val="left"/>
      <w:pPr>
        <w:ind w:left="6632" w:hanging="360"/>
      </w:pPr>
      <w:rPr>
        <w:rFonts w:ascii="Symbol" w:hAnsi="Symbol" w:hint="default"/>
      </w:rPr>
    </w:lvl>
    <w:lvl w:ilvl="4" w:tplc="08090003" w:tentative="1">
      <w:start w:val="1"/>
      <w:numFmt w:val="bullet"/>
      <w:lvlText w:val="o"/>
      <w:lvlJc w:val="left"/>
      <w:pPr>
        <w:ind w:left="7352" w:hanging="360"/>
      </w:pPr>
      <w:rPr>
        <w:rFonts w:ascii="Courier New" w:hAnsi="Courier New" w:cs="Courier New" w:hint="default"/>
      </w:rPr>
    </w:lvl>
    <w:lvl w:ilvl="5" w:tplc="08090005" w:tentative="1">
      <w:start w:val="1"/>
      <w:numFmt w:val="bullet"/>
      <w:lvlText w:val=""/>
      <w:lvlJc w:val="left"/>
      <w:pPr>
        <w:ind w:left="8072" w:hanging="360"/>
      </w:pPr>
      <w:rPr>
        <w:rFonts w:ascii="Wingdings" w:hAnsi="Wingdings" w:hint="default"/>
      </w:rPr>
    </w:lvl>
    <w:lvl w:ilvl="6" w:tplc="08090001" w:tentative="1">
      <w:start w:val="1"/>
      <w:numFmt w:val="bullet"/>
      <w:lvlText w:val=""/>
      <w:lvlJc w:val="left"/>
      <w:pPr>
        <w:ind w:left="8792" w:hanging="360"/>
      </w:pPr>
      <w:rPr>
        <w:rFonts w:ascii="Symbol" w:hAnsi="Symbol" w:hint="default"/>
      </w:rPr>
    </w:lvl>
    <w:lvl w:ilvl="7" w:tplc="08090003" w:tentative="1">
      <w:start w:val="1"/>
      <w:numFmt w:val="bullet"/>
      <w:lvlText w:val="o"/>
      <w:lvlJc w:val="left"/>
      <w:pPr>
        <w:ind w:left="9512" w:hanging="360"/>
      </w:pPr>
      <w:rPr>
        <w:rFonts w:ascii="Courier New" w:hAnsi="Courier New" w:cs="Courier New" w:hint="default"/>
      </w:rPr>
    </w:lvl>
    <w:lvl w:ilvl="8" w:tplc="08090005" w:tentative="1">
      <w:start w:val="1"/>
      <w:numFmt w:val="bullet"/>
      <w:lvlText w:val=""/>
      <w:lvlJc w:val="left"/>
      <w:pPr>
        <w:ind w:left="10232" w:hanging="360"/>
      </w:pPr>
      <w:rPr>
        <w:rFonts w:ascii="Wingdings" w:hAnsi="Wingdings" w:hint="default"/>
      </w:rPr>
    </w:lvl>
  </w:abstractNum>
  <w:abstractNum w:abstractNumId="7" w15:restartNumberingAfterBreak="0">
    <w:nsid w:val="74274212"/>
    <w:multiLevelType w:val="hybridMultilevel"/>
    <w:tmpl w:val="C66A4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4B7165"/>
    <w:multiLevelType w:val="hybridMultilevel"/>
    <w:tmpl w:val="22D22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6"/>
  </w:num>
  <w:num w:numId="3">
    <w:abstractNumId w:val="5"/>
  </w:num>
  <w:num w:numId="4">
    <w:abstractNumId w:val="1"/>
  </w:num>
  <w:num w:numId="5">
    <w:abstractNumId w:val="2"/>
  </w:num>
  <w:num w:numId="6">
    <w:abstractNumId w:val="0"/>
  </w:num>
  <w:num w:numId="7">
    <w:abstractNumId w:val="7"/>
  </w:num>
  <w:num w:numId="8">
    <w:abstractNumId w:val="8"/>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0359"/>
    <w:rsid w:val="00006394"/>
    <w:rsid w:val="00041AC0"/>
    <w:rsid w:val="00090292"/>
    <w:rsid w:val="000C33CD"/>
    <w:rsid w:val="000C58D8"/>
    <w:rsid w:val="00102414"/>
    <w:rsid w:val="0012533F"/>
    <w:rsid w:val="00152367"/>
    <w:rsid w:val="00164AE1"/>
    <w:rsid w:val="00164FB5"/>
    <w:rsid w:val="001B43E8"/>
    <w:rsid w:val="002065A0"/>
    <w:rsid w:val="00224113"/>
    <w:rsid w:val="0022412B"/>
    <w:rsid w:val="00285324"/>
    <w:rsid w:val="002A6440"/>
    <w:rsid w:val="002D20EB"/>
    <w:rsid w:val="002E0D9A"/>
    <w:rsid w:val="00305D19"/>
    <w:rsid w:val="003076E4"/>
    <w:rsid w:val="00322119"/>
    <w:rsid w:val="0035015D"/>
    <w:rsid w:val="00370359"/>
    <w:rsid w:val="00371C66"/>
    <w:rsid w:val="00372B18"/>
    <w:rsid w:val="0037327A"/>
    <w:rsid w:val="00373307"/>
    <w:rsid w:val="00380B0F"/>
    <w:rsid w:val="003A77B4"/>
    <w:rsid w:val="003B5D89"/>
    <w:rsid w:val="003C1088"/>
    <w:rsid w:val="0040122F"/>
    <w:rsid w:val="00424ACD"/>
    <w:rsid w:val="00460F43"/>
    <w:rsid w:val="004C0FA3"/>
    <w:rsid w:val="004C7A64"/>
    <w:rsid w:val="004E11D4"/>
    <w:rsid w:val="00522F1F"/>
    <w:rsid w:val="00566A56"/>
    <w:rsid w:val="00593A94"/>
    <w:rsid w:val="005F59FF"/>
    <w:rsid w:val="0064149E"/>
    <w:rsid w:val="00683748"/>
    <w:rsid w:val="006877E0"/>
    <w:rsid w:val="006C5841"/>
    <w:rsid w:val="006D64F9"/>
    <w:rsid w:val="006F130B"/>
    <w:rsid w:val="00751BE5"/>
    <w:rsid w:val="00776862"/>
    <w:rsid w:val="00797E71"/>
    <w:rsid w:val="007A64E7"/>
    <w:rsid w:val="007C31F1"/>
    <w:rsid w:val="007E14AC"/>
    <w:rsid w:val="00823454"/>
    <w:rsid w:val="00885BD2"/>
    <w:rsid w:val="008D6BEC"/>
    <w:rsid w:val="008F0ED3"/>
    <w:rsid w:val="00914CBC"/>
    <w:rsid w:val="00922094"/>
    <w:rsid w:val="00922AC1"/>
    <w:rsid w:val="009C4DCB"/>
    <w:rsid w:val="009C629B"/>
    <w:rsid w:val="00A71668"/>
    <w:rsid w:val="00AA5A6B"/>
    <w:rsid w:val="00AD3DD6"/>
    <w:rsid w:val="00AE45EF"/>
    <w:rsid w:val="00B15339"/>
    <w:rsid w:val="00B635A8"/>
    <w:rsid w:val="00B643A4"/>
    <w:rsid w:val="00B740AB"/>
    <w:rsid w:val="00B912B3"/>
    <w:rsid w:val="00C56E23"/>
    <w:rsid w:val="00C655FA"/>
    <w:rsid w:val="00C73E66"/>
    <w:rsid w:val="00C82596"/>
    <w:rsid w:val="00CE637E"/>
    <w:rsid w:val="00D06FF8"/>
    <w:rsid w:val="00D4470B"/>
    <w:rsid w:val="00D83B2B"/>
    <w:rsid w:val="00D9298E"/>
    <w:rsid w:val="00DA4D68"/>
    <w:rsid w:val="00DD29D9"/>
    <w:rsid w:val="00DE509F"/>
    <w:rsid w:val="00E352E3"/>
    <w:rsid w:val="00E50F64"/>
    <w:rsid w:val="00E54D4C"/>
    <w:rsid w:val="00EA7C74"/>
    <w:rsid w:val="00EB1332"/>
    <w:rsid w:val="00EB3D37"/>
    <w:rsid w:val="00EB50B0"/>
    <w:rsid w:val="00EE10B1"/>
    <w:rsid w:val="00EE249A"/>
    <w:rsid w:val="00EF6947"/>
    <w:rsid w:val="00F52389"/>
    <w:rsid w:val="00F82A39"/>
    <w:rsid w:val="00FA0CA3"/>
    <w:rsid w:val="00FB420E"/>
    <w:rsid w:val="00FC4F7B"/>
    <w:rsid w:val="00FC5D76"/>
    <w:rsid w:val="00FD5FA3"/>
    <w:rsid w:val="00FE55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DD510E"/>
  <w15:chartTrackingRefBased/>
  <w15:docId w15:val="{2BCAD27B-AE06-40F7-A2EE-2240DA74E9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character" w:customStyle="1" w:styleId="selectable">
    <w:name w:val="selectable"/>
    <w:basedOn w:val="DefaultParagraphFont"/>
    <w:rsid w:val="000C33CD"/>
  </w:style>
  <w:style w:type="paragraph" w:styleId="Header">
    <w:name w:val="header"/>
    <w:basedOn w:val="Normal"/>
    <w:link w:val="HeaderChar"/>
    <w:uiPriority w:val="99"/>
    <w:unhideWhenUsed/>
    <w:rsid w:val="001523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2367"/>
    <w:rPr>
      <w:rFonts w:ascii="Arial" w:hAnsi="Arial"/>
    </w:rPr>
  </w:style>
  <w:style w:type="paragraph" w:styleId="Footer">
    <w:name w:val="footer"/>
    <w:basedOn w:val="Normal"/>
    <w:link w:val="FooterChar"/>
    <w:uiPriority w:val="99"/>
    <w:unhideWhenUsed/>
    <w:rsid w:val="001523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2367"/>
    <w:rPr>
      <w:rFonts w:ascii="Arial" w:hAnsi="Arial"/>
    </w:rPr>
  </w:style>
  <w:style w:type="character" w:styleId="Hyperlink">
    <w:name w:val="Hyperlink"/>
    <w:basedOn w:val="DefaultParagraphFont"/>
    <w:uiPriority w:val="99"/>
    <w:semiHidden/>
    <w:unhideWhenUsed/>
    <w:rsid w:val="009C4DCB"/>
    <w:rPr>
      <w:strike w:val="0"/>
      <w:dstrike w:val="0"/>
      <w:color w:val="0091D4"/>
      <w:u w:val="none"/>
      <w:effect w: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2536112">
      <w:bodyDiv w:val="1"/>
      <w:marLeft w:val="0"/>
      <w:marRight w:val="0"/>
      <w:marTop w:val="0"/>
      <w:marBottom w:val="0"/>
      <w:divBdr>
        <w:top w:val="none" w:sz="0" w:space="0" w:color="auto"/>
        <w:left w:val="none" w:sz="0" w:space="0" w:color="auto"/>
        <w:bottom w:val="none" w:sz="0" w:space="0" w:color="auto"/>
        <w:right w:val="none" w:sz="0" w:space="0" w:color="auto"/>
      </w:divBdr>
      <w:divsChild>
        <w:div w:id="1544126408">
          <w:marLeft w:val="0"/>
          <w:marRight w:val="0"/>
          <w:marTop w:val="0"/>
          <w:marBottom w:val="0"/>
          <w:divBdr>
            <w:top w:val="none" w:sz="0" w:space="0" w:color="auto"/>
            <w:left w:val="none" w:sz="0" w:space="0" w:color="auto"/>
            <w:bottom w:val="none" w:sz="0" w:space="0" w:color="auto"/>
            <w:right w:val="none" w:sz="0" w:space="0" w:color="auto"/>
          </w:divBdr>
          <w:divsChild>
            <w:div w:id="20741344">
              <w:marLeft w:val="0"/>
              <w:marRight w:val="0"/>
              <w:marTop w:val="0"/>
              <w:marBottom w:val="0"/>
              <w:divBdr>
                <w:top w:val="none" w:sz="0" w:space="0" w:color="auto"/>
                <w:left w:val="none" w:sz="0" w:space="0" w:color="auto"/>
                <w:bottom w:val="none" w:sz="0" w:space="0" w:color="auto"/>
                <w:right w:val="none" w:sz="0" w:space="0" w:color="auto"/>
              </w:divBdr>
              <w:divsChild>
                <w:div w:id="859855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leansixsigma.com/baseline-measures/"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B0ECFB4C</Template>
  <TotalTime>0</TotalTime>
  <Pages>9</Pages>
  <Words>2544</Words>
  <Characters>14504</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Divetta, Mitchell</dc:creator>
  <cp:keywords/>
  <dc:description/>
  <cp:lastModifiedBy>Divetta, Mitchell</cp:lastModifiedBy>
  <cp:revision>49</cp:revision>
  <dcterms:created xsi:type="dcterms:W3CDTF">2019-05-08T13:53:00Z</dcterms:created>
  <dcterms:modified xsi:type="dcterms:W3CDTF">2019-05-24T14:27:00Z</dcterms:modified>
</cp:coreProperties>
</file>