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DA763" w14:textId="77777777" w:rsidR="008604A3" w:rsidRPr="000F5A0E" w:rsidRDefault="008604A3" w:rsidP="00F86658">
      <w:pPr>
        <w:pStyle w:val="Heading1"/>
        <w:rPr>
          <w:color w:val="FFFFFF" w:themeColor="background1"/>
        </w:rPr>
      </w:pPr>
      <w:bookmarkStart w:id="0" w:name="_Toc128910336"/>
      <w:r w:rsidRPr="000F5A0E">
        <w:rPr>
          <w:color w:val="FFFFFF" w:themeColor="background1"/>
        </w:rPr>
        <w:t>Cover Page</w:t>
      </w:r>
      <w:bookmarkEnd w:id="0"/>
    </w:p>
    <w:p w14:paraId="3C4B557C" w14:textId="16F76370" w:rsidR="008604A3" w:rsidRPr="008604A3" w:rsidRDefault="008604A3" w:rsidP="008604A3">
      <w:pPr>
        <w:spacing w:line="360" w:lineRule="auto"/>
        <w:jc w:val="both"/>
        <w:rPr>
          <w:rFonts w:ascii="Arial" w:hAnsi="Arial" w:cs="Arial"/>
          <w:sz w:val="24"/>
          <w:szCs w:val="24"/>
        </w:rPr>
      </w:pPr>
      <w:r w:rsidRPr="008604A3">
        <w:rPr>
          <w:rFonts w:ascii="Arial" w:hAnsi="Arial" w:cs="Arial"/>
          <w:sz w:val="24"/>
          <w:szCs w:val="24"/>
        </w:rPr>
        <w:t>Name</w:t>
      </w:r>
      <w:r w:rsidR="000F5A0E">
        <w:rPr>
          <w:rFonts w:ascii="Arial" w:hAnsi="Arial" w:cs="Arial"/>
          <w:sz w:val="24"/>
          <w:szCs w:val="24"/>
        </w:rPr>
        <w:t>:</w:t>
      </w:r>
      <w:r w:rsidR="0076138C">
        <w:rPr>
          <w:rFonts w:ascii="Arial" w:hAnsi="Arial" w:cs="Arial"/>
          <w:sz w:val="24"/>
          <w:szCs w:val="24"/>
        </w:rPr>
        <w:t xml:space="preserve"> Oluwatosin Osoba</w:t>
      </w:r>
    </w:p>
    <w:p w14:paraId="311B5731" w14:textId="1B7CA8C4" w:rsidR="008604A3" w:rsidRPr="008604A3" w:rsidRDefault="008604A3" w:rsidP="008604A3">
      <w:pPr>
        <w:spacing w:line="360" w:lineRule="auto"/>
        <w:jc w:val="both"/>
        <w:rPr>
          <w:rFonts w:ascii="Arial" w:hAnsi="Arial" w:cs="Arial"/>
          <w:sz w:val="24"/>
          <w:szCs w:val="24"/>
        </w:rPr>
      </w:pPr>
      <w:r w:rsidRPr="008604A3">
        <w:rPr>
          <w:rFonts w:ascii="Arial" w:hAnsi="Arial" w:cs="Arial"/>
          <w:sz w:val="24"/>
          <w:szCs w:val="24"/>
        </w:rPr>
        <w:t>Module Title</w:t>
      </w:r>
      <w:r w:rsidR="000F5A0E">
        <w:rPr>
          <w:rFonts w:ascii="Arial" w:hAnsi="Arial" w:cs="Arial"/>
          <w:sz w:val="24"/>
          <w:szCs w:val="24"/>
        </w:rPr>
        <w:t>:</w:t>
      </w:r>
      <w:r w:rsidR="006878F5">
        <w:rPr>
          <w:rFonts w:ascii="Arial" w:hAnsi="Arial" w:cs="Arial"/>
          <w:sz w:val="24"/>
          <w:szCs w:val="24"/>
        </w:rPr>
        <w:t xml:space="preserve"> </w:t>
      </w:r>
      <w:r w:rsidR="006878F5" w:rsidRPr="006878F5">
        <w:rPr>
          <w:rFonts w:ascii="Arial" w:hAnsi="Arial" w:cs="Arial"/>
          <w:sz w:val="24"/>
          <w:szCs w:val="24"/>
        </w:rPr>
        <w:t xml:space="preserve">Personnel Resourcing &amp; Development </w:t>
      </w:r>
    </w:p>
    <w:p w14:paraId="00ECCC92" w14:textId="303E3C1F" w:rsidR="008604A3" w:rsidRPr="008604A3" w:rsidRDefault="008604A3" w:rsidP="008604A3">
      <w:pPr>
        <w:spacing w:line="360" w:lineRule="auto"/>
        <w:jc w:val="both"/>
        <w:rPr>
          <w:rFonts w:ascii="Arial" w:hAnsi="Arial" w:cs="Arial"/>
          <w:sz w:val="24"/>
          <w:szCs w:val="24"/>
        </w:rPr>
      </w:pPr>
      <w:r w:rsidRPr="008604A3">
        <w:rPr>
          <w:rFonts w:ascii="Arial" w:hAnsi="Arial" w:cs="Arial"/>
          <w:sz w:val="24"/>
          <w:szCs w:val="24"/>
        </w:rPr>
        <w:t>Module Number</w:t>
      </w:r>
      <w:r w:rsidR="000F5A0E">
        <w:rPr>
          <w:rFonts w:ascii="Arial" w:hAnsi="Arial" w:cs="Arial"/>
          <w:sz w:val="24"/>
          <w:szCs w:val="24"/>
        </w:rPr>
        <w:t>:</w:t>
      </w:r>
      <w:r w:rsidR="006878F5">
        <w:rPr>
          <w:rFonts w:ascii="Arial" w:hAnsi="Arial" w:cs="Arial"/>
          <w:sz w:val="24"/>
          <w:szCs w:val="24"/>
        </w:rPr>
        <w:t xml:space="preserve"> </w:t>
      </w:r>
      <w:r w:rsidR="006878F5" w:rsidRPr="006878F5">
        <w:rPr>
          <w:rFonts w:ascii="Arial" w:hAnsi="Arial" w:cs="Arial"/>
          <w:sz w:val="24"/>
          <w:szCs w:val="24"/>
        </w:rPr>
        <w:t>BMIH5005</w:t>
      </w:r>
    </w:p>
    <w:p w14:paraId="1770A162" w14:textId="07824B66" w:rsidR="008604A3" w:rsidRPr="008604A3" w:rsidRDefault="008604A3" w:rsidP="008604A3">
      <w:pPr>
        <w:spacing w:line="360" w:lineRule="auto"/>
        <w:jc w:val="both"/>
        <w:rPr>
          <w:rFonts w:ascii="Arial" w:hAnsi="Arial" w:cs="Arial"/>
          <w:sz w:val="24"/>
          <w:szCs w:val="24"/>
        </w:rPr>
      </w:pPr>
      <w:r w:rsidRPr="008604A3">
        <w:rPr>
          <w:rFonts w:ascii="Arial" w:hAnsi="Arial" w:cs="Arial"/>
          <w:sz w:val="24"/>
          <w:szCs w:val="24"/>
        </w:rPr>
        <w:t>Lecturers</w:t>
      </w:r>
      <w:r w:rsidR="002073BB">
        <w:rPr>
          <w:rFonts w:ascii="Arial" w:hAnsi="Arial" w:cs="Arial"/>
          <w:sz w:val="24"/>
          <w:szCs w:val="24"/>
        </w:rPr>
        <w:t>'</w:t>
      </w:r>
      <w:r w:rsidRPr="008604A3">
        <w:rPr>
          <w:rFonts w:ascii="Arial" w:hAnsi="Arial" w:cs="Arial"/>
          <w:sz w:val="24"/>
          <w:szCs w:val="24"/>
        </w:rPr>
        <w:t xml:space="preserve"> Name</w:t>
      </w:r>
      <w:r w:rsidR="000F5A0E">
        <w:rPr>
          <w:rFonts w:ascii="Arial" w:hAnsi="Arial" w:cs="Arial"/>
          <w:sz w:val="24"/>
          <w:szCs w:val="24"/>
        </w:rPr>
        <w:t>:</w:t>
      </w:r>
      <w:r w:rsidR="006878F5">
        <w:rPr>
          <w:rFonts w:ascii="Arial" w:hAnsi="Arial" w:cs="Arial"/>
          <w:sz w:val="24"/>
          <w:szCs w:val="24"/>
        </w:rPr>
        <w:t xml:space="preserve"> Kathryn Roberts</w:t>
      </w:r>
    </w:p>
    <w:p w14:paraId="56EBE3C0" w14:textId="77777777" w:rsidR="008604A3" w:rsidRPr="008604A3" w:rsidRDefault="008604A3" w:rsidP="008604A3">
      <w:pPr>
        <w:spacing w:line="360" w:lineRule="auto"/>
        <w:jc w:val="both"/>
        <w:rPr>
          <w:rFonts w:ascii="Arial" w:hAnsi="Arial" w:cs="Arial"/>
          <w:sz w:val="24"/>
          <w:szCs w:val="24"/>
        </w:rPr>
      </w:pPr>
      <w:r w:rsidRPr="008604A3">
        <w:rPr>
          <w:rFonts w:ascii="Arial" w:hAnsi="Arial" w:cs="Arial"/>
          <w:sz w:val="24"/>
          <w:szCs w:val="24"/>
        </w:rPr>
        <w:br w:type="page"/>
      </w:r>
    </w:p>
    <w:p w14:paraId="328D161A" w14:textId="77777777" w:rsidR="008604A3" w:rsidRDefault="008604A3" w:rsidP="00F86658">
      <w:pPr>
        <w:pStyle w:val="Heading1"/>
      </w:pPr>
      <w:bookmarkStart w:id="1" w:name="_Toc128910337"/>
      <w:r w:rsidRPr="008604A3">
        <w:lastRenderedPageBreak/>
        <w:t>Contents</w:t>
      </w:r>
      <w:bookmarkEnd w:id="1"/>
      <w:r w:rsidRPr="008604A3">
        <w:t xml:space="preserve"> </w:t>
      </w:r>
    </w:p>
    <w:sdt>
      <w:sdtPr>
        <w:rPr>
          <w:rFonts w:asciiTheme="minorHAnsi" w:eastAsiaTheme="minorHAnsi" w:hAnsiTheme="minorHAnsi" w:cstheme="minorBidi"/>
          <w:color w:val="auto"/>
          <w:sz w:val="22"/>
          <w:szCs w:val="22"/>
        </w:rPr>
        <w:id w:val="683783410"/>
        <w:docPartObj>
          <w:docPartGallery w:val="Table of Contents"/>
          <w:docPartUnique/>
        </w:docPartObj>
      </w:sdtPr>
      <w:sdtEndPr>
        <w:rPr>
          <w:b/>
          <w:bCs/>
          <w:noProof/>
        </w:rPr>
      </w:sdtEndPr>
      <w:sdtContent>
        <w:p w14:paraId="6995C167" w14:textId="77777777" w:rsidR="00BD0A1C" w:rsidRDefault="00BD0A1C">
          <w:pPr>
            <w:pStyle w:val="TOCHeading"/>
          </w:pPr>
        </w:p>
        <w:p w14:paraId="31298414" w14:textId="77777777" w:rsidR="00BD0A1C" w:rsidRPr="00BD0A1C" w:rsidRDefault="00BD0A1C" w:rsidP="00BD0A1C">
          <w:pPr>
            <w:pStyle w:val="TOC1"/>
            <w:tabs>
              <w:tab w:val="right" w:leader="dot" w:pos="9350"/>
            </w:tabs>
            <w:spacing w:line="360" w:lineRule="auto"/>
            <w:rPr>
              <w:rFonts w:ascii="Arial" w:hAnsi="Arial" w:cs="Arial"/>
              <w:noProof/>
              <w:sz w:val="24"/>
              <w:szCs w:val="24"/>
            </w:rPr>
          </w:pPr>
          <w:r>
            <w:fldChar w:fldCharType="begin"/>
          </w:r>
          <w:r>
            <w:instrText xml:space="preserve"> TOC \o "1-3" \h \z \u </w:instrText>
          </w:r>
          <w:r>
            <w:fldChar w:fldCharType="separate"/>
          </w:r>
          <w:hyperlink w:anchor="_Toc128910336" w:history="1">
            <w:r w:rsidRPr="00BD0A1C">
              <w:rPr>
                <w:rStyle w:val="Hyperlink"/>
                <w:rFonts w:ascii="Arial" w:hAnsi="Arial" w:cs="Arial"/>
                <w:noProof/>
                <w:sz w:val="24"/>
                <w:szCs w:val="24"/>
              </w:rPr>
              <w:t>Cover Page</w:t>
            </w:r>
            <w:r w:rsidRPr="00BD0A1C">
              <w:rPr>
                <w:rFonts w:ascii="Arial" w:hAnsi="Arial" w:cs="Arial"/>
                <w:noProof/>
                <w:webHidden/>
                <w:sz w:val="24"/>
                <w:szCs w:val="24"/>
              </w:rPr>
              <w:tab/>
            </w:r>
            <w:r w:rsidRPr="00BD0A1C">
              <w:rPr>
                <w:rFonts w:ascii="Arial" w:hAnsi="Arial" w:cs="Arial"/>
                <w:noProof/>
                <w:webHidden/>
                <w:sz w:val="24"/>
                <w:szCs w:val="24"/>
              </w:rPr>
              <w:fldChar w:fldCharType="begin"/>
            </w:r>
            <w:r w:rsidRPr="00BD0A1C">
              <w:rPr>
                <w:rFonts w:ascii="Arial" w:hAnsi="Arial" w:cs="Arial"/>
                <w:noProof/>
                <w:webHidden/>
                <w:sz w:val="24"/>
                <w:szCs w:val="24"/>
              </w:rPr>
              <w:instrText xml:space="preserve"> PAGEREF _Toc128910336 \h </w:instrText>
            </w:r>
            <w:r w:rsidRPr="00BD0A1C">
              <w:rPr>
                <w:rFonts w:ascii="Arial" w:hAnsi="Arial" w:cs="Arial"/>
                <w:noProof/>
                <w:webHidden/>
                <w:sz w:val="24"/>
                <w:szCs w:val="24"/>
              </w:rPr>
            </w:r>
            <w:r w:rsidRPr="00BD0A1C">
              <w:rPr>
                <w:rFonts w:ascii="Arial" w:hAnsi="Arial" w:cs="Arial"/>
                <w:noProof/>
                <w:webHidden/>
                <w:sz w:val="24"/>
                <w:szCs w:val="24"/>
              </w:rPr>
              <w:fldChar w:fldCharType="separate"/>
            </w:r>
            <w:r w:rsidRPr="00BD0A1C">
              <w:rPr>
                <w:rFonts w:ascii="Arial" w:hAnsi="Arial" w:cs="Arial"/>
                <w:noProof/>
                <w:webHidden/>
                <w:sz w:val="24"/>
                <w:szCs w:val="24"/>
              </w:rPr>
              <w:t>1</w:t>
            </w:r>
            <w:r w:rsidRPr="00BD0A1C">
              <w:rPr>
                <w:rFonts w:ascii="Arial" w:hAnsi="Arial" w:cs="Arial"/>
                <w:noProof/>
                <w:webHidden/>
                <w:sz w:val="24"/>
                <w:szCs w:val="24"/>
              </w:rPr>
              <w:fldChar w:fldCharType="end"/>
            </w:r>
          </w:hyperlink>
        </w:p>
        <w:p w14:paraId="20BCD02E" w14:textId="77777777" w:rsidR="00BD0A1C" w:rsidRPr="00BD0A1C" w:rsidRDefault="00000000" w:rsidP="00BD0A1C">
          <w:pPr>
            <w:pStyle w:val="TOC1"/>
            <w:tabs>
              <w:tab w:val="right" w:leader="dot" w:pos="9350"/>
            </w:tabs>
            <w:spacing w:line="360" w:lineRule="auto"/>
            <w:rPr>
              <w:rFonts w:ascii="Arial" w:hAnsi="Arial" w:cs="Arial"/>
              <w:noProof/>
              <w:sz w:val="24"/>
              <w:szCs w:val="24"/>
            </w:rPr>
          </w:pPr>
          <w:hyperlink w:anchor="_Toc128910337" w:history="1">
            <w:r w:rsidR="00BD0A1C" w:rsidRPr="00BD0A1C">
              <w:rPr>
                <w:rStyle w:val="Hyperlink"/>
                <w:rFonts w:ascii="Arial" w:hAnsi="Arial" w:cs="Arial"/>
                <w:noProof/>
                <w:sz w:val="24"/>
                <w:szCs w:val="24"/>
              </w:rPr>
              <w:t>Contents</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_Toc128910337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2</w:t>
            </w:r>
            <w:r w:rsidR="00BD0A1C" w:rsidRPr="00BD0A1C">
              <w:rPr>
                <w:rFonts w:ascii="Arial" w:hAnsi="Arial" w:cs="Arial"/>
                <w:noProof/>
                <w:webHidden/>
                <w:sz w:val="24"/>
                <w:szCs w:val="24"/>
              </w:rPr>
              <w:fldChar w:fldCharType="end"/>
            </w:r>
          </w:hyperlink>
        </w:p>
        <w:p w14:paraId="068B312F" w14:textId="77777777" w:rsidR="00BD0A1C" w:rsidRPr="00BD0A1C" w:rsidRDefault="00000000" w:rsidP="00BD0A1C">
          <w:pPr>
            <w:pStyle w:val="TOC1"/>
            <w:tabs>
              <w:tab w:val="right" w:leader="dot" w:pos="9350"/>
            </w:tabs>
            <w:spacing w:line="360" w:lineRule="auto"/>
            <w:rPr>
              <w:rFonts w:ascii="Arial" w:hAnsi="Arial" w:cs="Arial"/>
              <w:noProof/>
              <w:sz w:val="24"/>
              <w:szCs w:val="24"/>
            </w:rPr>
          </w:pPr>
          <w:hyperlink w:anchor="_Toc128910338" w:history="1">
            <w:r w:rsidR="00BD0A1C" w:rsidRPr="00BD0A1C">
              <w:rPr>
                <w:rStyle w:val="Hyperlink"/>
                <w:rFonts w:ascii="Arial" w:hAnsi="Arial" w:cs="Arial"/>
                <w:noProof/>
                <w:sz w:val="24"/>
                <w:szCs w:val="24"/>
              </w:rPr>
              <w:t>Introduction and Background</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_Toc128910338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3</w:t>
            </w:r>
            <w:r w:rsidR="00BD0A1C" w:rsidRPr="00BD0A1C">
              <w:rPr>
                <w:rFonts w:ascii="Arial" w:hAnsi="Arial" w:cs="Arial"/>
                <w:noProof/>
                <w:webHidden/>
                <w:sz w:val="24"/>
                <w:szCs w:val="24"/>
              </w:rPr>
              <w:fldChar w:fldCharType="end"/>
            </w:r>
          </w:hyperlink>
        </w:p>
        <w:p w14:paraId="24EA7B98" w14:textId="77777777" w:rsidR="00BD0A1C" w:rsidRPr="00BD0A1C" w:rsidRDefault="00000000" w:rsidP="00BD0A1C">
          <w:pPr>
            <w:pStyle w:val="TOC2"/>
            <w:tabs>
              <w:tab w:val="right" w:leader="dot" w:pos="9350"/>
            </w:tabs>
            <w:spacing w:line="360" w:lineRule="auto"/>
            <w:rPr>
              <w:rFonts w:ascii="Arial" w:hAnsi="Arial" w:cs="Arial"/>
              <w:noProof/>
              <w:sz w:val="24"/>
              <w:szCs w:val="24"/>
            </w:rPr>
          </w:pPr>
          <w:hyperlink w:anchor="_Toc128910339" w:history="1">
            <w:r w:rsidR="00BD0A1C" w:rsidRPr="00BD0A1C">
              <w:rPr>
                <w:rStyle w:val="Hyperlink"/>
                <w:rFonts w:ascii="Arial" w:hAnsi="Arial" w:cs="Arial"/>
                <w:noProof/>
                <w:sz w:val="24"/>
                <w:szCs w:val="24"/>
              </w:rPr>
              <w:t>About the Organization</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_Toc128910339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3</w:t>
            </w:r>
            <w:r w:rsidR="00BD0A1C" w:rsidRPr="00BD0A1C">
              <w:rPr>
                <w:rFonts w:ascii="Arial" w:hAnsi="Arial" w:cs="Arial"/>
                <w:noProof/>
                <w:webHidden/>
                <w:sz w:val="24"/>
                <w:szCs w:val="24"/>
              </w:rPr>
              <w:fldChar w:fldCharType="end"/>
            </w:r>
          </w:hyperlink>
        </w:p>
        <w:p w14:paraId="52942D71" w14:textId="77777777" w:rsidR="00BD0A1C" w:rsidRPr="00BD0A1C" w:rsidRDefault="00000000" w:rsidP="00BD0A1C">
          <w:pPr>
            <w:pStyle w:val="TOC2"/>
            <w:tabs>
              <w:tab w:val="right" w:leader="dot" w:pos="9350"/>
            </w:tabs>
            <w:spacing w:line="360" w:lineRule="auto"/>
            <w:rPr>
              <w:rFonts w:ascii="Arial" w:hAnsi="Arial" w:cs="Arial"/>
              <w:noProof/>
              <w:sz w:val="24"/>
              <w:szCs w:val="24"/>
            </w:rPr>
          </w:pPr>
          <w:hyperlink w:anchor="_Toc128910340" w:history="1">
            <w:r w:rsidR="00BD0A1C" w:rsidRPr="00BD0A1C">
              <w:rPr>
                <w:rStyle w:val="Hyperlink"/>
                <w:rFonts w:ascii="Arial" w:hAnsi="Arial" w:cs="Arial"/>
                <w:noProof/>
                <w:sz w:val="24"/>
                <w:szCs w:val="24"/>
              </w:rPr>
              <w:t>Employee Retention</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_Toc128910340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3</w:t>
            </w:r>
            <w:r w:rsidR="00BD0A1C" w:rsidRPr="00BD0A1C">
              <w:rPr>
                <w:rFonts w:ascii="Arial" w:hAnsi="Arial" w:cs="Arial"/>
                <w:noProof/>
                <w:webHidden/>
                <w:sz w:val="24"/>
                <w:szCs w:val="24"/>
              </w:rPr>
              <w:fldChar w:fldCharType="end"/>
            </w:r>
          </w:hyperlink>
        </w:p>
        <w:p w14:paraId="19A01CDF" w14:textId="77777777" w:rsidR="00BD0A1C" w:rsidRPr="00BD0A1C" w:rsidRDefault="00000000" w:rsidP="00BD0A1C">
          <w:pPr>
            <w:pStyle w:val="TOC1"/>
            <w:tabs>
              <w:tab w:val="right" w:leader="dot" w:pos="9350"/>
            </w:tabs>
            <w:spacing w:line="360" w:lineRule="auto"/>
            <w:rPr>
              <w:rFonts w:ascii="Arial" w:hAnsi="Arial" w:cs="Arial"/>
              <w:noProof/>
              <w:sz w:val="24"/>
              <w:szCs w:val="24"/>
            </w:rPr>
          </w:pPr>
          <w:hyperlink w:anchor="_Toc128910341" w:history="1">
            <w:r w:rsidR="00BD0A1C" w:rsidRPr="00BD0A1C">
              <w:rPr>
                <w:rStyle w:val="Hyperlink"/>
                <w:rFonts w:ascii="Arial" w:hAnsi="Arial" w:cs="Arial"/>
                <w:noProof/>
                <w:sz w:val="24"/>
                <w:szCs w:val="24"/>
              </w:rPr>
              <w:t>Discussion/Litertaure</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_Toc128910341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5</w:t>
            </w:r>
            <w:r w:rsidR="00BD0A1C" w:rsidRPr="00BD0A1C">
              <w:rPr>
                <w:rFonts w:ascii="Arial" w:hAnsi="Arial" w:cs="Arial"/>
                <w:noProof/>
                <w:webHidden/>
                <w:sz w:val="24"/>
                <w:szCs w:val="24"/>
              </w:rPr>
              <w:fldChar w:fldCharType="end"/>
            </w:r>
          </w:hyperlink>
        </w:p>
        <w:p w14:paraId="2E80622B" w14:textId="77777777" w:rsidR="00BD0A1C" w:rsidRPr="00BD0A1C" w:rsidRDefault="00000000" w:rsidP="00BD0A1C">
          <w:pPr>
            <w:pStyle w:val="TOC2"/>
            <w:tabs>
              <w:tab w:val="right" w:leader="dot" w:pos="9350"/>
            </w:tabs>
            <w:spacing w:line="360" w:lineRule="auto"/>
            <w:rPr>
              <w:rFonts w:ascii="Arial" w:hAnsi="Arial" w:cs="Arial"/>
              <w:noProof/>
              <w:sz w:val="24"/>
              <w:szCs w:val="24"/>
            </w:rPr>
          </w:pPr>
          <w:hyperlink w:anchor="_Toc128910342" w:history="1">
            <w:r w:rsidR="00BD0A1C" w:rsidRPr="00BD0A1C">
              <w:rPr>
                <w:rStyle w:val="Hyperlink"/>
                <w:rFonts w:ascii="Arial" w:hAnsi="Arial" w:cs="Arial"/>
                <w:noProof/>
                <w:sz w:val="24"/>
                <w:szCs w:val="24"/>
              </w:rPr>
              <w:t>Employee retention in the Hospitality industry</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_Toc128910342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5</w:t>
            </w:r>
            <w:r w:rsidR="00BD0A1C" w:rsidRPr="00BD0A1C">
              <w:rPr>
                <w:rFonts w:ascii="Arial" w:hAnsi="Arial" w:cs="Arial"/>
                <w:noProof/>
                <w:webHidden/>
                <w:sz w:val="24"/>
                <w:szCs w:val="24"/>
              </w:rPr>
              <w:fldChar w:fldCharType="end"/>
            </w:r>
          </w:hyperlink>
        </w:p>
        <w:p w14:paraId="0E42C638" w14:textId="77777777" w:rsidR="00BD0A1C" w:rsidRPr="00BD0A1C" w:rsidRDefault="00000000" w:rsidP="00BD0A1C">
          <w:pPr>
            <w:pStyle w:val="TOC2"/>
            <w:tabs>
              <w:tab w:val="right" w:leader="dot" w:pos="9350"/>
            </w:tabs>
            <w:spacing w:line="360" w:lineRule="auto"/>
            <w:rPr>
              <w:rFonts w:ascii="Arial" w:hAnsi="Arial" w:cs="Arial"/>
              <w:noProof/>
              <w:sz w:val="24"/>
              <w:szCs w:val="24"/>
            </w:rPr>
          </w:pPr>
          <w:hyperlink w:anchor="_Toc128910343" w:history="1">
            <w:r w:rsidR="00BD0A1C" w:rsidRPr="00BD0A1C">
              <w:rPr>
                <w:rStyle w:val="Hyperlink"/>
                <w:rFonts w:ascii="Arial" w:hAnsi="Arial" w:cs="Arial"/>
                <w:noProof/>
                <w:sz w:val="24"/>
                <w:szCs w:val="24"/>
              </w:rPr>
              <w:t>Labor Shortages due to global phenomenon</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_Toc128910343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5</w:t>
            </w:r>
            <w:r w:rsidR="00BD0A1C" w:rsidRPr="00BD0A1C">
              <w:rPr>
                <w:rFonts w:ascii="Arial" w:hAnsi="Arial" w:cs="Arial"/>
                <w:noProof/>
                <w:webHidden/>
                <w:sz w:val="24"/>
                <w:szCs w:val="24"/>
              </w:rPr>
              <w:fldChar w:fldCharType="end"/>
            </w:r>
          </w:hyperlink>
        </w:p>
        <w:p w14:paraId="32BB0778" w14:textId="77777777" w:rsidR="00BD0A1C" w:rsidRPr="00BD0A1C" w:rsidRDefault="00000000" w:rsidP="00BD0A1C">
          <w:pPr>
            <w:pStyle w:val="TOC2"/>
            <w:tabs>
              <w:tab w:val="right" w:leader="dot" w:pos="9350"/>
            </w:tabs>
            <w:spacing w:line="360" w:lineRule="auto"/>
            <w:rPr>
              <w:rFonts w:ascii="Arial" w:hAnsi="Arial" w:cs="Arial"/>
              <w:noProof/>
              <w:sz w:val="24"/>
              <w:szCs w:val="24"/>
            </w:rPr>
          </w:pPr>
          <w:hyperlink w:anchor="_Toc128910344" w:history="1">
            <w:r w:rsidR="00BD0A1C" w:rsidRPr="00BD0A1C">
              <w:rPr>
                <w:rStyle w:val="Hyperlink"/>
                <w:rFonts w:ascii="Arial" w:hAnsi="Arial" w:cs="Arial"/>
                <w:noProof/>
                <w:sz w:val="24"/>
                <w:szCs w:val="24"/>
              </w:rPr>
              <w:t>Low Wages</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_Toc128910344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6</w:t>
            </w:r>
            <w:r w:rsidR="00BD0A1C" w:rsidRPr="00BD0A1C">
              <w:rPr>
                <w:rFonts w:ascii="Arial" w:hAnsi="Arial" w:cs="Arial"/>
                <w:noProof/>
                <w:webHidden/>
                <w:sz w:val="24"/>
                <w:szCs w:val="24"/>
              </w:rPr>
              <w:fldChar w:fldCharType="end"/>
            </w:r>
          </w:hyperlink>
        </w:p>
        <w:p w14:paraId="4C1A581E" w14:textId="77777777" w:rsidR="00BD0A1C" w:rsidRPr="00BD0A1C" w:rsidRDefault="00000000" w:rsidP="00BD0A1C">
          <w:pPr>
            <w:pStyle w:val="TOC2"/>
            <w:tabs>
              <w:tab w:val="right" w:leader="dot" w:pos="9350"/>
            </w:tabs>
            <w:spacing w:line="360" w:lineRule="auto"/>
            <w:rPr>
              <w:rFonts w:ascii="Arial" w:hAnsi="Arial" w:cs="Arial"/>
              <w:noProof/>
              <w:sz w:val="24"/>
              <w:szCs w:val="24"/>
            </w:rPr>
          </w:pPr>
          <w:hyperlink w:anchor="_Toc128910345" w:history="1">
            <w:r w:rsidR="00BD0A1C" w:rsidRPr="00BD0A1C">
              <w:rPr>
                <w:rStyle w:val="Hyperlink"/>
                <w:rFonts w:ascii="Arial" w:hAnsi="Arial" w:cs="Arial"/>
                <w:noProof/>
                <w:sz w:val="24"/>
                <w:szCs w:val="24"/>
              </w:rPr>
              <w:t>Burnout</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_Toc128910345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6</w:t>
            </w:r>
            <w:r w:rsidR="00BD0A1C" w:rsidRPr="00BD0A1C">
              <w:rPr>
                <w:rFonts w:ascii="Arial" w:hAnsi="Arial" w:cs="Arial"/>
                <w:noProof/>
                <w:webHidden/>
                <w:sz w:val="24"/>
                <w:szCs w:val="24"/>
              </w:rPr>
              <w:fldChar w:fldCharType="end"/>
            </w:r>
          </w:hyperlink>
        </w:p>
        <w:p w14:paraId="29B3425A" w14:textId="77777777" w:rsidR="00BD0A1C" w:rsidRPr="00BD0A1C" w:rsidRDefault="00000000" w:rsidP="00BD0A1C">
          <w:pPr>
            <w:pStyle w:val="TOC2"/>
            <w:tabs>
              <w:tab w:val="right" w:leader="dot" w:pos="9350"/>
            </w:tabs>
            <w:spacing w:line="360" w:lineRule="auto"/>
            <w:rPr>
              <w:rFonts w:ascii="Arial" w:hAnsi="Arial" w:cs="Arial"/>
              <w:noProof/>
              <w:sz w:val="24"/>
              <w:szCs w:val="24"/>
            </w:rPr>
          </w:pPr>
          <w:hyperlink w:anchor="_Toc128910346" w:history="1">
            <w:r w:rsidR="00BD0A1C" w:rsidRPr="00BD0A1C">
              <w:rPr>
                <w:rStyle w:val="Hyperlink"/>
                <w:rFonts w:ascii="Arial" w:hAnsi="Arial" w:cs="Arial"/>
                <w:noProof/>
                <w:sz w:val="24"/>
                <w:szCs w:val="24"/>
              </w:rPr>
              <w:t>Training and Development</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_Toc128910346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6</w:t>
            </w:r>
            <w:r w:rsidR="00BD0A1C" w:rsidRPr="00BD0A1C">
              <w:rPr>
                <w:rFonts w:ascii="Arial" w:hAnsi="Arial" w:cs="Arial"/>
                <w:noProof/>
                <w:webHidden/>
                <w:sz w:val="24"/>
                <w:szCs w:val="24"/>
              </w:rPr>
              <w:fldChar w:fldCharType="end"/>
            </w:r>
          </w:hyperlink>
        </w:p>
        <w:p w14:paraId="5D054D29" w14:textId="77777777" w:rsidR="00BD0A1C" w:rsidRPr="00BD0A1C" w:rsidRDefault="00000000" w:rsidP="00BD0A1C">
          <w:pPr>
            <w:pStyle w:val="TOC2"/>
            <w:tabs>
              <w:tab w:val="right" w:leader="dot" w:pos="9350"/>
            </w:tabs>
            <w:spacing w:line="360" w:lineRule="auto"/>
            <w:rPr>
              <w:rFonts w:ascii="Arial" w:hAnsi="Arial" w:cs="Arial"/>
              <w:noProof/>
              <w:sz w:val="24"/>
              <w:szCs w:val="24"/>
            </w:rPr>
          </w:pPr>
          <w:hyperlink w:anchor="_Toc128910347" w:history="1">
            <w:r w:rsidR="00BD0A1C" w:rsidRPr="00BD0A1C">
              <w:rPr>
                <w:rStyle w:val="Hyperlink"/>
                <w:rFonts w:ascii="Arial" w:hAnsi="Arial" w:cs="Arial"/>
                <w:noProof/>
                <w:sz w:val="24"/>
                <w:szCs w:val="24"/>
              </w:rPr>
              <w:t>Work-Life Balance</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_Toc128910347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7</w:t>
            </w:r>
            <w:r w:rsidR="00BD0A1C" w:rsidRPr="00BD0A1C">
              <w:rPr>
                <w:rFonts w:ascii="Arial" w:hAnsi="Arial" w:cs="Arial"/>
                <w:noProof/>
                <w:webHidden/>
                <w:sz w:val="24"/>
                <w:szCs w:val="24"/>
              </w:rPr>
              <w:fldChar w:fldCharType="end"/>
            </w:r>
          </w:hyperlink>
        </w:p>
        <w:p w14:paraId="2F6E0F43" w14:textId="77777777" w:rsidR="00BD0A1C" w:rsidRPr="00BD0A1C" w:rsidRDefault="00000000" w:rsidP="00BD0A1C">
          <w:pPr>
            <w:pStyle w:val="TOC2"/>
            <w:tabs>
              <w:tab w:val="right" w:leader="dot" w:pos="9350"/>
            </w:tabs>
            <w:spacing w:line="360" w:lineRule="auto"/>
            <w:rPr>
              <w:rFonts w:ascii="Arial" w:hAnsi="Arial" w:cs="Arial"/>
              <w:noProof/>
              <w:sz w:val="24"/>
              <w:szCs w:val="24"/>
            </w:rPr>
          </w:pPr>
          <w:hyperlink w:anchor="_Toc128910348" w:history="1">
            <w:r w:rsidR="00BD0A1C" w:rsidRPr="00BD0A1C">
              <w:rPr>
                <w:rStyle w:val="Hyperlink"/>
                <w:rFonts w:ascii="Arial" w:hAnsi="Arial" w:cs="Arial"/>
                <w:noProof/>
                <w:sz w:val="24"/>
                <w:szCs w:val="24"/>
              </w:rPr>
              <w:t>Other factors</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_Toc128910348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7</w:t>
            </w:r>
            <w:r w:rsidR="00BD0A1C" w:rsidRPr="00BD0A1C">
              <w:rPr>
                <w:rFonts w:ascii="Arial" w:hAnsi="Arial" w:cs="Arial"/>
                <w:noProof/>
                <w:webHidden/>
                <w:sz w:val="24"/>
                <w:szCs w:val="24"/>
              </w:rPr>
              <w:fldChar w:fldCharType="end"/>
            </w:r>
          </w:hyperlink>
        </w:p>
        <w:p w14:paraId="2C4C505D" w14:textId="77777777" w:rsidR="00BD0A1C" w:rsidRPr="00BD0A1C" w:rsidRDefault="00000000" w:rsidP="00BD0A1C">
          <w:pPr>
            <w:pStyle w:val="TOC1"/>
            <w:tabs>
              <w:tab w:val="right" w:leader="dot" w:pos="9350"/>
            </w:tabs>
            <w:spacing w:line="360" w:lineRule="auto"/>
            <w:rPr>
              <w:rFonts w:ascii="Arial" w:hAnsi="Arial" w:cs="Arial"/>
              <w:noProof/>
              <w:sz w:val="24"/>
              <w:szCs w:val="24"/>
            </w:rPr>
          </w:pPr>
          <w:hyperlink w:anchor="_Toc128910349" w:history="1">
            <w:r w:rsidR="00BD0A1C" w:rsidRPr="00BD0A1C">
              <w:rPr>
                <w:rStyle w:val="Hyperlink"/>
                <w:rFonts w:ascii="Arial" w:hAnsi="Arial" w:cs="Arial"/>
                <w:noProof/>
                <w:sz w:val="24"/>
                <w:szCs w:val="24"/>
              </w:rPr>
              <w:t>Possible Solution</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_Toc128910349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8</w:t>
            </w:r>
            <w:r w:rsidR="00BD0A1C" w:rsidRPr="00BD0A1C">
              <w:rPr>
                <w:rFonts w:ascii="Arial" w:hAnsi="Arial" w:cs="Arial"/>
                <w:noProof/>
                <w:webHidden/>
                <w:sz w:val="24"/>
                <w:szCs w:val="24"/>
              </w:rPr>
              <w:fldChar w:fldCharType="end"/>
            </w:r>
          </w:hyperlink>
        </w:p>
        <w:p w14:paraId="06B3BD28" w14:textId="77777777" w:rsidR="00BD0A1C" w:rsidRPr="00BD0A1C" w:rsidRDefault="00000000" w:rsidP="00BD0A1C">
          <w:pPr>
            <w:pStyle w:val="TOC1"/>
            <w:tabs>
              <w:tab w:val="right" w:leader="dot" w:pos="9350"/>
            </w:tabs>
            <w:spacing w:line="360" w:lineRule="auto"/>
            <w:rPr>
              <w:rFonts w:ascii="Arial" w:hAnsi="Arial" w:cs="Arial"/>
              <w:noProof/>
              <w:sz w:val="24"/>
              <w:szCs w:val="24"/>
            </w:rPr>
          </w:pPr>
          <w:hyperlink w:anchor="_Toc128910350" w:history="1">
            <w:r w:rsidR="00BD0A1C" w:rsidRPr="00BD0A1C">
              <w:rPr>
                <w:rStyle w:val="Hyperlink"/>
                <w:rFonts w:ascii="Arial" w:hAnsi="Arial" w:cs="Arial"/>
                <w:noProof/>
                <w:sz w:val="24"/>
                <w:szCs w:val="24"/>
              </w:rPr>
              <w:t>Evaluation and Conclusion</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_Toc128910350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9</w:t>
            </w:r>
            <w:r w:rsidR="00BD0A1C" w:rsidRPr="00BD0A1C">
              <w:rPr>
                <w:rFonts w:ascii="Arial" w:hAnsi="Arial" w:cs="Arial"/>
                <w:noProof/>
                <w:webHidden/>
                <w:sz w:val="24"/>
                <w:szCs w:val="24"/>
              </w:rPr>
              <w:fldChar w:fldCharType="end"/>
            </w:r>
          </w:hyperlink>
        </w:p>
        <w:p w14:paraId="386C51F1" w14:textId="77777777" w:rsidR="00BD0A1C" w:rsidRDefault="00000000" w:rsidP="00BD0A1C">
          <w:pPr>
            <w:pStyle w:val="TOC1"/>
            <w:tabs>
              <w:tab w:val="right" w:leader="dot" w:pos="9350"/>
            </w:tabs>
            <w:spacing w:line="360" w:lineRule="auto"/>
            <w:rPr>
              <w:noProof/>
            </w:rPr>
          </w:pPr>
          <w:hyperlink w:anchor="_Toc128910351" w:history="1">
            <w:r w:rsidR="00BD0A1C" w:rsidRPr="00BD0A1C">
              <w:rPr>
                <w:rStyle w:val="Hyperlink"/>
                <w:rFonts w:ascii="Arial" w:hAnsi="Arial" w:cs="Arial"/>
                <w:noProof/>
                <w:sz w:val="24"/>
                <w:szCs w:val="24"/>
              </w:rPr>
              <w:t>Reference</w:t>
            </w:r>
            <w:r w:rsidR="00BD0A1C" w:rsidRPr="00BD0A1C">
              <w:rPr>
                <w:rFonts w:ascii="Arial" w:hAnsi="Arial" w:cs="Arial"/>
                <w:noProof/>
                <w:webHidden/>
                <w:sz w:val="24"/>
                <w:szCs w:val="24"/>
              </w:rPr>
              <w:tab/>
            </w:r>
            <w:r w:rsidR="00BD0A1C" w:rsidRPr="00BD0A1C">
              <w:rPr>
                <w:rFonts w:ascii="Arial" w:hAnsi="Arial" w:cs="Arial"/>
                <w:noProof/>
                <w:webHidden/>
                <w:sz w:val="24"/>
                <w:szCs w:val="24"/>
              </w:rPr>
              <w:fldChar w:fldCharType="begin"/>
            </w:r>
            <w:r w:rsidR="00BD0A1C" w:rsidRPr="00BD0A1C">
              <w:rPr>
                <w:rFonts w:ascii="Arial" w:hAnsi="Arial" w:cs="Arial"/>
                <w:noProof/>
                <w:webHidden/>
                <w:sz w:val="24"/>
                <w:szCs w:val="24"/>
              </w:rPr>
              <w:instrText xml:space="preserve"> PAGEREF _Toc128910351 \h </w:instrText>
            </w:r>
            <w:r w:rsidR="00BD0A1C" w:rsidRPr="00BD0A1C">
              <w:rPr>
                <w:rFonts w:ascii="Arial" w:hAnsi="Arial" w:cs="Arial"/>
                <w:noProof/>
                <w:webHidden/>
                <w:sz w:val="24"/>
                <w:szCs w:val="24"/>
              </w:rPr>
            </w:r>
            <w:r w:rsidR="00BD0A1C" w:rsidRPr="00BD0A1C">
              <w:rPr>
                <w:rFonts w:ascii="Arial" w:hAnsi="Arial" w:cs="Arial"/>
                <w:noProof/>
                <w:webHidden/>
                <w:sz w:val="24"/>
                <w:szCs w:val="24"/>
              </w:rPr>
              <w:fldChar w:fldCharType="separate"/>
            </w:r>
            <w:r w:rsidR="00BD0A1C" w:rsidRPr="00BD0A1C">
              <w:rPr>
                <w:rFonts w:ascii="Arial" w:hAnsi="Arial" w:cs="Arial"/>
                <w:noProof/>
                <w:webHidden/>
                <w:sz w:val="24"/>
                <w:szCs w:val="24"/>
              </w:rPr>
              <w:t>10</w:t>
            </w:r>
            <w:r w:rsidR="00BD0A1C" w:rsidRPr="00BD0A1C">
              <w:rPr>
                <w:rFonts w:ascii="Arial" w:hAnsi="Arial" w:cs="Arial"/>
                <w:noProof/>
                <w:webHidden/>
                <w:sz w:val="24"/>
                <w:szCs w:val="24"/>
              </w:rPr>
              <w:fldChar w:fldCharType="end"/>
            </w:r>
          </w:hyperlink>
        </w:p>
        <w:p w14:paraId="2E905D0C" w14:textId="77777777" w:rsidR="00BD0A1C" w:rsidRDefault="00BD0A1C">
          <w:r>
            <w:rPr>
              <w:b/>
              <w:bCs/>
              <w:noProof/>
            </w:rPr>
            <w:fldChar w:fldCharType="end"/>
          </w:r>
        </w:p>
      </w:sdtContent>
    </w:sdt>
    <w:p w14:paraId="734E6EAC" w14:textId="77777777" w:rsidR="00BD0A1C" w:rsidRPr="00BD0A1C" w:rsidRDefault="00BD0A1C" w:rsidP="00BD0A1C"/>
    <w:p w14:paraId="22F8AA1B" w14:textId="77777777" w:rsidR="008604A3" w:rsidRPr="008604A3" w:rsidRDefault="008604A3" w:rsidP="008604A3">
      <w:pPr>
        <w:spacing w:line="360" w:lineRule="auto"/>
        <w:jc w:val="both"/>
        <w:rPr>
          <w:rFonts w:ascii="Arial" w:hAnsi="Arial" w:cs="Arial"/>
          <w:sz w:val="24"/>
          <w:szCs w:val="24"/>
        </w:rPr>
      </w:pPr>
      <w:r w:rsidRPr="008604A3">
        <w:rPr>
          <w:rFonts w:ascii="Arial" w:hAnsi="Arial" w:cs="Arial"/>
          <w:sz w:val="24"/>
          <w:szCs w:val="24"/>
        </w:rPr>
        <w:br w:type="page"/>
      </w:r>
      <w:bookmarkStart w:id="2" w:name="_Toc128910338"/>
      <w:r w:rsidRPr="00F86658">
        <w:rPr>
          <w:rStyle w:val="Heading1Char"/>
        </w:rPr>
        <w:lastRenderedPageBreak/>
        <w:t>Introduction and Background</w:t>
      </w:r>
      <w:bookmarkEnd w:id="2"/>
      <w:r w:rsidRPr="008604A3">
        <w:rPr>
          <w:rFonts w:ascii="Arial" w:hAnsi="Arial" w:cs="Arial"/>
          <w:sz w:val="24"/>
          <w:szCs w:val="24"/>
        </w:rPr>
        <w:t xml:space="preserve"> </w:t>
      </w:r>
    </w:p>
    <w:p w14:paraId="38A29DC2" w14:textId="77777777" w:rsidR="00073F32" w:rsidRPr="00073F32" w:rsidRDefault="00073F32" w:rsidP="00073F32">
      <w:pPr>
        <w:pStyle w:val="Heading2"/>
      </w:pPr>
      <w:bookmarkStart w:id="3" w:name="_Toc128910339"/>
      <w:r w:rsidRPr="00073F32">
        <w:t>About the Organization</w:t>
      </w:r>
      <w:bookmarkEnd w:id="3"/>
      <w:r w:rsidRPr="00073F32">
        <w:t xml:space="preserve"> </w:t>
      </w:r>
    </w:p>
    <w:p w14:paraId="57ADD494" w14:textId="7745AFD7" w:rsidR="00523045" w:rsidRDefault="00523045" w:rsidP="008604A3">
      <w:pPr>
        <w:spacing w:line="360" w:lineRule="auto"/>
        <w:jc w:val="both"/>
        <w:rPr>
          <w:rFonts w:ascii="Arial" w:hAnsi="Arial" w:cs="Arial"/>
          <w:sz w:val="24"/>
          <w:szCs w:val="24"/>
        </w:rPr>
      </w:pPr>
      <w:r w:rsidRPr="00523045">
        <w:rPr>
          <w:rFonts w:ascii="Arial" w:hAnsi="Arial" w:cs="Arial"/>
          <w:sz w:val="24"/>
          <w:szCs w:val="24"/>
        </w:rPr>
        <w:t>Marriott International is a large hotel and lodging business with a variety of properties. J. Willard Marriott founded the business in 1927, and it has since expanded to become one of the world's biggest hotel chains, with more than 7,500 properties in 131 nations and territories (Al-</w:t>
      </w:r>
      <w:proofErr w:type="spellStart"/>
      <w:r w:rsidRPr="00523045">
        <w:rPr>
          <w:rFonts w:ascii="Arial" w:hAnsi="Arial" w:cs="Arial"/>
          <w:sz w:val="24"/>
          <w:szCs w:val="24"/>
        </w:rPr>
        <w:t>Zoubi</w:t>
      </w:r>
      <w:proofErr w:type="spellEnd"/>
      <w:r w:rsidRPr="00523045">
        <w:rPr>
          <w:rFonts w:ascii="Arial" w:hAnsi="Arial" w:cs="Arial"/>
          <w:sz w:val="24"/>
          <w:szCs w:val="24"/>
        </w:rPr>
        <w:t xml:space="preserve"> and </w:t>
      </w:r>
      <w:proofErr w:type="spellStart"/>
      <w:r w:rsidRPr="00523045">
        <w:rPr>
          <w:rFonts w:ascii="Arial" w:hAnsi="Arial" w:cs="Arial"/>
          <w:sz w:val="24"/>
          <w:szCs w:val="24"/>
        </w:rPr>
        <w:t>Alomari</w:t>
      </w:r>
      <w:proofErr w:type="spellEnd"/>
      <w:r w:rsidRPr="00523045">
        <w:rPr>
          <w:rFonts w:ascii="Arial" w:hAnsi="Arial" w:cs="Arial"/>
          <w:sz w:val="24"/>
          <w:szCs w:val="24"/>
        </w:rPr>
        <w:t>, 2017).</w:t>
      </w:r>
    </w:p>
    <w:p w14:paraId="4777B0EF" w14:textId="394AE964" w:rsidR="00523045" w:rsidRDefault="00523045" w:rsidP="008604A3">
      <w:pPr>
        <w:spacing w:line="360" w:lineRule="auto"/>
        <w:jc w:val="both"/>
        <w:rPr>
          <w:rFonts w:ascii="Arial" w:hAnsi="Arial" w:cs="Arial"/>
          <w:sz w:val="24"/>
          <w:szCs w:val="24"/>
        </w:rPr>
      </w:pPr>
      <w:r w:rsidRPr="00523045">
        <w:rPr>
          <w:rFonts w:ascii="Arial" w:hAnsi="Arial" w:cs="Arial"/>
          <w:sz w:val="24"/>
          <w:szCs w:val="24"/>
        </w:rPr>
        <w:t xml:space="preserve">The Marriott brand, which includes several sub-brands like The Ritz-Carlton, St. Regis, Sheraton, Westin, and Courtyard by Marriott, provides a range of lodging options, from opulent to affordable. Marriott hotels are renowned for their excellent customer service, welcoming accommodations, and extras like dining options, bars, exercise </w:t>
      </w:r>
      <w:proofErr w:type="spellStart"/>
      <w:r w:rsidRPr="00523045">
        <w:rPr>
          <w:rFonts w:ascii="Arial" w:hAnsi="Arial" w:cs="Arial"/>
          <w:sz w:val="24"/>
          <w:szCs w:val="24"/>
        </w:rPr>
        <w:t>centres</w:t>
      </w:r>
      <w:proofErr w:type="spellEnd"/>
      <w:r w:rsidRPr="00523045">
        <w:rPr>
          <w:rFonts w:ascii="Arial" w:hAnsi="Arial" w:cs="Arial"/>
          <w:sz w:val="24"/>
          <w:szCs w:val="24"/>
        </w:rPr>
        <w:t xml:space="preserve">, and meeting spaces. Additionally, the business provides loyalty </w:t>
      </w:r>
      <w:proofErr w:type="spellStart"/>
      <w:r w:rsidRPr="00523045">
        <w:rPr>
          <w:rFonts w:ascii="Arial" w:hAnsi="Arial" w:cs="Arial"/>
          <w:sz w:val="24"/>
          <w:szCs w:val="24"/>
        </w:rPr>
        <w:t>programmes</w:t>
      </w:r>
      <w:proofErr w:type="spellEnd"/>
      <w:r w:rsidRPr="00523045">
        <w:rPr>
          <w:rFonts w:ascii="Arial" w:hAnsi="Arial" w:cs="Arial"/>
          <w:sz w:val="24"/>
          <w:szCs w:val="24"/>
        </w:rPr>
        <w:t xml:space="preserve"> like Marriott Bonvoy, which awards repeat visitors with special benefits and perks.</w:t>
      </w:r>
    </w:p>
    <w:p w14:paraId="46CCD714" w14:textId="09E86943" w:rsidR="00073F32" w:rsidRPr="00073F32" w:rsidRDefault="00073F32" w:rsidP="00073F32">
      <w:pPr>
        <w:pStyle w:val="Heading2"/>
      </w:pPr>
      <w:bookmarkStart w:id="4" w:name="_Toc128910340"/>
      <w:r w:rsidRPr="00073F32">
        <w:t>Employee Retention</w:t>
      </w:r>
      <w:bookmarkEnd w:id="4"/>
    </w:p>
    <w:p w14:paraId="184B633C" w14:textId="77777777" w:rsidR="001C785C" w:rsidRDefault="001C785C" w:rsidP="008604A3">
      <w:pPr>
        <w:spacing w:line="360" w:lineRule="auto"/>
        <w:jc w:val="both"/>
        <w:rPr>
          <w:rFonts w:ascii="Arial" w:hAnsi="Arial" w:cs="Arial"/>
          <w:sz w:val="24"/>
          <w:szCs w:val="24"/>
        </w:rPr>
      </w:pPr>
      <w:r w:rsidRPr="001C785C">
        <w:rPr>
          <w:rFonts w:ascii="Arial" w:hAnsi="Arial" w:cs="Arial"/>
          <w:sz w:val="24"/>
          <w:szCs w:val="24"/>
        </w:rPr>
        <w:t xml:space="preserve">Employee retention, according to </w:t>
      </w:r>
      <w:proofErr w:type="spellStart"/>
      <w:r w:rsidRPr="001C785C">
        <w:rPr>
          <w:rFonts w:ascii="Arial" w:hAnsi="Arial" w:cs="Arial"/>
          <w:sz w:val="24"/>
          <w:szCs w:val="24"/>
        </w:rPr>
        <w:t>Gorde</w:t>
      </w:r>
      <w:proofErr w:type="spellEnd"/>
      <w:r w:rsidRPr="001C785C">
        <w:rPr>
          <w:rFonts w:ascii="Arial" w:hAnsi="Arial" w:cs="Arial"/>
          <w:sz w:val="24"/>
          <w:szCs w:val="24"/>
        </w:rPr>
        <w:t xml:space="preserve"> (2019), is the capacity of a company to keep its employees working for them. To guarantee sustainability, it entails encouraging and motivating employees (resources) to remain with a company for a longer period of time.</w:t>
      </w:r>
    </w:p>
    <w:p w14:paraId="0328920A" w14:textId="404ACE28" w:rsidR="00073F32" w:rsidRDefault="000F4641" w:rsidP="008604A3">
      <w:pPr>
        <w:spacing w:line="360" w:lineRule="auto"/>
        <w:jc w:val="both"/>
        <w:rPr>
          <w:rFonts w:ascii="Arial" w:hAnsi="Arial" w:cs="Arial"/>
          <w:sz w:val="24"/>
          <w:szCs w:val="24"/>
        </w:rPr>
      </w:pPr>
      <w:proofErr w:type="spellStart"/>
      <w:r>
        <w:rPr>
          <w:rFonts w:ascii="Arial" w:hAnsi="Arial" w:cs="Arial"/>
          <w:sz w:val="24"/>
          <w:szCs w:val="24"/>
        </w:rPr>
        <w:t>R</w:t>
      </w:r>
      <w:r w:rsidR="00073F32">
        <w:rPr>
          <w:rFonts w:ascii="Arial" w:hAnsi="Arial" w:cs="Arial"/>
          <w:sz w:val="24"/>
          <w:szCs w:val="24"/>
        </w:rPr>
        <w:t>i</w:t>
      </w:r>
      <w:r>
        <w:rPr>
          <w:rFonts w:ascii="Arial" w:hAnsi="Arial" w:cs="Arial"/>
          <w:sz w:val="24"/>
          <w:szCs w:val="24"/>
        </w:rPr>
        <w:t>jal</w:t>
      </w:r>
      <w:proofErr w:type="spellEnd"/>
      <w:r>
        <w:rPr>
          <w:rFonts w:ascii="Arial" w:hAnsi="Arial" w:cs="Arial"/>
          <w:sz w:val="24"/>
          <w:szCs w:val="24"/>
        </w:rPr>
        <w:t xml:space="preserve"> (2022) describe</w:t>
      </w:r>
      <w:r w:rsidR="00073F32">
        <w:rPr>
          <w:rFonts w:ascii="Arial" w:hAnsi="Arial" w:cs="Arial"/>
          <w:sz w:val="24"/>
          <w:szCs w:val="24"/>
        </w:rPr>
        <w:t>s</w:t>
      </w:r>
      <w:r>
        <w:rPr>
          <w:rFonts w:ascii="Arial" w:hAnsi="Arial" w:cs="Arial"/>
          <w:sz w:val="24"/>
          <w:szCs w:val="24"/>
        </w:rPr>
        <w:t xml:space="preserve"> staff retention as one of the most </w:t>
      </w:r>
      <w:r w:rsidR="00073F32">
        <w:rPr>
          <w:rFonts w:ascii="Arial" w:hAnsi="Arial" w:cs="Arial"/>
          <w:sz w:val="24"/>
          <w:szCs w:val="24"/>
        </w:rPr>
        <w:t>critical</w:t>
      </w:r>
      <w:r>
        <w:rPr>
          <w:rFonts w:ascii="Arial" w:hAnsi="Arial" w:cs="Arial"/>
          <w:sz w:val="24"/>
          <w:szCs w:val="24"/>
        </w:rPr>
        <w:t xml:space="preserve"> tasks th</w:t>
      </w:r>
      <w:r w:rsidR="00073F32">
        <w:rPr>
          <w:rFonts w:ascii="Arial" w:hAnsi="Arial" w:cs="Arial"/>
          <w:sz w:val="24"/>
          <w:szCs w:val="24"/>
        </w:rPr>
        <w:t>e hospitality industry must ensure; it has often been challenging</w:t>
      </w:r>
      <w:r>
        <w:rPr>
          <w:rFonts w:ascii="Arial" w:hAnsi="Arial" w:cs="Arial"/>
          <w:sz w:val="24"/>
          <w:szCs w:val="24"/>
        </w:rPr>
        <w:t xml:space="preserve">. </w:t>
      </w:r>
      <w:r w:rsidR="00073F32">
        <w:rPr>
          <w:rFonts w:ascii="Arial" w:hAnsi="Arial" w:cs="Arial"/>
          <w:sz w:val="24"/>
          <w:szCs w:val="24"/>
        </w:rPr>
        <w:t>Identifying the factors that lead to low retention rates can help the organization</w:t>
      </w:r>
      <w:r>
        <w:rPr>
          <w:rFonts w:ascii="Arial" w:hAnsi="Arial" w:cs="Arial"/>
          <w:sz w:val="24"/>
          <w:szCs w:val="24"/>
        </w:rPr>
        <w:t xml:space="preserve"> maintain </w:t>
      </w:r>
      <w:r w:rsidR="00073F32">
        <w:rPr>
          <w:rFonts w:ascii="Arial" w:hAnsi="Arial" w:cs="Arial"/>
          <w:sz w:val="24"/>
          <w:szCs w:val="24"/>
        </w:rPr>
        <w:t>its</w:t>
      </w:r>
      <w:r>
        <w:rPr>
          <w:rFonts w:ascii="Arial" w:hAnsi="Arial" w:cs="Arial"/>
          <w:sz w:val="24"/>
          <w:szCs w:val="24"/>
        </w:rPr>
        <w:t xml:space="preserve"> quality services and thrive among </w:t>
      </w:r>
      <w:r w:rsidR="00073F32">
        <w:rPr>
          <w:rFonts w:ascii="Arial" w:hAnsi="Arial" w:cs="Arial"/>
          <w:sz w:val="24"/>
          <w:szCs w:val="24"/>
        </w:rPr>
        <w:t>its</w:t>
      </w:r>
      <w:r>
        <w:rPr>
          <w:rFonts w:ascii="Arial" w:hAnsi="Arial" w:cs="Arial"/>
          <w:sz w:val="24"/>
          <w:szCs w:val="24"/>
        </w:rPr>
        <w:t xml:space="preserve"> competitors. </w:t>
      </w:r>
      <w:r w:rsidR="008604A3" w:rsidRPr="008604A3">
        <w:rPr>
          <w:rFonts w:ascii="Arial" w:hAnsi="Arial" w:cs="Arial"/>
          <w:sz w:val="24"/>
          <w:szCs w:val="24"/>
        </w:rPr>
        <w:t xml:space="preserve">Like many companies in the hospitality industry, Marriott International has faced challenges with employee retention. </w:t>
      </w:r>
      <w:r w:rsidR="00B54579">
        <w:rPr>
          <w:rFonts w:ascii="Arial" w:hAnsi="Arial" w:cs="Arial"/>
          <w:sz w:val="24"/>
          <w:szCs w:val="24"/>
        </w:rPr>
        <w:t xml:space="preserve">Macrotrends made a comparative analysis </w:t>
      </w:r>
      <w:r w:rsidR="00073F32">
        <w:rPr>
          <w:rFonts w:ascii="Arial" w:hAnsi="Arial" w:cs="Arial"/>
          <w:sz w:val="24"/>
          <w:szCs w:val="24"/>
        </w:rPr>
        <w:t>(2022)</w:t>
      </w:r>
      <w:r w:rsidR="00B54579">
        <w:rPr>
          <w:rFonts w:ascii="Arial" w:hAnsi="Arial" w:cs="Arial"/>
          <w:sz w:val="24"/>
          <w:szCs w:val="24"/>
        </w:rPr>
        <w:t>,</w:t>
      </w:r>
      <w:r w:rsidR="00073F32">
        <w:rPr>
          <w:rFonts w:ascii="Arial" w:hAnsi="Arial" w:cs="Arial"/>
          <w:sz w:val="24"/>
          <w:szCs w:val="24"/>
        </w:rPr>
        <w:t xml:space="preserve"> shown in figure 1. Shows the relationship between employee retention at Marriot and the annual growth rate of t</w:t>
      </w:r>
      <w:r w:rsidR="008E57F8">
        <w:rPr>
          <w:rFonts w:ascii="Arial" w:hAnsi="Arial" w:cs="Arial"/>
          <w:sz w:val="24"/>
          <w:szCs w:val="24"/>
        </w:rPr>
        <w:t>h</w:t>
      </w:r>
      <w:r w:rsidR="00073F32">
        <w:rPr>
          <w:rFonts w:ascii="Arial" w:hAnsi="Arial" w:cs="Arial"/>
          <w:sz w:val="24"/>
          <w:szCs w:val="24"/>
        </w:rPr>
        <w:t>e organization</w:t>
      </w:r>
      <w:r w:rsidR="00B54579">
        <w:rPr>
          <w:rFonts w:ascii="Arial" w:hAnsi="Arial" w:cs="Arial"/>
          <w:sz w:val="24"/>
          <w:szCs w:val="24"/>
        </w:rPr>
        <w:t xml:space="preserve"> b</w:t>
      </w:r>
      <w:r w:rsidR="008E57F8">
        <w:rPr>
          <w:rFonts w:ascii="Arial" w:hAnsi="Arial" w:cs="Arial"/>
          <w:sz w:val="24"/>
          <w:szCs w:val="24"/>
        </w:rPr>
        <w:t>etween 2016 and 2021. Marr</w:t>
      </w:r>
      <w:r w:rsidR="00B54579">
        <w:rPr>
          <w:rFonts w:ascii="Arial" w:hAnsi="Arial" w:cs="Arial"/>
          <w:sz w:val="24"/>
          <w:szCs w:val="24"/>
        </w:rPr>
        <w:t>iott</w:t>
      </w:r>
      <w:r w:rsidR="008E57F8">
        <w:rPr>
          <w:rFonts w:ascii="Arial" w:hAnsi="Arial" w:cs="Arial"/>
          <w:sz w:val="24"/>
          <w:szCs w:val="24"/>
        </w:rPr>
        <w:t xml:space="preserve"> has expe</w:t>
      </w:r>
      <w:r w:rsidR="00B54579">
        <w:rPr>
          <w:rFonts w:ascii="Arial" w:hAnsi="Arial" w:cs="Arial"/>
          <w:sz w:val="24"/>
          <w:szCs w:val="24"/>
        </w:rPr>
        <w:t>rien</w:t>
      </w:r>
      <w:r w:rsidR="008E57F8">
        <w:rPr>
          <w:rFonts w:ascii="Arial" w:hAnsi="Arial" w:cs="Arial"/>
          <w:sz w:val="24"/>
          <w:szCs w:val="24"/>
        </w:rPr>
        <w:t>ce</w:t>
      </w:r>
      <w:r w:rsidR="00B54579">
        <w:rPr>
          <w:rFonts w:ascii="Arial" w:hAnsi="Arial" w:cs="Arial"/>
          <w:sz w:val="24"/>
          <w:szCs w:val="24"/>
        </w:rPr>
        <w:t>d</w:t>
      </w:r>
      <w:r w:rsidR="008E57F8">
        <w:rPr>
          <w:rFonts w:ascii="Arial" w:hAnsi="Arial" w:cs="Arial"/>
          <w:sz w:val="24"/>
          <w:szCs w:val="24"/>
        </w:rPr>
        <w:t xml:space="preserve"> a rapid decline in the number o</w:t>
      </w:r>
      <w:r w:rsidR="001C785C">
        <w:rPr>
          <w:rFonts w:ascii="Arial" w:hAnsi="Arial" w:cs="Arial"/>
          <w:sz w:val="24"/>
          <w:szCs w:val="24"/>
        </w:rPr>
        <w:t xml:space="preserve">f </w:t>
      </w:r>
      <w:r w:rsidR="008E57F8">
        <w:rPr>
          <w:rFonts w:ascii="Arial" w:hAnsi="Arial" w:cs="Arial"/>
          <w:sz w:val="24"/>
          <w:szCs w:val="24"/>
        </w:rPr>
        <w:t>employee</w:t>
      </w:r>
      <w:r w:rsidR="00B54579">
        <w:rPr>
          <w:rFonts w:ascii="Arial" w:hAnsi="Arial" w:cs="Arial"/>
          <w:sz w:val="24"/>
          <w:szCs w:val="24"/>
        </w:rPr>
        <w:t xml:space="preserve">s, </w:t>
      </w:r>
      <w:r w:rsidR="008E57F8">
        <w:rPr>
          <w:rFonts w:ascii="Arial" w:hAnsi="Arial" w:cs="Arial"/>
          <w:sz w:val="24"/>
          <w:szCs w:val="24"/>
        </w:rPr>
        <w:lastRenderedPageBreak/>
        <w:t>reflected in their annual growth rate</w:t>
      </w:r>
      <w:r w:rsidR="00B54579">
        <w:rPr>
          <w:rFonts w:ascii="Arial" w:hAnsi="Arial" w:cs="Arial"/>
          <w:sz w:val="24"/>
          <w:szCs w:val="24"/>
        </w:rPr>
        <w:t>,</w:t>
      </w:r>
      <w:r w:rsidR="008E57F8">
        <w:rPr>
          <w:rFonts w:ascii="Arial" w:hAnsi="Arial" w:cs="Arial"/>
          <w:sz w:val="24"/>
          <w:szCs w:val="24"/>
        </w:rPr>
        <w:t xml:space="preserve"> wh</w:t>
      </w:r>
      <w:r w:rsidR="00B54579">
        <w:rPr>
          <w:rFonts w:ascii="Arial" w:hAnsi="Arial" w:cs="Arial"/>
          <w:sz w:val="24"/>
          <w:szCs w:val="24"/>
        </w:rPr>
        <w:t>i</w:t>
      </w:r>
      <w:r w:rsidR="008E57F8">
        <w:rPr>
          <w:rFonts w:ascii="Arial" w:hAnsi="Arial" w:cs="Arial"/>
          <w:sz w:val="24"/>
          <w:szCs w:val="24"/>
        </w:rPr>
        <w:t>ch was negative over the years.</w:t>
      </w:r>
      <w:r w:rsidR="00073F32">
        <w:rPr>
          <w:noProof/>
        </w:rPr>
        <w:drawing>
          <wp:inline distT="0" distB="0" distL="0" distR="0" wp14:anchorId="5329896C" wp14:editId="7B89C36E">
            <wp:extent cx="5943600" cy="4425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425950"/>
                    </a:xfrm>
                    <a:prstGeom prst="rect">
                      <a:avLst/>
                    </a:prstGeom>
                  </pic:spPr>
                </pic:pic>
              </a:graphicData>
            </a:graphic>
          </wp:inline>
        </w:drawing>
      </w:r>
    </w:p>
    <w:p w14:paraId="46773311" w14:textId="77777777" w:rsidR="00073F32" w:rsidRDefault="00073F32" w:rsidP="008604A3">
      <w:pPr>
        <w:spacing w:line="360" w:lineRule="auto"/>
        <w:jc w:val="both"/>
        <w:rPr>
          <w:rFonts w:ascii="Arial" w:hAnsi="Arial" w:cs="Arial"/>
          <w:sz w:val="24"/>
          <w:szCs w:val="24"/>
        </w:rPr>
      </w:pPr>
      <w:r>
        <w:rPr>
          <w:rFonts w:ascii="Arial" w:hAnsi="Arial" w:cs="Arial"/>
          <w:sz w:val="24"/>
          <w:szCs w:val="24"/>
        </w:rPr>
        <w:t>Figure 1: Number of Employee</w:t>
      </w:r>
      <w:r w:rsidR="00B54579">
        <w:rPr>
          <w:rFonts w:ascii="Arial" w:hAnsi="Arial" w:cs="Arial"/>
          <w:sz w:val="24"/>
          <w:szCs w:val="24"/>
        </w:rPr>
        <w:t>s</w:t>
      </w:r>
      <w:r>
        <w:rPr>
          <w:rFonts w:ascii="Arial" w:hAnsi="Arial" w:cs="Arial"/>
          <w:sz w:val="24"/>
          <w:szCs w:val="24"/>
        </w:rPr>
        <w:t xml:space="preserve"> and Annual gr</w:t>
      </w:r>
      <w:r w:rsidR="00B54579">
        <w:rPr>
          <w:rFonts w:ascii="Arial" w:hAnsi="Arial" w:cs="Arial"/>
          <w:sz w:val="24"/>
          <w:szCs w:val="24"/>
        </w:rPr>
        <w:t>o</w:t>
      </w:r>
      <w:r>
        <w:rPr>
          <w:rFonts w:ascii="Arial" w:hAnsi="Arial" w:cs="Arial"/>
          <w:sz w:val="24"/>
          <w:szCs w:val="24"/>
        </w:rPr>
        <w:t>wth rate (Macrotrend, 2022)</w:t>
      </w:r>
    </w:p>
    <w:p w14:paraId="65EEFE2C" w14:textId="77777777" w:rsidR="0051650F" w:rsidRDefault="0051650F" w:rsidP="008604A3">
      <w:pPr>
        <w:spacing w:line="360" w:lineRule="auto"/>
        <w:jc w:val="both"/>
        <w:rPr>
          <w:rFonts w:ascii="Arial" w:hAnsi="Arial" w:cs="Arial"/>
          <w:sz w:val="24"/>
          <w:szCs w:val="24"/>
        </w:rPr>
      </w:pPr>
      <w:r>
        <w:rPr>
          <w:rFonts w:ascii="Arial" w:hAnsi="Arial" w:cs="Arial"/>
          <w:sz w:val="24"/>
          <w:szCs w:val="24"/>
        </w:rPr>
        <w:t>Cons</w:t>
      </w:r>
      <w:r w:rsidR="007A0109">
        <w:rPr>
          <w:rFonts w:ascii="Arial" w:hAnsi="Arial" w:cs="Arial"/>
          <w:sz w:val="24"/>
          <w:szCs w:val="24"/>
        </w:rPr>
        <w:t>i</w:t>
      </w:r>
      <w:r>
        <w:rPr>
          <w:rFonts w:ascii="Arial" w:hAnsi="Arial" w:cs="Arial"/>
          <w:sz w:val="24"/>
          <w:szCs w:val="24"/>
        </w:rPr>
        <w:t>dering the external environment as they influence internal affairs</w:t>
      </w:r>
      <w:r w:rsidR="007A0109">
        <w:rPr>
          <w:rFonts w:ascii="Arial" w:hAnsi="Arial" w:cs="Arial"/>
          <w:sz w:val="24"/>
          <w:szCs w:val="24"/>
        </w:rPr>
        <w:t xml:space="preserve">. </w:t>
      </w:r>
      <w:r w:rsidR="00EB17DE">
        <w:rPr>
          <w:rFonts w:ascii="Arial" w:hAnsi="Arial" w:cs="Arial"/>
          <w:sz w:val="24"/>
          <w:szCs w:val="24"/>
        </w:rPr>
        <w:t xml:space="preserve">Suing SWOT analysis, </w:t>
      </w:r>
      <w:r w:rsidR="007A0109">
        <w:rPr>
          <w:rFonts w:ascii="Arial" w:hAnsi="Arial" w:cs="Arial"/>
          <w:sz w:val="24"/>
          <w:szCs w:val="24"/>
        </w:rPr>
        <w:t>Marriot has strong brand recognition, a diversified portfolio, a global presence, and a robust loyalty program</w:t>
      </w:r>
      <w:r w:rsidR="000F5A0E">
        <w:rPr>
          <w:rFonts w:ascii="Arial" w:hAnsi="Arial" w:cs="Arial"/>
          <w:sz w:val="24"/>
          <w:szCs w:val="24"/>
        </w:rPr>
        <w:t>. Still,</w:t>
      </w:r>
      <w:r w:rsidR="007A0109">
        <w:rPr>
          <w:rFonts w:ascii="Arial" w:hAnsi="Arial" w:cs="Arial"/>
          <w:sz w:val="24"/>
          <w:szCs w:val="24"/>
        </w:rPr>
        <w:t xml:space="preserve"> </w:t>
      </w:r>
      <w:r w:rsidR="002073BB">
        <w:rPr>
          <w:rFonts w:ascii="Arial" w:hAnsi="Arial" w:cs="Arial"/>
          <w:sz w:val="24"/>
          <w:szCs w:val="24"/>
        </w:rPr>
        <w:t>its</w:t>
      </w:r>
      <w:r w:rsidR="007A0109">
        <w:rPr>
          <w:rFonts w:ascii="Arial" w:hAnsi="Arial" w:cs="Arial"/>
          <w:sz w:val="24"/>
          <w:szCs w:val="24"/>
        </w:rPr>
        <w:t xml:space="preserve"> dependence on the travel industry, high operating cost</w:t>
      </w:r>
      <w:r w:rsidR="002073BB">
        <w:rPr>
          <w:rFonts w:ascii="Arial" w:hAnsi="Arial" w:cs="Arial"/>
          <w:sz w:val="24"/>
          <w:szCs w:val="24"/>
        </w:rPr>
        <w:t>s</w:t>
      </w:r>
      <w:r w:rsidR="007A0109">
        <w:rPr>
          <w:rFonts w:ascii="Arial" w:hAnsi="Arial" w:cs="Arial"/>
          <w:sz w:val="24"/>
          <w:szCs w:val="24"/>
        </w:rPr>
        <w:t xml:space="preserve">, and limited control over the franchise </w:t>
      </w:r>
      <w:r w:rsidR="000F5A0E">
        <w:rPr>
          <w:rFonts w:ascii="Arial" w:hAnsi="Arial" w:cs="Arial"/>
          <w:sz w:val="24"/>
          <w:szCs w:val="24"/>
        </w:rPr>
        <w:t>are</w:t>
      </w:r>
      <w:r w:rsidR="007A0109">
        <w:rPr>
          <w:rFonts w:ascii="Arial" w:hAnsi="Arial" w:cs="Arial"/>
          <w:sz w:val="24"/>
          <w:szCs w:val="24"/>
        </w:rPr>
        <w:t xml:space="preserve"> </w:t>
      </w:r>
      <w:r w:rsidR="000F5A0E">
        <w:rPr>
          <w:rFonts w:ascii="Arial" w:hAnsi="Arial" w:cs="Arial"/>
          <w:sz w:val="24"/>
          <w:szCs w:val="24"/>
        </w:rPr>
        <w:t>significan</w:t>
      </w:r>
      <w:r w:rsidR="007A0109">
        <w:rPr>
          <w:rFonts w:ascii="Arial" w:hAnsi="Arial" w:cs="Arial"/>
          <w:sz w:val="24"/>
          <w:szCs w:val="24"/>
        </w:rPr>
        <w:t>t weaknes</w:t>
      </w:r>
      <w:r w:rsidR="000F5A0E">
        <w:rPr>
          <w:rFonts w:ascii="Arial" w:hAnsi="Arial" w:cs="Arial"/>
          <w:sz w:val="24"/>
          <w:szCs w:val="24"/>
        </w:rPr>
        <w:t>se</w:t>
      </w:r>
      <w:r w:rsidR="007A0109">
        <w:rPr>
          <w:rFonts w:ascii="Arial" w:hAnsi="Arial" w:cs="Arial"/>
          <w:sz w:val="24"/>
          <w:szCs w:val="24"/>
        </w:rPr>
        <w:t xml:space="preserve">s. However, </w:t>
      </w:r>
      <w:proofErr w:type="spellStart"/>
      <w:r w:rsidR="007A0109">
        <w:rPr>
          <w:rFonts w:ascii="Arial" w:hAnsi="Arial" w:cs="Arial"/>
          <w:sz w:val="24"/>
          <w:szCs w:val="24"/>
        </w:rPr>
        <w:t>Chatzoudes</w:t>
      </w:r>
      <w:proofErr w:type="spellEnd"/>
      <w:r w:rsidR="007A0109">
        <w:rPr>
          <w:rFonts w:ascii="Arial" w:hAnsi="Arial" w:cs="Arial"/>
          <w:sz w:val="24"/>
          <w:szCs w:val="24"/>
        </w:rPr>
        <w:t xml:space="preserve"> and </w:t>
      </w:r>
      <w:proofErr w:type="spellStart"/>
      <w:r w:rsidR="007A0109">
        <w:rPr>
          <w:rFonts w:ascii="Arial" w:hAnsi="Arial" w:cs="Arial"/>
          <w:sz w:val="24"/>
          <w:szCs w:val="24"/>
        </w:rPr>
        <w:t>Chatzooglou</w:t>
      </w:r>
      <w:proofErr w:type="spellEnd"/>
      <w:r w:rsidR="007A0109">
        <w:rPr>
          <w:rFonts w:ascii="Arial" w:hAnsi="Arial" w:cs="Arial"/>
          <w:sz w:val="24"/>
          <w:szCs w:val="24"/>
        </w:rPr>
        <w:t xml:space="preserve"> (2022) stated that an organization with such opportunities but defect</w:t>
      </w:r>
      <w:r w:rsidR="002073BB">
        <w:rPr>
          <w:rFonts w:ascii="Arial" w:hAnsi="Arial" w:cs="Arial"/>
          <w:sz w:val="24"/>
          <w:szCs w:val="24"/>
        </w:rPr>
        <w:t>s</w:t>
      </w:r>
      <w:r w:rsidR="007A0109">
        <w:rPr>
          <w:rFonts w:ascii="Arial" w:hAnsi="Arial" w:cs="Arial"/>
          <w:sz w:val="24"/>
          <w:szCs w:val="24"/>
        </w:rPr>
        <w:t xml:space="preserve"> in HR practices,  working conditions, mission ad </w:t>
      </w:r>
      <w:r w:rsidR="002073BB">
        <w:rPr>
          <w:rFonts w:ascii="Arial" w:hAnsi="Arial" w:cs="Arial"/>
          <w:sz w:val="24"/>
          <w:szCs w:val="24"/>
        </w:rPr>
        <w:t>o</w:t>
      </w:r>
      <w:r w:rsidR="007A0109">
        <w:rPr>
          <w:rFonts w:ascii="Arial" w:hAnsi="Arial" w:cs="Arial"/>
          <w:sz w:val="24"/>
          <w:szCs w:val="24"/>
        </w:rPr>
        <w:t>rientation, and work attitude w</w:t>
      </w:r>
      <w:r w:rsidR="002073BB">
        <w:rPr>
          <w:rFonts w:ascii="Arial" w:hAnsi="Arial" w:cs="Arial"/>
          <w:sz w:val="24"/>
          <w:szCs w:val="24"/>
        </w:rPr>
        <w:t>ould</w:t>
      </w:r>
      <w:r w:rsidR="007A0109">
        <w:rPr>
          <w:rFonts w:ascii="Arial" w:hAnsi="Arial" w:cs="Arial"/>
          <w:sz w:val="24"/>
          <w:szCs w:val="24"/>
        </w:rPr>
        <w:t xml:space="preserve"> have </w:t>
      </w:r>
      <w:r w:rsidR="002073BB">
        <w:rPr>
          <w:rFonts w:ascii="Arial" w:hAnsi="Arial" w:cs="Arial"/>
          <w:sz w:val="24"/>
          <w:szCs w:val="24"/>
        </w:rPr>
        <w:t>a</w:t>
      </w:r>
      <w:r w:rsidR="000F5A0E">
        <w:rPr>
          <w:rFonts w:ascii="Arial" w:hAnsi="Arial" w:cs="Arial"/>
          <w:sz w:val="24"/>
          <w:szCs w:val="24"/>
        </w:rPr>
        <w:t>n effective</w:t>
      </w:r>
      <w:r w:rsidR="007A0109">
        <w:rPr>
          <w:rFonts w:ascii="Arial" w:hAnsi="Arial" w:cs="Arial"/>
          <w:sz w:val="24"/>
          <w:szCs w:val="24"/>
        </w:rPr>
        <w:t xml:space="preserve"> </w:t>
      </w:r>
      <w:r w:rsidR="002073BB">
        <w:rPr>
          <w:rFonts w:ascii="Arial" w:hAnsi="Arial" w:cs="Arial"/>
          <w:sz w:val="24"/>
          <w:szCs w:val="24"/>
        </w:rPr>
        <w:t>employee retention rate</w:t>
      </w:r>
      <w:r w:rsidR="007A0109">
        <w:rPr>
          <w:rFonts w:ascii="Arial" w:hAnsi="Arial" w:cs="Arial"/>
          <w:sz w:val="24"/>
          <w:szCs w:val="24"/>
        </w:rPr>
        <w:t>.</w:t>
      </w:r>
    </w:p>
    <w:p w14:paraId="1C99DD84" w14:textId="77777777" w:rsidR="00E411D9" w:rsidRDefault="00B54579" w:rsidP="008604A3">
      <w:pPr>
        <w:spacing w:line="360" w:lineRule="auto"/>
        <w:jc w:val="both"/>
        <w:rPr>
          <w:rFonts w:ascii="Arial" w:hAnsi="Arial" w:cs="Arial"/>
          <w:sz w:val="24"/>
          <w:szCs w:val="24"/>
        </w:rPr>
      </w:pPr>
      <w:r>
        <w:rPr>
          <w:rFonts w:ascii="Arial" w:hAnsi="Arial" w:cs="Arial"/>
          <w:sz w:val="24"/>
          <w:szCs w:val="24"/>
        </w:rPr>
        <w:t>It is</w:t>
      </w:r>
      <w:r w:rsidR="000F5A0E">
        <w:rPr>
          <w:rFonts w:ascii="Arial" w:hAnsi="Arial" w:cs="Arial"/>
          <w:sz w:val="24"/>
          <w:szCs w:val="24"/>
        </w:rPr>
        <w:t>,</w:t>
      </w:r>
      <w:r>
        <w:rPr>
          <w:rFonts w:ascii="Arial" w:hAnsi="Arial" w:cs="Arial"/>
          <w:sz w:val="24"/>
          <w:szCs w:val="24"/>
        </w:rPr>
        <w:t xml:space="preserve"> therefore</w:t>
      </w:r>
      <w:r w:rsidR="000F5A0E">
        <w:rPr>
          <w:rFonts w:ascii="Arial" w:hAnsi="Arial" w:cs="Arial"/>
          <w:sz w:val="24"/>
          <w:szCs w:val="24"/>
        </w:rPr>
        <w:t>,</w:t>
      </w:r>
      <w:r>
        <w:rPr>
          <w:rFonts w:ascii="Arial" w:hAnsi="Arial" w:cs="Arial"/>
          <w:sz w:val="24"/>
          <w:szCs w:val="24"/>
        </w:rPr>
        <w:t xml:space="preserve"> </w:t>
      </w:r>
      <w:r w:rsidR="000F5A0E">
        <w:rPr>
          <w:rFonts w:ascii="Arial" w:hAnsi="Arial" w:cs="Arial"/>
          <w:sz w:val="24"/>
          <w:szCs w:val="24"/>
        </w:rPr>
        <w:t>essential</w:t>
      </w:r>
      <w:r>
        <w:rPr>
          <w:rFonts w:ascii="Arial" w:hAnsi="Arial" w:cs="Arial"/>
          <w:sz w:val="24"/>
          <w:szCs w:val="24"/>
        </w:rPr>
        <w:t xml:space="preserve"> to critically examine the causes of the low retention. </w:t>
      </w:r>
      <w:r w:rsidR="000C44A8">
        <w:rPr>
          <w:rFonts w:ascii="Arial" w:hAnsi="Arial" w:cs="Arial"/>
          <w:sz w:val="24"/>
          <w:szCs w:val="24"/>
        </w:rPr>
        <w:t>Marriott's retention issues will be discussed in this report</w:t>
      </w:r>
      <w:r w:rsidR="008604A3">
        <w:rPr>
          <w:rFonts w:ascii="Arial" w:hAnsi="Arial" w:cs="Arial"/>
          <w:sz w:val="24"/>
          <w:szCs w:val="24"/>
        </w:rPr>
        <w:t xml:space="preserve"> </w:t>
      </w:r>
      <w:proofErr w:type="spellStart"/>
      <w:r>
        <w:rPr>
          <w:rFonts w:ascii="Arial" w:hAnsi="Arial" w:cs="Arial"/>
          <w:sz w:val="24"/>
          <w:szCs w:val="24"/>
        </w:rPr>
        <w:t>Gorde</w:t>
      </w:r>
      <w:proofErr w:type="spellEnd"/>
      <w:r>
        <w:rPr>
          <w:rFonts w:ascii="Arial" w:hAnsi="Arial" w:cs="Arial"/>
          <w:sz w:val="24"/>
          <w:szCs w:val="24"/>
        </w:rPr>
        <w:t xml:space="preserve">(2019) describes the hospitality industry as an industry that experiences high turnover rates because of low pay, long hours, or lack of opportunities for advancement. </w:t>
      </w:r>
    </w:p>
    <w:p w14:paraId="55D3CA46" w14:textId="77777777" w:rsidR="008604A3" w:rsidRPr="008604A3" w:rsidRDefault="008604A3" w:rsidP="008604A3">
      <w:pPr>
        <w:spacing w:line="360" w:lineRule="auto"/>
        <w:jc w:val="both"/>
        <w:rPr>
          <w:rFonts w:ascii="Arial" w:hAnsi="Arial" w:cs="Arial"/>
          <w:sz w:val="24"/>
          <w:szCs w:val="24"/>
        </w:rPr>
      </w:pPr>
      <w:r>
        <w:rPr>
          <w:rFonts w:ascii="Arial" w:hAnsi="Arial" w:cs="Arial"/>
          <w:sz w:val="24"/>
          <w:szCs w:val="24"/>
        </w:rPr>
        <w:lastRenderedPageBreak/>
        <w:t>This proposal will thus examine th</w:t>
      </w:r>
      <w:r w:rsidR="00F86658">
        <w:rPr>
          <w:rFonts w:ascii="Arial" w:hAnsi="Arial" w:cs="Arial"/>
          <w:sz w:val="24"/>
          <w:szCs w:val="24"/>
        </w:rPr>
        <w:t xml:space="preserve">ese retention-related issues by </w:t>
      </w:r>
      <w:r w:rsidR="000F5A0E">
        <w:rPr>
          <w:rFonts w:ascii="Arial" w:hAnsi="Arial" w:cs="Arial"/>
          <w:sz w:val="24"/>
          <w:szCs w:val="24"/>
        </w:rPr>
        <w:t>review</w:t>
      </w:r>
      <w:r w:rsidR="00F86658">
        <w:rPr>
          <w:rFonts w:ascii="Arial" w:hAnsi="Arial" w:cs="Arial"/>
          <w:sz w:val="24"/>
          <w:szCs w:val="24"/>
        </w:rPr>
        <w:t>ing</w:t>
      </w:r>
      <w:r>
        <w:rPr>
          <w:rFonts w:ascii="Arial" w:hAnsi="Arial" w:cs="Arial"/>
          <w:sz w:val="24"/>
          <w:szCs w:val="24"/>
        </w:rPr>
        <w:t xml:space="preserve"> internal and external environmental factors as they influence and af</w:t>
      </w:r>
      <w:r w:rsidR="00F86658">
        <w:rPr>
          <w:rFonts w:ascii="Arial" w:hAnsi="Arial" w:cs="Arial"/>
          <w:sz w:val="24"/>
          <w:szCs w:val="24"/>
        </w:rPr>
        <w:t>fec</w:t>
      </w:r>
      <w:r>
        <w:rPr>
          <w:rFonts w:ascii="Arial" w:hAnsi="Arial" w:cs="Arial"/>
          <w:sz w:val="24"/>
          <w:szCs w:val="24"/>
        </w:rPr>
        <w:t>t the r</w:t>
      </w:r>
      <w:r w:rsidR="00E411D9">
        <w:rPr>
          <w:rFonts w:ascii="Arial" w:hAnsi="Arial" w:cs="Arial"/>
          <w:sz w:val="24"/>
          <w:szCs w:val="24"/>
        </w:rPr>
        <w:t>etention rate</w:t>
      </w:r>
      <w:r>
        <w:rPr>
          <w:rFonts w:ascii="Arial" w:hAnsi="Arial" w:cs="Arial"/>
          <w:sz w:val="24"/>
          <w:szCs w:val="24"/>
        </w:rPr>
        <w:t xml:space="preserve"> among employee</w:t>
      </w:r>
      <w:r w:rsidR="00F86658">
        <w:rPr>
          <w:rFonts w:ascii="Arial" w:hAnsi="Arial" w:cs="Arial"/>
          <w:sz w:val="24"/>
          <w:szCs w:val="24"/>
        </w:rPr>
        <w:t>s</w:t>
      </w:r>
      <w:r>
        <w:rPr>
          <w:rFonts w:ascii="Arial" w:hAnsi="Arial" w:cs="Arial"/>
          <w:sz w:val="24"/>
          <w:szCs w:val="24"/>
        </w:rPr>
        <w:t xml:space="preserve"> at Marriot International.</w:t>
      </w:r>
    </w:p>
    <w:p w14:paraId="3903B78C" w14:textId="77777777" w:rsidR="008604A3" w:rsidRDefault="008604A3" w:rsidP="008604A3">
      <w:pPr>
        <w:spacing w:line="360" w:lineRule="auto"/>
        <w:jc w:val="both"/>
        <w:rPr>
          <w:rFonts w:ascii="Arial" w:hAnsi="Arial" w:cs="Arial"/>
          <w:sz w:val="24"/>
          <w:szCs w:val="24"/>
        </w:rPr>
      </w:pPr>
      <w:bookmarkStart w:id="5" w:name="_Toc128910341"/>
      <w:r w:rsidRPr="00F86658">
        <w:rPr>
          <w:rStyle w:val="Heading1Char"/>
        </w:rPr>
        <w:t>Discussion/</w:t>
      </w:r>
      <w:proofErr w:type="spellStart"/>
      <w:r w:rsidRPr="00F86658">
        <w:rPr>
          <w:rStyle w:val="Heading1Char"/>
        </w:rPr>
        <w:t>Litertaure</w:t>
      </w:r>
      <w:bookmarkEnd w:id="5"/>
      <w:proofErr w:type="spellEnd"/>
      <w:r w:rsidRPr="008604A3">
        <w:rPr>
          <w:rFonts w:ascii="Arial" w:hAnsi="Arial" w:cs="Arial"/>
          <w:sz w:val="24"/>
          <w:szCs w:val="24"/>
        </w:rPr>
        <w:t xml:space="preserve"> </w:t>
      </w:r>
    </w:p>
    <w:p w14:paraId="5EA540B6" w14:textId="77777777" w:rsidR="001A0B2F" w:rsidRDefault="001A0B2F" w:rsidP="00782876">
      <w:pPr>
        <w:pStyle w:val="Heading2"/>
      </w:pPr>
      <w:bookmarkStart w:id="6" w:name="_Toc128910342"/>
      <w:r>
        <w:t>Employee retention in t</w:t>
      </w:r>
      <w:r w:rsidR="008466F7">
        <w:t>he Hospitality industry</w:t>
      </w:r>
      <w:bookmarkEnd w:id="6"/>
    </w:p>
    <w:p w14:paraId="04B07191" w14:textId="77777777" w:rsidR="00EB17DE" w:rsidRDefault="00AB1C20" w:rsidP="002073BB">
      <w:pPr>
        <w:spacing w:line="360" w:lineRule="auto"/>
        <w:jc w:val="both"/>
        <w:rPr>
          <w:rFonts w:ascii="Arial" w:hAnsi="Arial" w:cs="Arial"/>
          <w:sz w:val="24"/>
          <w:szCs w:val="24"/>
        </w:rPr>
      </w:pPr>
      <w:r>
        <w:rPr>
          <w:rFonts w:ascii="Arial" w:hAnsi="Arial" w:cs="Arial"/>
          <w:sz w:val="24"/>
          <w:szCs w:val="24"/>
        </w:rPr>
        <w:t>The hospitality industry gen</w:t>
      </w:r>
      <w:r w:rsidR="000F5A0E">
        <w:rPr>
          <w:rFonts w:ascii="Arial" w:hAnsi="Arial" w:cs="Arial"/>
          <w:sz w:val="24"/>
          <w:szCs w:val="24"/>
        </w:rPr>
        <w:t>era</w:t>
      </w:r>
      <w:r>
        <w:rPr>
          <w:rFonts w:ascii="Arial" w:hAnsi="Arial" w:cs="Arial"/>
          <w:sz w:val="24"/>
          <w:szCs w:val="24"/>
        </w:rPr>
        <w:t xml:space="preserve">lly provides </w:t>
      </w:r>
      <w:r w:rsidR="000F5A0E">
        <w:rPr>
          <w:rFonts w:ascii="Arial" w:hAnsi="Arial" w:cs="Arial"/>
          <w:sz w:val="24"/>
          <w:szCs w:val="24"/>
        </w:rPr>
        <w:t>travel, lodging, food, and entertainment services</w:t>
      </w:r>
      <w:r>
        <w:rPr>
          <w:rFonts w:ascii="Arial" w:hAnsi="Arial" w:cs="Arial"/>
          <w:sz w:val="24"/>
          <w:szCs w:val="24"/>
        </w:rPr>
        <w:t xml:space="preserve">. The </w:t>
      </w:r>
      <w:r w:rsidR="000F5A0E">
        <w:rPr>
          <w:rFonts w:ascii="Arial" w:hAnsi="Arial" w:cs="Arial"/>
          <w:sz w:val="24"/>
          <w:szCs w:val="24"/>
        </w:rPr>
        <w:t>services include hotels, restaurants, bars, casinos, theme parks, cruise lines, and other businesses that provide hospitality services to guests</w:t>
      </w:r>
      <w:r>
        <w:rPr>
          <w:rFonts w:ascii="Arial" w:hAnsi="Arial" w:cs="Arial"/>
          <w:sz w:val="24"/>
          <w:szCs w:val="24"/>
        </w:rPr>
        <w:t xml:space="preserve"> and customers. </w:t>
      </w:r>
      <w:proofErr w:type="spellStart"/>
      <w:r>
        <w:rPr>
          <w:rFonts w:ascii="Arial" w:hAnsi="Arial" w:cs="Arial"/>
          <w:sz w:val="24"/>
          <w:szCs w:val="24"/>
        </w:rPr>
        <w:t>Chunakin</w:t>
      </w:r>
      <w:proofErr w:type="spellEnd"/>
      <w:r>
        <w:rPr>
          <w:rFonts w:ascii="Arial" w:hAnsi="Arial" w:cs="Arial"/>
          <w:sz w:val="24"/>
          <w:szCs w:val="24"/>
        </w:rPr>
        <w:t xml:space="preserve"> et al. (2019) describe this sector as one of the most </w:t>
      </w:r>
      <w:r w:rsidR="000F5A0E">
        <w:rPr>
          <w:rFonts w:ascii="Arial" w:hAnsi="Arial" w:cs="Arial"/>
          <w:sz w:val="24"/>
          <w:szCs w:val="24"/>
        </w:rPr>
        <w:t>dynamic</w:t>
      </w:r>
      <w:r>
        <w:rPr>
          <w:rFonts w:ascii="Arial" w:hAnsi="Arial" w:cs="Arial"/>
          <w:sz w:val="24"/>
          <w:szCs w:val="24"/>
        </w:rPr>
        <w:t xml:space="preserve"> sectors that employ most of the workforce globally. However</w:t>
      </w:r>
      <w:r w:rsidR="000F5A0E">
        <w:rPr>
          <w:rFonts w:ascii="Arial" w:hAnsi="Arial" w:cs="Arial"/>
          <w:sz w:val="24"/>
          <w:szCs w:val="24"/>
        </w:rPr>
        <w:t>,</w:t>
      </w:r>
      <w:r>
        <w:rPr>
          <w:rFonts w:ascii="Arial" w:hAnsi="Arial" w:cs="Arial"/>
          <w:sz w:val="24"/>
          <w:szCs w:val="24"/>
        </w:rPr>
        <w:t xml:space="preserve"> several chall</w:t>
      </w:r>
      <w:r w:rsidR="000F5A0E">
        <w:rPr>
          <w:rFonts w:ascii="Arial" w:hAnsi="Arial" w:cs="Arial"/>
          <w:sz w:val="24"/>
          <w:szCs w:val="24"/>
        </w:rPr>
        <w:t>en</w:t>
      </w:r>
      <w:r>
        <w:rPr>
          <w:rFonts w:ascii="Arial" w:hAnsi="Arial" w:cs="Arial"/>
          <w:sz w:val="24"/>
          <w:szCs w:val="24"/>
        </w:rPr>
        <w:t xml:space="preserve">ges are associated </w:t>
      </w:r>
      <w:r w:rsidR="000F5A0E">
        <w:rPr>
          <w:rFonts w:ascii="Arial" w:hAnsi="Arial" w:cs="Arial"/>
          <w:sz w:val="24"/>
          <w:szCs w:val="24"/>
        </w:rPr>
        <w:t>with</w:t>
      </w:r>
      <w:r>
        <w:rPr>
          <w:rFonts w:ascii="Arial" w:hAnsi="Arial" w:cs="Arial"/>
          <w:sz w:val="24"/>
          <w:szCs w:val="24"/>
        </w:rPr>
        <w:t xml:space="preserve"> this industry.  </w:t>
      </w:r>
    </w:p>
    <w:p w14:paraId="00018D4A" w14:textId="77777777" w:rsidR="001B5897" w:rsidRDefault="001B5897" w:rsidP="002073BB">
      <w:pPr>
        <w:spacing w:line="360" w:lineRule="auto"/>
        <w:jc w:val="both"/>
        <w:rPr>
          <w:rFonts w:ascii="Arial" w:hAnsi="Arial" w:cs="Arial"/>
          <w:sz w:val="24"/>
          <w:szCs w:val="24"/>
        </w:rPr>
      </w:pPr>
      <w:r>
        <w:rPr>
          <w:rFonts w:ascii="Arial" w:hAnsi="Arial" w:cs="Arial"/>
          <w:sz w:val="24"/>
          <w:szCs w:val="24"/>
        </w:rPr>
        <w:t>The hospitality industry is facing several challenges that affect employee recruitment and retention. The challenges var</w:t>
      </w:r>
      <w:r w:rsidR="004F3FD8">
        <w:rPr>
          <w:rFonts w:ascii="Arial" w:hAnsi="Arial" w:cs="Arial"/>
          <w:sz w:val="24"/>
          <w:szCs w:val="24"/>
        </w:rPr>
        <w:t>y</w:t>
      </w:r>
      <w:r>
        <w:rPr>
          <w:rFonts w:ascii="Arial" w:hAnsi="Arial" w:cs="Arial"/>
          <w:sz w:val="24"/>
          <w:szCs w:val="24"/>
        </w:rPr>
        <w:t xml:space="preserve"> from </w:t>
      </w:r>
      <w:r w:rsidR="004F3FD8">
        <w:rPr>
          <w:rFonts w:ascii="Arial" w:hAnsi="Arial" w:cs="Arial"/>
          <w:sz w:val="24"/>
          <w:szCs w:val="24"/>
        </w:rPr>
        <w:t xml:space="preserve">a </w:t>
      </w:r>
      <w:r>
        <w:rPr>
          <w:rFonts w:ascii="Arial" w:hAnsi="Arial" w:cs="Arial"/>
          <w:sz w:val="24"/>
          <w:szCs w:val="24"/>
        </w:rPr>
        <w:t>labor shortage to low wages, burn</w:t>
      </w:r>
      <w:r w:rsidR="004F3FD8">
        <w:rPr>
          <w:rFonts w:ascii="Arial" w:hAnsi="Arial" w:cs="Arial"/>
          <w:sz w:val="24"/>
          <w:szCs w:val="24"/>
        </w:rPr>
        <w:t>o</w:t>
      </w:r>
      <w:r>
        <w:rPr>
          <w:rFonts w:ascii="Arial" w:hAnsi="Arial" w:cs="Arial"/>
          <w:sz w:val="24"/>
          <w:szCs w:val="24"/>
        </w:rPr>
        <w:t>ut, traini</w:t>
      </w:r>
      <w:r w:rsidR="004F3FD8">
        <w:rPr>
          <w:rFonts w:ascii="Arial" w:hAnsi="Arial" w:cs="Arial"/>
          <w:sz w:val="24"/>
          <w:szCs w:val="24"/>
        </w:rPr>
        <w:t>n</w:t>
      </w:r>
      <w:r>
        <w:rPr>
          <w:rFonts w:ascii="Arial" w:hAnsi="Arial" w:cs="Arial"/>
          <w:sz w:val="24"/>
          <w:szCs w:val="24"/>
        </w:rPr>
        <w:t>g and development</w:t>
      </w:r>
      <w:r w:rsidR="004F3FD8">
        <w:rPr>
          <w:rFonts w:ascii="Arial" w:hAnsi="Arial" w:cs="Arial"/>
          <w:sz w:val="24"/>
          <w:szCs w:val="24"/>
        </w:rPr>
        <w:t>,</w:t>
      </w:r>
      <w:r>
        <w:rPr>
          <w:rFonts w:ascii="Arial" w:hAnsi="Arial" w:cs="Arial"/>
          <w:sz w:val="24"/>
          <w:szCs w:val="24"/>
        </w:rPr>
        <w:t xml:space="preserve"> and work</w:t>
      </w:r>
      <w:r w:rsidR="004F3FD8">
        <w:rPr>
          <w:rFonts w:ascii="Arial" w:hAnsi="Arial" w:cs="Arial"/>
          <w:sz w:val="24"/>
          <w:szCs w:val="24"/>
        </w:rPr>
        <w:t>-</w:t>
      </w:r>
      <w:r>
        <w:rPr>
          <w:rFonts w:ascii="Arial" w:hAnsi="Arial" w:cs="Arial"/>
          <w:sz w:val="24"/>
          <w:szCs w:val="24"/>
        </w:rPr>
        <w:t xml:space="preserve">life balance. Chung et al. (2021) stated that </w:t>
      </w:r>
      <w:r w:rsidR="004F3FD8">
        <w:rPr>
          <w:rFonts w:ascii="Arial" w:hAnsi="Arial" w:cs="Arial"/>
          <w:sz w:val="24"/>
          <w:szCs w:val="24"/>
        </w:rPr>
        <w:t>the inability to tackle this problem had been a</w:t>
      </w:r>
      <w:r>
        <w:rPr>
          <w:rFonts w:ascii="Arial" w:hAnsi="Arial" w:cs="Arial"/>
          <w:sz w:val="24"/>
          <w:szCs w:val="24"/>
        </w:rPr>
        <w:t xml:space="preserve"> known reason in studies that le</w:t>
      </w:r>
      <w:r w:rsidR="004F3FD8">
        <w:rPr>
          <w:rFonts w:ascii="Arial" w:hAnsi="Arial" w:cs="Arial"/>
          <w:sz w:val="24"/>
          <w:szCs w:val="24"/>
        </w:rPr>
        <w:t>d</w:t>
      </w:r>
      <w:r>
        <w:rPr>
          <w:rFonts w:ascii="Arial" w:hAnsi="Arial" w:cs="Arial"/>
          <w:sz w:val="24"/>
          <w:szCs w:val="24"/>
        </w:rPr>
        <w:t xml:space="preserve"> to low recruitment and retention rate.</w:t>
      </w:r>
      <w:r w:rsidR="007605CE">
        <w:rPr>
          <w:rFonts w:ascii="Arial" w:hAnsi="Arial" w:cs="Arial"/>
          <w:sz w:val="24"/>
          <w:szCs w:val="24"/>
        </w:rPr>
        <w:t xml:space="preserve"> This proposal will discuss and critique these factors based on works of literature and studies. </w:t>
      </w:r>
    </w:p>
    <w:p w14:paraId="5695F98B" w14:textId="77777777" w:rsidR="00EE3349" w:rsidRDefault="004F3FD8" w:rsidP="00782876">
      <w:pPr>
        <w:pStyle w:val="Heading2"/>
      </w:pPr>
      <w:bookmarkStart w:id="7" w:name="_Toc128910343"/>
      <w:r w:rsidRPr="004F3FD8">
        <w:t>Labor Shortages</w:t>
      </w:r>
      <w:r w:rsidR="009056FB">
        <w:t xml:space="preserve"> due to global phenomenon</w:t>
      </w:r>
      <w:bookmarkEnd w:id="7"/>
      <w:r w:rsidR="009056FB">
        <w:t xml:space="preserve"> </w:t>
      </w:r>
    </w:p>
    <w:p w14:paraId="52932309" w14:textId="77777777" w:rsidR="004F3FD8" w:rsidRDefault="004F3FD8" w:rsidP="004F3FD8">
      <w:pPr>
        <w:spacing w:line="360" w:lineRule="auto"/>
        <w:jc w:val="both"/>
        <w:rPr>
          <w:rFonts w:ascii="Arial" w:hAnsi="Arial" w:cs="Arial"/>
          <w:sz w:val="24"/>
          <w:szCs w:val="24"/>
        </w:rPr>
      </w:pPr>
      <w:r w:rsidRPr="004F3FD8">
        <w:rPr>
          <w:rFonts w:ascii="Arial" w:hAnsi="Arial" w:cs="Arial"/>
          <w:sz w:val="24"/>
          <w:szCs w:val="24"/>
        </w:rPr>
        <w:t xml:space="preserve">The hospitality industry </w:t>
      </w:r>
      <w:r w:rsidR="000F5A0E">
        <w:rPr>
          <w:rFonts w:ascii="Arial" w:hAnsi="Arial" w:cs="Arial"/>
          <w:sz w:val="24"/>
          <w:szCs w:val="24"/>
        </w:rPr>
        <w:t>faces</w:t>
      </w:r>
      <w:r w:rsidRPr="004F3FD8">
        <w:rPr>
          <w:rFonts w:ascii="Arial" w:hAnsi="Arial" w:cs="Arial"/>
          <w:sz w:val="24"/>
          <w:szCs w:val="24"/>
        </w:rPr>
        <w:t xml:space="preserve"> labor shortages due to </w:t>
      </w:r>
      <w:r w:rsidR="007B5D24">
        <w:rPr>
          <w:rFonts w:ascii="Arial" w:hAnsi="Arial" w:cs="Arial"/>
          <w:sz w:val="24"/>
          <w:szCs w:val="24"/>
        </w:rPr>
        <w:t>various</w:t>
      </w:r>
      <w:r w:rsidRPr="004F3FD8">
        <w:rPr>
          <w:rFonts w:ascii="Arial" w:hAnsi="Arial" w:cs="Arial"/>
          <w:sz w:val="24"/>
          <w:szCs w:val="24"/>
        </w:rPr>
        <w:t xml:space="preserve"> factors, such as COVID-19 restrictions, immigration policies, and changing attitudes toward hospitality jobs. As a result, many businesses are struggling to find and retain employees.</w:t>
      </w:r>
      <w:r w:rsidR="001A0B2F">
        <w:rPr>
          <w:rFonts w:ascii="Arial" w:hAnsi="Arial" w:cs="Arial"/>
          <w:sz w:val="24"/>
          <w:szCs w:val="24"/>
        </w:rPr>
        <w:t xml:space="preserve"> </w:t>
      </w:r>
      <w:proofErr w:type="spellStart"/>
      <w:r w:rsidR="001A0B2F" w:rsidRPr="0051650F">
        <w:rPr>
          <w:rFonts w:ascii="Arial" w:hAnsi="Arial" w:cs="Arial"/>
          <w:sz w:val="24"/>
          <w:szCs w:val="24"/>
        </w:rPr>
        <w:t>Bangwal</w:t>
      </w:r>
      <w:proofErr w:type="spellEnd"/>
      <w:r w:rsidR="001A0B2F" w:rsidRPr="0051650F">
        <w:rPr>
          <w:rFonts w:ascii="Arial" w:hAnsi="Arial" w:cs="Arial"/>
          <w:sz w:val="24"/>
          <w:szCs w:val="24"/>
        </w:rPr>
        <w:t xml:space="preserve"> and Tiwari (2019) </w:t>
      </w:r>
      <w:r w:rsidR="001A0B2F">
        <w:rPr>
          <w:rFonts w:ascii="Arial" w:hAnsi="Arial" w:cs="Arial"/>
          <w:sz w:val="24"/>
          <w:szCs w:val="24"/>
        </w:rPr>
        <w:t xml:space="preserve">stated that </w:t>
      </w:r>
      <w:r w:rsidR="000F5A0E">
        <w:rPr>
          <w:rFonts w:ascii="Arial" w:hAnsi="Arial" w:cs="Arial"/>
          <w:sz w:val="24"/>
          <w:szCs w:val="24"/>
        </w:rPr>
        <w:t>employee satisfaction and retention</w:t>
      </w:r>
      <w:r w:rsidR="001A0B2F">
        <w:rPr>
          <w:rFonts w:ascii="Arial" w:hAnsi="Arial" w:cs="Arial"/>
          <w:sz w:val="24"/>
          <w:szCs w:val="24"/>
        </w:rPr>
        <w:t xml:space="preserve"> we</w:t>
      </w:r>
      <w:r w:rsidR="001F1630">
        <w:rPr>
          <w:rFonts w:ascii="Arial" w:hAnsi="Arial" w:cs="Arial"/>
          <w:sz w:val="24"/>
          <w:szCs w:val="24"/>
        </w:rPr>
        <w:t>r</w:t>
      </w:r>
      <w:r w:rsidR="001A0B2F">
        <w:rPr>
          <w:rFonts w:ascii="Arial" w:hAnsi="Arial" w:cs="Arial"/>
          <w:sz w:val="24"/>
          <w:szCs w:val="24"/>
        </w:rPr>
        <w:t xml:space="preserve">e </w:t>
      </w:r>
      <w:r w:rsidR="000F5A0E">
        <w:rPr>
          <w:rFonts w:ascii="Arial" w:hAnsi="Arial" w:cs="Arial"/>
          <w:sz w:val="24"/>
          <w:szCs w:val="24"/>
        </w:rPr>
        <w:t>primari</w:t>
      </w:r>
      <w:r w:rsidR="001A0B2F">
        <w:rPr>
          <w:rFonts w:ascii="Arial" w:hAnsi="Arial" w:cs="Arial"/>
          <w:sz w:val="24"/>
          <w:szCs w:val="24"/>
        </w:rPr>
        <w:t>ly affected by the COVID-19 pandemic. The study added that employees generally like to be present at their workplace</w:t>
      </w:r>
      <w:r w:rsidR="000F5A0E">
        <w:rPr>
          <w:rFonts w:ascii="Arial" w:hAnsi="Arial" w:cs="Arial"/>
          <w:sz w:val="24"/>
          <w:szCs w:val="24"/>
        </w:rPr>
        <w:t>. Still,</w:t>
      </w:r>
      <w:r w:rsidR="001A0B2F">
        <w:rPr>
          <w:rFonts w:ascii="Arial" w:hAnsi="Arial" w:cs="Arial"/>
          <w:sz w:val="24"/>
          <w:szCs w:val="24"/>
        </w:rPr>
        <w:t xml:space="preserve"> the pandemic granted the privilege for most employees to see the bright side of remote working, which is not fully applicable in the hospitality industry. </w:t>
      </w:r>
      <w:r w:rsidR="008466F7">
        <w:rPr>
          <w:rFonts w:ascii="Arial" w:hAnsi="Arial" w:cs="Arial"/>
          <w:sz w:val="24"/>
          <w:szCs w:val="24"/>
        </w:rPr>
        <w:t>This pose</w:t>
      </w:r>
      <w:r w:rsidR="001F1630">
        <w:rPr>
          <w:rFonts w:ascii="Arial" w:hAnsi="Arial" w:cs="Arial"/>
          <w:sz w:val="24"/>
          <w:szCs w:val="24"/>
        </w:rPr>
        <w:t>s</w:t>
      </w:r>
      <w:r w:rsidR="008466F7">
        <w:rPr>
          <w:rFonts w:ascii="Arial" w:hAnsi="Arial" w:cs="Arial"/>
          <w:sz w:val="24"/>
          <w:szCs w:val="24"/>
        </w:rPr>
        <w:t xml:space="preserve"> a </w:t>
      </w:r>
      <w:r w:rsidR="000F5A0E">
        <w:rPr>
          <w:rFonts w:ascii="Arial" w:hAnsi="Arial" w:cs="Arial"/>
          <w:sz w:val="24"/>
          <w:szCs w:val="24"/>
        </w:rPr>
        <w:t>significant</w:t>
      </w:r>
      <w:r w:rsidR="008466F7">
        <w:rPr>
          <w:rFonts w:ascii="Arial" w:hAnsi="Arial" w:cs="Arial"/>
          <w:sz w:val="24"/>
          <w:szCs w:val="24"/>
        </w:rPr>
        <w:t xml:space="preserve"> challenge to managers in the hospitality industry. </w:t>
      </w:r>
    </w:p>
    <w:p w14:paraId="71B3FA4A" w14:textId="77777777" w:rsidR="006E22DE" w:rsidRDefault="006E22DE" w:rsidP="004F3FD8">
      <w:pPr>
        <w:spacing w:line="360" w:lineRule="auto"/>
        <w:jc w:val="both"/>
        <w:rPr>
          <w:rFonts w:ascii="Arial" w:hAnsi="Arial" w:cs="Arial"/>
          <w:sz w:val="24"/>
          <w:szCs w:val="24"/>
        </w:rPr>
      </w:pPr>
      <w:r>
        <w:rPr>
          <w:rFonts w:ascii="Arial" w:hAnsi="Arial" w:cs="Arial"/>
          <w:sz w:val="24"/>
          <w:szCs w:val="24"/>
        </w:rPr>
        <w:t xml:space="preserve">The Brexit syndrome, </w:t>
      </w:r>
      <w:r w:rsidR="000F5A0E">
        <w:rPr>
          <w:rFonts w:ascii="Arial" w:hAnsi="Arial" w:cs="Arial"/>
          <w:sz w:val="24"/>
          <w:szCs w:val="24"/>
        </w:rPr>
        <w:t xml:space="preserve">an abbreviation of the two </w:t>
      </w:r>
      <w:proofErr w:type="spellStart"/>
      <w:r w:rsidR="000F5A0E">
        <w:rPr>
          <w:rFonts w:ascii="Arial" w:hAnsi="Arial" w:cs="Arial"/>
          <w:sz w:val="24"/>
          <w:szCs w:val="24"/>
        </w:rPr>
        <w:t>words"Britis</w:t>
      </w:r>
      <w:proofErr w:type="spellEnd"/>
      <w:r w:rsidR="000F5A0E">
        <w:rPr>
          <w:rFonts w:ascii="Arial" w:hAnsi="Arial" w:cs="Arial"/>
          <w:sz w:val="24"/>
          <w:szCs w:val="24"/>
        </w:rPr>
        <w:t xml:space="preserve">" </w:t>
      </w:r>
      <w:proofErr w:type="spellStart"/>
      <w:r w:rsidR="000F5A0E">
        <w:rPr>
          <w:rFonts w:ascii="Arial" w:hAnsi="Arial" w:cs="Arial"/>
          <w:sz w:val="24"/>
          <w:szCs w:val="24"/>
        </w:rPr>
        <w:t>and"Exit</w:t>
      </w:r>
      <w:proofErr w:type="spellEnd"/>
      <w:r w:rsidR="000F5A0E">
        <w:rPr>
          <w:rFonts w:ascii="Arial" w:hAnsi="Arial" w:cs="Arial"/>
          <w:sz w:val="24"/>
          <w:szCs w:val="24"/>
        </w:rPr>
        <w:t>," is also a significant factor influencing</w:t>
      </w:r>
      <w:r>
        <w:rPr>
          <w:rFonts w:ascii="Arial" w:hAnsi="Arial" w:cs="Arial"/>
          <w:sz w:val="24"/>
          <w:szCs w:val="24"/>
        </w:rPr>
        <w:t xml:space="preserve"> employee retention. This pheno</w:t>
      </w:r>
      <w:r w:rsidR="001F1630">
        <w:rPr>
          <w:rFonts w:ascii="Arial" w:hAnsi="Arial" w:cs="Arial"/>
          <w:sz w:val="24"/>
          <w:szCs w:val="24"/>
        </w:rPr>
        <w:t>meno</w:t>
      </w:r>
      <w:r>
        <w:rPr>
          <w:rFonts w:ascii="Arial" w:hAnsi="Arial" w:cs="Arial"/>
          <w:sz w:val="24"/>
          <w:szCs w:val="24"/>
        </w:rPr>
        <w:t>n describe</w:t>
      </w:r>
      <w:r w:rsidR="001F1630">
        <w:rPr>
          <w:rFonts w:ascii="Arial" w:hAnsi="Arial" w:cs="Arial"/>
          <w:sz w:val="24"/>
          <w:szCs w:val="24"/>
        </w:rPr>
        <w:t>s</w:t>
      </w:r>
      <w:r>
        <w:rPr>
          <w:rFonts w:ascii="Arial" w:hAnsi="Arial" w:cs="Arial"/>
          <w:sz w:val="24"/>
          <w:szCs w:val="24"/>
        </w:rPr>
        <w:t xml:space="preserve"> the withdrawal of the United Kingdom (UK) from the European Union. Frye et al. (2020) </w:t>
      </w:r>
      <w:r>
        <w:rPr>
          <w:rFonts w:ascii="Arial" w:hAnsi="Arial" w:cs="Arial"/>
          <w:sz w:val="24"/>
          <w:szCs w:val="24"/>
        </w:rPr>
        <w:lastRenderedPageBreak/>
        <w:t xml:space="preserve">describe this exit </w:t>
      </w:r>
      <w:r w:rsidR="001F1630">
        <w:rPr>
          <w:rFonts w:ascii="Arial" w:hAnsi="Arial" w:cs="Arial"/>
          <w:sz w:val="24"/>
          <w:szCs w:val="24"/>
        </w:rPr>
        <w:t>as having</w:t>
      </w:r>
      <w:r>
        <w:rPr>
          <w:rFonts w:ascii="Arial" w:hAnsi="Arial" w:cs="Arial"/>
          <w:sz w:val="24"/>
          <w:szCs w:val="24"/>
        </w:rPr>
        <w:t xml:space="preserve"> a </w:t>
      </w:r>
      <w:r w:rsidR="000F5A0E">
        <w:rPr>
          <w:rFonts w:ascii="Arial" w:hAnsi="Arial" w:cs="Arial"/>
          <w:sz w:val="24"/>
          <w:szCs w:val="24"/>
        </w:rPr>
        <w:t>more significant</w:t>
      </w:r>
      <w:r>
        <w:rPr>
          <w:rFonts w:ascii="Arial" w:hAnsi="Arial" w:cs="Arial"/>
          <w:sz w:val="24"/>
          <w:szCs w:val="24"/>
        </w:rPr>
        <w:t xml:space="preserve"> impact on business across </w:t>
      </w:r>
      <w:r w:rsidR="001F1630">
        <w:rPr>
          <w:rFonts w:ascii="Arial" w:hAnsi="Arial" w:cs="Arial"/>
          <w:sz w:val="24"/>
          <w:szCs w:val="24"/>
        </w:rPr>
        <w:t xml:space="preserve">the </w:t>
      </w:r>
      <w:r>
        <w:rPr>
          <w:rFonts w:ascii="Arial" w:hAnsi="Arial" w:cs="Arial"/>
          <w:sz w:val="24"/>
          <w:szCs w:val="24"/>
        </w:rPr>
        <w:t>UK or th</w:t>
      </w:r>
      <w:r w:rsidR="000F5A0E">
        <w:rPr>
          <w:rFonts w:ascii="Arial" w:hAnsi="Arial" w:cs="Arial"/>
          <w:sz w:val="24"/>
          <w:szCs w:val="24"/>
        </w:rPr>
        <w:t>ose</w:t>
      </w:r>
      <w:r>
        <w:rPr>
          <w:rFonts w:ascii="Arial" w:hAnsi="Arial" w:cs="Arial"/>
          <w:sz w:val="24"/>
          <w:szCs w:val="24"/>
        </w:rPr>
        <w:t xml:space="preserve"> in partnership with them. </w:t>
      </w:r>
      <w:r w:rsidR="0047193A">
        <w:rPr>
          <w:rFonts w:ascii="Arial" w:hAnsi="Arial" w:cs="Arial"/>
          <w:sz w:val="24"/>
          <w:szCs w:val="24"/>
        </w:rPr>
        <w:t>Hayes (2021)</w:t>
      </w:r>
      <w:r w:rsidR="003F67DC">
        <w:rPr>
          <w:rFonts w:ascii="Arial" w:hAnsi="Arial" w:cs="Arial"/>
          <w:sz w:val="24"/>
          <w:szCs w:val="24"/>
        </w:rPr>
        <w:t xml:space="preserve"> reported that this led to slow GDP growth, </w:t>
      </w:r>
      <w:r w:rsidR="001F1630">
        <w:rPr>
          <w:rFonts w:ascii="Arial" w:hAnsi="Arial" w:cs="Arial"/>
          <w:sz w:val="24"/>
          <w:szCs w:val="24"/>
        </w:rPr>
        <w:t xml:space="preserve">a </w:t>
      </w:r>
      <w:r w:rsidR="003F67DC">
        <w:rPr>
          <w:rFonts w:ascii="Arial" w:hAnsi="Arial" w:cs="Arial"/>
          <w:sz w:val="24"/>
          <w:szCs w:val="24"/>
        </w:rPr>
        <w:t xml:space="preserve">rise in </w:t>
      </w:r>
      <w:r w:rsidR="001F1630">
        <w:rPr>
          <w:rFonts w:ascii="Arial" w:hAnsi="Arial" w:cs="Arial"/>
          <w:sz w:val="24"/>
          <w:szCs w:val="24"/>
        </w:rPr>
        <w:t xml:space="preserve">the </w:t>
      </w:r>
      <w:r w:rsidR="003F67DC">
        <w:rPr>
          <w:rFonts w:ascii="Arial" w:hAnsi="Arial" w:cs="Arial"/>
          <w:sz w:val="24"/>
          <w:szCs w:val="24"/>
        </w:rPr>
        <w:t>employment rate, increase in CPI inflation</w:t>
      </w:r>
      <w:r w:rsidR="00382800">
        <w:rPr>
          <w:rFonts w:ascii="Arial" w:hAnsi="Arial" w:cs="Arial"/>
          <w:sz w:val="24"/>
          <w:szCs w:val="24"/>
        </w:rPr>
        <w:t>. Organizations are fo</w:t>
      </w:r>
      <w:r w:rsidR="001F1630">
        <w:rPr>
          <w:rFonts w:ascii="Arial" w:hAnsi="Arial" w:cs="Arial"/>
          <w:sz w:val="24"/>
          <w:szCs w:val="24"/>
        </w:rPr>
        <w:t>r</w:t>
      </w:r>
      <w:r w:rsidR="00382800">
        <w:rPr>
          <w:rFonts w:ascii="Arial" w:hAnsi="Arial" w:cs="Arial"/>
          <w:sz w:val="24"/>
          <w:szCs w:val="24"/>
        </w:rPr>
        <w:t>ced to inc</w:t>
      </w:r>
      <w:r w:rsidR="001F1630">
        <w:rPr>
          <w:rFonts w:ascii="Arial" w:hAnsi="Arial" w:cs="Arial"/>
          <w:sz w:val="24"/>
          <w:szCs w:val="24"/>
        </w:rPr>
        <w:t>r</w:t>
      </w:r>
      <w:r w:rsidR="00382800">
        <w:rPr>
          <w:rFonts w:ascii="Arial" w:hAnsi="Arial" w:cs="Arial"/>
          <w:sz w:val="24"/>
          <w:szCs w:val="24"/>
        </w:rPr>
        <w:t>ease the prices of services and lay</w:t>
      </w:r>
      <w:r w:rsidR="001F1630">
        <w:rPr>
          <w:rFonts w:ascii="Arial" w:hAnsi="Arial" w:cs="Arial"/>
          <w:sz w:val="24"/>
          <w:szCs w:val="24"/>
        </w:rPr>
        <w:t xml:space="preserve"> </w:t>
      </w:r>
      <w:r w:rsidR="00382800">
        <w:rPr>
          <w:rFonts w:ascii="Arial" w:hAnsi="Arial" w:cs="Arial"/>
          <w:sz w:val="24"/>
          <w:szCs w:val="24"/>
        </w:rPr>
        <w:t>off workers to be able to meet up with the current need.</w:t>
      </w:r>
      <w:r w:rsidR="003F2628">
        <w:rPr>
          <w:rFonts w:ascii="Arial" w:hAnsi="Arial" w:cs="Arial"/>
          <w:sz w:val="24"/>
          <w:szCs w:val="24"/>
        </w:rPr>
        <w:t xml:space="preserve"> International trade w</w:t>
      </w:r>
      <w:r w:rsidR="000F5A0E">
        <w:rPr>
          <w:rFonts w:ascii="Arial" w:hAnsi="Arial" w:cs="Arial"/>
          <w:sz w:val="24"/>
          <w:szCs w:val="24"/>
        </w:rPr>
        <w:t>as</w:t>
      </w:r>
      <w:r w:rsidR="003F2628">
        <w:rPr>
          <w:rFonts w:ascii="Arial" w:hAnsi="Arial" w:cs="Arial"/>
          <w:sz w:val="24"/>
          <w:szCs w:val="24"/>
        </w:rPr>
        <w:t xml:space="preserve"> also affected.</w:t>
      </w:r>
      <w:r w:rsidR="003F67DC">
        <w:rPr>
          <w:rFonts w:ascii="Arial" w:hAnsi="Arial" w:cs="Arial"/>
          <w:sz w:val="24"/>
          <w:szCs w:val="24"/>
        </w:rPr>
        <w:t xml:space="preserve"> </w:t>
      </w:r>
    </w:p>
    <w:p w14:paraId="2095E9E9" w14:textId="776DF5F9" w:rsidR="009056FB" w:rsidRDefault="009056FB" w:rsidP="004F3FD8">
      <w:pPr>
        <w:spacing w:line="360" w:lineRule="auto"/>
        <w:jc w:val="both"/>
        <w:rPr>
          <w:rFonts w:ascii="Arial" w:hAnsi="Arial" w:cs="Arial"/>
          <w:sz w:val="24"/>
          <w:szCs w:val="24"/>
        </w:rPr>
      </w:pPr>
      <w:r>
        <w:rPr>
          <w:rFonts w:ascii="Arial" w:hAnsi="Arial" w:cs="Arial"/>
          <w:sz w:val="24"/>
          <w:szCs w:val="24"/>
        </w:rPr>
        <w:t>Another global factor</w:t>
      </w:r>
      <w:r w:rsidR="000F5A0E">
        <w:rPr>
          <w:rFonts w:ascii="Arial" w:hAnsi="Arial" w:cs="Arial"/>
          <w:sz w:val="24"/>
          <w:szCs w:val="24"/>
        </w:rPr>
        <w:t>,</w:t>
      </w:r>
      <w:r>
        <w:rPr>
          <w:rFonts w:ascii="Arial" w:hAnsi="Arial" w:cs="Arial"/>
          <w:sz w:val="24"/>
          <w:szCs w:val="24"/>
        </w:rPr>
        <w:t xml:space="preserve"> as identified by </w:t>
      </w:r>
      <w:proofErr w:type="spellStart"/>
      <w:r>
        <w:rPr>
          <w:rFonts w:ascii="Arial" w:hAnsi="Arial" w:cs="Arial"/>
          <w:sz w:val="24"/>
          <w:szCs w:val="24"/>
        </w:rPr>
        <w:t>Sulaiman</w:t>
      </w:r>
      <w:proofErr w:type="spellEnd"/>
      <w:r>
        <w:rPr>
          <w:rFonts w:ascii="Arial" w:hAnsi="Arial" w:cs="Arial"/>
          <w:sz w:val="24"/>
          <w:szCs w:val="24"/>
        </w:rPr>
        <w:t xml:space="preserve"> (2016)</w:t>
      </w:r>
      <w:r w:rsidR="000F5A0E">
        <w:rPr>
          <w:rFonts w:ascii="Arial" w:hAnsi="Arial" w:cs="Arial"/>
          <w:sz w:val="24"/>
          <w:szCs w:val="24"/>
        </w:rPr>
        <w:t>,</w:t>
      </w:r>
      <w:r>
        <w:rPr>
          <w:rFonts w:ascii="Arial" w:hAnsi="Arial" w:cs="Arial"/>
          <w:sz w:val="24"/>
          <w:szCs w:val="24"/>
        </w:rPr>
        <w:t xml:space="preserve"> is inflation</w:t>
      </w:r>
      <w:r w:rsidR="000F5A0E">
        <w:rPr>
          <w:rFonts w:ascii="Arial" w:hAnsi="Arial" w:cs="Arial"/>
          <w:sz w:val="24"/>
          <w:szCs w:val="24"/>
        </w:rPr>
        <w:t>;</w:t>
      </w:r>
      <w:r>
        <w:rPr>
          <w:rFonts w:ascii="Arial" w:hAnsi="Arial" w:cs="Arial"/>
          <w:sz w:val="24"/>
          <w:szCs w:val="24"/>
        </w:rPr>
        <w:t xml:space="preserve"> </w:t>
      </w:r>
      <w:r w:rsidR="000F5A0E">
        <w:rPr>
          <w:rFonts w:ascii="Arial" w:hAnsi="Arial" w:cs="Arial"/>
          <w:sz w:val="24"/>
          <w:szCs w:val="24"/>
        </w:rPr>
        <w:t>i</w:t>
      </w:r>
      <w:r w:rsidRPr="009056FB">
        <w:rPr>
          <w:rFonts w:ascii="Arial" w:hAnsi="Arial" w:cs="Arial"/>
          <w:sz w:val="24"/>
          <w:szCs w:val="24"/>
        </w:rPr>
        <w:t>nflation refers to the increase in the price of goods and services over time, which can erode the purchasing power of wages and benefits</w:t>
      </w:r>
      <w:r>
        <w:rPr>
          <w:rFonts w:ascii="Arial" w:hAnsi="Arial" w:cs="Arial"/>
          <w:sz w:val="24"/>
          <w:szCs w:val="24"/>
        </w:rPr>
        <w:t>. Some of the c</w:t>
      </w:r>
      <w:r w:rsidR="000F5A0E">
        <w:rPr>
          <w:rFonts w:ascii="Arial" w:hAnsi="Arial" w:cs="Arial"/>
          <w:sz w:val="24"/>
          <w:szCs w:val="24"/>
        </w:rPr>
        <w:t>halle</w:t>
      </w:r>
      <w:r>
        <w:rPr>
          <w:rFonts w:ascii="Arial" w:hAnsi="Arial" w:cs="Arial"/>
          <w:sz w:val="24"/>
          <w:szCs w:val="24"/>
        </w:rPr>
        <w:t xml:space="preserve">nges posed by inflation </w:t>
      </w:r>
      <w:r w:rsidR="00A634C9">
        <w:rPr>
          <w:rFonts w:ascii="Arial" w:hAnsi="Arial" w:cs="Arial"/>
          <w:sz w:val="24"/>
          <w:szCs w:val="24"/>
        </w:rPr>
        <w:t>include</w:t>
      </w:r>
      <w:r>
        <w:rPr>
          <w:rFonts w:ascii="Arial" w:hAnsi="Arial" w:cs="Arial"/>
          <w:sz w:val="24"/>
          <w:szCs w:val="24"/>
        </w:rPr>
        <w:t xml:space="preserve"> </w:t>
      </w:r>
      <w:r w:rsidR="000F5A0E">
        <w:rPr>
          <w:rFonts w:ascii="Arial" w:hAnsi="Arial" w:cs="Arial"/>
          <w:sz w:val="24"/>
          <w:szCs w:val="24"/>
        </w:rPr>
        <w:t xml:space="preserve">a </w:t>
      </w:r>
      <w:r>
        <w:rPr>
          <w:rFonts w:ascii="Arial" w:hAnsi="Arial" w:cs="Arial"/>
          <w:sz w:val="24"/>
          <w:szCs w:val="24"/>
        </w:rPr>
        <w:t xml:space="preserve">reduction in </w:t>
      </w:r>
      <w:r w:rsidR="000F5A0E">
        <w:rPr>
          <w:rFonts w:ascii="Arial" w:hAnsi="Arial" w:cs="Arial"/>
          <w:sz w:val="24"/>
          <w:szCs w:val="24"/>
        </w:rPr>
        <w:t>compensation values (</w:t>
      </w:r>
      <w:proofErr w:type="spellStart"/>
      <w:r w:rsidR="000F5A0E">
        <w:rPr>
          <w:rFonts w:ascii="Arial" w:hAnsi="Arial" w:cs="Arial"/>
          <w:sz w:val="24"/>
          <w:szCs w:val="24"/>
        </w:rPr>
        <w:t>Presbitero</w:t>
      </w:r>
      <w:proofErr w:type="spellEnd"/>
      <w:r w:rsidR="000F5A0E">
        <w:rPr>
          <w:rFonts w:ascii="Arial" w:hAnsi="Arial" w:cs="Arial"/>
          <w:sz w:val="24"/>
          <w:szCs w:val="24"/>
        </w:rPr>
        <w:t xml:space="preserve"> et al., 2016), an increase in cost of living (</w:t>
      </w:r>
      <w:proofErr w:type="spellStart"/>
      <w:r w:rsidR="000F5A0E">
        <w:rPr>
          <w:rFonts w:ascii="Arial" w:hAnsi="Arial" w:cs="Arial"/>
          <w:sz w:val="24"/>
          <w:szCs w:val="24"/>
        </w:rPr>
        <w:t>Ohunakin</w:t>
      </w:r>
      <w:proofErr w:type="spellEnd"/>
      <w:r w:rsidR="000F5A0E">
        <w:rPr>
          <w:rFonts w:ascii="Arial" w:hAnsi="Arial" w:cs="Arial"/>
          <w:sz w:val="24"/>
          <w:szCs w:val="24"/>
        </w:rPr>
        <w:t xml:space="preserve"> et al., 2019), and an</w:t>
      </w:r>
      <w:r>
        <w:rPr>
          <w:rFonts w:ascii="Arial" w:hAnsi="Arial" w:cs="Arial"/>
          <w:sz w:val="24"/>
          <w:szCs w:val="24"/>
        </w:rPr>
        <w:t xml:space="preserve"> increase in turnover rate and others.</w:t>
      </w:r>
      <w:r w:rsidR="00B305C6">
        <w:rPr>
          <w:rFonts w:ascii="Arial" w:hAnsi="Arial" w:cs="Arial"/>
          <w:sz w:val="24"/>
          <w:szCs w:val="24"/>
        </w:rPr>
        <w:t xml:space="preserve"> This often force</w:t>
      </w:r>
      <w:r w:rsidR="000F5A0E">
        <w:rPr>
          <w:rFonts w:ascii="Arial" w:hAnsi="Arial" w:cs="Arial"/>
          <w:sz w:val="24"/>
          <w:szCs w:val="24"/>
        </w:rPr>
        <w:t>s</w:t>
      </w:r>
      <w:r w:rsidR="00B305C6">
        <w:rPr>
          <w:rFonts w:ascii="Arial" w:hAnsi="Arial" w:cs="Arial"/>
          <w:sz w:val="24"/>
          <w:szCs w:val="24"/>
        </w:rPr>
        <w:t xml:space="preserve"> employers to lay off staff to cope with the situation.</w:t>
      </w:r>
      <w:r>
        <w:rPr>
          <w:rFonts w:ascii="Arial" w:hAnsi="Arial" w:cs="Arial"/>
          <w:sz w:val="24"/>
          <w:szCs w:val="24"/>
        </w:rPr>
        <w:t xml:space="preserve"> </w:t>
      </w:r>
    </w:p>
    <w:p w14:paraId="323B6164" w14:textId="77777777" w:rsidR="00E4040E" w:rsidRPr="004F3FD8" w:rsidRDefault="00E4040E" w:rsidP="004F3FD8">
      <w:pPr>
        <w:spacing w:line="360" w:lineRule="auto"/>
        <w:jc w:val="both"/>
        <w:rPr>
          <w:rFonts w:ascii="Arial" w:hAnsi="Arial" w:cs="Arial"/>
          <w:sz w:val="24"/>
          <w:szCs w:val="24"/>
        </w:rPr>
      </w:pPr>
      <w:r>
        <w:rPr>
          <w:rFonts w:ascii="Arial" w:hAnsi="Arial" w:cs="Arial"/>
          <w:sz w:val="24"/>
          <w:szCs w:val="24"/>
        </w:rPr>
        <w:t>This global and local phenomenon has</w:t>
      </w:r>
      <w:r w:rsidR="001F1630">
        <w:rPr>
          <w:rFonts w:ascii="Arial" w:hAnsi="Arial" w:cs="Arial"/>
          <w:sz w:val="24"/>
          <w:szCs w:val="24"/>
        </w:rPr>
        <w:t xml:space="preserve"> </w:t>
      </w:r>
      <w:r w:rsidR="000F5A0E">
        <w:rPr>
          <w:rFonts w:ascii="Arial" w:hAnsi="Arial" w:cs="Arial"/>
          <w:sz w:val="24"/>
          <w:szCs w:val="24"/>
        </w:rPr>
        <w:t>led to several responses from organizations, particularly concerning</w:t>
      </w:r>
      <w:r>
        <w:rPr>
          <w:rFonts w:ascii="Arial" w:hAnsi="Arial" w:cs="Arial"/>
          <w:sz w:val="24"/>
          <w:szCs w:val="24"/>
        </w:rPr>
        <w:t xml:space="preserve"> their employee, some of </w:t>
      </w:r>
      <w:r w:rsidR="001F1630">
        <w:rPr>
          <w:rFonts w:ascii="Arial" w:hAnsi="Arial" w:cs="Arial"/>
          <w:sz w:val="24"/>
          <w:szCs w:val="24"/>
        </w:rPr>
        <w:t>which</w:t>
      </w:r>
      <w:r>
        <w:rPr>
          <w:rFonts w:ascii="Arial" w:hAnsi="Arial" w:cs="Arial"/>
          <w:sz w:val="24"/>
          <w:szCs w:val="24"/>
        </w:rPr>
        <w:t xml:space="preserve"> are discusse</w:t>
      </w:r>
      <w:r w:rsidR="001F1630">
        <w:rPr>
          <w:rFonts w:ascii="Arial" w:hAnsi="Arial" w:cs="Arial"/>
          <w:sz w:val="24"/>
          <w:szCs w:val="24"/>
        </w:rPr>
        <w:t>d</w:t>
      </w:r>
      <w:r>
        <w:rPr>
          <w:rFonts w:ascii="Arial" w:hAnsi="Arial" w:cs="Arial"/>
          <w:sz w:val="24"/>
          <w:szCs w:val="24"/>
        </w:rPr>
        <w:t xml:space="preserve"> below.</w:t>
      </w:r>
    </w:p>
    <w:p w14:paraId="2B1419B0" w14:textId="77777777" w:rsidR="00EE3349" w:rsidRDefault="004F3FD8" w:rsidP="00782876">
      <w:pPr>
        <w:pStyle w:val="Heading2"/>
      </w:pPr>
      <w:bookmarkStart w:id="8" w:name="_Toc128910344"/>
      <w:r w:rsidRPr="004F3FD8">
        <w:t>Low Wages</w:t>
      </w:r>
      <w:bookmarkEnd w:id="8"/>
    </w:p>
    <w:p w14:paraId="3D2A3F0B" w14:textId="224496E9" w:rsidR="004F3FD8" w:rsidRPr="004F3FD8" w:rsidRDefault="004F3FD8" w:rsidP="004F3FD8">
      <w:pPr>
        <w:spacing w:line="360" w:lineRule="auto"/>
        <w:jc w:val="both"/>
        <w:rPr>
          <w:rFonts w:ascii="Arial" w:hAnsi="Arial" w:cs="Arial"/>
          <w:sz w:val="24"/>
          <w:szCs w:val="24"/>
        </w:rPr>
      </w:pPr>
      <w:r w:rsidRPr="004F3FD8">
        <w:rPr>
          <w:rFonts w:ascii="Arial" w:hAnsi="Arial" w:cs="Arial"/>
          <w:sz w:val="24"/>
          <w:szCs w:val="24"/>
        </w:rPr>
        <w:t xml:space="preserve">Many hospitality jobs are low-paying, </w:t>
      </w:r>
      <w:r w:rsidR="00EE3349">
        <w:rPr>
          <w:rFonts w:ascii="Arial" w:hAnsi="Arial" w:cs="Arial"/>
          <w:sz w:val="24"/>
          <w:szCs w:val="24"/>
        </w:rPr>
        <w:t>making attracting and retaining talent difficul</w:t>
      </w:r>
      <w:r w:rsidRPr="004F3FD8">
        <w:rPr>
          <w:rFonts w:ascii="Arial" w:hAnsi="Arial" w:cs="Arial"/>
          <w:sz w:val="24"/>
          <w:szCs w:val="24"/>
        </w:rPr>
        <w:t>t. Employees may seek better-paying jobs in other industries, leading to high turnover rates.</w:t>
      </w:r>
      <w:r w:rsidR="002C3C5F">
        <w:rPr>
          <w:rFonts w:ascii="Arial" w:hAnsi="Arial" w:cs="Arial"/>
          <w:sz w:val="24"/>
          <w:szCs w:val="24"/>
        </w:rPr>
        <w:t xml:space="preserve"> </w:t>
      </w:r>
      <w:r w:rsidR="0039350A">
        <w:rPr>
          <w:rFonts w:ascii="Arial" w:hAnsi="Arial" w:cs="Arial"/>
          <w:sz w:val="24"/>
          <w:szCs w:val="24"/>
        </w:rPr>
        <w:t xml:space="preserve">Oh and Oh (2017) describe low wages as a </w:t>
      </w:r>
      <w:r w:rsidR="001F1630">
        <w:rPr>
          <w:rFonts w:ascii="Arial" w:hAnsi="Arial" w:cs="Arial"/>
          <w:sz w:val="24"/>
          <w:szCs w:val="24"/>
        </w:rPr>
        <w:t>significant</w:t>
      </w:r>
      <w:r w:rsidR="0039350A">
        <w:rPr>
          <w:rFonts w:ascii="Arial" w:hAnsi="Arial" w:cs="Arial"/>
          <w:sz w:val="24"/>
          <w:szCs w:val="24"/>
        </w:rPr>
        <w:t xml:space="preserve"> factor that increase</w:t>
      </w:r>
      <w:r w:rsidR="001F1630">
        <w:rPr>
          <w:rFonts w:ascii="Arial" w:hAnsi="Arial" w:cs="Arial"/>
          <w:sz w:val="24"/>
          <w:szCs w:val="24"/>
        </w:rPr>
        <w:t>s</w:t>
      </w:r>
      <w:r w:rsidR="0039350A">
        <w:rPr>
          <w:rFonts w:ascii="Arial" w:hAnsi="Arial" w:cs="Arial"/>
          <w:sz w:val="24"/>
          <w:szCs w:val="24"/>
        </w:rPr>
        <w:t xml:space="preserve"> turnover in </w:t>
      </w:r>
      <w:r w:rsidR="001F1630">
        <w:rPr>
          <w:rFonts w:ascii="Arial" w:hAnsi="Arial" w:cs="Arial"/>
          <w:sz w:val="24"/>
          <w:szCs w:val="24"/>
        </w:rPr>
        <w:t xml:space="preserve">the </w:t>
      </w:r>
      <w:r w:rsidR="0039350A">
        <w:rPr>
          <w:rFonts w:ascii="Arial" w:hAnsi="Arial" w:cs="Arial"/>
          <w:sz w:val="24"/>
          <w:szCs w:val="24"/>
        </w:rPr>
        <w:t>hos</w:t>
      </w:r>
      <w:r w:rsidR="000F5A0E">
        <w:rPr>
          <w:rFonts w:ascii="Arial" w:hAnsi="Arial" w:cs="Arial"/>
          <w:sz w:val="24"/>
          <w:szCs w:val="24"/>
        </w:rPr>
        <w:t>pita</w:t>
      </w:r>
      <w:r w:rsidR="0039350A">
        <w:rPr>
          <w:rFonts w:ascii="Arial" w:hAnsi="Arial" w:cs="Arial"/>
          <w:sz w:val="24"/>
          <w:szCs w:val="24"/>
        </w:rPr>
        <w:t>lity industry.</w:t>
      </w:r>
      <w:r w:rsidR="004C3F3F">
        <w:rPr>
          <w:rFonts w:ascii="Arial" w:hAnsi="Arial" w:cs="Arial"/>
          <w:sz w:val="24"/>
          <w:szCs w:val="24"/>
        </w:rPr>
        <w:t xml:space="preserve"> </w:t>
      </w:r>
      <w:r w:rsidR="000F5A0E">
        <w:rPr>
          <w:rFonts w:ascii="Arial" w:hAnsi="Arial" w:cs="Arial"/>
          <w:sz w:val="24"/>
          <w:szCs w:val="24"/>
        </w:rPr>
        <w:t>Due to inflations, pandemics, or other global, employers focus on profitability alone, not</w:t>
      </w:r>
      <w:r w:rsidR="004C3F3F">
        <w:rPr>
          <w:rFonts w:ascii="Arial" w:hAnsi="Arial" w:cs="Arial"/>
          <w:sz w:val="24"/>
          <w:szCs w:val="24"/>
        </w:rPr>
        <w:t xml:space="preserve"> employee development. They are forced to reduce </w:t>
      </w:r>
      <w:r w:rsidR="00A634C9">
        <w:rPr>
          <w:rFonts w:ascii="Arial" w:hAnsi="Arial" w:cs="Arial"/>
          <w:sz w:val="24"/>
          <w:szCs w:val="24"/>
        </w:rPr>
        <w:t>wages.</w:t>
      </w:r>
      <w:r w:rsidR="004C3F3F">
        <w:rPr>
          <w:rFonts w:ascii="Arial" w:hAnsi="Arial" w:cs="Arial"/>
          <w:sz w:val="24"/>
          <w:szCs w:val="24"/>
        </w:rPr>
        <w:t xml:space="preserve">  </w:t>
      </w:r>
    </w:p>
    <w:p w14:paraId="18C15520" w14:textId="77777777" w:rsidR="00EE3349" w:rsidRDefault="004F3FD8" w:rsidP="00782876">
      <w:pPr>
        <w:pStyle w:val="Heading2"/>
      </w:pPr>
      <w:bookmarkStart w:id="9" w:name="_Toc128910345"/>
      <w:r w:rsidRPr="004F3FD8">
        <w:t>Burnout</w:t>
      </w:r>
      <w:bookmarkEnd w:id="9"/>
    </w:p>
    <w:p w14:paraId="4BEB7515" w14:textId="77777777" w:rsidR="004F3FD8" w:rsidRPr="004F3FD8" w:rsidRDefault="004F3FD8" w:rsidP="004F3FD8">
      <w:pPr>
        <w:spacing w:line="360" w:lineRule="auto"/>
        <w:jc w:val="both"/>
        <w:rPr>
          <w:rFonts w:ascii="Arial" w:hAnsi="Arial" w:cs="Arial"/>
          <w:sz w:val="24"/>
          <w:szCs w:val="24"/>
        </w:rPr>
      </w:pPr>
      <w:r w:rsidRPr="004F3FD8">
        <w:rPr>
          <w:rFonts w:ascii="Arial" w:hAnsi="Arial" w:cs="Arial"/>
          <w:sz w:val="24"/>
          <w:szCs w:val="24"/>
        </w:rPr>
        <w:t xml:space="preserve">The hospitality industry can be fast-paced and demanding, </w:t>
      </w:r>
      <w:r w:rsidR="00EE3349">
        <w:rPr>
          <w:rFonts w:ascii="Arial" w:hAnsi="Arial" w:cs="Arial"/>
          <w:sz w:val="24"/>
          <w:szCs w:val="24"/>
        </w:rPr>
        <w:t>leading</w:t>
      </w:r>
      <w:r w:rsidRPr="004F3FD8">
        <w:rPr>
          <w:rFonts w:ascii="Arial" w:hAnsi="Arial" w:cs="Arial"/>
          <w:sz w:val="24"/>
          <w:szCs w:val="24"/>
        </w:rPr>
        <w:t xml:space="preserve"> to burnout and high turnover rates. Employees may feel overworked and undervalued, leading them to seek employment elsewhere.</w:t>
      </w:r>
      <w:r w:rsidR="004239BB">
        <w:rPr>
          <w:rFonts w:ascii="Arial" w:hAnsi="Arial" w:cs="Arial"/>
          <w:sz w:val="24"/>
          <w:szCs w:val="24"/>
        </w:rPr>
        <w:t xml:space="preserve"> </w:t>
      </w:r>
      <w:proofErr w:type="spellStart"/>
      <w:r w:rsidR="004239BB">
        <w:rPr>
          <w:rFonts w:ascii="Arial" w:hAnsi="Arial" w:cs="Arial"/>
          <w:sz w:val="24"/>
          <w:szCs w:val="24"/>
        </w:rPr>
        <w:t>Haldorai</w:t>
      </w:r>
      <w:proofErr w:type="spellEnd"/>
      <w:r w:rsidR="004239BB">
        <w:rPr>
          <w:rFonts w:ascii="Arial" w:hAnsi="Arial" w:cs="Arial"/>
          <w:sz w:val="24"/>
          <w:szCs w:val="24"/>
        </w:rPr>
        <w:t xml:space="preserve"> et al. (2019)</w:t>
      </w:r>
      <w:r w:rsidR="007B5D24">
        <w:rPr>
          <w:rFonts w:ascii="Arial" w:hAnsi="Arial" w:cs="Arial"/>
          <w:sz w:val="24"/>
          <w:szCs w:val="24"/>
        </w:rPr>
        <w:t>,</w:t>
      </w:r>
      <w:r w:rsidR="004239BB">
        <w:rPr>
          <w:rFonts w:ascii="Arial" w:hAnsi="Arial" w:cs="Arial"/>
          <w:sz w:val="24"/>
          <w:szCs w:val="24"/>
        </w:rPr>
        <w:t xml:space="preserve"> in a study using 308 five-star employees as </w:t>
      </w:r>
      <w:r w:rsidR="007B5D24">
        <w:rPr>
          <w:rFonts w:ascii="Arial" w:hAnsi="Arial" w:cs="Arial"/>
          <w:sz w:val="24"/>
          <w:szCs w:val="24"/>
        </w:rPr>
        <w:t xml:space="preserve">a </w:t>
      </w:r>
      <w:r w:rsidR="004239BB">
        <w:rPr>
          <w:rFonts w:ascii="Arial" w:hAnsi="Arial" w:cs="Arial"/>
          <w:sz w:val="24"/>
          <w:szCs w:val="24"/>
        </w:rPr>
        <w:t>case study, discovered that work</w:t>
      </w:r>
      <w:r w:rsidR="007B5D24">
        <w:rPr>
          <w:rFonts w:ascii="Arial" w:hAnsi="Arial" w:cs="Arial"/>
          <w:sz w:val="24"/>
          <w:szCs w:val="24"/>
        </w:rPr>
        <w:t xml:space="preserve"> </w:t>
      </w:r>
      <w:r w:rsidR="004239BB">
        <w:rPr>
          <w:rFonts w:ascii="Arial" w:hAnsi="Arial" w:cs="Arial"/>
          <w:sz w:val="24"/>
          <w:szCs w:val="24"/>
        </w:rPr>
        <w:t>overload is one of the c</w:t>
      </w:r>
      <w:r w:rsidR="007B5D24">
        <w:rPr>
          <w:rFonts w:ascii="Arial" w:hAnsi="Arial" w:cs="Arial"/>
          <w:sz w:val="24"/>
          <w:szCs w:val="24"/>
        </w:rPr>
        <w:t>ha</w:t>
      </w:r>
      <w:r w:rsidR="004239BB">
        <w:rPr>
          <w:rFonts w:ascii="Arial" w:hAnsi="Arial" w:cs="Arial"/>
          <w:sz w:val="24"/>
          <w:szCs w:val="24"/>
        </w:rPr>
        <w:t xml:space="preserve">racteristics of </w:t>
      </w:r>
      <w:r w:rsidR="007B5D24">
        <w:rPr>
          <w:rFonts w:ascii="Arial" w:hAnsi="Arial" w:cs="Arial"/>
          <w:sz w:val="24"/>
          <w:szCs w:val="24"/>
        </w:rPr>
        <w:t xml:space="preserve">the </w:t>
      </w:r>
      <w:r w:rsidR="004239BB">
        <w:rPr>
          <w:rFonts w:ascii="Arial" w:hAnsi="Arial" w:cs="Arial"/>
          <w:sz w:val="24"/>
          <w:szCs w:val="24"/>
        </w:rPr>
        <w:t>hospitality industry</w:t>
      </w:r>
      <w:r w:rsidR="00611807">
        <w:rPr>
          <w:rFonts w:ascii="Arial" w:hAnsi="Arial" w:cs="Arial"/>
          <w:sz w:val="24"/>
          <w:szCs w:val="24"/>
        </w:rPr>
        <w:t>, Jha (2019) noted that this m</w:t>
      </w:r>
      <w:r w:rsidR="007B5D24">
        <w:rPr>
          <w:rFonts w:ascii="Arial" w:hAnsi="Arial" w:cs="Arial"/>
          <w:sz w:val="24"/>
          <w:szCs w:val="24"/>
        </w:rPr>
        <w:t>ight</w:t>
      </w:r>
      <w:r w:rsidR="00611807">
        <w:rPr>
          <w:rFonts w:ascii="Arial" w:hAnsi="Arial" w:cs="Arial"/>
          <w:sz w:val="24"/>
          <w:szCs w:val="24"/>
        </w:rPr>
        <w:t xml:space="preserve"> affect the psychological, health</w:t>
      </w:r>
      <w:r w:rsidR="007B5D24">
        <w:rPr>
          <w:rFonts w:ascii="Arial" w:hAnsi="Arial" w:cs="Arial"/>
          <w:sz w:val="24"/>
          <w:szCs w:val="24"/>
        </w:rPr>
        <w:t>,</w:t>
      </w:r>
      <w:r w:rsidR="00611807">
        <w:rPr>
          <w:rFonts w:ascii="Arial" w:hAnsi="Arial" w:cs="Arial"/>
          <w:sz w:val="24"/>
          <w:szCs w:val="24"/>
        </w:rPr>
        <w:t xml:space="preserve"> and mental safety of </w:t>
      </w:r>
      <w:r w:rsidR="00627AE4">
        <w:rPr>
          <w:rFonts w:ascii="Arial" w:hAnsi="Arial" w:cs="Arial"/>
          <w:sz w:val="24"/>
          <w:szCs w:val="24"/>
        </w:rPr>
        <w:t>employees</w:t>
      </w:r>
      <w:r w:rsidR="007B5D24">
        <w:rPr>
          <w:rFonts w:ascii="Arial" w:hAnsi="Arial" w:cs="Arial"/>
          <w:sz w:val="24"/>
          <w:szCs w:val="24"/>
        </w:rPr>
        <w:t>.</w:t>
      </w:r>
    </w:p>
    <w:p w14:paraId="22F772E8" w14:textId="77777777" w:rsidR="00EE3349" w:rsidRDefault="004F3FD8" w:rsidP="00782876">
      <w:pPr>
        <w:pStyle w:val="Heading2"/>
      </w:pPr>
      <w:bookmarkStart w:id="10" w:name="_Toc128910346"/>
      <w:r w:rsidRPr="004F3FD8">
        <w:t>Training and Development</w:t>
      </w:r>
      <w:bookmarkEnd w:id="10"/>
      <w:r w:rsidRPr="004F3FD8">
        <w:t xml:space="preserve"> </w:t>
      </w:r>
    </w:p>
    <w:p w14:paraId="0A0004AD" w14:textId="06A526AC" w:rsidR="004F3FD8" w:rsidRPr="004F3FD8" w:rsidRDefault="004F3FD8" w:rsidP="004F3FD8">
      <w:pPr>
        <w:spacing w:line="360" w:lineRule="auto"/>
        <w:jc w:val="both"/>
        <w:rPr>
          <w:rFonts w:ascii="Arial" w:hAnsi="Arial" w:cs="Arial"/>
          <w:sz w:val="24"/>
          <w:szCs w:val="24"/>
        </w:rPr>
      </w:pPr>
      <w:r w:rsidRPr="004F3FD8">
        <w:rPr>
          <w:rFonts w:ascii="Arial" w:hAnsi="Arial" w:cs="Arial"/>
          <w:sz w:val="24"/>
          <w:szCs w:val="24"/>
        </w:rPr>
        <w:t xml:space="preserve">The hospitality industry requires specialized skills and knowledge, but many businesses do not invest in </w:t>
      </w:r>
      <w:r w:rsidR="00EE3349">
        <w:rPr>
          <w:rFonts w:ascii="Arial" w:hAnsi="Arial" w:cs="Arial"/>
          <w:sz w:val="24"/>
          <w:szCs w:val="24"/>
        </w:rPr>
        <w:t>employee training and development program</w:t>
      </w:r>
      <w:r w:rsidRPr="004F3FD8">
        <w:rPr>
          <w:rFonts w:ascii="Arial" w:hAnsi="Arial" w:cs="Arial"/>
          <w:sz w:val="24"/>
          <w:szCs w:val="24"/>
        </w:rPr>
        <w:t xml:space="preserve">s. This lack of investment </w:t>
      </w:r>
      <w:r w:rsidRPr="004F3FD8">
        <w:rPr>
          <w:rFonts w:ascii="Arial" w:hAnsi="Arial" w:cs="Arial"/>
          <w:sz w:val="24"/>
          <w:szCs w:val="24"/>
        </w:rPr>
        <w:lastRenderedPageBreak/>
        <w:t>can lead to low job satisfaction and high turnover rates.</w:t>
      </w:r>
      <w:r w:rsidR="007B5D24">
        <w:rPr>
          <w:rFonts w:ascii="Arial" w:hAnsi="Arial" w:cs="Arial"/>
          <w:sz w:val="24"/>
          <w:szCs w:val="24"/>
        </w:rPr>
        <w:t xml:space="preserve"> Fletcher et al. (2018) describe this as perceived training and development; when an employee </w:t>
      </w:r>
      <w:r w:rsidR="00A634C9">
        <w:rPr>
          <w:rFonts w:ascii="Arial" w:hAnsi="Arial" w:cs="Arial"/>
          <w:sz w:val="24"/>
          <w:szCs w:val="24"/>
        </w:rPr>
        <w:t>cannot</w:t>
      </w:r>
      <w:r w:rsidR="007B5D24">
        <w:rPr>
          <w:rFonts w:ascii="Arial" w:hAnsi="Arial" w:cs="Arial"/>
          <w:sz w:val="24"/>
          <w:szCs w:val="24"/>
        </w:rPr>
        <w:t xml:space="preserve"> see this as a hospitality organization, the employee tends to leave the organization. Ik</w:t>
      </w:r>
      <w:r w:rsidR="00665F88">
        <w:rPr>
          <w:rFonts w:ascii="Arial" w:hAnsi="Arial" w:cs="Arial"/>
          <w:sz w:val="24"/>
          <w:szCs w:val="24"/>
        </w:rPr>
        <w:t>r</w:t>
      </w:r>
      <w:r w:rsidR="007B5D24">
        <w:rPr>
          <w:rFonts w:ascii="Arial" w:hAnsi="Arial" w:cs="Arial"/>
          <w:sz w:val="24"/>
          <w:szCs w:val="24"/>
        </w:rPr>
        <w:t xml:space="preserve">am et al. (2021) also added that </w:t>
      </w:r>
      <w:r w:rsidR="00665F88">
        <w:rPr>
          <w:rFonts w:ascii="Arial" w:hAnsi="Arial" w:cs="Arial"/>
          <w:sz w:val="24"/>
          <w:szCs w:val="24"/>
        </w:rPr>
        <w:t xml:space="preserve">a </w:t>
      </w:r>
      <w:r w:rsidR="007B5D24">
        <w:rPr>
          <w:rFonts w:ascii="Arial" w:hAnsi="Arial" w:cs="Arial"/>
          <w:sz w:val="24"/>
          <w:szCs w:val="24"/>
        </w:rPr>
        <w:t xml:space="preserve">lack of </w:t>
      </w:r>
      <w:r w:rsidR="00813FDE">
        <w:rPr>
          <w:rFonts w:ascii="Arial" w:hAnsi="Arial" w:cs="Arial"/>
          <w:sz w:val="24"/>
          <w:szCs w:val="24"/>
        </w:rPr>
        <w:t>adequat</w:t>
      </w:r>
      <w:r w:rsidR="00665F88">
        <w:rPr>
          <w:rFonts w:ascii="Arial" w:hAnsi="Arial" w:cs="Arial"/>
          <w:sz w:val="24"/>
          <w:szCs w:val="24"/>
        </w:rPr>
        <w:t xml:space="preserve">e </w:t>
      </w:r>
      <w:r w:rsidR="000F5A0E">
        <w:rPr>
          <w:rFonts w:ascii="Arial" w:hAnsi="Arial" w:cs="Arial"/>
          <w:sz w:val="24"/>
          <w:szCs w:val="24"/>
        </w:rPr>
        <w:t>employee training system</w:t>
      </w:r>
      <w:r w:rsidR="00665F88">
        <w:rPr>
          <w:rFonts w:ascii="Arial" w:hAnsi="Arial" w:cs="Arial"/>
          <w:sz w:val="24"/>
          <w:szCs w:val="24"/>
        </w:rPr>
        <w:t>s ha</w:t>
      </w:r>
      <w:r w:rsidR="000F5A0E">
        <w:rPr>
          <w:rFonts w:ascii="Arial" w:hAnsi="Arial" w:cs="Arial"/>
          <w:sz w:val="24"/>
          <w:szCs w:val="24"/>
        </w:rPr>
        <w:t>d</w:t>
      </w:r>
      <w:r w:rsidR="00665F88">
        <w:rPr>
          <w:rFonts w:ascii="Arial" w:hAnsi="Arial" w:cs="Arial"/>
          <w:sz w:val="24"/>
          <w:szCs w:val="24"/>
        </w:rPr>
        <w:t xml:space="preserve"> been a </w:t>
      </w:r>
      <w:r w:rsidR="000F5A0E">
        <w:rPr>
          <w:rFonts w:ascii="Arial" w:hAnsi="Arial" w:cs="Arial"/>
          <w:sz w:val="24"/>
          <w:szCs w:val="24"/>
        </w:rPr>
        <w:t>significant</w:t>
      </w:r>
      <w:r w:rsidR="00665F88">
        <w:rPr>
          <w:rFonts w:ascii="Arial" w:hAnsi="Arial" w:cs="Arial"/>
          <w:sz w:val="24"/>
          <w:szCs w:val="24"/>
        </w:rPr>
        <w:t xml:space="preserve"> challenge in the hospitality industry. The </w:t>
      </w:r>
      <w:r w:rsidR="001F1630">
        <w:rPr>
          <w:rFonts w:ascii="Arial" w:hAnsi="Arial" w:cs="Arial"/>
          <w:sz w:val="24"/>
          <w:szCs w:val="24"/>
        </w:rPr>
        <w:t>c</w:t>
      </w:r>
      <w:r w:rsidR="00665F88">
        <w:rPr>
          <w:rFonts w:ascii="Arial" w:hAnsi="Arial" w:cs="Arial"/>
          <w:sz w:val="24"/>
          <w:szCs w:val="24"/>
        </w:rPr>
        <w:t xml:space="preserve">ost of investing </w:t>
      </w:r>
      <w:r w:rsidR="000F5A0E">
        <w:rPr>
          <w:rFonts w:ascii="Arial" w:hAnsi="Arial" w:cs="Arial"/>
          <w:sz w:val="24"/>
          <w:szCs w:val="24"/>
        </w:rPr>
        <w:t xml:space="preserve">in </w:t>
      </w:r>
      <w:r w:rsidR="00665F88">
        <w:rPr>
          <w:rFonts w:ascii="Arial" w:hAnsi="Arial" w:cs="Arial"/>
          <w:sz w:val="24"/>
          <w:szCs w:val="24"/>
        </w:rPr>
        <w:t xml:space="preserve">and maintaining this training system has been a </w:t>
      </w:r>
      <w:r w:rsidR="000F5A0E">
        <w:rPr>
          <w:rFonts w:ascii="Arial" w:hAnsi="Arial" w:cs="Arial"/>
          <w:sz w:val="24"/>
          <w:szCs w:val="24"/>
        </w:rPr>
        <w:t>more significant</w:t>
      </w:r>
      <w:r w:rsidR="00665F88">
        <w:rPr>
          <w:rFonts w:ascii="Arial" w:hAnsi="Arial" w:cs="Arial"/>
          <w:sz w:val="24"/>
          <w:szCs w:val="24"/>
        </w:rPr>
        <w:t xml:space="preserve"> challenge to the hospitality industry</w:t>
      </w:r>
      <w:r w:rsidR="001A0B2F">
        <w:rPr>
          <w:rFonts w:ascii="Arial" w:hAnsi="Arial" w:cs="Arial"/>
          <w:sz w:val="24"/>
          <w:szCs w:val="24"/>
        </w:rPr>
        <w:t>.</w:t>
      </w:r>
    </w:p>
    <w:p w14:paraId="3DC024E2" w14:textId="77777777" w:rsidR="00EE3349" w:rsidRDefault="004F3FD8" w:rsidP="00782876">
      <w:pPr>
        <w:pStyle w:val="Heading2"/>
      </w:pPr>
      <w:bookmarkStart w:id="11" w:name="_Toc128910347"/>
      <w:r w:rsidRPr="004F3FD8">
        <w:t>Work-Life Balance</w:t>
      </w:r>
      <w:bookmarkEnd w:id="11"/>
    </w:p>
    <w:p w14:paraId="0F53C93F" w14:textId="77777777" w:rsidR="004F3FD8" w:rsidRDefault="004F3FD8" w:rsidP="004F3FD8">
      <w:pPr>
        <w:spacing w:line="360" w:lineRule="auto"/>
        <w:jc w:val="both"/>
        <w:rPr>
          <w:rFonts w:ascii="Arial" w:hAnsi="Arial" w:cs="Arial"/>
          <w:sz w:val="24"/>
          <w:szCs w:val="24"/>
        </w:rPr>
      </w:pPr>
      <w:r w:rsidRPr="004F3FD8">
        <w:rPr>
          <w:rFonts w:ascii="Arial" w:hAnsi="Arial" w:cs="Arial"/>
          <w:sz w:val="24"/>
          <w:szCs w:val="24"/>
        </w:rPr>
        <w:t>Hospitality jobs often require employees to work long hours, including weekends and holidays. This can make it difficult for employees to maintain a healthy work-life balance, leading to burnout and high turnover rates.</w:t>
      </w:r>
      <w:r w:rsidR="004C3F3F">
        <w:rPr>
          <w:rFonts w:ascii="Arial" w:hAnsi="Arial" w:cs="Arial"/>
          <w:sz w:val="24"/>
          <w:szCs w:val="24"/>
        </w:rPr>
        <w:t xml:space="preserve"> Kundu et al. (2017) describe the lac</w:t>
      </w:r>
      <w:r w:rsidR="000F5A0E">
        <w:rPr>
          <w:rFonts w:ascii="Arial" w:hAnsi="Arial" w:cs="Arial"/>
          <w:sz w:val="24"/>
          <w:szCs w:val="24"/>
        </w:rPr>
        <w:t>k</w:t>
      </w:r>
      <w:r w:rsidR="004C3F3F">
        <w:rPr>
          <w:rFonts w:ascii="Arial" w:hAnsi="Arial" w:cs="Arial"/>
          <w:sz w:val="24"/>
          <w:szCs w:val="24"/>
        </w:rPr>
        <w:t xml:space="preserve"> of work-life balance programs and systems in some hospitality industr</w:t>
      </w:r>
      <w:r w:rsidR="000F5A0E">
        <w:rPr>
          <w:rFonts w:ascii="Arial" w:hAnsi="Arial" w:cs="Arial"/>
          <w:sz w:val="24"/>
          <w:szCs w:val="24"/>
        </w:rPr>
        <w:t>ies</w:t>
      </w:r>
      <w:r w:rsidR="004C3F3F">
        <w:rPr>
          <w:rFonts w:ascii="Arial" w:hAnsi="Arial" w:cs="Arial"/>
          <w:sz w:val="24"/>
          <w:szCs w:val="24"/>
        </w:rPr>
        <w:t xml:space="preserve"> as a </w:t>
      </w:r>
      <w:r w:rsidR="000F5A0E">
        <w:rPr>
          <w:rFonts w:ascii="Arial" w:hAnsi="Arial" w:cs="Arial"/>
          <w:sz w:val="24"/>
          <w:szCs w:val="24"/>
        </w:rPr>
        <w:t>significant</w:t>
      </w:r>
      <w:r w:rsidR="004C3F3F">
        <w:rPr>
          <w:rFonts w:ascii="Arial" w:hAnsi="Arial" w:cs="Arial"/>
          <w:sz w:val="24"/>
          <w:szCs w:val="24"/>
        </w:rPr>
        <w:t xml:space="preserve"> source of increase</w:t>
      </w:r>
      <w:r w:rsidR="000F5A0E">
        <w:rPr>
          <w:rFonts w:ascii="Arial" w:hAnsi="Arial" w:cs="Arial"/>
          <w:sz w:val="24"/>
          <w:szCs w:val="24"/>
        </w:rPr>
        <w:t>d</w:t>
      </w:r>
      <w:r w:rsidR="004C3F3F">
        <w:rPr>
          <w:rFonts w:ascii="Arial" w:hAnsi="Arial" w:cs="Arial"/>
          <w:sz w:val="24"/>
          <w:szCs w:val="24"/>
        </w:rPr>
        <w:t xml:space="preserve"> turnover. </w:t>
      </w:r>
    </w:p>
    <w:p w14:paraId="1C5C32E1" w14:textId="77777777" w:rsidR="00EE3349" w:rsidRDefault="00EE3349" w:rsidP="00782876">
      <w:pPr>
        <w:pStyle w:val="Heading2"/>
      </w:pPr>
      <w:bookmarkStart w:id="12" w:name="_Toc128910348"/>
      <w:r>
        <w:t>Other factors</w:t>
      </w:r>
      <w:bookmarkEnd w:id="12"/>
      <w:r>
        <w:t xml:space="preserve"> </w:t>
      </w:r>
    </w:p>
    <w:p w14:paraId="1818B609" w14:textId="77777777" w:rsidR="000535F7" w:rsidRDefault="000535F7" w:rsidP="002073BB">
      <w:pPr>
        <w:spacing w:line="360" w:lineRule="auto"/>
        <w:jc w:val="both"/>
        <w:rPr>
          <w:rFonts w:ascii="Arial" w:hAnsi="Arial" w:cs="Arial"/>
          <w:sz w:val="24"/>
          <w:szCs w:val="24"/>
        </w:rPr>
      </w:pPr>
      <w:r>
        <w:rPr>
          <w:rFonts w:ascii="Arial" w:hAnsi="Arial" w:cs="Arial"/>
          <w:sz w:val="24"/>
          <w:szCs w:val="24"/>
        </w:rPr>
        <w:t xml:space="preserve">Human resources practices are a </w:t>
      </w:r>
      <w:r w:rsidR="00EE3349">
        <w:rPr>
          <w:rFonts w:ascii="Arial" w:hAnsi="Arial" w:cs="Arial"/>
          <w:sz w:val="24"/>
          <w:szCs w:val="24"/>
        </w:rPr>
        <w:t>crucial</w:t>
      </w:r>
      <w:r>
        <w:rPr>
          <w:rFonts w:ascii="Arial" w:hAnsi="Arial" w:cs="Arial"/>
          <w:sz w:val="24"/>
          <w:szCs w:val="24"/>
        </w:rPr>
        <w:t xml:space="preserve"> determinant of employee retention. In a study that examines employees in outsourcing companies, </w:t>
      </w:r>
      <w:proofErr w:type="spellStart"/>
      <w:r>
        <w:rPr>
          <w:rFonts w:ascii="Arial" w:hAnsi="Arial" w:cs="Arial"/>
          <w:sz w:val="24"/>
          <w:szCs w:val="24"/>
        </w:rPr>
        <w:t>Presbiterro</w:t>
      </w:r>
      <w:proofErr w:type="spellEnd"/>
      <w:r>
        <w:rPr>
          <w:rFonts w:ascii="Arial" w:hAnsi="Arial" w:cs="Arial"/>
          <w:sz w:val="24"/>
          <w:szCs w:val="24"/>
        </w:rPr>
        <w:t xml:space="preserve"> et al. (2016) stated that response from these employees shows that the Human Resources practices adopted by an organization </w:t>
      </w:r>
      <w:r w:rsidR="007B5D24">
        <w:rPr>
          <w:rFonts w:ascii="Arial" w:hAnsi="Arial" w:cs="Arial"/>
          <w:sz w:val="24"/>
          <w:szCs w:val="24"/>
        </w:rPr>
        <w:t>primari</w:t>
      </w:r>
      <w:r>
        <w:rPr>
          <w:rFonts w:ascii="Arial" w:hAnsi="Arial" w:cs="Arial"/>
          <w:sz w:val="24"/>
          <w:szCs w:val="24"/>
        </w:rPr>
        <w:t>ly affect employee retention. Ikram et al. (2021) s</w:t>
      </w:r>
      <w:r w:rsidR="007B5D24">
        <w:rPr>
          <w:rFonts w:ascii="Arial" w:hAnsi="Arial" w:cs="Arial"/>
          <w:sz w:val="24"/>
          <w:szCs w:val="24"/>
        </w:rPr>
        <w:t>ai</w:t>
      </w:r>
      <w:r>
        <w:rPr>
          <w:rFonts w:ascii="Arial" w:hAnsi="Arial" w:cs="Arial"/>
          <w:sz w:val="24"/>
          <w:szCs w:val="24"/>
        </w:rPr>
        <w:t xml:space="preserve">d that if the practices of HR do not involve full participation in brand development, workers may be overstressed and probably leave. This study </w:t>
      </w:r>
      <w:r w:rsidR="001B5897">
        <w:rPr>
          <w:rFonts w:ascii="Arial" w:hAnsi="Arial" w:cs="Arial"/>
          <w:sz w:val="24"/>
          <w:szCs w:val="24"/>
        </w:rPr>
        <w:t>concludes</w:t>
      </w:r>
      <w:r>
        <w:rPr>
          <w:rFonts w:ascii="Arial" w:hAnsi="Arial" w:cs="Arial"/>
          <w:sz w:val="24"/>
          <w:szCs w:val="24"/>
        </w:rPr>
        <w:t xml:space="preserve"> </w:t>
      </w:r>
      <w:r w:rsidR="001B5897">
        <w:rPr>
          <w:rFonts w:ascii="Arial" w:hAnsi="Arial" w:cs="Arial"/>
          <w:sz w:val="24"/>
          <w:szCs w:val="24"/>
        </w:rPr>
        <w:t>that students</w:t>
      </w:r>
      <w:r>
        <w:rPr>
          <w:rFonts w:ascii="Arial" w:hAnsi="Arial" w:cs="Arial"/>
          <w:sz w:val="24"/>
          <w:szCs w:val="24"/>
        </w:rPr>
        <w:t xml:space="preserve"> are in the field of </w:t>
      </w:r>
      <w:r w:rsidR="001F1630">
        <w:rPr>
          <w:rFonts w:ascii="Arial" w:hAnsi="Arial" w:cs="Arial"/>
          <w:sz w:val="24"/>
          <w:szCs w:val="24"/>
        </w:rPr>
        <w:t>H</w:t>
      </w:r>
      <w:r>
        <w:rPr>
          <w:rFonts w:ascii="Arial" w:hAnsi="Arial" w:cs="Arial"/>
          <w:sz w:val="24"/>
          <w:szCs w:val="24"/>
        </w:rPr>
        <w:t xml:space="preserve">ospitality. Organization </w:t>
      </w:r>
    </w:p>
    <w:p w14:paraId="070C3803" w14:textId="77777777" w:rsidR="000535F7" w:rsidRDefault="000535F7" w:rsidP="002073BB">
      <w:pPr>
        <w:spacing w:line="360" w:lineRule="auto"/>
        <w:jc w:val="both"/>
        <w:rPr>
          <w:rFonts w:ascii="Arial" w:hAnsi="Arial" w:cs="Arial"/>
          <w:sz w:val="24"/>
          <w:szCs w:val="24"/>
        </w:rPr>
      </w:pPr>
      <w:r>
        <w:rPr>
          <w:rFonts w:ascii="Arial" w:hAnsi="Arial" w:cs="Arial"/>
          <w:sz w:val="24"/>
          <w:szCs w:val="24"/>
        </w:rPr>
        <w:t xml:space="preserve">Corporate Social </w:t>
      </w:r>
      <w:r w:rsidR="001B5897">
        <w:rPr>
          <w:rFonts w:ascii="Arial" w:hAnsi="Arial" w:cs="Arial"/>
          <w:sz w:val="24"/>
          <w:szCs w:val="24"/>
        </w:rPr>
        <w:t>res</w:t>
      </w:r>
      <w:r>
        <w:rPr>
          <w:rFonts w:ascii="Arial" w:hAnsi="Arial" w:cs="Arial"/>
          <w:sz w:val="24"/>
          <w:szCs w:val="24"/>
        </w:rPr>
        <w:t xml:space="preserve">ponsibility is a trending global principle in </w:t>
      </w:r>
      <w:r w:rsidR="001B5897">
        <w:rPr>
          <w:rFonts w:ascii="Arial" w:hAnsi="Arial" w:cs="Arial"/>
          <w:sz w:val="24"/>
          <w:szCs w:val="24"/>
        </w:rPr>
        <w:t xml:space="preserve">the </w:t>
      </w:r>
      <w:r>
        <w:rPr>
          <w:rFonts w:ascii="Arial" w:hAnsi="Arial" w:cs="Arial"/>
          <w:sz w:val="24"/>
          <w:szCs w:val="24"/>
        </w:rPr>
        <w:t>workplace</w:t>
      </w:r>
      <w:r w:rsidR="001B5897">
        <w:rPr>
          <w:rFonts w:ascii="Arial" w:hAnsi="Arial" w:cs="Arial"/>
          <w:sz w:val="24"/>
          <w:szCs w:val="24"/>
        </w:rPr>
        <w:t>;</w:t>
      </w:r>
      <w:r>
        <w:rPr>
          <w:rFonts w:ascii="Arial" w:hAnsi="Arial" w:cs="Arial"/>
          <w:sz w:val="24"/>
          <w:szCs w:val="24"/>
        </w:rPr>
        <w:t xml:space="preserve"> </w:t>
      </w:r>
      <w:r w:rsidR="001B5897">
        <w:rPr>
          <w:rFonts w:ascii="Arial" w:hAnsi="Arial" w:cs="Arial"/>
          <w:sz w:val="24"/>
          <w:szCs w:val="24"/>
        </w:rPr>
        <w:t xml:space="preserve">an </w:t>
      </w:r>
      <w:r>
        <w:rPr>
          <w:rFonts w:ascii="Arial" w:hAnsi="Arial" w:cs="Arial"/>
          <w:sz w:val="24"/>
          <w:szCs w:val="24"/>
        </w:rPr>
        <w:t xml:space="preserve">organization that fails to adopt it in </w:t>
      </w:r>
      <w:r w:rsidR="001B5897">
        <w:rPr>
          <w:rFonts w:ascii="Arial" w:hAnsi="Arial" w:cs="Arial"/>
          <w:sz w:val="24"/>
          <w:szCs w:val="24"/>
        </w:rPr>
        <w:t>its</w:t>
      </w:r>
      <w:r>
        <w:rPr>
          <w:rFonts w:ascii="Arial" w:hAnsi="Arial" w:cs="Arial"/>
          <w:sz w:val="24"/>
          <w:szCs w:val="24"/>
        </w:rPr>
        <w:t xml:space="preserve"> practices may ex</w:t>
      </w:r>
      <w:r w:rsidR="001B5897">
        <w:rPr>
          <w:rFonts w:ascii="Arial" w:hAnsi="Arial" w:cs="Arial"/>
          <w:sz w:val="24"/>
          <w:szCs w:val="24"/>
        </w:rPr>
        <w:t>perien</w:t>
      </w:r>
      <w:r>
        <w:rPr>
          <w:rFonts w:ascii="Arial" w:hAnsi="Arial" w:cs="Arial"/>
          <w:sz w:val="24"/>
          <w:szCs w:val="24"/>
        </w:rPr>
        <w:t>ce employee retention on a large scale. Ikram et a. (2021) stated that one of the known cause</w:t>
      </w:r>
      <w:r w:rsidR="001B5897">
        <w:rPr>
          <w:rFonts w:ascii="Arial" w:hAnsi="Arial" w:cs="Arial"/>
          <w:sz w:val="24"/>
          <w:szCs w:val="24"/>
        </w:rPr>
        <w:t>s</w:t>
      </w:r>
      <w:r>
        <w:rPr>
          <w:rFonts w:ascii="Arial" w:hAnsi="Arial" w:cs="Arial"/>
          <w:sz w:val="24"/>
          <w:szCs w:val="24"/>
        </w:rPr>
        <w:t xml:space="preserve"> of </w:t>
      </w:r>
      <w:r w:rsidR="00EE3349">
        <w:rPr>
          <w:rFonts w:ascii="Arial" w:hAnsi="Arial" w:cs="Arial"/>
          <w:sz w:val="24"/>
          <w:szCs w:val="24"/>
        </w:rPr>
        <w:t>significant</w:t>
      </w:r>
      <w:r>
        <w:rPr>
          <w:rFonts w:ascii="Arial" w:hAnsi="Arial" w:cs="Arial"/>
          <w:sz w:val="24"/>
          <w:szCs w:val="24"/>
        </w:rPr>
        <w:t xml:space="preserve"> retention</w:t>
      </w:r>
      <w:r w:rsidR="001B5897">
        <w:rPr>
          <w:rFonts w:ascii="Arial" w:hAnsi="Arial" w:cs="Arial"/>
          <w:sz w:val="24"/>
          <w:szCs w:val="24"/>
        </w:rPr>
        <w:t>,</w:t>
      </w:r>
      <w:r>
        <w:rPr>
          <w:rFonts w:ascii="Arial" w:hAnsi="Arial" w:cs="Arial"/>
          <w:sz w:val="24"/>
          <w:szCs w:val="24"/>
        </w:rPr>
        <w:t xml:space="preserve"> which </w:t>
      </w:r>
      <w:r w:rsidR="00EE3349">
        <w:rPr>
          <w:rFonts w:ascii="Arial" w:hAnsi="Arial" w:cs="Arial"/>
          <w:sz w:val="24"/>
          <w:szCs w:val="24"/>
        </w:rPr>
        <w:t>organizations in the hospitality industry do not yet give greater attention to</w:t>
      </w:r>
      <w:r w:rsidR="001B5897">
        <w:rPr>
          <w:rFonts w:ascii="Arial" w:hAnsi="Arial" w:cs="Arial"/>
          <w:sz w:val="24"/>
          <w:szCs w:val="24"/>
        </w:rPr>
        <w:t>,</w:t>
      </w:r>
      <w:r>
        <w:rPr>
          <w:rFonts w:ascii="Arial" w:hAnsi="Arial" w:cs="Arial"/>
          <w:sz w:val="24"/>
          <w:szCs w:val="24"/>
        </w:rPr>
        <w:t xml:space="preserve"> is corporate social responsibility both internally and externally</w:t>
      </w:r>
      <w:r w:rsidR="001B5897">
        <w:rPr>
          <w:rFonts w:ascii="Arial" w:hAnsi="Arial" w:cs="Arial"/>
          <w:sz w:val="24"/>
          <w:szCs w:val="24"/>
        </w:rPr>
        <w:t>;</w:t>
      </w:r>
      <w:r>
        <w:rPr>
          <w:rFonts w:ascii="Arial" w:hAnsi="Arial" w:cs="Arial"/>
          <w:sz w:val="24"/>
          <w:szCs w:val="24"/>
        </w:rPr>
        <w:t xml:space="preserve"> employ</w:t>
      </w:r>
      <w:r w:rsidR="001B5897">
        <w:rPr>
          <w:rFonts w:ascii="Arial" w:hAnsi="Arial" w:cs="Arial"/>
          <w:sz w:val="24"/>
          <w:szCs w:val="24"/>
        </w:rPr>
        <w:t>e</w:t>
      </w:r>
      <w:r>
        <w:rPr>
          <w:rFonts w:ascii="Arial" w:hAnsi="Arial" w:cs="Arial"/>
          <w:sz w:val="24"/>
          <w:szCs w:val="24"/>
        </w:rPr>
        <w:t>e</w:t>
      </w:r>
      <w:r w:rsidR="001B5897">
        <w:rPr>
          <w:rFonts w:ascii="Arial" w:hAnsi="Arial" w:cs="Arial"/>
          <w:sz w:val="24"/>
          <w:szCs w:val="24"/>
        </w:rPr>
        <w:t>s</w:t>
      </w:r>
      <w:r>
        <w:rPr>
          <w:rFonts w:ascii="Arial" w:hAnsi="Arial" w:cs="Arial"/>
          <w:sz w:val="24"/>
          <w:szCs w:val="24"/>
        </w:rPr>
        <w:t xml:space="preserve"> w</w:t>
      </w:r>
      <w:r w:rsidR="001B5897">
        <w:rPr>
          <w:rFonts w:ascii="Arial" w:hAnsi="Arial" w:cs="Arial"/>
          <w:sz w:val="24"/>
          <w:szCs w:val="24"/>
        </w:rPr>
        <w:t>a</w:t>
      </w:r>
      <w:r>
        <w:rPr>
          <w:rFonts w:ascii="Arial" w:hAnsi="Arial" w:cs="Arial"/>
          <w:sz w:val="24"/>
          <w:szCs w:val="24"/>
        </w:rPr>
        <w:t>nt to be su</w:t>
      </w:r>
      <w:r w:rsidR="001B5897">
        <w:rPr>
          <w:rFonts w:ascii="Arial" w:hAnsi="Arial" w:cs="Arial"/>
          <w:sz w:val="24"/>
          <w:szCs w:val="24"/>
        </w:rPr>
        <w:t>r</w:t>
      </w:r>
      <w:r>
        <w:rPr>
          <w:rFonts w:ascii="Arial" w:hAnsi="Arial" w:cs="Arial"/>
          <w:sz w:val="24"/>
          <w:szCs w:val="24"/>
        </w:rPr>
        <w:t>e that their practi</w:t>
      </w:r>
      <w:r w:rsidR="001B5897">
        <w:rPr>
          <w:rFonts w:ascii="Arial" w:hAnsi="Arial" w:cs="Arial"/>
          <w:sz w:val="24"/>
          <w:szCs w:val="24"/>
        </w:rPr>
        <w:t>c</w:t>
      </w:r>
      <w:r>
        <w:rPr>
          <w:rFonts w:ascii="Arial" w:hAnsi="Arial" w:cs="Arial"/>
          <w:sz w:val="24"/>
          <w:szCs w:val="24"/>
        </w:rPr>
        <w:t>es and work show a commitment to the sustainability of the environment. Kim et al</w:t>
      </w:r>
      <w:r w:rsidR="001B5897">
        <w:rPr>
          <w:rFonts w:ascii="Arial" w:hAnsi="Arial" w:cs="Arial"/>
          <w:sz w:val="24"/>
          <w:szCs w:val="24"/>
        </w:rPr>
        <w:t>. (2020)</w:t>
      </w:r>
      <w:r w:rsidR="004F3FD8">
        <w:rPr>
          <w:rFonts w:ascii="Arial" w:hAnsi="Arial" w:cs="Arial"/>
          <w:sz w:val="24"/>
          <w:szCs w:val="24"/>
        </w:rPr>
        <w:t xml:space="preserve"> state that once employee</w:t>
      </w:r>
      <w:r w:rsidR="00EE3349">
        <w:rPr>
          <w:rFonts w:ascii="Arial" w:hAnsi="Arial" w:cs="Arial"/>
          <w:sz w:val="24"/>
          <w:szCs w:val="24"/>
        </w:rPr>
        <w:t>s</w:t>
      </w:r>
      <w:r w:rsidR="004F3FD8">
        <w:rPr>
          <w:rFonts w:ascii="Arial" w:hAnsi="Arial" w:cs="Arial"/>
          <w:sz w:val="24"/>
          <w:szCs w:val="24"/>
        </w:rPr>
        <w:t xml:space="preserve"> cannot perceive CSR in the organizational goals and objectives, there </w:t>
      </w:r>
      <w:r w:rsidR="00EE3349">
        <w:rPr>
          <w:rFonts w:ascii="Arial" w:hAnsi="Arial" w:cs="Arial"/>
          <w:sz w:val="24"/>
          <w:szCs w:val="24"/>
        </w:rPr>
        <w:t xml:space="preserve">is a great tendency not </w:t>
      </w:r>
      <w:r w:rsidR="001A0B2F">
        <w:rPr>
          <w:rFonts w:ascii="Arial" w:hAnsi="Arial" w:cs="Arial"/>
          <w:sz w:val="24"/>
          <w:szCs w:val="24"/>
        </w:rPr>
        <w:t>to engage</w:t>
      </w:r>
      <w:r w:rsidR="00EE3349">
        <w:rPr>
          <w:rFonts w:ascii="Arial" w:hAnsi="Arial" w:cs="Arial"/>
          <w:sz w:val="24"/>
          <w:szCs w:val="24"/>
        </w:rPr>
        <w:t xml:space="preserve"> in such work or a high retention rate</w:t>
      </w:r>
      <w:r w:rsidR="004F3FD8">
        <w:rPr>
          <w:rFonts w:ascii="Arial" w:hAnsi="Arial" w:cs="Arial"/>
          <w:sz w:val="24"/>
          <w:szCs w:val="24"/>
        </w:rPr>
        <w:t>.</w:t>
      </w:r>
      <w:r w:rsidR="00EE3349">
        <w:rPr>
          <w:rFonts w:ascii="Arial" w:hAnsi="Arial" w:cs="Arial"/>
          <w:sz w:val="24"/>
          <w:szCs w:val="24"/>
        </w:rPr>
        <w:t xml:space="preserve"> In their studies, Kashyap and Verma (2019)</w:t>
      </w:r>
      <w:r w:rsidR="00C97F19">
        <w:rPr>
          <w:rFonts w:ascii="Arial" w:hAnsi="Arial" w:cs="Arial"/>
          <w:sz w:val="24"/>
          <w:szCs w:val="24"/>
        </w:rPr>
        <w:t xml:space="preserve"> describe this as </w:t>
      </w:r>
      <w:r w:rsidR="00EE3349">
        <w:rPr>
          <w:rFonts w:ascii="Arial" w:hAnsi="Arial" w:cs="Arial"/>
          <w:sz w:val="24"/>
          <w:szCs w:val="24"/>
        </w:rPr>
        <w:t xml:space="preserve">a </w:t>
      </w:r>
      <w:r w:rsidR="00C97F19">
        <w:rPr>
          <w:rFonts w:ascii="Arial" w:hAnsi="Arial" w:cs="Arial"/>
          <w:sz w:val="24"/>
          <w:szCs w:val="24"/>
        </w:rPr>
        <w:t>lack of social values.</w:t>
      </w:r>
      <w:r w:rsidR="004F3FD8">
        <w:rPr>
          <w:rFonts w:ascii="Arial" w:hAnsi="Arial" w:cs="Arial"/>
          <w:sz w:val="24"/>
          <w:szCs w:val="24"/>
        </w:rPr>
        <w:t xml:space="preserve"> </w:t>
      </w:r>
    </w:p>
    <w:p w14:paraId="7ACD7C2A" w14:textId="77777777" w:rsidR="00EE3349" w:rsidRPr="00E837BC" w:rsidRDefault="00EE3349" w:rsidP="002073BB">
      <w:pPr>
        <w:spacing w:line="360" w:lineRule="auto"/>
        <w:jc w:val="both"/>
        <w:rPr>
          <w:rFonts w:ascii="Arial" w:hAnsi="Arial" w:cs="Arial"/>
          <w:b/>
          <w:sz w:val="24"/>
          <w:szCs w:val="24"/>
        </w:rPr>
      </w:pPr>
      <w:r w:rsidRPr="00E837BC">
        <w:rPr>
          <w:rFonts w:ascii="Arial" w:hAnsi="Arial" w:cs="Arial"/>
          <w:b/>
          <w:sz w:val="24"/>
          <w:szCs w:val="24"/>
        </w:rPr>
        <w:lastRenderedPageBreak/>
        <w:t>Crit</w:t>
      </w:r>
      <w:r w:rsidR="007B5D24" w:rsidRPr="00E837BC">
        <w:rPr>
          <w:rFonts w:ascii="Arial" w:hAnsi="Arial" w:cs="Arial"/>
          <w:b/>
          <w:sz w:val="24"/>
          <w:szCs w:val="24"/>
        </w:rPr>
        <w:t>i</w:t>
      </w:r>
      <w:r w:rsidRPr="00E837BC">
        <w:rPr>
          <w:rFonts w:ascii="Arial" w:hAnsi="Arial" w:cs="Arial"/>
          <w:b/>
          <w:sz w:val="24"/>
          <w:szCs w:val="24"/>
        </w:rPr>
        <w:t xml:space="preserve">cal reflection </w:t>
      </w:r>
    </w:p>
    <w:p w14:paraId="3821567D" w14:textId="52A1C6F5" w:rsidR="002073BB" w:rsidRDefault="002073BB" w:rsidP="002073BB">
      <w:pPr>
        <w:spacing w:line="360" w:lineRule="auto"/>
        <w:jc w:val="both"/>
        <w:rPr>
          <w:rFonts w:ascii="Arial" w:hAnsi="Arial" w:cs="Arial"/>
          <w:sz w:val="24"/>
          <w:szCs w:val="24"/>
        </w:rPr>
      </w:pPr>
      <w:r>
        <w:rPr>
          <w:rFonts w:ascii="Arial" w:hAnsi="Arial" w:cs="Arial"/>
          <w:sz w:val="24"/>
          <w:szCs w:val="24"/>
        </w:rPr>
        <w:t xml:space="preserve">Based on </w:t>
      </w:r>
      <w:r w:rsidR="000535F7">
        <w:rPr>
          <w:rFonts w:ascii="Arial" w:hAnsi="Arial" w:cs="Arial"/>
          <w:sz w:val="24"/>
          <w:szCs w:val="24"/>
        </w:rPr>
        <w:t xml:space="preserve">the </w:t>
      </w:r>
      <w:r>
        <w:rPr>
          <w:rFonts w:ascii="Arial" w:hAnsi="Arial" w:cs="Arial"/>
          <w:sz w:val="24"/>
          <w:szCs w:val="24"/>
        </w:rPr>
        <w:t>liter</w:t>
      </w:r>
      <w:r w:rsidR="000535F7">
        <w:rPr>
          <w:rFonts w:ascii="Arial" w:hAnsi="Arial" w:cs="Arial"/>
          <w:sz w:val="24"/>
          <w:szCs w:val="24"/>
        </w:rPr>
        <w:t>at</w:t>
      </w:r>
      <w:r>
        <w:rPr>
          <w:rFonts w:ascii="Arial" w:hAnsi="Arial" w:cs="Arial"/>
          <w:sz w:val="24"/>
          <w:szCs w:val="24"/>
        </w:rPr>
        <w:t>ure, employee retention in the hospitality indu</w:t>
      </w:r>
      <w:r w:rsidR="000535F7">
        <w:rPr>
          <w:rFonts w:ascii="Arial" w:hAnsi="Arial" w:cs="Arial"/>
          <w:sz w:val="24"/>
          <w:szCs w:val="24"/>
        </w:rPr>
        <w:t>str</w:t>
      </w:r>
      <w:r>
        <w:rPr>
          <w:rFonts w:ascii="Arial" w:hAnsi="Arial" w:cs="Arial"/>
          <w:sz w:val="24"/>
          <w:szCs w:val="24"/>
        </w:rPr>
        <w:t>y has been traced to severa</w:t>
      </w:r>
      <w:r w:rsidR="000535F7">
        <w:rPr>
          <w:rFonts w:ascii="Arial" w:hAnsi="Arial" w:cs="Arial"/>
          <w:sz w:val="24"/>
          <w:szCs w:val="24"/>
        </w:rPr>
        <w:t>l</w:t>
      </w:r>
      <w:r>
        <w:rPr>
          <w:rFonts w:ascii="Arial" w:hAnsi="Arial" w:cs="Arial"/>
          <w:sz w:val="24"/>
          <w:szCs w:val="24"/>
        </w:rPr>
        <w:t xml:space="preserve"> </w:t>
      </w:r>
      <w:r w:rsidR="00A634C9">
        <w:rPr>
          <w:rFonts w:ascii="Arial" w:hAnsi="Arial" w:cs="Arial"/>
          <w:sz w:val="24"/>
          <w:szCs w:val="24"/>
        </w:rPr>
        <w:t>factors</w:t>
      </w:r>
      <w:r w:rsidR="000535F7">
        <w:rPr>
          <w:rFonts w:ascii="Arial" w:hAnsi="Arial" w:cs="Arial"/>
          <w:sz w:val="24"/>
          <w:szCs w:val="24"/>
        </w:rPr>
        <w:t>,</w:t>
      </w:r>
      <w:r>
        <w:rPr>
          <w:rFonts w:ascii="Arial" w:hAnsi="Arial" w:cs="Arial"/>
          <w:sz w:val="24"/>
          <w:szCs w:val="24"/>
        </w:rPr>
        <w:t xml:space="preserve"> </w:t>
      </w:r>
      <w:r w:rsidR="00AB1C20">
        <w:rPr>
          <w:rFonts w:ascii="Arial" w:hAnsi="Arial" w:cs="Arial"/>
          <w:sz w:val="24"/>
          <w:szCs w:val="24"/>
        </w:rPr>
        <w:t>including</w:t>
      </w:r>
      <w:r>
        <w:rPr>
          <w:rFonts w:ascii="Arial" w:hAnsi="Arial" w:cs="Arial"/>
          <w:sz w:val="24"/>
          <w:szCs w:val="24"/>
        </w:rPr>
        <w:t xml:space="preserve"> Human Resources </w:t>
      </w:r>
      <w:r w:rsidR="000535F7">
        <w:rPr>
          <w:rFonts w:ascii="Arial" w:hAnsi="Arial" w:cs="Arial"/>
          <w:sz w:val="24"/>
          <w:szCs w:val="24"/>
        </w:rPr>
        <w:t>pr</w:t>
      </w:r>
      <w:r>
        <w:rPr>
          <w:rFonts w:ascii="Arial" w:hAnsi="Arial" w:cs="Arial"/>
          <w:sz w:val="24"/>
          <w:szCs w:val="24"/>
        </w:rPr>
        <w:t>actices, Working conditions, Mission ad Orientation, and Work attitude</w:t>
      </w:r>
      <w:r w:rsidR="008466F7">
        <w:rPr>
          <w:rFonts w:ascii="Arial" w:hAnsi="Arial" w:cs="Arial"/>
          <w:sz w:val="24"/>
          <w:szCs w:val="24"/>
        </w:rPr>
        <w:t>. Critically looking at the COVID-19 pandemic, ma</w:t>
      </w:r>
      <w:r w:rsidR="001F1630">
        <w:rPr>
          <w:rFonts w:ascii="Arial" w:hAnsi="Arial" w:cs="Arial"/>
          <w:sz w:val="24"/>
          <w:szCs w:val="24"/>
        </w:rPr>
        <w:t>n</w:t>
      </w:r>
      <w:r w:rsidR="008466F7">
        <w:rPr>
          <w:rFonts w:ascii="Arial" w:hAnsi="Arial" w:cs="Arial"/>
          <w:sz w:val="24"/>
          <w:szCs w:val="24"/>
        </w:rPr>
        <w:t>y employee</w:t>
      </w:r>
      <w:r w:rsidR="000F5A0E">
        <w:rPr>
          <w:rFonts w:ascii="Arial" w:hAnsi="Arial" w:cs="Arial"/>
          <w:sz w:val="24"/>
          <w:szCs w:val="24"/>
        </w:rPr>
        <w:t>s have been exposed to the bright side of remote working and see no need to resume</w:t>
      </w:r>
      <w:r w:rsidR="008466F7">
        <w:rPr>
          <w:rFonts w:ascii="Arial" w:hAnsi="Arial" w:cs="Arial"/>
          <w:sz w:val="24"/>
          <w:szCs w:val="24"/>
        </w:rPr>
        <w:t xml:space="preserve"> their former workplace. Most of the task</w:t>
      </w:r>
      <w:r w:rsidR="001F1630">
        <w:rPr>
          <w:rFonts w:ascii="Arial" w:hAnsi="Arial" w:cs="Arial"/>
          <w:sz w:val="24"/>
          <w:szCs w:val="24"/>
        </w:rPr>
        <w:t>s</w:t>
      </w:r>
      <w:r w:rsidR="008466F7">
        <w:rPr>
          <w:rFonts w:ascii="Arial" w:hAnsi="Arial" w:cs="Arial"/>
          <w:sz w:val="24"/>
          <w:szCs w:val="24"/>
        </w:rPr>
        <w:t xml:space="preserve"> in the hospit</w:t>
      </w:r>
      <w:r w:rsidR="001F1630">
        <w:rPr>
          <w:rFonts w:ascii="Arial" w:hAnsi="Arial" w:cs="Arial"/>
          <w:sz w:val="24"/>
          <w:szCs w:val="24"/>
        </w:rPr>
        <w:t>a</w:t>
      </w:r>
      <w:r w:rsidR="008466F7">
        <w:rPr>
          <w:rFonts w:ascii="Arial" w:hAnsi="Arial" w:cs="Arial"/>
          <w:sz w:val="24"/>
          <w:szCs w:val="24"/>
        </w:rPr>
        <w:t>lity industry cannot be handle</w:t>
      </w:r>
      <w:r w:rsidR="001F1630">
        <w:rPr>
          <w:rFonts w:ascii="Arial" w:hAnsi="Arial" w:cs="Arial"/>
          <w:sz w:val="24"/>
          <w:szCs w:val="24"/>
        </w:rPr>
        <w:t>d</w:t>
      </w:r>
      <w:r w:rsidR="008466F7">
        <w:rPr>
          <w:rFonts w:ascii="Arial" w:hAnsi="Arial" w:cs="Arial"/>
          <w:sz w:val="24"/>
          <w:szCs w:val="24"/>
        </w:rPr>
        <w:t xml:space="preserve"> remotely</w:t>
      </w:r>
      <w:r w:rsidR="006E22DE">
        <w:rPr>
          <w:rFonts w:ascii="Arial" w:hAnsi="Arial" w:cs="Arial"/>
          <w:sz w:val="24"/>
          <w:szCs w:val="24"/>
        </w:rPr>
        <w:t>.</w:t>
      </w:r>
      <w:r w:rsidR="00E837BC">
        <w:rPr>
          <w:rFonts w:ascii="Arial" w:hAnsi="Arial" w:cs="Arial"/>
          <w:sz w:val="24"/>
          <w:szCs w:val="24"/>
        </w:rPr>
        <w:t xml:space="preserve"> </w:t>
      </w:r>
      <w:r w:rsidR="000F5A0E">
        <w:rPr>
          <w:rFonts w:ascii="Arial" w:hAnsi="Arial" w:cs="Arial"/>
          <w:sz w:val="24"/>
          <w:szCs w:val="24"/>
        </w:rPr>
        <w:t>The e</w:t>
      </w:r>
      <w:r w:rsidR="00E837BC">
        <w:rPr>
          <w:rFonts w:ascii="Arial" w:hAnsi="Arial" w:cs="Arial"/>
          <w:sz w:val="24"/>
          <w:szCs w:val="24"/>
        </w:rPr>
        <w:t xml:space="preserve">mployee must be present at the organization for effectiveness. There </w:t>
      </w:r>
      <w:r w:rsidR="000F5A0E">
        <w:rPr>
          <w:rFonts w:ascii="Arial" w:hAnsi="Arial" w:cs="Arial"/>
          <w:sz w:val="24"/>
          <w:szCs w:val="24"/>
        </w:rPr>
        <w:t>i</w:t>
      </w:r>
      <w:r w:rsidR="00E837BC">
        <w:rPr>
          <w:rFonts w:ascii="Arial" w:hAnsi="Arial" w:cs="Arial"/>
          <w:sz w:val="24"/>
          <w:szCs w:val="24"/>
        </w:rPr>
        <w:t xml:space="preserve">s </w:t>
      </w:r>
      <w:r w:rsidR="000F5A0E">
        <w:rPr>
          <w:rFonts w:ascii="Arial" w:hAnsi="Arial" w:cs="Arial"/>
          <w:sz w:val="24"/>
          <w:szCs w:val="24"/>
        </w:rPr>
        <w:t xml:space="preserve">a </w:t>
      </w:r>
      <w:r w:rsidR="00E837BC">
        <w:rPr>
          <w:rFonts w:ascii="Arial" w:hAnsi="Arial" w:cs="Arial"/>
          <w:sz w:val="24"/>
          <w:szCs w:val="24"/>
        </w:rPr>
        <w:t>nee</w:t>
      </w:r>
      <w:r w:rsidR="000F5A0E">
        <w:rPr>
          <w:rFonts w:ascii="Arial" w:hAnsi="Arial" w:cs="Arial"/>
          <w:sz w:val="24"/>
          <w:szCs w:val="24"/>
        </w:rPr>
        <w:t xml:space="preserve">d for a </w:t>
      </w:r>
      <w:r w:rsidR="00E837BC">
        <w:rPr>
          <w:rFonts w:ascii="Arial" w:hAnsi="Arial" w:cs="Arial"/>
          <w:sz w:val="24"/>
          <w:szCs w:val="24"/>
        </w:rPr>
        <w:t>balanc</w:t>
      </w:r>
      <w:r w:rsidR="000F5A0E">
        <w:rPr>
          <w:rFonts w:ascii="Arial" w:hAnsi="Arial" w:cs="Arial"/>
          <w:sz w:val="24"/>
          <w:szCs w:val="24"/>
        </w:rPr>
        <w:t>ed</w:t>
      </w:r>
      <w:r w:rsidR="00E837BC">
        <w:rPr>
          <w:rFonts w:ascii="Arial" w:hAnsi="Arial" w:cs="Arial"/>
          <w:sz w:val="24"/>
          <w:szCs w:val="24"/>
        </w:rPr>
        <w:t xml:space="preserve"> system to address this. </w:t>
      </w:r>
      <w:r w:rsidR="000F5A0E">
        <w:rPr>
          <w:rFonts w:ascii="Arial" w:hAnsi="Arial" w:cs="Arial"/>
          <w:sz w:val="24"/>
          <w:szCs w:val="24"/>
        </w:rPr>
        <w:t>V</w:t>
      </w:r>
      <w:r w:rsidR="00E837BC">
        <w:rPr>
          <w:rFonts w:ascii="Arial" w:hAnsi="Arial" w:cs="Arial"/>
          <w:sz w:val="24"/>
          <w:szCs w:val="24"/>
        </w:rPr>
        <w:t>arious global issue</w:t>
      </w:r>
      <w:r w:rsidR="000F5A0E">
        <w:rPr>
          <w:rFonts w:ascii="Arial" w:hAnsi="Arial" w:cs="Arial"/>
          <w:sz w:val="24"/>
          <w:szCs w:val="24"/>
        </w:rPr>
        <w:t>s,</w:t>
      </w:r>
      <w:r w:rsidR="00E837BC">
        <w:rPr>
          <w:rFonts w:ascii="Arial" w:hAnsi="Arial" w:cs="Arial"/>
          <w:sz w:val="24"/>
          <w:szCs w:val="24"/>
        </w:rPr>
        <w:t xml:space="preserve"> such as Brexit, COVID-19</w:t>
      </w:r>
      <w:r w:rsidR="000F5A0E">
        <w:rPr>
          <w:rFonts w:ascii="Arial" w:hAnsi="Arial" w:cs="Arial"/>
          <w:sz w:val="24"/>
          <w:szCs w:val="24"/>
        </w:rPr>
        <w:t>,</w:t>
      </w:r>
      <w:r w:rsidR="00E837BC">
        <w:rPr>
          <w:rFonts w:ascii="Arial" w:hAnsi="Arial" w:cs="Arial"/>
          <w:sz w:val="24"/>
          <w:szCs w:val="24"/>
        </w:rPr>
        <w:t xml:space="preserve"> and Inflation</w:t>
      </w:r>
      <w:r w:rsidR="000F5A0E">
        <w:rPr>
          <w:rFonts w:ascii="Arial" w:hAnsi="Arial" w:cs="Arial"/>
          <w:sz w:val="24"/>
          <w:szCs w:val="24"/>
        </w:rPr>
        <w:t>,</w:t>
      </w:r>
      <w:r w:rsidR="00E837BC">
        <w:rPr>
          <w:rFonts w:ascii="Arial" w:hAnsi="Arial" w:cs="Arial"/>
          <w:sz w:val="24"/>
          <w:szCs w:val="24"/>
        </w:rPr>
        <w:t xml:space="preserve"> are inevitable incidents that cannot be controlled by the hospitality industry but can only be managed.</w:t>
      </w:r>
      <w:r w:rsidR="000F5A0E">
        <w:rPr>
          <w:rFonts w:ascii="Arial" w:hAnsi="Arial" w:cs="Arial"/>
          <w:sz w:val="24"/>
          <w:szCs w:val="24"/>
        </w:rPr>
        <w:t xml:space="preserve"> A s</w:t>
      </w:r>
      <w:r w:rsidR="00E837BC">
        <w:rPr>
          <w:rFonts w:ascii="Arial" w:hAnsi="Arial" w:cs="Arial"/>
          <w:sz w:val="24"/>
          <w:szCs w:val="24"/>
        </w:rPr>
        <w:t>ustainable system to</w:t>
      </w:r>
      <w:r w:rsidR="000F5A0E">
        <w:rPr>
          <w:rFonts w:ascii="Arial" w:hAnsi="Arial" w:cs="Arial"/>
          <w:sz w:val="24"/>
          <w:szCs w:val="24"/>
        </w:rPr>
        <w:t xml:space="preserve"> </w:t>
      </w:r>
      <w:r w:rsidR="00E837BC">
        <w:rPr>
          <w:rFonts w:ascii="Arial" w:hAnsi="Arial" w:cs="Arial"/>
          <w:sz w:val="24"/>
          <w:szCs w:val="24"/>
        </w:rPr>
        <w:t xml:space="preserve">manage this could be adopted. </w:t>
      </w:r>
    </w:p>
    <w:p w14:paraId="71FFBD5E" w14:textId="77777777" w:rsidR="008466F7" w:rsidRDefault="008466F7" w:rsidP="001F1630">
      <w:pPr>
        <w:pStyle w:val="Heading1"/>
      </w:pPr>
      <w:bookmarkStart w:id="13" w:name="_Toc128910349"/>
      <w:r>
        <w:t>Possible Solution</w:t>
      </w:r>
      <w:bookmarkEnd w:id="13"/>
    </w:p>
    <w:p w14:paraId="7B10B5AF" w14:textId="77777777" w:rsidR="008466F7" w:rsidRDefault="00813FDE" w:rsidP="002073BB">
      <w:pPr>
        <w:spacing w:line="360" w:lineRule="auto"/>
        <w:jc w:val="both"/>
        <w:rPr>
          <w:rFonts w:ascii="Arial" w:hAnsi="Arial" w:cs="Arial"/>
          <w:sz w:val="24"/>
          <w:szCs w:val="24"/>
        </w:rPr>
      </w:pPr>
      <w:r>
        <w:rPr>
          <w:rFonts w:ascii="Arial" w:hAnsi="Arial" w:cs="Arial"/>
          <w:sz w:val="24"/>
          <w:szCs w:val="24"/>
        </w:rPr>
        <w:t>Based on the highlighted challenges and problem</w:t>
      </w:r>
      <w:r w:rsidR="001F1630">
        <w:rPr>
          <w:rFonts w:ascii="Arial" w:hAnsi="Arial" w:cs="Arial"/>
          <w:sz w:val="24"/>
          <w:szCs w:val="24"/>
        </w:rPr>
        <w:t>s</w:t>
      </w:r>
      <w:r>
        <w:rPr>
          <w:rFonts w:ascii="Arial" w:hAnsi="Arial" w:cs="Arial"/>
          <w:sz w:val="24"/>
          <w:szCs w:val="24"/>
        </w:rPr>
        <w:t xml:space="preserve">, </w:t>
      </w:r>
      <w:r w:rsidR="000F5A0E">
        <w:rPr>
          <w:rFonts w:ascii="Arial" w:hAnsi="Arial" w:cs="Arial"/>
          <w:sz w:val="24"/>
          <w:szCs w:val="24"/>
        </w:rPr>
        <w:t>hospitality industry managers</w:t>
      </w:r>
      <w:r>
        <w:rPr>
          <w:rFonts w:ascii="Arial" w:hAnsi="Arial" w:cs="Arial"/>
          <w:sz w:val="24"/>
          <w:szCs w:val="24"/>
        </w:rPr>
        <w:t xml:space="preserve"> should adopt the following measures to increa</w:t>
      </w:r>
      <w:r w:rsidR="001F1630">
        <w:rPr>
          <w:rFonts w:ascii="Arial" w:hAnsi="Arial" w:cs="Arial"/>
          <w:sz w:val="24"/>
          <w:szCs w:val="24"/>
        </w:rPr>
        <w:t>s</w:t>
      </w:r>
      <w:r>
        <w:rPr>
          <w:rFonts w:ascii="Arial" w:hAnsi="Arial" w:cs="Arial"/>
          <w:sz w:val="24"/>
          <w:szCs w:val="24"/>
        </w:rPr>
        <w:t>e the rate of recruitment and retention</w:t>
      </w:r>
      <w:r w:rsidR="0037481F">
        <w:rPr>
          <w:rFonts w:ascii="Arial" w:hAnsi="Arial" w:cs="Arial"/>
          <w:sz w:val="24"/>
          <w:szCs w:val="24"/>
        </w:rPr>
        <w:t>.</w:t>
      </w:r>
      <w:r w:rsidR="001F1630">
        <w:rPr>
          <w:rFonts w:ascii="Arial" w:hAnsi="Arial" w:cs="Arial"/>
          <w:sz w:val="24"/>
          <w:szCs w:val="24"/>
        </w:rPr>
        <w:t xml:space="preserve"> </w:t>
      </w:r>
      <w:r w:rsidR="0037481F">
        <w:rPr>
          <w:rFonts w:ascii="Arial" w:hAnsi="Arial" w:cs="Arial"/>
          <w:sz w:val="24"/>
          <w:szCs w:val="24"/>
        </w:rPr>
        <w:t>A specific consider</w:t>
      </w:r>
      <w:r w:rsidR="001F1630">
        <w:rPr>
          <w:rFonts w:ascii="Arial" w:hAnsi="Arial" w:cs="Arial"/>
          <w:sz w:val="24"/>
          <w:szCs w:val="24"/>
        </w:rPr>
        <w:t>at</w:t>
      </w:r>
      <w:r w:rsidR="0037481F">
        <w:rPr>
          <w:rFonts w:ascii="Arial" w:hAnsi="Arial" w:cs="Arial"/>
          <w:sz w:val="24"/>
          <w:szCs w:val="24"/>
        </w:rPr>
        <w:t>ion would be given to Marriot Hotel as a case study for this solution.</w:t>
      </w:r>
    </w:p>
    <w:p w14:paraId="4B16E233" w14:textId="015ED31E" w:rsidR="00813FDE" w:rsidRDefault="00813FDE" w:rsidP="002073BB">
      <w:pPr>
        <w:spacing w:line="360" w:lineRule="auto"/>
        <w:jc w:val="both"/>
        <w:rPr>
          <w:rFonts w:ascii="Arial" w:hAnsi="Arial" w:cs="Arial"/>
          <w:sz w:val="24"/>
          <w:szCs w:val="24"/>
        </w:rPr>
      </w:pPr>
      <w:r>
        <w:rPr>
          <w:rFonts w:ascii="Arial" w:hAnsi="Arial" w:cs="Arial"/>
          <w:sz w:val="24"/>
          <w:szCs w:val="24"/>
        </w:rPr>
        <w:t>I</w:t>
      </w:r>
      <w:r w:rsidRPr="00172DB9">
        <w:rPr>
          <w:rFonts w:ascii="Arial" w:hAnsi="Arial" w:cs="Arial"/>
          <w:sz w:val="24"/>
          <w:szCs w:val="24"/>
        </w:rPr>
        <w:t xml:space="preserve">ncreasing employee pay and </w:t>
      </w:r>
      <w:r w:rsidR="00A634C9" w:rsidRPr="00172DB9">
        <w:rPr>
          <w:rFonts w:ascii="Arial" w:hAnsi="Arial" w:cs="Arial"/>
          <w:sz w:val="24"/>
          <w:szCs w:val="24"/>
        </w:rPr>
        <w:t>benefits.</w:t>
      </w:r>
    </w:p>
    <w:p w14:paraId="47F0A075" w14:textId="77777777" w:rsidR="006972C9" w:rsidRDefault="006972C9" w:rsidP="002073BB">
      <w:pPr>
        <w:spacing w:line="360" w:lineRule="auto"/>
        <w:jc w:val="both"/>
        <w:rPr>
          <w:rFonts w:ascii="Arial" w:hAnsi="Arial" w:cs="Arial"/>
          <w:sz w:val="24"/>
          <w:szCs w:val="24"/>
        </w:rPr>
      </w:pPr>
      <w:r>
        <w:rPr>
          <w:rFonts w:ascii="Arial" w:hAnsi="Arial" w:cs="Arial"/>
          <w:sz w:val="24"/>
          <w:szCs w:val="24"/>
        </w:rPr>
        <w:t>Altho</w:t>
      </w:r>
      <w:r w:rsidR="001F1630">
        <w:rPr>
          <w:rFonts w:ascii="Arial" w:hAnsi="Arial" w:cs="Arial"/>
          <w:sz w:val="24"/>
          <w:szCs w:val="24"/>
        </w:rPr>
        <w:t>u</w:t>
      </w:r>
      <w:r>
        <w:rPr>
          <w:rFonts w:ascii="Arial" w:hAnsi="Arial" w:cs="Arial"/>
          <w:sz w:val="24"/>
          <w:szCs w:val="24"/>
        </w:rPr>
        <w:t xml:space="preserve">gh the sector is </w:t>
      </w:r>
      <w:r w:rsidR="000F5A0E">
        <w:rPr>
          <w:rFonts w:ascii="Arial" w:hAnsi="Arial" w:cs="Arial"/>
          <w:sz w:val="24"/>
          <w:szCs w:val="24"/>
        </w:rPr>
        <w:t>primari</w:t>
      </w:r>
      <w:r>
        <w:rPr>
          <w:rFonts w:ascii="Arial" w:hAnsi="Arial" w:cs="Arial"/>
          <w:sz w:val="24"/>
          <w:szCs w:val="24"/>
        </w:rPr>
        <w:t>ly know</w:t>
      </w:r>
      <w:r w:rsidR="001F1630">
        <w:rPr>
          <w:rFonts w:ascii="Arial" w:hAnsi="Arial" w:cs="Arial"/>
          <w:sz w:val="24"/>
          <w:szCs w:val="24"/>
        </w:rPr>
        <w:t>n</w:t>
      </w:r>
      <w:r>
        <w:rPr>
          <w:rFonts w:ascii="Arial" w:hAnsi="Arial" w:cs="Arial"/>
          <w:sz w:val="24"/>
          <w:szCs w:val="24"/>
        </w:rPr>
        <w:t xml:space="preserve"> for paying their employee less, th</w:t>
      </w:r>
      <w:r w:rsidR="000F5A0E">
        <w:rPr>
          <w:rFonts w:ascii="Arial" w:hAnsi="Arial" w:cs="Arial"/>
          <w:sz w:val="24"/>
          <w:szCs w:val="24"/>
        </w:rPr>
        <w:t>is should be adjusted. O</w:t>
      </w:r>
      <w:r>
        <w:rPr>
          <w:rFonts w:ascii="Arial" w:hAnsi="Arial" w:cs="Arial"/>
          <w:sz w:val="24"/>
          <w:szCs w:val="24"/>
        </w:rPr>
        <w:t>ther benefits aside from the regular pay shou</w:t>
      </w:r>
      <w:r w:rsidR="001F1630">
        <w:rPr>
          <w:rFonts w:ascii="Arial" w:hAnsi="Arial" w:cs="Arial"/>
          <w:sz w:val="24"/>
          <w:szCs w:val="24"/>
        </w:rPr>
        <w:t>l</w:t>
      </w:r>
      <w:r>
        <w:rPr>
          <w:rFonts w:ascii="Arial" w:hAnsi="Arial" w:cs="Arial"/>
          <w:sz w:val="24"/>
          <w:szCs w:val="24"/>
        </w:rPr>
        <w:t xml:space="preserve">d be introduced to boost and motivate employees </w:t>
      </w:r>
      <w:r w:rsidR="002C3C5F">
        <w:rPr>
          <w:rFonts w:ascii="Arial" w:hAnsi="Arial" w:cs="Arial"/>
          <w:sz w:val="24"/>
          <w:szCs w:val="24"/>
        </w:rPr>
        <w:t>t</w:t>
      </w:r>
      <w:r>
        <w:rPr>
          <w:rFonts w:ascii="Arial" w:hAnsi="Arial" w:cs="Arial"/>
          <w:sz w:val="24"/>
          <w:szCs w:val="24"/>
        </w:rPr>
        <w:t>o work and contribute the</w:t>
      </w:r>
      <w:r w:rsidR="001F1630">
        <w:rPr>
          <w:rFonts w:ascii="Arial" w:hAnsi="Arial" w:cs="Arial"/>
          <w:sz w:val="24"/>
          <w:szCs w:val="24"/>
        </w:rPr>
        <w:t>i</w:t>
      </w:r>
      <w:r>
        <w:rPr>
          <w:rFonts w:ascii="Arial" w:hAnsi="Arial" w:cs="Arial"/>
          <w:sz w:val="24"/>
          <w:szCs w:val="24"/>
        </w:rPr>
        <w:t>r best</w:t>
      </w:r>
      <w:r w:rsidR="002C3C5F">
        <w:rPr>
          <w:rFonts w:ascii="Arial" w:hAnsi="Arial" w:cs="Arial"/>
          <w:sz w:val="24"/>
          <w:szCs w:val="24"/>
        </w:rPr>
        <w:t>. David Rodriguez, Marriot</w:t>
      </w:r>
      <w:r w:rsidR="000F5A0E">
        <w:rPr>
          <w:rFonts w:ascii="Arial" w:hAnsi="Arial" w:cs="Arial"/>
          <w:sz w:val="24"/>
          <w:szCs w:val="24"/>
        </w:rPr>
        <w:t>'</w:t>
      </w:r>
      <w:r w:rsidR="002C3C5F">
        <w:rPr>
          <w:rFonts w:ascii="Arial" w:hAnsi="Arial" w:cs="Arial"/>
          <w:sz w:val="24"/>
          <w:szCs w:val="24"/>
        </w:rPr>
        <w:t>s global</w:t>
      </w:r>
      <w:r>
        <w:rPr>
          <w:rFonts w:ascii="Arial" w:hAnsi="Arial" w:cs="Arial"/>
          <w:sz w:val="24"/>
          <w:szCs w:val="24"/>
        </w:rPr>
        <w:t xml:space="preserve"> </w:t>
      </w:r>
      <w:r w:rsidR="002C3C5F">
        <w:rPr>
          <w:rFonts w:ascii="Arial" w:hAnsi="Arial" w:cs="Arial"/>
          <w:sz w:val="24"/>
          <w:szCs w:val="24"/>
        </w:rPr>
        <w:t>chief HR officer</w:t>
      </w:r>
      <w:r w:rsidR="000F5A0E">
        <w:rPr>
          <w:rFonts w:ascii="Arial" w:hAnsi="Arial" w:cs="Arial"/>
          <w:sz w:val="24"/>
          <w:szCs w:val="24"/>
        </w:rPr>
        <w:t>,</w:t>
      </w:r>
      <w:r w:rsidR="002C3C5F">
        <w:rPr>
          <w:rFonts w:ascii="Arial" w:hAnsi="Arial" w:cs="Arial"/>
          <w:sz w:val="24"/>
          <w:szCs w:val="24"/>
        </w:rPr>
        <w:t xml:space="preserve"> says prioritizing employees</w:t>
      </w:r>
      <w:r w:rsidR="001F1630">
        <w:rPr>
          <w:rFonts w:ascii="Arial" w:hAnsi="Arial" w:cs="Arial"/>
          <w:sz w:val="24"/>
          <w:szCs w:val="24"/>
        </w:rPr>
        <w:t>'</w:t>
      </w:r>
      <w:r w:rsidR="002C3C5F">
        <w:rPr>
          <w:rFonts w:ascii="Arial" w:hAnsi="Arial" w:cs="Arial"/>
          <w:sz w:val="24"/>
          <w:szCs w:val="24"/>
        </w:rPr>
        <w:t xml:space="preserve"> well</w:t>
      </w:r>
      <w:r w:rsidR="001F1630">
        <w:rPr>
          <w:rFonts w:ascii="Arial" w:hAnsi="Arial" w:cs="Arial"/>
          <w:sz w:val="24"/>
          <w:szCs w:val="24"/>
        </w:rPr>
        <w:t>-</w:t>
      </w:r>
      <w:r w:rsidR="002C3C5F">
        <w:rPr>
          <w:rFonts w:ascii="Arial" w:hAnsi="Arial" w:cs="Arial"/>
          <w:sz w:val="24"/>
          <w:szCs w:val="24"/>
        </w:rPr>
        <w:t>being help</w:t>
      </w:r>
      <w:r w:rsidR="001F1630">
        <w:rPr>
          <w:rFonts w:ascii="Arial" w:hAnsi="Arial" w:cs="Arial"/>
          <w:sz w:val="24"/>
          <w:szCs w:val="24"/>
        </w:rPr>
        <w:t>s</w:t>
      </w:r>
      <w:r w:rsidR="002C3C5F">
        <w:rPr>
          <w:rFonts w:ascii="Arial" w:hAnsi="Arial" w:cs="Arial"/>
          <w:sz w:val="24"/>
          <w:szCs w:val="24"/>
        </w:rPr>
        <w:t xml:space="preserve"> to build a successful hotelier business (Book et al., 2019)</w:t>
      </w:r>
      <w:r w:rsidR="00AA141D">
        <w:rPr>
          <w:rFonts w:ascii="Arial" w:hAnsi="Arial" w:cs="Arial"/>
          <w:sz w:val="24"/>
          <w:szCs w:val="24"/>
        </w:rPr>
        <w:t>.</w:t>
      </w:r>
    </w:p>
    <w:p w14:paraId="754891DA" w14:textId="77777777" w:rsidR="00813FDE" w:rsidRDefault="00813FDE" w:rsidP="002073BB">
      <w:pPr>
        <w:spacing w:line="360" w:lineRule="auto"/>
        <w:jc w:val="both"/>
        <w:rPr>
          <w:rFonts w:ascii="Arial" w:hAnsi="Arial" w:cs="Arial"/>
          <w:sz w:val="24"/>
          <w:szCs w:val="24"/>
        </w:rPr>
      </w:pPr>
      <w:r>
        <w:rPr>
          <w:rFonts w:ascii="Arial" w:hAnsi="Arial" w:cs="Arial"/>
          <w:sz w:val="24"/>
          <w:szCs w:val="24"/>
        </w:rPr>
        <w:t>O</w:t>
      </w:r>
      <w:r w:rsidRPr="00172DB9">
        <w:rPr>
          <w:rFonts w:ascii="Arial" w:hAnsi="Arial" w:cs="Arial"/>
          <w:sz w:val="24"/>
          <w:szCs w:val="24"/>
        </w:rPr>
        <w:t>ffering flexible scheduling and remote work options</w:t>
      </w:r>
    </w:p>
    <w:p w14:paraId="7C1040DE" w14:textId="77777777" w:rsidR="00AA141D" w:rsidRDefault="000B79F2" w:rsidP="002073BB">
      <w:pPr>
        <w:spacing w:line="360" w:lineRule="auto"/>
        <w:jc w:val="both"/>
        <w:rPr>
          <w:rFonts w:ascii="Arial" w:hAnsi="Arial" w:cs="Arial"/>
          <w:sz w:val="24"/>
          <w:szCs w:val="24"/>
        </w:rPr>
      </w:pPr>
      <w:r>
        <w:rPr>
          <w:rFonts w:ascii="Arial" w:hAnsi="Arial" w:cs="Arial"/>
          <w:sz w:val="24"/>
          <w:szCs w:val="24"/>
        </w:rPr>
        <w:t xml:space="preserve">Since various Incidents such as inflation, Brexit, </w:t>
      </w:r>
      <w:r w:rsidR="001F1630">
        <w:rPr>
          <w:rFonts w:ascii="Arial" w:hAnsi="Arial" w:cs="Arial"/>
          <w:sz w:val="24"/>
          <w:szCs w:val="24"/>
        </w:rPr>
        <w:t xml:space="preserve">and </w:t>
      </w:r>
      <w:r>
        <w:rPr>
          <w:rFonts w:ascii="Arial" w:hAnsi="Arial" w:cs="Arial"/>
          <w:sz w:val="24"/>
          <w:szCs w:val="24"/>
        </w:rPr>
        <w:t>COVID-19 ha</w:t>
      </w:r>
      <w:r w:rsidR="000F5A0E">
        <w:rPr>
          <w:rFonts w:ascii="Arial" w:hAnsi="Arial" w:cs="Arial"/>
          <w:sz w:val="24"/>
          <w:szCs w:val="24"/>
        </w:rPr>
        <w:t>ve exposed some of the workers to remote work and its benefits, hospitality industry managers should look at creating flexible work schedules</w:t>
      </w:r>
      <w:r w:rsidR="00A61A4E">
        <w:rPr>
          <w:rFonts w:ascii="Arial" w:hAnsi="Arial" w:cs="Arial"/>
          <w:sz w:val="24"/>
          <w:szCs w:val="24"/>
        </w:rPr>
        <w:t xml:space="preserve"> and even include remote work options to attract employee</w:t>
      </w:r>
      <w:r w:rsidR="00A3247D">
        <w:rPr>
          <w:rFonts w:ascii="Arial" w:hAnsi="Arial" w:cs="Arial"/>
          <w:sz w:val="24"/>
          <w:szCs w:val="24"/>
        </w:rPr>
        <w:t>s</w:t>
      </w:r>
      <w:r w:rsidR="00037320">
        <w:rPr>
          <w:rFonts w:ascii="Arial" w:hAnsi="Arial" w:cs="Arial"/>
          <w:sz w:val="24"/>
          <w:szCs w:val="24"/>
        </w:rPr>
        <w:t xml:space="preserve"> (Kashyap and Verma, 2018)</w:t>
      </w:r>
      <w:r w:rsidR="00A61A4E">
        <w:rPr>
          <w:rFonts w:ascii="Arial" w:hAnsi="Arial" w:cs="Arial"/>
          <w:sz w:val="24"/>
          <w:szCs w:val="24"/>
        </w:rPr>
        <w:t>.</w:t>
      </w:r>
      <w:r w:rsidR="00AA141D">
        <w:rPr>
          <w:rFonts w:ascii="Arial" w:hAnsi="Arial" w:cs="Arial"/>
          <w:sz w:val="24"/>
          <w:szCs w:val="24"/>
        </w:rPr>
        <w:t xml:space="preserve"> </w:t>
      </w:r>
    </w:p>
    <w:p w14:paraId="16957B6A" w14:textId="77777777" w:rsidR="00813FDE" w:rsidRDefault="000F5A0E" w:rsidP="002073BB">
      <w:pPr>
        <w:spacing w:line="360" w:lineRule="auto"/>
        <w:jc w:val="both"/>
        <w:rPr>
          <w:rFonts w:ascii="Arial" w:hAnsi="Arial" w:cs="Arial"/>
          <w:sz w:val="24"/>
          <w:szCs w:val="24"/>
        </w:rPr>
      </w:pPr>
      <w:r>
        <w:rPr>
          <w:rFonts w:ascii="Arial" w:hAnsi="Arial" w:cs="Arial"/>
          <w:sz w:val="24"/>
          <w:szCs w:val="24"/>
        </w:rPr>
        <w:t>We are i</w:t>
      </w:r>
      <w:r w:rsidR="00813FDE" w:rsidRPr="00172DB9">
        <w:rPr>
          <w:rFonts w:ascii="Arial" w:hAnsi="Arial" w:cs="Arial"/>
          <w:sz w:val="24"/>
          <w:szCs w:val="24"/>
        </w:rPr>
        <w:t>nvesting in career development and training programs.</w:t>
      </w:r>
    </w:p>
    <w:p w14:paraId="7FAC413C" w14:textId="0273AD5C" w:rsidR="008604A3" w:rsidRPr="008604A3" w:rsidRDefault="008201DC" w:rsidP="008604A3">
      <w:pPr>
        <w:spacing w:line="360" w:lineRule="auto"/>
        <w:jc w:val="both"/>
        <w:rPr>
          <w:rFonts w:ascii="Arial" w:hAnsi="Arial" w:cs="Arial"/>
          <w:sz w:val="24"/>
          <w:szCs w:val="24"/>
        </w:rPr>
      </w:pPr>
      <w:r>
        <w:rPr>
          <w:rFonts w:ascii="Arial" w:hAnsi="Arial" w:cs="Arial"/>
          <w:sz w:val="24"/>
          <w:szCs w:val="24"/>
        </w:rPr>
        <w:lastRenderedPageBreak/>
        <w:t>Managers and Hospitality organization</w:t>
      </w:r>
      <w:r w:rsidR="001F1630">
        <w:rPr>
          <w:rFonts w:ascii="Arial" w:hAnsi="Arial" w:cs="Arial"/>
          <w:sz w:val="24"/>
          <w:szCs w:val="24"/>
        </w:rPr>
        <w:t>s</w:t>
      </w:r>
      <w:r>
        <w:rPr>
          <w:rFonts w:ascii="Arial" w:hAnsi="Arial" w:cs="Arial"/>
          <w:sz w:val="24"/>
          <w:szCs w:val="24"/>
        </w:rPr>
        <w:t xml:space="preserve"> communicate car</w:t>
      </w:r>
      <w:r w:rsidR="001F1630">
        <w:rPr>
          <w:rFonts w:ascii="Arial" w:hAnsi="Arial" w:cs="Arial"/>
          <w:sz w:val="24"/>
          <w:szCs w:val="24"/>
        </w:rPr>
        <w:t>e</w:t>
      </w:r>
      <w:r>
        <w:rPr>
          <w:rFonts w:ascii="Arial" w:hAnsi="Arial" w:cs="Arial"/>
          <w:sz w:val="24"/>
          <w:szCs w:val="24"/>
        </w:rPr>
        <w:t>er paths to their employee</w:t>
      </w:r>
      <w:r w:rsidR="001F1630">
        <w:rPr>
          <w:rFonts w:ascii="Arial" w:hAnsi="Arial" w:cs="Arial"/>
          <w:sz w:val="24"/>
          <w:szCs w:val="24"/>
        </w:rPr>
        <w:t>s</w:t>
      </w:r>
      <w:r>
        <w:rPr>
          <w:rFonts w:ascii="Arial" w:hAnsi="Arial" w:cs="Arial"/>
          <w:sz w:val="24"/>
          <w:szCs w:val="24"/>
        </w:rPr>
        <w:t xml:space="preserve"> </w:t>
      </w:r>
      <w:r w:rsidR="000F5A0E">
        <w:rPr>
          <w:rFonts w:ascii="Arial" w:hAnsi="Arial" w:cs="Arial"/>
          <w:sz w:val="24"/>
          <w:szCs w:val="24"/>
        </w:rPr>
        <w:t>to show them their</w:t>
      </w:r>
      <w:r>
        <w:rPr>
          <w:rFonts w:ascii="Arial" w:hAnsi="Arial" w:cs="Arial"/>
          <w:sz w:val="24"/>
          <w:szCs w:val="24"/>
        </w:rPr>
        <w:t xml:space="preserve"> </w:t>
      </w:r>
      <w:r w:rsidR="001F1630">
        <w:rPr>
          <w:rFonts w:ascii="Arial" w:hAnsi="Arial" w:cs="Arial"/>
          <w:sz w:val="24"/>
          <w:szCs w:val="24"/>
        </w:rPr>
        <w:t>interest</w:t>
      </w:r>
      <w:r>
        <w:rPr>
          <w:rFonts w:ascii="Arial" w:hAnsi="Arial" w:cs="Arial"/>
          <w:sz w:val="24"/>
          <w:szCs w:val="24"/>
        </w:rPr>
        <w:t xml:space="preserve"> in their growth and development. The organization can replicate such training and development programs for their employee to ensure retention</w:t>
      </w:r>
      <w:r w:rsidR="00AA141D">
        <w:rPr>
          <w:rFonts w:ascii="Arial" w:hAnsi="Arial" w:cs="Arial"/>
          <w:sz w:val="24"/>
          <w:szCs w:val="24"/>
        </w:rPr>
        <w:t>. Marriot want</w:t>
      </w:r>
      <w:r w:rsidR="001F1630">
        <w:rPr>
          <w:rFonts w:ascii="Arial" w:hAnsi="Arial" w:cs="Arial"/>
          <w:sz w:val="24"/>
          <w:szCs w:val="24"/>
        </w:rPr>
        <w:t>s to ensure that more than hal</w:t>
      </w:r>
      <w:r w:rsidR="00AA141D">
        <w:rPr>
          <w:rFonts w:ascii="Arial" w:hAnsi="Arial" w:cs="Arial"/>
          <w:sz w:val="24"/>
          <w:szCs w:val="24"/>
        </w:rPr>
        <w:t xml:space="preserve">f </w:t>
      </w:r>
      <w:r w:rsidR="000F5A0E">
        <w:rPr>
          <w:rFonts w:ascii="Arial" w:hAnsi="Arial" w:cs="Arial"/>
          <w:sz w:val="24"/>
          <w:szCs w:val="24"/>
        </w:rPr>
        <w:t xml:space="preserve">of </w:t>
      </w:r>
      <w:r w:rsidR="00AA141D">
        <w:rPr>
          <w:rFonts w:ascii="Arial" w:hAnsi="Arial" w:cs="Arial"/>
          <w:sz w:val="24"/>
          <w:szCs w:val="24"/>
        </w:rPr>
        <w:t xml:space="preserve">its employees can be aligned around </w:t>
      </w:r>
      <w:r w:rsidR="001F1630">
        <w:rPr>
          <w:rFonts w:ascii="Arial" w:hAnsi="Arial" w:cs="Arial"/>
          <w:sz w:val="24"/>
          <w:szCs w:val="24"/>
        </w:rPr>
        <w:t xml:space="preserve">a </w:t>
      </w:r>
      <w:r w:rsidR="00A634C9">
        <w:rPr>
          <w:rFonts w:ascii="Arial" w:hAnsi="Arial" w:cs="Arial"/>
          <w:sz w:val="24"/>
          <w:szCs w:val="24"/>
        </w:rPr>
        <w:t>purpose (</w:t>
      </w:r>
      <w:r w:rsidR="00AA141D">
        <w:rPr>
          <w:rFonts w:ascii="Arial" w:hAnsi="Arial" w:cs="Arial"/>
          <w:sz w:val="24"/>
          <w:szCs w:val="24"/>
        </w:rPr>
        <w:t>Hayes, 2021).</w:t>
      </w:r>
      <w:r w:rsidR="00BD0A1C" w:rsidRPr="00BD0A1C">
        <w:rPr>
          <w:rFonts w:ascii="Arial" w:hAnsi="Arial" w:cs="Arial"/>
          <w:sz w:val="24"/>
          <w:szCs w:val="24"/>
        </w:rPr>
        <w:t xml:space="preserve"> </w:t>
      </w:r>
      <w:r w:rsidR="00BD0A1C">
        <w:rPr>
          <w:rFonts w:ascii="Arial" w:hAnsi="Arial" w:cs="Arial"/>
          <w:sz w:val="24"/>
          <w:szCs w:val="24"/>
        </w:rPr>
        <w:t xml:space="preserve">Marriot </w:t>
      </w:r>
      <w:r w:rsidR="000F5A0E">
        <w:rPr>
          <w:rFonts w:ascii="Arial" w:hAnsi="Arial" w:cs="Arial"/>
          <w:sz w:val="24"/>
          <w:szCs w:val="24"/>
        </w:rPr>
        <w:t>Hotel</w:t>
      </w:r>
      <w:r w:rsidR="00813FDE" w:rsidRPr="00172DB9">
        <w:rPr>
          <w:rFonts w:ascii="Arial" w:hAnsi="Arial" w:cs="Arial"/>
          <w:sz w:val="24"/>
          <w:szCs w:val="24"/>
        </w:rPr>
        <w:t xml:space="preserve"> </w:t>
      </w:r>
      <w:r w:rsidR="00813FDE">
        <w:rPr>
          <w:rFonts w:ascii="Arial" w:hAnsi="Arial" w:cs="Arial"/>
          <w:sz w:val="24"/>
          <w:szCs w:val="24"/>
        </w:rPr>
        <w:t>should</w:t>
      </w:r>
      <w:r w:rsidR="00813FDE" w:rsidRPr="00172DB9">
        <w:rPr>
          <w:rFonts w:ascii="Arial" w:hAnsi="Arial" w:cs="Arial"/>
          <w:sz w:val="24"/>
          <w:szCs w:val="24"/>
        </w:rPr>
        <w:t xml:space="preserve"> also emphasize its commitment to creating a positive and inclusive work environment</w:t>
      </w:r>
      <w:r w:rsidR="002C3C5F">
        <w:rPr>
          <w:rFonts w:ascii="Arial" w:hAnsi="Arial" w:cs="Arial"/>
          <w:sz w:val="24"/>
          <w:szCs w:val="24"/>
        </w:rPr>
        <w:t xml:space="preserve">. </w:t>
      </w:r>
    </w:p>
    <w:p w14:paraId="0E4F8FB0" w14:textId="77777777" w:rsidR="008604A3" w:rsidRPr="008604A3" w:rsidRDefault="008604A3" w:rsidP="008604A3">
      <w:pPr>
        <w:spacing w:line="360" w:lineRule="auto"/>
        <w:jc w:val="both"/>
        <w:rPr>
          <w:rFonts w:ascii="Arial" w:hAnsi="Arial" w:cs="Arial"/>
          <w:sz w:val="24"/>
          <w:szCs w:val="24"/>
        </w:rPr>
      </w:pPr>
      <w:bookmarkStart w:id="14" w:name="_Toc128910350"/>
      <w:r w:rsidRPr="00F86658">
        <w:rPr>
          <w:rStyle w:val="Heading1Char"/>
        </w:rPr>
        <w:t>Evaluation and Conclusion</w:t>
      </w:r>
      <w:bookmarkEnd w:id="14"/>
    </w:p>
    <w:p w14:paraId="1D481434" w14:textId="77777777" w:rsidR="001F1630" w:rsidRDefault="00E07091" w:rsidP="008604A3">
      <w:pPr>
        <w:spacing w:line="360" w:lineRule="auto"/>
        <w:jc w:val="both"/>
        <w:rPr>
          <w:rFonts w:ascii="Arial" w:hAnsi="Arial" w:cs="Arial"/>
          <w:sz w:val="24"/>
          <w:szCs w:val="24"/>
        </w:rPr>
      </w:pPr>
      <w:r w:rsidRPr="00E07091">
        <w:rPr>
          <w:rFonts w:ascii="Arial" w:hAnsi="Arial" w:cs="Arial"/>
          <w:sz w:val="24"/>
          <w:szCs w:val="24"/>
        </w:rPr>
        <w:t xml:space="preserve">Employee retention is a crucial factor for the success of any industry, including the hospitality industry. High employee turnover can be costly for businesses in recruiting, hiring and training new staff. </w:t>
      </w:r>
      <w:r w:rsidR="00EB17DE" w:rsidRPr="00EB17DE">
        <w:rPr>
          <w:rFonts w:ascii="Arial" w:hAnsi="Arial" w:cs="Arial"/>
          <w:sz w:val="24"/>
          <w:szCs w:val="24"/>
        </w:rPr>
        <w:t xml:space="preserve">Effective employee retention strategies require a comprehensive approach that </w:t>
      </w:r>
      <w:r w:rsidR="000F5A0E">
        <w:rPr>
          <w:rFonts w:ascii="Arial" w:hAnsi="Arial" w:cs="Arial"/>
          <w:sz w:val="24"/>
          <w:szCs w:val="24"/>
        </w:rPr>
        <w:t>considers</w:t>
      </w:r>
      <w:r w:rsidR="00EB17DE" w:rsidRPr="00EB17DE">
        <w:rPr>
          <w:rFonts w:ascii="Arial" w:hAnsi="Arial" w:cs="Arial"/>
          <w:sz w:val="24"/>
          <w:szCs w:val="24"/>
        </w:rPr>
        <w:t xml:space="preserve"> the needs and expectations of employees, as well as the goals and objectives of the organization.</w:t>
      </w:r>
    </w:p>
    <w:p w14:paraId="713BCA62" w14:textId="77777777" w:rsidR="001F1630" w:rsidRDefault="001F1630" w:rsidP="008604A3">
      <w:pPr>
        <w:spacing w:line="360" w:lineRule="auto"/>
        <w:jc w:val="both"/>
        <w:rPr>
          <w:rFonts w:ascii="Arial" w:hAnsi="Arial" w:cs="Arial"/>
          <w:sz w:val="24"/>
          <w:szCs w:val="24"/>
        </w:rPr>
      </w:pPr>
      <w:r w:rsidRPr="001F1630">
        <w:rPr>
          <w:rFonts w:ascii="Arial" w:hAnsi="Arial" w:cs="Arial"/>
          <w:sz w:val="24"/>
          <w:szCs w:val="24"/>
        </w:rPr>
        <w:t xml:space="preserve">Marriott's approach to employee retention involves a combination of competitive compensation and benefits, creating a positive work environment, offering growth opportunities, providing recognition and rewards, and prioritizing diversity, equity, and inclusion. These strategies help Marriott </w:t>
      </w:r>
      <w:r w:rsidR="000F5A0E">
        <w:rPr>
          <w:rFonts w:ascii="Arial" w:hAnsi="Arial" w:cs="Arial"/>
          <w:sz w:val="24"/>
          <w:szCs w:val="24"/>
        </w:rPr>
        <w:t>attract and retain top talent, resulting in a loyal and dedicated workforce</w:t>
      </w:r>
      <w:r w:rsidRPr="001F1630">
        <w:rPr>
          <w:rFonts w:ascii="Arial" w:hAnsi="Arial" w:cs="Arial"/>
          <w:sz w:val="24"/>
          <w:szCs w:val="24"/>
        </w:rPr>
        <w:t xml:space="preserve"> committed to providing exceptional customer service.</w:t>
      </w:r>
    </w:p>
    <w:p w14:paraId="1DCFF3FC" w14:textId="77777777" w:rsidR="008604A3" w:rsidRPr="008604A3" w:rsidRDefault="00172DB9" w:rsidP="008604A3">
      <w:pPr>
        <w:spacing w:line="360" w:lineRule="auto"/>
        <w:jc w:val="both"/>
        <w:rPr>
          <w:rFonts w:ascii="Arial" w:hAnsi="Arial" w:cs="Arial"/>
          <w:sz w:val="24"/>
          <w:szCs w:val="24"/>
        </w:rPr>
      </w:pPr>
      <w:r w:rsidRPr="00172DB9">
        <w:rPr>
          <w:rFonts w:ascii="Arial" w:hAnsi="Arial" w:cs="Arial"/>
          <w:sz w:val="24"/>
          <w:szCs w:val="24"/>
        </w:rPr>
        <w:t xml:space="preserve">To address these retention issues, Marriott </w:t>
      </w:r>
      <w:r>
        <w:rPr>
          <w:rFonts w:ascii="Arial" w:hAnsi="Arial" w:cs="Arial"/>
          <w:sz w:val="24"/>
          <w:szCs w:val="24"/>
        </w:rPr>
        <w:t>should</w:t>
      </w:r>
      <w:r w:rsidRPr="00172DB9">
        <w:rPr>
          <w:rFonts w:ascii="Arial" w:hAnsi="Arial" w:cs="Arial"/>
          <w:sz w:val="24"/>
          <w:szCs w:val="24"/>
        </w:rPr>
        <w:t xml:space="preserve"> implement </w:t>
      </w:r>
      <w:r w:rsidR="000C44A8">
        <w:rPr>
          <w:rFonts w:ascii="Arial" w:hAnsi="Arial" w:cs="Arial"/>
          <w:sz w:val="24"/>
          <w:szCs w:val="24"/>
        </w:rPr>
        <w:t>various</w:t>
      </w:r>
      <w:r w:rsidRPr="00172DB9">
        <w:rPr>
          <w:rFonts w:ascii="Arial" w:hAnsi="Arial" w:cs="Arial"/>
          <w:sz w:val="24"/>
          <w:szCs w:val="24"/>
        </w:rPr>
        <w:t xml:space="preserve"> initiatives, such as increasing employee pay and benefits, offering flexible scheduling and remote work options, and investing in career development and training programs. The company </w:t>
      </w:r>
      <w:r>
        <w:rPr>
          <w:rFonts w:ascii="Arial" w:hAnsi="Arial" w:cs="Arial"/>
          <w:sz w:val="24"/>
          <w:szCs w:val="24"/>
        </w:rPr>
        <w:t>should</w:t>
      </w:r>
      <w:r w:rsidRPr="00172DB9">
        <w:rPr>
          <w:rFonts w:ascii="Arial" w:hAnsi="Arial" w:cs="Arial"/>
          <w:sz w:val="24"/>
          <w:szCs w:val="24"/>
        </w:rPr>
        <w:t xml:space="preserve"> also emphasize its commitment to creating a positive and inclusive work environment, which can help to improve employee satisfaction and retention.</w:t>
      </w:r>
      <w:r w:rsidR="00E07091">
        <w:rPr>
          <w:rFonts w:ascii="Arial" w:hAnsi="Arial" w:cs="Arial"/>
          <w:sz w:val="24"/>
          <w:szCs w:val="24"/>
        </w:rPr>
        <w:t xml:space="preserve"> </w:t>
      </w:r>
      <w:r w:rsidR="00E07091" w:rsidRPr="00E07091">
        <w:rPr>
          <w:rFonts w:ascii="Arial" w:hAnsi="Arial" w:cs="Arial"/>
          <w:sz w:val="24"/>
          <w:szCs w:val="24"/>
        </w:rPr>
        <w:t>By implementing these strategies, businesses in the hospitality industry can improve employee retention and create a positive work environment that benefits both employees and customers.</w:t>
      </w:r>
    </w:p>
    <w:p w14:paraId="4DCFD10E" w14:textId="77777777" w:rsidR="008604A3" w:rsidRPr="008604A3" w:rsidRDefault="008604A3" w:rsidP="008604A3">
      <w:pPr>
        <w:spacing w:line="360" w:lineRule="auto"/>
        <w:jc w:val="both"/>
        <w:rPr>
          <w:rFonts w:ascii="Arial" w:hAnsi="Arial" w:cs="Arial"/>
          <w:sz w:val="24"/>
          <w:szCs w:val="24"/>
        </w:rPr>
      </w:pPr>
    </w:p>
    <w:p w14:paraId="3893DD01" w14:textId="77777777" w:rsidR="008604A3" w:rsidRPr="008604A3" w:rsidRDefault="008604A3" w:rsidP="008604A3">
      <w:pPr>
        <w:spacing w:line="360" w:lineRule="auto"/>
        <w:jc w:val="both"/>
        <w:rPr>
          <w:rFonts w:ascii="Arial" w:hAnsi="Arial" w:cs="Arial"/>
          <w:sz w:val="24"/>
          <w:szCs w:val="24"/>
        </w:rPr>
      </w:pPr>
      <w:r w:rsidRPr="008604A3">
        <w:rPr>
          <w:rFonts w:ascii="Arial" w:hAnsi="Arial" w:cs="Arial"/>
          <w:sz w:val="24"/>
          <w:szCs w:val="24"/>
        </w:rPr>
        <w:br w:type="page"/>
      </w:r>
    </w:p>
    <w:p w14:paraId="1B923DD1" w14:textId="77777777" w:rsidR="008604A3" w:rsidRDefault="008604A3" w:rsidP="00F86658">
      <w:pPr>
        <w:pStyle w:val="Heading1"/>
      </w:pPr>
      <w:bookmarkStart w:id="15" w:name="_Toc128910351"/>
      <w:r w:rsidRPr="008604A3">
        <w:lastRenderedPageBreak/>
        <w:t>Reference</w:t>
      </w:r>
      <w:bookmarkEnd w:id="15"/>
      <w:r w:rsidRPr="008604A3">
        <w:t xml:space="preserve"> </w:t>
      </w:r>
    </w:p>
    <w:p w14:paraId="50250A24" w14:textId="7DEC118A" w:rsidR="003C6230" w:rsidRDefault="003C6230" w:rsidP="008604A3">
      <w:pPr>
        <w:spacing w:line="360" w:lineRule="auto"/>
        <w:jc w:val="both"/>
        <w:rPr>
          <w:rFonts w:ascii="Arial" w:hAnsi="Arial" w:cs="Arial"/>
          <w:sz w:val="24"/>
          <w:szCs w:val="24"/>
        </w:rPr>
      </w:pPr>
      <w:bookmarkStart w:id="16" w:name="_Hlk128858098"/>
      <w:r w:rsidRPr="003C6230">
        <w:rPr>
          <w:rFonts w:ascii="Arial" w:hAnsi="Arial" w:cs="Arial"/>
          <w:sz w:val="24"/>
          <w:szCs w:val="24"/>
        </w:rPr>
        <w:t>Al-</w:t>
      </w:r>
      <w:proofErr w:type="spellStart"/>
      <w:r w:rsidRPr="003C6230">
        <w:rPr>
          <w:rFonts w:ascii="Arial" w:hAnsi="Arial" w:cs="Arial"/>
          <w:sz w:val="24"/>
          <w:szCs w:val="24"/>
        </w:rPr>
        <w:t>Zoubi</w:t>
      </w:r>
      <w:proofErr w:type="spellEnd"/>
      <w:r w:rsidRPr="003C6230">
        <w:rPr>
          <w:rFonts w:ascii="Arial" w:hAnsi="Arial" w:cs="Arial"/>
          <w:sz w:val="24"/>
          <w:szCs w:val="24"/>
        </w:rPr>
        <w:t xml:space="preserve"> A. F. and </w:t>
      </w:r>
      <w:proofErr w:type="spellStart"/>
      <w:r w:rsidRPr="003C6230">
        <w:rPr>
          <w:rFonts w:ascii="Arial" w:hAnsi="Arial" w:cs="Arial"/>
          <w:sz w:val="24"/>
          <w:szCs w:val="24"/>
        </w:rPr>
        <w:t>Alomari</w:t>
      </w:r>
      <w:proofErr w:type="spellEnd"/>
      <w:r w:rsidRPr="003C6230">
        <w:rPr>
          <w:rFonts w:ascii="Arial" w:hAnsi="Arial" w:cs="Arial"/>
          <w:sz w:val="24"/>
          <w:szCs w:val="24"/>
        </w:rPr>
        <w:t xml:space="preserve"> M. (2017) The Importance of Internal Client in Improving the Quality of Hotel Services in Jordan: A Case Study of the Marriott International Hotel in Amman </w:t>
      </w:r>
      <w:r w:rsidR="003D21AC" w:rsidRPr="003C6230">
        <w:rPr>
          <w:rFonts w:ascii="Arial" w:hAnsi="Arial" w:cs="Arial"/>
          <w:sz w:val="24"/>
          <w:szCs w:val="24"/>
        </w:rPr>
        <w:t>the</w:t>
      </w:r>
      <w:r w:rsidRPr="003C6230">
        <w:rPr>
          <w:rFonts w:ascii="Arial" w:hAnsi="Arial" w:cs="Arial"/>
          <w:sz w:val="24"/>
          <w:szCs w:val="24"/>
        </w:rPr>
        <w:t xml:space="preserve"> International Journal of Marketing Research, 9(6), 82–90</w:t>
      </w:r>
    </w:p>
    <w:p w14:paraId="23B88B53" w14:textId="09CE732C" w:rsidR="00A7139A" w:rsidRPr="0051650F" w:rsidRDefault="00A7139A" w:rsidP="008604A3">
      <w:pPr>
        <w:spacing w:line="360" w:lineRule="auto"/>
        <w:jc w:val="both"/>
        <w:rPr>
          <w:rFonts w:ascii="Arial" w:hAnsi="Arial" w:cs="Arial"/>
          <w:sz w:val="24"/>
          <w:szCs w:val="24"/>
        </w:rPr>
      </w:pPr>
      <w:proofErr w:type="spellStart"/>
      <w:r w:rsidRPr="0051650F">
        <w:rPr>
          <w:rFonts w:ascii="Arial" w:hAnsi="Arial" w:cs="Arial"/>
          <w:sz w:val="24"/>
          <w:szCs w:val="24"/>
        </w:rPr>
        <w:t>Bangwal</w:t>
      </w:r>
      <w:proofErr w:type="spellEnd"/>
      <w:r w:rsidRPr="0051650F">
        <w:rPr>
          <w:rFonts w:ascii="Arial" w:hAnsi="Arial" w:cs="Arial"/>
          <w:sz w:val="24"/>
          <w:szCs w:val="24"/>
        </w:rPr>
        <w:t>, D. and Tiwari, P. (2019) Workplace environment, employee satisfaction and intent to stay. International Journal of Contemporary Hospitality Management, 31(1): 268- 284.</w:t>
      </w:r>
    </w:p>
    <w:p w14:paraId="79C5AACB" w14:textId="77777777" w:rsidR="000118C1" w:rsidRPr="0051650F" w:rsidRDefault="000118C1" w:rsidP="008604A3">
      <w:pPr>
        <w:spacing w:line="360" w:lineRule="auto"/>
        <w:jc w:val="both"/>
        <w:rPr>
          <w:rFonts w:ascii="Arial" w:hAnsi="Arial" w:cs="Arial"/>
          <w:sz w:val="24"/>
          <w:szCs w:val="24"/>
        </w:rPr>
      </w:pPr>
      <w:r w:rsidRPr="0051650F">
        <w:rPr>
          <w:rFonts w:ascii="Arial" w:hAnsi="Arial" w:cs="Arial"/>
          <w:sz w:val="24"/>
          <w:szCs w:val="24"/>
        </w:rPr>
        <w:t xml:space="preserve">Book, L., Gatling, A., Kim, J. (2019) The effects of leadership satisfaction on employee engagement, loyalty, and retention in the hospitality industry </w:t>
      </w:r>
      <w:r w:rsidRPr="0051650F">
        <w:rPr>
          <w:rFonts w:ascii="Arial" w:hAnsi="Arial" w:cs="Arial"/>
          <w:i/>
          <w:sz w:val="24"/>
          <w:szCs w:val="24"/>
        </w:rPr>
        <w:t>Journal of Human Resources in Hospitality and Tourism</w:t>
      </w:r>
      <w:r w:rsidRPr="0051650F">
        <w:rPr>
          <w:rFonts w:ascii="Arial" w:hAnsi="Arial" w:cs="Arial"/>
          <w:sz w:val="24"/>
          <w:szCs w:val="24"/>
        </w:rPr>
        <w:t xml:space="preserve"> 18(3), 368-393.</w:t>
      </w:r>
    </w:p>
    <w:p w14:paraId="2F361E11" w14:textId="369061BC" w:rsidR="000C44A8" w:rsidRPr="0051650F" w:rsidRDefault="000C44A8" w:rsidP="008604A3">
      <w:pPr>
        <w:spacing w:line="360" w:lineRule="auto"/>
        <w:jc w:val="both"/>
        <w:rPr>
          <w:rFonts w:ascii="Arial" w:hAnsi="Arial" w:cs="Arial"/>
          <w:i/>
          <w:sz w:val="24"/>
          <w:szCs w:val="24"/>
        </w:rPr>
      </w:pPr>
      <w:proofErr w:type="spellStart"/>
      <w:r w:rsidRPr="0051650F">
        <w:rPr>
          <w:rFonts w:ascii="Arial" w:hAnsi="Arial" w:cs="Arial"/>
          <w:sz w:val="24"/>
          <w:szCs w:val="24"/>
        </w:rPr>
        <w:t>Chatzoudes</w:t>
      </w:r>
      <w:proofErr w:type="spellEnd"/>
      <w:r w:rsidRPr="0051650F">
        <w:rPr>
          <w:rFonts w:ascii="Arial" w:hAnsi="Arial" w:cs="Arial"/>
          <w:sz w:val="24"/>
          <w:szCs w:val="24"/>
        </w:rPr>
        <w:t xml:space="preserve"> D. and </w:t>
      </w:r>
      <w:proofErr w:type="spellStart"/>
      <w:r w:rsidRPr="0051650F">
        <w:rPr>
          <w:rFonts w:ascii="Arial" w:hAnsi="Arial" w:cs="Arial"/>
          <w:sz w:val="24"/>
          <w:szCs w:val="24"/>
        </w:rPr>
        <w:t>Chatzoglou</w:t>
      </w:r>
      <w:proofErr w:type="spellEnd"/>
      <w:r w:rsidRPr="0051650F">
        <w:rPr>
          <w:rFonts w:ascii="Arial" w:hAnsi="Arial" w:cs="Arial"/>
          <w:sz w:val="24"/>
          <w:szCs w:val="24"/>
        </w:rPr>
        <w:t xml:space="preserve"> </w:t>
      </w:r>
      <w:r w:rsidR="00A634C9" w:rsidRPr="0051650F">
        <w:rPr>
          <w:rFonts w:ascii="Arial" w:hAnsi="Arial" w:cs="Arial"/>
          <w:sz w:val="24"/>
          <w:szCs w:val="24"/>
        </w:rPr>
        <w:t>P. (</w:t>
      </w:r>
      <w:r w:rsidRPr="0051650F">
        <w:rPr>
          <w:rFonts w:ascii="Arial" w:hAnsi="Arial" w:cs="Arial"/>
          <w:sz w:val="24"/>
          <w:szCs w:val="24"/>
        </w:rPr>
        <w:t>2022) Factors Affecting Employee Retention: Proposing an Original Conceptual F</w:t>
      </w:r>
      <w:r w:rsidR="004F3FD8">
        <w:rPr>
          <w:rFonts w:ascii="Arial" w:hAnsi="Arial" w:cs="Arial"/>
          <w:sz w:val="24"/>
          <w:szCs w:val="24"/>
        </w:rPr>
        <w:t>r</w:t>
      </w:r>
      <w:r w:rsidRPr="0051650F">
        <w:rPr>
          <w:rFonts w:ascii="Arial" w:hAnsi="Arial" w:cs="Arial"/>
          <w:sz w:val="24"/>
          <w:szCs w:val="24"/>
        </w:rPr>
        <w:t xml:space="preserve">amework </w:t>
      </w:r>
      <w:r w:rsidRPr="0051650F">
        <w:rPr>
          <w:rFonts w:ascii="Arial" w:hAnsi="Arial" w:cs="Arial"/>
          <w:i/>
          <w:sz w:val="24"/>
          <w:szCs w:val="24"/>
        </w:rPr>
        <w:t>International Journal of Economics and Business Admin</w:t>
      </w:r>
      <w:r w:rsidR="004F3FD8">
        <w:rPr>
          <w:rFonts w:ascii="Arial" w:hAnsi="Arial" w:cs="Arial"/>
          <w:i/>
          <w:sz w:val="24"/>
          <w:szCs w:val="24"/>
        </w:rPr>
        <w:t>i</w:t>
      </w:r>
      <w:r w:rsidRPr="0051650F">
        <w:rPr>
          <w:rFonts w:ascii="Arial" w:hAnsi="Arial" w:cs="Arial"/>
          <w:i/>
          <w:sz w:val="24"/>
          <w:szCs w:val="24"/>
        </w:rPr>
        <w:t xml:space="preserve">stration </w:t>
      </w:r>
      <w:r w:rsidRPr="0051650F">
        <w:rPr>
          <w:rFonts w:ascii="Arial" w:hAnsi="Arial" w:cs="Arial"/>
          <w:sz w:val="24"/>
          <w:szCs w:val="24"/>
        </w:rPr>
        <w:t>3(1):49-76</w:t>
      </w:r>
      <w:r w:rsidRPr="0051650F">
        <w:rPr>
          <w:rFonts w:ascii="Arial" w:hAnsi="Arial" w:cs="Arial"/>
          <w:i/>
          <w:sz w:val="24"/>
          <w:szCs w:val="24"/>
        </w:rPr>
        <w:t xml:space="preserve"> </w:t>
      </w:r>
    </w:p>
    <w:p w14:paraId="4A2C3071" w14:textId="77777777" w:rsidR="00055B7B" w:rsidRPr="0051650F" w:rsidRDefault="00055B7B" w:rsidP="008604A3">
      <w:pPr>
        <w:spacing w:line="360" w:lineRule="auto"/>
        <w:jc w:val="both"/>
        <w:rPr>
          <w:rFonts w:ascii="Arial" w:hAnsi="Arial" w:cs="Arial"/>
          <w:sz w:val="24"/>
          <w:szCs w:val="24"/>
        </w:rPr>
      </w:pPr>
      <w:r w:rsidRPr="0051650F">
        <w:rPr>
          <w:rFonts w:ascii="Arial" w:hAnsi="Arial" w:cs="Arial"/>
          <w:sz w:val="24"/>
          <w:szCs w:val="24"/>
        </w:rPr>
        <w:t xml:space="preserve">Chung, H., Quan, W., Koo, B., Ariza-Montes, A., Vega-Muñoz, A., Giorgi, G. and Han, H. (2021) A threat of customer incivility and job stress to hotel employee retention: Do supervisor and co-worker supports reduce turnover rates?. </w:t>
      </w:r>
      <w:r w:rsidRPr="0051650F">
        <w:rPr>
          <w:rFonts w:ascii="Arial" w:hAnsi="Arial" w:cs="Arial"/>
          <w:i/>
          <w:sz w:val="24"/>
          <w:szCs w:val="24"/>
        </w:rPr>
        <w:t>International Journal of Environmental Research and Public Health</w:t>
      </w:r>
      <w:r w:rsidRPr="0051650F">
        <w:rPr>
          <w:rFonts w:ascii="Arial" w:hAnsi="Arial" w:cs="Arial"/>
          <w:sz w:val="24"/>
          <w:szCs w:val="24"/>
        </w:rPr>
        <w:t xml:space="preserve"> 18(12):23-45, </w:t>
      </w:r>
      <w:proofErr w:type="spellStart"/>
      <w:r w:rsidRPr="0051650F">
        <w:rPr>
          <w:rFonts w:ascii="Arial" w:hAnsi="Arial" w:cs="Arial"/>
          <w:sz w:val="24"/>
          <w:szCs w:val="24"/>
        </w:rPr>
        <w:t>doi</w:t>
      </w:r>
      <w:proofErr w:type="spellEnd"/>
      <w:r w:rsidRPr="0051650F">
        <w:rPr>
          <w:rFonts w:ascii="Arial" w:hAnsi="Arial" w:cs="Arial"/>
          <w:sz w:val="24"/>
          <w:szCs w:val="24"/>
        </w:rPr>
        <w:t>: 10.3390/ijerph18126616.</w:t>
      </w:r>
    </w:p>
    <w:p w14:paraId="1C4B36B8" w14:textId="77777777" w:rsidR="00AE0EA3" w:rsidRPr="0051650F" w:rsidRDefault="00AE0EA3" w:rsidP="008604A3">
      <w:pPr>
        <w:spacing w:line="360" w:lineRule="auto"/>
        <w:jc w:val="both"/>
        <w:rPr>
          <w:rFonts w:ascii="Arial" w:hAnsi="Arial" w:cs="Arial"/>
          <w:sz w:val="24"/>
          <w:szCs w:val="24"/>
        </w:rPr>
      </w:pPr>
      <w:proofErr w:type="spellStart"/>
      <w:r w:rsidRPr="0051650F">
        <w:rPr>
          <w:rFonts w:ascii="Arial" w:hAnsi="Arial" w:cs="Arial"/>
          <w:sz w:val="24"/>
          <w:szCs w:val="24"/>
        </w:rPr>
        <w:t>Dechawatanapaisal</w:t>
      </w:r>
      <w:proofErr w:type="spellEnd"/>
      <w:r w:rsidRPr="0051650F">
        <w:rPr>
          <w:rFonts w:ascii="Arial" w:hAnsi="Arial" w:cs="Arial"/>
          <w:sz w:val="24"/>
          <w:szCs w:val="24"/>
        </w:rPr>
        <w:t xml:space="preserve">, D. (2018) Employee retention: the effects of internal branding and brand attitudes in sales organizations. </w:t>
      </w:r>
      <w:r w:rsidRPr="0051650F">
        <w:rPr>
          <w:rFonts w:ascii="Arial" w:hAnsi="Arial" w:cs="Arial"/>
          <w:i/>
          <w:sz w:val="24"/>
          <w:szCs w:val="24"/>
        </w:rPr>
        <w:t>Personnel Review</w:t>
      </w:r>
      <w:r w:rsidRPr="0051650F">
        <w:rPr>
          <w:rFonts w:ascii="Arial" w:hAnsi="Arial" w:cs="Arial"/>
          <w:sz w:val="24"/>
          <w:szCs w:val="24"/>
        </w:rPr>
        <w:t xml:space="preserve"> 47(3): 675-693.</w:t>
      </w:r>
    </w:p>
    <w:p w14:paraId="0C7EF841" w14:textId="77777777" w:rsidR="000118C1" w:rsidRPr="0051650F" w:rsidRDefault="000118C1" w:rsidP="008604A3">
      <w:pPr>
        <w:spacing w:line="360" w:lineRule="auto"/>
        <w:jc w:val="both"/>
        <w:rPr>
          <w:rFonts w:ascii="Arial" w:hAnsi="Arial" w:cs="Arial"/>
          <w:sz w:val="24"/>
          <w:szCs w:val="24"/>
        </w:rPr>
      </w:pPr>
      <w:r w:rsidRPr="0051650F">
        <w:rPr>
          <w:rFonts w:ascii="Arial" w:hAnsi="Arial" w:cs="Arial"/>
          <w:sz w:val="24"/>
          <w:szCs w:val="24"/>
        </w:rPr>
        <w:t>Frye, W., Kang, S., Huh, C. and Lee, M. (2020) What factors influence Generation Y</w:t>
      </w:r>
      <w:r w:rsidR="002073BB">
        <w:rPr>
          <w:rFonts w:ascii="Arial" w:hAnsi="Arial" w:cs="Arial"/>
          <w:sz w:val="24"/>
          <w:szCs w:val="24"/>
        </w:rPr>
        <w:t>'</w:t>
      </w:r>
      <w:r w:rsidRPr="0051650F">
        <w:rPr>
          <w:rFonts w:ascii="Arial" w:hAnsi="Arial" w:cs="Arial"/>
          <w:sz w:val="24"/>
          <w:szCs w:val="24"/>
        </w:rPr>
        <w:t>s employee retention in the hospitality industry: An internal marketing approach.</w:t>
      </w:r>
      <w:r w:rsidRPr="0051650F">
        <w:rPr>
          <w:rFonts w:ascii="Arial" w:hAnsi="Arial" w:cs="Arial"/>
          <w:i/>
          <w:sz w:val="24"/>
          <w:szCs w:val="24"/>
        </w:rPr>
        <w:t xml:space="preserve"> International Journal of Hospitality Management</w:t>
      </w:r>
      <w:r w:rsidRPr="0051650F">
        <w:rPr>
          <w:rFonts w:ascii="Arial" w:hAnsi="Arial" w:cs="Arial"/>
          <w:sz w:val="24"/>
          <w:szCs w:val="24"/>
        </w:rPr>
        <w:t>, 85, 102352</w:t>
      </w:r>
    </w:p>
    <w:p w14:paraId="7E068D0F" w14:textId="77777777" w:rsidR="00AE0EA3" w:rsidRPr="0051650F" w:rsidRDefault="00AE0EA3" w:rsidP="008604A3">
      <w:pPr>
        <w:spacing w:line="360" w:lineRule="auto"/>
        <w:jc w:val="both"/>
        <w:rPr>
          <w:rFonts w:ascii="Arial" w:hAnsi="Arial" w:cs="Arial"/>
          <w:sz w:val="24"/>
          <w:szCs w:val="24"/>
        </w:rPr>
      </w:pPr>
      <w:r w:rsidRPr="0051650F">
        <w:rPr>
          <w:rFonts w:ascii="Arial" w:hAnsi="Arial" w:cs="Arial"/>
          <w:sz w:val="24"/>
          <w:szCs w:val="24"/>
        </w:rPr>
        <w:t xml:space="preserve">Fletcher, L., </w:t>
      </w:r>
      <w:proofErr w:type="spellStart"/>
      <w:r w:rsidRPr="0051650F">
        <w:rPr>
          <w:rFonts w:ascii="Arial" w:hAnsi="Arial" w:cs="Arial"/>
          <w:sz w:val="24"/>
          <w:szCs w:val="24"/>
        </w:rPr>
        <w:t>Alfes</w:t>
      </w:r>
      <w:proofErr w:type="spellEnd"/>
      <w:r w:rsidRPr="0051650F">
        <w:rPr>
          <w:rFonts w:ascii="Arial" w:hAnsi="Arial" w:cs="Arial"/>
          <w:sz w:val="24"/>
          <w:szCs w:val="24"/>
        </w:rPr>
        <w:t xml:space="preserve">, K., Robinson, D. (2018) The relationship between perceived training and development and employee retention: the mediating role of work attitudes </w:t>
      </w:r>
      <w:r w:rsidRPr="0051650F">
        <w:rPr>
          <w:rFonts w:ascii="Arial" w:hAnsi="Arial" w:cs="Arial"/>
          <w:i/>
          <w:sz w:val="24"/>
          <w:szCs w:val="24"/>
        </w:rPr>
        <w:t>The International Journal of Human Resource Management</w:t>
      </w:r>
      <w:r w:rsidRPr="0051650F">
        <w:rPr>
          <w:rFonts w:ascii="Arial" w:hAnsi="Arial" w:cs="Arial"/>
          <w:sz w:val="24"/>
          <w:szCs w:val="24"/>
        </w:rPr>
        <w:t xml:space="preserve"> 29(18): 2701-2728</w:t>
      </w:r>
    </w:p>
    <w:p w14:paraId="5C5E622C" w14:textId="77777777" w:rsidR="00B54579" w:rsidRPr="0051650F" w:rsidRDefault="00073F32" w:rsidP="008604A3">
      <w:pPr>
        <w:spacing w:line="360" w:lineRule="auto"/>
        <w:jc w:val="both"/>
        <w:rPr>
          <w:rFonts w:ascii="Arial" w:hAnsi="Arial" w:cs="Arial"/>
          <w:sz w:val="24"/>
          <w:szCs w:val="24"/>
        </w:rPr>
      </w:pPr>
      <w:proofErr w:type="spellStart"/>
      <w:r w:rsidRPr="0051650F">
        <w:rPr>
          <w:rFonts w:ascii="Arial" w:hAnsi="Arial" w:cs="Arial"/>
          <w:sz w:val="24"/>
          <w:szCs w:val="24"/>
        </w:rPr>
        <w:t>Gor</w:t>
      </w:r>
      <w:r w:rsidR="00B54579" w:rsidRPr="0051650F">
        <w:rPr>
          <w:rFonts w:ascii="Arial" w:hAnsi="Arial" w:cs="Arial"/>
          <w:sz w:val="24"/>
          <w:szCs w:val="24"/>
        </w:rPr>
        <w:t>d</w:t>
      </w:r>
      <w:r w:rsidRPr="0051650F">
        <w:rPr>
          <w:rFonts w:ascii="Arial" w:hAnsi="Arial" w:cs="Arial"/>
          <w:sz w:val="24"/>
          <w:szCs w:val="24"/>
        </w:rPr>
        <w:t>e</w:t>
      </w:r>
      <w:proofErr w:type="spellEnd"/>
      <w:r w:rsidRPr="0051650F">
        <w:rPr>
          <w:rFonts w:ascii="Arial" w:hAnsi="Arial" w:cs="Arial"/>
          <w:sz w:val="24"/>
          <w:szCs w:val="24"/>
        </w:rPr>
        <w:t xml:space="preserve"> S. U. (2019) A Study of Emplo</w:t>
      </w:r>
      <w:r w:rsidR="00B54579" w:rsidRPr="0051650F">
        <w:rPr>
          <w:rFonts w:ascii="Arial" w:hAnsi="Arial" w:cs="Arial"/>
          <w:sz w:val="24"/>
          <w:szCs w:val="24"/>
        </w:rPr>
        <w:t>y</w:t>
      </w:r>
      <w:r w:rsidRPr="0051650F">
        <w:rPr>
          <w:rFonts w:ascii="Arial" w:hAnsi="Arial" w:cs="Arial"/>
          <w:sz w:val="24"/>
          <w:szCs w:val="24"/>
        </w:rPr>
        <w:t xml:space="preserve">ee Retention </w:t>
      </w:r>
      <w:r w:rsidRPr="0051650F">
        <w:rPr>
          <w:rFonts w:ascii="Arial" w:hAnsi="Arial" w:cs="Arial"/>
          <w:i/>
          <w:sz w:val="24"/>
          <w:szCs w:val="24"/>
        </w:rPr>
        <w:t>Journal of Emerging Techno</w:t>
      </w:r>
      <w:r w:rsidR="00B54579" w:rsidRPr="0051650F">
        <w:rPr>
          <w:rFonts w:ascii="Arial" w:hAnsi="Arial" w:cs="Arial"/>
          <w:i/>
          <w:sz w:val="24"/>
          <w:szCs w:val="24"/>
        </w:rPr>
        <w:t>l</w:t>
      </w:r>
      <w:r w:rsidRPr="0051650F">
        <w:rPr>
          <w:rFonts w:ascii="Arial" w:hAnsi="Arial" w:cs="Arial"/>
          <w:i/>
          <w:sz w:val="24"/>
          <w:szCs w:val="24"/>
        </w:rPr>
        <w:t xml:space="preserve">ogies and Innovative Research </w:t>
      </w:r>
      <w:r w:rsidRPr="0051650F">
        <w:rPr>
          <w:rFonts w:ascii="Arial" w:hAnsi="Arial" w:cs="Arial"/>
          <w:sz w:val="24"/>
          <w:szCs w:val="24"/>
        </w:rPr>
        <w:t>6(6):331-337</w:t>
      </w:r>
    </w:p>
    <w:p w14:paraId="2BE91737" w14:textId="77777777" w:rsidR="00A7139A" w:rsidRDefault="00A7139A" w:rsidP="008604A3">
      <w:pPr>
        <w:spacing w:line="360" w:lineRule="auto"/>
        <w:jc w:val="both"/>
        <w:rPr>
          <w:rFonts w:ascii="Arial" w:hAnsi="Arial" w:cs="Arial"/>
          <w:sz w:val="24"/>
          <w:szCs w:val="24"/>
        </w:rPr>
      </w:pPr>
      <w:proofErr w:type="spellStart"/>
      <w:r w:rsidRPr="0051650F">
        <w:rPr>
          <w:rFonts w:ascii="Arial" w:hAnsi="Arial" w:cs="Arial"/>
          <w:sz w:val="24"/>
          <w:szCs w:val="24"/>
        </w:rPr>
        <w:lastRenderedPageBreak/>
        <w:t>Haldorai</w:t>
      </w:r>
      <w:proofErr w:type="spellEnd"/>
      <w:r w:rsidRPr="0051650F">
        <w:rPr>
          <w:rFonts w:ascii="Arial" w:hAnsi="Arial" w:cs="Arial"/>
          <w:sz w:val="24"/>
          <w:szCs w:val="24"/>
        </w:rPr>
        <w:t>, K., Kim, W.G., Pillai, S.G., Park, T.E. and Balasubramanian, K. (2019) Factors affecting hotel employees</w:t>
      </w:r>
      <w:r w:rsidR="002073BB">
        <w:rPr>
          <w:rFonts w:ascii="Arial" w:hAnsi="Arial" w:cs="Arial"/>
          <w:sz w:val="24"/>
          <w:szCs w:val="24"/>
        </w:rPr>
        <w:t>'</w:t>
      </w:r>
      <w:r w:rsidRPr="0051650F">
        <w:rPr>
          <w:rFonts w:ascii="Arial" w:hAnsi="Arial" w:cs="Arial"/>
          <w:sz w:val="24"/>
          <w:szCs w:val="24"/>
        </w:rPr>
        <w:t xml:space="preserve"> attrition and turnover: Application of pull-push-mooring framework </w:t>
      </w:r>
      <w:r w:rsidRPr="0051650F">
        <w:rPr>
          <w:rFonts w:ascii="Arial" w:hAnsi="Arial" w:cs="Arial"/>
          <w:i/>
          <w:sz w:val="24"/>
          <w:szCs w:val="24"/>
        </w:rPr>
        <w:t>International Journal of Hospitality Management</w:t>
      </w:r>
      <w:r w:rsidRPr="0051650F">
        <w:rPr>
          <w:rFonts w:ascii="Arial" w:hAnsi="Arial" w:cs="Arial"/>
          <w:sz w:val="24"/>
          <w:szCs w:val="24"/>
        </w:rPr>
        <w:t xml:space="preserve"> 83,</w:t>
      </w:r>
      <w:r w:rsidR="000F5A0E">
        <w:rPr>
          <w:rFonts w:ascii="Arial" w:hAnsi="Arial" w:cs="Arial"/>
          <w:sz w:val="24"/>
          <w:szCs w:val="24"/>
        </w:rPr>
        <w:t xml:space="preserve"> </w:t>
      </w:r>
      <w:r w:rsidRPr="0051650F">
        <w:rPr>
          <w:rFonts w:ascii="Arial" w:hAnsi="Arial" w:cs="Arial"/>
          <w:sz w:val="24"/>
          <w:szCs w:val="24"/>
        </w:rPr>
        <w:t>46-55</w:t>
      </w:r>
    </w:p>
    <w:p w14:paraId="282C5BAB" w14:textId="3C9AFAF6" w:rsidR="0047193A" w:rsidRPr="0051650F" w:rsidRDefault="0047193A" w:rsidP="008604A3">
      <w:pPr>
        <w:spacing w:line="360" w:lineRule="auto"/>
        <w:jc w:val="both"/>
        <w:rPr>
          <w:rFonts w:ascii="Arial" w:hAnsi="Arial" w:cs="Arial"/>
          <w:sz w:val="24"/>
          <w:szCs w:val="24"/>
        </w:rPr>
      </w:pPr>
      <w:r>
        <w:rPr>
          <w:rFonts w:ascii="Arial" w:hAnsi="Arial" w:cs="Arial"/>
          <w:sz w:val="24"/>
          <w:szCs w:val="24"/>
        </w:rPr>
        <w:t xml:space="preserve">Hayes A. (2021) Brexit Meaning and Impact: The Truth About the UK leaving the EU [Online] Available at: </w:t>
      </w:r>
      <w:hyperlink r:id="rId8" w:history="1">
        <w:r w:rsidRPr="00BC1A89">
          <w:rPr>
            <w:rStyle w:val="Hyperlink"/>
            <w:rFonts w:ascii="Arial" w:hAnsi="Arial" w:cs="Arial"/>
            <w:sz w:val="24"/>
            <w:szCs w:val="24"/>
          </w:rPr>
          <w:t>https://www.investopedia.com/terms/b/brexit.asp</w:t>
        </w:r>
      </w:hyperlink>
      <w:r>
        <w:rPr>
          <w:rFonts w:ascii="Arial" w:hAnsi="Arial" w:cs="Arial"/>
          <w:sz w:val="24"/>
          <w:szCs w:val="24"/>
        </w:rPr>
        <w:t xml:space="preserve"> Access</w:t>
      </w:r>
      <w:r w:rsidR="000F5A0E">
        <w:rPr>
          <w:rFonts w:ascii="Arial" w:hAnsi="Arial" w:cs="Arial"/>
          <w:sz w:val="24"/>
          <w:szCs w:val="24"/>
        </w:rPr>
        <w:t>e</w:t>
      </w:r>
      <w:r>
        <w:rPr>
          <w:rFonts w:ascii="Arial" w:hAnsi="Arial" w:cs="Arial"/>
          <w:sz w:val="24"/>
          <w:szCs w:val="24"/>
        </w:rPr>
        <w:t xml:space="preserve">d on: </w:t>
      </w:r>
      <w:r w:rsidR="00A634C9">
        <w:rPr>
          <w:rFonts w:ascii="Arial" w:hAnsi="Arial" w:cs="Arial"/>
          <w:sz w:val="24"/>
          <w:szCs w:val="24"/>
        </w:rPr>
        <w:t>03/03/2023.</w:t>
      </w:r>
    </w:p>
    <w:p w14:paraId="48C57BEC" w14:textId="77777777" w:rsidR="00055B7B" w:rsidRPr="0051650F" w:rsidRDefault="00055B7B" w:rsidP="008604A3">
      <w:pPr>
        <w:spacing w:line="360" w:lineRule="auto"/>
        <w:jc w:val="both"/>
        <w:rPr>
          <w:rFonts w:ascii="Arial" w:hAnsi="Arial" w:cs="Arial"/>
          <w:sz w:val="24"/>
          <w:szCs w:val="24"/>
        </w:rPr>
      </w:pPr>
      <w:r w:rsidRPr="0051650F">
        <w:rPr>
          <w:rFonts w:ascii="Arial" w:hAnsi="Arial" w:cs="Arial"/>
          <w:sz w:val="24"/>
          <w:szCs w:val="24"/>
        </w:rPr>
        <w:t xml:space="preserve">Ikram, A., </w:t>
      </w:r>
      <w:proofErr w:type="spellStart"/>
      <w:r w:rsidRPr="0051650F">
        <w:rPr>
          <w:rFonts w:ascii="Arial" w:hAnsi="Arial" w:cs="Arial"/>
          <w:sz w:val="24"/>
          <w:szCs w:val="24"/>
        </w:rPr>
        <w:t>Fiaz</w:t>
      </w:r>
      <w:proofErr w:type="spellEnd"/>
      <w:r w:rsidRPr="0051650F">
        <w:rPr>
          <w:rFonts w:ascii="Arial" w:hAnsi="Arial" w:cs="Arial"/>
          <w:sz w:val="24"/>
          <w:szCs w:val="24"/>
        </w:rPr>
        <w:t xml:space="preserve">, M., Mahmood, A., Ahmad, A. and Ashfaq, R. (2021) Internal corporate responsibility as a legitimacy strategy for branding and employee retention: a perspective of higher education institutions. </w:t>
      </w:r>
      <w:r w:rsidRPr="0051650F">
        <w:rPr>
          <w:rFonts w:ascii="Arial" w:hAnsi="Arial" w:cs="Arial"/>
          <w:i/>
          <w:sz w:val="24"/>
          <w:szCs w:val="24"/>
        </w:rPr>
        <w:t>Journal of Open Innovation: Technology, Market, and Complexity</w:t>
      </w:r>
      <w:r w:rsidRPr="0051650F">
        <w:rPr>
          <w:rFonts w:ascii="Arial" w:hAnsi="Arial" w:cs="Arial"/>
          <w:sz w:val="24"/>
          <w:szCs w:val="24"/>
        </w:rPr>
        <w:t xml:space="preserve"> 7(1):45-56, </w:t>
      </w:r>
      <w:proofErr w:type="spellStart"/>
      <w:r w:rsidRPr="0051650F">
        <w:rPr>
          <w:rFonts w:ascii="Arial" w:hAnsi="Arial" w:cs="Arial"/>
          <w:sz w:val="24"/>
          <w:szCs w:val="24"/>
        </w:rPr>
        <w:t>doi</w:t>
      </w:r>
      <w:proofErr w:type="spellEnd"/>
      <w:r w:rsidRPr="0051650F">
        <w:rPr>
          <w:rFonts w:ascii="Arial" w:hAnsi="Arial" w:cs="Arial"/>
          <w:sz w:val="24"/>
          <w:szCs w:val="24"/>
        </w:rPr>
        <w:t>: 10.3390/joitmc7010052.</w:t>
      </w:r>
      <w:r w:rsidR="00A7139A" w:rsidRPr="0051650F">
        <w:rPr>
          <w:rFonts w:ascii="Arial" w:hAnsi="Arial" w:cs="Arial"/>
          <w:sz w:val="24"/>
          <w:szCs w:val="24"/>
        </w:rPr>
        <w:t xml:space="preserve"> Jha, S. (2019) Determinants of employee retention: a moderated mediation model of abusive leadership and psychological empowerment </w:t>
      </w:r>
      <w:r w:rsidR="00A7139A" w:rsidRPr="0051650F">
        <w:rPr>
          <w:rFonts w:ascii="Arial" w:hAnsi="Arial" w:cs="Arial"/>
          <w:i/>
          <w:sz w:val="24"/>
          <w:szCs w:val="24"/>
        </w:rPr>
        <w:t>Industrial and Commercial Training</w:t>
      </w:r>
      <w:r w:rsidR="00A7139A" w:rsidRPr="0051650F">
        <w:rPr>
          <w:rFonts w:ascii="Arial" w:hAnsi="Arial" w:cs="Arial"/>
          <w:sz w:val="24"/>
          <w:szCs w:val="24"/>
        </w:rPr>
        <w:t xml:space="preserve"> 51(7): 373-386.</w:t>
      </w:r>
    </w:p>
    <w:p w14:paraId="5B2FED8A" w14:textId="77777777" w:rsidR="00A7139A" w:rsidRPr="0051650F" w:rsidRDefault="00A7139A" w:rsidP="008604A3">
      <w:pPr>
        <w:spacing w:line="360" w:lineRule="auto"/>
        <w:jc w:val="both"/>
        <w:rPr>
          <w:rFonts w:ascii="Arial" w:hAnsi="Arial" w:cs="Arial"/>
          <w:sz w:val="24"/>
          <w:szCs w:val="24"/>
        </w:rPr>
      </w:pPr>
      <w:r w:rsidRPr="0051650F">
        <w:rPr>
          <w:rFonts w:ascii="Arial" w:hAnsi="Arial" w:cs="Arial"/>
          <w:sz w:val="24"/>
          <w:szCs w:val="24"/>
        </w:rPr>
        <w:t xml:space="preserve">Kashyap, V. and Verma, N. (2018) Linking dimensions of employer branding and turnover intentions. </w:t>
      </w:r>
      <w:r w:rsidRPr="0051650F">
        <w:rPr>
          <w:rFonts w:ascii="Arial" w:hAnsi="Arial" w:cs="Arial"/>
          <w:i/>
          <w:sz w:val="24"/>
          <w:szCs w:val="24"/>
        </w:rPr>
        <w:t>International Journal of Organizational Analysis</w:t>
      </w:r>
      <w:r w:rsidRPr="0051650F">
        <w:rPr>
          <w:rFonts w:ascii="Arial" w:hAnsi="Arial" w:cs="Arial"/>
          <w:sz w:val="24"/>
          <w:szCs w:val="24"/>
        </w:rPr>
        <w:t xml:space="preserve"> 26(2): 282-295.</w:t>
      </w:r>
    </w:p>
    <w:p w14:paraId="58B8BB0C" w14:textId="77777777" w:rsidR="00AE0EA3" w:rsidRPr="0051650F" w:rsidRDefault="00AE0EA3" w:rsidP="008604A3">
      <w:pPr>
        <w:spacing w:line="360" w:lineRule="auto"/>
        <w:jc w:val="both"/>
        <w:rPr>
          <w:rFonts w:ascii="Arial" w:hAnsi="Arial" w:cs="Arial"/>
          <w:sz w:val="24"/>
          <w:szCs w:val="24"/>
        </w:rPr>
      </w:pPr>
      <w:r w:rsidRPr="0051650F">
        <w:rPr>
          <w:rFonts w:ascii="Arial" w:hAnsi="Arial" w:cs="Arial"/>
          <w:sz w:val="24"/>
          <w:szCs w:val="24"/>
        </w:rPr>
        <w:t>Kundu, S.C. and Lata, K. (2017). Effects of supportive work environment on employee retention: Mediating role of organizational engagement</w:t>
      </w:r>
      <w:r w:rsidRPr="0051650F">
        <w:rPr>
          <w:rFonts w:ascii="Arial" w:hAnsi="Arial" w:cs="Arial"/>
          <w:i/>
          <w:sz w:val="24"/>
          <w:szCs w:val="24"/>
        </w:rPr>
        <w:t xml:space="preserve"> International Journal of Organizational Analysis</w:t>
      </w:r>
      <w:r w:rsidRPr="0051650F">
        <w:rPr>
          <w:rFonts w:ascii="Arial" w:hAnsi="Arial" w:cs="Arial"/>
          <w:sz w:val="24"/>
          <w:szCs w:val="24"/>
        </w:rPr>
        <w:t xml:space="preserve"> 25(4): 703-722</w:t>
      </w:r>
    </w:p>
    <w:p w14:paraId="41EC9520" w14:textId="77777777" w:rsidR="000118C1" w:rsidRPr="0051650F" w:rsidRDefault="000118C1" w:rsidP="008604A3">
      <w:pPr>
        <w:spacing w:line="360" w:lineRule="auto"/>
        <w:jc w:val="both"/>
        <w:rPr>
          <w:rFonts w:ascii="Arial" w:hAnsi="Arial" w:cs="Arial"/>
          <w:sz w:val="24"/>
          <w:szCs w:val="24"/>
        </w:rPr>
      </w:pPr>
      <w:r w:rsidRPr="0051650F">
        <w:rPr>
          <w:rFonts w:ascii="Arial" w:hAnsi="Arial" w:cs="Arial"/>
          <w:sz w:val="24"/>
          <w:szCs w:val="24"/>
        </w:rPr>
        <w:t>Kim, J.S., Milliman, J. and Lucas, A. (2020) Effects of CSR on employee retention via identification and quality-of-work-life. International Journal of Contemporary Hospitality Management, 32(3), 1163-1179.</w:t>
      </w:r>
    </w:p>
    <w:p w14:paraId="2C21B754" w14:textId="4ACC767B" w:rsidR="00B54579" w:rsidRPr="0051650F" w:rsidRDefault="00A634C9" w:rsidP="008604A3">
      <w:pPr>
        <w:spacing w:line="360" w:lineRule="auto"/>
        <w:jc w:val="both"/>
        <w:rPr>
          <w:rFonts w:ascii="Arial" w:hAnsi="Arial" w:cs="Arial"/>
          <w:sz w:val="24"/>
          <w:szCs w:val="24"/>
        </w:rPr>
      </w:pPr>
      <w:r w:rsidRPr="0051650F">
        <w:rPr>
          <w:rFonts w:ascii="Arial" w:hAnsi="Arial" w:cs="Arial"/>
          <w:sz w:val="24"/>
          <w:szCs w:val="24"/>
        </w:rPr>
        <w:t>Macrotrends (</w:t>
      </w:r>
      <w:r w:rsidR="00B54579" w:rsidRPr="0051650F">
        <w:rPr>
          <w:rFonts w:ascii="Arial" w:hAnsi="Arial" w:cs="Arial"/>
          <w:sz w:val="24"/>
          <w:szCs w:val="24"/>
        </w:rPr>
        <w:t xml:space="preserve">2022) Marriot: Number of Employees 2010-2022 [Online] Accessed at: </w:t>
      </w:r>
      <w:hyperlink r:id="rId9" w:history="1">
        <w:r w:rsidR="00B54579" w:rsidRPr="0051650F">
          <w:rPr>
            <w:rStyle w:val="Hyperlink"/>
            <w:rFonts w:ascii="Arial" w:hAnsi="Arial" w:cs="Arial"/>
            <w:sz w:val="24"/>
            <w:szCs w:val="24"/>
          </w:rPr>
          <w:t>https://www.macrotrends.net/stocks/charts/MAR/marriott/number-of-employees</w:t>
        </w:r>
      </w:hyperlink>
      <w:r w:rsidR="00B54579" w:rsidRPr="0051650F">
        <w:rPr>
          <w:rFonts w:ascii="Arial" w:hAnsi="Arial" w:cs="Arial"/>
          <w:sz w:val="24"/>
          <w:szCs w:val="24"/>
        </w:rPr>
        <w:t xml:space="preserve"> </w:t>
      </w:r>
    </w:p>
    <w:p w14:paraId="2482EF07" w14:textId="77777777" w:rsidR="00AE0EA3" w:rsidRPr="0051650F" w:rsidRDefault="00AE0EA3" w:rsidP="008604A3">
      <w:pPr>
        <w:spacing w:line="360" w:lineRule="auto"/>
        <w:jc w:val="both"/>
        <w:rPr>
          <w:rFonts w:ascii="Arial" w:hAnsi="Arial" w:cs="Arial"/>
          <w:sz w:val="24"/>
          <w:szCs w:val="24"/>
        </w:rPr>
      </w:pPr>
      <w:r w:rsidRPr="0051650F">
        <w:rPr>
          <w:rFonts w:ascii="Arial" w:hAnsi="Arial" w:cs="Arial"/>
          <w:sz w:val="24"/>
          <w:szCs w:val="24"/>
        </w:rPr>
        <w:t>Oh, J., and Oh, S. (2017) Authentic leadership and turnover intention: does organizational size matter?</w:t>
      </w:r>
      <w:r w:rsidR="002073BB">
        <w:rPr>
          <w:rFonts w:ascii="Arial" w:hAnsi="Arial" w:cs="Arial"/>
          <w:sz w:val="24"/>
          <w:szCs w:val="24"/>
        </w:rPr>
        <w:t>"</w:t>
      </w:r>
      <w:r w:rsidRPr="0051650F">
        <w:rPr>
          <w:rFonts w:ascii="Arial" w:hAnsi="Arial" w:cs="Arial"/>
          <w:sz w:val="24"/>
          <w:szCs w:val="24"/>
        </w:rPr>
        <w:t>.</w:t>
      </w:r>
      <w:r w:rsidRPr="0051650F">
        <w:rPr>
          <w:rFonts w:ascii="Arial" w:hAnsi="Arial" w:cs="Arial"/>
          <w:i/>
          <w:sz w:val="24"/>
          <w:szCs w:val="24"/>
        </w:rPr>
        <w:t xml:space="preserve"> Leadership &amp; Organization Development Journal</w:t>
      </w:r>
      <w:r w:rsidRPr="0051650F">
        <w:rPr>
          <w:rFonts w:ascii="Arial" w:hAnsi="Arial" w:cs="Arial"/>
          <w:sz w:val="24"/>
          <w:szCs w:val="24"/>
        </w:rPr>
        <w:t xml:space="preserve"> 38(7): 912-926.</w:t>
      </w:r>
    </w:p>
    <w:p w14:paraId="4E18AD65" w14:textId="77777777" w:rsidR="001B22E3" w:rsidRPr="0051650F" w:rsidRDefault="001B22E3" w:rsidP="008604A3">
      <w:pPr>
        <w:spacing w:line="360" w:lineRule="auto"/>
        <w:jc w:val="both"/>
        <w:rPr>
          <w:rFonts w:ascii="Arial" w:hAnsi="Arial" w:cs="Arial"/>
          <w:sz w:val="24"/>
          <w:szCs w:val="24"/>
        </w:rPr>
      </w:pPr>
      <w:proofErr w:type="spellStart"/>
      <w:r w:rsidRPr="0051650F">
        <w:rPr>
          <w:rFonts w:ascii="Arial" w:hAnsi="Arial" w:cs="Arial"/>
          <w:sz w:val="24"/>
          <w:szCs w:val="24"/>
        </w:rPr>
        <w:t>Ohunakin</w:t>
      </w:r>
      <w:proofErr w:type="spellEnd"/>
      <w:r w:rsidRPr="0051650F">
        <w:rPr>
          <w:rFonts w:ascii="Arial" w:hAnsi="Arial" w:cs="Arial"/>
          <w:sz w:val="24"/>
          <w:szCs w:val="24"/>
        </w:rPr>
        <w:t xml:space="preserve">, F., </w:t>
      </w:r>
      <w:proofErr w:type="spellStart"/>
      <w:r w:rsidRPr="0051650F">
        <w:rPr>
          <w:rFonts w:ascii="Arial" w:hAnsi="Arial" w:cs="Arial"/>
          <w:sz w:val="24"/>
          <w:szCs w:val="24"/>
        </w:rPr>
        <w:t>Adeniji</w:t>
      </w:r>
      <w:proofErr w:type="spellEnd"/>
      <w:r w:rsidRPr="0051650F">
        <w:rPr>
          <w:rFonts w:ascii="Arial" w:hAnsi="Arial" w:cs="Arial"/>
          <w:sz w:val="24"/>
          <w:szCs w:val="24"/>
        </w:rPr>
        <w:t xml:space="preserve">, A., </w:t>
      </w:r>
      <w:proofErr w:type="spellStart"/>
      <w:r w:rsidRPr="0051650F">
        <w:rPr>
          <w:rFonts w:ascii="Arial" w:hAnsi="Arial" w:cs="Arial"/>
          <w:sz w:val="24"/>
          <w:szCs w:val="24"/>
        </w:rPr>
        <w:t>Oludayo</w:t>
      </w:r>
      <w:proofErr w:type="spellEnd"/>
      <w:r w:rsidRPr="0051650F">
        <w:rPr>
          <w:rFonts w:ascii="Arial" w:hAnsi="Arial" w:cs="Arial"/>
          <w:sz w:val="24"/>
          <w:szCs w:val="24"/>
        </w:rPr>
        <w:t xml:space="preserve">, A., </w:t>
      </w:r>
      <w:proofErr w:type="spellStart"/>
      <w:r w:rsidRPr="0051650F">
        <w:rPr>
          <w:rFonts w:ascii="Arial" w:hAnsi="Arial" w:cs="Arial"/>
          <w:sz w:val="24"/>
          <w:szCs w:val="24"/>
        </w:rPr>
        <w:t>Osibanjo</w:t>
      </w:r>
      <w:proofErr w:type="spellEnd"/>
      <w:r w:rsidRPr="0051650F">
        <w:rPr>
          <w:rFonts w:ascii="Arial" w:hAnsi="Arial" w:cs="Arial"/>
          <w:sz w:val="24"/>
          <w:szCs w:val="24"/>
        </w:rPr>
        <w:t xml:space="preserve">, A. and </w:t>
      </w:r>
      <w:proofErr w:type="spellStart"/>
      <w:r w:rsidRPr="0051650F">
        <w:rPr>
          <w:rFonts w:ascii="Arial" w:hAnsi="Arial" w:cs="Arial"/>
          <w:sz w:val="24"/>
          <w:szCs w:val="24"/>
        </w:rPr>
        <w:t>Oduyoye</w:t>
      </w:r>
      <w:proofErr w:type="spellEnd"/>
      <w:r w:rsidRPr="0051650F">
        <w:rPr>
          <w:rFonts w:ascii="Arial" w:hAnsi="Arial" w:cs="Arial"/>
          <w:sz w:val="24"/>
          <w:szCs w:val="24"/>
        </w:rPr>
        <w:t>, O. (2019). Employees</w:t>
      </w:r>
      <w:r w:rsidR="002073BB">
        <w:rPr>
          <w:rFonts w:ascii="Arial" w:hAnsi="Arial" w:cs="Arial"/>
          <w:sz w:val="24"/>
          <w:szCs w:val="24"/>
        </w:rPr>
        <w:t>'</w:t>
      </w:r>
      <w:r w:rsidRPr="0051650F">
        <w:rPr>
          <w:rFonts w:ascii="Arial" w:hAnsi="Arial" w:cs="Arial"/>
          <w:sz w:val="24"/>
          <w:szCs w:val="24"/>
        </w:rPr>
        <w:t xml:space="preserve"> retention in Nigeria</w:t>
      </w:r>
      <w:r w:rsidR="002073BB">
        <w:rPr>
          <w:rFonts w:ascii="Arial" w:hAnsi="Arial" w:cs="Arial"/>
          <w:sz w:val="24"/>
          <w:szCs w:val="24"/>
        </w:rPr>
        <w:t>'</w:t>
      </w:r>
      <w:r w:rsidRPr="0051650F">
        <w:rPr>
          <w:rFonts w:ascii="Arial" w:hAnsi="Arial" w:cs="Arial"/>
          <w:sz w:val="24"/>
          <w:szCs w:val="24"/>
        </w:rPr>
        <w:t xml:space="preserve">s hospitality industry: The role of transformational leadership style and job satisfaction. </w:t>
      </w:r>
      <w:r w:rsidRPr="0051650F">
        <w:rPr>
          <w:rFonts w:ascii="Arial" w:hAnsi="Arial" w:cs="Arial"/>
          <w:i/>
          <w:sz w:val="24"/>
          <w:szCs w:val="24"/>
        </w:rPr>
        <w:t>Journal of Human Resources in Hospitality &amp; Tourism</w:t>
      </w:r>
      <w:r w:rsidRPr="0051650F">
        <w:rPr>
          <w:rFonts w:ascii="Arial" w:hAnsi="Arial" w:cs="Arial"/>
          <w:sz w:val="24"/>
          <w:szCs w:val="24"/>
        </w:rPr>
        <w:t xml:space="preserve"> 18(4):441-470</w:t>
      </w:r>
    </w:p>
    <w:p w14:paraId="23C0CAF8" w14:textId="77777777" w:rsidR="00127C58" w:rsidRPr="0051650F" w:rsidRDefault="00127C58" w:rsidP="008604A3">
      <w:pPr>
        <w:spacing w:line="360" w:lineRule="auto"/>
        <w:jc w:val="both"/>
        <w:rPr>
          <w:rFonts w:ascii="Arial" w:hAnsi="Arial" w:cs="Arial"/>
          <w:sz w:val="24"/>
          <w:szCs w:val="24"/>
        </w:rPr>
      </w:pPr>
      <w:proofErr w:type="spellStart"/>
      <w:r w:rsidRPr="0051650F">
        <w:rPr>
          <w:rFonts w:ascii="Arial" w:hAnsi="Arial" w:cs="Arial"/>
          <w:sz w:val="24"/>
          <w:szCs w:val="24"/>
        </w:rPr>
        <w:lastRenderedPageBreak/>
        <w:t>Presbitero</w:t>
      </w:r>
      <w:proofErr w:type="spellEnd"/>
      <w:r w:rsidRPr="0051650F">
        <w:rPr>
          <w:rFonts w:ascii="Arial" w:hAnsi="Arial" w:cs="Arial"/>
          <w:sz w:val="24"/>
          <w:szCs w:val="24"/>
        </w:rPr>
        <w:t xml:space="preserve">, A., </w:t>
      </w:r>
      <w:proofErr w:type="spellStart"/>
      <w:r w:rsidRPr="0051650F">
        <w:rPr>
          <w:rFonts w:ascii="Arial" w:hAnsi="Arial" w:cs="Arial"/>
          <w:sz w:val="24"/>
          <w:szCs w:val="24"/>
        </w:rPr>
        <w:t>Roxas</w:t>
      </w:r>
      <w:proofErr w:type="spellEnd"/>
      <w:r w:rsidRPr="0051650F">
        <w:rPr>
          <w:rFonts w:ascii="Arial" w:hAnsi="Arial" w:cs="Arial"/>
          <w:sz w:val="24"/>
          <w:szCs w:val="24"/>
        </w:rPr>
        <w:t xml:space="preserve">, B. and </w:t>
      </w:r>
      <w:proofErr w:type="spellStart"/>
      <w:r w:rsidRPr="0051650F">
        <w:rPr>
          <w:rFonts w:ascii="Arial" w:hAnsi="Arial" w:cs="Arial"/>
          <w:sz w:val="24"/>
          <w:szCs w:val="24"/>
        </w:rPr>
        <w:t>Chadee</w:t>
      </w:r>
      <w:proofErr w:type="spellEnd"/>
      <w:r w:rsidRPr="0051650F">
        <w:rPr>
          <w:rFonts w:ascii="Arial" w:hAnsi="Arial" w:cs="Arial"/>
          <w:sz w:val="24"/>
          <w:szCs w:val="24"/>
        </w:rPr>
        <w:t>, D. (2016) Looking beyond HRM practices in enhancing employee retention in BPOs: focus on employee-organi</w:t>
      </w:r>
      <w:r w:rsidR="000F5A0E">
        <w:rPr>
          <w:rFonts w:ascii="Arial" w:hAnsi="Arial" w:cs="Arial"/>
          <w:sz w:val="24"/>
          <w:szCs w:val="24"/>
        </w:rPr>
        <w:t>z</w:t>
      </w:r>
      <w:r w:rsidRPr="0051650F">
        <w:rPr>
          <w:rFonts w:ascii="Arial" w:hAnsi="Arial" w:cs="Arial"/>
          <w:sz w:val="24"/>
          <w:szCs w:val="24"/>
        </w:rPr>
        <w:t xml:space="preserve">ation value fit. </w:t>
      </w:r>
      <w:r w:rsidRPr="0051650F">
        <w:rPr>
          <w:rFonts w:ascii="Arial" w:hAnsi="Arial" w:cs="Arial"/>
          <w:i/>
          <w:sz w:val="24"/>
          <w:szCs w:val="24"/>
        </w:rPr>
        <w:t>The International Journal of Human Resource Management</w:t>
      </w:r>
      <w:r w:rsidRPr="0051650F">
        <w:rPr>
          <w:rFonts w:ascii="Arial" w:hAnsi="Arial" w:cs="Arial"/>
          <w:sz w:val="24"/>
          <w:szCs w:val="24"/>
        </w:rPr>
        <w:t xml:space="preserve"> 27(6): 635-652.</w:t>
      </w:r>
    </w:p>
    <w:p w14:paraId="36374650" w14:textId="0D14730D" w:rsidR="00E411D9" w:rsidRPr="0051650F" w:rsidRDefault="00E411D9" w:rsidP="008604A3">
      <w:pPr>
        <w:spacing w:line="360" w:lineRule="auto"/>
        <w:jc w:val="both"/>
        <w:rPr>
          <w:rFonts w:ascii="Arial" w:hAnsi="Arial" w:cs="Arial"/>
          <w:sz w:val="24"/>
          <w:szCs w:val="24"/>
        </w:rPr>
      </w:pPr>
      <w:proofErr w:type="spellStart"/>
      <w:r w:rsidRPr="0051650F">
        <w:rPr>
          <w:rFonts w:ascii="Arial" w:hAnsi="Arial" w:cs="Arial"/>
          <w:sz w:val="24"/>
          <w:szCs w:val="24"/>
        </w:rPr>
        <w:t>Rijal</w:t>
      </w:r>
      <w:proofErr w:type="spellEnd"/>
      <w:r w:rsidRPr="0051650F">
        <w:rPr>
          <w:rFonts w:ascii="Arial" w:hAnsi="Arial" w:cs="Arial"/>
          <w:sz w:val="24"/>
          <w:szCs w:val="24"/>
        </w:rPr>
        <w:t xml:space="preserve"> R. (2022) Factor I</w:t>
      </w:r>
      <w:r w:rsidR="00B54579" w:rsidRPr="0051650F">
        <w:rPr>
          <w:rFonts w:ascii="Arial" w:hAnsi="Arial" w:cs="Arial"/>
          <w:sz w:val="24"/>
          <w:szCs w:val="24"/>
        </w:rPr>
        <w:t>nfluen</w:t>
      </w:r>
      <w:r w:rsidRPr="0051650F">
        <w:rPr>
          <w:rFonts w:ascii="Arial" w:hAnsi="Arial" w:cs="Arial"/>
          <w:sz w:val="24"/>
          <w:szCs w:val="24"/>
        </w:rPr>
        <w:t xml:space="preserve">cing Employee Retention in the </w:t>
      </w:r>
      <w:proofErr w:type="spellStart"/>
      <w:r w:rsidRPr="0051650F">
        <w:rPr>
          <w:rFonts w:ascii="Arial" w:hAnsi="Arial" w:cs="Arial"/>
          <w:sz w:val="24"/>
          <w:szCs w:val="24"/>
        </w:rPr>
        <w:t>Nepales</w:t>
      </w:r>
      <w:proofErr w:type="spellEnd"/>
      <w:r w:rsidRPr="0051650F">
        <w:rPr>
          <w:rFonts w:ascii="Arial" w:hAnsi="Arial" w:cs="Arial"/>
          <w:sz w:val="24"/>
          <w:szCs w:val="24"/>
        </w:rPr>
        <w:t xml:space="preserve"> Hotel Industry: The Pathways to Future Research </w:t>
      </w:r>
      <w:r w:rsidRPr="0051650F">
        <w:rPr>
          <w:rFonts w:ascii="Arial" w:hAnsi="Arial" w:cs="Arial"/>
          <w:i/>
          <w:sz w:val="24"/>
          <w:szCs w:val="24"/>
        </w:rPr>
        <w:t>Quest Journal of Manage</w:t>
      </w:r>
      <w:r w:rsidR="00B54579" w:rsidRPr="0051650F">
        <w:rPr>
          <w:rFonts w:ascii="Arial" w:hAnsi="Arial" w:cs="Arial"/>
          <w:i/>
          <w:sz w:val="24"/>
          <w:szCs w:val="24"/>
        </w:rPr>
        <w:t>m</w:t>
      </w:r>
      <w:r w:rsidRPr="0051650F">
        <w:rPr>
          <w:rFonts w:ascii="Arial" w:hAnsi="Arial" w:cs="Arial"/>
          <w:i/>
          <w:sz w:val="24"/>
          <w:szCs w:val="24"/>
        </w:rPr>
        <w:t xml:space="preserve">ent and Social Sciences </w:t>
      </w:r>
      <w:r w:rsidRPr="0051650F">
        <w:rPr>
          <w:rFonts w:ascii="Arial" w:hAnsi="Arial" w:cs="Arial"/>
          <w:sz w:val="24"/>
          <w:szCs w:val="24"/>
        </w:rPr>
        <w:t>4(1):110-</w:t>
      </w:r>
      <w:r w:rsidR="00A634C9" w:rsidRPr="0051650F">
        <w:rPr>
          <w:rFonts w:ascii="Arial" w:hAnsi="Arial" w:cs="Arial"/>
          <w:sz w:val="24"/>
          <w:szCs w:val="24"/>
        </w:rPr>
        <w:t>125.</w:t>
      </w:r>
    </w:p>
    <w:p w14:paraId="01914A13" w14:textId="77777777" w:rsidR="00FB179E" w:rsidRPr="0051650F" w:rsidRDefault="00FB179E" w:rsidP="008604A3">
      <w:pPr>
        <w:spacing w:line="360" w:lineRule="auto"/>
        <w:jc w:val="both"/>
        <w:rPr>
          <w:rFonts w:ascii="Arial" w:hAnsi="Arial" w:cs="Arial"/>
          <w:sz w:val="24"/>
          <w:szCs w:val="24"/>
        </w:rPr>
      </w:pPr>
      <w:r w:rsidRPr="0051650F">
        <w:rPr>
          <w:rFonts w:ascii="Arial" w:hAnsi="Arial" w:cs="Arial"/>
          <w:sz w:val="24"/>
          <w:szCs w:val="24"/>
        </w:rPr>
        <w:t xml:space="preserve">Saleem, S., Qamar, B. 2017. An investigation of the antecedents of turnover intentions and job-hopping behavior: An empirical study of universities in Pakistan </w:t>
      </w:r>
      <w:r w:rsidRPr="0051650F">
        <w:rPr>
          <w:rFonts w:ascii="Arial" w:hAnsi="Arial" w:cs="Arial"/>
          <w:i/>
          <w:sz w:val="24"/>
          <w:szCs w:val="24"/>
        </w:rPr>
        <w:t>South Asian Journal of Business Studies</w:t>
      </w:r>
      <w:r w:rsidRPr="0051650F">
        <w:rPr>
          <w:rFonts w:ascii="Arial" w:hAnsi="Arial" w:cs="Arial"/>
          <w:sz w:val="24"/>
          <w:szCs w:val="24"/>
        </w:rPr>
        <w:t xml:space="preserve"> 6(2): 161-176</w:t>
      </w:r>
    </w:p>
    <w:p w14:paraId="3DD37AAB" w14:textId="77777777" w:rsidR="00570EF3" w:rsidRPr="00570EF3" w:rsidRDefault="00570EF3" w:rsidP="00570EF3">
      <w:pPr>
        <w:shd w:val="clear" w:color="auto" w:fill="FFFFFF"/>
        <w:spacing w:after="0" w:line="0" w:lineRule="auto"/>
        <w:rPr>
          <w:rFonts w:ascii="Arial" w:eastAsia="Times New Roman" w:hAnsi="Arial" w:cs="Arial"/>
          <w:color w:val="000000"/>
          <w:spacing w:val="-1"/>
          <w:sz w:val="24"/>
          <w:szCs w:val="24"/>
        </w:rPr>
      </w:pPr>
      <w:proofErr w:type="spellStart"/>
      <w:r w:rsidRPr="00570EF3">
        <w:rPr>
          <w:rFonts w:ascii="Arial" w:eastAsia="Times New Roman" w:hAnsi="Arial" w:cs="Arial"/>
          <w:color w:val="000000"/>
          <w:spacing w:val="-1"/>
          <w:sz w:val="24"/>
          <w:szCs w:val="24"/>
        </w:rPr>
        <w:t>Sulaiman</w:t>
      </w:r>
      <w:proofErr w:type="spellEnd"/>
      <w:r w:rsidRPr="00570EF3">
        <w:rPr>
          <w:rFonts w:ascii="Arial" w:eastAsia="Times New Roman" w:hAnsi="Arial" w:cs="Arial"/>
          <w:color w:val="000000"/>
          <w:spacing w:val="-1"/>
          <w:sz w:val="24"/>
          <w:szCs w:val="24"/>
        </w:rPr>
        <w:t xml:space="preserve"> AL-</w:t>
      </w:r>
      <w:proofErr w:type="spellStart"/>
      <w:r w:rsidRPr="00570EF3">
        <w:rPr>
          <w:rFonts w:ascii="Arial" w:eastAsia="Times New Roman" w:hAnsi="Arial" w:cs="Arial"/>
          <w:color w:val="000000"/>
          <w:spacing w:val="-1"/>
          <w:sz w:val="24"/>
          <w:szCs w:val="24"/>
        </w:rPr>
        <w:t>Khataab</w:t>
      </w:r>
      <w:proofErr w:type="spellEnd"/>
      <w:r w:rsidRPr="00570EF3">
        <w:rPr>
          <w:rFonts w:ascii="Arial" w:eastAsia="Times New Roman" w:hAnsi="Arial" w:cs="Arial"/>
          <w:color w:val="000000"/>
          <w:spacing w:val="-1"/>
          <w:sz w:val="24"/>
          <w:szCs w:val="24"/>
        </w:rPr>
        <w:t xml:space="preserve"> et al. (2016). The Impact of the Re</w:t>
      </w:r>
      <w:r w:rsidRPr="0051650F">
        <w:rPr>
          <w:rFonts w:ascii="Arial" w:eastAsia="Times New Roman" w:hAnsi="Arial" w:cs="Arial"/>
          <w:color w:val="000000"/>
          <w:spacing w:val="-2"/>
          <w:sz w:val="24"/>
          <w:szCs w:val="24"/>
        </w:rPr>
        <w:t xml:space="preserve">lationship between the Quality of Internal and External </w:t>
      </w:r>
    </w:p>
    <w:p w14:paraId="7515BBB3" w14:textId="77777777" w:rsidR="00570EF3" w:rsidRPr="00570EF3" w:rsidRDefault="00570EF3" w:rsidP="00570EF3">
      <w:pPr>
        <w:shd w:val="clear" w:color="auto" w:fill="FFFFFF"/>
        <w:spacing w:after="0" w:line="0" w:lineRule="auto"/>
        <w:rPr>
          <w:rFonts w:ascii="Arial" w:eastAsia="Times New Roman" w:hAnsi="Arial" w:cs="Arial"/>
          <w:color w:val="000000"/>
          <w:sz w:val="24"/>
          <w:szCs w:val="24"/>
        </w:rPr>
      </w:pPr>
      <w:r w:rsidRPr="00570EF3">
        <w:rPr>
          <w:rFonts w:ascii="Arial" w:eastAsia="Times New Roman" w:hAnsi="Arial" w:cs="Arial"/>
          <w:color w:val="000000"/>
          <w:sz w:val="24"/>
          <w:szCs w:val="24"/>
        </w:rPr>
        <w:t>service and Internal Customer Satisfaction as a Modified</w:t>
      </w:r>
      <w:r w:rsidRPr="0051650F">
        <w:rPr>
          <w:rFonts w:ascii="Arial" w:eastAsia="Times New Roman" w:hAnsi="Arial" w:cs="Arial"/>
          <w:color w:val="000000"/>
          <w:spacing w:val="-1"/>
          <w:sz w:val="24"/>
          <w:szCs w:val="24"/>
        </w:rPr>
        <w:t xml:space="preserve"> Variable: A study on a sample of Restaurants with </w:t>
      </w:r>
    </w:p>
    <w:p w14:paraId="5DCEB591" w14:textId="77777777" w:rsidR="00570EF3" w:rsidRPr="00570EF3" w:rsidRDefault="00570EF3" w:rsidP="00570EF3">
      <w:pPr>
        <w:shd w:val="clear" w:color="auto" w:fill="FFFFFF"/>
        <w:spacing w:after="0" w:line="0" w:lineRule="auto"/>
        <w:rPr>
          <w:rFonts w:ascii="Arial" w:eastAsia="Times New Roman" w:hAnsi="Arial" w:cs="Arial"/>
          <w:color w:val="000000"/>
          <w:spacing w:val="-1"/>
          <w:sz w:val="24"/>
          <w:szCs w:val="24"/>
        </w:rPr>
      </w:pPr>
      <w:r w:rsidRPr="00570EF3">
        <w:rPr>
          <w:rFonts w:ascii="Arial" w:eastAsia="Times New Roman" w:hAnsi="Arial" w:cs="Arial"/>
          <w:color w:val="000000"/>
          <w:spacing w:val="-1"/>
          <w:sz w:val="24"/>
          <w:szCs w:val="24"/>
        </w:rPr>
        <w:t>Full Services in Amman.</w:t>
      </w:r>
      <w:r w:rsidRPr="0051650F">
        <w:rPr>
          <w:rFonts w:ascii="Arial" w:eastAsia="Times New Roman" w:hAnsi="Arial" w:cs="Arial"/>
          <w:color w:val="000000"/>
          <w:spacing w:val="1"/>
          <w:sz w:val="24"/>
          <w:szCs w:val="24"/>
        </w:rPr>
        <w:t xml:space="preserve"> </w:t>
      </w:r>
      <w:proofErr w:type="spellStart"/>
      <w:r w:rsidRPr="0051650F">
        <w:rPr>
          <w:rFonts w:ascii="Arial" w:eastAsia="Times New Roman" w:hAnsi="Arial" w:cs="Arial"/>
          <w:color w:val="000000"/>
          <w:spacing w:val="1"/>
          <w:sz w:val="24"/>
          <w:szCs w:val="24"/>
        </w:rPr>
        <w:t>Dirasat</w:t>
      </w:r>
      <w:proofErr w:type="spellEnd"/>
      <w:r w:rsidRPr="0051650F">
        <w:rPr>
          <w:rFonts w:ascii="Arial" w:eastAsia="Times New Roman" w:hAnsi="Arial" w:cs="Arial"/>
          <w:color w:val="000000"/>
          <w:spacing w:val="1"/>
          <w:sz w:val="24"/>
          <w:szCs w:val="24"/>
        </w:rPr>
        <w:t xml:space="preserve"> Journal, 43(1), 43-60</w:t>
      </w:r>
    </w:p>
    <w:p w14:paraId="5E18591C" w14:textId="77777777" w:rsidR="00570EF3" w:rsidRPr="0051650F" w:rsidRDefault="00570EF3" w:rsidP="008604A3">
      <w:pPr>
        <w:spacing w:line="360" w:lineRule="auto"/>
        <w:jc w:val="both"/>
        <w:rPr>
          <w:rFonts w:ascii="Arial" w:hAnsi="Arial" w:cs="Arial"/>
          <w:sz w:val="24"/>
          <w:szCs w:val="24"/>
        </w:rPr>
      </w:pPr>
      <w:proofErr w:type="spellStart"/>
      <w:r w:rsidRPr="0051650F">
        <w:rPr>
          <w:rFonts w:ascii="Arial" w:hAnsi="Arial" w:cs="Arial"/>
          <w:sz w:val="24"/>
          <w:szCs w:val="24"/>
        </w:rPr>
        <w:t>Sulaiman</w:t>
      </w:r>
      <w:proofErr w:type="spellEnd"/>
      <w:r w:rsidRPr="0051650F">
        <w:rPr>
          <w:rFonts w:ascii="Arial" w:hAnsi="Arial" w:cs="Arial"/>
          <w:sz w:val="24"/>
          <w:szCs w:val="24"/>
        </w:rPr>
        <w:t xml:space="preserve"> </w:t>
      </w:r>
      <w:r w:rsidR="00F86658" w:rsidRPr="0051650F">
        <w:rPr>
          <w:rFonts w:ascii="Arial" w:hAnsi="Arial" w:cs="Arial"/>
          <w:sz w:val="24"/>
          <w:szCs w:val="24"/>
        </w:rPr>
        <w:t>(</w:t>
      </w:r>
      <w:r w:rsidRPr="0051650F">
        <w:rPr>
          <w:rFonts w:ascii="Arial" w:hAnsi="Arial" w:cs="Arial"/>
          <w:sz w:val="24"/>
          <w:szCs w:val="24"/>
        </w:rPr>
        <w:t>2016) The Impact of the relationship between the quality of Internal and External services and Internal Customers Satisfaction as a Modified Variable: A study of Restaurants with full services in Arman</w:t>
      </w:r>
      <w:r w:rsidRPr="0051650F">
        <w:rPr>
          <w:rFonts w:ascii="Arial" w:hAnsi="Arial" w:cs="Arial"/>
          <w:i/>
          <w:sz w:val="24"/>
          <w:szCs w:val="24"/>
        </w:rPr>
        <w:t xml:space="preserve"> </w:t>
      </w:r>
      <w:proofErr w:type="spellStart"/>
      <w:r w:rsidRPr="0051650F">
        <w:rPr>
          <w:rFonts w:ascii="Arial" w:hAnsi="Arial" w:cs="Arial"/>
          <w:i/>
          <w:sz w:val="24"/>
          <w:szCs w:val="24"/>
        </w:rPr>
        <w:t>Dirasat</w:t>
      </w:r>
      <w:proofErr w:type="spellEnd"/>
      <w:r w:rsidRPr="0051650F">
        <w:rPr>
          <w:rFonts w:ascii="Arial" w:hAnsi="Arial" w:cs="Arial"/>
          <w:i/>
          <w:sz w:val="24"/>
          <w:szCs w:val="24"/>
        </w:rPr>
        <w:t xml:space="preserve"> Journal </w:t>
      </w:r>
      <w:r w:rsidRPr="0051650F">
        <w:rPr>
          <w:rFonts w:ascii="Arial" w:hAnsi="Arial" w:cs="Arial"/>
          <w:sz w:val="24"/>
          <w:szCs w:val="24"/>
        </w:rPr>
        <w:t>43(1): 43-60</w:t>
      </w:r>
    </w:p>
    <w:p w14:paraId="671F746A" w14:textId="77777777" w:rsidR="00B23E9D" w:rsidRPr="0051650F" w:rsidRDefault="00B23E9D" w:rsidP="008604A3">
      <w:pPr>
        <w:spacing w:line="360" w:lineRule="auto"/>
        <w:jc w:val="both"/>
        <w:rPr>
          <w:rFonts w:ascii="Arial" w:hAnsi="Arial" w:cs="Arial"/>
          <w:sz w:val="24"/>
          <w:szCs w:val="24"/>
        </w:rPr>
      </w:pPr>
      <w:proofErr w:type="spellStart"/>
      <w:r w:rsidRPr="0051650F">
        <w:rPr>
          <w:rFonts w:ascii="Arial" w:hAnsi="Arial" w:cs="Arial"/>
          <w:sz w:val="24"/>
          <w:szCs w:val="24"/>
        </w:rPr>
        <w:t>Vui</w:t>
      </w:r>
      <w:proofErr w:type="spellEnd"/>
      <w:r w:rsidRPr="0051650F">
        <w:rPr>
          <w:rFonts w:ascii="Arial" w:hAnsi="Arial" w:cs="Arial"/>
          <w:sz w:val="24"/>
          <w:szCs w:val="24"/>
        </w:rPr>
        <w:t xml:space="preserve">-Yee, K. and </w:t>
      </w:r>
      <w:proofErr w:type="spellStart"/>
      <w:r w:rsidRPr="0051650F">
        <w:rPr>
          <w:rFonts w:ascii="Arial" w:hAnsi="Arial" w:cs="Arial"/>
          <w:sz w:val="24"/>
          <w:szCs w:val="24"/>
        </w:rPr>
        <w:t>Paggy</w:t>
      </w:r>
      <w:proofErr w:type="spellEnd"/>
      <w:r w:rsidRPr="0051650F">
        <w:rPr>
          <w:rFonts w:ascii="Arial" w:hAnsi="Arial" w:cs="Arial"/>
          <w:sz w:val="24"/>
          <w:szCs w:val="24"/>
        </w:rPr>
        <w:t>, K. (2020) The effect of work fulfi</w:t>
      </w:r>
      <w:r w:rsidR="00FB179E" w:rsidRPr="0051650F">
        <w:rPr>
          <w:rFonts w:ascii="Arial" w:hAnsi="Arial" w:cs="Arial"/>
          <w:sz w:val="24"/>
          <w:szCs w:val="24"/>
        </w:rPr>
        <w:t>l</w:t>
      </w:r>
      <w:r w:rsidRPr="0051650F">
        <w:rPr>
          <w:rFonts w:ascii="Arial" w:hAnsi="Arial" w:cs="Arial"/>
          <w:sz w:val="24"/>
          <w:szCs w:val="24"/>
        </w:rPr>
        <w:t xml:space="preserve">lment on job characteristics and employee retention: Gen Y employees </w:t>
      </w:r>
      <w:r w:rsidRPr="0051650F">
        <w:rPr>
          <w:rFonts w:ascii="Arial" w:hAnsi="Arial" w:cs="Arial"/>
          <w:i/>
          <w:sz w:val="24"/>
          <w:szCs w:val="24"/>
        </w:rPr>
        <w:t>Global Business Review</w:t>
      </w:r>
      <w:r w:rsidRPr="0051650F">
        <w:rPr>
          <w:rFonts w:ascii="Arial" w:hAnsi="Arial" w:cs="Arial"/>
          <w:sz w:val="24"/>
          <w:szCs w:val="24"/>
        </w:rPr>
        <w:t xml:space="preserve"> 21(2): 313-327.</w:t>
      </w:r>
    </w:p>
    <w:bookmarkEnd w:id="16"/>
    <w:p w14:paraId="3CC20044" w14:textId="77777777" w:rsidR="00570EF3" w:rsidRPr="00570EF3" w:rsidRDefault="00570EF3" w:rsidP="00570EF3">
      <w:pPr>
        <w:shd w:val="clear" w:color="auto" w:fill="FFFFFF"/>
        <w:spacing w:after="0" w:line="0" w:lineRule="auto"/>
        <w:rPr>
          <w:rFonts w:ascii="Arial" w:eastAsia="Times New Roman" w:hAnsi="Arial" w:cs="Arial"/>
          <w:color w:val="000000"/>
          <w:spacing w:val="-1"/>
          <w:sz w:val="24"/>
          <w:szCs w:val="24"/>
        </w:rPr>
      </w:pPr>
      <w:proofErr w:type="spellStart"/>
      <w:r w:rsidRPr="00570EF3">
        <w:rPr>
          <w:rFonts w:ascii="Arial" w:eastAsia="Times New Roman" w:hAnsi="Arial" w:cs="Arial"/>
          <w:color w:val="000000"/>
          <w:spacing w:val="-1"/>
          <w:sz w:val="24"/>
          <w:szCs w:val="24"/>
        </w:rPr>
        <w:t>Sulaiman</w:t>
      </w:r>
      <w:proofErr w:type="spellEnd"/>
      <w:r w:rsidRPr="00570EF3">
        <w:rPr>
          <w:rFonts w:ascii="Arial" w:eastAsia="Times New Roman" w:hAnsi="Arial" w:cs="Arial"/>
          <w:color w:val="000000"/>
          <w:spacing w:val="-1"/>
          <w:sz w:val="24"/>
          <w:szCs w:val="24"/>
        </w:rPr>
        <w:t xml:space="preserve"> AL-</w:t>
      </w:r>
      <w:proofErr w:type="spellStart"/>
      <w:r w:rsidRPr="00570EF3">
        <w:rPr>
          <w:rFonts w:ascii="Arial" w:eastAsia="Times New Roman" w:hAnsi="Arial" w:cs="Arial"/>
          <w:color w:val="000000"/>
          <w:spacing w:val="-1"/>
          <w:sz w:val="24"/>
          <w:szCs w:val="24"/>
        </w:rPr>
        <w:t>Khataab</w:t>
      </w:r>
      <w:proofErr w:type="spellEnd"/>
      <w:r w:rsidRPr="00570EF3">
        <w:rPr>
          <w:rFonts w:ascii="Arial" w:eastAsia="Times New Roman" w:hAnsi="Arial" w:cs="Arial"/>
          <w:color w:val="000000"/>
          <w:spacing w:val="-1"/>
          <w:sz w:val="24"/>
          <w:szCs w:val="24"/>
        </w:rPr>
        <w:t xml:space="preserve"> et al. (2016). The Impact of the Re</w:t>
      </w:r>
      <w:r w:rsidRPr="0051650F">
        <w:rPr>
          <w:rFonts w:ascii="Arial" w:eastAsia="Times New Roman" w:hAnsi="Arial" w:cs="Arial"/>
          <w:color w:val="000000"/>
          <w:spacing w:val="-2"/>
          <w:sz w:val="24"/>
          <w:szCs w:val="24"/>
        </w:rPr>
        <w:t xml:space="preserve">lationship between the Quality of Internal and External </w:t>
      </w:r>
    </w:p>
    <w:p w14:paraId="799110E8" w14:textId="77777777" w:rsidR="00570EF3" w:rsidRPr="00570EF3" w:rsidRDefault="00570EF3" w:rsidP="00570EF3">
      <w:pPr>
        <w:shd w:val="clear" w:color="auto" w:fill="FFFFFF"/>
        <w:spacing w:after="0" w:line="0" w:lineRule="auto"/>
        <w:rPr>
          <w:rFonts w:ascii="Arial" w:eastAsia="Times New Roman" w:hAnsi="Arial" w:cs="Arial"/>
          <w:color w:val="000000"/>
          <w:sz w:val="24"/>
          <w:szCs w:val="24"/>
        </w:rPr>
      </w:pPr>
      <w:r w:rsidRPr="00570EF3">
        <w:rPr>
          <w:rFonts w:ascii="Arial" w:eastAsia="Times New Roman" w:hAnsi="Arial" w:cs="Arial"/>
          <w:color w:val="000000"/>
          <w:sz w:val="24"/>
          <w:szCs w:val="24"/>
        </w:rPr>
        <w:t>service and Internal Customer Satisfaction as a Modified</w:t>
      </w:r>
      <w:r w:rsidRPr="0051650F">
        <w:rPr>
          <w:rFonts w:ascii="Arial" w:eastAsia="Times New Roman" w:hAnsi="Arial" w:cs="Arial"/>
          <w:color w:val="000000"/>
          <w:spacing w:val="-1"/>
          <w:sz w:val="24"/>
          <w:szCs w:val="24"/>
        </w:rPr>
        <w:t xml:space="preserve"> Variable: A study on a sample of Restaurants with </w:t>
      </w:r>
    </w:p>
    <w:p w14:paraId="4D429D2D" w14:textId="77777777" w:rsidR="00570EF3" w:rsidRPr="00570EF3" w:rsidRDefault="00570EF3" w:rsidP="00570EF3">
      <w:pPr>
        <w:shd w:val="clear" w:color="auto" w:fill="FFFFFF"/>
        <w:spacing w:after="0" w:line="0" w:lineRule="auto"/>
        <w:rPr>
          <w:rFonts w:ascii="Arial" w:eastAsia="Times New Roman" w:hAnsi="Arial" w:cs="Arial"/>
          <w:color w:val="000000"/>
          <w:spacing w:val="-1"/>
          <w:sz w:val="24"/>
          <w:szCs w:val="24"/>
        </w:rPr>
      </w:pPr>
      <w:r w:rsidRPr="00570EF3">
        <w:rPr>
          <w:rFonts w:ascii="Arial" w:eastAsia="Times New Roman" w:hAnsi="Arial" w:cs="Arial"/>
          <w:color w:val="000000"/>
          <w:spacing w:val="-1"/>
          <w:sz w:val="24"/>
          <w:szCs w:val="24"/>
        </w:rPr>
        <w:t>Full Services in Amman.</w:t>
      </w:r>
      <w:r w:rsidRPr="0051650F">
        <w:rPr>
          <w:rFonts w:ascii="Arial" w:eastAsia="Times New Roman" w:hAnsi="Arial" w:cs="Arial"/>
          <w:color w:val="000000"/>
          <w:spacing w:val="1"/>
          <w:sz w:val="24"/>
          <w:szCs w:val="24"/>
        </w:rPr>
        <w:t xml:space="preserve"> </w:t>
      </w:r>
      <w:proofErr w:type="spellStart"/>
      <w:r w:rsidRPr="0051650F">
        <w:rPr>
          <w:rFonts w:ascii="Arial" w:eastAsia="Times New Roman" w:hAnsi="Arial" w:cs="Arial"/>
          <w:color w:val="000000"/>
          <w:spacing w:val="1"/>
          <w:sz w:val="24"/>
          <w:szCs w:val="24"/>
        </w:rPr>
        <w:t>Dirasat</w:t>
      </w:r>
      <w:proofErr w:type="spellEnd"/>
      <w:r w:rsidRPr="0051650F">
        <w:rPr>
          <w:rFonts w:ascii="Arial" w:eastAsia="Times New Roman" w:hAnsi="Arial" w:cs="Arial"/>
          <w:color w:val="000000"/>
          <w:spacing w:val="1"/>
          <w:sz w:val="24"/>
          <w:szCs w:val="24"/>
        </w:rPr>
        <w:t xml:space="preserve"> Journal, 43(1), 43-60</w:t>
      </w:r>
    </w:p>
    <w:p w14:paraId="0F949BCC" w14:textId="77777777" w:rsidR="00570EF3" w:rsidRPr="0051650F" w:rsidRDefault="00570EF3" w:rsidP="008604A3">
      <w:pPr>
        <w:spacing w:line="360" w:lineRule="auto"/>
        <w:jc w:val="both"/>
        <w:rPr>
          <w:rFonts w:ascii="Arial" w:hAnsi="Arial" w:cs="Arial"/>
          <w:sz w:val="24"/>
          <w:szCs w:val="24"/>
        </w:rPr>
      </w:pPr>
    </w:p>
    <w:sectPr w:rsidR="00570EF3" w:rsidRPr="0051650F" w:rsidSect="009C5B34">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533CE" w14:textId="77777777" w:rsidR="00AA2FE5" w:rsidRDefault="00AA2FE5" w:rsidP="009C5B34">
      <w:pPr>
        <w:spacing w:after="0" w:line="240" w:lineRule="auto"/>
      </w:pPr>
      <w:r>
        <w:separator/>
      </w:r>
    </w:p>
  </w:endnote>
  <w:endnote w:type="continuationSeparator" w:id="0">
    <w:p w14:paraId="48154342" w14:textId="77777777" w:rsidR="00AA2FE5" w:rsidRDefault="00AA2FE5" w:rsidP="009C5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6819862"/>
      <w:docPartObj>
        <w:docPartGallery w:val="Page Numbers (Bottom of Page)"/>
        <w:docPartUnique/>
      </w:docPartObj>
    </w:sdtPr>
    <w:sdtEndPr>
      <w:rPr>
        <w:noProof/>
      </w:rPr>
    </w:sdtEndPr>
    <w:sdtContent>
      <w:p w14:paraId="0DFD90C1" w14:textId="77777777" w:rsidR="009C5B34" w:rsidRDefault="009C5B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A6E76C" w14:textId="77777777" w:rsidR="009C5B34" w:rsidRDefault="009C5B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5E9C1D" w14:textId="77777777" w:rsidR="00AA2FE5" w:rsidRDefault="00AA2FE5" w:rsidP="009C5B34">
      <w:pPr>
        <w:spacing w:after="0" w:line="240" w:lineRule="auto"/>
      </w:pPr>
      <w:r>
        <w:separator/>
      </w:r>
    </w:p>
  </w:footnote>
  <w:footnote w:type="continuationSeparator" w:id="0">
    <w:p w14:paraId="48B44328" w14:textId="77777777" w:rsidR="00AA2FE5" w:rsidRDefault="00AA2FE5" w:rsidP="009C5B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I2MLUwN7U0MDOyNDVU0lEKTi0uzszPAykwqgUAYKQDtywAAAA="/>
  </w:docVars>
  <w:rsids>
    <w:rsidRoot w:val="008604A3"/>
    <w:rsid w:val="000118C1"/>
    <w:rsid w:val="00037320"/>
    <w:rsid w:val="000535F7"/>
    <w:rsid w:val="00055B7B"/>
    <w:rsid w:val="00073F32"/>
    <w:rsid w:val="000B79F2"/>
    <w:rsid w:val="000C44A8"/>
    <w:rsid w:val="000F4641"/>
    <w:rsid w:val="000F5A0E"/>
    <w:rsid w:val="00127C58"/>
    <w:rsid w:val="00172DB9"/>
    <w:rsid w:val="001A0B2F"/>
    <w:rsid w:val="001B22E3"/>
    <w:rsid w:val="001B5897"/>
    <w:rsid w:val="001C785C"/>
    <w:rsid w:val="001F1630"/>
    <w:rsid w:val="002073BB"/>
    <w:rsid w:val="002C3C5F"/>
    <w:rsid w:val="00330DD1"/>
    <w:rsid w:val="0037481F"/>
    <w:rsid w:val="00382800"/>
    <w:rsid w:val="0039350A"/>
    <w:rsid w:val="003C6230"/>
    <w:rsid w:val="003D21AC"/>
    <w:rsid w:val="003F2628"/>
    <w:rsid w:val="003F67DC"/>
    <w:rsid w:val="004239BB"/>
    <w:rsid w:val="0047193A"/>
    <w:rsid w:val="004C3F3F"/>
    <w:rsid w:val="004F3FD8"/>
    <w:rsid w:val="0051650F"/>
    <w:rsid w:val="00523045"/>
    <w:rsid w:val="00570EF3"/>
    <w:rsid w:val="00610FD8"/>
    <w:rsid w:val="00611807"/>
    <w:rsid w:val="00627AE4"/>
    <w:rsid w:val="00665F88"/>
    <w:rsid w:val="00680118"/>
    <w:rsid w:val="006878F5"/>
    <w:rsid w:val="006972C9"/>
    <w:rsid w:val="006E22DE"/>
    <w:rsid w:val="007605CE"/>
    <w:rsid w:val="0076138C"/>
    <w:rsid w:val="00782876"/>
    <w:rsid w:val="007908CD"/>
    <w:rsid w:val="007A0109"/>
    <w:rsid w:val="007B5D24"/>
    <w:rsid w:val="00813FDE"/>
    <w:rsid w:val="008201DC"/>
    <w:rsid w:val="008466F7"/>
    <w:rsid w:val="008604A3"/>
    <w:rsid w:val="008B28B6"/>
    <w:rsid w:val="008E57F8"/>
    <w:rsid w:val="009056FB"/>
    <w:rsid w:val="009C5B34"/>
    <w:rsid w:val="00A00A87"/>
    <w:rsid w:val="00A3247D"/>
    <w:rsid w:val="00A60AE7"/>
    <w:rsid w:val="00A61A4E"/>
    <w:rsid w:val="00A634C9"/>
    <w:rsid w:val="00A7139A"/>
    <w:rsid w:val="00AA141D"/>
    <w:rsid w:val="00AA2FE5"/>
    <w:rsid w:val="00AB1C20"/>
    <w:rsid w:val="00AE0EA3"/>
    <w:rsid w:val="00B12FE8"/>
    <w:rsid w:val="00B23E9D"/>
    <w:rsid w:val="00B305C6"/>
    <w:rsid w:val="00B54579"/>
    <w:rsid w:val="00BD0A1C"/>
    <w:rsid w:val="00C97F19"/>
    <w:rsid w:val="00D20CBD"/>
    <w:rsid w:val="00E07091"/>
    <w:rsid w:val="00E4040E"/>
    <w:rsid w:val="00E411D9"/>
    <w:rsid w:val="00E7583D"/>
    <w:rsid w:val="00E837BC"/>
    <w:rsid w:val="00E87773"/>
    <w:rsid w:val="00EB17DE"/>
    <w:rsid w:val="00EE3349"/>
    <w:rsid w:val="00F3266A"/>
    <w:rsid w:val="00F86658"/>
    <w:rsid w:val="00FB179E"/>
    <w:rsid w:val="00FB76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7F6C2"/>
  <w15:chartTrackingRefBased/>
  <w15:docId w15:val="{888CD324-FC96-4FA1-8734-D37C135D56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658"/>
    <w:pPr>
      <w:keepNext/>
      <w:keepLines/>
      <w:spacing w:before="360" w:after="120"/>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uiPriority w:val="9"/>
    <w:unhideWhenUsed/>
    <w:qFormat/>
    <w:rsid w:val="00073F32"/>
    <w:pPr>
      <w:keepNext/>
      <w:keepLines/>
      <w:spacing w:before="160" w:after="120"/>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s27">
    <w:name w:val="ls27"/>
    <w:basedOn w:val="DefaultParagraphFont"/>
    <w:rsid w:val="00570EF3"/>
  </w:style>
  <w:style w:type="character" w:customStyle="1" w:styleId="ls2c">
    <w:name w:val="ls2c"/>
    <w:basedOn w:val="DefaultParagraphFont"/>
    <w:rsid w:val="00570EF3"/>
  </w:style>
  <w:style w:type="character" w:customStyle="1" w:styleId="ff3">
    <w:name w:val="ff3"/>
    <w:basedOn w:val="DefaultParagraphFont"/>
    <w:rsid w:val="00570EF3"/>
  </w:style>
  <w:style w:type="character" w:customStyle="1" w:styleId="ls22">
    <w:name w:val="ls22"/>
    <w:basedOn w:val="DefaultParagraphFont"/>
    <w:rsid w:val="00570EF3"/>
  </w:style>
  <w:style w:type="character" w:customStyle="1" w:styleId="Heading1Char">
    <w:name w:val="Heading 1 Char"/>
    <w:basedOn w:val="DefaultParagraphFont"/>
    <w:link w:val="Heading1"/>
    <w:uiPriority w:val="9"/>
    <w:rsid w:val="00F86658"/>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073F32"/>
    <w:rPr>
      <w:rFonts w:ascii="Arial" w:eastAsiaTheme="majorEastAsia" w:hAnsi="Arial" w:cstheme="majorBidi"/>
      <w:b/>
      <w:color w:val="000000" w:themeColor="text1"/>
      <w:sz w:val="24"/>
      <w:szCs w:val="26"/>
    </w:rPr>
  </w:style>
  <w:style w:type="character" w:styleId="Hyperlink">
    <w:name w:val="Hyperlink"/>
    <w:basedOn w:val="DefaultParagraphFont"/>
    <w:uiPriority w:val="99"/>
    <w:unhideWhenUsed/>
    <w:rsid w:val="00B54579"/>
    <w:rPr>
      <w:color w:val="0563C1" w:themeColor="hyperlink"/>
      <w:u w:val="single"/>
    </w:rPr>
  </w:style>
  <w:style w:type="character" w:styleId="UnresolvedMention">
    <w:name w:val="Unresolved Mention"/>
    <w:basedOn w:val="DefaultParagraphFont"/>
    <w:uiPriority w:val="99"/>
    <w:semiHidden/>
    <w:unhideWhenUsed/>
    <w:rsid w:val="00B54579"/>
    <w:rPr>
      <w:color w:val="605E5C"/>
      <w:shd w:val="clear" w:color="auto" w:fill="E1DFDD"/>
    </w:rPr>
  </w:style>
  <w:style w:type="paragraph" w:styleId="TOCHeading">
    <w:name w:val="TOC Heading"/>
    <w:basedOn w:val="Heading1"/>
    <w:next w:val="Normal"/>
    <w:uiPriority w:val="39"/>
    <w:unhideWhenUsed/>
    <w:qFormat/>
    <w:rsid w:val="00BD0A1C"/>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D0A1C"/>
    <w:pPr>
      <w:spacing w:after="100"/>
    </w:pPr>
  </w:style>
  <w:style w:type="paragraph" w:styleId="TOC2">
    <w:name w:val="toc 2"/>
    <w:basedOn w:val="Normal"/>
    <w:next w:val="Normal"/>
    <w:autoRedefine/>
    <w:uiPriority w:val="39"/>
    <w:unhideWhenUsed/>
    <w:rsid w:val="00BD0A1C"/>
    <w:pPr>
      <w:spacing w:after="100"/>
      <w:ind w:left="220"/>
    </w:pPr>
  </w:style>
  <w:style w:type="paragraph" w:styleId="Header">
    <w:name w:val="header"/>
    <w:basedOn w:val="Normal"/>
    <w:link w:val="HeaderChar"/>
    <w:uiPriority w:val="99"/>
    <w:unhideWhenUsed/>
    <w:rsid w:val="009C5B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5B34"/>
  </w:style>
  <w:style w:type="paragraph" w:styleId="Footer">
    <w:name w:val="footer"/>
    <w:basedOn w:val="Normal"/>
    <w:link w:val="FooterChar"/>
    <w:uiPriority w:val="99"/>
    <w:unhideWhenUsed/>
    <w:rsid w:val="009C5B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5B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716676">
      <w:bodyDiv w:val="1"/>
      <w:marLeft w:val="0"/>
      <w:marRight w:val="0"/>
      <w:marTop w:val="0"/>
      <w:marBottom w:val="0"/>
      <w:divBdr>
        <w:top w:val="none" w:sz="0" w:space="0" w:color="auto"/>
        <w:left w:val="none" w:sz="0" w:space="0" w:color="auto"/>
        <w:bottom w:val="none" w:sz="0" w:space="0" w:color="auto"/>
        <w:right w:val="none" w:sz="0" w:space="0" w:color="auto"/>
      </w:divBdr>
    </w:div>
    <w:div w:id="183057385">
      <w:bodyDiv w:val="1"/>
      <w:marLeft w:val="0"/>
      <w:marRight w:val="0"/>
      <w:marTop w:val="0"/>
      <w:marBottom w:val="0"/>
      <w:divBdr>
        <w:top w:val="none" w:sz="0" w:space="0" w:color="auto"/>
        <w:left w:val="none" w:sz="0" w:space="0" w:color="auto"/>
        <w:bottom w:val="none" w:sz="0" w:space="0" w:color="auto"/>
        <w:right w:val="none" w:sz="0" w:space="0" w:color="auto"/>
      </w:divBdr>
    </w:div>
    <w:div w:id="224294523">
      <w:bodyDiv w:val="1"/>
      <w:marLeft w:val="0"/>
      <w:marRight w:val="0"/>
      <w:marTop w:val="0"/>
      <w:marBottom w:val="0"/>
      <w:divBdr>
        <w:top w:val="none" w:sz="0" w:space="0" w:color="auto"/>
        <w:left w:val="none" w:sz="0" w:space="0" w:color="auto"/>
        <w:bottom w:val="none" w:sz="0" w:space="0" w:color="auto"/>
        <w:right w:val="none" w:sz="0" w:space="0" w:color="auto"/>
      </w:divBdr>
      <w:divsChild>
        <w:div w:id="10450923">
          <w:marLeft w:val="0"/>
          <w:marRight w:val="0"/>
          <w:marTop w:val="0"/>
          <w:marBottom w:val="0"/>
          <w:divBdr>
            <w:top w:val="none" w:sz="0" w:space="0" w:color="auto"/>
            <w:left w:val="none" w:sz="0" w:space="0" w:color="auto"/>
            <w:bottom w:val="none" w:sz="0" w:space="0" w:color="auto"/>
            <w:right w:val="none" w:sz="0" w:space="0" w:color="auto"/>
          </w:divBdr>
          <w:divsChild>
            <w:div w:id="35877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742547">
      <w:bodyDiv w:val="1"/>
      <w:marLeft w:val="0"/>
      <w:marRight w:val="0"/>
      <w:marTop w:val="0"/>
      <w:marBottom w:val="0"/>
      <w:divBdr>
        <w:top w:val="none" w:sz="0" w:space="0" w:color="auto"/>
        <w:left w:val="none" w:sz="0" w:space="0" w:color="auto"/>
        <w:bottom w:val="none" w:sz="0" w:space="0" w:color="auto"/>
        <w:right w:val="none" w:sz="0" w:space="0" w:color="auto"/>
      </w:divBdr>
      <w:divsChild>
        <w:div w:id="1126313491">
          <w:marLeft w:val="0"/>
          <w:marRight w:val="0"/>
          <w:marTop w:val="0"/>
          <w:marBottom w:val="0"/>
          <w:divBdr>
            <w:top w:val="none" w:sz="0" w:space="0" w:color="auto"/>
            <w:left w:val="none" w:sz="0" w:space="0" w:color="auto"/>
            <w:bottom w:val="none" w:sz="0" w:space="0" w:color="auto"/>
            <w:right w:val="none" w:sz="0" w:space="0" w:color="auto"/>
          </w:divBdr>
          <w:divsChild>
            <w:div w:id="85939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b/brexit.asp"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acrotrends.net/stocks/charts/MAR/marriott/number-of-employ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8D44A-5373-4853-BDCA-BCD77906CD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3074</Words>
  <Characters>17525</Characters>
  <Application>Microsoft Office Word</Application>
  <DocSecurity>0</DocSecurity>
  <Lines>146</Lines>
  <Paragraphs>41</Paragraphs>
  <ScaleCrop>false</ScaleCrop>
  <Company/>
  <LinksUpToDate>false</LinksUpToDate>
  <CharactersWithSpaces>20558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Oluwatosin Osoba (2013493)</cp:lastModifiedBy>
  <cp:revision>9</cp:revision>
  <dcterms:created xsi:type="dcterms:W3CDTF">2023-03-05T20:47:00Z</dcterms:created>
  <dcterms:modified xsi:type="dcterms:W3CDTF">2023-03-05T21:08:00Z</dcterms:modified>
</cp:coreProperties>
</file>