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09B39A" w14:textId="77777777" w:rsidR="006336BD" w:rsidRDefault="006336BD" w:rsidP="007B77CB">
      <w:pPr>
        <w:spacing w:before="0" w:beforeAutospacing="0" w:after="0" w:afterAutospacing="0"/>
        <w:contextualSpacing/>
        <w:rPr>
          <w:color w:val="000000" w:themeColor="text1"/>
        </w:rPr>
      </w:pPr>
    </w:p>
    <w:p w14:paraId="117A15E7" w14:textId="77777777" w:rsidR="000849FF" w:rsidRDefault="000849FF" w:rsidP="000849FF">
      <w:pPr>
        <w:spacing w:before="0" w:beforeAutospacing="0" w:after="0" w:afterAutospacing="0"/>
        <w:ind w:left="720"/>
        <w:contextualSpacing/>
        <w:jc w:val="center"/>
        <w:rPr>
          <w:color w:val="000000" w:themeColor="text1"/>
        </w:rPr>
      </w:pPr>
    </w:p>
    <w:p w14:paraId="0585CBB0" w14:textId="77777777" w:rsidR="000849FF" w:rsidRDefault="000849FF" w:rsidP="000849FF">
      <w:pPr>
        <w:spacing w:before="0" w:beforeAutospacing="0" w:after="0" w:afterAutospacing="0"/>
        <w:ind w:left="720"/>
        <w:contextualSpacing/>
        <w:jc w:val="center"/>
        <w:rPr>
          <w:color w:val="000000" w:themeColor="text1"/>
        </w:rPr>
      </w:pPr>
    </w:p>
    <w:p w14:paraId="337E3AFD" w14:textId="77777777" w:rsidR="000849FF" w:rsidRPr="006336BD" w:rsidRDefault="000849FF" w:rsidP="000849FF">
      <w:pPr>
        <w:spacing w:before="0" w:beforeAutospacing="0" w:after="0" w:afterAutospacing="0"/>
        <w:ind w:left="720"/>
        <w:contextualSpacing/>
        <w:jc w:val="center"/>
        <w:rPr>
          <w:color w:val="000000" w:themeColor="text1"/>
        </w:rPr>
      </w:pPr>
    </w:p>
    <w:p w14:paraId="7E71EEED" w14:textId="77777777" w:rsidR="006336BD" w:rsidRPr="006336BD" w:rsidRDefault="006336BD" w:rsidP="007B77CB">
      <w:pPr>
        <w:spacing w:before="0" w:beforeAutospacing="0" w:after="0" w:afterAutospacing="0"/>
        <w:contextualSpacing/>
        <w:rPr>
          <w:b/>
          <w:bCs/>
          <w:color w:val="000000" w:themeColor="text1"/>
          <w:sz w:val="32"/>
          <w:szCs w:val="32"/>
        </w:rPr>
      </w:pPr>
      <w:bookmarkStart w:id="0" w:name="_Hlk61865761"/>
      <w:bookmarkEnd w:id="0"/>
    </w:p>
    <w:p w14:paraId="49DC8D7D" w14:textId="68551610" w:rsidR="006336BD" w:rsidRDefault="000849FF" w:rsidP="000849FF">
      <w:pPr>
        <w:jc w:val="center"/>
        <w:rPr>
          <w:b/>
          <w:bCs/>
          <w:sz w:val="32"/>
          <w:szCs w:val="32"/>
        </w:rPr>
      </w:pPr>
      <w:r w:rsidRPr="000849FF">
        <w:rPr>
          <w:b/>
          <w:bCs/>
          <w:sz w:val="32"/>
          <w:szCs w:val="32"/>
        </w:rPr>
        <w:t>C</w:t>
      </w:r>
      <w:r w:rsidR="009B2843" w:rsidRPr="000849FF">
        <w:rPr>
          <w:b/>
          <w:bCs/>
          <w:sz w:val="32"/>
          <w:szCs w:val="32"/>
        </w:rPr>
        <w:t>ritical review of the Dylan Thomas Centre in Swansea</w:t>
      </w:r>
    </w:p>
    <w:p w14:paraId="6604CBC3" w14:textId="77777777" w:rsidR="000849FF" w:rsidRPr="000849FF" w:rsidRDefault="000849FF" w:rsidP="000849FF">
      <w:pPr>
        <w:jc w:val="center"/>
        <w:rPr>
          <w:b/>
          <w:bCs/>
          <w:color w:val="000000" w:themeColor="text1"/>
          <w:sz w:val="32"/>
          <w:szCs w:val="32"/>
        </w:rPr>
      </w:pPr>
    </w:p>
    <w:p w14:paraId="2D2CC988" w14:textId="77777777" w:rsidR="006336BD" w:rsidRPr="006336BD" w:rsidRDefault="006336BD" w:rsidP="006336BD">
      <w:pPr>
        <w:spacing w:before="0" w:beforeAutospacing="0" w:after="0" w:afterAutospacing="0"/>
        <w:ind w:left="720"/>
        <w:contextualSpacing/>
        <w:jc w:val="center"/>
        <w:rPr>
          <w:b/>
          <w:bCs/>
          <w:color w:val="000000" w:themeColor="text1"/>
          <w:sz w:val="32"/>
          <w:szCs w:val="32"/>
        </w:rPr>
      </w:pPr>
    </w:p>
    <w:p w14:paraId="2A3C2712" w14:textId="77777777" w:rsidR="006336BD" w:rsidRPr="006336BD" w:rsidRDefault="006336BD" w:rsidP="006336BD">
      <w:pPr>
        <w:spacing w:before="0" w:beforeAutospacing="0" w:after="0" w:afterAutospacing="0"/>
        <w:ind w:left="720"/>
        <w:contextualSpacing/>
        <w:jc w:val="center"/>
        <w:rPr>
          <w:b/>
          <w:bCs/>
          <w:color w:val="000000" w:themeColor="text1"/>
          <w:sz w:val="32"/>
          <w:szCs w:val="32"/>
        </w:rPr>
      </w:pPr>
    </w:p>
    <w:p w14:paraId="60B3AE03" w14:textId="77777777" w:rsidR="006336BD" w:rsidRPr="006336BD" w:rsidRDefault="006336BD" w:rsidP="006336BD">
      <w:pPr>
        <w:spacing w:before="0" w:beforeAutospacing="0" w:after="0" w:afterAutospacing="0"/>
        <w:ind w:left="720"/>
        <w:contextualSpacing/>
        <w:jc w:val="center"/>
        <w:rPr>
          <w:b/>
          <w:bCs/>
          <w:color w:val="000000" w:themeColor="text1"/>
          <w:sz w:val="32"/>
          <w:szCs w:val="32"/>
        </w:rPr>
      </w:pPr>
    </w:p>
    <w:p w14:paraId="68278613" w14:textId="77777777" w:rsidR="006336BD" w:rsidRPr="006336BD" w:rsidRDefault="006336BD" w:rsidP="006336BD">
      <w:pPr>
        <w:spacing w:before="0" w:beforeAutospacing="0" w:after="0" w:afterAutospacing="0"/>
        <w:ind w:left="720"/>
        <w:contextualSpacing/>
        <w:jc w:val="center"/>
        <w:rPr>
          <w:b/>
          <w:bCs/>
          <w:color w:val="000000" w:themeColor="text1"/>
          <w:sz w:val="32"/>
          <w:szCs w:val="32"/>
          <w:u w:val="single"/>
        </w:rPr>
      </w:pPr>
    </w:p>
    <w:p w14:paraId="4F4F70B3" w14:textId="77777777" w:rsidR="006336BD" w:rsidRPr="006336BD" w:rsidRDefault="006336BD" w:rsidP="006336BD">
      <w:pPr>
        <w:spacing w:before="0" w:beforeAutospacing="0" w:after="0" w:afterAutospacing="0"/>
        <w:ind w:left="720"/>
        <w:contextualSpacing/>
        <w:jc w:val="center"/>
        <w:rPr>
          <w:b/>
          <w:bCs/>
          <w:color w:val="000000" w:themeColor="text1"/>
          <w:sz w:val="32"/>
          <w:szCs w:val="32"/>
          <w:u w:val="single"/>
        </w:rPr>
      </w:pPr>
    </w:p>
    <w:p w14:paraId="35A36F26" w14:textId="77777777" w:rsidR="006336BD" w:rsidRPr="006336BD" w:rsidRDefault="006336BD" w:rsidP="006336BD">
      <w:pPr>
        <w:spacing w:before="0" w:beforeAutospacing="0" w:after="0" w:afterAutospacing="0"/>
        <w:ind w:left="720"/>
        <w:contextualSpacing/>
        <w:jc w:val="center"/>
        <w:rPr>
          <w:color w:val="000000" w:themeColor="text1"/>
          <w:sz w:val="28"/>
          <w:szCs w:val="28"/>
        </w:rPr>
      </w:pPr>
      <w:r w:rsidRPr="006336BD">
        <w:rPr>
          <w:color w:val="000000" w:themeColor="text1"/>
          <w:sz w:val="28"/>
          <w:szCs w:val="28"/>
        </w:rPr>
        <w:t>Created For:</w:t>
      </w:r>
    </w:p>
    <w:p w14:paraId="59EBE2C3" w14:textId="77777777" w:rsidR="006336BD" w:rsidRPr="006336BD" w:rsidRDefault="006336BD" w:rsidP="006336BD">
      <w:pPr>
        <w:spacing w:before="0" w:beforeAutospacing="0" w:after="0" w:afterAutospacing="0"/>
        <w:ind w:left="720"/>
        <w:contextualSpacing/>
        <w:jc w:val="center"/>
        <w:rPr>
          <w:b/>
          <w:bCs/>
          <w:color w:val="000000" w:themeColor="text1"/>
          <w:sz w:val="32"/>
          <w:szCs w:val="32"/>
        </w:rPr>
      </w:pPr>
      <w:r w:rsidRPr="006336BD">
        <w:rPr>
          <w:b/>
          <w:bCs/>
          <w:color w:val="000000" w:themeColor="text1"/>
          <w:sz w:val="32"/>
          <w:szCs w:val="32"/>
        </w:rPr>
        <w:t>Rhodri Thomas</w:t>
      </w:r>
    </w:p>
    <w:p w14:paraId="49674A80" w14:textId="77777777" w:rsidR="006336BD" w:rsidRPr="006336BD" w:rsidRDefault="006336BD" w:rsidP="006336BD">
      <w:pPr>
        <w:spacing w:before="0" w:beforeAutospacing="0" w:after="0" w:afterAutospacing="0"/>
        <w:ind w:left="720"/>
        <w:contextualSpacing/>
        <w:jc w:val="center"/>
        <w:rPr>
          <w:b/>
          <w:bCs/>
          <w:color w:val="000000" w:themeColor="text1"/>
          <w:sz w:val="32"/>
          <w:szCs w:val="32"/>
        </w:rPr>
      </w:pPr>
    </w:p>
    <w:p w14:paraId="1AA1ED6A" w14:textId="77777777" w:rsidR="006336BD" w:rsidRPr="006336BD" w:rsidRDefault="006336BD" w:rsidP="006336BD">
      <w:pPr>
        <w:spacing w:before="0" w:beforeAutospacing="0" w:after="0" w:afterAutospacing="0"/>
        <w:ind w:left="720"/>
        <w:contextualSpacing/>
        <w:jc w:val="center"/>
        <w:rPr>
          <w:b/>
          <w:bCs/>
          <w:color w:val="000000" w:themeColor="text1"/>
          <w:sz w:val="32"/>
          <w:szCs w:val="32"/>
        </w:rPr>
      </w:pPr>
    </w:p>
    <w:p w14:paraId="511DB7F9" w14:textId="77777777" w:rsidR="006336BD" w:rsidRPr="006336BD" w:rsidRDefault="006336BD" w:rsidP="006336BD">
      <w:pPr>
        <w:spacing w:before="0" w:beforeAutospacing="0" w:after="0" w:afterAutospacing="0"/>
        <w:ind w:left="720"/>
        <w:contextualSpacing/>
        <w:jc w:val="center"/>
        <w:rPr>
          <w:b/>
          <w:bCs/>
          <w:color w:val="000000" w:themeColor="text1"/>
          <w:sz w:val="32"/>
          <w:szCs w:val="32"/>
        </w:rPr>
      </w:pPr>
    </w:p>
    <w:p w14:paraId="7C27BBB2" w14:textId="77777777" w:rsidR="006336BD" w:rsidRPr="006336BD" w:rsidRDefault="006336BD" w:rsidP="006336BD">
      <w:pPr>
        <w:spacing w:before="0" w:beforeAutospacing="0" w:after="0" w:afterAutospacing="0"/>
        <w:ind w:left="720"/>
        <w:contextualSpacing/>
        <w:jc w:val="center"/>
        <w:rPr>
          <w:b/>
          <w:bCs/>
          <w:color w:val="000000" w:themeColor="text1"/>
          <w:sz w:val="32"/>
          <w:szCs w:val="32"/>
        </w:rPr>
      </w:pPr>
    </w:p>
    <w:p w14:paraId="1B589F9E" w14:textId="77777777" w:rsidR="006336BD" w:rsidRPr="006336BD" w:rsidRDefault="006336BD" w:rsidP="006336BD">
      <w:pPr>
        <w:spacing w:before="0" w:beforeAutospacing="0" w:after="0" w:afterAutospacing="0"/>
        <w:ind w:left="720"/>
        <w:contextualSpacing/>
        <w:jc w:val="center"/>
        <w:rPr>
          <w:b/>
          <w:bCs/>
          <w:color w:val="000000" w:themeColor="text1"/>
          <w:sz w:val="32"/>
          <w:szCs w:val="32"/>
        </w:rPr>
      </w:pPr>
    </w:p>
    <w:p w14:paraId="31F01EEE" w14:textId="77777777" w:rsidR="006336BD" w:rsidRPr="006336BD" w:rsidRDefault="006336BD" w:rsidP="006336BD">
      <w:pPr>
        <w:spacing w:before="0" w:beforeAutospacing="0" w:after="0" w:afterAutospacing="0"/>
        <w:ind w:left="720"/>
        <w:contextualSpacing/>
        <w:jc w:val="center"/>
        <w:rPr>
          <w:b/>
          <w:bCs/>
          <w:color w:val="000000" w:themeColor="text1"/>
          <w:sz w:val="32"/>
          <w:szCs w:val="32"/>
        </w:rPr>
      </w:pPr>
    </w:p>
    <w:p w14:paraId="63DF6295" w14:textId="77777777" w:rsidR="006336BD" w:rsidRPr="006336BD" w:rsidRDefault="006336BD" w:rsidP="006336BD">
      <w:pPr>
        <w:spacing w:before="0" w:beforeAutospacing="0" w:after="0" w:afterAutospacing="0"/>
        <w:ind w:left="720"/>
        <w:contextualSpacing/>
        <w:jc w:val="center"/>
        <w:rPr>
          <w:b/>
          <w:bCs/>
          <w:color w:val="000000" w:themeColor="text1"/>
          <w:sz w:val="32"/>
          <w:szCs w:val="32"/>
        </w:rPr>
      </w:pPr>
    </w:p>
    <w:p w14:paraId="0BD5CAF8" w14:textId="77777777" w:rsidR="006336BD" w:rsidRPr="006336BD" w:rsidRDefault="006336BD" w:rsidP="006336BD">
      <w:pPr>
        <w:spacing w:before="0" w:beforeAutospacing="0" w:after="0" w:afterAutospacing="0"/>
        <w:ind w:left="720"/>
        <w:contextualSpacing/>
        <w:jc w:val="center"/>
        <w:rPr>
          <w:color w:val="000000" w:themeColor="text1"/>
          <w:sz w:val="28"/>
          <w:szCs w:val="28"/>
        </w:rPr>
      </w:pPr>
      <w:r w:rsidRPr="006336BD">
        <w:rPr>
          <w:color w:val="000000" w:themeColor="text1"/>
          <w:sz w:val="28"/>
          <w:szCs w:val="28"/>
        </w:rPr>
        <w:t>Created by:</w:t>
      </w:r>
    </w:p>
    <w:p w14:paraId="23D84198" w14:textId="77777777" w:rsidR="006336BD" w:rsidRPr="006336BD" w:rsidRDefault="006336BD" w:rsidP="006336BD">
      <w:pPr>
        <w:spacing w:before="0" w:beforeAutospacing="0" w:after="0" w:afterAutospacing="0"/>
        <w:ind w:left="720"/>
        <w:contextualSpacing/>
        <w:jc w:val="center"/>
        <w:rPr>
          <w:b/>
          <w:bCs/>
          <w:color w:val="000000" w:themeColor="text1"/>
          <w:sz w:val="32"/>
          <w:szCs w:val="32"/>
        </w:rPr>
      </w:pPr>
      <w:r w:rsidRPr="006336BD">
        <w:rPr>
          <w:b/>
          <w:bCs/>
          <w:color w:val="000000" w:themeColor="text1"/>
          <w:sz w:val="32"/>
          <w:szCs w:val="32"/>
        </w:rPr>
        <w:t>Tomos Williams</w:t>
      </w:r>
    </w:p>
    <w:p w14:paraId="3A593238" w14:textId="77777777" w:rsidR="006336BD" w:rsidRPr="006336BD" w:rsidRDefault="006336BD" w:rsidP="006336BD">
      <w:pPr>
        <w:spacing w:before="0" w:beforeAutospacing="0" w:after="0" w:afterAutospacing="0"/>
        <w:ind w:left="720"/>
        <w:contextualSpacing/>
        <w:jc w:val="center"/>
        <w:rPr>
          <w:b/>
          <w:bCs/>
          <w:color w:val="000000" w:themeColor="text1"/>
          <w:sz w:val="32"/>
          <w:szCs w:val="32"/>
        </w:rPr>
      </w:pPr>
    </w:p>
    <w:p w14:paraId="0AE86B8F" w14:textId="77777777" w:rsidR="006336BD" w:rsidRPr="006336BD" w:rsidRDefault="006336BD" w:rsidP="006336BD">
      <w:pPr>
        <w:spacing w:before="0" w:beforeAutospacing="0" w:after="0" w:afterAutospacing="0"/>
        <w:ind w:left="720"/>
        <w:contextualSpacing/>
        <w:jc w:val="center"/>
        <w:rPr>
          <w:b/>
          <w:bCs/>
          <w:color w:val="000000" w:themeColor="text1"/>
          <w:sz w:val="32"/>
          <w:szCs w:val="32"/>
        </w:rPr>
      </w:pPr>
    </w:p>
    <w:p w14:paraId="1172FEEE" w14:textId="77777777" w:rsidR="006336BD" w:rsidRPr="006336BD" w:rsidRDefault="006336BD" w:rsidP="006336BD">
      <w:pPr>
        <w:spacing w:before="0" w:beforeAutospacing="0" w:after="0" w:afterAutospacing="0"/>
        <w:ind w:left="720"/>
        <w:contextualSpacing/>
        <w:jc w:val="center"/>
        <w:rPr>
          <w:b/>
          <w:bCs/>
          <w:color w:val="000000" w:themeColor="text1"/>
          <w:sz w:val="32"/>
          <w:szCs w:val="32"/>
        </w:rPr>
      </w:pPr>
    </w:p>
    <w:p w14:paraId="03AAA9DC" w14:textId="77777777" w:rsidR="006336BD" w:rsidRPr="006336BD" w:rsidRDefault="006336BD" w:rsidP="006336BD">
      <w:pPr>
        <w:spacing w:before="0" w:beforeAutospacing="0" w:after="0" w:afterAutospacing="0"/>
        <w:ind w:left="720"/>
        <w:contextualSpacing/>
        <w:jc w:val="center"/>
        <w:rPr>
          <w:b/>
          <w:bCs/>
          <w:color w:val="000000" w:themeColor="text1"/>
          <w:sz w:val="32"/>
          <w:szCs w:val="32"/>
        </w:rPr>
      </w:pPr>
    </w:p>
    <w:p w14:paraId="454315A5" w14:textId="77777777" w:rsidR="006336BD" w:rsidRPr="006336BD" w:rsidRDefault="006336BD" w:rsidP="006336BD">
      <w:pPr>
        <w:spacing w:before="0" w:beforeAutospacing="0" w:after="0" w:afterAutospacing="0"/>
        <w:ind w:left="720"/>
        <w:contextualSpacing/>
        <w:jc w:val="center"/>
        <w:rPr>
          <w:b/>
          <w:bCs/>
          <w:color w:val="000000" w:themeColor="text1"/>
          <w:sz w:val="32"/>
          <w:szCs w:val="32"/>
        </w:rPr>
      </w:pPr>
    </w:p>
    <w:p w14:paraId="1BF2AF4F" w14:textId="77777777" w:rsidR="006336BD" w:rsidRPr="006336BD" w:rsidRDefault="006336BD" w:rsidP="006336BD">
      <w:pPr>
        <w:spacing w:before="0" w:beforeAutospacing="0" w:after="0" w:afterAutospacing="0"/>
        <w:ind w:left="720"/>
        <w:contextualSpacing/>
        <w:jc w:val="center"/>
        <w:rPr>
          <w:color w:val="000000" w:themeColor="text1"/>
          <w:sz w:val="32"/>
          <w:szCs w:val="32"/>
        </w:rPr>
      </w:pPr>
    </w:p>
    <w:p w14:paraId="483C2BC9" w14:textId="77777777" w:rsidR="006336BD" w:rsidRPr="006336BD" w:rsidRDefault="006336BD" w:rsidP="006336BD">
      <w:pPr>
        <w:spacing w:before="0" w:beforeAutospacing="0" w:after="0" w:afterAutospacing="0"/>
        <w:ind w:left="720"/>
        <w:contextualSpacing/>
        <w:jc w:val="center"/>
        <w:rPr>
          <w:color w:val="000000" w:themeColor="text1"/>
          <w:sz w:val="28"/>
          <w:szCs w:val="28"/>
        </w:rPr>
      </w:pPr>
      <w:r w:rsidRPr="006336BD">
        <w:rPr>
          <w:color w:val="000000" w:themeColor="text1"/>
          <w:sz w:val="28"/>
          <w:szCs w:val="28"/>
        </w:rPr>
        <w:t>Date Completed:</w:t>
      </w:r>
    </w:p>
    <w:p w14:paraId="47689FCD" w14:textId="5D8C4DEF" w:rsidR="006336BD" w:rsidRPr="006336BD" w:rsidRDefault="006336BD" w:rsidP="006336BD">
      <w:pPr>
        <w:spacing w:before="0" w:beforeAutospacing="0" w:after="0" w:afterAutospacing="0"/>
        <w:ind w:left="2160" w:firstLine="720"/>
        <w:contextualSpacing/>
        <w:rPr>
          <w:b/>
          <w:bCs/>
          <w:color w:val="000000" w:themeColor="text1"/>
          <w:sz w:val="32"/>
          <w:szCs w:val="32"/>
        </w:rPr>
      </w:pPr>
      <w:r w:rsidRPr="006336BD">
        <w:rPr>
          <w:b/>
          <w:bCs/>
          <w:color w:val="000000" w:themeColor="text1"/>
          <w:sz w:val="32"/>
          <w:szCs w:val="32"/>
        </w:rPr>
        <w:t xml:space="preserve">            </w:t>
      </w:r>
      <w:r>
        <w:rPr>
          <w:b/>
          <w:bCs/>
          <w:color w:val="000000" w:themeColor="text1"/>
          <w:sz w:val="32"/>
          <w:szCs w:val="32"/>
        </w:rPr>
        <w:t>April</w:t>
      </w:r>
      <w:r w:rsidRPr="006336BD">
        <w:rPr>
          <w:b/>
          <w:bCs/>
          <w:color w:val="000000" w:themeColor="text1"/>
          <w:sz w:val="32"/>
          <w:szCs w:val="32"/>
        </w:rPr>
        <w:t xml:space="preserve"> </w:t>
      </w:r>
      <w:r>
        <w:rPr>
          <w:b/>
          <w:bCs/>
          <w:color w:val="000000" w:themeColor="text1"/>
          <w:sz w:val="32"/>
          <w:szCs w:val="32"/>
        </w:rPr>
        <w:t>24</w:t>
      </w:r>
      <w:r w:rsidRPr="006336BD">
        <w:rPr>
          <w:b/>
          <w:bCs/>
          <w:color w:val="000000" w:themeColor="text1"/>
          <w:sz w:val="32"/>
          <w:szCs w:val="32"/>
          <w:vertAlign w:val="superscript"/>
        </w:rPr>
        <w:t>th</w:t>
      </w:r>
      <w:r w:rsidR="000849FF" w:rsidRPr="006336BD">
        <w:rPr>
          <w:b/>
          <w:bCs/>
          <w:color w:val="000000" w:themeColor="text1"/>
          <w:sz w:val="32"/>
          <w:szCs w:val="32"/>
        </w:rPr>
        <w:t>, 2026</w:t>
      </w:r>
    </w:p>
    <w:p w14:paraId="13C756E3" w14:textId="77777777" w:rsidR="006336BD" w:rsidRPr="006336BD" w:rsidRDefault="006336BD" w:rsidP="006336BD">
      <w:pPr>
        <w:spacing w:before="0" w:beforeAutospacing="0" w:after="0" w:afterAutospacing="0"/>
        <w:ind w:left="720"/>
        <w:contextualSpacing/>
        <w:rPr>
          <w:color w:val="000000" w:themeColor="text1"/>
        </w:rPr>
      </w:pPr>
    </w:p>
    <w:p w14:paraId="615D0D04" w14:textId="77777777" w:rsidR="006336BD" w:rsidRPr="006336BD" w:rsidRDefault="006336BD" w:rsidP="006336BD">
      <w:pPr>
        <w:spacing w:before="0" w:beforeAutospacing="0" w:after="0" w:afterAutospacing="0"/>
        <w:ind w:left="720"/>
        <w:contextualSpacing/>
        <w:rPr>
          <w:color w:val="000000" w:themeColor="text1"/>
        </w:rPr>
      </w:pPr>
    </w:p>
    <w:p w14:paraId="49C94864" w14:textId="77777777" w:rsidR="006336BD" w:rsidRPr="006336BD" w:rsidRDefault="006336BD" w:rsidP="006336BD">
      <w:pPr>
        <w:spacing w:before="0" w:beforeAutospacing="0" w:after="0" w:afterAutospacing="0"/>
        <w:ind w:left="720"/>
        <w:contextualSpacing/>
        <w:rPr>
          <w:color w:val="000000" w:themeColor="text1"/>
        </w:rPr>
      </w:pPr>
    </w:p>
    <w:p w14:paraId="30B898CD" w14:textId="77777777" w:rsidR="00051BF7" w:rsidRDefault="00051BF7" w:rsidP="003741DD"/>
    <w:sdt>
      <w:sdtPr>
        <w:rPr>
          <w:rFonts w:ascii="Arial Narrow" w:eastAsia="Times New Roman" w:hAnsi="Arial Narrow" w:cs="Times New Roman"/>
          <w:color w:val="auto"/>
          <w:sz w:val="24"/>
          <w:szCs w:val="24"/>
          <w:lang w:val="en-GB" w:eastAsia="en-GB"/>
        </w:rPr>
        <w:id w:val="-693228949"/>
        <w:docPartObj>
          <w:docPartGallery w:val="Table of Contents"/>
          <w:docPartUnique/>
        </w:docPartObj>
      </w:sdtPr>
      <w:sdtEndPr>
        <w:rPr>
          <w:b/>
          <w:bCs/>
          <w:noProof/>
        </w:rPr>
      </w:sdtEndPr>
      <w:sdtContent>
        <w:p w14:paraId="5C5DE55B" w14:textId="70724895" w:rsidR="002320CF" w:rsidRPr="002320CF" w:rsidRDefault="002320CF" w:rsidP="00664B6E">
          <w:pPr>
            <w:pStyle w:val="TOCHeading"/>
            <w:rPr>
              <w:rStyle w:val="Heading1Char"/>
              <w:rFonts w:eastAsiaTheme="majorEastAsia"/>
              <w:color w:val="auto"/>
            </w:rPr>
          </w:pPr>
          <w:r w:rsidRPr="002320CF">
            <w:rPr>
              <w:rStyle w:val="Heading1Char"/>
              <w:rFonts w:eastAsiaTheme="majorEastAsia"/>
              <w:color w:val="auto"/>
            </w:rPr>
            <w:t>Contents</w:t>
          </w:r>
        </w:p>
        <w:p w14:paraId="23F7611C" w14:textId="0D8E825F" w:rsidR="007B77CB" w:rsidRDefault="002320CF">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227935730" w:history="1">
            <w:r w:rsidR="007B77CB" w:rsidRPr="00922B5F">
              <w:rPr>
                <w:rStyle w:val="Hyperlink"/>
                <w:noProof/>
              </w:rPr>
              <w:t>1. Introduction</w:t>
            </w:r>
            <w:r w:rsidR="007B77CB">
              <w:rPr>
                <w:noProof/>
                <w:webHidden/>
              </w:rPr>
              <w:tab/>
            </w:r>
            <w:r w:rsidR="007B77CB">
              <w:rPr>
                <w:noProof/>
                <w:webHidden/>
              </w:rPr>
              <w:fldChar w:fldCharType="begin"/>
            </w:r>
            <w:r w:rsidR="007B77CB">
              <w:rPr>
                <w:noProof/>
                <w:webHidden/>
              </w:rPr>
              <w:instrText xml:space="preserve"> PAGEREF _Toc227935730 \h </w:instrText>
            </w:r>
            <w:r w:rsidR="007B77CB">
              <w:rPr>
                <w:noProof/>
                <w:webHidden/>
              </w:rPr>
            </w:r>
            <w:r w:rsidR="007B77CB">
              <w:rPr>
                <w:noProof/>
                <w:webHidden/>
              </w:rPr>
              <w:fldChar w:fldCharType="separate"/>
            </w:r>
            <w:r w:rsidR="007B77CB">
              <w:rPr>
                <w:noProof/>
                <w:webHidden/>
              </w:rPr>
              <w:t>4</w:t>
            </w:r>
            <w:r w:rsidR="007B77CB">
              <w:rPr>
                <w:noProof/>
                <w:webHidden/>
              </w:rPr>
              <w:fldChar w:fldCharType="end"/>
            </w:r>
          </w:hyperlink>
        </w:p>
        <w:p w14:paraId="64552CD6" w14:textId="4CF49957" w:rsidR="007B77CB" w:rsidRDefault="007B77CB">
          <w:pPr>
            <w:pStyle w:val="TOC1"/>
            <w:tabs>
              <w:tab w:val="right" w:leader="dot" w:pos="9016"/>
            </w:tabs>
            <w:rPr>
              <w:rFonts w:asciiTheme="minorHAnsi" w:eastAsiaTheme="minorEastAsia" w:hAnsiTheme="minorHAnsi" w:cstheme="minorBidi"/>
              <w:noProof/>
              <w:kern w:val="2"/>
              <w14:ligatures w14:val="standardContextual"/>
            </w:rPr>
          </w:pPr>
          <w:hyperlink w:anchor="_Toc227935731" w:history="1">
            <w:r w:rsidRPr="00922B5F">
              <w:rPr>
                <w:rStyle w:val="Hyperlink"/>
                <w:noProof/>
              </w:rPr>
              <w:t>2. Building Overview and Context</w:t>
            </w:r>
            <w:r>
              <w:rPr>
                <w:noProof/>
                <w:webHidden/>
              </w:rPr>
              <w:tab/>
            </w:r>
            <w:r>
              <w:rPr>
                <w:noProof/>
                <w:webHidden/>
              </w:rPr>
              <w:fldChar w:fldCharType="begin"/>
            </w:r>
            <w:r>
              <w:rPr>
                <w:noProof/>
                <w:webHidden/>
              </w:rPr>
              <w:instrText xml:space="preserve"> PAGEREF _Toc227935731 \h </w:instrText>
            </w:r>
            <w:r>
              <w:rPr>
                <w:noProof/>
                <w:webHidden/>
              </w:rPr>
            </w:r>
            <w:r>
              <w:rPr>
                <w:noProof/>
                <w:webHidden/>
              </w:rPr>
              <w:fldChar w:fldCharType="separate"/>
            </w:r>
            <w:r>
              <w:rPr>
                <w:noProof/>
                <w:webHidden/>
              </w:rPr>
              <w:t>4</w:t>
            </w:r>
            <w:r>
              <w:rPr>
                <w:noProof/>
                <w:webHidden/>
              </w:rPr>
              <w:fldChar w:fldCharType="end"/>
            </w:r>
          </w:hyperlink>
        </w:p>
        <w:p w14:paraId="32A5FA64" w14:textId="731040E5" w:rsidR="007B77CB" w:rsidRDefault="007B77CB">
          <w:pPr>
            <w:pStyle w:val="TOC2"/>
            <w:tabs>
              <w:tab w:val="right" w:leader="dot" w:pos="9016"/>
            </w:tabs>
            <w:rPr>
              <w:rFonts w:asciiTheme="minorHAnsi" w:eastAsiaTheme="minorEastAsia" w:hAnsiTheme="minorHAnsi" w:cstheme="minorBidi"/>
              <w:noProof/>
              <w:kern w:val="2"/>
              <w14:ligatures w14:val="standardContextual"/>
            </w:rPr>
          </w:pPr>
          <w:hyperlink w:anchor="_Toc227935732" w:history="1">
            <w:r w:rsidRPr="00922B5F">
              <w:rPr>
                <w:rStyle w:val="Hyperlink"/>
                <w:noProof/>
              </w:rPr>
              <w:t>2.1 Principal Obstacles to Overcome</w:t>
            </w:r>
            <w:r>
              <w:rPr>
                <w:noProof/>
                <w:webHidden/>
              </w:rPr>
              <w:tab/>
            </w:r>
            <w:r>
              <w:rPr>
                <w:noProof/>
                <w:webHidden/>
              </w:rPr>
              <w:fldChar w:fldCharType="begin"/>
            </w:r>
            <w:r>
              <w:rPr>
                <w:noProof/>
                <w:webHidden/>
              </w:rPr>
              <w:instrText xml:space="preserve"> PAGEREF _Toc227935732 \h </w:instrText>
            </w:r>
            <w:r>
              <w:rPr>
                <w:noProof/>
                <w:webHidden/>
              </w:rPr>
            </w:r>
            <w:r>
              <w:rPr>
                <w:noProof/>
                <w:webHidden/>
              </w:rPr>
              <w:fldChar w:fldCharType="separate"/>
            </w:r>
            <w:r>
              <w:rPr>
                <w:noProof/>
                <w:webHidden/>
              </w:rPr>
              <w:t>5</w:t>
            </w:r>
            <w:r>
              <w:rPr>
                <w:noProof/>
                <w:webHidden/>
              </w:rPr>
              <w:fldChar w:fldCharType="end"/>
            </w:r>
          </w:hyperlink>
        </w:p>
        <w:p w14:paraId="24839058" w14:textId="15694311" w:rsidR="007B77CB" w:rsidRDefault="007B77CB">
          <w:pPr>
            <w:pStyle w:val="TOC1"/>
            <w:tabs>
              <w:tab w:val="right" w:leader="dot" w:pos="9016"/>
            </w:tabs>
            <w:rPr>
              <w:rFonts w:asciiTheme="minorHAnsi" w:eastAsiaTheme="minorEastAsia" w:hAnsiTheme="minorHAnsi" w:cstheme="minorBidi"/>
              <w:noProof/>
              <w:kern w:val="2"/>
              <w14:ligatures w14:val="standardContextual"/>
            </w:rPr>
          </w:pPr>
          <w:hyperlink w:anchor="_Toc227935733" w:history="1">
            <w:r w:rsidRPr="00922B5F">
              <w:rPr>
                <w:rStyle w:val="Hyperlink"/>
                <w:noProof/>
              </w:rPr>
              <w:t>3. Age-Related Defects and Heritage Constraints</w:t>
            </w:r>
            <w:r>
              <w:rPr>
                <w:noProof/>
                <w:webHidden/>
              </w:rPr>
              <w:tab/>
            </w:r>
            <w:r>
              <w:rPr>
                <w:noProof/>
                <w:webHidden/>
              </w:rPr>
              <w:fldChar w:fldCharType="begin"/>
            </w:r>
            <w:r>
              <w:rPr>
                <w:noProof/>
                <w:webHidden/>
              </w:rPr>
              <w:instrText xml:space="preserve"> PAGEREF _Toc227935733 \h </w:instrText>
            </w:r>
            <w:r>
              <w:rPr>
                <w:noProof/>
                <w:webHidden/>
              </w:rPr>
            </w:r>
            <w:r>
              <w:rPr>
                <w:noProof/>
                <w:webHidden/>
              </w:rPr>
              <w:fldChar w:fldCharType="separate"/>
            </w:r>
            <w:r>
              <w:rPr>
                <w:noProof/>
                <w:webHidden/>
              </w:rPr>
              <w:t>5</w:t>
            </w:r>
            <w:r>
              <w:rPr>
                <w:noProof/>
                <w:webHidden/>
              </w:rPr>
              <w:fldChar w:fldCharType="end"/>
            </w:r>
          </w:hyperlink>
        </w:p>
        <w:p w14:paraId="6645346B" w14:textId="36B8EFBF" w:rsidR="007B77CB" w:rsidRDefault="007B77CB">
          <w:pPr>
            <w:pStyle w:val="TOC2"/>
            <w:tabs>
              <w:tab w:val="right" w:leader="dot" w:pos="9016"/>
            </w:tabs>
            <w:rPr>
              <w:rFonts w:asciiTheme="minorHAnsi" w:eastAsiaTheme="minorEastAsia" w:hAnsiTheme="minorHAnsi" w:cstheme="minorBidi"/>
              <w:noProof/>
              <w:kern w:val="2"/>
              <w14:ligatures w14:val="standardContextual"/>
            </w:rPr>
          </w:pPr>
          <w:hyperlink w:anchor="_Toc227935734" w:history="1">
            <w:r w:rsidRPr="00922B5F">
              <w:rPr>
                <w:rStyle w:val="Hyperlink"/>
                <w:noProof/>
              </w:rPr>
              <w:t>3.1 Common Defects in Historic Buildings</w:t>
            </w:r>
            <w:r>
              <w:rPr>
                <w:noProof/>
                <w:webHidden/>
              </w:rPr>
              <w:tab/>
            </w:r>
            <w:r>
              <w:rPr>
                <w:noProof/>
                <w:webHidden/>
              </w:rPr>
              <w:fldChar w:fldCharType="begin"/>
            </w:r>
            <w:r>
              <w:rPr>
                <w:noProof/>
                <w:webHidden/>
              </w:rPr>
              <w:instrText xml:space="preserve"> PAGEREF _Toc227935734 \h </w:instrText>
            </w:r>
            <w:r>
              <w:rPr>
                <w:noProof/>
                <w:webHidden/>
              </w:rPr>
            </w:r>
            <w:r>
              <w:rPr>
                <w:noProof/>
                <w:webHidden/>
              </w:rPr>
              <w:fldChar w:fldCharType="separate"/>
            </w:r>
            <w:r>
              <w:rPr>
                <w:noProof/>
                <w:webHidden/>
              </w:rPr>
              <w:t>5</w:t>
            </w:r>
            <w:r>
              <w:rPr>
                <w:noProof/>
                <w:webHidden/>
              </w:rPr>
              <w:fldChar w:fldCharType="end"/>
            </w:r>
          </w:hyperlink>
        </w:p>
        <w:p w14:paraId="07F8CC69" w14:textId="6EF1B634" w:rsidR="007B77CB" w:rsidRDefault="007B77CB">
          <w:pPr>
            <w:pStyle w:val="TOC2"/>
            <w:tabs>
              <w:tab w:val="right" w:leader="dot" w:pos="9016"/>
            </w:tabs>
            <w:rPr>
              <w:rFonts w:asciiTheme="minorHAnsi" w:eastAsiaTheme="minorEastAsia" w:hAnsiTheme="minorHAnsi" w:cstheme="minorBidi"/>
              <w:noProof/>
              <w:kern w:val="2"/>
              <w14:ligatures w14:val="standardContextual"/>
            </w:rPr>
          </w:pPr>
          <w:hyperlink w:anchor="_Toc227935735" w:history="1">
            <w:r w:rsidRPr="00922B5F">
              <w:rPr>
                <w:rStyle w:val="Hyperlink"/>
                <w:noProof/>
              </w:rPr>
              <w:t>3.2 Maintenance Challenges</w:t>
            </w:r>
            <w:r>
              <w:rPr>
                <w:noProof/>
                <w:webHidden/>
              </w:rPr>
              <w:tab/>
            </w:r>
            <w:r>
              <w:rPr>
                <w:noProof/>
                <w:webHidden/>
              </w:rPr>
              <w:fldChar w:fldCharType="begin"/>
            </w:r>
            <w:r>
              <w:rPr>
                <w:noProof/>
                <w:webHidden/>
              </w:rPr>
              <w:instrText xml:space="preserve"> PAGEREF _Toc227935735 \h </w:instrText>
            </w:r>
            <w:r>
              <w:rPr>
                <w:noProof/>
                <w:webHidden/>
              </w:rPr>
            </w:r>
            <w:r>
              <w:rPr>
                <w:noProof/>
                <w:webHidden/>
              </w:rPr>
              <w:fldChar w:fldCharType="separate"/>
            </w:r>
            <w:r>
              <w:rPr>
                <w:noProof/>
                <w:webHidden/>
              </w:rPr>
              <w:t>6</w:t>
            </w:r>
            <w:r>
              <w:rPr>
                <w:noProof/>
                <w:webHidden/>
              </w:rPr>
              <w:fldChar w:fldCharType="end"/>
            </w:r>
          </w:hyperlink>
        </w:p>
        <w:p w14:paraId="6EC67BF5" w14:textId="5F482216" w:rsidR="007B77CB" w:rsidRDefault="007B77CB">
          <w:pPr>
            <w:pStyle w:val="TOC2"/>
            <w:tabs>
              <w:tab w:val="right" w:leader="dot" w:pos="9016"/>
            </w:tabs>
            <w:rPr>
              <w:rFonts w:asciiTheme="minorHAnsi" w:eastAsiaTheme="minorEastAsia" w:hAnsiTheme="minorHAnsi" w:cstheme="minorBidi"/>
              <w:noProof/>
              <w:kern w:val="2"/>
              <w14:ligatures w14:val="standardContextual"/>
            </w:rPr>
          </w:pPr>
          <w:hyperlink w:anchor="_Toc227935736" w:history="1">
            <w:r w:rsidRPr="00922B5F">
              <w:rPr>
                <w:rStyle w:val="Hyperlink"/>
                <w:noProof/>
              </w:rPr>
              <w:t>3.2.1 Moisture, Damp, and Ventilation</w:t>
            </w:r>
            <w:r>
              <w:rPr>
                <w:noProof/>
                <w:webHidden/>
              </w:rPr>
              <w:tab/>
            </w:r>
            <w:r>
              <w:rPr>
                <w:noProof/>
                <w:webHidden/>
              </w:rPr>
              <w:fldChar w:fldCharType="begin"/>
            </w:r>
            <w:r>
              <w:rPr>
                <w:noProof/>
                <w:webHidden/>
              </w:rPr>
              <w:instrText xml:space="preserve"> PAGEREF _Toc227935736 \h </w:instrText>
            </w:r>
            <w:r>
              <w:rPr>
                <w:noProof/>
                <w:webHidden/>
              </w:rPr>
            </w:r>
            <w:r>
              <w:rPr>
                <w:noProof/>
                <w:webHidden/>
              </w:rPr>
              <w:fldChar w:fldCharType="separate"/>
            </w:r>
            <w:r>
              <w:rPr>
                <w:noProof/>
                <w:webHidden/>
              </w:rPr>
              <w:t>6</w:t>
            </w:r>
            <w:r>
              <w:rPr>
                <w:noProof/>
                <w:webHidden/>
              </w:rPr>
              <w:fldChar w:fldCharType="end"/>
            </w:r>
          </w:hyperlink>
        </w:p>
        <w:p w14:paraId="4F8E5F76" w14:textId="47F0D5C3" w:rsidR="007B77CB" w:rsidRDefault="007B77CB">
          <w:pPr>
            <w:pStyle w:val="TOC2"/>
            <w:tabs>
              <w:tab w:val="right" w:leader="dot" w:pos="9016"/>
            </w:tabs>
            <w:rPr>
              <w:rFonts w:asciiTheme="minorHAnsi" w:eastAsiaTheme="minorEastAsia" w:hAnsiTheme="minorHAnsi" w:cstheme="minorBidi"/>
              <w:noProof/>
              <w:kern w:val="2"/>
              <w14:ligatures w14:val="standardContextual"/>
            </w:rPr>
          </w:pPr>
          <w:hyperlink w:anchor="_Toc227935737" w:history="1">
            <w:r w:rsidRPr="00922B5F">
              <w:rPr>
                <w:rStyle w:val="Hyperlink"/>
                <w:noProof/>
              </w:rPr>
              <w:t>3.2.2 Traditional Materials and Craftsmanship</w:t>
            </w:r>
            <w:r>
              <w:rPr>
                <w:noProof/>
                <w:webHidden/>
              </w:rPr>
              <w:tab/>
            </w:r>
            <w:r>
              <w:rPr>
                <w:noProof/>
                <w:webHidden/>
              </w:rPr>
              <w:fldChar w:fldCharType="begin"/>
            </w:r>
            <w:r>
              <w:rPr>
                <w:noProof/>
                <w:webHidden/>
              </w:rPr>
              <w:instrText xml:space="preserve"> PAGEREF _Toc227935737 \h </w:instrText>
            </w:r>
            <w:r>
              <w:rPr>
                <w:noProof/>
                <w:webHidden/>
              </w:rPr>
            </w:r>
            <w:r>
              <w:rPr>
                <w:noProof/>
                <w:webHidden/>
              </w:rPr>
              <w:fldChar w:fldCharType="separate"/>
            </w:r>
            <w:r>
              <w:rPr>
                <w:noProof/>
                <w:webHidden/>
              </w:rPr>
              <w:t>6</w:t>
            </w:r>
            <w:r>
              <w:rPr>
                <w:noProof/>
                <w:webHidden/>
              </w:rPr>
              <w:fldChar w:fldCharType="end"/>
            </w:r>
          </w:hyperlink>
        </w:p>
        <w:p w14:paraId="23F11CA4" w14:textId="6BAA74EF" w:rsidR="007B77CB" w:rsidRDefault="007B77CB">
          <w:pPr>
            <w:pStyle w:val="TOC2"/>
            <w:tabs>
              <w:tab w:val="right" w:leader="dot" w:pos="9016"/>
            </w:tabs>
            <w:rPr>
              <w:rFonts w:asciiTheme="minorHAnsi" w:eastAsiaTheme="minorEastAsia" w:hAnsiTheme="minorHAnsi" w:cstheme="minorBidi"/>
              <w:noProof/>
              <w:kern w:val="2"/>
              <w14:ligatures w14:val="standardContextual"/>
            </w:rPr>
          </w:pPr>
          <w:hyperlink w:anchor="_Toc227935738" w:history="1">
            <w:r w:rsidRPr="00922B5F">
              <w:rPr>
                <w:rStyle w:val="Hyperlink"/>
                <w:noProof/>
              </w:rPr>
              <w:t>3.2.3 Listed Building Consent and Regulations</w:t>
            </w:r>
            <w:r>
              <w:rPr>
                <w:noProof/>
                <w:webHidden/>
              </w:rPr>
              <w:tab/>
            </w:r>
            <w:r>
              <w:rPr>
                <w:noProof/>
                <w:webHidden/>
              </w:rPr>
              <w:fldChar w:fldCharType="begin"/>
            </w:r>
            <w:r>
              <w:rPr>
                <w:noProof/>
                <w:webHidden/>
              </w:rPr>
              <w:instrText xml:space="preserve"> PAGEREF _Toc227935738 \h </w:instrText>
            </w:r>
            <w:r>
              <w:rPr>
                <w:noProof/>
                <w:webHidden/>
              </w:rPr>
            </w:r>
            <w:r>
              <w:rPr>
                <w:noProof/>
                <w:webHidden/>
              </w:rPr>
              <w:fldChar w:fldCharType="separate"/>
            </w:r>
            <w:r>
              <w:rPr>
                <w:noProof/>
                <w:webHidden/>
              </w:rPr>
              <w:t>7</w:t>
            </w:r>
            <w:r>
              <w:rPr>
                <w:noProof/>
                <w:webHidden/>
              </w:rPr>
              <w:fldChar w:fldCharType="end"/>
            </w:r>
          </w:hyperlink>
        </w:p>
        <w:p w14:paraId="73E49332" w14:textId="24747FE2" w:rsidR="007B77CB" w:rsidRDefault="007B77CB">
          <w:pPr>
            <w:pStyle w:val="TOC2"/>
            <w:tabs>
              <w:tab w:val="right" w:leader="dot" w:pos="9016"/>
            </w:tabs>
            <w:rPr>
              <w:rFonts w:asciiTheme="minorHAnsi" w:eastAsiaTheme="minorEastAsia" w:hAnsiTheme="minorHAnsi" w:cstheme="minorBidi"/>
              <w:noProof/>
              <w:kern w:val="2"/>
              <w14:ligatures w14:val="standardContextual"/>
            </w:rPr>
          </w:pPr>
          <w:hyperlink w:anchor="_Toc227935739" w:history="1">
            <w:r w:rsidRPr="00922B5F">
              <w:rPr>
                <w:rStyle w:val="Hyperlink"/>
                <w:noProof/>
              </w:rPr>
              <w:t>3.2.4 Energy Efficiency and Sustainability</w:t>
            </w:r>
            <w:r>
              <w:rPr>
                <w:noProof/>
                <w:webHidden/>
              </w:rPr>
              <w:tab/>
            </w:r>
            <w:r>
              <w:rPr>
                <w:noProof/>
                <w:webHidden/>
              </w:rPr>
              <w:fldChar w:fldCharType="begin"/>
            </w:r>
            <w:r>
              <w:rPr>
                <w:noProof/>
                <w:webHidden/>
              </w:rPr>
              <w:instrText xml:space="preserve"> PAGEREF _Toc227935739 \h </w:instrText>
            </w:r>
            <w:r>
              <w:rPr>
                <w:noProof/>
                <w:webHidden/>
              </w:rPr>
            </w:r>
            <w:r>
              <w:rPr>
                <w:noProof/>
                <w:webHidden/>
              </w:rPr>
              <w:fldChar w:fldCharType="separate"/>
            </w:r>
            <w:r>
              <w:rPr>
                <w:noProof/>
                <w:webHidden/>
              </w:rPr>
              <w:t>7</w:t>
            </w:r>
            <w:r>
              <w:rPr>
                <w:noProof/>
                <w:webHidden/>
              </w:rPr>
              <w:fldChar w:fldCharType="end"/>
            </w:r>
          </w:hyperlink>
        </w:p>
        <w:p w14:paraId="22EFDA47" w14:textId="482FF388" w:rsidR="007B77CB" w:rsidRDefault="007B77CB">
          <w:pPr>
            <w:pStyle w:val="TOC2"/>
            <w:tabs>
              <w:tab w:val="right" w:leader="dot" w:pos="9016"/>
            </w:tabs>
            <w:rPr>
              <w:rFonts w:asciiTheme="minorHAnsi" w:eastAsiaTheme="minorEastAsia" w:hAnsiTheme="minorHAnsi" w:cstheme="minorBidi"/>
              <w:noProof/>
              <w:kern w:val="2"/>
              <w14:ligatures w14:val="standardContextual"/>
            </w:rPr>
          </w:pPr>
          <w:hyperlink w:anchor="_Toc227935740" w:history="1">
            <w:r w:rsidRPr="00922B5F">
              <w:rPr>
                <w:rStyle w:val="Hyperlink"/>
                <w:noProof/>
              </w:rPr>
              <w:t>3.2.5 Specific Structural and Site Challenges</w:t>
            </w:r>
            <w:r>
              <w:rPr>
                <w:noProof/>
                <w:webHidden/>
              </w:rPr>
              <w:tab/>
            </w:r>
            <w:r>
              <w:rPr>
                <w:noProof/>
                <w:webHidden/>
              </w:rPr>
              <w:fldChar w:fldCharType="begin"/>
            </w:r>
            <w:r>
              <w:rPr>
                <w:noProof/>
                <w:webHidden/>
              </w:rPr>
              <w:instrText xml:space="preserve"> PAGEREF _Toc227935740 \h </w:instrText>
            </w:r>
            <w:r>
              <w:rPr>
                <w:noProof/>
                <w:webHidden/>
              </w:rPr>
            </w:r>
            <w:r>
              <w:rPr>
                <w:noProof/>
                <w:webHidden/>
              </w:rPr>
              <w:fldChar w:fldCharType="separate"/>
            </w:r>
            <w:r>
              <w:rPr>
                <w:noProof/>
                <w:webHidden/>
              </w:rPr>
              <w:t>7</w:t>
            </w:r>
            <w:r>
              <w:rPr>
                <w:noProof/>
                <w:webHidden/>
              </w:rPr>
              <w:fldChar w:fldCharType="end"/>
            </w:r>
          </w:hyperlink>
        </w:p>
        <w:p w14:paraId="6695AC09" w14:textId="44ACEB6E" w:rsidR="007B77CB" w:rsidRDefault="007B77CB">
          <w:pPr>
            <w:pStyle w:val="TOC2"/>
            <w:tabs>
              <w:tab w:val="right" w:leader="dot" w:pos="9016"/>
            </w:tabs>
            <w:rPr>
              <w:rFonts w:asciiTheme="minorHAnsi" w:eastAsiaTheme="minorEastAsia" w:hAnsiTheme="minorHAnsi" w:cstheme="minorBidi"/>
              <w:noProof/>
              <w:kern w:val="2"/>
              <w14:ligatures w14:val="standardContextual"/>
            </w:rPr>
          </w:pPr>
          <w:hyperlink w:anchor="_Toc227935741" w:history="1">
            <w:r w:rsidRPr="00922B5F">
              <w:rPr>
                <w:rStyle w:val="Hyperlink"/>
                <w:noProof/>
              </w:rPr>
              <w:t>3.2.6 Cost of Maintenance</w:t>
            </w:r>
            <w:r>
              <w:rPr>
                <w:noProof/>
                <w:webHidden/>
              </w:rPr>
              <w:tab/>
            </w:r>
            <w:r>
              <w:rPr>
                <w:noProof/>
                <w:webHidden/>
              </w:rPr>
              <w:fldChar w:fldCharType="begin"/>
            </w:r>
            <w:r>
              <w:rPr>
                <w:noProof/>
                <w:webHidden/>
              </w:rPr>
              <w:instrText xml:space="preserve"> PAGEREF _Toc227935741 \h </w:instrText>
            </w:r>
            <w:r>
              <w:rPr>
                <w:noProof/>
                <w:webHidden/>
              </w:rPr>
            </w:r>
            <w:r>
              <w:rPr>
                <w:noProof/>
                <w:webHidden/>
              </w:rPr>
              <w:fldChar w:fldCharType="separate"/>
            </w:r>
            <w:r>
              <w:rPr>
                <w:noProof/>
                <w:webHidden/>
              </w:rPr>
              <w:t>7</w:t>
            </w:r>
            <w:r>
              <w:rPr>
                <w:noProof/>
                <w:webHidden/>
              </w:rPr>
              <w:fldChar w:fldCharType="end"/>
            </w:r>
          </w:hyperlink>
        </w:p>
        <w:p w14:paraId="16F5B1BC" w14:textId="3BAED762" w:rsidR="007B77CB" w:rsidRDefault="007B77CB">
          <w:pPr>
            <w:pStyle w:val="TOC1"/>
            <w:tabs>
              <w:tab w:val="right" w:leader="dot" w:pos="9016"/>
            </w:tabs>
            <w:rPr>
              <w:rFonts w:asciiTheme="minorHAnsi" w:eastAsiaTheme="minorEastAsia" w:hAnsiTheme="minorHAnsi" w:cstheme="minorBidi"/>
              <w:noProof/>
              <w:kern w:val="2"/>
              <w14:ligatures w14:val="standardContextual"/>
            </w:rPr>
          </w:pPr>
          <w:hyperlink w:anchor="_Toc227935742" w:history="1">
            <w:r w:rsidRPr="00922B5F">
              <w:rPr>
                <w:rStyle w:val="Hyperlink"/>
                <w:noProof/>
              </w:rPr>
              <w:t>4. BIM and Digital Construction Technologies</w:t>
            </w:r>
            <w:r>
              <w:rPr>
                <w:noProof/>
                <w:webHidden/>
              </w:rPr>
              <w:tab/>
            </w:r>
            <w:r>
              <w:rPr>
                <w:noProof/>
                <w:webHidden/>
              </w:rPr>
              <w:fldChar w:fldCharType="begin"/>
            </w:r>
            <w:r>
              <w:rPr>
                <w:noProof/>
                <w:webHidden/>
              </w:rPr>
              <w:instrText xml:space="preserve"> PAGEREF _Toc227935742 \h </w:instrText>
            </w:r>
            <w:r>
              <w:rPr>
                <w:noProof/>
                <w:webHidden/>
              </w:rPr>
            </w:r>
            <w:r>
              <w:rPr>
                <w:noProof/>
                <w:webHidden/>
              </w:rPr>
              <w:fldChar w:fldCharType="separate"/>
            </w:r>
            <w:r>
              <w:rPr>
                <w:noProof/>
                <w:webHidden/>
              </w:rPr>
              <w:t>7</w:t>
            </w:r>
            <w:r>
              <w:rPr>
                <w:noProof/>
                <w:webHidden/>
              </w:rPr>
              <w:fldChar w:fldCharType="end"/>
            </w:r>
          </w:hyperlink>
        </w:p>
        <w:p w14:paraId="6AB03251" w14:textId="64EF0F4A" w:rsidR="007B77CB" w:rsidRDefault="007B77CB">
          <w:pPr>
            <w:pStyle w:val="TOC2"/>
            <w:tabs>
              <w:tab w:val="right" w:leader="dot" w:pos="9016"/>
            </w:tabs>
            <w:rPr>
              <w:rFonts w:asciiTheme="minorHAnsi" w:eastAsiaTheme="minorEastAsia" w:hAnsiTheme="minorHAnsi" w:cstheme="minorBidi"/>
              <w:noProof/>
              <w:kern w:val="2"/>
              <w14:ligatures w14:val="standardContextual"/>
            </w:rPr>
          </w:pPr>
          <w:hyperlink w:anchor="_Toc227935743" w:history="1">
            <w:r w:rsidRPr="00922B5F">
              <w:rPr>
                <w:rStyle w:val="Hyperlink"/>
                <w:noProof/>
              </w:rPr>
              <w:t>4.1 BIM for Heritage Buildings</w:t>
            </w:r>
            <w:r>
              <w:rPr>
                <w:noProof/>
                <w:webHidden/>
              </w:rPr>
              <w:tab/>
            </w:r>
            <w:r>
              <w:rPr>
                <w:noProof/>
                <w:webHidden/>
              </w:rPr>
              <w:fldChar w:fldCharType="begin"/>
            </w:r>
            <w:r>
              <w:rPr>
                <w:noProof/>
                <w:webHidden/>
              </w:rPr>
              <w:instrText xml:space="preserve"> PAGEREF _Toc227935743 \h </w:instrText>
            </w:r>
            <w:r>
              <w:rPr>
                <w:noProof/>
                <w:webHidden/>
              </w:rPr>
            </w:r>
            <w:r>
              <w:rPr>
                <w:noProof/>
                <w:webHidden/>
              </w:rPr>
              <w:fldChar w:fldCharType="separate"/>
            </w:r>
            <w:r>
              <w:rPr>
                <w:noProof/>
                <w:webHidden/>
              </w:rPr>
              <w:t>8</w:t>
            </w:r>
            <w:r>
              <w:rPr>
                <w:noProof/>
                <w:webHidden/>
              </w:rPr>
              <w:fldChar w:fldCharType="end"/>
            </w:r>
          </w:hyperlink>
        </w:p>
        <w:p w14:paraId="04873009" w14:textId="71FDE252" w:rsidR="007B77CB" w:rsidRDefault="007B77CB">
          <w:pPr>
            <w:pStyle w:val="TOC2"/>
            <w:tabs>
              <w:tab w:val="right" w:leader="dot" w:pos="9016"/>
            </w:tabs>
            <w:rPr>
              <w:rFonts w:asciiTheme="minorHAnsi" w:eastAsiaTheme="minorEastAsia" w:hAnsiTheme="minorHAnsi" w:cstheme="minorBidi"/>
              <w:noProof/>
              <w:kern w:val="2"/>
              <w14:ligatures w14:val="standardContextual"/>
            </w:rPr>
          </w:pPr>
          <w:hyperlink w:anchor="_Toc227935744" w:history="1">
            <w:r w:rsidRPr="00922B5F">
              <w:rPr>
                <w:rStyle w:val="Hyperlink"/>
                <w:noProof/>
              </w:rPr>
              <w:t>4.2 Risk Mitigation Through BIM</w:t>
            </w:r>
            <w:r>
              <w:rPr>
                <w:noProof/>
                <w:webHidden/>
              </w:rPr>
              <w:tab/>
            </w:r>
            <w:r>
              <w:rPr>
                <w:noProof/>
                <w:webHidden/>
              </w:rPr>
              <w:fldChar w:fldCharType="begin"/>
            </w:r>
            <w:r>
              <w:rPr>
                <w:noProof/>
                <w:webHidden/>
              </w:rPr>
              <w:instrText xml:space="preserve"> PAGEREF _Toc227935744 \h </w:instrText>
            </w:r>
            <w:r>
              <w:rPr>
                <w:noProof/>
                <w:webHidden/>
              </w:rPr>
            </w:r>
            <w:r>
              <w:rPr>
                <w:noProof/>
                <w:webHidden/>
              </w:rPr>
              <w:fldChar w:fldCharType="separate"/>
            </w:r>
            <w:r>
              <w:rPr>
                <w:noProof/>
                <w:webHidden/>
              </w:rPr>
              <w:t>8</w:t>
            </w:r>
            <w:r>
              <w:rPr>
                <w:noProof/>
                <w:webHidden/>
              </w:rPr>
              <w:fldChar w:fldCharType="end"/>
            </w:r>
          </w:hyperlink>
        </w:p>
        <w:p w14:paraId="514A7E3E" w14:textId="412127C3" w:rsidR="007B77CB" w:rsidRDefault="007B77CB">
          <w:pPr>
            <w:pStyle w:val="TOC2"/>
            <w:tabs>
              <w:tab w:val="right" w:leader="dot" w:pos="9016"/>
            </w:tabs>
            <w:rPr>
              <w:rFonts w:asciiTheme="minorHAnsi" w:eastAsiaTheme="minorEastAsia" w:hAnsiTheme="minorHAnsi" w:cstheme="minorBidi"/>
              <w:noProof/>
              <w:kern w:val="2"/>
              <w14:ligatures w14:val="standardContextual"/>
            </w:rPr>
          </w:pPr>
          <w:hyperlink w:anchor="_Toc227935745" w:history="1">
            <w:r w:rsidRPr="00922B5F">
              <w:rPr>
                <w:rStyle w:val="Hyperlink"/>
                <w:noProof/>
              </w:rPr>
              <w:t>4.3 Lifecycle and Asset Management</w:t>
            </w:r>
            <w:r>
              <w:rPr>
                <w:noProof/>
                <w:webHidden/>
              </w:rPr>
              <w:tab/>
            </w:r>
            <w:r>
              <w:rPr>
                <w:noProof/>
                <w:webHidden/>
              </w:rPr>
              <w:fldChar w:fldCharType="begin"/>
            </w:r>
            <w:r>
              <w:rPr>
                <w:noProof/>
                <w:webHidden/>
              </w:rPr>
              <w:instrText xml:space="preserve"> PAGEREF _Toc227935745 \h </w:instrText>
            </w:r>
            <w:r>
              <w:rPr>
                <w:noProof/>
                <w:webHidden/>
              </w:rPr>
            </w:r>
            <w:r>
              <w:rPr>
                <w:noProof/>
                <w:webHidden/>
              </w:rPr>
              <w:fldChar w:fldCharType="separate"/>
            </w:r>
            <w:r>
              <w:rPr>
                <w:noProof/>
                <w:webHidden/>
              </w:rPr>
              <w:t>8</w:t>
            </w:r>
            <w:r>
              <w:rPr>
                <w:noProof/>
                <w:webHidden/>
              </w:rPr>
              <w:fldChar w:fldCharType="end"/>
            </w:r>
          </w:hyperlink>
        </w:p>
        <w:p w14:paraId="31D9FA79" w14:textId="70525255" w:rsidR="007B77CB" w:rsidRDefault="007B77CB">
          <w:pPr>
            <w:pStyle w:val="TOC2"/>
            <w:tabs>
              <w:tab w:val="right" w:leader="dot" w:pos="9016"/>
            </w:tabs>
            <w:rPr>
              <w:rFonts w:asciiTheme="minorHAnsi" w:eastAsiaTheme="minorEastAsia" w:hAnsiTheme="minorHAnsi" w:cstheme="minorBidi"/>
              <w:noProof/>
              <w:kern w:val="2"/>
              <w14:ligatures w14:val="standardContextual"/>
            </w:rPr>
          </w:pPr>
          <w:hyperlink w:anchor="_Toc227935746" w:history="1">
            <w:r w:rsidRPr="00922B5F">
              <w:rPr>
                <w:rStyle w:val="Hyperlink"/>
                <w:noProof/>
              </w:rPr>
              <w:t>4.4 Integration with CAFM Systems</w:t>
            </w:r>
            <w:r>
              <w:rPr>
                <w:noProof/>
                <w:webHidden/>
              </w:rPr>
              <w:tab/>
            </w:r>
            <w:r>
              <w:rPr>
                <w:noProof/>
                <w:webHidden/>
              </w:rPr>
              <w:fldChar w:fldCharType="begin"/>
            </w:r>
            <w:r>
              <w:rPr>
                <w:noProof/>
                <w:webHidden/>
              </w:rPr>
              <w:instrText xml:space="preserve"> PAGEREF _Toc227935746 \h </w:instrText>
            </w:r>
            <w:r>
              <w:rPr>
                <w:noProof/>
                <w:webHidden/>
              </w:rPr>
            </w:r>
            <w:r>
              <w:rPr>
                <w:noProof/>
                <w:webHidden/>
              </w:rPr>
              <w:fldChar w:fldCharType="separate"/>
            </w:r>
            <w:r>
              <w:rPr>
                <w:noProof/>
                <w:webHidden/>
              </w:rPr>
              <w:t>8</w:t>
            </w:r>
            <w:r>
              <w:rPr>
                <w:noProof/>
                <w:webHidden/>
              </w:rPr>
              <w:fldChar w:fldCharType="end"/>
            </w:r>
          </w:hyperlink>
        </w:p>
        <w:p w14:paraId="126AC7A8" w14:textId="6B421B56" w:rsidR="007B77CB" w:rsidRDefault="007B77CB">
          <w:pPr>
            <w:pStyle w:val="TOC1"/>
            <w:tabs>
              <w:tab w:val="right" w:leader="dot" w:pos="9016"/>
            </w:tabs>
            <w:rPr>
              <w:rFonts w:asciiTheme="minorHAnsi" w:eastAsiaTheme="minorEastAsia" w:hAnsiTheme="minorHAnsi" w:cstheme="minorBidi"/>
              <w:noProof/>
              <w:kern w:val="2"/>
              <w14:ligatures w14:val="standardContextual"/>
            </w:rPr>
          </w:pPr>
          <w:hyperlink w:anchor="_Toc227935747" w:history="1">
            <w:r w:rsidRPr="00922B5F">
              <w:rPr>
                <w:rStyle w:val="Hyperlink"/>
                <w:noProof/>
              </w:rPr>
              <w:t>5. Smart Technologies, AI and Digital Twins</w:t>
            </w:r>
            <w:r>
              <w:rPr>
                <w:noProof/>
                <w:webHidden/>
              </w:rPr>
              <w:tab/>
            </w:r>
            <w:r>
              <w:rPr>
                <w:noProof/>
                <w:webHidden/>
              </w:rPr>
              <w:fldChar w:fldCharType="begin"/>
            </w:r>
            <w:r>
              <w:rPr>
                <w:noProof/>
                <w:webHidden/>
              </w:rPr>
              <w:instrText xml:space="preserve"> PAGEREF _Toc227935747 \h </w:instrText>
            </w:r>
            <w:r>
              <w:rPr>
                <w:noProof/>
                <w:webHidden/>
              </w:rPr>
            </w:r>
            <w:r>
              <w:rPr>
                <w:noProof/>
                <w:webHidden/>
              </w:rPr>
              <w:fldChar w:fldCharType="separate"/>
            </w:r>
            <w:r>
              <w:rPr>
                <w:noProof/>
                <w:webHidden/>
              </w:rPr>
              <w:t>9</w:t>
            </w:r>
            <w:r>
              <w:rPr>
                <w:noProof/>
                <w:webHidden/>
              </w:rPr>
              <w:fldChar w:fldCharType="end"/>
            </w:r>
          </w:hyperlink>
        </w:p>
        <w:p w14:paraId="257A2763" w14:textId="71DA5617" w:rsidR="007B77CB" w:rsidRDefault="007B77CB">
          <w:pPr>
            <w:pStyle w:val="TOC2"/>
            <w:tabs>
              <w:tab w:val="right" w:leader="dot" w:pos="9016"/>
            </w:tabs>
            <w:rPr>
              <w:rFonts w:asciiTheme="minorHAnsi" w:eastAsiaTheme="minorEastAsia" w:hAnsiTheme="minorHAnsi" w:cstheme="minorBidi"/>
              <w:noProof/>
              <w:kern w:val="2"/>
              <w14:ligatures w14:val="standardContextual"/>
            </w:rPr>
          </w:pPr>
          <w:hyperlink w:anchor="_Toc227935748" w:history="1">
            <w:r w:rsidRPr="00922B5F">
              <w:rPr>
                <w:rStyle w:val="Hyperlink"/>
                <w:noProof/>
              </w:rPr>
              <w:t>5.1 Smart Building Systems</w:t>
            </w:r>
            <w:r>
              <w:rPr>
                <w:noProof/>
                <w:webHidden/>
              </w:rPr>
              <w:tab/>
            </w:r>
            <w:r>
              <w:rPr>
                <w:noProof/>
                <w:webHidden/>
              </w:rPr>
              <w:fldChar w:fldCharType="begin"/>
            </w:r>
            <w:r>
              <w:rPr>
                <w:noProof/>
                <w:webHidden/>
              </w:rPr>
              <w:instrText xml:space="preserve"> PAGEREF _Toc227935748 \h </w:instrText>
            </w:r>
            <w:r>
              <w:rPr>
                <w:noProof/>
                <w:webHidden/>
              </w:rPr>
            </w:r>
            <w:r>
              <w:rPr>
                <w:noProof/>
                <w:webHidden/>
              </w:rPr>
              <w:fldChar w:fldCharType="separate"/>
            </w:r>
            <w:r>
              <w:rPr>
                <w:noProof/>
                <w:webHidden/>
              </w:rPr>
              <w:t>9</w:t>
            </w:r>
            <w:r>
              <w:rPr>
                <w:noProof/>
                <w:webHidden/>
              </w:rPr>
              <w:fldChar w:fldCharType="end"/>
            </w:r>
          </w:hyperlink>
        </w:p>
        <w:p w14:paraId="5A45D303" w14:textId="20C251F9" w:rsidR="007B77CB" w:rsidRDefault="007B77CB">
          <w:pPr>
            <w:pStyle w:val="TOC2"/>
            <w:tabs>
              <w:tab w:val="right" w:leader="dot" w:pos="9016"/>
            </w:tabs>
            <w:rPr>
              <w:rFonts w:asciiTheme="minorHAnsi" w:eastAsiaTheme="minorEastAsia" w:hAnsiTheme="minorHAnsi" w:cstheme="minorBidi"/>
              <w:noProof/>
              <w:kern w:val="2"/>
              <w14:ligatures w14:val="standardContextual"/>
            </w:rPr>
          </w:pPr>
          <w:hyperlink w:anchor="_Toc227935749" w:history="1">
            <w:r w:rsidRPr="00922B5F">
              <w:rPr>
                <w:rStyle w:val="Hyperlink"/>
                <w:noProof/>
              </w:rPr>
              <w:t>5.2 Digital Twins</w:t>
            </w:r>
            <w:r>
              <w:rPr>
                <w:noProof/>
                <w:webHidden/>
              </w:rPr>
              <w:tab/>
            </w:r>
            <w:r>
              <w:rPr>
                <w:noProof/>
                <w:webHidden/>
              </w:rPr>
              <w:fldChar w:fldCharType="begin"/>
            </w:r>
            <w:r>
              <w:rPr>
                <w:noProof/>
                <w:webHidden/>
              </w:rPr>
              <w:instrText xml:space="preserve"> PAGEREF _Toc227935749 \h </w:instrText>
            </w:r>
            <w:r>
              <w:rPr>
                <w:noProof/>
                <w:webHidden/>
              </w:rPr>
            </w:r>
            <w:r>
              <w:rPr>
                <w:noProof/>
                <w:webHidden/>
              </w:rPr>
              <w:fldChar w:fldCharType="separate"/>
            </w:r>
            <w:r>
              <w:rPr>
                <w:noProof/>
                <w:webHidden/>
              </w:rPr>
              <w:t>9</w:t>
            </w:r>
            <w:r>
              <w:rPr>
                <w:noProof/>
                <w:webHidden/>
              </w:rPr>
              <w:fldChar w:fldCharType="end"/>
            </w:r>
          </w:hyperlink>
        </w:p>
        <w:p w14:paraId="43BCEFF5" w14:textId="0731E6BB" w:rsidR="007B77CB" w:rsidRDefault="007B77CB">
          <w:pPr>
            <w:pStyle w:val="TOC2"/>
            <w:tabs>
              <w:tab w:val="right" w:leader="dot" w:pos="9016"/>
            </w:tabs>
            <w:rPr>
              <w:rFonts w:asciiTheme="minorHAnsi" w:eastAsiaTheme="minorEastAsia" w:hAnsiTheme="minorHAnsi" w:cstheme="minorBidi"/>
              <w:noProof/>
              <w:kern w:val="2"/>
              <w14:ligatures w14:val="standardContextual"/>
            </w:rPr>
          </w:pPr>
          <w:hyperlink w:anchor="_Toc227935750" w:history="1">
            <w:r w:rsidRPr="00922B5F">
              <w:rPr>
                <w:rStyle w:val="Hyperlink"/>
                <w:noProof/>
              </w:rPr>
              <w:t>5.3 Artificial Intelligence</w:t>
            </w:r>
            <w:r>
              <w:rPr>
                <w:noProof/>
                <w:webHidden/>
              </w:rPr>
              <w:tab/>
            </w:r>
            <w:r>
              <w:rPr>
                <w:noProof/>
                <w:webHidden/>
              </w:rPr>
              <w:fldChar w:fldCharType="begin"/>
            </w:r>
            <w:r>
              <w:rPr>
                <w:noProof/>
                <w:webHidden/>
              </w:rPr>
              <w:instrText xml:space="preserve"> PAGEREF _Toc227935750 \h </w:instrText>
            </w:r>
            <w:r>
              <w:rPr>
                <w:noProof/>
                <w:webHidden/>
              </w:rPr>
            </w:r>
            <w:r>
              <w:rPr>
                <w:noProof/>
                <w:webHidden/>
              </w:rPr>
              <w:fldChar w:fldCharType="separate"/>
            </w:r>
            <w:r>
              <w:rPr>
                <w:noProof/>
                <w:webHidden/>
              </w:rPr>
              <w:t>9</w:t>
            </w:r>
            <w:r>
              <w:rPr>
                <w:noProof/>
                <w:webHidden/>
              </w:rPr>
              <w:fldChar w:fldCharType="end"/>
            </w:r>
          </w:hyperlink>
        </w:p>
        <w:p w14:paraId="424E69FD" w14:textId="1C92AAB9" w:rsidR="007B77CB" w:rsidRDefault="007B77CB">
          <w:pPr>
            <w:pStyle w:val="TOC2"/>
            <w:tabs>
              <w:tab w:val="right" w:leader="dot" w:pos="9016"/>
            </w:tabs>
            <w:rPr>
              <w:rFonts w:asciiTheme="minorHAnsi" w:eastAsiaTheme="minorEastAsia" w:hAnsiTheme="minorHAnsi" w:cstheme="minorBidi"/>
              <w:noProof/>
              <w:kern w:val="2"/>
              <w14:ligatures w14:val="standardContextual"/>
            </w:rPr>
          </w:pPr>
          <w:hyperlink w:anchor="_Toc227935751" w:history="1">
            <w:r w:rsidRPr="00922B5F">
              <w:rPr>
                <w:rStyle w:val="Hyperlink"/>
                <w:noProof/>
              </w:rPr>
              <w:t>5.4 Whole Life Performance Evaluation</w:t>
            </w:r>
            <w:r>
              <w:rPr>
                <w:noProof/>
                <w:webHidden/>
              </w:rPr>
              <w:tab/>
            </w:r>
            <w:r>
              <w:rPr>
                <w:noProof/>
                <w:webHidden/>
              </w:rPr>
              <w:fldChar w:fldCharType="begin"/>
            </w:r>
            <w:r>
              <w:rPr>
                <w:noProof/>
                <w:webHidden/>
              </w:rPr>
              <w:instrText xml:space="preserve"> PAGEREF _Toc227935751 \h </w:instrText>
            </w:r>
            <w:r>
              <w:rPr>
                <w:noProof/>
                <w:webHidden/>
              </w:rPr>
            </w:r>
            <w:r>
              <w:rPr>
                <w:noProof/>
                <w:webHidden/>
              </w:rPr>
              <w:fldChar w:fldCharType="separate"/>
            </w:r>
            <w:r>
              <w:rPr>
                <w:noProof/>
                <w:webHidden/>
              </w:rPr>
              <w:t>10</w:t>
            </w:r>
            <w:r>
              <w:rPr>
                <w:noProof/>
                <w:webHidden/>
              </w:rPr>
              <w:fldChar w:fldCharType="end"/>
            </w:r>
          </w:hyperlink>
        </w:p>
        <w:p w14:paraId="5544DC89" w14:textId="0722CEC2" w:rsidR="007B77CB" w:rsidRDefault="007B77CB">
          <w:pPr>
            <w:pStyle w:val="TOC1"/>
            <w:tabs>
              <w:tab w:val="right" w:leader="dot" w:pos="9016"/>
            </w:tabs>
            <w:rPr>
              <w:rFonts w:asciiTheme="minorHAnsi" w:eastAsiaTheme="minorEastAsia" w:hAnsiTheme="minorHAnsi" w:cstheme="minorBidi"/>
              <w:noProof/>
              <w:kern w:val="2"/>
              <w14:ligatures w14:val="standardContextual"/>
            </w:rPr>
          </w:pPr>
          <w:hyperlink w:anchor="_Toc227935752" w:history="1">
            <w:r w:rsidRPr="00922B5F">
              <w:rPr>
                <w:rStyle w:val="Hyperlink"/>
                <w:noProof/>
              </w:rPr>
              <w:t>6. Case Study Comparisons</w:t>
            </w:r>
            <w:r>
              <w:rPr>
                <w:noProof/>
                <w:webHidden/>
              </w:rPr>
              <w:tab/>
            </w:r>
            <w:r>
              <w:rPr>
                <w:noProof/>
                <w:webHidden/>
              </w:rPr>
              <w:fldChar w:fldCharType="begin"/>
            </w:r>
            <w:r>
              <w:rPr>
                <w:noProof/>
                <w:webHidden/>
              </w:rPr>
              <w:instrText xml:space="preserve"> PAGEREF _Toc227935752 \h </w:instrText>
            </w:r>
            <w:r>
              <w:rPr>
                <w:noProof/>
                <w:webHidden/>
              </w:rPr>
            </w:r>
            <w:r>
              <w:rPr>
                <w:noProof/>
                <w:webHidden/>
              </w:rPr>
              <w:fldChar w:fldCharType="separate"/>
            </w:r>
            <w:r>
              <w:rPr>
                <w:noProof/>
                <w:webHidden/>
              </w:rPr>
              <w:t>10</w:t>
            </w:r>
            <w:r>
              <w:rPr>
                <w:noProof/>
                <w:webHidden/>
              </w:rPr>
              <w:fldChar w:fldCharType="end"/>
            </w:r>
          </w:hyperlink>
        </w:p>
        <w:p w14:paraId="4DCD5480" w14:textId="28E0AA04" w:rsidR="007B77CB" w:rsidRDefault="007B77CB">
          <w:pPr>
            <w:pStyle w:val="TOC2"/>
            <w:tabs>
              <w:tab w:val="right" w:leader="dot" w:pos="9016"/>
            </w:tabs>
            <w:rPr>
              <w:rFonts w:asciiTheme="minorHAnsi" w:eastAsiaTheme="minorEastAsia" w:hAnsiTheme="minorHAnsi" w:cstheme="minorBidi"/>
              <w:noProof/>
              <w:kern w:val="2"/>
              <w14:ligatures w14:val="standardContextual"/>
            </w:rPr>
          </w:pPr>
          <w:hyperlink w:anchor="_Toc227935753" w:history="1">
            <w:r w:rsidRPr="00922B5F">
              <w:rPr>
                <w:rStyle w:val="Hyperlink"/>
                <w:noProof/>
              </w:rPr>
              <w:t>6.1 The National Library of Wales</w:t>
            </w:r>
            <w:r>
              <w:rPr>
                <w:noProof/>
                <w:webHidden/>
              </w:rPr>
              <w:tab/>
            </w:r>
            <w:r>
              <w:rPr>
                <w:noProof/>
                <w:webHidden/>
              </w:rPr>
              <w:fldChar w:fldCharType="begin"/>
            </w:r>
            <w:r>
              <w:rPr>
                <w:noProof/>
                <w:webHidden/>
              </w:rPr>
              <w:instrText xml:space="preserve"> PAGEREF _Toc227935753 \h </w:instrText>
            </w:r>
            <w:r>
              <w:rPr>
                <w:noProof/>
                <w:webHidden/>
              </w:rPr>
            </w:r>
            <w:r>
              <w:rPr>
                <w:noProof/>
                <w:webHidden/>
              </w:rPr>
              <w:fldChar w:fldCharType="separate"/>
            </w:r>
            <w:r>
              <w:rPr>
                <w:noProof/>
                <w:webHidden/>
              </w:rPr>
              <w:t>10</w:t>
            </w:r>
            <w:r>
              <w:rPr>
                <w:noProof/>
                <w:webHidden/>
              </w:rPr>
              <w:fldChar w:fldCharType="end"/>
            </w:r>
          </w:hyperlink>
        </w:p>
        <w:p w14:paraId="592F9F72" w14:textId="371D10A3" w:rsidR="007B77CB" w:rsidRDefault="007B77CB">
          <w:pPr>
            <w:pStyle w:val="TOC2"/>
            <w:tabs>
              <w:tab w:val="right" w:leader="dot" w:pos="9016"/>
            </w:tabs>
            <w:rPr>
              <w:rFonts w:asciiTheme="minorHAnsi" w:eastAsiaTheme="minorEastAsia" w:hAnsiTheme="minorHAnsi" w:cstheme="minorBidi"/>
              <w:noProof/>
              <w:kern w:val="2"/>
              <w14:ligatures w14:val="standardContextual"/>
            </w:rPr>
          </w:pPr>
          <w:hyperlink w:anchor="_Toc227935754" w:history="1">
            <w:r w:rsidRPr="00922B5F">
              <w:rPr>
                <w:rStyle w:val="Hyperlink"/>
                <w:noProof/>
              </w:rPr>
              <w:t>6.2 The British Museum</w:t>
            </w:r>
            <w:r>
              <w:rPr>
                <w:noProof/>
                <w:webHidden/>
              </w:rPr>
              <w:tab/>
            </w:r>
            <w:r>
              <w:rPr>
                <w:noProof/>
                <w:webHidden/>
              </w:rPr>
              <w:fldChar w:fldCharType="begin"/>
            </w:r>
            <w:r>
              <w:rPr>
                <w:noProof/>
                <w:webHidden/>
              </w:rPr>
              <w:instrText xml:space="preserve"> PAGEREF _Toc227935754 \h </w:instrText>
            </w:r>
            <w:r>
              <w:rPr>
                <w:noProof/>
                <w:webHidden/>
              </w:rPr>
            </w:r>
            <w:r>
              <w:rPr>
                <w:noProof/>
                <w:webHidden/>
              </w:rPr>
              <w:fldChar w:fldCharType="separate"/>
            </w:r>
            <w:r>
              <w:rPr>
                <w:noProof/>
                <w:webHidden/>
              </w:rPr>
              <w:t>10</w:t>
            </w:r>
            <w:r>
              <w:rPr>
                <w:noProof/>
                <w:webHidden/>
              </w:rPr>
              <w:fldChar w:fldCharType="end"/>
            </w:r>
          </w:hyperlink>
        </w:p>
        <w:p w14:paraId="1304B64D" w14:textId="2BB99AC4" w:rsidR="007B77CB" w:rsidRDefault="007B77CB">
          <w:pPr>
            <w:pStyle w:val="TOC2"/>
            <w:tabs>
              <w:tab w:val="right" w:leader="dot" w:pos="9016"/>
            </w:tabs>
            <w:rPr>
              <w:rFonts w:asciiTheme="minorHAnsi" w:eastAsiaTheme="minorEastAsia" w:hAnsiTheme="minorHAnsi" w:cstheme="minorBidi"/>
              <w:noProof/>
              <w:kern w:val="2"/>
              <w14:ligatures w14:val="standardContextual"/>
            </w:rPr>
          </w:pPr>
          <w:hyperlink w:anchor="_Toc227935755" w:history="1">
            <w:r w:rsidRPr="00922B5F">
              <w:rPr>
                <w:rStyle w:val="Hyperlink"/>
                <w:noProof/>
              </w:rPr>
              <w:t>6.3 Cardiff Castle</w:t>
            </w:r>
            <w:r>
              <w:rPr>
                <w:noProof/>
                <w:webHidden/>
              </w:rPr>
              <w:tab/>
            </w:r>
            <w:r>
              <w:rPr>
                <w:noProof/>
                <w:webHidden/>
              </w:rPr>
              <w:fldChar w:fldCharType="begin"/>
            </w:r>
            <w:r>
              <w:rPr>
                <w:noProof/>
                <w:webHidden/>
              </w:rPr>
              <w:instrText xml:space="preserve"> PAGEREF _Toc227935755 \h </w:instrText>
            </w:r>
            <w:r>
              <w:rPr>
                <w:noProof/>
                <w:webHidden/>
              </w:rPr>
            </w:r>
            <w:r>
              <w:rPr>
                <w:noProof/>
                <w:webHidden/>
              </w:rPr>
              <w:fldChar w:fldCharType="separate"/>
            </w:r>
            <w:r>
              <w:rPr>
                <w:noProof/>
                <w:webHidden/>
              </w:rPr>
              <w:t>10</w:t>
            </w:r>
            <w:r>
              <w:rPr>
                <w:noProof/>
                <w:webHidden/>
              </w:rPr>
              <w:fldChar w:fldCharType="end"/>
            </w:r>
          </w:hyperlink>
        </w:p>
        <w:p w14:paraId="36D2724D" w14:textId="7E781FFA" w:rsidR="007B77CB" w:rsidRDefault="007B77CB">
          <w:pPr>
            <w:pStyle w:val="TOC2"/>
            <w:tabs>
              <w:tab w:val="right" w:leader="dot" w:pos="9016"/>
            </w:tabs>
            <w:rPr>
              <w:rFonts w:asciiTheme="minorHAnsi" w:eastAsiaTheme="minorEastAsia" w:hAnsiTheme="minorHAnsi" w:cstheme="minorBidi"/>
              <w:noProof/>
              <w:kern w:val="2"/>
              <w14:ligatures w14:val="standardContextual"/>
            </w:rPr>
          </w:pPr>
          <w:hyperlink w:anchor="_Toc227935756" w:history="1">
            <w:r w:rsidRPr="00922B5F">
              <w:rPr>
                <w:rStyle w:val="Hyperlink"/>
                <w:noProof/>
              </w:rPr>
              <w:t>6.4 Critical Comparison</w:t>
            </w:r>
            <w:r>
              <w:rPr>
                <w:noProof/>
                <w:webHidden/>
              </w:rPr>
              <w:tab/>
            </w:r>
            <w:r>
              <w:rPr>
                <w:noProof/>
                <w:webHidden/>
              </w:rPr>
              <w:fldChar w:fldCharType="begin"/>
            </w:r>
            <w:r>
              <w:rPr>
                <w:noProof/>
                <w:webHidden/>
              </w:rPr>
              <w:instrText xml:space="preserve"> PAGEREF _Toc227935756 \h </w:instrText>
            </w:r>
            <w:r>
              <w:rPr>
                <w:noProof/>
                <w:webHidden/>
              </w:rPr>
            </w:r>
            <w:r>
              <w:rPr>
                <w:noProof/>
                <w:webHidden/>
              </w:rPr>
              <w:fldChar w:fldCharType="separate"/>
            </w:r>
            <w:r>
              <w:rPr>
                <w:noProof/>
                <w:webHidden/>
              </w:rPr>
              <w:t>11</w:t>
            </w:r>
            <w:r>
              <w:rPr>
                <w:noProof/>
                <w:webHidden/>
              </w:rPr>
              <w:fldChar w:fldCharType="end"/>
            </w:r>
          </w:hyperlink>
        </w:p>
        <w:p w14:paraId="4277D501" w14:textId="14A81C4B" w:rsidR="007B77CB" w:rsidRDefault="007B77CB">
          <w:pPr>
            <w:pStyle w:val="TOC1"/>
            <w:tabs>
              <w:tab w:val="right" w:leader="dot" w:pos="9016"/>
            </w:tabs>
            <w:rPr>
              <w:rFonts w:asciiTheme="minorHAnsi" w:eastAsiaTheme="minorEastAsia" w:hAnsiTheme="minorHAnsi" w:cstheme="minorBidi"/>
              <w:noProof/>
              <w:kern w:val="2"/>
              <w14:ligatures w14:val="standardContextual"/>
            </w:rPr>
          </w:pPr>
          <w:hyperlink w:anchor="_Toc227935757" w:history="1">
            <w:r w:rsidRPr="00922B5F">
              <w:rPr>
                <w:rStyle w:val="Hyperlink"/>
                <w:noProof/>
              </w:rPr>
              <w:t>7. Retrofitting Strategy for the Dylan Thomas Centre</w:t>
            </w:r>
            <w:r>
              <w:rPr>
                <w:noProof/>
                <w:webHidden/>
              </w:rPr>
              <w:tab/>
            </w:r>
            <w:r>
              <w:rPr>
                <w:noProof/>
                <w:webHidden/>
              </w:rPr>
              <w:fldChar w:fldCharType="begin"/>
            </w:r>
            <w:r>
              <w:rPr>
                <w:noProof/>
                <w:webHidden/>
              </w:rPr>
              <w:instrText xml:space="preserve"> PAGEREF _Toc227935757 \h </w:instrText>
            </w:r>
            <w:r>
              <w:rPr>
                <w:noProof/>
                <w:webHidden/>
              </w:rPr>
            </w:r>
            <w:r>
              <w:rPr>
                <w:noProof/>
                <w:webHidden/>
              </w:rPr>
              <w:fldChar w:fldCharType="separate"/>
            </w:r>
            <w:r>
              <w:rPr>
                <w:noProof/>
                <w:webHidden/>
              </w:rPr>
              <w:t>11</w:t>
            </w:r>
            <w:r>
              <w:rPr>
                <w:noProof/>
                <w:webHidden/>
              </w:rPr>
              <w:fldChar w:fldCharType="end"/>
            </w:r>
          </w:hyperlink>
        </w:p>
        <w:p w14:paraId="0A3369D3" w14:textId="3B947AD1" w:rsidR="007B77CB" w:rsidRDefault="007B77CB">
          <w:pPr>
            <w:pStyle w:val="TOC2"/>
            <w:tabs>
              <w:tab w:val="right" w:leader="dot" w:pos="9016"/>
            </w:tabs>
            <w:rPr>
              <w:rFonts w:asciiTheme="minorHAnsi" w:eastAsiaTheme="minorEastAsia" w:hAnsiTheme="minorHAnsi" w:cstheme="minorBidi"/>
              <w:noProof/>
              <w:kern w:val="2"/>
              <w14:ligatures w14:val="standardContextual"/>
            </w:rPr>
          </w:pPr>
          <w:hyperlink w:anchor="_Toc227935758" w:history="1">
            <w:r w:rsidRPr="00922B5F">
              <w:rPr>
                <w:rStyle w:val="Hyperlink"/>
                <w:noProof/>
              </w:rPr>
              <w:t>Phase 1: Digital Capture</w:t>
            </w:r>
            <w:r>
              <w:rPr>
                <w:noProof/>
                <w:webHidden/>
              </w:rPr>
              <w:tab/>
            </w:r>
            <w:r>
              <w:rPr>
                <w:noProof/>
                <w:webHidden/>
              </w:rPr>
              <w:fldChar w:fldCharType="begin"/>
            </w:r>
            <w:r>
              <w:rPr>
                <w:noProof/>
                <w:webHidden/>
              </w:rPr>
              <w:instrText xml:space="preserve"> PAGEREF _Toc227935758 \h </w:instrText>
            </w:r>
            <w:r>
              <w:rPr>
                <w:noProof/>
                <w:webHidden/>
              </w:rPr>
            </w:r>
            <w:r>
              <w:rPr>
                <w:noProof/>
                <w:webHidden/>
              </w:rPr>
              <w:fldChar w:fldCharType="separate"/>
            </w:r>
            <w:r>
              <w:rPr>
                <w:noProof/>
                <w:webHidden/>
              </w:rPr>
              <w:t>11</w:t>
            </w:r>
            <w:r>
              <w:rPr>
                <w:noProof/>
                <w:webHidden/>
              </w:rPr>
              <w:fldChar w:fldCharType="end"/>
            </w:r>
          </w:hyperlink>
        </w:p>
        <w:p w14:paraId="716F6AB0" w14:textId="72634F36" w:rsidR="007B77CB" w:rsidRDefault="007B77CB">
          <w:pPr>
            <w:pStyle w:val="TOC2"/>
            <w:tabs>
              <w:tab w:val="right" w:leader="dot" w:pos="9016"/>
            </w:tabs>
            <w:rPr>
              <w:rFonts w:asciiTheme="minorHAnsi" w:eastAsiaTheme="minorEastAsia" w:hAnsiTheme="minorHAnsi" w:cstheme="minorBidi"/>
              <w:noProof/>
              <w:kern w:val="2"/>
              <w14:ligatures w14:val="standardContextual"/>
            </w:rPr>
          </w:pPr>
          <w:hyperlink w:anchor="_Toc227935759" w:history="1">
            <w:r w:rsidRPr="00922B5F">
              <w:rPr>
                <w:rStyle w:val="Hyperlink"/>
                <w:noProof/>
              </w:rPr>
              <w:t>Phase 2: Smart Integration</w:t>
            </w:r>
            <w:r>
              <w:rPr>
                <w:noProof/>
                <w:webHidden/>
              </w:rPr>
              <w:tab/>
            </w:r>
            <w:r>
              <w:rPr>
                <w:noProof/>
                <w:webHidden/>
              </w:rPr>
              <w:fldChar w:fldCharType="begin"/>
            </w:r>
            <w:r>
              <w:rPr>
                <w:noProof/>
                <w:webHidden/>
              </w:rPr>
              <w:instrText xml:space="preserve"> PAGEREF _Toc227935759 \h </w:instrText>
            </w:r>
            <w:r>
              <w:rPr>
                <w:noProof/>
                <w:webHidden/>
              </w:rPr>
            </w:r>
            <w:r>
              <w:rPr>
                <w:noProof/>
                <w:webHidden/>
              </w:rPr>
              <w:fldChar w:fldCharType="separate"/>
            </w:r>
            <w:r>
              <w:rPr>
                <w:noProof/>
                <w:webHidden/>
              </w:rPr>
              <w:t>11</w:t>
            </w:r>
            <w:r>
              <w:rPr>
                <w:noProof/>
                <w:webHidden/>
              </w:rPr>
              <w:fldChar w:fldCharType="end"/>
            </w:r>
          </w:hyperlink>
        </w:p>
        <w:p w14:paraId="5A5CD420" w14:textId="23E51EF9" w:rsidR="007B77CB" w:rsidRDefault="007B77CB">
          <w:pPr>
            <w:pStyle w:val="TOC2"/>
            <w:tabs>
              <w:tab w:val="right" w:leader="dot" w:pos="9016"/>
            </w:tabs>
            <w:rPr>
              <w:rFonts w:asciiTheme="minorHAnsi" w:eastAsiaTheme="minorEastAsia" w:hAnsiTheme="minorHAnsi" w:cstheme="minorBidi"/>
              <w:noProof/>
              <w:kern w:val="2"/>
              <w14:ligatures w14:val="standardContextual"/>
            </w:rPr>
          </w:pPr>
          <w:hyperlink w:anchor="_Toc227935760" w:history="1">
            <w:r w:rsidRPr="00922B5F">
              <w:rPr>
                <w:rStyle w:val="Hyperlink"/>
                <w:noProof/>
              </w:rPr>
              <w:t>Phase 3: Digital Twin</w:t>
            </w:r>
            <w:r>
              <w:rPr>
                <w:noProof/>
                <w:webHidden/>
              </w:rPr>
              <w:tab/>
            </w:r>
            <w:r>
              <w:rPr>
                <w:noProof/>
                <w:webHidden/>
              </w:rPr>
              <w:fldChar w:fldCharType="begin"/>
            </w:r>
            <w:r>
              <w:rPr>
                <w:noProof/>
                <w:webHidden/>
              </w:rPr>
              <w:instrText xml:space="preserve"> PAGEREF _Toc227935760 \h </w:instrText>
            </w:r>
            <w:r>
              <w:rPr>
                <w:noProof/>
                <w:webHidden/>
              </w:rPr>
            </w:r>
            <w:r>
              <w:rPr>
                <w:noProof/>
                <w:webHidden/>
              </w:rPr>
              <w:fldChar w:fldCharType="separate"/>
            </w:r>
            <w:r>
              <w:rPr>
                <w:noProof/>
                <w:webHidden/>
              </w:rPr>
              <w:t>11</w:t>
            </w:r>
            <w:r>
              <w:rPr>
                <w:noProof/>
                <w:webHidden/>
              </w:rPr>
              <w:fldChar w:fldCharType="end"/>
            </w:r>
          </w:hyperlink>
        </w:p>
        <w:p w14:paraId="3642C8EF" w14:textId="255333E6" w:rsidR="007B77CB" w:rsidRDefault="007B77CB">
          <w:pPr>
            <w:pStyle w:val="TOC2"/>
            <w:tabs>
              <w:tab w:val="right" w:leader="dot" w:pos="9016"/>
            </w:tabs>
            <w:rPr>
              <w:rFonts w:asciiTheme="minorHAnsi" w:eastAsiaTheme="minorEastAsia" w:hAnsiTheme="minorHAnsi" w:cstheme="minorBidi"/>
              <w:noProof/>
              <w:kern w:val="2"/>
              <w14:ligatures w14:val="standardContextual"/>
            </w:rPr>
          </w:pPr>
          <w:hyperlink w:anchor="_Toc227935761" w:history="1">
            <w:r w:rsidRPr="00922B5F">
              <w:rPr>
                <w:rStyle w:val="Hyperlink"/>
                <w:noProof/>
              </w:rPr>
              <w:t>Phase 4: Facilities Management</w:t>
            </w:r>
            <w:r>
              <w:rPr>
                <w:noProof/>
                <w:webHidden/>
              </w:rPr>
              <w:tab/>
            </w:r>
            <w:r>
              <w:rPr>
                <w:noProof/>
                <w:webHidden/>
              </w:rPr>
              <w:fldChar w:fldCharType="begin"/>
            </w:r>
            <w:r>
              <w:rPr>
                <w:noProof/>
                <w:webHidden/>
              </w:rPr>
              <w:instrText xml:space="preserve"> PAGEREF _Toc227935761 \h </w:instrText>
            </w:r>
            <w:r>
              <w:rPr>
                <w:noProof/>
                <w:webHidden/>
              </w:rPr>
            </w:r>
            <w:r>
              <w:rPr>
                <w:noProof/>
                <w:webHidden/>
              </w:rPr>
              <w:fldChar w:fldCharType="separate"/>
            </w:r>
            <w:r>
              <w:rPr>
                <w:noProof/>
                <w:webHidden/>
              </w:rPr>
              <w:t>11</w:t>
            </w:r>
            <w:r>
              <w:rPr>
                <w:noProof/>
                <w:webHidden/>
              </w:rPr>
              <w:fldChar w:fldCharType="end"/>
            </w:r>
          </w:hyperlink>
        </w:p>
        <w:p w14:paraId="3B235596" w14:textId="4447862C" w:rsidR="007B77CB" w:rsidRDefault="007B77CB">
          <w:pPr>
            <w:pStyle w:val="TOC2"/>
            <w:tabs>
              <w:tab w:val="right" w:leader="dot" w:pos="9016"/>
            </w:tabs>
            <w:rPr>
              <w:rFonts w:asciiTheme="minorHAnsi" w:eastAsiaTheme="minorEastAsia" w:hAnsiTheme="minorHAnsi" w:cstheme="minorBidi"/>
              <w:noProof/>
              <w:kern w:val="2"/>
              <w14:ligatures w14:val="standardContextual"/>
            </w:rPr>
          </w:pPr>
          <w:hyperlink w:anchor="_Toc227935762" w:history="1">
            <w:r w:rsidRPr="00922B5F">
              <w:rPr>
                <w:rStyle w:val="Hyperlink"/>
                <w:noProof/>
              </w:rPr>
              <w:t>Critical Considerations</w:t>
            </w:r>
            <w:r>
              <w:rPr>
                <w:noProof/>
                <w:webHidden/>
              </w:rPr>
              <w:tab/>
            </w:r>
            <w:r>
              <w:rPr>
                <w:noProof/>
                <w:webHidden/>
              </w:rPr>
              <w:fldChar w:fldCharType="begin"/>
            </w:r>
            <w:r>
              <w:rPr>
                <w:noProof/>
                <w:webHidden/>
              </w:rPr>
              <w:instrText xml:space="preserve"> PAGEREF _Toc227935762 \h </w:instrText>
            </w:r>
            <w:r>
              <w:rPr>
                <w:noProof/>
                <w:webHidden/>
              </w:rPr>
            </w:r>
            <w:r>
              <w:rPr>
                <w:noProof/>
                <w:webHidden/>
              </w:rPr>
              <w:fldChar w:fldCharType="separate"/>
            </w:r>
            <w:r>
              <w:rPr>
                <w:noProof/>
                <w:webHidden/>
              </w:rPr>
              <w:t>11</w:t>
            </w:r>
            <w:r>
              <w:rPr>
                <w:noProof/>
                <w:webHidden/>
              </w:rPr>
              <w:fldChar w:fldCharType="end"/>
            </w:r>
          </w:hyperlink>
        </w:p>
        <w:p w14:paraId="55973063" w14:textId="382152F0" w:rsidR="007B77CB" w:rsidRDefault="007B77CB">
          <w:pPr>
            <w:pStyle w:val="TOC1"/>
            <w:tabs>
              <w:tab w:val="right" w:leader="dot" w:pos="9016"/>
            </w:tabs>
            <w:rPr>
              <w:rFonts w:asciiTheme="minorHAnsi" w:eastAsiaTheme="minorEastAsia" w:hAnsiTheme="minorHAnsi" w:cstheme="minorBidi"/>
              <w:noProof/>
              <w:kern w:val="2"/>
              <w14:ligatures w14:val="standardContextual"/>
            </w:rPr>
          </w:pPr>
          <w:hyperlink w:anchor="_Toc227935763" w:history="1">
            <w:r w:rsidRPr="00922B5F">
              <w:rPr>
                <w:rStyle w:val="Hyperlink"/>
                <w:noProof/>
              </w:rPr>
              <w:t>8. Relevance to Historic Wales</w:t>
            </w:r>
            <w:r>
              <w:rPr>
                <w:noProof/>
                <w:webHidden/>
              </w:rPr>
              <w:tab/>
            </w:r>
            <w:r>
              <w:rPr>
                <w:noProof/>
                <w:webHidden/>
              </w:rPr>
              <w:fldChar w:fldCharType="begin"/>
            </w:r>
            <w:r>
              <w:rPr>
                <w:noProof/>
                <w:webHidden/>
              </w:rPr>
              <w:instrText xml:space="preserve"> PAGEREF _Toc227935763 \h </w:instrText>
            </w:r>
            <w:r>
              <w:rPr>
                <w:noProof/>
                <w:webHidden/>
              </w:rPr>
            </w:r>
            <w:r>
              <w:rPr>
                <w:noProof/>
                <w:webHidden/>
              </w:rPr>
              <w:fldChar w:fldCharType="separate"/>
            </w:r>
            <w:r>
              <w:rPr>
                <w:noProof/>
                <w:webHidden/>
              </w:rPr>
              <w:t>12</w:t>
            </w:r>
            <w:r>
              <w:rPr>
                <w:noProof/>
                <w:webHidden/>
              </w:rPr>
              <w:fldChar w:fldCharType="end"/>
            </w:r>
          </w:hyperlink>
        </w:p>
        <w:p w14:paraId="24281817" w14:textId="1297A355" w:rsidR="007B77CB" w:rsidRDefault="007B77CB">
          <w:pPr>
            <w:pStyle w:val="TOC1"/>
            <w:tabs>
              <w:tab w:val="right" w:leader="dot" w:pos="9016"/>
            </w:tabs>
            <w:rPr>
              <w:rFonts w:asciiTheme="minorHAnsi" w:eastAsiaTheme="minorEastAsia" w:hAnsiTheme="minorHAnsi" w:cstheme="minorBidi"/>
              <w:noProof/>
              <w:kern w:val="2"/>
              <w14:ligatures w14:val="standardContextual"/>
            </w:rPr>
          </w:pPr>
          <w:hyperlink w:anchor="_Toc227935764" w:history="1">
            <w:r w:rsidRPr="00922B5F">
              <w:rPr>
                <w:rStyle w:val="Hyperlink"/>
                <w:noProof/>
              </w:rPr>
              <w:t>9. Conclusion</w:t>
            </w:r>
            <w:r>
              <w:rPr>
                <w:noProof/>
                <w:webHidden/>
              </w:rPr>
              <w:tab/>
            </w:r>
            <w:r>
              <w:rPr>
                <w:noProof/>
                <w:webHidden/>
              </w:rPr>
              <w:fldChar w:fldCharType="begin"/>
            </w:r>
            <w:r>
              <w:rPr>
                <w:noProof/>
                <w:webHidden/>
              </w:rPr>
              <w:instrText xml:space="preserve"> PAGEREF _Toc227935764 \h </w:instrText>
            </w:r>
            <w:r>
              <w:rPr>
                <w:noProof/>
                <w:webHidden/>
              </w:rPr>
            </w:r>
            <w:r>
              <w:rPr>
                <w:noProof/>
                <w:webHidden/>
              </w:rPr>
              <w:fldChar w:fldCharType="separate"/>
            </w:r>
            <w:r>
              <w:rPr>
                <w:noProof/>
                <w:webHidden/>
              </w:rPr>
              <w:t>12</w:t>
            </w:r>
            <w:r>
              <w:rPr>
                <w:noProof/>
                <w:webHidden/>
              </w:rPr>
              <w:fldChar w:fldCharType="end"/>
            </w:r>
          </w:hyperlink>
        </w:p>
        <w:p w14:paraId="3130E0D4" w14:textId="656F07EF" w:rsidR="007B77CB" w:rsidRDefault="007B77CB">
          <w:pPr>
            <w:pStyle w:val="TOC1"/>
            <w:tabs>
              <w:tab w:val="right" w:leader="dot" w:pos="9016"/>
            </w:tabs>
            <w:rPr>
              <w:rFonts w:asciiTheme="minorHAnsi" w:eastAsiaTheme="minorEastAsia" w:hAnsiTheme="minorHAnsi" w:cstheme="minorBidi"/>
              <w:noProof/>
              <w:kern w:val="2"/>
              <w14:ligatures w14:val="standardContextual"/>
            </w:rPr>
          </w:pPr>
          <w:hyperlink w:anchor="_Toc227935765" w:history="1">
            <w:r w:rsidRPr="00922B5F">
              <w:rPr>
                <w:rStyle w:val="Hyperlink"/>
                <w:noProof/>
              </w:rPr>
              <w:t>10. References</w:t>
            </w:r>
            <w:r>
              <w:rPr>
                <w:noProof/>
                <w:webHidden/>
              </w:rPr>
              <w:tab/>
            </w:r>
            <w:r>
              <w:rPr>
                <w:noProof/>
                <w:webHidden/>
              </w:rPr>
              <w:fldChar w:fldCharType="begin"/>
            </w:r>
            <w:r>
              <w:rPr>
                <w:noProof/>
                <w:webHidden/>
              </w:rPr>
              <w:instrText xml:space="preserve"> PAGEREF _Toc227935765 \h </w:instrText>
            </w:r>
            <w:r>
              <w:rPr>
                <w:noProof/>
                <w:webHidden/>
              </w:rPr>
            </w:r>
            <w:r>
              <w:rPr>
                <w:noProof/>
                <w:webHidden/>
              </w:rPr>
              <w:fldChar w:fldCharType="separate"/>
            </w:r>
            <w:r>
              <w:rPr>
                <w:noProof/>
                <w:webHidden/>
              </w:rPr>
              <w:t>13</w:t>
            </w:r>
            <w:r>
              <w:rPr>
                <w:noProof/>
                <w:webHidden/>
              </w:rPr>
              <w:fldChar w:fldCharType="end"/>
            </w:r>
          </w:hyperlink>
        </w:p>
        <w:p w14:paraId="1934B40B" w14:textId="3B2E00E1" w:rsidR="002320CF" w:rsidRDefault="002320CF">
          <w:r>
            <w:rPr>
              <w:b/>
              <w:bCs/>
              <w:noProof/>
            </w:rPr>
            <w:fldChar w:fldCharType="end"/>
          </w:r>
        </w:p>
      </w:sdtContent>
    </w:sdt>
    <w:p w14:paraId="59C36A41" w14:textId="77777777" w:rsidR="003741DD" w:rsidRDefault="003741DD" w:rsidP="003741DD"/>
    <w:p w14:paraId="25E2A0FB" w14:textId="77777777" w:rsidR="003741DD" w:rsidRDefault="003741DD" w:rsidP="003741DD"/>
    <w:p w14:paraId="688CD951" w14:textId="77777777" w:rsidR="003741DD" w:rsidRDefault="003741DD" w:rsidP="003741DD"/>
    <w:p w14:paraId="24954B96" w14:textId="77777777" w:rsidR="003741DD" w:rsidRDefault="003741DD" w:rsidP="003741DD"/>
    <w:p w14:paraId="162CF88B" w14:textId="77777777" w:rsidR="003741DD" w:rsidRDefault="003741DD" w:rsidP="003741DD"/>
    <w:p w14:paraId="18743B3B" w14:textId="77777777" w:rsidR="003741DD" w:rsidRDefault="003741DD" w:rsidP="003741DD"/>
    <w:p w14:paraId="2D5E6529" w14:textId="77777777" w:rsidR="003741DD" w:rsidRDefault="003741DD" w:rsidP="003741DD"/>
    <w:p w14:paraId="6CD09835" w14:textId="77777777" w:rsidR="003741DD" w:rsidRDefault="003741DD" w:rsidP="003741DD"/>
    <w:p w14:paraId="6584FEFD" w14:textId="77777777" w:rsidR="003741DD" w:rsidRDefault="003741DD" w:rsidP="003741DD"/>
    <w:p w14:paraId="520DF46F" w14:textId="77777777" w:rsidR="003741DD" w:rsidRDefault="003741DD" w:rsidP="003741DD"/>
    <w:p w14:paraId="4FA8F0B2" w14:textId="54AB7E02" w:rsidR="00F43BFC" w:rsidRPr="00664B6E" w:rsidRDefault="00F43BFC" w:rsidP="00664B6E">
      <w:pPr>
        <w:pStyle w:val="Heading1"/>
      </w:pPr>
      <w:bookmarkStart w:id="1" w:name="_Toc227935730"/>
      <w:r w:rsidRPr="00664B6E">
        <w:lastRenderedPageBreak/>
        <w:t>1. Introduction</w:t>
      </w:r>
      <w:bookmarkEnd w:id="1"/>
    </w:p>
    <w:p w14:paraId="59A4480C" w14:textId="1AACE8ED" w:rsidR="00143E36" w:rsidRDefault="00FC426A" w:rsidP="00201741">
      <w:r>
        <w:t>Buildings</w:t>
      </w:r>
      <w:r w:rsidRPr="00FC426A">
        <w:t xml:space="preserve"> such as the Dylan Thomas Centre (DTC) are required to maintain their cultural identity in addition to addressing concerns such as deficient energy use, deteriorating infrastructure, and rising running costs. </w:t>
      </w:r>
      <w:r w:rsidR="0080033C">
        <w:t xml:space="preserve"> </w:t>
      </w:r>
      <w:r w:rsidRPr="00FC426A">
        <w:t xml:space="preserve">The utilisation of reactive maintenance approaches, which are becoming increasingly unsustainable from both an economic and environmental point of view, is frequently required as a result of the competing demands that are being experienced. </w:t>
      </w:r>
      <w:r w:rsidRPr="00FC426A">
        <w:br/>
      </w:r>
      <w:r w:rsidRPr="00FC426A">
        <w:br/>
        <w:t xml:space="preserve">There are a number of developing digital construction technologies that provide revolutionary prospects for more efficient asset management. </w:t>
      </w:r>
      <w:r w:rsidR="0080033C">
        <w:t xml:space="preserve"> </w:t>
      </w:r>
      <w:r w:rsidRPr="00FC426A">
        <w:t xml:space="preserve">Some of these technologies include building information modelling (BIM), artificial intelligence (AI), digital twins, and smart building systems. </w:t>
      </w:r>
      <w:r w:rsidR="0080033C">
        <w:t xml:space="preserve"> </w:t>
      </w:r>
      <w:r w:rsidRPr="00FC426A">
        <w:t xml:space="preserve">These advances in technology make it possible to establish proactive maintenance regimens, increase energy efficiency, and boost asset optimisation for the entirety of their lifecycle (Eastman et al. 2018).  </w:t>
      </w:r>
      <w:r w:rsidRPr="00FC426A">
        <w:br/>
      </w:r>
      <w:r w:rsidRPr="00FC426A">
        <w:br/>
        <w:t xml:space="preserve">On the other hand, although the fact that the theoretical benefits have been thoroughly established, the implementation of such advantages within historical settings continues to be hampered by legislative, financial, and technical restrictions. </w:t>
      </w:r>
      <w:r w:rsidR="0080033C">
        <w:t xml:space="preserve"> </w:t>
      </w:r>
      <w:r w:rsidRPr="00FC426A">
        <w:t xml:space="preserve">This paper takes a careful look at the potential uses of these forms of technology to the DTC and conducts an analysis of such applications. </w:t>
      </w:r>
      <w:r w:rsidR="0080033C">
        <w:t xml:space="preserve"> </w:t>
      </w:r>
      <w:r w:rsidRPr="00FC426A">
        <w:t xml:space="preserve">Additionally, the usefulness of these forms of technology in the larger context of rejuvenating historic structures in Wales is evaluated and contrasted with other historical efforts. </w:t>
      </w:r>
      <w:r w:rsidR="0080033C">
        <w:t xml:space="preserve"> </w:t>
      </w:r>
      <w:r w:rsidRPr="00FC426A">
        <w:t xml:space="preserve">In the wider context of upgrading historic properties in Wales, the </w:t>
      </w:r>
      <w:r w:rsidR="005908A3">
        <w:t>practical</w:t>
      </w:r>
      <w:r w:rsidR="00850304">
        <w:t>ity</w:t>
      </w:r>
      <w:r w:rsidRPr="00FC426A">
        <w:t xml:space="preserve"> of these technologies </w:t>
      </w:r>
      <w:r w:rsidR="00850304">
        <w:t>needs to be</w:t>
      </w:r>
      <w:r w:rsidRPr="00FC426A">
        <w:t xml:space="preserve"> considered.</w:t>
      </w:r>
    </w:p>
    <w:p w14:paraId="6B872160" w14:textId="77777777" w:rsidR="00A9755F" w:rsidRPr="00F43BFC" w:rsidRDefault="00A9755F" w:rsidP="00201741"/>
    <w:p w14:paraId="1538D848" w14:textId="77777777" w:rsidR="00F43BFC" w:rsidRDefault="00F43BFC" w:rsidP="00664B6E">
      <w:pPr>
        <w:pStyle w:val="Heading1"/>
      </w:pPr>
      <w:bookmarkStart w:id="2" w:name="_Toc227935731"/>
      <w:r w:rsidRPr="00F43BFC">
        <w:t>2. Building Overview and Context</w:t>
      </w:r>
      <w:bookmarkEnd w:id="2"/>
    </w:p>
    <w:p w14:paraId="138415B1" w14:textId="2AAC2529" w:rsidR="00051CD3" w:rsidRPr="00A9755F" w:rsidRDefault="00143E36" w:rsidP="000B2750">
      <w:r>
        <w:rPr>
          <w:rFonts w:ascii="Arial" w:hAnsi="Arial" w:cs="Arial"/>
          <w:noProof/>
        </w:rPr>
        <w:drawing>
          <wp:inline distT="0" distB="0" distL="0" distR="0" wp14:anchorId="1F1B140F" wp14:editId="73382F01">
            <wp:extent cx="4937604" cy="3691720"/>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03864" cy="3741261"/>
                    </a:xfrm>
                    <a:prstGeom prst="rect">
                      <a:avLst/>
                    </a:prstGeom>
                    <a:noFill/>
                  </pic:spPr>
                </pic:pic>
              </a:graphicData>
            </a:graphic>
          </wp:inline>
        </w:drawing>
      </w:r>
    </w:p>
    <w:p w14:paraId="214947E8" w14:textId="220F3172" w:rsidR="000B2750" w:rsidRPr="00CE365E" w:rsidRDefault="00CE365E" w:rsidP="00CE365E">
      <w:pPr>
        <w:pStyle w:val="Heading2"/>
      </w:pPr>
      <w:bookmarkStart w:id="3" w:name="_Toc227935732"/>
      <w:r w:rsidRPr="00CE365E">
        <w:lastRenderedPageBreak/>
        <w:t xml:space="preserve">2.1 </w:t>
      </w:r>
      <w:r w:rsidR="000B2750" w:rsidRPr="00CE365E">
        <w:t>Principal Obstacles to Overcome</w:t>
      </w:r>
      <w:bookmarkEnd w:id="3"/>
    </w:p>
    <w:p w14:paraId="113A6083" w14:textId="2D5FB45C" w:rsidR="000B2750" w:rsidRPr="000B2750" w:rsidRDefault="000B2750" w:rsidP="000B2750">
      <w:pPr>
        <w:pStyle w:val="ListParagraph"/>
        <w:numPr>
          <w:ilvl w:val="0"/>
          <w:numId w:val="82"/>
        </w:numPr>
      </w:pPr>
      <w:r w:rsidRPr="000B2750">
        <w:t xml:space="preserve">Alterations to the structure and the materials are restricted due to preservation considerations. </w:t>
      </w:r>
      <w:r w:rsidRPr="000B2750">
        <w:br/>
      </w:r>
      <w:r w:rsidR="006321DB">
        <w:t>A</w:t>
      </w:r>
      <w:r w:rsidRPr="000B2750">
        <w:t>geing building fabric and legacy building services are two examples.</w:t>
      </w:r>
    </w:p>
    <w:p w14:paraId="266E9823" w14:textId="101781ED" w:rsidR="000B2750" w:rsidRPr="000B2750" w:rsidRDefault="000B2750" w:rsidP="000B2750">
      <w:pPr>
        <w:pStyle w:val="ListParagraph"/>
        <w:numPr>
          <w:ilvl w:val="0"/>
          <w:numId w:val="82"/>
        </w:numPr>
      </w:pPr>
      <w:r w:rsidRPr="000B2750">
        <w:t xml:space="preserve">Poor thermal performance, which is common </w:t>
      </w:r>
      <w:r w:rsidR="000F3588">
        <w:t>in</w:t>
      </w:r>
      <w:r w:rsidRPr="000B2750">
        <w:t xml:space="preserve"> buildings older than thirty years.</w:t>
      </w:r>
    </w:p>
    <w:p w14:paraId="6F6ABF33" w14:textId="77777777" w:rsidR="000B2750" w:rsidRDefault="000B2750" w:rsidP="000B2750">
      <w:pPr>
        <w:pStyle w:val="ListParagraph"/>
        <w:numPr>
          <w:ilvl w:val="0"/>
          <w:numId w:val="82"/>
        </w:numPr>
      </w:pPr>
      <w:r w:rsidRPr="000B2750">
        <w:t xml:space="preserve">The necessity of ensuring the relaxation, accessibility, and security of visitors at all times. </w:t>
      </w:r>
    </w:p>
    <w:p w14:paraId="1E654C4E" w14:textId="4B970264" w:rsidR="00CF1A60" w:rsidRDefault="000B2750" w:rsidP="000B2750">
      <w:r w:rsidRPr="000B2750">
        <w:t>As opposed to new</w:t>
      </w:r>
      <w:r w:rsidR="009F5154">
        <w:t xml:space="preserve"> </w:t>
      </w:r>
      <w:r w:rsidRPr="000B2750">
        <w:t xml:space="preserve">build constructions, heritage buildings need modifications that are both non-invasive and reversible. </w:t>
      </w:r>
      <w:r w:rsidR="006321DB">
        <w:t xml:space="preserve"> </w:t>
      </w:r>
      <w:r w:rsidRPr="000B2750">
        <w:t>This severely restricts the possibilities for traditional renovation procedures. The necessity of precise planning and decision</w:t>
      </w:r>
      <w:r w:rsidR="009F5154">
        <w:t xml:space="preserve"> </w:t>
      </w:r>
      <w:r w:rsidRPr="000B2750">
        <w:t>making that is driven by data is increased as a result of this limitation, which is an area in which digital technologies have the potential to bring great value (Historic England, 2020).</w:t>
      </w:r>
    </w:p>
    <w:p w14:paraId="4176C941" w14:textId="12F65D0D" w:rsidR="00F43BFC" w:rsidRDefault="000B2750" w:rsidP="000B2750">
      <w:r w:rsidRPr="000B2750">
        <w:t>Importantly, it is probable that the DTC works with fragmented building data, which restricts its capacity to properly adopt plans for long</w:t>
      </w:r>
      <w:r w:rsidR="003F1030">
        <w:t xml:space="preserve"> </w:t>
      </w:r>
      <w:r w:rsidRPr="000B2750">
        <w:t>term asset management.</w:t>
      </w:r>
    </w:p>
    <w:p w14:paraId="62583DDD" w14:textId="0DC92C17" w:rsidR="00143E36" w:rsidRDefault="00201741" w:rsidP="000B2750">
      <w:r w:rsidRPr="00201741">
        <w:t>The Dylan Thomas Centre (DTC) is housed within a Grade II listed building located in Swansea’s Maritime Quarter. The facility operates as both an educational and exhibition space dedicated to Dylan Thomas, attracting visitors from the local community as well as an international audience.</w:t>
      </w:r>
    </w:p>
    <w:p w14:paraId="626953B7" w14:textId="77777777" w:rsidR="00A9755F" w:rsidRPr="00F43BFC" w:rsidRDefault="00A9755F" w:rsidP="000B2750"/>
    <w:p w14:paraId="05138D9F" w14:textId="77777777" w:rsidR="00F43BFC" w:rsidRPr="00F43BFC" w:rsidRDefault="00F43BFC" w:rsidP="00664B6E">
      <w:pPr>
        <w:pStyle w:val="Heading1"/>
      </w:pPr>
      <w:bookmarkStart w:id="4" w:name="_Toc227935733"/>
      <w:r w:rsidRPr="00F43BFC">
        <w:t>3. Age-Related Defects and Heritage Constraints</w:t>
      </w:r>
      <w:bookmarkEnd w:id="4"/>
    </w:p>
    <w:p w14:paraId="5A2CB96B" w14:textId="77777777" w:rsidR="00F43BFC" w:rsidRPr="00CE365E" w:rsidRDefault="00F43BFC" w:rsidP="00CE365E">
      <w:pPr>
        <w:pStyle w:val="Heading2"/>
      </w:pPr>
      <w:bookmarkStart w:id="5" w:name="_Toc227935734"/>
      <w:r w:rsidRPr="00CE365E">
        <w:t>3.1 Common Defects in Historic Buildings</w:t>
      </w:r>
      <w:bookmarkEnd w:id="5"/>
    </w:p>
    <w:p w14:paraId="52510B2C" w14:textId="3E7CC7F7" w:rsidR="00D82BD2" w:rsidRDefault="00D82BD2" w:rsidP="00D82BD2">
      <w:r w:rsidRPr="00D82BD2">
        <w:t xml:space="preserve">Typical </w:t>
      </w:r>
      <w:r w:rsidR="00143E36">
        <w:t>defects</w:t>
      </w:r>
      <w:r w:rsidRPr="00D82BD2">
        <w:t xml:space="preserve"> </w:t>
      </w:r>
      <w:r w:rsidR="00143E36">
        <w:t>in</w:t>
      </w:r>
      <w:r w:rsidRPr="00D82BD2">
        <w:t xml:space="preserve"> structures of this kind include:</w:t>
      </w:r>
    </w:p>
    <w:p w14:paraId="37D33F0D" w14:textId="77777777" w:rsidR="00143E36" w:rsidRPr="00143E36" w:rsidRDefault="00143E36" w:rsidP="00143E36">
      <w:pPr>
        <w:pStyle w:val="ListParagraph"/>
        <w:numPr>
          <w:ilvl w:val="0"/>
          <w:numId w:val="105"/>
        </w:numPr>
      </w:pPr>
      <w:r w:rsidRPr="00143E36">
        <w:rPr>
          <w:b/>
          <w:bCs/>
        </w:rPr>
        <w:t>Dampness and Condensation:</w:t>
      </w:r>
      <w:r w:rsidRPr="00143E36">
        <w:t> Prevalent due to traditional solid wall construction, lack of insulation, and high humidity levels in Wales. It is often exacerbated by failed, blocked, or missing rainwater goods (gutters/downpipes).</w:t>
      </w:r>
    </w:p>
    <w:p w14:paraId="3E26A440" w14:textId="77777777" w:rsidR="00143E36" w:rsidRPr="00143E36" w:rsidRDefault="00143E36" w:rsidP="00143E36">
      <w:pPr>
        <w:pStyle w:val="ListParagraph"/>
        <w:numPr>
          <w:ilvl w:val="0"/>
          <w:numId w:val="105"/>
        </w:numPr>
      </w:pPr>
      <w:r w:rsidRPr="00143E36">
        <w:rPr>
          <w:b/>
          <w:bCs/>
        </w:rPr>
        <w:t>Failed Pointing and Masonry Decay:</w:t>
      </w:r>
      <w:r w:rsidRPr="00143E36">
        <w:t> Use of modern cement mortar instead of traditional lime mortar traps moisture in stone or brick walls, leading to accelerated decay and water penetration.</w:t>
      </w:r>
    </w:p>
    <w:p w14:paraId="6B77F7F9" w14:textId="77777777" w:rsidR="00143E36" w:rsidRPr="00143E36" w:rsidRDefault="00143E36" w:rsidP="00143E36">
      <w:pPr>
        <w:pStyle w:val="ListParagraph"/>
        <w:numPr>
          <w:ilvl w:val="0"/>
          <w:numId w:val="105"/>
        </w:numPr>
      </w:pPr>
      <w:r w:rsidRPr="00143E36">
        <w:rPr>
          <w:b/>
          <w:bCs/>
        </w:rPr>
        <w:t>Roofing Issues:</w:t>
      </w:r>
      <w:r w:rsidRPr="00143E36">
        <w:t> Slipping slates, broken roof tiles, and decaying timber roof structures (rafters/purlins), particularly in older buildings where roofs have not been recently refurbished.</w:t>
      </w:r>
    </w:p>
    <w:p w14:paraId="74710BA8" w14:textId="77777777" w:rsidR="00143E36" w:rsidRPr="00143E36" w:rsidRDefault="00143E36" w:rsidP="00143E36">
      <w:pPr>
        <w:pStyle w:val="ListParagraph"/>
        <w:numPr>
          <w:ilvl w:val="0"/>
          <w:numId w:val="105"/>
        </w:numPr>
      </w:pPr>
      <w:r w:rsidRPr="00143E36">
        <w:rPr>
          <w:b/>
          <w:bCs/>
        </w:rPr>
        <w:t>Timber Decay:</w:t>
      </w:r>
      <w:r w:rsidRPr="00143E36">
        <w:t> Woodworm and rot (wet/dry) are common in structural beams, floors, and window frames due to sustained moisture issues.</w:t>
      </w:r>
    </w:p>
    <w:p w14:paraId="2FD92425" w14:textId="77777777" w:rsidR="00143E36" w:rsidRPr="00143E36" w:rsidRDefault="00143E36" w:rsidP="00143E36">
      <w:pPr>
        <w:pStyle w:val="ListParagraph"/>
        <w:numPr>
          <w:ilvl w:val="0"/>
          <w:numId w:val="105"/>
        </w:numPr>
      </w:pPr>
      <w:r w:rsidRPr="00143E36">
        <w:rPr>
          <w:b/>
          <w:bCs/>
        </w:rPr>
        <w:t>Structural Movement:</w:t>
      </w:r>
      <w:r w:rsidRPr="00143E36">
        <w:t> Bowing walls, cracking, and cracking ceilings often result from shallow foundations, environmental changes, or improper alterations.</w:t>
      </w:r>
    </w:p>
    <w:p w14:paraId="384C5983" w14:textId="77777777" w:rsidR="00143E36" w:rsidRPr="00143E36" w:rsidRDefault="00143E36" w:rsidP="00143E36">
      <w:pPr>
        <w:pStyle w:val="ListParagraph"/>
        <w:numPr>
          <w:ilvl w:val="0"/>
          <w:numId w:val="105"/>
        </w:numPr>
      </w:pPr>
      <w:r w:rsidRPr="00143E36">
        <w:rPr>
          <w:b/>
          <w:bCs/>
        </w:rPr>
        <w:t>Metal Failures:</w:t>
      </w:r>
      <w:r w:rsidRPr="00143E36">
        <w:t> Corrosion of iron rainwater goods and failure of lead flashing due to thermal movement, causing leaks.</w:t>
      </w:r>
    </w:p>
    <w:p w14:paraId="0B028567" w14:textId="5785CE00" w:rsidR="00143E36" w:rsidRDefault="00143E36" w:rsidP="00D82BD2">
      <w:pPr>
        <w:pStyle w:val="ListParagraph"/>
        <w:numPr>
          <w:ilvl w:val="0"/>
          <w:numId w:val="105"/>
        </w:numPr>
      </w:pPr>
      <w:r w:rsidRPr="00143E36">
        <w:rPr>
          <w:b/>
          <w:bCs/>
        </w:rPr>
        <w:t>Subfloor Damp:</w:t>
      </w:r>
      <w:r w:rsidRPr="00143E36">
        <w:t> Blocked airbricks and insufficient ventilation can cause moisture buildup underground floors.</w:t>
      </w:r>
    </w:p>
    <w:p w14:paraId="5A4D647B" w14:textId="28740061" w:rsidR="00D82BD2" w:rsidRDefault="00D82BD2" w:rsidP="00D82BD2">
      <w:pPr>
        <w:pStyle w:val="ListParagraph"/>
        <w:numPr>
          <w:ilvl w:val="0"/>
          <w:numId w:val="83"/>
        </w:numPr>
      </w:pPr>
      <w:r w:rsidRPr="00217838">
        <w:rPr>
          <w:b/>
          <w:bCs/>
        </w:rPr>
        <w:t>Thermal bridging</w:t>
      </w:r>
      <w:r w:rsidR="00217838" w:rsidRPr="00217838">
        <w:rPr>
          <w:b/>
          <w:bCs/>
        </w:rPr>
        <w:t>:</w:t>
      </w:r>
      <w:r w:rsidRPr="00D82BD2">
        <w:t xml:space="preserve"> which is considered to be a contributor to energy loss and condensation problems.</w:t>
      </w:r>
    </w:p>
    <w:p w14:paraId="19C12BF8" w14:textId="191CB957" w:rsidR="00143E36" w:rsidRDefault="00D82BD2" w:rsidP="00021215">
      <w:pPr>
        <w:pStyle w:val="ListParagraph"/>
        <w:numPr>
          <w:ilvl w:val="0"/>
          <w:numId w:val="83"/>
        </w:numPr>
      </w:pPr>
      <w:r w:rsidRPr="00D82BD2">
        <w:lastRenderedPageBreak/>
        <w:t xml:space="preserve">There </w:t>
      </w:r>
      <w:r w:rsidR="00143E36">
        <w:t>may be</w:t>
      </w:r>
      <w:r w:rsidRPr="00D82BD2">
        <w:t xml:space="preserve"> mechanical and electrical systems that have become obsolete, which leads to inefficiency</w:t>
      </w:r>
      <w:r w:rsidR="00CF1A60">
        <w:t xml:space="preserve"> (</w:t>
      </w:r>
      <w:r w:rsidR="00C81209">
        <w:t>Cadw</w:t>
      </w:r>
      <w:r w:rsidR="00CF1A60">
        <w:t>,2021).</w:t>
      </w:r>
    </w:p>
    <w:p w14:paraId="7E1FD477" w14:textId="7B438F6A" w:rsidR="00F43BFC" w:rsidRPr="00F43BFC" w:rsidRDefault="00235507" w:rsidP="00143E36">
      <w:r>
        <w:t>O</w:t>
      </w:r>
      <w:r w:rsidR="00D82BD2" w:rsidRPr="00D82BD2">
        <w:t xml:space="preserve">ne of the most significant limitations of traditional inspection methods is their inability to discover hidden or growing faults. </w:t>
      </w:r>
      <w:r w:rsidR="006321DB">
        <w:t xml:space="preserve"> </w:t>
      </w:r>
      <w:r w:rsidR="00D82BD2" w:rsidRPr="00D82BD2">
        <w:t>These problems have the potential to evolve into serious failures if they are not addressed at an early stage</w:t>
      </w:r>
      <w:r>
        <w:t xml:space="preserve"> (</w:t>
      </w:r>
      <w:r w:rsidRPr="00D82BD2">
        <w:t>Volk et al. 2014)</w:t>
      </w:r>
      <w:r>
        <w:t>.</w:t>
      </w:r>
    </w:p>
    <w:p w14:paraId="2626CB46" w14:textId="77777777" w:rsidR="00F43BFC" w:rsidRDefault="00F43BFC" w:rsidP="00CE365E">
      <w:pPr>
        <w:pStyle w:val="Heading2"/>
      </w:pPr>
      <w:bookmarkStart w:id="6" w:name="_Toc227935735"/>
      <w:r w:rsidRPr="00F43BFC">
        <w:t>3.2 Maintenance Challenges</w:t>
      </w:r>
      <w:bookmarkEnd w:id="6"/>
    </w:p>
    <w:p w14:paraId="5247B011" w14:textId="77777777" w:rsidR="00CF1A60" w:rsidRPr="00CF1A60" w:rsidRDefault="00CF1A60" w:rsidP="00CF1A60">
      <w:r w:rsidRPr="00CF1A60">
        <w:t>Here are the common maintenance challenges in Grade II listed buildings in Wales:</w:t>
      </w:r>
    </w:p>
    <w:p w14:paraId="233A6201" w14:textId="07EB2742" w:rsidR="00CF1A60" w:rsidRPr="00CF1A60" w:rsidRDefault="00190FE1" w:rsidP="00CE365E">
      <w:pPr>
        <w:pStyle w:val="Heading2"/>
      </w:pPr>
      <w:bookmarkStart w:id="7" w:name="_Toc227935736"/>
      <w:r>
        <w:t>3.2.</w:t>
      </w:r>
      <w:r w:rsidR="00383165">
        <w:t>1</w:t>
      </w:r>
      <w:r w:rsidR="00CF1A60" w:rsidRPr="00CF1A60">
        <w:t xml:space="preserve"> Moisture, Damp, and Ventilation</w:t>
      </w:r>
      <w:bookmarkEnd w:id="7"/>
      <w:r w:rsidR="00CF1A60" w:rsidRPr="00CF1A60">
        <w:t> </w:t>
      </w:r>
    </w:p>
    <w:p w14:paraId="11CE9470" w14:textId="08DEA96E" w:rsidR="00CF1A60" w:rsidRPr="00CF1A60" w:rsidRDefault="00CF1A60" w:rsidP="00CF1A60">
      <w:pPr>
        <w:numPr>
          <w:ilvl w:val="0"/>
          <w:numId w:val="106"/>
        </w:numPr>
      </w:pPr>
      <w:r w:rsidRPr="00CF1A60">
        <w:rPr>
          <w:b/>
          <w:bCs/>
        </w:rPr>
        <w:t>Rising and Penetrating Damp:</w:t>
      </w:r>
      <w:r w:rsidRPr="00CF1A60">
        <w:t xml:space="preserve"> Many historic buildings in Wales are constructed with solid stone or rubble walls, which are designed to breathe. </w:t>
      </w:r>
      <w:r w:rsidR="006321DB">
        <w:t xml:space="preserve"> </w:t>
      </w:r>
      <w:r w:rsidRPr="00CF1A60">
        <w:t>Modern impervious cement renders or hard paints can trap moisture inside walls, causing dampness and decay.</w:t>
      </w:r>
    </w:p>
    <w:p w14:paraId="3D213885" w14:textId="13874FCA" w:rsidR="00CF1A60" w:rsidRPr="00CF1A60" w:rsidRDefault="00CF1A60" w:rsidP="00CF1A60">
      <w:pPr>
        <w:numPr>
          <w:ilvl w:val="0"/>
          <w:numId w:val="106"/>
        </w:numPr>
      </w:pPr>
      <w:r w:rsidRPr="00CF1A60">
        <w:rPr>
          <w:b/>
          <w:bCs/>
        </w:rPr>
        <w:t>Failed Damp-Proofing:</w:t>
      </w:r>
      <w:r w:rsidRPr="00CF1A60">
        <w:t> Older properties often lack effective damp-proof courses.</w:t>
      </w:r>
      <w:r w:rsidR="006321DB">
        <w:t xml:space="preserve"> </w:t>
      </w:r>
      <w:r w:rsidRPr="00CF1A60">
        <w:t xml:space="preserve"> However, introducing modern chemical damp</w:t>
      </w:r>
      <w:r w:rsidR="002E76AA">
        <w:t xml:space="preserve"> </w:t>
      </w:r>
      <w:r w:rsidRPr="00CF1A60">
        <w:t>proof courses can sometimes worsen issues by forcing water elsewhere.</w:t>
      </w:r>
    </w:p>
    <w:p w14:paraId="3E822A1F" w14:textId="77777777" w:rsidR="00CF1A60" w:rsidRPr="00CF1A60" w:rsidRDefault="00CF1A60" w:rsidP="00CF1A60">
      <w:pPr>
        <w:numPr>
          <w:ilvl w:val="0"/>
          <w:numId w:val="106"/>
        </w:numPr>
      </w:pPr>
      <w:r w:rsidRPr="00CF1A60">
        <w:rPr>
          <w:b/>
          <w:bCs/>
        </w:rPr>
        <w:t>Condensation:</w:t>
      </w:r>
      <w:r w:rsidRPr="00CF1A60">
        <w:t> Inadequate ventilation in roofs or rooms can lead to mould and damage to historic fabric. </w:t>
      </w:r>
    </w:p>
    <w:p w14:paraId="0C2A57BE" w14:textId="7E52772A" w:rsidR="00CF1A60" w:rsidRPr="00CF1A60" w:rsidRDefault="00190FE1" w:rsidP="00CE365E">
      <w:pPr>
        <w:pStyle w:val="Heading2"/>
      </w:pPr>
      <w:bookmarkStart w:id="8" w:name="_Toc227935737"/>
      <w:r>
        <w:t>3.2.</w:t>
      </w:r>
      <w:r w:rsidR="00CF1A60" w:rsidRPr="00CF1A60">
        <w:t>2 Traditional Materials and Craftsmanship</w:t>
      </w:r>
      <w:bookmarkEnd w:id="8"/>
    </w:p>
    <w:p w14:paraId="4F74C759" w14:textId="1DF3DB7B" w:rsidR="00CF1A60" w:rsidRPr="00CF1A60" w:rsidRDefault="00CF1A60" w:rsidP="00CF1A60">
      <w:pPr>
        <w:numPr>
          <w:ilvl w:val="0"/>
          <w:numId w:val="107"/>
        </w:numPr>
      </w:pPr>
      <w:r w:rsidRPr="00CF1A60">
        <w:rPr>
          <w:b/>
          <w:bCs/>
        </w:rPr>
        <w:t>Specialist Repairs:</w:t>
      </w:r>
      <w:r w:rsidRPr="00CF1A60">
        <w:t> Repairs often require speciali</w:t>
      </w:r>
      <w:r w:rsidR="00EF0090">
        <w:t>s</w:t>
      </w:r>
      <w:r w:rsidRPr="00CF1A60">
        <w:t>ed, traditional materials like lime mortar and lime render.</w:t>
      </w:r>
      <w:r w:rsidR="006321DB">
        <w:t xml:space="preserve"> </w:t>
      </w:r>
      <w:r w:rsidRPr="00CF1A60">
        <w:t xml:space="preserve"> Finding skilled craftsmen (stonemasons, lime plasterers) is a major challenge.</w:t>
      </w:r>
    </w:p>
    <w:p w14:paraId="4E108B6E" w14:textId="77777777" w:rsidR="00CF1A60" w:rsidRPr="00CF1A60" w:rsidRDefault="00CF1A60" w:rsidP="00CF1A60">
      <w:pPr>
        <w:numPr>
          <w:ilvl w:val="0"/>
          <w:numId w:val="107"/>
        </w:numPr>
      </w:pPr>
      <w:r w:rsidRPr="00CF1A60">
        <w:rPr>
          <w:b/>
          <w:bCs/>
        </w:rPr>
        <w:t>Material Compatibility:</w:t>
      </w:r>
      <w:r w:rsidRPr="00CF1A60">
        <w:t> Using modern, non-porous materials like cement mortar instead of traditional lime can lead to the deterioration of original, often softer, building stone or brick.</w:t>
      </w:r>
    </w:p>
    <w:p w14:paraId="073880B3" w14:textId="3C59B726" w:rsidR="00CF1A60" w:rsidRPr="00CF1A60" w:rsidRDefault="00CF1A60" w:rsidP="00CF1A60">
      <w:pPr>
        <w:numPr>
          <w:ilvl w:val="0"/>
          <w:numId w:val="107"/>
        </w:numPr>
      </w:pPr>
      <w:r w:rsidRPr="00CF1A60">
        <w:rPr>
          <w:b/>
          <w:bCs/>
        </w:rPr>
        <w:t>Timber Preservation:</w:t>
      </w:r>
      <w:r w:rsidRPr="00CF1A60">
        <w:t> Historic sash windows and wooden features are often deemed beyond repair by untrained individuals, whereas skilled contractors can often salvage the original timber rather than replacing it with inferior modern wood. </w:t>
      </w:r>
    </w:p>
    <w:p w14:paraId="1DADFF9D" w14:textId="3D11C3E1" w:rsidR="00CF1A60" w:rsidRPr="00CF1A60" w:rsidRDefault="00CF1A60" w:rsidP="00CE365E">
      <w:pPr>
        <w:pStyle w:val="Heading2"/>
      </w:pPr>
      <w:bookmarkStart w:id="9" w:name="_Toc227935738"/>
      <w:r w:rsidRPr="00CF1A60">
        <w:t>3.</w:t>
      </w:r>
      <w:r w:rsidR="00190FE1">
        <w:t>2.3</w:t>
      </w:r>
      <w:r w:rsidRPr="00CF1A60">
        <w:t xml:space="preserve"> Listed Building Consent and Regulations</w:t>
      </w:r>
      <w:bookmarkEnd w:id="9"/>
    </w:p>
    <w:p w14:paraId="3733E06F" w14:textId="3FF3B7E8" w:rsidR="00CF1A60" w:rsidRPr="00CF1A60" w:rsidRDefault="00CF1A60" w:rsidP="00CF1A60">
      <w:pPr>
        <w:numPr>
          <w:ilvl w:val="0"/>
          <w:numId w:val="108"/>
        </w:numPr>
      </w:pPr>
      <w:r w:rsidRPr="00CF1A60">
        <w:rPr>
          <w:b/>
          <w:bCs/>
        </w:rPr>
        <w:t>Strict Controls:</w:t>
      </w:r>
      <w:r w:rsidRPr="00CF1A60">
        <w:t> Any alterations</w:t>
      </w:r>
      <w:r>
        <w:t xml:space="preserve"> </w:t>
      </w:r>
      <w:r w:rsidRPr="00CF1A60">
        <w:t>including internal ones like removing doors or walls, changing fireplaces, or changing finishes</w:t>
      </w:r>
      <w:r>
        <w:t xml:space="preserve"> </w:t>
      </w:r>
      <w:r w:rsidRPr="00CF1A60">
        <w:t>often require </w:t>
      </w:r>
      <w:r w:rsidR="00727FB1">
        <w:t>listed</w:t>
      </w:r>
      <w:r w:rsidR="004B6647">
        <w:t xml:space="preserve"> building consent (</w:t>
      </w:r>
      <w:r w:rsidR="00552E47">
        <w:t>LBC).</w:t>
      </w:r>
    </w:p>
    <w:p w14:paraId="5C35D737" w14:textId="5E40A095" w:rsidR="00CF1A60" w:rsidRPr="00CF1A60" w:rsidRDefault="00CF1A60" w:rsidP="00CF1A60">
      <w:pPr>
        <w:numPr>
          <w:ilvl w:val="0"/>
          <w:numId w:val="108"/>
        </w:numPr>
      </w:pPr>
      <w:r w:rsidRPr="00CF1A60">
        <w:rPr>
          <w:b/>
          <w:bCs/>
        </w:rPr>
        <w:t>Replacement Restrictions:</w:t>
      </w:r>
      <w:r w:rsidRPr="00CF1A60">
        <w:t> Replacing windows, doors, or roofing materials usually requires matching the original exactly, making routine, low</w:t>
      </w:r>
      <w:r w:rsidR="002E4784">
        <w:t xml:space="preserve"> </w:t>
      </w:r>
      <w:r w:rsidRPr="00CF1A60">
        <w:t>cost maintenance difficult.</w:t>
      </w:r>
    </w:p>
    <w:p w14:paraId="6B9DE114" w14:textId="76582851" w:rsidR="00CF1A60" w:rsidRPr="00CF1A60" w:rsidRDefault="00CF1A60" w:rsidP="00CF1A60">
      <w:pPr>
        <w:numPr>
          <w:ilvl w:val="0"/>
          <w:numId w:val="108"/>
        </w:numPr>
      </w:pPr>
      <w:r w:rsidRPr="00CF1A60">
        <w:rPr>
          <w:b/>
          <w:bCs/>
        </w:rPr>
        <w:t>Illegal Work Risks:</w:t>
      </w:r>
      <w:r w:rsidRPr="00CF1A60">
        <w:t> Unauthori</w:t>
      </w:r>
      <w:r>
        <w:t>s</w:t>
      </w:r>
      <w:r w:rsidRPr="00CF1A60">
        <w:t>ed work is a criminal offence, and owners can be required to undo changes at their own cost. </w:t>
      </w:r>
    </w:p>
    <w:p w14:paraId="4C2CAB0A" w14:textId="468CBE52" w:rsidR="00CF1A60" w:rsidRPr="00CF1A60" w:rsidRDefault="00190FE1" w:rsidP="00CE365E">
      <w:pPr>
        <w:pStyle w:val="Heading2"/>
      </w:pPr>
      <w:bookmarkStart w:id="10" w:name="_Toc227935739"/>
      <w:r>
        <w:t>3.2.</w:t>
      </w:r>
      <w:r w:rsidR="00CF1A60" w:rsidRPr="00CF1A60">
        <w:t>4 Energy Efficiency and Sustainability</w:t>
      </w:r>
      <w:bookmarkEnd w:id="10"/>
    </w:p>
    <w:p w14:paraId="68AA6CA2" w14:textId="77777777" w:rsidR="00CF1A60" w:rsidRPr="00CF1A60" w:rsidRDefault="00CF1A60" w:rsidP="00CF1A60">
      <w:pPr>
        <w:numPr>
          <w:ilvl w:val="0"/>
          <w:numId w:val="109"/>
        </w:numPr>
      </w:pPr>
      <w:r w:rsidRPr="00CF1A60">
        <w:rPr>
          <w:b/>
          <w:bCs/>
        </w:rPr>
        <w:t>Retaining Historic Features vs. Efficiency:</w:t>
      </w:r>
      <w:r w:rsidRPr="00CF1A60">
        <w:t> Improving energy efficiency (e.g., adding insulation or upgrading windows) is tricky because alterations must not obscure the building’s special interest.</w:t>
      </w:r>
    </w:p>
    <w:p w14:paraId="6D16600F" w14:textId="77777777" w:rsidR="00CF1A60" w:rsidRDefault="00CF1A60" w:rsidP="00CF1A60">
      <w:pPr>
        <w:numPr>
          <w:ilvl w:val="0"/>
          <w:numId w:val="109"/>
        </w:numPr>
      </w:pPr>
      <w:r w:rsidRPr="00CF1A60">
        <w:rPr>
          <w:b/>
          <w:bCs/>
        </w:rPr>
        <w:lastRenderedPageBreak/>
        <w:t>Breathability:</w:t>
      </w:r>
      <w:r w:rsidRPr="00CF1A60">
        <w:t> Any insulation or draught-proofing must allow the building to continue breathing, meaning standard modern methods (like standard expanding foam) are usually unsuitable, as they can cause timber decay. </w:t>
      </w:r>
    </w:p>
    <w:p w14:paraId="04298837" w14:textId="77777777" w:rsidR="00D13FB5" w:rsidRDefault="00D13FB5" w:rsidP="00D13FB5"/>
    <w:p w14:paraId="75807848" w14:textId="77777777" w:rsidR="00D13FB5" w:rsidRPr="00CF1A60" w:rsidRDefault="00D13FB5" w:rsidP="00CE365E">
      <w:pPr>
        <w:pStyle w:val="Heading2"/>
      </w:pPr>
    </w:p>
    <w:p w14:paraId="7E419DFF" w14:textId="63A23388" w:rsidR="00CF1A60" w:rsidRPr="00CF1A60" w:rsidRDefault="00190FE1" w:rsidP="00CE365E">
      <w:pPr>
        <w:pStyle w:val="Heading2"/>
      </w:pPr>
      <w:bookmarkStart w:id="11" w:name="_Toc227935740"/>
      <w:r>
        <w:t>3.2.</w:t>
      </w:r>
      <w:r w:rsidR="00CF1A60" w:rsidRPr="00CF1A60">
        <w:t>5 Specific Structural and Site Challenges</w:t>
      </w:r>
      <w:bookmarkEnd w:id="11"/>
    </w:p>
    <w:p w14:paraId="36574C0E" w14:textId="77777777" w:rsidR="00CF1A60" w:rsidRPr="00CF1A60" w:rsidRDefault="00CF1A60" w:rsidP="00CF1A60">
      <w:pPr>
        <w:numPr>
          <w:ilvl w:val="0"/>
          <w:numId w:val="110"/>
        </w:numPr>
      </w:pPr>
      <w:r w:rsidRPr="00CF1A60">
        <w:rPr>
          <w:b/>
          <w:bCs/>
        </w:rPr>
        <w:t>Defective Guttering:</w:t>
      </w:r>
      <w:r w:rsidRPr="00CF1A60">
        <w:t> Blocked or broken gutters and downpipes are one of the most common causes of significant dampness.</w:t>
      </w:r>
    </w:p>
    <w:p w14:paraId="4E0D77D9" w14:textId="77777777" w:rsidR="00CF1A60" w:rsidRPr="00CF1A60" w:rsidRDefault="00CF1A60" w:rsidP="00CF1A60">
      <w:pPr>
        <w:numPr>
          <w:ilvl w:val="0"/>
          <w:numId w:val="110"/>
        </w:numPr>
      </w:pPr>
      <w:r w:rsidRPr="00CF1A60">
        <w:rPr>
          <w:b/>
          <w:bCs/>
        </w:rPr>
        <w:t>High Ground Levels:</w:t>
      </w:r>
      <w:r w:rsidRPr="00CF1A60">
        <w:t> Older buildings often face issues with external ground levels that have risen over time, sloping towards the building and causing water to enter.</w:t>
      </w:r>
    </w:p>
    <w:p w14:paraId="75BB9399" w14:textId="77777777" w:rsidR="00CF1A60" w:rsidRPr="00CF1A60" w:rsidRDefault="00CF1A60" w:rsidP="00CF1A60">
      <w:pPr>
        <w:numPr>
          <w:ilvl w:val="0"/>
          <w:numId w:val="110"/>
        </w:numPr>
      </w:pPr>
      <w:r w:rsidRPr="00CF1A60">
        <w:rPr>
          <w:b/>
          <w:bCs/>
        </w:rPr>
        <w:t>Old Foundations:</w:t>
      </w:r>
      <w:r w:rsidRPr="00CF1A60">
        <w:t> Structures may face subsidence or movement due to aging foundations, which are not designed to modern standards. </w:t>
      </w:r>
    </w:p>
    <w:p w14:paraId="65A0AFDA" w14:textId="0ECD288D" w:rsidR="00CF1A60" w:rsidRPr="00CF1A60" w:rsidRDefault="00190FE1" w:rsidP="00CE365E">
      <w:pPr>
        <w:pStyle w:val="Heading2"/>
      </w:pPr>
      <w:bookmarkStart w:id="12" w:name="_Toc227935741"/>
      <w:r>
        <w:t>3.</w:t>
      </w:r>
      <w:r w:rsidR="00004D09">
        <w:t>2.</w:t>
      </w:r>
      <w:r w:rsidR="00CF1A60" w:rsidRPr="00CF1A60">
        <w:t>6 Cost of Maintenance</w:t>
      </w:r>
      <w:bookmarkEnd w:id="12"/>
    </w:p>
    <w:p w14:paraId="60871B68" w14:textId="183F2E47" w:rsidR="00CF1A60" w:rsidRPr="00CF1A60" w:rsidRDefault="00CF1A60" w:rsidP="00CF1A60">
      <w:pPr>
        <w:numPr>
          <w:ilvl w:val="0"/>
          <w:numId w:val="111"/>
        </w:numPr>
      </w:pPr>
      <w:r w:rsidRPr="00CF1A60">
        <w:rPr>
          <w:b/>
          <w:bCs/>
        </w:rPr>
        <w:t>Speciali</w:t>
      </w:r>
      <w:r>
        <w:rPr>
          <w:b/>
          <w:bCs/>
        </w:rPr>
        <w:t>s</w:t>
      </w:r>
      <w:r w:rsidRPr="00CF1A60">
        <w:rPr>
          <w:b/>
          <w:bCs/>
        </w:rPr>
        <w:t>ed Costs:</w:t>
      </w:r>
      <w:r w:rsidRPr="00CF1A60">
        <w:t> Repairs are generally more expensive due to the need for specialist, high-quality materials and skilled labour.</w:t>
      </w:r>
    </w:p>
    <w:p w14:paraId="025527AE" w14:textId="1FD93149" w:rsidR="00143E36" w:rsidRDefault="00CF1A60" w:rsidP="00201741">
      <w:pPr>
        <w:numPr>
          <w:ilvl w:val="0"/>
          <w:numId w:val="111"/>
        </w:numPr>
      </w:pPr>
      <w:r w:rsidRPr="00CF1A60">
        <w:rPr>
          <w:b/>
          <w:bCs/>
        </w:rPr>
        <w:t>Planning Costs:</w:t>
      </w:r>
      <w:r w:rsidRPr="00CF1A60">
        <w:t> While LBC applications are free in Wales, the cost of hiring agents to prepare the necessary, detailed heritage impact statements can be high. </w:t>
      </w:r>
    </w:p>
    <w:p w14:paraId="32CDFBBE" w14:textId="77777777" w:rsidR="00A9755F" w:rsidRPr="00F43BFC" w:rsidRDefault="00A9755F" w:rsidP="00A9755F">
      <w:pPr>
        <w:ind w:left="720"/>
      </w:pPr>
    </w:p>
    <w:p w14:paraId="79CE8C8C" w14:textId="77777777" w:rsidR="00F43BFC" w:rsidRPr="00F43BFC" w:rsidRDefault="00F43BFC" w:rsidP="00664B6E">
      <w:pPr>
        <w:pStyle w:val="Heading1"/>
      </w:pPr>
      <w:bookmarkStart w:id="13" w:name="_Toc227935742"/>
      <w:r w:rsidRPr="00F43BFC">
        <w:t>4. BIM and Digital Construction Technologies</w:t>
      </w:r>
      <w:bookmarkEnd w:id="13"/>
    </w:p>
    <w:p w14:paraId="03F2D412" w14:textId="77777777" w:rsidR="00F43BFC" w:rsidRPr="00F43BFC" w:rsidRDefault="00F43BFC" w:rsidP="00CE365E">
      <w:pPr>
        <w:pStyle w:val="Heading2"/>
      </w:pPr>
      <w:bookmarkStart w:id="14" w:name="_Toc227935743"/>
      <w:r w:rsidRPr="00F43BFC">
        <w:t>4.1 BIM for Heritage Buildings</w:t>
      </w:r>
      <w:bookmarkEnd w:id="14"/>
    </w:p>
    <w:p w14:paraId="6BE66170" w14:textId="5215E51D" w:rsidR="00021215" w:rsidRPr="00021215" w:rsidRDefault="00021215" w:rsidP="00021215">
      <w:r w:rsidRPr="00021215">
        <w:t>Building information modelling (BIM) provides a structure</w:t>
      </w:r>
      <w:r>
        <w:t xml:space="preserve"> </w:t>
      </w:r>
      <w:r w:rsidRPr="00021215">
        <w:t xml:space="preserve">based digital representation of the physical and functional properties of a building. </w:t>
      </w:r>
      <w:r w:rsidR="006321DB">
        <w:t xml:space="preserve"> </w:t>
      </w:r>
      <w:r w:rsidRPr="00021215">
        <w:t xml:space="preserve">The significance of this tool rests in its capacity to combine a variety of information into a single coordinated model, which is particularly useful in heritage situations. </w:t>
      </w:r>
      <w:r w:rsidRPr="00021215">
        <w:br/>
        <w:t>For the DTC, BIM may make it possible to:</w:t>
      </w:r>
    </w:p>
    <w:p w14:paraId="7214F3A0" w14:textId="1F3E64AD" w:rsidR="00021215" w:rsidRDefault="0090505E" w:rsidP="00021215">
      <w:pPr>
        <w:pStyle w:val="ListParagraph"/>
        <w:numPr>
          <w:ilvl w:val="0"/>
          <w:numId w:val="88"/>
        </w:numPr>
      </w:pPr>
      <w:r>
        <w:t>D</w:t>
      </w:r>
      <w:r w:rsidR="00021215" w:rsidRPr="00021215">
        <w:t>evelop an exhaustive digital asset register from scratch.</w:t>
      </w:r>
    </w:p>
    <w:p w14:paraId="21598A0B" w14:textId="1DEAACCF" w:rsidR="00021215" w:rsidRDefault="007630F6" w:rsidP="00021215">
      <w:pPr>
        <w:pStyle w:val="ListParagraph"/>
        <w:numPr>
          <w:ilvl w:val="0"/>
          <w:numId w:val="88"/>
        </w:numPr>
      </w:pPr>
      <w:r>
        <w:t>I</w:t>
      </w:r>
      <w:r w:rsidRPr="00021215">
        <w:t>ncorporated</w:t>
      </w:r>
      <w:r>
        <w:t xml:space="preserve"> h</w:t>
      </w:r>
      <w:r w:rsidR="00021215" w:rsidRPr="00021215">
        <w:t xml:space="preserve">istorical, structural, and operational data all into the system. </w:t>
      </w:r>
    </w:p>
    <w:p w14:paraId="75DE5CD1" w14:textId="02F666D1" w:rsidR="00F43BFC" w:rsidRPr="00F43BFC" w:rsidRDefault="00021215" w:rsidP="00021215">
      <w:r w:rsidRPr="00021215">
        <w:t xml:space="preserve">Before any physical intervention is performed, simulation of retrofit scenarios is performed. </w:t>
      </w:r>
      <w:r w:rsidRPr="00021215">
        <w:br/>
        <w:t>When dealing with unusual historic geometries, the utilisation of scan</w:t>
      </w:r>
      <w:r>
        <w:t xml:space="preserve"> </w:t>
      </w:r>
      <w:r w:rsidRPr="00021215">
        <w:t>to</w:t>
      </w:r>
      <w:r>
        <w:t xml:space="preserve"> </w:t>
      </w:r>
      <w:r w:rsidRPr="00021215">
        <w:t>BIM methods guarantees a high level of accuracy, which is very crucial.</w:t>
      </w:r>
    </w:p>
    <w:p w14:paraId="6E9BB463" w14:textId="77777777" w:rsidR="00F43BFC" w:rsidRPr="00F43BFC" w:rsidRDefault="00F43BFC" w:rsidP="00CE365E">
      <w:pPr>
        <w:pStyle w:val="Heading2"/>
      </w:pPr>
      <w:bookmarkStart w:id="15" w:name="_Toc227935744"/>
      <w:r w:rsidRPr="00F43BFC">
        <w:t>4.2 Risk Mitigation Through BIM</w:t>
      </w:r>
      <w:bookmarkEnd w:id="15"/>
    </w:p>
    <w:p w14:paraId="58CB98B1" w14:textId="406A0FC5" w:rsidR="00444B89" w:rsidRDefault="00444B89" w:rsidP="00444B89">
      <w:pPr>
        <w:rPr>
          <w:rFonts w:ascii="Times New Roman" w:hAnsi="Times New Roman"/>
        </w:rPr>
      </w:pPr>
      <w:r w:rsidRPr="00444B89">
        <w:t xml:space="preserve">Project risks are considerably reduced with BIM </w:t>
      </w:r>
      <w:r>
        <w:t>by</w:t>
      </w:r>
      <w:r w:rsidRPr="00444B89">
        <w:t>:</w:t>
      </w:r>
      <w:r>
        <w:rPr>
          <w:rFonts w:ascii="Times New Roman" w:hAnsi="Times New Roman"/>
        </w:rPr>
        <w:t xml:space="preserve"> </w:t>
      </w:r>
    </w:p>
    <w:p w14:paraId="5667155E" w14:textId="506A3A11" w:rsidR="00444B89" w:rsidRPr="00444B89" w:rsidRDefault="00444B89" w:rsidP="00444B89">
      <w:pPr>
        <w:pStyle w:val="ListParagraph"/>
        <w:numPr>
          <w:ilvl w:val="0"/>
          <w:numId w:val="91"/>
        </w:numPr>
      </w:pPr>
      <w:r w:rsidRPr="00444B89">
        <w:t>Determin</w:t>
      </w:r>
      <w:r>
        <w:t>ing</w:t>
      </w:r>
      <w:r w:rsidRPr="00444B89">
        <w:t xml:space="preserve"> whether or not new and current systems are incompatible with one another. </w:t>
      </w:r>
    </w:p>
    <w:p w14:paraId="03901E61" w14:textId="77777777" w:rsidR="00886F8F" w:rsidRDefault="00444B89" w:rsidP="00444B89">
      <w:pPr>
        <w:pStyle w:val="ListParagraph"/>
        <w:numPr>
          <w:ilvl w:val="0"/>
          <w:numId w:val="91"/>
        </w:numPr>
      </w:pPr>
      <w:r w:rsidRPr="00444B89">
        <w:lastRenderedPageBreak/>
        <w:t xml:space="preserve">Making allowances for the testing of interventions virtually. </w:t>
      </w:r>
    </w:p>
    <w:p w14:paraId="10A0E32E" w14:textId="032D7FE5" w:rsidR="00444B89" w:rsidRPr="00444B89" w:rsidRDefault="00444B89" w:rsidP="00444B89">
      <w:pPr>
        <w:pStyle w:val="ListParagraph"/>
        <w:numPr>
          <w:ilvl w:val="0"/>
          <w:numId w:val="91"/>
        </w:numPr>
      </w:pPr>
      <w:r w:rsidRPr="00444B89">
        <w:t xml:space="preserve">Increasing the cooperation across different disciplines. </w:t>
      </w:r>
    </w:p>
    <w:p w14:paraId="0C2B3B30" w14:textId="4BAB95DB" w:rsidR="00444B89" w:rsidRDefault="00444B89" w:rsidP="00444B89">
      <w:pPr>
        <w:rPr>
          <w:rFonts w:ascii="Times New Roman" w:hAnsi="Times New Roman"/>
        </w:rPr>
      </w:pPr>
      <w:r w:rsidRPr="00444B89">
        <w:t>On the other hand, it is essential to acknowledge that the adoption of BIM calls for a substantial initial investment as well as the employment of experienced staff, which may pose challenges for historical organisations that are on a smaller scale</w:t>
      </w:r>
      <w:r w:rsidRPr="00444B89">
        <w:rPr>
          <w:rFonts w:ascii="Times New Roman" w:hAnsi="Times New Roman"/>
        </w:rPr>
        <w:t>.</w:t>
      </w:r>
    </w:p>
    <w:p w14:paraId="569947CB" w14:textId="77777777" w:rsidR="00886F8F" w:rsidRDefault="00886F8F" w:rsidP="00444B89">
      <w:pPr>
        <w:rPr>
          <w:rFonts w:ascii="Times New Roman" w:hAnsi="Times New Roman"/>
        </w:rPr>
      </w:pPr>
    </w:p>
    <w:p w14:paraId="07BD5215" w14:textId="77777777" w:rsidR="00886F8F" w:rsidRPr="00444B89" w:rsidRDefault="00886F8F" w:rsidP="00444B89">
      <w:pPr>
        <w:rPr>
          <w:rFonts w:ascii="Times New Roman" w:hAnsi="Times New Roman"/>
        </w:rPr>
      </w:pPr>
    </w:p>
    <w:p w14:paraId="7B68282B" w14:textId="77777777" w:rsidR="00F43BFC" w:rsidRPr="00F43BFC" w:rsidRDefault="00F43BFC" w:rsidP="00CE365E">
      <w:pPr>
        <w:pStyle w:val="Heading2"/>
      </w:pPr>
      <w:bookmarkStart w:id="16" w:name="_Toc227935745"/>
      <w:r w:rsidRPr="00F43BFC">
        <w:t>4.3 Lifecycle and Asset Management</w:t>
      </w:r>
      <w:bookmarkEnd w:id="16"/>
    </w:p>
    <w:p w14:paraId="7519B054" w14:textId="14C6BDB1" w:rsidR="00720789" w:rsidRDefault="00720789" w:rsidP="00720789">
      <w:pPr>
        <w:spacing w:before="0" w:beforeAutospacing="0" w:after="0" w:afterAutospacing="0"/>
        <w:rPr>
          <w:rFonts w:ascii="Times New Roman" w:hAnsi="Times New Roman"/>
        </w:rPr>
      </w:pPr>
      <w:r w:rsidRPr="00720789">
        <w:t>Whole</w:t>
      </w:r>
      <w:r w:rsidR="00886F8F">
        <w:t xml:space="preserve"> </w:t>
      </w:r>
      <w:r w:rsidRPr="00720789">
        <w:t>life asset management is supported by BIM through the following:</w:t>
      </w:r>
    </w:p>
    <w:p w14:paraId="6CDD4260" w14:textId="77777777" w:rsidR="00720789" w:rsidRDefault="00720789" w:rsidP="00720789">
      <w:pPr>
        <w:pStyle w:val="ListParagraph"/>
        <w:numPr>
          <w:ilvl w:val="0"/>
          <w:numId w:val="92"/>
        </w:numPr>
      </w:pPr>
      <w:r w:rsidRPr="00720789">
        <w:t>Scheduling intervals for preventative maintenance.</w:t>
      </w:r>
    </w:p>
    <w:p w14:paraId="32BEF575" w14:textId="77777777" w:rsidR="00720789" w:rsidRDefault="00720789" w:rsidP="00720789">
      <w:pPr>
        <w:pStyle w:val="ListParagraph"/>
        <w:numPr>
          <w:ilvl w:val="0"/>
          <w:numId w:val="92"/>
        </w:numPr>
      </w:pPr>
      <w:r w:rsidRPr="00720789">
        <w:t>Monitoring the condition of the assets.</w:t>
      </w:r>
    </w:p>
    <w:p w14:paraId="36A61CB5" w14:textId="77777777" w:rsidR="00720789" w:rsidRDefault="00720789" w:rsidP="00720789">
      <w:pPr>
        <w:pStyle w:val="ListParagraph"/>
        <w:numPr>
          <w:ilvl w:val="0"/>
          <w:numId w:val="92"/>
        </w:numPr>
      </w:pPr>
      <w:r>
        <w:t>S</w:t>
      </w:r>
      <w:r w:rsidRPr="00720789">
        <w:t xml:space="preserve">tudy of the lifecycle costs. </w:t>
      </w:r>
    </w:p>
    <w:p w14:paraId="7A271674" w14:textId="17E00013" w:rsidR="00201741" w:rsidRDefault="00720789" w:rsidP="00720789">
      <w:r w:rsidRPr="00720789">
        <w:t xml:space="preserve">In accordance with the standards established by ISO 19650, which encourage organised information management throughout the asset lifespan (ISO, 2018), this makes sense. </w:t>
      </w:r>
      <w:r w:rsidRPr="00720789">
        <w:br/>
        <w:t>When it comes to the most important benefits of implementing BIM, one of the most significant advantages is the change from reactive maintenance to predictive maintenance</w:t>
      </w:r>
      <w:r>
        <w:t>.</w:t>
      </w:r>
    </w:p>
    <w:p w14:paraId="65426B4B" w14:textId="70AB4A5A" w:rsidR="00F43BFC" w:rsidRPr="00720789" w:rsidRDefault="00F43BFC" w:rsidP="00CE365E">
      <w:pPr>
        <w:pStyle w:val="Heading2"/>
      </w:pPr>
      <w:bookmarkStart w:id="17" w:name="_Toc227935746"/>
      <w:r w:rsidRPr="00F43BFC">
        <w:t>4.4 Integration with CAFM Systems</w:t>
      </w:r>
      <w:bookmarkEnd w:id="17"/>
    </w:p>
    <w:p w14:paraId="21C05860" w14:textId="77777777" w:rsidR="00720789" w:rsidRDefault="00720789" w:rsidP="00720789">
      <w:r w:rsidRPr="00720789">
        <w:t>When used in conjunction with CAFM systems, BIM makes it possible to:</w:t>
      </w:r>
    </w:p>
    <w:p w14:paraId="02209A4F" w14:textId="68A41748" w:rsidR="00C4160D" w:rsidRDefault="00805C30" w:rsidP="00720789">
      <w:pPr>
        <w:pStyle w:val="ListParagraph"/>
        <w:numPr>
          <w:ilvl w:val="0"/>
          <w:numId w:val="93"/>
        </w:numPr>
      </w:pPr>
      <w:r>
        <w:t>Complete t</w:t>
      </w:r>
      <w:r w:rsidR="00720789" w:rsidRPr="00720789">
        <w:t xml:space="preserve">asks that are automated for maintenance. </w:t>
      </w:r>
    </w:p>
    <w:p w14:paraId="7EF7D125" w14:textId="77777777" w:rsidR="00345F33" w:rsidRDefault="00720789" w:rsidP="00345F33">
      <w:pPr>
        <w:pStyle w:val="ListParagraph"/>
        <w:numPr>
          <w:ilvl w:val="0"/>
          <w:numId w:val="93"/>
        </w:numPr>
      </w:pPr>
      <w:r w:rsidRPr="00720789">
        <w:t>Track assets in real time.</w:t>
      </w:r>
    </w:p>
    <w:p w14:paraId="1B3FD9D6" w14:textId="74F53B7B" w:rsidR="00720789" w:rsidRDefault="00345F33" w:rsidP="00345F33">
      <w:pPr>
        <w:pStyle w:val="ListParagraph"/>
        <w:numPr>
          <w:ilvl w:val="0"/>
          <w:numId w:val="93"/>
        </w:numPr>
      </w:pPr>
      <w:r>
        <w:t>Make decisions</w:t>
      </w:r>
      <w:r w:rsidR="00720789" w:rsidRPr="00720789">
        <w:t xml:space="preserve"> that </w:t>
      </w:r>
      <w:r>
        <w:t>are</w:t>
      </w:r>
      <w:r w:rsidR="00720789" w:rsidRPr="00720789">
        <w:t xml:space="preserve"> informed by data.</w:t>
      </w:r>
    </w:p>
    <w:p w14:paraId="6F276630" w14:textId="60790A3F" w:rsidR="00143E36" w:rsidRDefault="00720789" w:rsidP="00201741">
      <w:r w:rsidRPr="00720789">
        <w:t xml:space="preserve"> A reduction in operational inefficiencies and an improvement in service dependability might be achieved through this integration for the DTC. </w:t>
      </w:r>
      <w:r w:rsidR="00B105EF">
        <w:t xml:space="preserve"> </w:t>
      </w:r>
      <w:r w:rsidRPr="00720789">
        <w:t>A successful deployment, on the other hand, is dependent on the correctness of the data and the continuing administration of the system, both of which are frequently overestimated.</w:t>
      </w:r>
    </w:p>
    <w:p w14:paraId="52581BA5" w14:textId="77777777" w:rsidR="00A9755F" w:rsidRPr="00F43BFC" w:rsidRDefault="00A9755F" w:rsidP="00201741"/>
    <w:p w14:paraId="298140FF" w14:textId="77777777" w:rsidR="00F43BFC" w:rsidRPr="00F43BFC" w:rsidRDefault="00F43BFC" w:rsidP="00664B6E">
      <w:pPr>
        <w:pStyle w:val="Heading1"/>
      </w:pPr>
      <w:bookmarkStart w:id="18" w:name="_Toc227935747"/>
      <w:r w:rsidRPr="00F43BFC">
        <w:t>5. Smart Technologies, AI and Digital Twins</w:t>
      </w:r>
      <w:bookmarkEnd w:id="18"/>
    </w:p>
    <w:p w14:paraId="5EA74DDA" w14:textId="77777777" w:rsidR="00F43BFC" w:rsidRPr="00F43BFC" w:rsidRDefault="00F43BFC" w:rsidP="00CE365E">
      <w:pPr>
        <w:pStyle w:val="Heading2"/>
      </w:pPr>
      <w:bookmarkStart w:id="19" w:name="_Toc227935748"/>
      <w:r w:rsidRPr="00F43BFC">
        <w:t>5.1 Smart Building Systems</w:t>
      </w:r>
      <w:bookmarkEnd w:id="19"/>
    </w:p>
    <w:p w14:paraId="32D63AC3" w14:textId="7FD36534" w:rsidR="00720789" w:rsidRDefault="00720789" w:rsidP="00720789">
      <w:r w:rsidRPr="00720789">
        <w:t xml:space="preserve">In order to improve the efficiency of a building, smart systems make use of Internet of Things sensors and automation. </w:t>
      </w:r>
      <w:r w:rsidRPr="00720789">
        <w:br/>
        <w:t xml:space="preserve">Among the applications </w:t>
      </w:r>
      <w:r w:rsidR="006F3AD0">
        <w:t>that could be used</w:t>
      </w:r>
      <w:r w:rsidRPr="00720789">
        <w:t xml:space="preserve"> in the DTC are: </w:t>
      </w:r>
    </w:p>
    <w:p w14:paraId="11185946" w14:textId="5008CAC3" w:rsidR="00720789" w:rsidRDefault="00720789" w:rsidP="006F3AD0">
      <w:pPr>
        <w:pStyle w:val="ListParagraph"/>
        <w:numPr>
          <w:ilvl w:val="0"/>
          <w:numId w:val="94"/>
        </w:numPr>
      </w:pPr>
      <w:r w:rsidRPr="00720789">
        <w:lastRenderedPageBreak/>
        <w:t xml:space="preserve">The HVAC system </w:t>
      </w:r>
      <w:r w:rsidR="006F3AD0">
        <w:t>being controlled</w:t>
      </w:r>
      <w:r w:rsidRPr="00720789">
        <w:t xml:space="preserve"> based on occupancy. </w:t>
      </w:r>
    </w:p>
    <w:p w14:paraId="2A38F60D" w14:textId="1004E1B2" w:rsidR="006F3AD0" w:rsidRDefault="00720789" w:rsidP="006F3AD0">
      <w:pPr>
        <w:pStyle w:val="ListParagraph"/>
        <w:numPr>
          <w:ilvl w:val="0"/>
          <w:numId w:val="94"/>
        </w:numPr>
      </w:pPr>
      <w:r w:rsidRPr="00720789">
        <w:t xml:space="preserve">Automated lighting systems </w:t>
      </w:r>
      <w:r w:rsidR="006F3AD0">
        <w:t>which work on occupancy sensors</w:t>
      </w:r>
      <w:r w:rsidRPr="00720789">
        <w:t>.</w:t>
      </w:r>
    </w:p>
    <w:p w14:paraId="5B89FCE1" w14:textId="695A1559" w:rsidR="006F3AD0" w:rsidRDefault="00720789" w:rsidP="006F3AD0">
      <w:pPr>
        <w:pStyle w:val="ListParagraph"/>
        <w:numPr>
          <w:ilvl w:val="0"/>
          <w:numId w:val="94"/>
        </w:numPr>
      </w:pPr>
      <w:r w:rsidRPr="00720789">
        <w:t>Environmental monitoring for the sake of artefact preservation</w:t>
      </w:r>
      <w:r w:rsidR="00B105EF">
        <w:t>.</w:t>
      </w:r>
    </w:p>
    <w:p w14:paraId="435AC91B" w14:textId="2ED1B12B" w:rsidR="00F43BFC" w:rsidRDefault="00720789" w:rsidP="006F3AD0">
      <w:r w:rsidRPr="00720789">
        <w:t>However, in order to avoid having an effect on the historic fabric, the installation of these technologies must be properly handled. These technologies have the potential to dramatically cut energy usage.</w:t>
      </w:r>
    </w:p>
    <w:p w14:paraId="5FB10266" w14:textId="77777777" w:rsidR="00CE365E" w:rsidRPr="00F43BFC" w:rsidRDefault="00CE365E" w:rsidP="006F3AD0"/>
    <w:p w14:paraId="0CE1E63B" w14:textId="77777777" w:rsidR="00F43BFC" w:rsidRPr="00F43BFC" w:rsidRDefault="00F43BFC" w:rsidP="00CE365E">
      <w:pPr>
        <w:pStyle w:val="Heading2"/>
      </w:pPr>
      <w:bookmarkStart w:id="20" w:name="_Toc227935749"/>
      <w:r w:rsidRPr="00F43BFC">
        <w:t>5.2 Digital Twins</w:t>
      </w:r>
      <w:bookmarkEnd w:id="20"/>
    </w:p>
    <w:p w14:paraId="0EE67454" w14:textId="1A751F6F" w:rsidR="006F3AD0" w:rsidRDefault="006F3AD0" w:rsidP="006F3AD0">
      <w:r w:rsidRPr="006F3AD0">
        <w:t>By combining real</w:t>
      </w:r>
      <w:r w:rsidR="005E31F8">
        <w:t xml:space="preserve"> </w:t>
      </w:r>
      <w:r w:rsidRPr="006F3AD0">
        <w:t xml:space="preserve">time operational data, digital twins improve the capabilities of building information modelling (BIM). </w:t>
      </w:r>
      <w:r w:rsidRPr="006F3AD0">
        <w:br/>
        <w:t>Some advantages include:</w:t>
      </w:r>
    </w:p>
    <w:p w14:paraId="799F974E" w14:textId="45338203" w:rsidR="006F3AD0" w:rsidRDefault="006F3AD0" w:rsidP="006F3AD0">
      <w:pPr>
        <w:pStyle w:val="ListParagraph"/>
        <w:numPr>
          <w:ilvl w:val="0"/>
          <w:numId w:val="95"/>
        </w:numPr>
      </w:pPr>
      <w:r w:rsidRPr="006F3AD0">
        <w:t xml:space="preserve">Monitoring of performance on an ongoing basis. In addition, capabilities for predictive maintenance. </w:t>
      </w:r>
    </w:p>
    <w:p w14:paraId="540FAE05" w14:textId="77777777" w:rsidR="00A55BC7" w:rsidRDefault="006F3AD0" w:rsidP="00A55BC7">
      <w:pPr>
        <w:pStyle w:val="ListParagraph"/>
        <w:numPr>
          <w:ilvl w:val="0"/>
          <w:numId w:val="95"/>
        </w:numPr>
      </w:pPr>
      <w:r w:rsidRPr="006F3AD0">
        <w:t xml:space="preserve">The testing of different scenarios with the purpose of making operational improvements. </w:t>
      </w:r>
    </w:p>
    <w:p w14:paraId="7E8ABC8B" w14:textId="4ABD1D09" w:rsidR="006F3AD0" w:rsidRPr="00F43BFC" w:rsidRDefault="006F3AD0" w:rsidP="00A55BC7">
      <w:r w:rsidRPr="006F3AD0">
        <w:t>Digital twins, despite their potential, require a solid data infrastructure and ongoing calibration, both of which might be difficult to provide in older structures.</w:t>
      </w:r>
    </w:p>
    <w:p w14:paraId="74D96D2E" w14:textId="77777777" w:rsidR="00F43BFC" w:rsidRPr="00F43BFC" w:rsidRDefault="00F43BFC" w:rsidP="00CE365E">
      <w:pPr>
        <w:pStyle w:val="Heading2"/>
      </w:pPr>
      <w:bookmarkStart w:id="21" w:name="_Toc227935750"/>
      <w:r w:rsidRPr="00F43BFC">
        <w:t>5.3 Artificial Intelligence</w:t>
      </w:r>
      <w:bookmarkEnd w:id="21"/>
    </w:p>
    <w:p w14:paraId="42717DF1" w14:textId="77777777" w:rsidR="006F3AD0" w:rsidRDefault="006F3AD0" w:rsidP="006F3AD0">
      <w:r w:rsidRPr="006F3AD0">
        <w:t xml:space="preserve">Artificial intelligence improves building management by: </w:t>
      </w:r>
    </w:p>
    <w:p w14:paraId="01ED16E3" w14:textId="1552AB10" w:rsidR="006F3AD0" w:rsidRDefault="006F3AD0" w:rsidP="006F3AD0">
      <w:pPr>
        <w:pStyle w:val="ListParagraph"/>
        <w:numPr>
          <w:ilvl w:val="0"/>
          <w:numId w:val="96"/>
        </w:numPr>
      </w:pPr>
      <w:r w:rsidRPr="006F3AD0">
        <w:t xml:space="preserve">Predictive analytics. </w:t>
      </w:r>
    </w:p>
    <w:p w14:paraId="01CBA0E0" w14:textId="63DBCA4F" w:rsidR="006F3AD0" w:rsidRDefault="006F3AD0" w:rsidP="006F3AD0">
      <w:pPr>
        <w:pStyle w:val="ListParagraph"/>
        <w:numPr>
          <w:ilvl w:val="0"/>
          <w:numId w:val="96"/>
        </w:numPr>
      </w:pPr>
      <w:r w:rsidRPr="006F3AD0">
        <w:t>The optimisation of electrical energy.</w:t>
      </w:r>
    </w:p>
    <w:p w14:paraId="777F2C15" w14:textId="77777777" w:rsidR="006F3AD0" w:rsidRDefault="006F3AD0" w:rsidP="006F3AD0">
      <w:pPr>
        <w:pStyle w:val="ListParagraph"/>
        <w:numPr>
          <w:ilvl w:val="0"/>
          <w:numId w:val="96"/>
        </w:numPr>
      </w:pPr>
      <w:r w:rsidRPr="006F3AD0">
        <w:t xml:space="preserve">Fault detection. </w:t>
      </w:r>
    </w:p>
    <w:p w14:paraId="1AAA6D73" w14:textId="6B5AE92A" w:rsidR="006F3AD0" w:rsidRPr="006F3AD0" w:rsidRDefault="006F3AD0" w:rsidP="006F3AD0">
      <w:r w:rsidRPr="006F3AD0">
        <w:t>Even if artificial intelligence (AI) delivers significant increases in efficiency, its efficacy is contingent on the quality of the data and the integration of the system, which highlights the need of having a solid digital foundation.</w:t>
      </w:r>
    </w:p>
    <w:p w14:paraId="17DEEAEC" w14:textId="7EA6F386" w:rsidR="00F43BFC" w:rsidRPr="00F43BFC" w:rsidRDefault="00F43BFC" w:rsidP="00CE365E">
      <w:pPr>
        <w:pStyle w:val="Heading2"/>
      </w:pPr>
      <w:bookmarkStart w:id="22" w:name="_Toc227935751"/>
      <w:r w:rsidRPr="00F43BFC">
        <w:t>5.4 Whole</w:t>
      </w:r>
      <w:r w:rsidR="00113517">
        <w:t xml:space="preserve"> </w:t>
      </w:r>
      <w:r w:rsidRPr="00F43BFC">
        <w:t>Life Performance Evaluation</w:t>
      </w:r>
      <w:bookmarkEnd w:id="22"/>
    </w:p>
    <w:p w14:paraId="3DFC8E36" w14:textId="77777777" w:rsidR="006F3AD0" w:rsidRDefault="006F3AD0" w:rsidP="006F3AD0">
      <w:r w:rsidRPr="006F3AD0">
        <w:t xml:space="preserve">Comprehensive lifespan analysis is made possible by these technologies, which include the following: </w:t>
      </w:r>
    </w:p>
    <w:p w14:paraId="16EB0A41" w14:textId="77777777" w:rsidR="006F3AD0" w:rsidRDefault="006F3AD0" w:rsidP="006F3AD0">
      <w:pPr>
        <w:pStyle w:val="ListParagraph"/>
        <w:numPr>
          <w:ilvl w:val="0"/>
          <w:numId w:val="97"/>
        </w:numPr>
      </w:pPr>
      <w:r w:rsidRPr="006F3AD0">
        <w:t>The modelling of energy performance.</w:t>
      </w:r>
    </w:p>
    <w:p w14:paraId="08D2D0B9" w14:textId="77777777" w:rsidR="006F3AD0" w:rsidRDefault="006F3AD0" w:rsidP="006F3AD0">
      <w:pPr>
        <w:pStyle w:val="ListParagraph"/>
        <w:numPr>
          <w:ilvl w:val="0"/>
          <w:numId w:val="97"/>
        </w:numPr>
      </w:pPr>
      <w:r w:rsidRPr="006F3AD0">
        <w:t>The monitoring of organic carbon.</w:t>
      </w:r>
    </w:p>
    <w:p w14:paraId="3821EC33" w14:textId="77777777" w:rsidR="006F3AD0" w:rsidRDefault="006F3AD0" w:rsidP="006F3AD0">
      <w:pPr>
        <w:pStyle w:val="ListParagraph"/>
        <w:numPr>
          <w:ilvl w:val="0"/>
          <w:numId w:val="97"/>
        </w:numPr>
      </w:pPr>
      <w:r w:rsidRPr="006F3AD0">
        <w:t xml:space="preserve">Planning for preventative maintenance. </w:t>
      </w:r>
    </w:p>
    <w:p w14:paraId="350144AA" w14:textId="17D3C0E3" w:rsidR="00143E36" w:rsidRDefault="006F3AD0" w:rsidP="00201741">
      <w:r w:rsidRPr="006F3AD0">
        <w:t>Despite the fact that legacy restrictions may limit the degree of changes that are attainable, this helps ensure compliance with the net-zero objectives set by the United Kingdom (HM Government, 2021).</w:t>
      </w:r>
    </w:p>
    <w:p w14:paraId="17FCC650" w14:textId="77777777" w:rsidR="00A9755F" w:rsidRPr="00F43BFC" w:rsidRDefault="00A9755F" w:rsidP="00201741"/>
    <w:p w14:paraId="76481040" w14:textId="77777777" w:rsidR="00F43BFC" w:rsidRPr="00F43BFC" w:rsidRDefault="00F43BFC" w:rsidP="00664B6E">
      <w:pPr>
        <w:pStyle w:val="Heading1"/>
      </w:pPr>
      <w:bookmarkStart w:id="23" w:name="_Toc227935752"/>
      <w:r w:rsidRPr="00F43BFC">
        <w:lastRenderedPageBreak/>
        <w:t>6. Case Study Comparisons</w:t>
      </w:r>
      <w:bookmarkEnd w:id="23"/>
    </w:p>
    <w:p w14:paraId="45A45B3D" w14:textId="77777777" w:rsidR="00F43BFC" w:rsidRPr="00F43BFC" w:rsidRDefault="00F43BFC" w:rsidP="00CE365E">
      <w:pPr>
        <w:pStyle w:val="Heading2"/>
      </w:pPr>
      <w:bookmarkStart w:id="24" w:name="_Toc227935753"/>
      <w:r w:rsidRPr="00F43BFC">
        <w:t>6.1 The National Library of Wales</w:t>
      </w:r>
      <w:bookmarkEnd w:id="24"/>
    </w:p>
    <w:p w14:paraId="225E743F" w14:textId="299921DA" w:rsidR="006F3AD0" w:rsidRDefault="006F3AD0" w:rsidP="006F3AD0">
      <w:r w:rsidRPr="006F3AD0">
        <w:t>At this p</w:t>
      </w:r>
      <w:r w:rsidR="00E32FA2">
        <w:t>roject</w:t>
      </w:r>
      <w:r w:rsidRPr="006F3AD0">
        <w:t xml:space="preserve">, sophisticated environmental monitoring systems have been developed and applied. </w:t>
      </w:r>
      <w:r w:rsidRPr="006F3AD0">
        <w:br/>
        <w:t>Important takeaways:</w:t>
      </w:r>
    </w:p>
    <w:p w14:paraId="678449C1" w14:textId="77777777" w:rsidR="003210EB" w:rsidRDefault="006F3AD0" w:rsidP="003210EB">
      <w:pPr>
        <w:pStyle w:val="ListParagraph"/>
        <w:numPr>
          <w:ilvl w:val="0"/>
          <w:numId w:val="98"/>
        </w:numPr>
      </w:pPr>
      <w:r w:rsidRPr="006F3AD0">
        <w:t xml:space="preserve">The protection of sensitive collections is ensured by continuous monitoring. </w:t>
      </w:r>
    </w:p>
    <w:p w14:paraId="65C816B7" w14:textId="381A643D" w:rsidR="006F3AD0" w:rsidRDefault="006F3AD0" w:rsidP="003210EB">
      <w:pPr>
        <w:pStyle w:val="ListParagraph"/>
        <w:numPr>
          <w:ilvl w:val="0"/>
          <w:numId w:val="98"/>
        </w:numPr>
      </w:pPr>
      <w:r w:rsidRPr="006F3AD0">
        <w:t>Maintenance that is driven by data helps to decrease risk.</w:t>
      </w:r>
    </w:p>
    <w:p w14:paraId="5DFD0978" w14:textId="1CC0F122" w:rsidR="00F43BFC" w:rsidRPr="003210EB" w:rsidRDefault="006F3AD0" w:rsidP="003210EB">
      <w:pPr>
        <w:pStyle w:val="ListParagraph"/>
        <w:numPr>
          <w:ilvl w:val="0"/>
          <w:numId w:val="98"/>
        </w:numPr>
      </w:pPr>
      <w:r w:rsidRPr="006F3AD0">
        <w:t xml:space="preserve">The use of digital technology in operational planning is beneficial. </w:t>
      </w:r>
    </w:p>
    <w:p w14:paraId="4F613B53" w14:textId="77777777" w:rsidR="00F43BFC" w:rsidRPr="00F43BFC" w:rsidRDefault="00F43BFC" w:rsidP="00CE365E">
      <w:pPr>
        <w:pStyle w:val="Heading2"/>
      </w:pPr>
      <w:bookmarkStart w:id="25" w:name="_Toc227935754"/>
      <w:r w:rsidRPr="00F43BFC">
        <w:t>6.2 The British Museum</w:t>
      </w:r>
      <w:bookmarkEnd w:id="25"/>
    </w:p>
    <w:p w14:paraId="1140CF6A" w14:textId="77777777" w:rsidR="003210EB" w:rsidRDefault="003210EB" w:rsidP="003210EB">
      <w:r w:rsidRPr="003210EB">
        <w:t xml:space="preserve">Refurbishment projects at the British Museum have included BIM into their workflow. </w:t>
      </w:r>
      <w:r w:rsidRPr="003210EB">
        <w:br/>
        <w:t>Consequences:</w:t>
      </w:r>
    </w:p>
    <w:p w14:paraId="4FCBA4A0" w14:textId="77777777" w:rsidR="003210EB" w:rsidRDefault="003210EB" w:rsidP="003210EB">
      <w:pPr>
        <w:pStyle w:val="ListParagraph"/>
        <w:numPr>
          <w:ilvl w:val="0"/>
          <w:numId w:val="99"/>
        </w:numPr>
      </w:pPr>
      <w:r w:rsidRPr="003210EB">
        <w:t>Enhancement of cooperation in contexts high in complexity</w:t>
      </w:r>
      <w:r>
        <w:t>.</w:t>
      </w:r>
    </w:p>
    <w:p w14:paraId="254E33D5" w14:textId="77777777" w:rsidR="003210EB" w:rsidRDefault="003210EB" w:rsidP="003210EB">
      <w:pPr>
        <w:pStyle w:val="ListParagraph"/>
        <w:numPr>
          <w:ilvl w:val="0"/>
          <w:numId w:val="99"/>
        </w:numPr>
      </w:pPr>
      <w:r w:rsidRPr="003210EB">
        <w:t>Construction hazards have been reduced</w:t>
      </w:r>
      <w:r>
        <w:t>.</w:t>
      </w:r>
      <w:r w:rsidRPr="003210EB">
        <w:t xml:space="preserve"> </w:t>
      </w:r>
    </w:p>
    <w:p w14:paraId="120950E5" w14:textId="59281F3A" w:rsidR="00F43BFC" w:rsidRPr="00143E36" w:rsidRDefault="003210EB" w:rsidP="00143E36">
      <w:pPr>
        <w:pStyle w:val="ListParagraph"/>
        <w:numPr>
          <w:ilvl w:val="0"/>
          <w:numId w:val="99"/>
        </w:numPr>
      </w:pPr>
      <w:r w:rsidRPr="003210EB">
        <w:t>Improvements to the encounters of guests</w:t>
      </w:r>
      <w:r>
        <w:t>.</w:t>
      </w:r>
      <w:r w:rsidRPr="003210EB">
        <w:t xml:space="preserve"> </w:t>
      </w:r>
    </w:p>
    <w:p w14:paraId="0A7122C2" w14:textId="77777777" w:rsidR="00F43BFC" w:rsidRPr="00F43BFC" w:rsidRDefault="00F43BFC" w:rsidP="00CE365E">
      <w:pPr>
        <w:pStyle w:val="Heading2"/>
      </w:pPr>
      <w:bookmarkStart w:id="26" w:name="_Toc227935755"/>
      <w:r w:rsidRPr="00F43BFC">
        <w:t>6.3 Cardiff Castle</w:t>
      </w:r>
      <w:bookmarkEnd w:id="26"/>
    </w:p>
    <w:p w14:paraId="2736A88B" w14:textId="77777777" w:rsidR="003210EB" w:rsidRDefault="003210EB" w:rsidP="003210EB">
      <w:r w:rsidRPr="003210EB">
        <w:t xml:space="preserve">Various technologies, including digital surveying and conservation, have been implemented. </w:t>
      </w:r>
      <w:r w:rsidRPr="003210EB">
        <w:br/>
        <w:t>Perspectives:</w:t>
      </w:r>
    </w:p>
    <w:p w14:paraId="6CF46E46" w14:textId="77777777" w:rsidR="003210EB" w:rsidRDefault="003210EB" w:rsidP="003210EB">
      <w:pPr>
        <w:pStyle w:val="ListParagraph"/>
        <w:numPr>
          <w:ilvl w:val="0"/>
          <w:numId w:val="100"/>
        </w:numPr>
      </w:pPr>
      <w:r w:rsidRPr="003210EB">
        <w:t xml:space="preserve">The precision of the restoration is improved by laser scanning. </w:t>
      </w:r>
    </w:p>
    <w:p w14:paraId="7E510E27" w14:textId="77777777" w:rsidR="003210EB" w:rsidRDefault="003210EB" w:rsidP="003210EB">
      <w:pPr>
        <w:pStyle w:val="ListParagraph"/>
        <w:numPr>
          <w:ilvl w:val="0"/>
          <w:numId w:val="100"/>
        </w:numPr>
      </w:pPr>
      <w:r w:rsidRPr="003210EB">
        <w:t xml:space="preserve">Digital documentation guarantees conformity with regulations. </w:t>
      </w:r>
    </w:p>
    <w:p w14:paraId="521DF97C" w14:textId="1D576923" w:rsidR="00C81209" w:rsidRPr="003210EB" w:rsidRDefault="003210EB" w:rsidP="00CF1A60">
      <w:pPr>
        <w:pStyle w:val="ListParagraph"/>
        <w:numPr>
          <w:ilvl w:val="0"/>
          <w:numId w:val="100"/>
        </w:numPr>
      </w:pPr>
      <w:r w:rsidRPr="003210EB">
        <w:t xml:space="preserve">The public's participation is increased. </w:t>
      </w:r>
    </w:p>
    <w:p w14:paraId="72A061B7" w14:textId="77777777" w:rsidR="00F43BFC" w:rsidRPr="00F43BFC" w:rsidRDefault="00F43BFC" w:rsidP="00CE365E">
      <w:pPr>
        <w:pStyle w:val="Heading2"/>
      </w:pPr>
      <w:bookmarkStart w:id="27" w:name="_Toc227935756"/>
      <w:r w:rsidRPr="00F43BFC">
        <w:t>6.4 Critical Comparison</w:t>
      </w:r>
      <w:bookmarkEnd w:id="27"/>
    </w:p>
    <w:p w14:paraId="2D75D1FA" w14:textId="77777777" w:rsidR="003210EB" w:rsidRDefault="003210EB" w:rsidP="003210EB">
      <w:r w:rsidRPr="003210EB">
        <w:t>A trend toward data</w:t>
      </w:r>
      <w:r>
        <w:t xml:space="preserve"> </w:t>
      </w:r>
      <w:r w:rsidRPr="003210EB">
        <w:t xml:space="preserve">driven asset management is demonstrated by these case examples, which stands in contrast to the DTC's expected reliance on traditional approaches. </w:t>
      </w:r>
      <w:r w:rsidRPr="003210EB">
        <w:br/>
        <w:t>On the other hand, larger institutions reap the benefits of:</w:t>
      </w:r>
    </w:p>
    <w:p w14:paraId="7D290DDD" w14:textId="77777777" w:rsidR="003210EB" w:rsidRDefault="003210EB" w:rsidP="003210EB">
      <w:pPr>
        <w:pStyle w:val="ListParagraph"/>
        <w:numPr>
          <w:ilvl w:val="0"/>
          <w:numId w:val="101"/>
        </w:numPr>
      </w:pPr>
      <w:r w:rsidRPr="003210EB">
        <w:t>An increase in its financing.</w:t>
      </w:r>
    </w:p>
    <w:p w14:paraId="464CC174" w14:textId="373505F2" w:rsidR="003210EB" w:rsidRDefault="003210EB" w:rsidP="003210EB">
      <w:pPr>
        <w:pStyle w:val="ListParagraph"/>
        <w:numPr>
          <w:ilvl w:val="0"/>
          <w:numId w:val="101"/>
        </w:numPr>
      </w:pPr>
      <w:r w:rsidRPr="003210EB">
        <w:t>Access to in</w:t>
      </w:r>
      <w:r w:rsidR="00113517">
        <w:t xml:space="preserve"> </w:t>
      </w:r>
      <w:r w:rsidRPr="003210EB">
        <w:t>depth knowledge and experience.</w:t>
      </w:r>
    </w:p>
    <w:p w14:paraId="469356A7" w14:textId="77777777" w:rsidR="001D7A46" w:rsidRDefault="003210EB" w:rsidP="00201741">
      <w:pPr>
        <w:pStyle w:val="ListParagraph"/>
        <w:numPr>
          <w:ilvl w:val="0"/>
          <w:numId w:val="101"/>
        </w:numPr>
      </w:pPr>
      <w:r w:rsidRPr="003210EB">
        <w:t xml:space="preserve">Developed and implemented a digital infrastructure. </w:t>
      </w:r>
    </w:p>
    <w:p w14:paraId="165C614E" w14:textId="3881F9EC" w:rsidR="00143E36" w:rsidRDefault="003210EB" w:rsidP="00201741">
      <w:r w:rsidRPr="003210EB">
        <w:t>One of the most important limitations is brought to light by the scalability of digital solutions for smaller cultural sites.</w:t>
      </w:r>
    </w:p>
    <w:p w14:paraId="284B27B9" w14:textId="77777777" w:rsidR="00023F16" w:rsidRDefault="00023F16" w:rsidP="00201741"/>
    <w:p w14:paraId="4D3D6A84" w14:textId="77777777" w:rsidR="00A9755F" w:rsidRPr="00F43BFC" w:rsidRDefault="00A9755F" w:rsidP="00201741"/>
    <w:p w14:paraId="0AB699EB" w14:textId="77777777" w:rsidR="00F43BFC" w:rsidRPr="00F43BFC" w:rsidRDefault="00F43BFC" w:rsidP="00664B6E">
      <w:pPr>
        <w:pStyle w:val="Heading1"/>
      </w:pPr>
      <w:bookmarkStart w:id="28" w:name="_Toc227935757"/>
      <w:r w:rsidRPr="00F43BFC">
        <w:lastRenderedPageBreak/>
        <w:t>7. Retrofitting Strategy for the Dylan Thomas Centre</w:t>
      </w:r>
      <w:bookmarkEnd w:id="28"/>
    </w:p>
    <w:p w14:paraId="1A3B8C70" w14:textId="77777777" w:rsidR="00F43BFC" w:rsidRPr="00F43BFC" w:rsidRDefault="00F43BFC" w:rsidP="00F43BFC">
      <w:r w:rsidRPr="00F43BFC">
        <w:t>A phased approach is recommended:</w:t>
      </w:r>
    </w:p>
    <w:p w14:paraId="798763C6" w14:textId="77777777" w:rsidR="00F43BFC" w:rsidRPr="00F43BFC" w:rsidRDefault="00F43BFC" w:rsidP="00CE365E">
      <w:pPr>
        <w:pStyle w:val="Heading2"/>
      </w:pPr>
      <w:bookmarkStart w:id="29" w:name="_Toc227935758"/>
      <w:r w:rsidRPr="00F43BFC">
        <w:t>Phase 1: Digital Capture</w:t>
      </w:r>
      <w:bookmarkEnd w:id="29"/>
    </w:p>
    <w:p w14:paraId="5A0BA0E2" w14:textId="4A6E6EF5" w:rsidR="00F43BFC" w:rsidRPr="00F43BFC" w:rsidRDefault="00F43BFC" w:rsidP="00F43BFC">
      <w:pPr>
        <w:pStyle w:val="ListParagraph"/>
        <w:numPr>
          <w:ilvl w:val="0"/>
          <w:numId w:val="63"/>
        </w:numPr>
      </w:pPr>
      <w:r w:rsidRPr="00F43BFC">
        <w:t>Laser scanning and BIM model creation</w:t>
      </w:r>
      <w:r w:rsidR="003210EB">
        <w:t>.</w:t>
      </w:r>
      <w:r w:rsidRPr="00F43BFC">
        <w:t xml:space="preserve"> </w:t>
      </w:r>
    </w:p>
    <w:p w14:paraId="0B27E4FB" w14:textId="0B25F681" w:rsidR="00F43BFC" w:rsidRPr="00F43BFC" w:rsidRDefault="00F43BFC" w:rsidP="00F43BFC">
      <w:pPr>
        <w:pStyle w:val="ListParagraph"/>
        <w:numPr>
          <w:ilvl w:val="0"/>
          <w:numId w:val="63"/>
        </w:numPr>
      </w:pPr>
      <w:r w:rsidRPr="00F43BFC">
        <w:t>Establishment of a Common Data Environment</w:t>
      </w:r>
      <w:r w:rsidR="003210EB">
        <w:t>.</w:t>
      </w:r>
      <w:r w:rsidRPr="00F43BFC">
        <w:t xml:space="preserve"> </w:t>
      </w:r>
    </w:p>
    <w:p w14:paraId="148833B9" w14:textId="77777777" w:rsidR="00F43BFC" w:rsidRPr="00F43BFC" w:rsidRDefault="00F43BFC" w:rsidP="00CE365E">
      <w:pPr>
        <w:pStyle w:val="Heading2"/>
      </w:pPr>
      <w:bookmarkStart w:id="30" w:name="_Toc227935759"/>
      <w:r w:rsidRPr="00F43BFC">
        <w:t>Phase 2: Smart Integration</w:t>
      </w:r>
      <w:bookmarkEnd w:id="30"/>
    </w:p>
    <w:p w14:paraId="4834FF12" w14:textId="360223D8" w:rsidR="00F43BFC" w:rsidRPr="00F43BFC" w:rsidRDefault="00F43BFC" w:rsidP="00F43BFC">
      <w:pPr>
        <w:pStyle w:val="ListParagraph"/>
        <w:numPr>
          <w:ilvl w:val="0"/>
          <w:numId w:val="62"/>
        </w:numPr>
      </w:pPr>
      <w:r w:rsidRPr="00F43BFC">
        <w:t>IoT sensor installation</w:t>
      </w:r>
      <w:r w:rsidR="003210EB">
        <w:t>.</w:t>
      </w:r>
      <w:r w:rsidRPr="00F43BFC">
        <w:t xml:space="preserve"> </w:t>
      </w:r>
    </w:p>
    <w:p w14:paraId="342A3E97" w14:textId="14199F54" w:rsidR="00F43BFC" w:rsidRDefault="00F43BFC" w:rsidP="00F43BFC">
      <w:pPr>
        <w:pStyle w:val="ListParagraph"/>
        <w:numPr>
          <w:ilvl w:val="0"/>
          <w:numId w:val="62"/>
        </w:numPr>
      </w:pPr>
      <w:r w:rsidRPr="00F43BFC">
        <w:t>HVAC and lighting upgrades</w:t>
      </w:r>
      <w:r w:rsidR="003210EB">
        <w:t>.</w:t>
      </w:r>
      <w:r w:rsidRPr="00F43BFC">
        <w:t xml:space="preserve"> </w:t>
      </w:r>
    </w:p>
    <w:p w14:paraId="7F7BB82E" w14:textId="77777777" w:rsidR="00051BF7" w:rsidRPr="00F43BFC" w:rsidRDefault="00051BF7" w:rsidP="00051BF7">
      <w:pPr>
        <w:pStyle w:val="ListParagraph"/>
      </w:pPr>
    </w:p>
    <w:p w14:paraId="53AFF3A8" w14:textId="77777777" w:rsidR="00F43BFC" w:rsidRPr="00F43BFC" w:rsidRDefault="00F43BFC" w:rsidP="00CE365E">
      <w:pPr>
        <w:pStyle w:val="Heading2"/>
      </w:pPr>
      <w:bookmarkStart w:id="31" w:name="_Toc227935760"/>
      <w:r w:rsidRPr="00F43BFC">
        <w:t>Phase 3: Digital Twin</w:t>
      </w:r>
      <w:bookmarkEnd w:id="31"/>
    </w:p>
    <w:p w14:paraId="202354D7" w14:textId="677A3771" w:rsidR="00F43BFC" w:rsidRPr="00F43BFC" w:rsidRDefault="00F43BFC" w:rsidP="00F43BFC">
      <w:pPr>
        <w:pStyle w:val="ListParagraph"/>
        <w:numPr>
          <w:ilvl w:val="0"/>
          <w:numId w:val="61"/>
        </w:numPr>
      </w:pPr>
      <w:r w:rsidRPr="00F43BFC">
        <w:t>Real</w:t>
      </w:r>
      <w:r w:rsidR="00143E36">
        <w:t xml:space="preserve"> </w:t>
      </w:r>
      <w:r w:rsidRPr="00F43BFC">
        <w:t>time data integration</w:t>
      </w:r>
      <w:r w:rsidR="003210EB">
        <w:t>.</w:t>
      </w:r>
      <w:r w:rsidRPr="00F43BFC">
        <w:t xml:space="preserve"> </w:t>
      </w:r>
    </w:p>
    <w:p w14:paraId="067A89A9" w14:textId="3337ECD0" w:rsidR="00F43BFC" w:rsidRPr="00F43BFC" w:rsidRDefault="00F43BFC" w:rsidP="00F43BFC">
      <w:pPr>
        <w:pStyle w:val="ListParagraph"/>
        <w:numPr>
          <w:ilvl w:val="0"/>
          <w:numId w:val="61"/>
        </w:numPr>
      </w:pPr>
      <w:r w:rsidRPr="00F43BFC">
        <w:t>Predictive maintenance systems</w:t>
      </w:r>
      <w:r w:rsidR="003210EB">
        <w:t>.</w:t>
      </w:r>
      <w:r w:rsidRPr="00F43BFC">
        <w:t xml:space="preserve"> </w:t>
      </w:r>
    </w:p>
    <w:p w14:paraId="25FFCBCC" w14:textId="77777777" w:rsidR="00F43BFC" w:rsidRPr="00F43BFC" w:rsidRDefault="00F43BFC" w:rsidP="00CE365E">
      <w:pPr>
        <w:pStyle w:val="Heading2"/>
      </w:pPr>
      <w:bookmarkStart w:id="32" w:name="_Toc227935761"/>
      <w:r w:rsidRPr="00F43BFC">
        <w:t>Phase 4: Facilities Management</w:t>
      </w:r>
      <w:bookmarkEnd w:id="32"/>
    </w:p>
    <w:p w14:paraId="613A1BD0" w14:textId="6433D324" w:rsidR="00F43BFC" w:rsidRPr="00F43BFC" w:rsidRDefault="00F43BFC" w:rsidP="00F43BFC">
      <w:pPr>
        <w:pStyle w:val="ListParagraph"/>
        <w:numPr>
          <w:ilvl w:val="0"/>
          <w:numId w:val="60"/>
        </w:numPr>
      </w:pPr>
      <w:r w:rsidRPr="00F43BFC">
        <w:t>CAFM integration</w:t>
      </w:r>
      <w:r w:rsidR="003210EB">
        <w:t>.</w:t>
      </w:r>
      <w:r w:rsidRPr="00F43BFC">
        <w:t xml:space="preserve"> </w:t>
      </w:r>
    </w:p>
    <w:p w14:paraId="0D49D814" w14:textId="571F3B53" w:rsidR="00F43BFC" w:rsidRPr="00F43BFC" w:rsidRDefault="00F43BFC" w:rsidP="00F43BFC">
      <w:pPr>
        <w:pStyle w:val="ListParagraph"/>
        <w:numPr>
          <w:ilvl w:val="0"/>
          <w:numId w:val="60"/>
        </w:numPr>
      </w:pPr>
      <w:r w:rsidRPr="00F43BFC">
        <w:t>Staff training</w:t>
      </w:r>
      <w:r w:rsidR="003210EB">
        <w:t>.</w:t>
      </w:r>
      <w:r w:rsidRPr="00F43BFC">
        <w:t xml:space="preserve"> </w:t>
      </w:r>
    </w:p>
    <w:p w14:paraId="64F31EC0" w14:textId="77777777" w:rsidR="00F43BFC" w:rsidRPr="00F43BFC" w:rsidRDefault="00F43BFC" w:rsidP="00CE365E">
      <w:pPr>
        <w:pStyle w:val="Heading2"/>
      </w:pPr>
      <w:bookmarkStart w:id="33" w:name="_Toc227935762"/>
      <w:r w:rsidRPr="00F43BFC">
        <w:t>Critical Considerations</w:t>
      </w:r>
      <w:bookmarkEnd w:id="33"/>
    </w:p>
    <w:p w14:paraId="5DEFA163" w14:textId="644387DC" w:rsidR="00F43BFC" w:rsidRPr="00F43BFC" w:rsidRDefault="00F43BFC" w:rsidP="00F43BFC">
      <w:pPr>
        <w:pStyle w:val="ListParagraph"/>
        <w:numPr>
          <w:ilvl w:val="0"/>
          <w:numId w:val="59"/>
        </w:numPr>
      </w:pPr>
      <w:r w:rsidRPr="00F43BFC">
        <w:t>Cost vs long</w:t>
      </w:r>
      <w:r w:rsidR="00143E36">
        <w:t xml:space="preserve"> </w:t>
      </w:r>
      <w:r w:rsidRPr="00F43BFC">
        <w:t>term value</w:t>
      </w:r>
      <w:r w:rsidR="003210EB">
        <w:t>.</w:t>
      </w:r>
      <w:r w:rsidRPr="00F43BFC">
        <w:t xml:space="preserve"> </w:t>
      </w:r>
    </w:p>
    <w:p w14:paraId="4D0F338C" w14:textId="15CAF923" w:rsidR="00F43BFC" w:rsidRPr="00F43BFC" w:rsidRDefault="00F43BFC" w:rsidP="00F43BFC">
      <w:pPr>
        <w:pStyle w:val="ListParagraph"/>
        <w:numPr>
          <w:ilvl w:val="0"/>
          <w:numId w:val="59"/>
        </w:numPr>
      </w:pPr>
      <w:r w:rsidRPr="00F43BFC">
        <w:t>Compliance with heritage regulations</w:t>
      </w:r>
      <w:r w:rsidR="003210EB">
        <w:t>.</w:t>
      </w:r>
    </w:p>
    <w:p w14:paraId="43460AC7" w14:textId="1ECFA76E" w:rsidR="00F43BFC" w:rsidRDefault="00F43BFC" w:rsidP="00201741">
      <w:pPr>
        <w:pStyle w:val="ListParagraph"/>
        <w:numPr>
          <w:ilvl w:val="0"/>
          <w:numId w:val="59"/>
        </w:numPr>
      </w:pPr>
      <w:r w:rsidRPr="00F43BFC">
        <w:t>Technical capability of staff</w:t>
      </w:r>
      <w:r w:rsidR="003210EB">
        <w:t>.</w:t>
      </w:r>
    </w:p>
    <w:p w14:paraId="24113391" w14:textId="77777777" w:rsidR="00201741" w:rsidRPr="00201741" w:rsidRDefault="00201741" w:rsidP="00CF1A60"/>
    <w:p w14:paraId="71183DDF" w14:textId="77777777" w:rsidR="00F43BFC" w:rsidRPr="00F43BFC" w:rsidRDefault="00F43BFC" w:rsidP="00664B6E">
      <w:pPr>
        <w:pStyle w:val="Heading1"/>
      </w:pPr>
      <w:bookmarkStart w:id="34" w:name="_Toc227935763"/>
      <w:r w:rsidRPr="00F43BFC">
        <w:t>8. Relevance to Historic Wales</w:t>
      </w:r>
      <w:bookmarkEnd w:id="34"/>
    </w:p>
    <w:p w14:paraId="7A8B1291" w14:textId="77777777" w:rsidR="003210EB" w:rsidRDefault="003210EB" w:rsidP="003210EB">
      <w:r w:rsidRPr="003210EB">
        <w:t xml:space="preserve">This concept is applicable to a wide range of situations since Wales possesses a significant amount of cultural assets. </w:t>
      </w:r>
      <w:r w:rsidRPr="003210EB">
        <w:br/>
        <w:t xml:space="preserve">It is emphasised by </w:t>
      </w:r>
      <w:proofErr w:type="spellStart"/>
      <w:r w:rsidRPr="003210EB">
        <w:t>Cadw's</w:t>
      </w:r>
      <w:proofErr w:type="spellEnd"/>
      <w:r w:rsidRPr="003210EB">
        <w:t xml:space="preserve"> guidance that:</w:t>
      </w:r>
    </w:p>
    <w:p w14:paraId="1C4736B8" w14:textId="77777777" w:rsidR="00F0107A" w:rsidRDefault="003210EB" w:rsidP="00F0107A">
      <w:pPr>
        <w:pStyle w:val="ListParagraph"/>
        <w:numPr>
          <w:ilvl w:val="0"/>
          <w:numId w:val="113"/>
        </w:numPr>
      </w:pPr>
      <w:r w:rsidRPr="003210EB">
        <w:t>Intervention is</w:t>
      </w:r>
      <w:r>
        <w:t xml:space="preserve"> kept</w:t>
      </w:r>
      <w:r w:rsidRPr="003210EB">
        <w:t xml:space="preserve"> minimal</w:t>
      </w:r>
      <w:r>
        <w:t>.</w:t>
      </w:r>
      <w:r w:rsidRPr="003210EB">
        <w:t xml:space="preserve"> </w:t>
      </w:r>
    </w:p>
    <w:p w14:paraId="7F43D572" w14:textId="6F5266E1" w:rsidR="00F0107A" w:rsidRDefault="008A1BC8" w:rsidP="00F0107A">
      <w:pPr>
        <w:pStyle w:val="ListParagraph"/>
        <w:numPr>
          <w:ilvl w:val="0"/>
          <w:numId w:val="113"/>
        </w:numPr>
      </w:pPr>
      <w:r>
        <w:t>Changes are</w:t>
      </w:r>
      <w:r w:rsidR="003210EB" w:rsidRPr="003210EB">
        <w:t xml:space="preserve"> reversible</w:t>
      </w:r>
      <w:r w:rsidR="003210EB">
        <w:t>.</w:t>
      </w:r>
      <w:r w:rsidR="003210EB" w:rsidRPr="003210EB">
        <w:t xml:space="preserve"> </w:t>
      </w:r>
    </w:p>
    <w:p w14:paraId="6E362244" w14:textId="2131AA10" w:rsidR="00C76844" w:rsidRDefault="008A1BC8" w:rsidP="003210EB">
      <w:pPr>
        <w:pStyle w:val="ListParagraph"/>
        <w:numPr>
          <w:ilvl w:val="0"/>
          <w:numId w:val="113"/>
        </w:numPr>
      </w:pPr>
      <w:r>
        <w:t>C</w:t>
      </w:r>
      <w:r w:rsidR="003210EB" w:rsidRPr="003210EB">
        <w:t>ompatibility of the materials</w:t>
      </w:r>
      <w:r>
        <w:t xml:space="preserve"> exists.</w:t>
      </w:r>
      <w:r w:rsidR="003210EB" w:rsidRPr="003210EB">
        <w:t xml:space="preserve"> </w:t>
      </w:r>
    </w:p>
    <w:p w14:paraId="6A0D43AA" w14:textId="77777777" w:rsidR="000E580A" w:rsidRDefault="003210EB" w:rsidP="00C76844">
      <w:r w:rsidRPr="003210EB">
        <w:t xml:space="preserve">This set of principles is supported by digital technology, which make it possible to conduct </w:t>
      </w:r>
      <w:r w:rsidR="000E580A" w:rsidRPr="003210EB">
        <w:t>non</w:t>
      </w:r>
      <w:r w:rsidR="000E580A">
        <w:t>-</w:t>
      </w:r>
      <w:r w:rsidR="000E580A" w:rsidRPr="003210EB">
        <w:t>intrusive</w:t>
      </w:r>
      <w:r w:rsidRPr="003210EB">
        <w:t xml:space="preserve"> investigations and to plan with precision. </w:t>
      </w:r>
    </w:p>
    <w:p w14:paraId="27A6E0FA" w14:textId="72EC307E" w:rsidR="003210EB" w:rsidRDefault="003210EB" w:rsidP="00C76844">
      <w:r w:rsidRPr="003210EB">
        <w:lastRenderedPageBreak/>
        <w:t>The following are examples of obstacles:</w:t>
      </w:r>
    </w:p>
    <w:p w14:paraId="7EDF7045" w14:textId="3D9AAF91" w:rsidR="003210EB" w:rsidRDefault="003210EB" w:rsidP="003210EB">
      <w:pPr>
        <w:pStyle w:val="ListParagraph"/>
        <w:numPr>
          <w:ilvl w:val="0"/>
          <w:numId w:val="102"/>
        </w:numPr>
      </w:pPr>
      <w:r w:rsidRPr="003210EB">
        <w:t>High initial expenditures</w:t>
      </w:r>
      <w:r>
        <w:t>.</w:t>
      </w:r>
      <w:r w:rsidRPr="003210EB">
        <w:t xml:space="preserve"> </w:t>
      </w:r>
    </w:p>
    <w:p w14:paraId="67E28A6E" w14:textId="77777777" w:rsidR="003210EB" w:rsidRDefault="003210EB" w:rsidP="003210EB">
      <w:pPr>
        <w:pStyle w:val="ListParagraph"/>
        <w:numPr>
          <w:ilvl w:val="0"/>
          <w:numId w:val="102"/>
        </w:numPr>
      </w:pPr>
      <w:r>
        <w:t>L</w:t>
      </w:r>
      <w:r w:rsidRPr="003210EB">
        <w:t>ack of available skills</w:t>
      </w:r>
      <w:r>
        <w:t>.</w:t>
      </w:r>
      <w:r w:rsidRPr="003210EB">
        <w:t xml:space="preserve"> </w:t>
      </w:r>
    </w:p>
    <w:p w14:paraId="1898E979" w14:textId="40548B3A" w:rsidR="003210EB" w:rsidRDefault="003210EB" w:rsidP="003210EB">
      <w:pPr>
        <w:pStyle w:val="ListParagraph"/>
        <w:numPr>
          <w:ilvl w:val="0"/>
          <w:numId w:val="102"/>
        </w:numPr>
      </w:pPr>
      <w:r w:rsidRPr="003210EB">
        <w:t>Opposition from the establishment</w:t>
      </w:r>
      <w:r>
        <w:t>.</w:t>
      </w:r>
      <w:r w:rsidRPr="003210EB">
        <w:t xml:space="preserve"> </w:t>
      </w:r>
    </w:p>
    <w:p w14:paraId="60A2DB69" w14:textId="5651FED5" w:rsidR="00C81209" w:rsidRDefault="003210EB" w:rsidP="003210EB">
      <w:r w:rsidRPr="003210EB">
        <w:t>Although this is the case, there are significant long</w:t>
      </w:r>
      <w:r w:rsidR="00F4393C">
        <w:t xml:space="preserve"> </w:t>
      </w:r>
      <w:r w:rsidRPr="003210EB">
        <w:t>term benefits in terms of cost savings and sustainability.</w:t>
      </w:r>
    </w:p>
    <w:p w14:paraId="74208B1C" w14:textId="77777777" w:rsidR="00023F16" w:rsidRPr="003210EB" w:rsidRDefault="00023F16" w:rsidP="003210EB"/>
    <w:p w14:paraId="6BBDF111" w14:textId="77777777" w:rsidR="00F43BFC" w:rsidRPr="00F43BFC" w:rsidRDefault="00F43BFC" w:rsidP="00664B6E">
      <w:pPr>
        <w:pStyle w:val="Heading1"/>
      </w:pPr>
      <w:bookmarkStart w:id="35" w:name="_Toc227935764"/>
      <w:r w:rsidRPr="00F43BFC">
        <w:t>9. Conclusion</w:t>
      </w:r>
      <w:bookmarkEnd w:id="35"/>
    </w:p>
    <w:p w14:paraId="7A4714D7" w14:textId="63C6DB19" w:rsidR="00201741" w:rsidRDefault="00201741" w:rsidP="00201741">
      <w:pPr>
        <w:rPr>
          <w:rFonts w:ascii="Times New Roman" w:hAnsi="Times New Roman"/>
        </w:rPr>
      </w:pPr>
      <w:r>
        <w:t xml:space="preserve">In the context of contemporary building performance and sustainability expectations, the </w:t>
      </w:r>
      <w:r>
        <w:rPr>
          <w:rStyle w:val="whitespace-normal"/>
          <w:rFonts w:eastAsiaTheme="majorEastAsia"/>
        </w:rPr>
        <w:t>Dylan Thomas Centre</w:t>
      </w:r>
      <w:r>
        <w:t xml:space="preserve"> highlights the inherent challenges associated with managing heritage assets. </w:t>
      </w:r>
      <w:r w:rsidR="0016594F">
        <w:t xml:space="preserve"> </w:t>
      </w:r>
      <w:r>
        <w:t>Traditional maintenance approaches, which are largely reactive and fragmented, are increasingly inadequate in meeting modern requirements for energy efficiency, operational performance, and long</w:t>
      </w:r>
      <w:r w:rsidR="00F57117">
        <w:t xml:space="preserve"> </w:t>
      </w:r>
      <w:r>
        <w:t>term asset resilience.</w:t>
      </w:r>
    </w:p>
    <w:p w14:paraId="13F771BF" w14:textId="75D71507" w:rsidR="00201741" w:rsidRDefault="00201741" w:rsidP="00201741">
      <w:r>
        <w:t xml:space="preserve">The integration of Building Information Modelling (BIM), smart technologies, artificial intelligence, and digital twins presents a credible and transformative pathway towards more efficient and sustainable facilities management. </w:t>
      </w:r>
      <w:r w:rsidR="0016594F">
        <w:t xml:space="preserve"> </w:t>
      </w:r>
      <w:r>
        <w:t>These technologies enable a shift from reactive to predictive maintenance, improve data</w:t>
      </w:r>
      <w:r w:rsidR="00F57117">
        <w:t xml:space="preserve"> </w:t>
      </w:r>
      <w:r>
        <w:t>driven decision</w:t>
      </w:r>
      <w:r w:rsidR="00F57117">
        <w:t xml:space="preserve"> </w:t>
      </w:r>
      <w:r>
        <w:t>making, and support whole</w:t>
      </w:r>
      <w:r w:rsidR="00006B34">
        <w:t xml:space="preserve"> </w:t>
      </w:r>
      <w:r>
        <w:t xml:space="preserve">life performance optimisation. </w:t>
      </w:r>
      <w:r w:rsidR="0016594F">
        <w:t xml:space="preserve"> </w:t>
      </w:r>
      <w:r>
        <w:t xml:space="preserve">However, their implementation is not without limitations, particularly in relation to initial capital investment, digital skills gaps, and the constraints imposed by heritage conservation regulations, as governed by organisations such as </w:t>
      </w:r>
      <w:proofErr w:type="spellStart"/>
      <w:r>
        <w:rPr>
          <w:rStyle w:val="whitespace-normal"/>
          <w:rFonts w:eastAsiaTheme="majorEastAsia"/>
        </w:rPr>
        <w:t>Cadw</w:t>
      </w:r>
      <w:proofErr w:type="spellEnd"/>
      <w:r>
        <w:t>.</w:t>
      </w:r>
    </w:p>
    <w:p w14:paraId="16D366C2" w14:textId="574EAB92" w:rsidR="00201741" w:rsidRDefault="00201741" w:rsidP="00201741">
      <w:r>
        <w:t>Despite these challenges, the long</w:t>
      </w:r>
      <w:r w:rsidR="00EA3492">
        <w:t xml:space="preserve"> </w:t>
      </w:r>
      <w:r>
        <w:t xml:space="preserve">term benefits including reduced lifecycle costs, improved energy performance, and enhanced asset longevity significantly outweigh the barriers to adoption. </w:t>
      </w:r>
      <w:r w:rsidR="0016594F">
        <w:t xml:space="preserve"> </w:t>
      </w:r>
      <w:r>
        <w:t>Crucially, digital approaches align with conservation principles by enabling non-invasive investigation, precise planning, and reversible interventions.</w:t>
      </w:r>
    </w:p>
    <w:p w14:paraId="04C48062" w14:textId="0018EDF7" w:rsidR="003210EB" w:rsidRDefault="00201741" w:rsidP="001331EB">
      <w:r>
        <w:t>If the Dylan Thomas Centre adopts a phased and strategically managed retrofit programme, it has the potential to act as a benchmark for digitally enabled heritage asset management across Wales.</w:t>
      </w:r>
      <w:r w:rsidR="0016594F">
        <w:t xml:space="preserve"> </w:t>
      </w:r>
      <w:r>
        <w:t xml:space="preserve"> Such an approach would not only enhance the operational performance of the building but also demonstrate how historic structures can be successfully adapted to meet the demands of a low</w:t>
      </w:r>
      <w:r w:rsidR="00F57117">
        <w:t xml:space="preserve"> </w:t>
      </w:r>
      <w:r>
        <w:t>carbon, data</w:t>
      </w:r>
      <w:r w:rsidR="00132748">
        <w:t xml:space="preserve"> </w:t>
      </w:r>
      <w:r>
        <w:t>driven future.</w:t>
      </w:r>
    </w:p>
    <w:p w14:paraId="460D9249" w14:textId="77777777" w:rsidR="00201741" w:rsidRDefault="00201741" w:rsidP="001331EB"/>
    <w:p w14:paraId="6D6EE7A0" w14:textId="77777777" w:rsidR="00201741" w:rsidRDefault="00201741" w:rsidP="001331EB"/>
    <w:p w14:paraId="1AB59418" w14:textId="77777777" w:rsidR="00201741" w:rsidRDefault="00201741" w:rsidP="001331EB"/>
    <w:p w14:paraId="6800B577" w14:textId="77777777" w:rsidR="00023F16" w:rsidRDefault="00023F16" w:rsidP="001331EB"/>
    <w:p w14:paraId="6FB46778" w14:textId="77777777" w:rsidR="00004D09" w:rsidRPr="001331EB" w:rsidRDefault="00004D09" w:rsidP="001331EB"/>
    <w:p w14:paraId="332DF2DE" w14:textId="14096E72" w:rsidR="001331EB" w:rsidRPr="001331EB" w:rsidRDefault="001331EB" w:rsidP="00664B6E">
      <w:pPr>
        <w:pStyle w:val="Heading1"/>
      </w:pPr>
      <w:bookmarkStart w:id="36" w:name="_Toc227935765"/>
      <w:r w:rsidRPr="001331EB">
        <w:lastRenderedPageBreak/>
        <w:t>10. References</w:t>
      </w:r>
      <w:bookmarkEnd w:id="36"/>
      <w:r w:rsidRPr="001331EB">
        <w:t xml:space="preserve"> </w:t>
      </w:r>
    </w:p>
    <w:p w14:paraId="04CAF23D" w14:textId="77777777" w:rsidR="001331EB" w:rsidRPr="001331EB" w:rsidRDefault="001331EB" w:rsidP="001331EB">
      <w:proofErr w:type="spellStart"/>
      <w:r w:rsidRPr="001331EB">
        <w:t>Cadw</w:t>
      </w:r>
      <w:proofErr w:type="spellEnd"/>
      <w:r w:rsidRPr="001331EB">
        <w:t xml:space="preserve"> (2021) Conservation Principles for the Sustainable Management of the Historic Environment in Wales. Cardiff: Welsh Government.</w:t>
      </w:r>
    </w:p>
    <w:p w14:paraId="78BBBB7D" w14:textId="77777777" w:rsidR="001331EB" w:rsidRPr="001331EB" w:rsidRDefault="001331EB" w:rsidP="001331EB">
      <w:r w:rsidRPr="001331EB">
        <w:t xml:space="preserve">CIBSE (2019) </w:t>
      </w:r>
      <w:r w:rsidRPr="001331EB">
        <w:rPr>
          <w:i/>
          <w:iCs/>
        </w:rPr>
        <w:t>Guide M: Maintenance Engineering and Management</w:t>
      </w:r>
      <w:r w:rsidRPr="001331EB">
        <w:t>. London: Chartered Institution of Building Services Engineers.</w:t>
      </w:r>
    </w:p>
    <w:p w14:paraId="5514A67E" w14:textId="77777777" w:rsidR="001331EB" w:rsidRPr="001331EB" w:rsidRDefault="001331EB" w:rsidP="001331EB">
      <w:r w:rsidRPr="001331EB">
        <w:t xml:space="preserve">Eastman, C., Teicholz, P., Sacks, R. and Liston, K. (2018) </w:t>
      </w:r>
      <w:r w:rsidRPr="001331EB">
        <w:rPr>
          <w:i/>
          <w:iCs/>
        </w:rPr>
        <w:t>BIM Handbook</w:t>
      </w:r>
      <w:r w:rsidRPr="001331EB">
        <w:t xml:space="preserve">. 3rd </w:t>
      </w:r>
      <w:proofErr w:type="spellStart"/>
      <w:r w:rsidRPr="001331EB">
        <w:t>edn</w:t>
      </w:r>
      <w:proofErr w:type="spellEnd"/>
      <w:r w:rsidRPr="001331EB">
        <w:t>. Hoboken: Wiley.</w:t>
      </w:r>
    </w:p>
    <w:p w14:paraId="144401D3" w14:textId="77777777" w:rsidR="001331EB" w:rsidRPr="001331EB" w:rsidRDefault="001331EB" w:rsidP="001331EB">
      <w:r w:rsidRPr="001331EB">
        <w:t>HM Government (2021) Net Zero Strategy: Build Back Greener. London: HMSO.</w:t>
      </w:r>
    </w:p>
    <w:p w14:paraId="1006AB29" w14:textId="77777777" w:rsidR="001331EB" w:rsidRPr="001331EB" w:rsidRDefault="001331EB" w:rsidP="001331EB">
      <w:r w:rsidRPr="001331EB">
        <w:t xml:space="preserve">Historic England (2020) </w:t>
      </w:r>
      <w:r w:rsidRPr="001331EB">
        <w:rPr>
          <w:i/>
          <w:iCs/>
        </w:rPr>
        <w:t>Energy Efficiency and Historic Buildings</w:t>
      </w:r>
      <w:r w:rsidRPr="001331EB">
        <w:t>. London: Historic England.</w:t>
      </w:r>
    </w:p>
    <w:p w14:paraId="6AE0FD83" w14:textId="77777777" w:rsidR="001331EB" w:rsidRPr="001331EB" w:rsidRDefault="001331EB" w:rsidP="001331EB">
      <w:r w:rsidRPr="001331EB">
        <w:t>ISO (2018) ISO 19650: Organization and digitization of information about buildings and civil engineering works. Geneva: International Organization for Standardization.</w:t>
      </w:r>
    </w:p>
    <w:p w14:paraId="546A7E94" w14:textId="77777777" w:rsidR="001331EB" w:rsidRPr="001331EB" w:rsidRDefault="001331EB" w:rsidP="001331EB">
      <w:r w:rsidRPr="001331EB">
        <w:t xml:space="preserve">Lu, Q., Won, J. and Cheng, J.C.P. (2020) ‘A financial decision making framework for construction projects using digital twins’, </w:t>
      </w:r>
      <w:r w:rsidRPr="001331EB">
        <w:rPr>
          <w:i/>
          <w:iCs/>
        </w:rPr>
        <w:t>Automation in Construction</w:t>
      </w:r>
      <w:r w:rsidRPr="001331EB">
        <w:t>, 112.</w:t>
      </w:r>
    </w:p>
    <w:p w14:paraId="1486D480" w14:textId="26AF8184" w:rsidR="001331EB" w:rsidRPr="001331EB" w:rsidRDefault="001331EB" w:rsidP="001331EB">
      <w:r w:rsidRPr="001331EB">
        <w:t xml:space="preserve">Volk, R., Stengel, J. and Schultmann, F. (2014) ‘Building Information </w:t>
      </w:r>
      <w:r w:rsidR="00AF3D7F" w:rsidRPr="001331EB">
        <w:t>Modelling</w:t>
      </w:r>
      <w:r w:rsidRPr="001331EB">
        <w:t xml:space="preserve"> (BIM) for existing buildings’, </w:t>
      </w:r>
      <w:r w:rsidRPr="001331EB">
        <w:rPr>
          <w:i/>
          <w:iCs/>
        </w:rPr>
        <w:t>Automation in Construction</w:t>
      </w:r>
      <w:r w:rsidRPr="001331EB">
        <w:t>, 38, pp. 109–127.</w:t>
      </w:r>
    </w:p>
    <w:p w14:paraId="1392F916" w14:textId="77777777" w:rsidR="001331EB" w:rsidRPr="001331EB" w:rsidRDefault="001331EB" w:rsidP="001331EB">
      <w:r w:rsidRPr="001331EB">
        <w:t xml:space="preserve">Welsh Government (2022) </w:t>
      </w:r>
      <w:r w:rsidRPr="001331EB">
        <w:rPr>
          <w:i/>
          <w:iCs/>
        </w:rPr>
        <w:t>Net Zero Wales Carbon Budget 2</w:t>
      </w:r>
      <w:r w:rsidRPr="001331EB">
        <w:t>. Cardiff: Welsh Government.</w:t>
      </w:r>
    </w:p>
    <w:p w14:paraId="49EECABD" w14:textId="77777777" w:rsidR="00D975AE" w:rsidRDefault="00D975AE" w:rsidP="001331EB"/>
    <w:p w14:paraId="4CBA5010" w14:textId="77777777" w:rsidR="00F43BFC" w:rsidRDefault="00F43BFC" w:rsidP="001331EB"/>
    <w:p w14:paraId="38B54AC4" w14:textId="77777777" w:rsidR="00F43BFC" w:rsidRDefault="00F43BFC" w:rsidP="001331EB"/>
    <w:p w14:paraId="098CF404" w14:textId="77777777" w:rsidR="00CF1A60" w:rsidRDefault="00CF1A60" w:rsidP="001331EB"/>
    <w:sectPr w:rsidR="00CF1A60">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74F33A" w14:textId="77777777" w:rsidR="007F71E3" w:rsidRDefault="007F71E3" w:rsidP="00051CD3">
      <w:pPr>
        <w:spacing w:before="0" w:after="0"/>
      </w:pPr>
      <w:r>
        <w:separator/>
      </w:r>
    </w:p>
  </w:endnote>
  <w:endnote w:type="continuationSeparator" w:id="0">
    <w:p w14:paraId="1BF42D0E" w14:textId="77777777" w:rsidR="007F71E3" w:rsidRDefault="007F71E3" w:rsidP="00051CD3">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1580303"/>
      <w:docPartObj>
        <w:docPartGallery w:val="Page Numbers (Bottom of Page)"/>
        <w:docPartUnique/>
      </w:docPartObj>
    </w:sdtPr>
    <w:sdtEndPr>
      <w:rPr>
        <w:noProof/>
      </w:rPr>
    </w:sdtEndPr>
    <w:sdtContent>
      <w:p w14:paraId="32FEBE8A" w14:textId="12E71723" w:rsidR="00B01B30" w:rsidRDefault="00B01B3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0555F1" w14:textId="77777777" w:rsidR="00B01B30" w:rsidRDefault="00B01B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ACEC92" w14:textId="77777777" w:rsidR="007F71E3" w:rsidRDefault="007F71E3" w:rsidP="00051CD3">
      <w:pPr>
        <w:spacing w:before="0" w:after="0"/>
      </w:pPr>
      <w:r>
        <w:separator/>
      </w:r>
    </w:p>
  </w:footnote>
  <w:footnote w:type="continuationSeparator" w:id="0">
    <w:p w14:paraId="5ACD805A" w14:textId="77777777" w:rsidR="007F71E3" w:rsidRDefault="007F71E3" w:rsidP="00051CD3">
      <w:pPr>
        <w:spacing w:before="0"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1DE4D2" w14:textId="4220B732" w:rsidR="00B0747A" w:rsidRPr="00B0747A" w:rsidRDefault="00B0747A" w:rsidP="00B0747A">
    <w:pPr>
      <w:tabs>
        <w:tab w:val="center" w:pos="4513"/>
        <w:tab w:val="right" w:pos="9026"/>
      </w:tabs>
      <w:spacing w:before="0" w:beforeAutospacing="0" w:after="0" w:afterAutospacing="0"/>
      <w:contextualSpacing/>
      <w:rPr>
        <w:bCs/>
        <w:color w:val="000000" w:themeColor="text1"/>
      </w:rPr>
    </w:pPr>
    <w:r w:rsidRPr="00B0747A">
      <w:rPr>
        <w:rFonts w:ascii="Arial" w:hAnsi="Arial" w:cs="Arial"/>
        <w:bCs/>
        <w:color w:val="000000" w:themeColor="text1"/>
        <w:sz w:val="22"/>
        <w:szCs w:val="22"/>
      </w:rPr>
      <w:t xml:space="preserve">ACBA 6009 Advanced Construction Technology                   </w:t>
    </w:r>
    <w:r>
      <w:rPr>
        <w:rFonts w:ascii="Arial" w:hAnsi="Arial" w:cs="Arial"/>
        <w:bCs/>
        <w:color w:val="000000" w:themeColor="text1"/>
        <w:sz w:val="22"/>
        <w:szCs w:val="22"/>
      </w:rPr>
      <w:t xml:space="preserve">            </w:t>
    </w:r>
    <w:r w:rsidRPr="00B0747A">
      <w:rPr>
        <w:rFonts w:ascii="Arial" w:hAnsi="Arial" w:cs="Arial"/>
        <w:bCs/>
        <w:color w:val="000000" w:themeColor="text1"/>
        <w:sz w:val="22"/>
        <w:szCs w:val="22"/>
      </w:rPr>
      <w:t>Tomos Williams2015298</w:t>
    </w:r>
  </w:p>
  <w:p w14:paraId="1B091C6B" w14:textId="77777777" w:rsidR="006336BD" w:rsidRDefault="006336B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13BCE"/>
    <w:multiLevelType w:val="multilevel"/>
    <w:tmpl w:val="F75C0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5C54DA"/>
    <w:multiLevelType w:val="hybridMultilevel"/>
    <w:tmpl w:val="E39A4A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1931DF2"/>
    <w:multiLevelType w:val="multilevel"/>
    <w:tmpl w:val="019634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3020549"/>
    <w:multiLevelType w:val="hybridMultilevel"/>
    <w:tmpl w:val="C2B63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40317B7"/>
    <w:multiLevelType w:val="multilevel"/>
    <w:tmpl w:val="DF14A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791759B"/>
    <w:multiLevelType w:val="hybridMultilevel"/>
    <w:tmpl w:val="34925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7A0326E"/>
    <w:multiLevelType w:val="multilevel"/>
    <w:tmpl w:val="EB90B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81D6849"/>
    <w:multiLevelType w:val="multilevel"/>
    <w:tmpl w:val="F3360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88868AC"/>
    <w:multiLevelType w:val="hybridMultilevel"/>
    <w:tmpl w:val="C8481B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B3F22D4"/>
    <w:multiLevelType w:val="multilevel"/>
    <w:tmpl w:val="94200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C413917"/>
    <w:multiLevelType w:val="hybridMultilevel"/>
    <w:tmpl w:val="C15688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DAC1FC8"/>
    <w:multiLevelType w:val="hybridMultilevel"/>
    <w:tmpl w:val="E2FEDE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E865AD1"/>
    <w:multiLevelType w:val="multilevel"/>
    <w:tmpl w:val="9DAE9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0176C17"/>
    <w:multiLevelType w:val="hybridMultilevel"/>
    <w:tmpl w:val="F6828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0AC37C0"/>
    <w:multiLevelType w:val="multilevel"/>
    <w:tmpl w:val="02F49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0B8061B"/>
    <w:multiLevelType w:val="multilevel"/>
    <w:tmpl w:val="C804FE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1215A15"/>
    <w:multiLevelType w:val="hybridMultilevel"/>
    <w:tmpl w:val="46A451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33165E4"/>
    <w:multiLevelType w:val="hybridMultilevel"/>
    <w:tmpl w:val="601C9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52864C6"/>
    <w:multiLevelType w:val="hybridMultilevel"/>
    <w:tmpl w:val="B3F69B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15796630"/>
    <w:multiLevelType w:val="hybridMultilevel"/>
    <w:tmpl w:val="0CBE5A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157C5F98"/>
    <w:multiLevelType w:val="multilevel"/>
    <w:tmpl w:val="1B54D5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6737F4B"/>
    <w:multiLevelType w:val="multilevel"/>
    <w:tmpl w:val="D1CAC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67B14A2"/>
    <w:multiLevelType w:val="multilevel"/>
    <w:tmpl w:val="A094D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173A2E95"/>
    <w:multiLevelType w:val="hybridMultilevel"/>
    <w:tmpl w:val="80223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1747456C"/>
    <w:multiLevelType w:val="hybridMultilevel"/>
    <w:tmpl w:val="13BED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188854AE"/>
    <w:multiLevelType w:val="hybridMultilevel"/>
    <w:tmpl w:val="B2B2E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189951E8"/>
    <w:multiLevelType w:val="multilevel"/>
    <w:tmpl w:val="D2E8A0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1A306572"/>
    <w:multiLevelType w:val="multilevel"/>
    <w:tmpl w:val="05D62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1CE8162E"/>
    <w:multiLevelType w:val="multilevel"/>
    <w:tmpl w:val="0A6C1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1F150D1C"/>
    <w:multiLevelType w:val="multilevel"/>
    <w:tmpl w:val="20CC8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0161F1C"/>
    <w:multiLevelType w:val="multilevel"/>
    <w:tmpl w:val="550E6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0662B44"/>
    <w:multiLevelType w:val="multilevel"/>
    <w:tmpl w:val="17741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21C4E8A"/>
    <w:multiLevelType w:val="multilevel"/>
    <w:tmpl w:val="AB5213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6C47349"/>
    <w:multiLevelType w:val="multilevel"/>
    <w:tmpl w:val="FF029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A0236BE"/>
    <w:multiLevelType w:val="hybridMultilevel"/>
    <w:tmpl w:val="AC2E16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2A314B62"/>
    <w:multiLevelType w:val="multilevel"/>
    <w:tmpl w:val="53647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2B451FDD"/>
    <w:multiLevelType w:val="multilevel"/>
    <w:tmpl w:val="52F4B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2C3B044E"/>
    <w:multiLevelType w:val="hybridMultilevel"/>
    <w:tmpl w:val="A126BF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2E4E25F8"/>
    <w:multiLevelType w:val="multilevel"/>
    <w:tmpl w:val="9C1A1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2EAF238B"/>
    <w:multiLevelType w:val="hybridMultilevel"/>
    <w:tmpl w:val="A7DC18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2EEF40A9"/>
    <w:multiLevelType w:val="hybridMultilevel"/>
    <w:tmpl w:val="AB8EFE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2EFA6E88"/>
    <w:multiLevelType w:val="hybridMultilevel"/>
    <w:tmpl w:val="4DCE4D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30916F1F"/>
    <w:multiLevelType w:val="multilevel"/>
    <w:tmpl w:val="98E03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30A72259"/>
    <w:multiLevelType w:val="hybridMultilevel"/>
    <w:tmpl w:val="D01C62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30B00E77"/>
    <w:multiLevelType w:val="multilevel"/>
    <w:tmpl w:val="22904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328B3010"/>
    <w:multiLevelType w:val="multilevel"/>
    <w:tmpl w:val="3B884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329834FB"/>
    <w:multiLevelType w:val="multilevel"/>
    <w:tmpl w:val="95403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32A069B6"/>
    <w:multiLevelType w:val="multilevel"/>
    <w:tmpl w:val="791A3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346547B2"/>
    <w:multiLevelType w:val="multilevel"/>
    <w:tmpl w:val="89309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346E2303"/>
    <w:multiLevelType w:val="multilevel"/>
    <w:tmpl w:val="D598C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34E6207C"/>
    <w:multiLevelType w:val="multilevel"/>
    <w:tmpl w:val="E8A46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364377F5"/>
    <w:multiLevelType w:val="multilevel"/>
    <w:tmpl w:val="A3E4F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368A7E0F"/>
    <w:multiLevelType w:val="hybridMultilevel"/>
    <w:tmpl w:val="990027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37B566FA"/>
    <w:multiLevelType w:val="multilevel"/>
    <w:tmpl w:val="92962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38887DE2"/>
    <w:multiLevelType w:val="multilevel"/>
    <w:tmpl w:val="26D29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3ADE18EE"/>
    <w:multiLevelType w:val="multilevel"/>
    <w:tmpl w:val="1C321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3E364C05"/>
    <w:multiLevelType w:val="multilevel"/>
    <w:tmpl w:val="51405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3FAE2DDB"/>
    <w:multiLevelType w:val="multilevel"/>
    <w:tmpl w:val="BFEC3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401F18A5"/>
    <w:multiLevelType w:val="hybridMultilevel"/>
    <w:tmpl w:val="516283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408738F4"/>
    <w:multiLevelType w:val="multilevel"/>
    <w:tmpl w:val="762E5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40BB785F"/>
    <w:multiLevelType w:val="hybridMultilevel"/>
    <w:tmpl w:val="66D0A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424E7AF3"/>
    <w:multiLevelType w:val="hybridMultilevel"/>
    <w:tmpl w:val="06A2C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43D80628"/>
    <w:multiLevelType w:val="multilevel"/>
    <w:tmpl w:val="9356F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44511EC6"/>
    <w:multiLevelType w:val="hybridMultilevel"/>
    <w:tmpl w:val="793A45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15:restartNumberingAfterBreak="0">
    <w:nsid w:val="45690812"/>
    <w:multiLevelType w:val="hybridMultilevel"/>
    <w:tmpl w:val="7E76D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5" w15:restartNumberingAfterBreak="0">
    <w:nsid w:val="46C1252F"/>
    <w:multiLevelType w:val="hybridMultilevel"/>
    <w:tmpl w:val="7B480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6" w15:restartNumberingAfterBreak="0">
    <w:nsid w:val="46C712E2"/>
    <w:multiLevelType w:val="hybridMultilevel"/>
    <w:tmpl w:val="1E925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7" w15:restartNumberingAfterBreak="0">
    <w:nsid w:val="48082C0E"/>
    <w:multiLevelType w:val="multilevel"/>
    <w:tmpl w:val="7C762D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48704029"/>
    <w:multiLevelType w:val="multilevel"/>
    <w:tmpl w:val="4A2037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48A772B7"/>
    <w:multiLevelType w:val="hybridMultilevel"/>
    <w:tmpl w:val="3C6A1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0" w15:restartNumberingAfterBreak="0">
    <w:nsid w:val="4AFD2107"/>
    <w:multiLevelType w:val="hybridMultilevel"/>
    <w:tmpl w:val="8CB8F5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1" w15:restartNumberingAfterBreak="0">
    <w:nsid w:val="4B303253"/>
    <w:multiLevelType w:val="hybridMultilevel"/>
    <w:tmpl w:val="BB7869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2" w15:restartNumberingAfterBreak="0">
    <w:nsid w:val="4C535E52"/>
    <w:multiLevelType w:val="hybridMultilevel"/>
    <w:tmpl w:val="F5C63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3" w15:restartNumberingAfterBreak="0">
    <w:nsid w:val="4E636FF2"/>
    <w:multiLevelType w:val="hybridMultilevel"/>
    <w:tmpl w:val="B88C4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4" w15:restartNumberingAfterBreak="0">
    <w:nsid w:val="501338AD"/>
    <w:multiLevelType w:val="multilevel"/>
    <w:tmpl w:val="FEE2D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50F0603D"/>
    <w:multiLevelType w:val="hybridMultilevel"/>
    <w:tmpl w:val="9AD8E9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6" w15:restartNumberingAfterBreak="0">
    <w:nsid w:val="51074C7E"/>
    <w:multiLevelType w:val="multilevel"/>
    <w:tmpl w:val="81A05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53384D65"/>
    <w:multiLevelType w:val="multilevel"/>
    <w:tmpl w:val="AC5A7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53DB471D"/>
    <w:multiLevelType w:val="hybridMultilevel"/>
    <w:tmpl w:val="AD2E3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9" w15:restartNumberingAfterBreak="0">
    <w:nsid w:val="56F0034E"/>
    <w:multiLevelType w:val="hybridMultilevel"/>
    <w:tmpl w:val="EF1A56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0" w15:restartNumberingAfterBreak="0">
    <w:nsid w:val="57022711"/>
    <w:multiLevelType w:val="multilevel"/>
    <w:tmpl w:val="F72E66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57D71D75"/>
    <w:multiLevelType w:val="multilevel"/>
    <w:tmpl w:val="71D45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57D83E04"/>
    <w:multiLevelType w:val="hybridMultilevel"/>
    <w:tmpl w:val="D780CE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3" w15:restartNumberingAfterBreak="0">
    <w:nsid w:val="584D3986"/>
    <w:multiLevelType w:val="hybridMultilevel"/>
    <w:tmpl w:val="105E31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4" w15:restartNumberingAfterBreak="0">
    <w:nsid w:val="595672E8"/>
    <w:multiLevelType w:val="multilevel"/>
    <w:tmpl w:val="FEA6D5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59956622"/>
    <w:multiLevelType w:val="multilevel"/>
    <w:tmpl w:val="D7BCF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5A3A336D"/>
    <w:multiLevelType w:val="multilevel"/>
    <w:tmpl w:val="3CB660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5A570897"/>
    <w:multiLevelType w:val="hybridMultilevel"/>
    <w:tmpl w:val="5106C3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8" w15:restartNumberingAfterBreak="0">
    <w:nsid w:val="5CC528A7"/>
    <w:multiLevelType w:val="multilevel"/>
    <w:tmpl w:val="B4E42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5CF26873"/>
    <w:multiLevelType w:val="hybridMultilevel"/>
    <w:tmpl w:val="C7F203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0" w15:restartNumberingAfterBreak="0">
    <w:nsid w:val="5DD73F4D"/>
    <w:multiLevelType w:val="hybridMultilevel"/>
    <w:tmpl w:val="46D83A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1" w15:restartNumberingAfterBreak="0">
    <w:nsid w:val="601A0BA9"/>
    <w:multiLevelType w:val="multilevel"/>
    <w:tmpl w:val="E6FAC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602837D9"/>
    <w:multiLevelType w:val="hybridMultilevel"/>
    <w:tmpl w:val="6622A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3" w15:restartNumberingAfterBreak="0">
    <w:nsid w:val="60C822CD"/>
    <w:multiLevelType w:val="hybridMultilevel"/>
    <w:tmpl w:val="75E07B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4" w15:restartNumberingAfterBreak="0">
    <w:nsid w:val="63C25C47"/>
    <w:multiLevelType w:val="hybridMultilevel"/>
    <w:tmpl w:val="9D66BF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5" w15:restartNumberingAfterBreak="0">
    <w:nsid w:val="648F1DB8"/>
    <w:multiLevelType w:val="multilevel"/>
    <w:tmpl w:val="B4CA5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655A02C8"/>
    <w:multiLevelType w:val="multilevel"/>
    <w:tmpl w:val="A6AA4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66755650"/>
    <w:multiLevelType w:val="hybridMultilevel"/>
    <w:tmpl w:val="0B16C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8" w15:restartNumberingAfterBreak="0">
    <w:nsid w:val="66C72140"/>
    <w:multiLevelType w:val="hybridMultilevel"/>
    <w:tmpl w:val="7B34E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9" w15:restartNumberingAfterBreak="0">
    <w:nsid w:val="67F90A90"/>
    <w:multiLevelType w:val="hybridMultilevel"/>
    <w:tmpl w:val="AA96D8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0" w15:restartNumberingAfterBreak="0">
    <w:nsid w:val="6BC5382A"/>
    <w:multiLevelType w:val="hybridMultilevel"/>
    <w:tmpl w:val="E53015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1" w15:restartNumberingAfterBreak="0">
    <w:nsid w:val="6C6B16AC"/>
    <w:multiLevelType w:val="hybridMultilevel"/>
    <w:tmpl w:val="EF760C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2" w15:restartNumberingAfterBreak="0">
    <w:nsid w:val="6C84647A"/>
    <w:multiLevelType w:val="hybridMultilevel"/>
    <w:tmpl w:val="B290DE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3" w15:restartNumberingAfterBreak="0">
    <w:nsid w:val="6F1267B6"/>
    <w:multiLevelType w:val="multilevel"/>
    <w:tmpl w:val="04826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4" w15:restartNumberingAfterBreak="0">
    <w:nsid w:val="70CF16E1"/>
    <w:multiLevelType w:val="hybridMultilevel"/>
    <w:tmpl w:val="CAB40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5" w15:restartNumberingAfterBreak="0">
    <w:nsid w:val="70E8513C"/>
    <w:multiLevelType w:val="hybridMultilevel"/>
    <w:tmpl w:val="86DE8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6" w15:restartNumberingAfterBreak="0">
    <w:nsid w:val="71A5062A"/>
    <w:multiLevelType w:val="hybridMultilevel"/>
    <w:tmpl w:val="3CC496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7" w15:restartNumberingAfterBreak="0">
    <w:nsid w:val="727D0457"/>
    <w:multiLevelType w:val="hybridMultilevel"/>
    <w:tmpl w:val="49024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8" w15:restartNumberingAfterBreak="0">
    <w:nsid w:val="72B72DE4"/>
    <w:multiLevelType w:val="hybridMultilevel"/>
    <w:tmpl w:val="83305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9" w15:restartNumberingAfterBreak="0">
    <w:nsid w:val="730607B8"/>
    <w:multiLevelType w:val="multilevel"/>
    <w:tmpl w:val="8BA83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0" w15:restartNumberingAfterBreak="0">
    <w:nsid w:val="77EB43FA"/>
    <w:multiLevelType w:val="hybridMultilevel"/>
    <w:tmpl w:val="0C2E7A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1" w15:restartNumberingAfterBreak="0">
    <w:nsid w:val="7A5C7B3F"/>
    <w:multiLevelType w:val="hybridMultilevel"/>
    <w:tmpl w:val="03D8CB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2" w15:restartNumberingAfterBreak="0">
    <w:nsid w:val="7AB24A68"/>
    <w:multiLevelType w:val="multilevel"/>
    <w:tmpl w:val="6EBED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84865308">
    <w:abstractNumId w:val="21"/>
  </w:num>
  <w:num w:numId="2" w16cid:durableId="1527060369">
    <w:abstractNumId w:val="50"/>
  </w:num>
  <w:num w:numId="3" w16cid:durableId="1153763585">
    <w:abstractNumId w:val="77"/>
  </w:num>
  <w:num w:numId="4" w16cid:durableId="636228033">
    <w:abstractNumId w:val="12"/>
  </w:num>
  <w:num w:numId="5" w16cid:durableId="630211807">
    <w:abstractNumId w:val="62"/>
  </w:num>
  <w:num w:numId="6" w16cid:durableId="924342442">
    <w:abstractNumId w:val="96"/>
  </w:num>
  <w:num w:numId="7" w16cid:durableId="108398560">
    <w:abstractNumId w:val="42"/>
  </w:num>
  <w:num w:numId="8" w16cid:durableId="1773476174">
    <w:abstractNumId w:val="85"/>
  </w:num>
  <w:num w:numId="9" w16cid:durableId="1068767872">
    <w:abstractNumId w:val="0"/>
  </w:num>
  <w:num w:numId="10" w16cid:durableId="1857428120">
    <w:abstractNumId w:val="91"/>
  </w:num>
  <w:num w:numId="11" w16cid:durableId="826048314">
    <w:abstractNumId w:val="2"/>
  </w:num>
  <w:num w:numId="12" w16cid:durableId="733817145">
    <w:abstractNumId w:val="51"/>
  </w:num>
  <w:num w:numId="13" w16cid:durableId="756054548">
    <w:abstractNumId w:val="26"/>
  </w:num>
  <w:num w:numId="14" w16cid:durableId="510947021">
    <w:abstractNumId w:val="27"/>
  </w:num>
  <w:num w:numId="15" w16cid:durableId="1556508910">
    <w:abstractNumId w:val="9"/>
  </w:num>
  <w:num w:numId="16" w16cid:durableId="725762897">
    <w:abstractNumId w:val="36"/>
  </w:num>
  <w:num w:numId="17" w16cid:durableId="1495756056">
    <w:abstractNumId w:val="22"/>
  </w:num>
  <w:num w:numId="18" w16cid:durableId="1159536850">
    <w:abstractNumId w:val="14"/>
  </w:num>
  <w:num w:numId="19" w16cid:durableId="566383057">
    <w:abstractNumId w:val="56"/>
  </w:num>
  <w:num w:numId="20" w16cid:durableId="1502314471">
    <w:abstractNumId w:val="15"/>
  </w:num>
  <w:num w:numId="21" w16cid:durableId="1983347620">
    <w:abstractNumId w:val="4"/>
  </w:num>
  <w:num w:numId="22" w16cid:durableId="888540264">
    <w:abstractNumId w:val="32"/>
  </w:num>
  <w:num w:numId="23" w16cid:durableId="1080758256">
    <w:abstractNumId w:val="46"/>
  </w:num>
  <w:num w:numId="24" w16cid:durableId="304967750">
    <w:abstractNumId w:val="28"/>
  </w:num>
  <w:num w:numId="25" w16cid:durableId="46535268">
    <w:abstractNumId w:val="63"/>
  </w:num>
  <w:num w:numId="26" w16cid:durableId="888494273">
    <w:abstractNumId w:val="37"/>
  </w:num>
  <w:num w:numId="27" w16cid:durableId="183137438">
    <w:abstractNumId w:val="24"/>
  </w:num>
  <w:num w:numId="28" w16cid:durableId="1630282368">
    <w:abstractNumId w:val="64"/>
  </w:num>
  <w:num w:numId="29" w16cid:durableId="1977179033">
    <w:abstractNumId w:val="78"/>
  </w:num>
  <w:num w:numId="30" w16cid:durableId="702436224">
    <w:abstractNumId w:val="41"/>
  </w:num>
  <w:num w:numId="31" w16cid:durableId="2133859109">
    <w:abstractNumId w:val="10"/>
  </w:num>
  <w:num w:numId="32" w16cid:durableId="116221857">
    <w:abstractNumId w:val="92"/>
  </w:num>
  <w:num w:numId="33" w16cid:durableId="548103783">
    <w:abstractNumId w:val="55"/>
  </w:num>
  <w:num w:numId="34" w16cid:durableId="1080904878">
    <w:abstractNumId w:val="74"/>
  </w:num>
  <w:num w:numId="35" w16cid:durableId="1349677802">
    <w:abstractNumId w:val="95"/>
  </w:num>
  <w:num w:numId="36" w16cid:durableId="167334425">
    <w:abstractNumId w:val="68"/>
  </w:num>
  <w:num w:numId="37" w16cid:durableId="640037718">
    <w:abstractNumId w:val="88"/>
  </w:num>
  <w:num w:numId="38" w16cid:durableId="663700518">
    <w:abstractNumId w:val="53"/>
  </w:num>
  <w:num w:numId="39" w16cid:durableId="2069104153">
    <w:abstractNumId w:val="47"/>
  </w:num>
  <w:num w:numId="40" w16cid:durableId="310134211">
    <w:abstractNumId w:val="33"/>
  </w:num>
  <w:num w:numId="41" w16cid:durableId="1949893620">
    <w:abstractNumId w:val="7"/>
  </w:num>
  <w:num w:numId="42" w16cid:durableId="1781487686">
    <w:abstractNumId w:val="80"/>
  </w:num>
  <w:num w:numId="43" w16cid:durableId="1269973354">
    <w:abstractNumId w:val="45"/>
  </w:num>
  <w:num w:numId="44" w16cid:durableId="547491895">
    <w:abstractNumId w:val="67"/>
  </w:num>
  <w:num w:numId="45" w16cid:durableId="2080593885">
    <w:abstractNumId w:val="38"/>
  </w:num>
  <w:num w:numId="46" w16cid:durableId="845628651">
    <w:abstractNumId w:val="109"/>
  </w:num>
  <w:num w:numId="47" w16cid:durableId="1570000693">
    <w:abstractNumId w:val="57"/>
  </w:num>
  <w:num w:numId="48" w16cid:durableId="270665987">
    <w:abstractNumId w:val="84"/>
  </w:num>
  <w:num w:numId="49" w16cid:durableId="1887446322">
    <w:abstractNumId w:val="86"/>
  </w:num>
  <w:num w:numId="50" w16cid:durableId="1226718886">
    <w:abstractNumId w:val="49"/>
  </w:num>
  <w:num w:numId="51" w16cid:durableId="1667978813">
    <w:abstractNumId w:val="48"/>
  </w:num>
  <w:num w:numId="52" w16cid:durableId="51664912">
    <w:abstractNumId w:val="54"/>
  </w:num>
  <w:num w:numId="53" w16cid:durableId="24718756">
    <w:abstractNumId w:val="29"/>
  </w:num>
  <w:num w:numId="54" w16cid:durableId="2088648273">
    <w:abstractNumId w:val="31"/>
  </w:num>
  <w:num w:numId="55" w16cid:durableId="1556547197">
    <w:abstractNumId w:val="103"/>
  </w:num>
  <w:num w:numId="56" w16cid:durableId="330833630">
    <w:abstractNumId w:val="35"/>
  </w:num>
  <w:num w:numId="57" w16cid:durableId="175848073">
    <w:abstractNumId w:val="97"/>
  </w:num>
  <w:num w:numId="58" w16cid:durableId="427963464">
    <w:abstractNumId w:val="98"/>
  </w:num>
  <w:num w:numId="59" w16cid:durableId="201288317">
    <w:abstractNumId w:val="5"/>
  </w:num>
  <w:num w:numId="60" w16cid:durableId="1931499137">
    <w:abstractNumId w:val="89"/>
  </w:num>
  <w:num w:numId="61" w16cid:durableId="41371060">
    <w:abstractNumId w:val="65"/>
  </w:num>
  <w:num w:numId="62" w16cid:durableId="118115709">
    <w:abstractNumId w:val="107"/>
  </w:num>
  <w:num w:numId="63" w16cid:durableId="2013297651">
    <w:abstractNumId w:val="110"/>
  </w:num>
  <w:num w:numId="64" w16cid:durableId="800808527">
    <w:abstractNumId w:val="60"/>
  </w:num>
  <w:num w:numId="65" w16cid:durableId="1719090058">
    <w:abstractNumId w:val="93"/>
  </w:num>
  <w:num w:numId="66" w16cid:durableId="1651060754">
    <w:abstractNumId w:val="90"/>
  </w:num>
  <w:num w:numId="67" w16cid:durableId="87779555">
    <w:abstractNumId w:val="16"/>
  </w:num>
  <w:num w:numId="68" w16cid:durableId="1849976937">
    <w:abstractNumId w:val="94"/>
  </w:num>
  <w:num w:numId="69" w16cid:durableId="1897467150">
    <w:abstractNumId w:val="18"/>
  </w:num>
  <w:num w:numId="70" w16cid:durableId="54403956">
    <w:abstractNumId w:val="61"/>
  </w:num>
  <w:num w:numId="71" w16cid:durableId="1255750979">
    <w:abstractNumId w:val="99"/>
  </w:num>
  <w:num w:numId="72" w16cid:durableId="2066566717">
    <w:abstractNumId w:val="43"/>
  </w:num>
  <w:num w:numId="73" w16cid:durableId="1137795993">
    <w:abstractNumId w:val="40"/>
  </w:num>
  <w:num w:numId="74" w16cid:durableId="486482491">
    <w:abstractNumId w:val="79"/>
  </w:num>
  <w:num w:numId="75" w16cid:durableId="2009403069">
    <w:abstractNumId w:val="19"/>
  </w:num>
  <w:num w:numId="76" w16cid:durableId="158009127">
    <w:abstractNumId w:val="3"/>
  </w:num>
  <w:num w:numId="77" w16cid:durableId="119694629">
    <w:abstractNumId w:val="8"/>
  </w:num>
  <w:num w:numId="78" w16cid:durableId="935745925">
    <w:abstractNumId w:val="11"/>
  </w:num>
  <w:num w:numId="79" w16cid:durableId="557252996">
    <w:abstractNumId w:val="69"/>
  </w:num>
  <w:num w:numId="80" w16cid:durableId="1265116974">
    <w:abstractNumId w:val="82"/>
  </w:num>
  <w:num w:numId="81" w16cid:durableId="1492018008">
    <w:abstractNumId w:val="102"/>
  </w:num>
  <w:num w:numId="82" w16cid:durableId="2103184294">
    <w:abstractNumId w:val="1"/>
  </w:num>
  <w:num w:numId="83" w16cid:durableId="1150513471">
    <w:abstractNumId w:val="75"/>
  </w:num>
  <w:num w:numId="84" w16cid:durableId="1105466959">
    <w:abstractNumId w:val="17"/>
  </w:num>
  <w:num w:numId="85" w16cid:durableId="953054293">
    <w:abstractNumId w:val="34"/>
  </w:num>
  <w:num w:numId="86" w16cid:durableId="792558181">
    <w:abstractNumId w:val="66"/>
  </w:num>
  <w:num w:numId="87" w16cid:durableId="899902107">
    <w:abstractNumId w:val="111"/>
  </w:num>
  <w:num w:numId="88" w16cid:durableId="620695205">
    <w:abstractNumId w:val="13"/>
  </w:num>
  <w:num w:numId="89" w16cid:durableId="2042196410">
    <w:abstractNumId w:val="58"/>
  </w:num>
  <w:num w:numId="90" w16cid:durableId="1397319389">
    <w:abstractNumId w:val="105"/>
  </w:num>
  <w:num w:numId="91" w16cid:durableId="1286236909">
    <w:abstractNumId w:val="72"/>
  </w:num>
  <w:num w:numId="92" w16cid:durableId="895974587">
    <w:abstractNumId w:val="108"/>
  </w:num>
  <w:num w:numId="93" w16cid:durableId="1863202521">
    <w:abstractNumId w:val="83"/>
  </w:num>
  <w:num w:numId="94" w16cid:durableId="1040663171">
    <w:abstractNumId w:val="87"/>
  </w:num>
  <w:num w:numId="95" w16cid:durableId="1455057868">
    <w:abstractNumId w:val="71"/>
  </w:num>
  <w:num w:numId="96" w16cid:durableId="654728490">
    <w:abstractNumId w:val="100"/>
  </w:num>
  <w:num w:numId="97" w16cid:durableId="1698389816">
    <w:abstractNumId w:val="52"/>
  </w:num>
  <w:num w:numId="98" w16cid:durableId="782723285">
    <w:abstractNumId w:val="106"/>
  </w:num>
  <w:num w:numId="99" w16cid:durableId="1832256592">
    <w:abstractNumId w:val="39"/>
  </w:num>
  <w:num w:numId="100" w16cid:durableId="2099862944">
    <w:abstractNumId w:val="25"/>
  </w:num>
  <w:num w:numId="101" w16cid:durableId="574700836">
    <w:abstractNumId w:val="73"/>
  </w:num>
  <w:num w:numId="102" w16cid:durableId="793863800">
    <w:abstractNumId w:val="70"/>
  </w:num>
  <w:num w:numId="103" w16cid:durableId="1975593951">
    <w:abstractNumId w:val="30"/>
  </w:num>
  <w:num w:numId="104" w16cid:durableId="263853219">
    <w:abstractNumId w:val="44"/>
  </w:num>
  <w:num w:numId="105" w16cid:durableId="1495418721">
    <w:abstractNumId w:val="23"/>
  </w:num>
  <w:num w:numId="106" w16cid:durableId="2141338442">
    <w:abstractNumId w:val="76"/>
  </w:num>
  <w:num w:numId="107" w16cid:durableId="201330908">
    <w:abstractNumId w:val="59"/>
  </w:num>
  <w:num w:numId="108" w16cid:durableId="1431898979">
    <w:abstractNumId w:val="112"/>
  </w:num>
  <w:num w:numId="109" w16cid:durableId="2034456141">
    <w:abstractNumId w:val="6"/>
  </w:num>
  <w:num w:numId="110" w16cid:durableId="2133818915">
    <w:abstractNumId w:val="20"/>
  </w:num>
  <w:num w:numId="111" w16cid:durableId="866601592">
    <w:abstractNumId w:val="81"/>
  </w:num>
  <w:num w:numId="112" w16cid:durableId="1526215912">
    <w:abstractNumId w:val="101"/>
  </w:num>
  <w:num w:numId="113" w16cid:durableId="722221192">
    <w:abstractNumId w:val="10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31EB"/>
    <w:rsid w:val="00004D09"/>
    <w:rsid w:val="00006B34"/>
    <w:rsid w:val="00021215"/>
    <w:rsid w:val="00023F16"/>
    <w:rsid w:val="00051BF7"/>
    <w:rsid w:val="00051CD3"/>
    <w:rsid w:val="000849FF"/>
    <w:rsid w:val="000B2750"/>
    <w:rsid w:val="000E580A"/>
    <w:rsid w:val="000F3588"/>
    <w:rsid w:val="00113517"/>
    <w:rsid w:val="00132748"/>
    <w:rsid w:val="001331EB"/>
    <w:rsid w:val="0013486C"/>
    <w:rsid w:val="00143E36"/>
    <w:rsid w:val="0016594F"/>
    <w:rsid w:val="00190FE1"/>
    <w:rsid w:val="001D7A46"/>
    <w:rsid w:val="00201741"/>
    <w:rsid w:val="00216719"/>
    <w:rsid w:val="00217838"/>
    <w:rsid w:val="002320CF"/>
    <w:rsid w:val="00235507"/>
    <w:rsid w:val="00251B80"/>
    <w:rsid w:val="0028620A"/>
    <w:rsid w:val="002E4784"/>
    <w:rsid w:val="002E6796"/>
    <w:rsid w:val="002E76AA"/>
    <w:rsid w:val="003210EB"/>
    <w:rsid w:val="00345F33"/>
    <w:rsid w:val="003741DD"/>
    <w:rsid w:val="00383165"/>
    <w:rsid w:val="003F1030"/>
    <w:rsid w:val="003F5E42"/>
    <w:rsid w:val="00444B89"/>
    <w:rsid w:val="004632AF"/>
    <w:rsid w:val="004B6647"/>
    <w:rsid w:val="00514387"/>
    <w:rsid w:val="00552E47"/>
    <w:rsid w:val="005908A3"/>
    <w:rsid w:val="005E31F8"/>
    <w:rsid w:val="006321DB"/>
    <w:rsid w:val="006336BD"/>
    <w:rsid w:val="00664B6E"/>
    <w:rsid w:val="006B6B6A"/>
    <w:rsid w:val="006F3AD0"/>
    <w:rsid w:val="00720789"/>
    <w:rsid w:val="00727FB1"/>
    <w:rsid w:val="007630F6"/>
    <w:rsid w:val="007B77CB"/>
    <w:rsid w:val="007E4884"/>
    <w:rsid w:val="007F71E3"/>
    <w:rsid w:val="0080033C"/>
    <w:rsid w:val="00805C30"/>
    <w:rsid w:val="00850304"/>
    <w:rsid w:val="00886F8F"/>
    <w:rsid w:val="008A1BC8"/>
    <w:rsid w:val="0090505E"/>
    <w:rsid w:val="00983226"/>
    <w:rsid w:val="009B2843"/>
    <w:rsid w:val="009B4130"/>
    <w:rsid w:val="009F5154"/>
    <w:rsid w:val="00A55BC7"/>
    <w:rsid w:val="00A64E88"/>
    <w:rsid w:val="00A9755F"/>
    <w:rsid w:val="00AF3D7F"/>
    <w:rsid w:val="00B01B30"/>
    <w:rsid w:val="00B0747A"/>
    <w:rsid w:val="00B105EF"/>
    <w:rsid w:val="00B54B96"/>
    <w:rsid w:val="00BA63BA"/>
    <w:rsid w:val="00BD1568"/>
    <w:rsid w:val="00C003C8"/>
    <w:rsid w:val="00C02771"/>
    <w:rsid w:val="00C043B4"/>
    <w:rsid w:val="00C4160D"/>
    <w:rsid w:val="00C76844"/>
    <w:rsid w:val="00C81209"/>
    <w:rsid w:val="00CC644A"/>
    <w:rsid w:val="00CE365E"/>
    <w:rsid w:val="00CF1A60"/>
    <w:rsid w:val="00D13FB5"/>
    <w:rsid w:val="00D82BD2"/>
    <w:rsid w:val="00D8683A"/>
    <w:rsid w:val="00D975AE"/>
    <w:rsid w:val="00DC5A6B"/>
    <w:rsid w:val="00DE0DD0"/>
    <w:rsid w:val="00E27A77"/>
    <w:rsid w:val="00E32FA2"/>
    <w:rsid w:val="00E8512C"/>
    <w:rsid w:val="00EA3492"/>
    <w:rsid w:val="00EB51ED"/>
    <w:rsid w:val="00EF0090"/>
    <w:rsid w:val="00F0107A"/>
    <w:rsid w:val="00F4393C"/>
    <w:rsid w:val="00F43BFC"/>
    <w:rsid w:val="00F57117"/>
    <w:rsid w:val="00FC42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A466F1"/>
  <w15:chartTrackingRefBased/>
  <w15:docId w15:val="{2FD811F1-C3EB-4F41-843D-518F001C4A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31EB"/>
    <w:pPr>
      <w:spacing w:before="100" w:beforeAutospacing="1" w:after="100" w:afterAutospacing="1" w:line="240" w:lineRule="auto"/>
    </w:pPr>
    <w:rPr>
      <w:rFonts w:ascii="Arial Narrow" w:eastAsia="Times New Roman" w:hAnsi="Arial Narrow" w:cs="Times New Roman"/>
      <w:kern w:val="0"/>
      <w:sz w:val="24"/>
      <w:szCs w:val="24"/>
      <w:lang w:eastAsia="en-GB"/>
      <w14:ligatures w14:val="none"/>
    </w:rPr>
  </w:style>
  <w:style w:type="paragraph" w:styleId="Heading1">
    <w:name w:val="heading 1"/>
    <w:basedOn w:val="Normal"/>
    <w:next w:val="Normal"/>
    <w:link w:val="Heading1Char"/>
    <w:uiPriority w:val="9"/>
    <w:qFormat/>
    <w:rsid w:val="00664B6E"/>
    <w:pPr>
      <w:outlineLvl w:val="0"/>
    </w:pPr>
    <w:rPr>
      <w:b/>
      <w:bCs/>
      <w:sz w:val="28"/>
      <w:szCs w:val="28"/>
    </w:rPr>
  </w:style>
  <w:style w:type="paragraph" w:styleId="Heading2">
    <w:name w:val="heading 2"/>
    <w:basedOn w:val="Normal"/>
    <w:next w:val="Normal"/>
    <w:link w:val="Heading2Char"/>
    <w:uiPriority w:val="9"/>
    <w:unhideWhenUsed/>
    <w:qFormat/>
    <w:rsid w:val="00CE365E"/>
    <w:pPr>
      <w:outlineLvl w:val="1"/>
    </w:pPr>
    <w:rPr>
      <w:b/>
      <w:bCs/>
      <w:i/>
      <w:iCs/>
    </w:rPr>
  </w:style>
  <w:style w:type="paragraph" w:styleId="Heading3">
    <w:name w:val="heading 3"/>
    <w:basedOn w:val="Normal"/>
    <w:next w:val="Normal"/>
    <w:link w:val="Heading3Char"/>
    <w:uiPriority w:val="9"/>
    <w:semiHidden/>
    <w:unhideWhenUsed/>
    <w:qFormat/>
    <w:rsid w:val="001331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31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31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31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31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31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31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4B6E"/>
    <w:rPr>
      <w:rFonts w:ascii="Arial Narrow" w:eastAsia="Times New Roman" w:hAnsi="Arial Narrow" w:cs="Times New Roman"/>
      <w:b/>
      <w:bCs/>
      <w:kern w:val="0"/>
      <w:sz w:val="28"/>
      <w:szCs w:val="28"/>
      <w:lang w:eastAsia="en-GB"/>
      <w14:ligatures w14:val="none"/>
    </w:rPr>
  </w:style>
  <w:style w:type="character" w:customStyle="1" w:styleId="Heading2Char">
    <w:name w:val="Heading 2 Char"/>
    <w:basedOn w:val="DefaultParagraphFont"/>
    <w:link w:val="Heading2"/>
    <w:uiPriority w:val="9"/>
    <w:rsid w:val="00CE365E"/>
    <w:rPr>
      <w:rFonts w:ascii="Arial Narrow" w:eastAsia="Times New Roman" w:hAnsi="Arial Narrow" w:cs="Times New Roman"/>
      <w:b/>
      <w:bCs/>
      <w:i/>
      <w:iCs/>
      <w:kern w:val="0"/>
      <w:sz w:val="24"/>
      <w:szCs w:val="24"/>
      <w:lang w:eastAsia="en-GB"/>
      <w14:ligatures w14:val="none"/>
    </w:rPr>
  </w:style>
  <w:style w:type="character" w:customStyle="1" w:styleId="Heading3Char">
    <w:name w:val="Heading 3 Char"/>
    <w:basedOn w:val="DefaultParagraphFont"/>
    <w:link w:val="Heading3"/>
    <w:uiPriority w:val="9"/>
    <w:semiHidden/>
    <w:rsid w:val="001331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31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31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31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31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31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31EB"/>
    <w:rPr>
      <w:rFonts w:eastAsiaTheme="majorEastAsia" w:cstheme="majorBidi"/>
      <w:color w:val="272727" w:themeColor="text1" w:themeTint="D8"/>
    </w:rPr>
  </w:style>
  <w:style w:type="paragraph" w:styleId="Title">
    <w:name w:val="Title"/>
    <w:basedOn w:val="Normal"/>
    <w:next w:val="Normal"/>
    <w:link w:val="TitleChar"/>
    <w:uiPriority w:val="10"/>
    <w:qFormat/>
    <w:rsid w:val="001331E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31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31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31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31EB"/>
    <w:pPr>
      <w:spacing w:before="160"/>
      <w:jc w:val="center"/>
    </w:pPr>
    <w:rPr>
      <w:i/>
      <w:iCs/>
      <w:color w:val="404040" w:themeColor="text1" w:themeTint="BF"/>
    </w:rPr>
  </w:style>
  <w:style w:type="character" w:customStyle="1" w:styleId="QuoteChar">
    <w:name w:val="Quote Char"/>
    <w:basedOn w:val="DefaultParagraphFont"/>
    <w:link w:val="Quote"/>
    <w:uiPriority w:val="29"/>
    <w:rsid w:val="001331EB"/>
    <w:rPr>
      <w:i/>
      <w:iCs/>
      <w:color w:val="404040" w:themeColor="text1" w:themeTint="BF"/>
    </w:rPr>
  </w:style>
  <w:style w:type="paragraph" w:styleId="ListParagraph">
    <w:name w:val="List Paragraph"/>
    <w:basedOn w:val="Normal"/>
    <w:uiPriority w:val="34"/>
    <w:qFormat/>
    <w:rsid w:val="001331EB"/>
    <w:pPr>
      <w:ind w:left="720"/>
      <w:contextualSpacing/>
    </w:pPr>
  </w:style>
  <w:style w:type="character" w:styleId="IntenseEmphasis">
    <w:name w:val="Intense Emphasis"/>
    <w:basedOn w:val="DefaultParagraphFont"/>
    <w:uiPriority w:val="21"/>
    <w:qFormat/>
    <w:rsid w:val="001331EB"/>
    <w:rPr>
      <w:i/>
      <w:iCs/>
      <w:color w:val="0F4761" w:themeColor="accent1" w:themeShade="BF"/>
    </w:rPr>
  </w:style>
  <w:style w:type="paragraph" w:styleId="IntenseQuote">
    <w:name w:val="Intense Quote"/>
    <w:basedOn w:val="Normal"/>
    <w:next w:val="Normal"/>
    <w:link w:val="IntenseQuoteChar"/>
    <w:uiPriority w:val="30"/>
    <w:qFormat/>
    <w:rsid w:val="001331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31EB"/>
    <w:rPr>
      <w:i/>
      <w:iCs/>
      <w:color w:val="0F4761" w:themeColor="accent1" w:themeShade="BF"/>
    </w:rPr>
  </w:style>
  <w:style w:type="character" w:styleId="IntenseReference">
    <w:name w:val="Intense Reference"/>
    <w:basedOn w:val="DefaultParagraphFont"/>
    <w:uiPriority w:val="32"/>
    <w:qFormat/>
    <w:rsid w:val="001331EB"/>
    <w:rPr>
      <w:b/>
      <w:bCs/>
      <w:smallCaps/>
      <w:color w:val="0F4761" w:themeColor="accent1" w:themeShade="BF"/>
      <w:spacing w:val="5"/>
    </w:rPr>
  </w:style>
  <w:style w:type="paragraph" w:styleId="NormalWeb">
    <w:name w:val="Normal (Web)"/>
    <w:basedOn w:val="Normal"/>
    <w:uiPriority w:val="99"/>
    <w:semiHidden/>
    <w:unhideWhenUsed/>
    <w:rsid w:val="00201741"/>
    <w:rPr>
      <w:rFonts w:ascii="Times New Roman" w:hAnsi="Times New Roman"/>
    </w:rPr>
  </w:style>
  <w:style w:type="character" w:customStyle="1" w:styleId="whitespace-normal">
    <w:name w:val="whitespace-normal"/>
    <w:basedOn w:val="DefaultParagraphFont"/>
    <w:rsid w:val="00201741"/>
  </w:style>
  <w:style w:type="character" w:styleId="Hyperlink">
    <w:name w:val="Hyperlink"/>
    <w:basedOn w:val="DefaultParagraphFont"/>
    <w:uiPriority w:val="99"/>
    <w:unhideWhenUsed/>
    <w:rsid w:val="00CF1A60"/>
    <w:rPr>
      <w:color w:val="467886" w:themeColor="hyperlink"/>
      <w:u w:val="single"/>
    </w:rPr>
  </w:style>
  <w:style w:type="character" w:styleId="UnresolvedMention">
    <w:name w:val="Unresolved Mention"/>
    <w:basedOn w:val="DefaultParagraphFont"/>
    <w:uiPriority w:val="99"/>
    <w:semiHidden/>
    <w:unhideWhenUsed/>
    <w:rsid w:val="00CF1A60"/>
    <w:rPr>
      <w:color w:val="605E5C"/>
      <w:shd w:val="clear" w:color="auto" w:fill="E1DFDD"/>
    </w:rPr>
  </w:style>
  <w:style w:type="paragraph" w:styleId="Header">
    <w:name w:val="header"/>
    <w:basedOn w:val="Normal"/>
    <w:link w:val="HeaderChar"/>
    <w:uiPriority w:val="99"/>
    <w:unhideWhenUsed/>
    <w:rsid w:val="00051CD3"/>
    <w:pPr>
      <w:tabs>
        <w:tab w:val="center" w:pos="4513"/>
        <w:tab w:val="right" w:pos="9026"/>
      </w:tabs>
      <w:spacing w:before="0" w:after="0"/>
    </w:pPr>
  </w:style>
  <w:style w:type="character" w:customStyle="1" w:styleId="HeaderChar">
    <w:name w:val="Header Char"/>
    <w:basedOn w:val="DefaultParagraphFont"/>
    <w:link w:val="Header"/>
    <w:uiPriority w:val="99"/>
    <w:rsid w:val="00051CD3"/>
    <w:rPr>
      <w:rFonts w:ascii="Arial Narrow" w:eastAsia="Times New Roman" w:hAnsi="Arial Narrow" w:cs="Times New Roman"/>
      <w:kern w:val="0"/>
      <w:sz w:val="24"/>
      <w:szCs w:val="24"/>
      <w:lang w:eastAsia="en-GB"/>
      <w14:ligatures w14:val="none"/>
    </w:rPr>
  </w:style>
  <w:style w:type="paragraph" w:styleId="Footer">
    <w:name w:val="footer"/>
    <w:basedOn w:val="Normal"/>
    <w:link w:val="FooterChar"/>
    <w:uiPriority w:val="99"/>
    <w:unhideWhenUsed/>
    <w:rsid w:val="00051CD3"/>
    <w:pPr>
      <w:tabs>
        <w:tab w:val="center" w:pos="4513"/>
        <w:tab w:val="right" w:pos="9026"/>
      </w:tabs>
      <w:spacing w:before="0" w:after="0"/>
    </w:pPr>
  </w:style>
  <w:style w:type="character" w:customStyle="1" w:styleId="FooterChar">
    <w:name w:val="Footer Char"/>
    <w:basedOn w:val="DefaultParagraphFont"/>
    <w:link w:val="Footer"/>
    <w:uiPriority w:val="99"/>
    <w:rsid w:val="00051CD3"/>
    <w:rPr>
      <w:rFonts w:ascii="Arial Narrow" w:eastAsia="Times New Roman" w:hAnsi="Arial Narrow" w:cs="Times New Roman"/>
      <w:kern w:val="0"/>
      <w:sz w:val="24"/>
      <w:szCs w:val="24"/>
      <w:lang w:eastAsia="en-GB"/>
      <w14:ligatures w14:val="none"/>
    </w:rPr>
  </w:style>
  <w:style w:type="paragraph" w:styleId="TOCHeading">
    <w:name w:val="TOC Heading"/>
    <w:basedOn w:val="Heading1"/>
    <w:next w:val="Normal"/>
    <w:uiPriority w:val="39"/>
    <w:unhideWhenUsed/>
    <w:qFormat/>
    <w:rsid w:val="002320CF"/>
    <w:pPr>
      <w:keepNext/>
      <w:keepLines/>
      <w:spacing w:before="240" w:beforeAutospacing="0" w:after="0" w:afterAutospacing="0" w:line="259" w:lineRule="auto"/>
      <w:outlineLvl w:val="9"/>
    </w:pPr>
    <w:rPr>
      <w:rFonts w:asciiTheme="majorHAnsi" w:eastAsiaTheme="majorEastAsia" w:hAnsiTheme="majorHAnsi" w:cstheme="majorBidi"/>
      <w:b w:val="0"/>
      <w:bCs w:val="0"/>
      <w:color w:val="0F4761" w:themeColor="accent1" w:themeShade="BF"/>
      <w:sz w:val="32"/>
      <w:szCs w:val="32"/>
      <w:lang w:val="en-US" w:eastAsia="en-US"/>
    </w:rPr>
  </w:style>
  <w:style w:type="paragraph" w:styleId="TOC1">
    <w:name w:val="toc 1"/>
    <w:basedOn w:val="Normal"/>
    <w:next w:val="Normal"/>
    <w:autoRedefine/>
    <w:uiPriority w:val="39"/>
    <w:unhideWhenUsed/>
    <w:rsid w:val="002320CF"/>
  </w:style>
  <w:style w:type="paragraph" w:styleId="TOC2">
    <w:name w:val="toc 2"/>
    <w:basedOn w:val="Normal"/>
    <w:next w:val="Normal"/>
    <w:autoRedefine/>
    <w:uiPriority w:val="39"/>
    <w:unhideWhenUsed/>
    <w:rsid w:val="002320CF"/>
    <w:pPr>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F7D6E2-C30F-4999-991F-ABD5669AFC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667</TotalTime>
  <Pages>13</Pages>
  <Words>3230</Words>
  <Characters>18416</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Tomos Williams</dc:creator>
  <cp:keywords/>
  <dc:description/>
  <cp:lastModifiedBy>Tomos Williams</cp:lastModifiedBy>
  <cp:revision>72</cp:revision>
  <dcterms:created xsi:type="dcterms:W3CDTF">2026-04-17T07:22:00Z</dcterms:created>
  <dcterms:modified xsi:type="dcterms:W3CDTF">2026-04-24T14:51:00Z</dcterms:modified>
</cp:coreProperties>
</file>