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8787E8" w14:textId="10F4C904" w:rsidR="00C8342B" w:rsidRPr="001D2ABA" w:rsidRDefault="00683543" w:rsidP="001D2ABA">
      <w:pPr>
        <w:spacing w:line="360" w:lineRule="auto"/>
        <w:rPr>
          <w:rFonts w:ascii="Arial" w:hAnsi="Arial" w:cs="Arial"/>
          <w:noProof/>
          <w:sz w:val="22"/>
          <w:szCs w:val="22"/>
        </w:rPr>
      </w:pPr>
      <w:r w:rsidRPr="001D2ABA">
        <w:rPr>
          <w:rFonts w:ascii="Arial" w:hAnsi="Arial" w:cs="Arial"/>
          <w:noProof/>
          <w:sz w:val="22"/>
          <w:szCs w:val="22"/>
        </w:rPr>
        <w:drawing>
          <wp:inline distT="0" distB="0" distL="0" distR="0" wp14:anchorId="19D06A35" wp14:editId="3E919B51">
            <wp:extent cx="5715000" cy="3810000"/>
            <wp:effectExtent l="0" t="0" r="0" b="0"/>
            <wp:docPr id="954279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279077" name="Picture 954279077"/>
                    <pic:cNvPicPr/>
                  </pic:nvPicPr>
                  <pic:blipFill>
                    <a:blip r:embed="rId8">
                      <a:extLst>
                        <a:ext uri="{28A0092B-C50C-407E-A947-70E740481C1C}">
                          <a14:useLocalDpi xmlns:a14="http://schemas.microsoft.com/office/drawing/2010/main" val="0"/>
                        </a:ext>
                      </a:extLst>
                    </a:blip>
                    <a:stretch>
                      <a:fillRect/>
                    </a:stretch>
                  </pic:blipFill>
                  <pic:spPr>
                    <a:xfrm>
                      <a:off x="0" y="0"/>
                      <a:ext cx="5715000" cy="3810000"/>
                    </a:xfrm>
                    <a:prstGeom prst="rect">
                      <a:avLst/>
                    </a:prstGeom>
                  </pic:spPr>
                </pic:pic>
              </a:graphicData>
            </a:graphic>
          </wp:inline>
        </w:drawing>
      </w:r>
    </w:p>
    <w:p w14:paraId="6CB1676D" w14:textId="77777777" w:rsidR="00683543" w:rsidRPr="001D2ABA" w:rsidRDefault="00683543" w:rsidP="001D2ABA">
      <w:pPr>
        <w:spacing w:line="360" w:lineRule="auto"/>
        <w:rPr>
          <w:rFonts w:ascii="Arial" w:hAnsi="Arial" w:cs="Arial"/>
          <w:sz w:val="22"/>
          <w:szCs w:val="22"/>
        </w:rPr>
      </w:pPr>
    </w:p>
    <w:p w14:paraId="75F1EACE" w14:textId="77777777" w:rsidR="00683543" w:rsidRPr="001D2ABA" w:rsidRDefault="00683543" w:rsidP="001D2ABA">
      <w:pPr>
        <w:spacing w:line="360" w:lineRule="auto"/>
        <w:rPr>
          <w:rFonts w:ascii="Arial" w:hAnsi="Arial" w:cs="Arial"/>
          <w:sz w:val="22"/>
          <w:szCs w:val="22"/>
        </w:rPr>
      </w:pPr>
    </w:p>
    <w:p w14:paraId="492F7E58" w14:textId="77777777" w:rsidR="00683543" w:rsidRPr="001D2ABA" w:rsidRDefault="00683543" w:rsidP="001D2ABA">
      <w:pPr>
        <w:spacing w:line="360" w:lineRule="auto"/>
        <w:rPr>
          <w:rFonts w:ascii="Arial" w:hAnsi="Arial" w:cs="Arial"/>
          <w:sz w:val="22"/>
          <w:szCs w:val="22"/>
        </w:rPr>
      </w:pPr>
    </w:p>
    <w:p w14:paraId="5869B3D4" w14:textId="77777777" w:rsidR="00683543" w:rsidRPr="001D2ABA" w:rsidRDefault="00683543" w:rsidP="001D2ABA">
      <w:pPr>
        <w:spacing w:line="360" w:lineRule="auto"/>
        <w:rPr>
          <w:rFonts w:ascii="Arial" w:hAnsi="Arial" w:cs="Arial"/>
          <w:sz w:val="22"/>
          <w:szCs w:val="22"/>
        </w:rPr>
      </w:pPr>
    </w:p>
    <w:p w14:paraId="428A7A3F" w14:textId="3C9FA8FA" w:rsidR="00683543" w:rsidRPr="001D2ABA" w:rsidRDefault="00683543" w:rsidP="001D2ABA">
      <w:pPr>
        <w:spacing w:line="360" w:lineRule="auto"/>
        <w:rPr>
          <w:rFonts w:ascii="Arial" w:hAnsi="Arial" w:cs="Arial"/>
          <w:sz w:val="22"/>
          <w:szCs w:val="22"/>
        </w:rPr>
      </w:pPr>
      <w:r w:rsidRPr="001D2ABA">
        <w:rPr>
          <w:rFonts w:ascii="Arial" w:hAnsi="Arial" w:cs="Arial"/>
          <w:b/>
          <w:bCs/>
          <w:sz w:val="22"/>
          <w:szCs w:val="22"/>
        </w:rPr>
        <w:t>Student Name:</w:t>
      </w:r>
      <w:r w:rsidRPr="001D2ABA">
        <w:rPr>
          <w:rFonts w:ascii="Arial" w:hAnsi="Arial" w:cs="Arial"/>
          <w:sz w:val="22"/>
          <w:szCs w:val="22"/>
        </w:rPr>
        <w:t xml:space="preserve"> Brian O’Neal Salazar Chavez</w:t>
      </w:r>
      <w:r w:rsidR="00DA79CE">
        <w:rPr>
          <w:rFonts w:ascii="Arial" w:hAnsi="Arial" w:cs="Arial"/>
          <w:sz w:val="22"/>
          <w:szCs w:val="22"/>
        </w:rPr>
        <w:t>.</w:t>
      </w:r>
      <w:r w:rsidRPr="001D2ABA">
        <w:rPr>
          <w:rFonts w:ascii="Arial" w:hAnsi="Arial" w:cs="Arial"/>
          <w:sz w:val="22"/>
          <w:szCs w:val="22"/>
        </w:rPr>
        <w:t xml:space="preserve">  </w:t>
      </w:r>
    </w:p>
    <w:p w14:paraId="5580A69E" w14:textId="35B6B08C" w:rsidR="00683543" w:rsidRPr="001D2ABA" w:rsidRDefault="00683543" w:rsidP="001D2ABA">
      <w:pPr>
        <w:spacing w:line="360" w:lineRule="auto"/>
        <w:rPr>
          <w:rFonts w:ascii="Arial" w:hAnsi="Arial" w:cs="Arial"/>
          <w:sz w:val="22"/>
          <w:szCs w:val="22"/>
        </w:rPr>
      </w:pPr>
      <w:r w:rsidRPr="001D2ABA">
        <w:rPr>
          <w:rFonts w:ascii="Arial" w:hAnsi="Arial" w:cs="Arial"/>
          <w:b/>
          <w:bCs/>
          <w:sz w:val="22"/>
          <w:szCs w:val="22"/>
        </w:rPr>
        <w:t>Student ID Number:</w:t>
      </w:r>
      <w:r w:rsidRPr="001D2ABA">
        <w:rPr>
          <w:rFonts w:ascii="Arial" w:hAnsi="Arial" w:cs="Arial"/>
          <w:sz w:val="22"/>
          <w:szCs w:val="22"/>
        </w:rPr>
        <w:t xml:space="preserve"> 2332410</w:t>
      </w:r>
      <w:r w:rsidR="00DA79CE">
        <w:rPr>
          <w:rFonts w:ascii="Arial" w:hAnsi="Arial" w:cs="Arial"/>
          <w:sz w:val="22"/>
          <w:szCs w:val="22"/>
        </w:rPr>
        <w:t>.</w:t>
      </w:r>
    </w:p>
    <w:p w14:paraId="5899867B" w14:textId="60C28CD4" w:rsidR="00683543" w:rsidRPr="001D2ABA" w:rsidRDefault="00683543" w:rsidP="001D2ABA">
      <w:pPr>
        <w:spacing w:line="360" w:lineRule="auto"/>
        <w:rPr>
          <w:rFonts w:ascii="Arial" w:hAnsi="Arial" w:cs="Arial"/>
          <w:sz w:val="22"/>
          <w:szCs w:val="22"/>
        </w:rPr>
      </w:pPr>
      <w:r w:rsidRPr="001D2ABA">
        <w:rPr>
          <w:rFonts w:ascii="Arial" w:hAnsi="Arial" w:cs="Arial"/>
          <w:b/>
          <w:bCs/>
          <w:sz w:val="22"/>
          <w:szCs w:val="22"/>
        </w:rPr>
        <w:t>Programme:</w:t>
      </w:r>
      <w:r w:rsidRPr="001D2ABA">
        <w:rPr>
          <w:rFonts w:ascii="Arial" w:hAnsi="Arial" w:cs="Arial"/>
          <w:sz w:val="22"/>
          <w:szCs w:val="22"/>
        </w:rPr>
        <w:t xml:space="preserve"> BA (Hons) Leadership and Management Skills for the Workplace</w:t>
      </w:r>
      <w:r w:rsidR="00DA79CE">
        <w:rPr>
          <w:rFonts w:ascii="Arial" w:hAnsi="Arial" w:cs="Arial"/>
          <w:sz w:val="22"/>
          <w:szCs w:val="22"/>
        </w:rPr>
        <w:t>.</w:t>
      </w:r>
    </w:p>
    <w:p w14:paraId="2F57C09D" w14:textId="4852E9E4" w:rsidR="00683543" w:rsidRPr="001D2ABA" w:rsidRDefault="00683543" w:rsidP="001D2ABA">
      <w:pPr>
        <w:spacing w:line="360" w:lineRule="auto"/>
        <w:rPr>
          <w:rFonts w:ascii="Arial" w:hAnsi="Arial" w:cs="Arial"/>
          <w:sz w:val="22"/>
          <w:szCs w:val="22"/>
        </w:rPr>
      </w:pPr>
      <w:r w:rsidRPr="001D2ABA">
        <w:rPr>
          <w:rFonts w:ascii="Arial" w:hAnsi="Arial" w:cs="Arial"/>
          <w:b/>
          <w:bCs/>
          <w:sz w:val="22"/>
          <w:szCs w:val="22"/>
        </w:rPr>
        <w:t>Module:</w:t>
      </w:r>
      <w:r w:rsidRPr="001D2ABA">
        <w:rPr>
          <w:rFonts w:ascii="Arial" w:hAnsi="Arial" w:cs="Arial"/>
          <w:sz w:val="22"/>
          <w:szCs w:val="22"/>
        </w:rPr>
        <w:t xml:space="preserve"> Developing Emotional Intelligence Skills</w:t>
      </w:r>
      <w:r w:rsidR="00DA79CE">
        <w:rPr>
          <w:rFonts w:ascii="Arial" w:hAnsi="Arial" w:cs="Arial"/>
          <w:sz w:val="22"/>
          <w:szCs w:val="22"/>
        </w:rPr>
        <w:t>.</w:t>
      </w:r>
      <w:r w:rsidRPr="001D2ABA">
        <w:rPr>
          <w:rFonts w:ascii="Arial" w:hAnsi="Arial" w:cs="Arial"/>
          <w:sz w:val="22"/>
          <w:szCs w:val="22"/>
        </w:rPr>
        <w:t xml:space="preserve"> </w:t>
      </w:r>
    </w:p>
    <w:p w14:paraId="0DAC24DB" w14:textId="5DA7A265" w:rsidR="00683543" w:rsidRPr="001D2ABA" w:rsidRDefault="00683543" w:rsidP="001D2ABA">
      <w:pPr>
        <w:spacing w:line="360" w:lineRule="auto"/>
        <w:rPr>
          <w:rFonts w:ascii="Arial" w:hAnsi="Arial" w:cs="Arial"/>
          <w:sz w:val="22"/>
          <w:szCs w:val="22"/>
        </w:rPr>
      </w:pPr>
      <w:r w:rsidRPr="001D2ABA">
        <w:rPr>
          <w:rFonts w:ascii="Arial" w:hAnsi="Arial" w:cs="Arial"/>
          <w:b/>
          <w:bCs/>
          <w:sz w:val="22"/>
          <w:szCs w:val="22"/>
        </w:rPr>
        <w:t>Module Code:</w:t>
      </w:r>
      <w:r w:rsidRPr="001D2ABA">
        <w:rPr>
          <w:rFonts w:ascii="Arial" w:hAnsi="Arial" w:cs="Arial"/>
          <w:sz w:val="22"/>
          <w:szCs w:val="22"/>
        </w:rPr>
        <w:t xml:space="preserve"> LCLM5006</w:t>
      </w:r>
      <w:r w:rsidR="00DA79CE">
        <w:rPr>
          <w:rFonts w:ascii="Arial" w:hAnsi="Arial" w:cs="Arial"/>
          <w:sz w:val="22"/>
          <w:szCs w:val="22"/>
        </w:rPr>
        <w:t>.</w:t>
      </w:r>
    </w:p>
    <w:p w14:paraId="68F55841" w14:textId="48FBCEC9" w:rsidR="00683543" w:rsidRPr="001D2ABA" w:rsidRDefault="00683543" w:rsidP="001D2ABA">
      <w:pPr>
        <w:spacing w:line="360" w:lineRule="auto"/>
        <w:rPr>
          <w:rFonts w:ascii="Arial" w:hAnsi="Arial" w:cs="Arial"/>
          <w:sz w:val="22"/>
          <w:szCs w:val="22"/>
        </w:rPr>
      </w:pPr>
      <w:r w:rsidRPr="001D2ABA">
        <w:rPr>
          <w:rFonts w:ascii="Arial" w:hAnsi="Arial" w:cs="Arial"/>
          <w:b/>
          <w:bCs/>
          <w:sz w:val="22"/>
          <w:szCs w:val="22"/>
        </w:rPr>
        <w:t>Assignment Title:</w:t>
      </w:r>
      <w:r w:rsidRPr="001D2ABA">
        <w:rPr>
          <w:rFonts w:ascii="Arial" w:hAnsi="Arial" w:cs="Arial"/>
          <w:sz w:val="22"/>
          <w:szCs w:val="22"/>
        </w:rPr>
        <w:t xml:space="preserve"> Component 2 – Individual Report</w:t>
      </w:r>
      <w:r w:rsidR="00DA79CE">
        <w:rPr>
          <w:rFonts w:ascii="Arial" w:hAnsi="Arial" w:cs="Arial"/>
          <w:sz w:val="22"/>
          <w:szCs w:val="22"/>
        </w:rPr>
        <w:t>.</w:t>
      </w:r>
    </w:p>
    <w:p w14:paraId="1C79E308" w14:textId="7746C12E" w:rsidR="00683543" w:rsidRPr="001D2ABA" w:rsidRDefault="00683543" w:rsidP="001D2ABA">
      <w:pPr>
        <w:spacing w:line="360" w:lineRule="auto"/>
        <w:rPr>
          <w:rFonts w:ascii="Arial" w:hAnsi="Arial" w:cs="Arial"/>
          <w:sz w:val="22"/>
          <w:szCs w:val="22"/>
        </w:rPr>
      </w:pPr>
      <w:r w:rsidRPr="001D2ABA">
        <w:rPr>
          <w:rFonts w:ascii="Arial" w:hAnsi="Arial" w:cs="Arial"/>
          <w:b/>
          <w:bCs/>
          <w:sz w:val="22"/>
          <w:szCs w:val="22"/>
        </w:rPr>
        <w:t>Lecturer:</w:t>
      </w:r>
      <w:r w:rsidRPr="001D2ABA">
        <w:rPr>
          <w:rFonts w:ascii="Arial" w:hAnsi="Arial" w:cs="Arial"/>
          <w:sz w:val="22"/>
          <w:szCs w:val="22"/>
        </w:rPr>
        <w:t xml:space="preserve"> </w:t>
      </w:r>
      <w:r w:rsidR="00DA79CE">
        <w:rPr>
          <w:rFonts w:ascii="Arial" w:hAnsi="Arial" w:cs="Arial"/>
          <w:sz w:val="22"/>
          <w:szCs w:val="22"/>
        </w:rPr>
        <w:t>Kazeem Oseni.</w:t>
      </w:r>
    </w:p>
    <w:p w14:paraId="04E89671" w14:textId="77777777" w:rsidR="00683543" w:rsidRPr="001D2ABA" w:rsidRDefault="00683543" w:rsidP="001D2ABA">
      <w:pPr>
        <w:spacing w:line="360" w:lineRule="auto"/>
        <w:rPr>
          <w:rFonts w:ascii="Arial" w:hAnsi="Arial" w:cs="Arial"/>
          <w:sz w:val="22"/>
          <w:szCs w:val="22"/>
        </w:rPr>
      </w:pPr>
    </w:p>
    <w:p w14:paraId="572CE2A0" w14:textId="77777777" w:rsidR="00683543" w:rsidRPr="001D2ABA" w:rsidRDefault="00683543" w:rsidP="001D2ABA">
      <w:pPr>
        <w:spacing w:line="360" w:lineRule="auto"/>
        <w:rPr>
          <w:rFonts w:ascii="Arial" w:hAnsi="Arial" w:cs="Arial"/>
          <w:sz w:val="22"/>
          <w:szCs w:val="22"/>
        </w:rPr>
      </w:pPr>
    </w:p>
    <w:p w14:paraId="257CC60E" w14:textId="77777777" w:rsidR="00683543" w:rsidRPr="001D2ABA" w:rsidRDefault="00683543" w:rsidP="001D2ABA">
      <w:pPr>
        <w:spacing w:line="360" w:lineRule="auto"/>
        <w:rPr>
          <w:rFonts w:ascii="Arial" w:hAnsi="Arial" w:cs="Arial"/>
          <w:sz w:val="22"/>
          <w:szCs w:val="22"/>
        </w:rPr>
      </w:pPr>
    </w:p>
    <w:p w14:paraId="58FF7F4E" w14:textId="7E89F63C" w:rsidR="00B12981" w:rsidRPr="007074FD" w:rsidRDefault="00B12981" w:rsidP="007074FD">
      <w:pPr>
        <w:pStyle w:val="TOCHeading"/>
        <w:spacing w:line="360" w:lineRule="auto"/>
        <w:rPr>
          <w:rFonts w:ascii="Arial" w:hAnsi="Arial" w:cs="Arial"/>
          <w:b/>
          <w:bCs/>
          <w:color w:val="000000" w:themeColor="text1"/>
          <w:sz w:val="40"/>
          <w:szCs w:val="40"/>
        </w:rPr>
      </w:pPr>
      <w:r w:rsidRPr="007074FD">
        <w:rPr>
          <w:rFonts w:ascii="Arial" w:hAnsi="Arial" w:cs="Arial"/>
          <w:b/>
          <w:bCs/>
          <w:color w:val="000000" w:themeColor="text1"/>
          <w:sz w:val="40"/>
          <w:szCs w:val="40"/>
        </w:rPr>
        <w:lastRenderedPageBreak/>
        <w:t>Table of Contents</w:t>
      </w:r>
    </w:p>
    <w:p w14:paraId="5C6C8B46" w14:textId="6735ADB7" w:rsidR="00B12981" w:rsidRPr="007074FD" w:rsidRDefault="00B12981" w:rsidP="007074FD">
      <w:pPr>
        <w:pStyle w:val="TOCHeading"/>
        <w:spacing w:line="360" w:lineRule="auto"/>
        <w:rPr>
          <w:rFonts w:ascii="Arial" w:hAnsi="Arial" w:cs="Arial"/>
          <w:b/>
          <w:bCs/>
          <w:color w:val="000000" w:themeColor="text1"/>
          <w:sz w:val="22"/>
          <w:szCs w:val="22"/>
        </w:rPr>
      </w:pPr>
      <w:r w:rsidRPr="007074FD">
        <w:rPr>
          <w:rFonts w:ascii="Arial" w:hAnsi="Arial" w:cs="Arial"/>
          <w:b/>
          <w:bCs/>
          <w:color w:val="000000" w:themeColor="text1"/>
          <w:sz w:val="22"/>
          <w:szCs w:val="22"/>
        </w:rPr>
        <w:t>1. Introduction ........................................</w:t>
      </w:r>
      <w:r w:rsidR="00D44F9C">
        <w:rPr>
          <w:rFonts w:ascii="Arial" w:hAnsi="Arial" w:cs="Arial"/>
          <w:b/>
          <w:bCs/>
          <w:color w:val="000000" w:themeColor="text1"/>
          <w:sz w:val="22"/>
          <w:szCs w:val="22"/>
        </w:rPr>
        <w:t>............................................................................</w:t>
      </w:r>
      <w:r w:rsidRPr="007074FD">
        <w:rPr>
          <w:rFonts w:ascii="Arial" w:hAnsi="Arial" w:cs="Arial"/>
          <w:b/>
          <w:bCs/>
          <w:color w:val="000000" w:themeColor="text1"/>
          <w:sz w:val="22"/>
          <w:szCs w:val="22"/>
        </w:rPr>
        <w:t>1</w:t>
      </w:r>
    </w:p>
    <w:p w14:paraId="53F1D41D" w14:textId="74C2BB40" w:rsidR="00B12981" w:rsidRPr="007074FD" w:rsidRDefault="00B12981" w:rsidP="007074FD">
      <w:pPr>
        <w:pStyle w:val="TOCHeading"/>
        <w:spacing w:line="360" w:lineRule="auto"/>
        <w:rPr>
          <w:rFonts w:ascii="Arial" w:hAnsi="Arial" w:cs="Arial"/>
          <w:b/>
          <w:bCs/>
          <w:color w:val="000000" w:themeColor="text1"/>
          <w:sz w:val="22"/>
          <w:szCs w:val="22"/>
        </w:rPr>
      </w:pPr>
      <w:r w:rsidRPr="007074FD">
        <w:rPr>
          <w:rFonts w:ascii="Arial" w:hAnsi="Arial" w:cs="Arial"/>
          <w:b/>
          <w:bCs/>
          <w:color w:val="000000" w:themeColor="text1"/>
          <w:sz w:val="22"/>
          <w:szCs w:val="22"/>
        </w:rPr>
        <w:t>2. Emotional Intelligence in the Workplace .............</w:t>
      </w:r>
      <w:r w:rsidR="00350EE3">
        <w:rPr>
          <w:rFonts w:ascii="Arial" w:hAnsi="Arial" w:cs="Arial"/>
          <w:b/>
          <w:bCs/>
          <w:color w:val="000000" w:themeColor="text1"/>
          <w:sz w:val="22"/>
          <w:szCs w:val="22"/>
        </w:rPr>
        <w:t xml:space="preserve">....................................................... </w:t>
      </w:r>
      <w:r w:rsidRPr="007074FD">
        <w:rPr>
          <w:rFonts w:ascii="Arial" w:hAnsi="Arial" w:cs="Arial"/>
          <w:b/>
          <w:bCs/>
          <w:color w:val="000000" w:themeColor="text1"/>
          <w:sz w:val="22"/>
          <w:szCs w:val="22"/>
        </w:rPr>
        <w:t xml:space="preserve">2  </w:t>
      </w:r>
    </w:p>
    <w:p w14:paraId="7F634A4D" w14:textId="1F85AE02" w:rsidR="00B12981" w:rsidRPr="007074FD" w:rsidRDefault="00B12981" w:rsidP="007074FD">
      <w:pPr>
        <w:pStyle w:val="TOCHeading"/>
        <w:spacing w:line="360" w:lineRule="auto"/>
        <w:rPr>
          <w:rFonts w:ascii="Arial" w:hAnsi="Arial" w:cs="Arial"/>
          <w:b/>
          <w:bCs/>
          <w:color w:val="000000" w:themeColor="text1"/>
          <w:sz w:val="22"/>
          <w:szCs w:val="22"/>
        </w:rPr>
      </w:pPr>
      <w:r w:rsidRPr="007074FD">
        <w:rPr>
          <w:rFonts w:ascii="Arial" w:hAnsi="Arial" w:cs="Arial"/>
          <w:b/>
          <w:bCs/>
          <w:color w:val="000000" w:themeColor="text1"/>
          <w:sz w:val="22"/>
          <w:szCs w:val="22"/>
        </w:rPr>
        <w:t xml:space="preserve">   2.1 Overview of Emotional Intelligence ..............</w:t>
      </w:r>
      <w:r w:rsidR="00350EE3">
        <w:rPr>
          <w:rFonts w:ascii="Arial" w:hAnsi="Arial" w:cs="Arial"/>
          <w:b/>
          <w:bCs/>
          <w:color w:val="000000" w:themeColor="text1"/>
          <w:sz w:val="22"/>
          <w:szCs w:val="22"/>
        </w:rPr>
        <w:t xml:space="preserve">.......................................................... </w:t>
      </w:r>
      <w:r w:rsidRPr="007074FD">
        <w:rPr>
          <w:rFonts w:ascii="Arial" w:hAnsi="Arial" w:cs="Arial"/>
          <w:b/>
          <w:bCs/>
          <w:color w:val="000000" w:themeColor="text1"/>
          <w:sz w:val="22"/>
          <w:szCs w:val="22"/>
        </w:rPr>
        <w:t>2</w:t>
      </w:r>
    </w:p>
    <w:p w14:paraId="1F267026" w14:textId="63BA9B4A" w:rsidR="00B12981" w:rsidRPr="007074FD" w:rsidRDefault="00B12981" w:rsidP="007074FD">
      <w:pPr>
        <w:pStyle w:val="TOCHeading"/>
        <w:spacing w:line="360" w:lineRule="auto"/>
        <w:rPr>
          <w:rFonts w:ascii="Arial" w:hAnsi="Arial" w:cs="Arial"/>
          <w:b/>
          <w:bCs/>
          <w:color w:val="000000" w:themeColor="text1"/>
          <w:sz w:val="22"/>
          <w:szCs w:val="22"/>
        </w:rPr>
      </w:pPr>
      <w:r w:rsidRPr="007074FD">
        <w:rPr>
          <w:rFonts w:ascii="Arial" w:hAnsi="Arial" w:cs="Arial"/>
          <w:b/>
          <w:bCs/>
          <w:color w:val="000000" w:themeColor="text1"/>
          <w:sz w:val="22"/>
          <w:szCs w:val="22"/>
        </w:rPr>
        <w:t xml:space="preserve">   2.2 Key Components of Emotional Intelligence ........</w:t>
      </w:r>
      <w:r w:rsidR="00962755">
        <w:rPr>
          <w:rFonts w:ascii="Arial" w:hAnsi="Arial" w:cs="Arial"/>
          <w:b/>
          <w:bCs/>
          <w:color w:val="000000" w:themeColor="text1"/>
          <w:sz w:val="22"/>
          <w:szCs w:val="22"/>
        </w:rPr>
        <w:t>.................................................</w:t>
      </w:r>
      <w:r w:rsidR="00350EE3">
        <w:rPr>
          <w:rFonts w:ascii="Arial" w:hAnsi="Arial" w:cs="Arial"/>
          <w:b/>
          <w:bCs/>
          <w:color w:val="000000" w:themeColor="text1"/>
          <w:sz w:val="22"/>
          <w:szCs w:val="22"/>
        </w:rPr>
        <w:t xml:space="preserve">. </w:t>
      </w:r>
      <w:r w:rsidRPr="007074FD">
        <w:rPr>
          <w:rFonts w:ascii="Arial" w:hAnsi="Arial" w:cs="Arial"/>
          <w:b/>
          <w:bCs/>
          <w:color w:val="000000" w:themeColor="text1"/>
          <w:sz w:val="22"/>
          <w:szCs w:val="22"/>
        </w:rPr>
        <w:t>3</w:t>
      </w:r>
    </w:p>
    <w:p w14:paraId="20A9252B" w14:textId="6DAF2B90" w:rsidR="00B12981" w:rsidRPr="007074FD" w:rsidRDefault="00B12981" w:rsidP="007074FD">
      <w:pPr>
        <w:pStyle w:val="TOCHeading"/>
        <w:spacing w:line="360" w:lineRule="auto"/>
        <w:rPr>
          <w:rFonts w:ascii="Arial" w:hAnsi="Arial" w:cs="Arial"/>
          <w:b/>
          <w:bCs/>
          <w:color w:val="000000" w:themeColor="text1"/>
          <w:sz w:val="22"/>
          <w:szCs w:val="22"/>
        </w:rPr>
      </w:pPr>
      <w:r w:rsidRPr="007074FD">
        <w:rPr>
          <w:rFonts w:ascii="Arial" w:hAnsi="Arial" w:cs="Arial"/>
          <w:b/>
          <w:bCs/>
          <w:color w:val="000000" w:themeColor="text1"/>
          <w:sz w:val="22"/>
          <w:szCs w:val="22"/>
        </w:rPr>
        <w:t xml:space="preserve">   2.3 Application of Emotional Intelligence in the Workplace ...</w:t>
      </w:r>
      <w:r w:rsidR="00962755">
        <w:rPr>
          <w:rFonts w:ascii="Arial" w:hAnsi="Arial" w:cs="Arial"/>
          <w:b/>
          <w:bCs/>
          <w:color w:val="000000" w:themeColor="text1"/>
          <w:sz w:val="22"/>
          <w:szCs w:val="22"/>
        </w:rPr>
        <w:t xml:space="preserve">................................... </w:t>
      </w:r>
      <w:r w:rsidRPr="007074FD">
        <w:rPr>
          <w:rFonts w:ascii="Arial" w:hAnsi="Arial" w:cs="Arial"/>
          <w:b/>
          <w:bCs/>
          <w:color w:val="000000" w:themeColor="text1"/>
          <w:sz w:val="22"/>
          <w:szCs w:val="22"/>
        </w:rPr>
        <w:t>4</w:t>
      </w:r>
    </w:p>
    <w:p w14:paraId="1403A16A" w14:textId="56B2054B" w:rsidR="00B12981" w:rsidRPr="007074FD" w:rsidRDefault="00B12981" w:rsidP="007074FD">
      <w:pPr>
        <w:pStyle w:val="TOCHeading"/>
        <w:spacing w:line="360" w:lineRule="auto"/>
        <w:rPr>
          <w:rFonts w:ascii="Arial" w:hAnsi="Arial" w:cs="Arial"/>
          <w:b/>
          <w:bCs/>
          <w:color w:val="000000" w:themeColor="text1"/>
          <w:sz w:val="22"/>
          <w:szCs w:val="22"/>
        </w:rPr>
      </w:pPr>
      <w:r w:rsidRPr="007074FD">
        <w:rPr>
          <w:rFonts w:ascii="Arial" w:hAnsi="Arial" w:cs="Arial"/>
          <w:b/>
          <w:bCs/>
          <w:color w:val="000000" w:themeColor="text1"/>
          <w:sz w:val="22"/>
          <w:szCs w:val="22"/>
        </w:rPr>
        <w:t xml:space="preserve">   2.4 Critical Evaluation of Emotional Intelligence in the Workplace ...</w:t>
      </w:r>
      <w:r w:rsidR="008705B6">
        <w:rPr>
          <w:rFonts w:ascii="Arial" w:hAnsi="Arial" w:cs="Arial"/>
          <w:b/>
          <w:bCs/>
          <w:color w:val="000000" w:themeColor="text1"/>
          <w:sz w:val="22"/>
          <w:szCs w:val="22"/>
        </w:rPr>
        <w:t>.......................</w:t>
      </w:r>
      <w:r w:rsidR="00962755">
        <w:rPr>
          <w:rFonts w:ascii="Arial" w:hAnsi="Arial" w:cs="Arial"/>
          <w:b/>
          <w:bCs/>
          <w:color w:val="000000" w:themeColor="text1"/>
          <w:sz w:val="22"/>
          <w:szCs w:val="22"/>
        </w:rPr>
        <w:t xml:space="preserve"> </w:t>
      </w:r>
      <w:r w:rsidRPr="007074FD">
        <w:rPr>
          <w:rFonts w:ascii="Arial" w:hAnsi="Arial" w:cs="Arial"/>
          <w:b/>
          <w:bCs/>
          <w:color w:val="000000" w:themeColor="text1"/>
          <w:sz w:val="22"/>
          <w:szCs w:val="22"/>
        </w:rPr>
        <w:t xml:space="preserve">5  </w:t>
      </w:r>
    </w:p>
    <w:p w14:paraId="37A550FE" w14:textId="77801F83" w:rsidR="00B12981" w:rsidRPr="007074FD" w:rsidRDefault="00B12981" w:rsidP="007074FD">
      <w:pPr>
        <w:pStyle w:val="TOCHeading"/>
        <w:spacing w:line="360" w:lineRule="auto"/>
        <w:rPr>
          <w:rFonts w:ascii="Arial" w:hAnsi="Arial" w:cs="Arial"/>
          <w:b/>
          <w:bCs/>
          <w:color w:val="000000" w:themeColor="text1"/>
          <w:sz w:val="22"/>
          <w:szCs w:val="22"/>
        </w:rPr>
      </w:pPr>
      <w:r w:rsidRPr="007074FD">
        <w:rPr>
          <w:rFonts w:ascii="Arial" w:hAnsi="Arial" w:cs="Arial"/>
          <w:b/>
          <w:bCs/>
          <w:color w:val="000000" w:themeColor="text1"/>
          <w:sz w:val="22"/>
          <w:szCs w:val="22"/>
        </w:rPr>
        <w:t>3. Generational Differences in the Workplace ...........</w:t>
      </w:r>
      <w:r w:rsidR="008705B6">
        <w:rPr>
          <w:rFonts w:ascii="Arial" w:hAnsi="Arial" w:cs="Arial"/>
          <w:b/>
          <w:bCs/>
          <w:color w:val="000000" w:themeColor="text1"/>
          <w:sz w:val="22"/>
          <w:szCs w:val="22"/>
        </w:rPr>
        <w:t xml:space="preserve">..................................................... </w:t>
      </w:r>
      <w:r w:rsidRPr="007074FD">
        <w:rPr>
          <w:rFonts w:ascii="Arial" w:hAnsi="Arial" w:cs="Arial"/>
          <w:b/>
          <w:bCs/>
          <w:color w:val="000000" w:themeColor="text1"/>
          <w:sz w:val="22"/>
          <w:szCs w:val="22"/>
        </w:rPr>
        <w:t xml:space="preserve">6  </w:t>
      </w:r>
    </w:p>
    <w:p w14:paraId="5C2100B4" w14:textId="23867954" w:rsidR="00B12981" w:rsidRPr="007074FD" w:rsidRDefault="00B12981" w:rsidP="007074FD">
      <w:pPr>
        <w:pStyle w:val="TOCHeading"/>
        <w:spacing w:line="360" w:lineRule="auto"/>
        <w:rPr>
          <w:rFonts w:ascii="Arial" w:hAnsi="Arial" w:cs="Arial"/>
          <w:b/>
          <w:bCs/>
          <w:color w:val="000000" w:themeColor="text1"/>
          <w:sz w:val="22"/>
          <w:szCs w:val="22"/>
        </w:rPr>
      </w:pPr>
      <w:r w:rsidRPr="007074FD">
        <w:rPr>
          <w:rFonts w:ascii="Arial" w:hAnsi="Arial" w:cs="Arial"/>
          <w:b/>
          <w:bCs/>
          <w:color w:val="000000" w:themeColor="text1"/>
          <w:sz w:val="22"/>
          <w:szCs w:val="22"/>
        </w:rPr>
        <w:t xml:space="preserve">   3.1 Overview of Generations .........................</w:t>
      </w:r>
      <w:r w:rsidR="005F1D1B">
        <w:rPr>
          <w:rFonts w:ascii="Arial" w:hAnsi="Arial" w:cs="Arial"/>
          <w:b/>
          <w:bCs/>
          <w:color w:val="000000" w:themeColor="text1"/>
          <w:sz w:val="22"/>
          <w:szCs w:val="22"/>
        </w:rPr>
        <w:t>...............................................................</w:t>
      </w:r>
      <w:r w:rsidR="008705B6">
        <w:rPr>
          <w:rFonts w:ascii="Arial" w:hAnsi="Arial" w:cs="Arial"/>
          <w:b/>
          <w:bCs/>
          <w:color w:val="000000" w:themeColor="text1"/>
          <w:sz w:val="22"/>
          <w:szCs w:val="22"/>
        </w:rPr>
        <w:t xml:space="preserve">. </w:t>
      </w:r>
      <w:r w:rsidRPr="007074FD">
        <w:rPr>
          <w:rFonts w:ascii="Arial" w:hAnsi="Arial" w:cs="Arial"/>
          <w:b/>
          <w:bCs/>
          <w:color w:val="000000" w:themeColor="text1"/>
          <w:sz w:val="22"/>
          <w:szCs w:val="22"/>
        </w:rPr>
        <w:t xml:space="preserve">6  </w:t>
      </w:r>
    </w:p>
    <w:p w14:paraId="7924F0D3" w14:textId="6D353C66" w:rsidR="00B12981" w:rsidRPr="007074FD" w:rsidRDefault="00B12981" w:rsidP="007074FD">
      <w:pPr>
        <w:pStyle w:val="TOCHeading"/>
        <w:spacing w:line="360" w:lineRule="auto"/>
        <w:rPr>
          <w:rFonts w:ascii="Arial" w:hAnsi="Arial" w:cs="Arial"/>
          <w:b/>
          <w:bCs/>
          <w:color w:val="000000" w:themeColor="text1"/>
          <w:sz w:val="22"/>
          <w:szCs w:val="22"/>
        </w:rPr>
      </w:pPr>
      <w:r w:rsidRPr="007074FD">
        <w:rPr>
          <w:rFonts w:ascii="Arial" w:hAnsi="Arial" w:cs="Arial"/>
          <w:b/>
          <w:bCs/>
          <w:color w:val="000000" w:themeColor="text1"/>
          <w:sz w:val="22"/>
          <w:szCs w:val="22"/>
        </w:rPr>
        <w:t xml:space="preserve">   3.2 Differences in Workplace Behaviour ..............</w:t>
      </w:r>
      <w:r w:rsidR="005F1D1B">
        <w:rPr>
          <w:rFonts w:ascii="Arial" w:hAnsi="Arial" w:cs="Arial"/>
          <w:b/>
          <w:bCs/>
          <w:color w:val="000000" w:themeColor="text1"/>
          <w:sz w:val="22"/>
          <w:szCs w:val="22"/>
        </w:rPr>
        <w:t xml:space="preserve">........................................................ </w:t>
      </w:r>
      <w:r w:rsidRPr="007074FD">
        <w:rPr>
          <w:rFonts w:ascii="Arial" w:hAnsi="Arial" w:cs="Arial"/>
          <w:b/>
          <w:bCs/>
          <w:color w:val="000000" w:themeColor="text1"/>
          <w:sz w:val="22"/>
          <w:szCs w:val="22"/>
        </w:rPr>
        <w:t xml:space="preserve">7  </w:t>
      </w:r>
    </w:p>
    <w:p w14:paraId="1937BD06" w14:textId="25744447" w:rsidR="00B12981" w:rsidRPr="007074FD" w:rsidRDefault="00B12981" w:rsidP="007074FD">
      <w:pPr>
        <w:pStyle w:val="TOCHeading"/>
        <w:spacing w:line="360" w:lineRule="auto"/>
        <w:rPr>
          <w:rFonts w:ascii="Arial" w:hAnsi="Arial" w:cs="Arial"/>
          <w:b/>
          <w:bCs/>
          <w:color w:val="000000" w:themeColor="text1"/>
          <w:sz w:val="22"/>
          <w:szCs w:val="22"/>
        </w:rPr>
      </w:pPr>
      <w:r w:rsidRPr="007074FD">
        <w:rPr>
          <w:rFonts w:ascii="Arial" w:hAnsi="Arial" w:cs="Arial"/>
          <w:b/>
          <w:bCs/>
          <w:color w:val="000000" w:themeColor="text1"/>
          <w:sz w:val="22"/>
          <w:szCs w:val="22"/>
        </w:rPr>
        <w:t xml:space="preserve">   3.3 Impact of Generational Differences on Emotional Intelligence ...</w:t>
      </w:r>
      <w:r w:rsidR="0091471F">
        <w:rPr>
          <w:rFonts w:ascii="Arial" w:hAnsi="Arial" w:cs="Arial"/>
          <w:b/>
          <w:bCs/>
          <w:color w:val="000000" w:themeColor="text1"/>
          <w:sz w:val="22"/>
          <w:szCs w:val="22"/>
        </w:rPr>
        <w:t xml:space="preserve">......................... </w:t>
      </w:r>
      <w:r w:rsidRPr="007074FD">
        <w:rPr>
          <w:rFonts w:ascii="Arial" w:hAnsi="Arial" w:cs="Arial"/>
          <w:b/>
          <w:bCs/>
          <w:color w:val="000000" w:themeColor="text1"/>
          <w:sz w:val="22"/>
          <w:szCs w:val="22"/>
        </w:rPr>
        <w:t xml:space="preserve">8  </w:t>
      </w:r>
    </w:p>
    <w:p w14:paraId="0A5B5817" w14:textId="0B857FAF" w:rsidR="00B12981" w:rsidRPr="007074FD" w:rsidRDefault="00B12981" w:rsidP="007074FD">
      <w:pPr>
        <w:pStyle w:val="TOCHeading"/>
        <w:spacing w:line="360" w:lineRule="auto"/>
        <w:rPr>
          <w:rFonts w:ascii="Arial" w:hAnsi="Arial" w:cs="Arial"/>
          <w:b/>
          <w:bCs/>
          <w:color w:val="000000" w:themeColor="text1"/>
          <w:sz w:val="22"/>
          <w:szCs w:val="22"/>
        </w:rPr>
      </w:pPr>
      <w:r w:rsidRPr="007074FD">
        <w:rPr>
          <w:rFonts w:ascii="Arial" w:hAnsi="Arial" w:cs="Arial"/>
          <w:b/>
          <w:bCs/>
          <w:color w:val="000000" w:themeColor="text1"/>
          <w:sz w:val="22"/>
          <w:szCs w:val="22"/>
        </w:rPr>
        <w:t xml:space="preserve">   3.4 Role of Managers in Managing Generational Differences ...</w:t>
      </w:r>
      <w:r w:rsidR="0091471F">
        <w:rPr>
          <w:rFonts w:ascii="Arial" w:hAnsi="Arial" w:cs="Arial"/>
          <w:b/>
          <w:bCs/>
          <w:color w:val="000000" w:themeColor="text1"/>
          <w:sz w:val="22"/>
          <w:szCs w:val="22"/>
        </w:rPr>
        <w:t>.................................</w:t>
      </w:r>
      <w:r w:rsidR="005F1D1B">
        <w:rPr>
          <w:rFonts w:ascii="Arial" w:hAnsi="Arial" w:cs="Arial"/>
          <w:b/>
          <w:bCs/>
          <w:color w:val="000000" w:themeColor="text1"/>
          <w:sz w:val="22"/>
          <w:szCs w:val="22"/>
        </w:rPr>
        <w:t xml:space="preserve">. </w:t>
      </w:r>
      <w:r w:rsidRPr="007074FD">
        <w:rPr>
          <w:rFonts w:ascii="Arial" w:hAnsi="Arial" w:cs="Arial"/>
          <w:b/>
          <w:bCs/>
          <w:color w:val="000000" w:themeColor="text1"/>
          <w:sz w:val="22"/>
          <w:szCs w:val="22"/>
        </w:rPr>
        <w:t xml:space="preserve">9  </w:t>
      </w:r>
    </w:p>
    <w:p w14:paraId="0DB43783" w14:textId="18264CA6" w:rsidR="00B12981" w:rsidRPr="007074FD" w:rsidRDefault="00B12981" w:rsidP="007074FD">
      <w:pPr>
        <w:pStyle w:val="TOCHeading"/>
        <w:spacing w:line="360" w:lineRule="auto"/>
        <w:rPr>
          <w:rFonts w:ascii="Arial" w:hAnsi="Arial" w:cs="Arial"/>
          <w:b/>
          <w:bCs/>
          <w:color w:val="000000" w:themeColor="text1"/>
          <w:sz w:val="22"/>
          <w:szCs w:val="22"/>
        </w:rPr>
      </w:pPr>
      <w:r w:rsidRPr="007074FD">
        <w:rPr>
          <w:rFonts w:ascii="Arial" w:hAnsi="Arial" w:cs="Arial"/>
          <w:b/>
          <w:bCs/>
          <w:color w:val="000000" w:themeColor="text1"/>
          <w:sz w:val="22"/>
          <w:szCs w:val="22"/>
        </w:rPr>
        <w:t>4. Conclusion ..........................................</w:t>
      </w:r>
      <w:r w:rsidR="0091471F">
        <w:rPr>
          <w:rFonts w:ascii="Arial" w:hAnsi="Arial" w:cs="Arial"/>
          <w:b/>
          <w:bCs/>
          <w:color w:val="000000" w:themeColor="text1"/>
          <w:sz w:val="22"/>
          <w:szCs w:val="22"/>
        </w:rPr>
        <w:t xml:space="preserve">.......................................................................... </w:t>
      </w:r>
      <w:r w:rsidRPr="007074FD">
        <w:rPr>
          <w:rFonts w:ascii="Arial" w:hAnsi="Arial" w:cs="Arial"/>
          <w:b/>
          <w:bCs/>
          <w:color w:val="000000" w:themeColor="text1"/>
          <w:sz w:val="22"/>
          <w:szCs w:val="22"/>
        </w:rPr>
        <w:t xml:space="preserve">10  </w:t>
      </w:r>
    </w:p>
    <w:p w14:paraId="1D5ACD43" w14:textId="50E26181" w:rsidR="00B12981" w:rsidRPr="007074FD" w:rsidRDefault="00B12981" w:rsidP="007074FD">
      <w:pPr>
        <w:pStyle w:val="TOCHeading"/>
        <w:spacing w:line="360" w:lineRule="auto"/>
        <w:rPr>
          <w:rFonts w:ascii="Arial" w:hAnsi="Arial" w:cs="Arial"/>
          <w:b/>
          <w:bCs/>
          <w:color w:val="000000" w:themeColor="text1"/>
          <w:sz w:val="22"/>
          <w:szCs w:val="22"/>
        </w:rPr>
      </w:pPr>
      <w:r w:rsidRPr="007074FD">
        <w:rPr>
          <w:rFonts w:ascii="Arial" w:hAnsi="Arial" w:cs="Arial"/>
          <w:b/>
          <w:bCs/>
          <w:color w:val="000000" w:themeColor="text1"/>
          <w:sz w:val="22"/>
          <w:szCs w:val="22"/>
        </w:rPr>
        <w:t>5. Recommendations .....................................</w:t>
      </w:r>
      <w:r w:rsidR="00D6587C">
        <w:rPr>
          <w:rFonts w:ascii="Arial" w:hAnsi="Arial" w:cs="Arial"/>
          <w:b/>
          <w:bCs/>
          <w:color w:val="000000" w:themeColor="text1"/>
          <w:sz w:val="22"/>
          <w:szCs w:val="22"/>
        </w:rPr>
        <w:t xml:space="preserve">................................................................... </w:t>
      </w:r>
      <w:r w:rsidRPr="007074FD">
        <w:rPr>
          <w:rFonts w:ascii="Arial" w:hAnsi="Arial" w:cs="Arial"/>
          <w:b/>
          <w:bCs/>
          <w:color w:val="000000" w:themeColor="text1"/>
          <w:sz w:val="22"/>
          <w:szCs w:val="22"/>
        </w:rPr>
        <w:t xml:space="preserve">11  </w:t>
      </w:r>
    </w:p>
    <w:p w14:paraId="411AB896" w14:textId="5E3CD235" w:rsidR="00E90E46" w:rsidRPr="007074FD" w:rsidRDefault="00B12981" w:rsidP="007074FD">
      <w:pPr>
        <w:pStyle w:val="TOCHeading"/>
        <w:spacing w:line="360" w:lineRule="auto"/>
        <w:rPr>
          <w:rFonts w:ascii="Arial" w:eastAsia="Times New Roman" w:hAnsi="Arial" w:cs="Arial"/>
          <w:b/>
          <w:bCs/>
          <w:color w:val="000000" w:themeColor="text1"/>
          <w:sz w:val="22"/>
          <w:szCs w:val="22"/>
        </w:rPr>
      </w:pPr>
      <w:r w:rsidRPr="007074FD">
        <w:rPr>
          <w:rFonts w:ascii="Arial" w:hAnsi="Arial" w:cs="Arial"/>
          <w:b/>
          <w:bCs/>
          <w:color w:val="000000" w:themeColor="text1"/>
          <w:sz w:val="22"/>
          <w:szCs w:val="22"/>
        </w:rPr>
        <w:t>6. Reference List ......................................</w:t>
      </w:r>
      <w:r w:rsidR="00D6587C">
        <w:rPr>
          <w:rFonts w:ascii="Arial" w:hAnsi="Arial" w:cs="Arial"/>
          <w:b/>
          <w:bCs/>
          <w:color w:val="000000" w:themeColor="text1"/>
          <w:sz w:val="22"/>
          <w:szCs w:val="22"/>
        </w:rPr>
        <w:t xml:space="preserve">.......................................................................... </w:t>
      </w:r>
      <w:r w:rsidRPr="007074FD">
        <w:rPr>
          <w:rFonts w:ascii="Arial" w:hAnsi="Arial" w:cs="Arial"/>
          <w:b/>
          <w:bCs/>
          <w:color w:val="000000" w:themeColor="text1"/>
          <w:sz w:val="22"/>
          <w:szCs w:val="22"/>
        </w:rPr>
        <w:t xml:space="preserve">12  </w:t>
      </w:r>
    </w:p>
    <w:p w14:paraId="52925A97" w14:textId="77777777" w:rsidR="00BD2274" w:rsidRDefault="00BD2274" w:rsidP="001D2ABA">
      <w:pPr>
        <w:spacing w:before="100" w:beforeAutospacing="1" w:after="100" w:afterAutospacing="1" w:line="360" w:lineRule="auto"/>
        <w:outlineLvl w:val="1"/>
        <w:rPr>
          <w:rFonts w:ascii="Arial" w:eastAsia="Times New Roman" w:hAnsi="Arial" w:cs="Arial"/>
          <w:b/>
          <w:bCs/>
          <w:kern w:val="0"/>
          <w:lang w:eastAsia="en-GB"/>
          <w14:ligatures w14:val="none"/>
        </w:rPr>
        <w:sectPr w:rsidR="00BD2274" w:rsidSect="00996ECF">
          <w:footerReference w:type="default" r:id="rId9"/>
          <w:footerReference w:type="first" r:id="rId10"/>
          <w:pgSz w:w="11906" w:h="16838"/>
          <w:pgMar w:top="1440" w:right="1440" w:bottom="1440" w:left="1440" w:header="708" w:footer="708" w:gutter="0"/>
          <w:pgNumType w:start="1"/>
          <w:cols w:space="708"/>
          <w:titlePg/>
          <w:docGrid w:linePitch="360"/>
        </w:sectPr>
      </w:pPr>
    </w:p>
    <w:p w14:paraId="0754F6A5" w14:textId="371EDCC3" w:rsidR="00683543" w:rsidRPr="00683543" w:rsidRDefault="00683543" w:rsidP="001D2ABA">
      <w:pPr>
        <w:spacing w:before="100" w:beforeAutospacing="1" w:after="100" w:afterAutospacing="1" w:line="360" w:lineRule="auto"/>
        <w:outlineLvl w:val="1"/>
        <w:rPr>
          <w:rFonts w:ascii="Arial" w:eastAsia="Times New Roman" w:hAnsi="Arial" w:cs="Arial"/>
          <w:b/>
          <w:bCs/>
          <w:kern w:val="0"/>
          <w:lang w:eastAsia="en-GB"/>
          <w14:ligatures w14:val="none"/>
        </w:rPr>
      </w:pPr>
      <w:r w:rsidRPr="00683543">
        <w:rPr>
          <w:rFonts w:ascii="Arial" w:eastAsia="Times New Roman" w:hAnsi="Arial" w:cs="Arial"/>
          <w:b/>
          <w:bCs/>
          <w:kern w:val="0"/>
          <w:lang w:eastAsia="en-GB"/>
          <w14:ligatures w14:val="none"/>
        </w:rPr>
        <w:lastRenderedPageBreak/>
        <w:t>1. Introduction</w:t>
      </w:r>
    </w:p>
    <w:p w14:paraId="14CFD31F" w14:textId="3EBAB86D" w:rsidR="000473A7" w:rsidRPr="00071624" w:rsidRDefault="000473A7" w:rsidP="00071624">
      <w:pPr>
        <w:spacing w:line="360" w:lineRule="auto"/>
        <w:rPr>
          <w:rStyle w:val="Emphasis"/>
          <w:rFonts w:ascii="Arial" w:hAnsi="Arial" w:cs="Arial"/>
          <w:i w:val="0"/>
          <w:iCs w:val="0"/>
          <w:sz w:val="22"/>
          <w:szCs w:val="22"/>
        </w:rPr>
      </w:pPr>
      <w:bookmarkStart w:id="0" w:name="_Toc226927670"/>
      <w:r w:rsidRPr="00071624">
        <w:rPr>
          <w:rFonts w:ascii="Arial" w:hAnsi="Arial" w:cs="Arial"/>
          <w:sz w:val="22"/>
          <w:szCs w:val="22"/>
        </w:rPr>
        <w:t xml:space="preserve">Technical knowledge by itself cannot ensure outstanding performance in today’s world. Most employers now </w:t>
      </w:r>
      <w:r w:rsidRPr="00071624">
        <w:rPr>
          <w:rStyle w:val="Emphasis"/>
          <w:rFonts w:ascii="Arial" w:hAnsi="Arial" w:cs="Arial"/>
          <w:i w:val="0"/>
          <w:iCs w:val="0"/>
          <w:sz w:val="22"/>
          <w:szCs w:val="22"/>
        </w:rPr>
        <w:t>seek individuals who also possess communication skills, the ability to handle stress, and teamwork capabilities. Consequently, emotional intelligence (EI) has become an essential skill in modern work environments. EI involves understanding one's own emotions and responding appropriately to the emotions of others in various situations.</w:t>
      </w:r>
    </w:p>
    <w:p w14:paraId="355D3423" w14:textId="370B1EB5" w:rsidR="000473A7" w:rsidRPr="00071624" w:rsidRDefault="000473A7" w:rsidP="00071624">
      <w:pPr>
        <w:spacing w:line="360" w:lineRule="auto"/>
        <w:rPr>
          <w:rStyle w:val="Emphasis"/>
          <w:rFonts w:ascii="Arial" w:hAnsi="Arial" w:cs="Arial"/>
          <w:i w:val="0"/>
          <w:iCs w:val="0"/>
          <w:sz w:val="22"/>
          <w:szCs w:val="22"/>
        </w:rPr>
      </w:pPr>
      <w:r w:rsidRPr="00071624">
        <w:rPr>
          <w:rStyle w:val="Emphasis"/>
          <w:rFonts w:ascii="Arial" w:hAnsi="Arial" w:cs="Arial"/>
          <w:i w:val="0"/>
          <w:iCs w:val="0"/>
          <w:sz w:val="22"/>
          <w:szCs w:val="22"/>
        </w:rPr>
        <w:t>Employers place a high importance on emotional intelligence, especially for employees who regularly collaborate in teams or interact with customers. The way employees behave can influence various results, such as customer satisfaction, relationships among coworkers, and overall productivity. Raising one's voice in a tense situation can lead to an immediate dispute, while taking a moment to breathe and maintain composure may facilitate a resolution.</w:t>
      </w:r>
    </w:p>
    <w:p w14:paraId="1FABDE38" w14:textId="5A1FB65B" w:rsidR="000473A7" w:rsidRPr="00071624" w:rsidRDefault="000473A7" w:rsidP="00071624">
      <w:pPr>
        <w:spacing w:line="360" w:lineRule="auto"/>
        <w:rPr>
          <w:rStyle w:val="Emphasis"/>
          <w:rFonts w:ascii="Arial" w:hAnsi="Arial" w:cs="Arial"/>
          <w:i w:val="0"/>
          <w:iCs w:val="0"/>
          <w:sz w:val="22"/>
          <w:szCs w:val="22"/>
        </w:rPr>
      </w:pPr>
      <w:r w:rsidRPr="00071624">
        <w:rPr>
          <w:rStyle w:val="Emphasis"/>
          <w:rFonts w:ascii="Arial" w:hAnsi="Arial" w:cs="Arial"/>
          <w:i w:val="0"/>
          <w:iCs w:val="0"/>
          <w:sz w:val="22"/>
          <w:szCs w:val="22"/>
        </w:rPr>
        <w:t xml:space="preserve">The idea of emotional intelligence gained widespread recognition through Goleman's research in 1995, which highlighted important components including self-awareness, self-regulation, motivation, empathy, and interpersonal skills. These components are often associated with positive </w:t>
      </w:r>
      <w:proofErr w:type="spellStart"/>
      <w:r w:rsidRPr="00071624">
        <w:rPr>
          <w:rStyle w:val="Emphasis"/>
          <w:rFonts w:ascii="Arial" w:hAnsi="Arial" w:cs="Arial"/>
          <w:i w:val="0"/>
          <w:iCs w:val="0"/>
          <w:sz w:val="22"/>
          <w:szCs w:val="22"/>
        </w:rPr>
        <w:t>behavior</w:t>
      </w:r>
      <w:proofErr w:type="spellEnd"/>
      <w:r w:rsidRPr="00071624">
        <w:rPr>
          <w:rStyle w:val="Emphasis"/>
          <w:rFonts w:ascii="Arial" w:hAnsi="Arial" w:cs="Arial"/>
          <w:i w:val="0"/>
          <w:iCs w:val="0"/>
          <w:sz w:val="22"/>
          <w:szCs w:val="22"/>
        </w:rPr>
        <w:t xml:space="preserve"> in the workplace. Nevertheless, it is crucial to acknowledge that not all scholars completely agree with this framework. Some believe that emotional intelligence is too expansive and overlaps with personality traits, making it challenging to measure accurately. This implies that while emotional intelligence is useful, it has its limitations.</w:t>
      </w:r>
    </w:p>
    <w:p w14:paraId="1F78D978" w14:textId="77777777" w:rsidR="000473A7" w:rsidRPr="00071624" w:rsidRDefault="000473A7" w:rsidP="00071624">
      <w:pPr>
        <w:spacing w:line="360" w:lineRule="auto"/>
        <w:rPr>
          <w:rStyle w:val="Emphasis"/>
          <w:rFonts w:ascii="Arial" w:hAnsi="Arial" w:cs="Arial"/>
          <w:i w:val="0"/>
          <w:iCs w:val="0"/>
          <w:sz w:val="22"/>
          <w:szCs w:val="22"/>
        </w:rPr>
      </w:pPr>
      <w:r w:rsidRPr="00071624">
        <w:rPr>
          <w:rStyle w:val="Emphasis"/>
          <w:rFonts w:ascii="Arial" w:hAnsi="Arial" w:cs="Arial"/>
          <w:i w:val="0"/>
          <w:iCs w:val="0"/>
          <w:sz w:val="22"/>
          <w:szCs w:val="22"/>
        </w:rPr>
        <w:t>Another significant aspect of contemporary workplaces is the coexistence of different generations. Employees from Generation X, Millennials, and Generation Z may hold varying expectations, communication preferences, and attitudes toward work. Such differences can at times lead to misunderstandings or obstacles, especially in high-pressure settings.</w:t>
      </w:r>
    </w:p>
    <w:p w14:paraId="54EA9BAC" w14:textId="18F4D8AB" w:rsidR="000473A7" w:rsidRPr="00071624" w:rsidRDefault="000473A7" w:rsidP="00071624">
      <w:pPr>
        <w:spacing w:line="360" w:lineRule="auto"/>
        <w:rPr>
          <w:rStyle w:val="Emphasis"/>
          <w:rFonts w:ascii="Arial" w:hAnsi="Arial" w:cs="Arial"/>
          <w:i w:val="0"/>
          <w:iCs w:val="0"/>
          <w:sz w:val="22"/>
          <w:szCs w:val="22"/>
        </w:rPr>
      </w:pPr>
      <w:r w:rsidRPr="00071624">
        <w:rPr>
          <w:rStyle w:val="Emphasis"/>
          <w:rFonts w:ascii="Arial" w:hAnsi="Arial" w:cs="Arial"/>
          <w:i w:val="0"/>
          <w:iCs w:val="0"/>
          <w:sz w:val="22"/>
          <w:szCs w:val="22"/>
        </w:rPr>
        <w:t>As a result, emotional intelligence becomes even more crucial. It enables individuals to modify their actions, comprehend diverse viewpoints, and minimize potential conflicts. From a practical standpoint, this is vital for fostering an encouraging and efficient workplace.</w:t>
      </w:r>
    </w:p>
    <w:p w14:paraId="4762F40B" w14:textId="77777777" w:rsidR="000473A7" w:rsidRPr="00071624" w:rsidRDefault="000473A7" w:rsidP="00071624">
      <w:pPr>
        <w:spacing w:line="360" w:lineRule="auto"/>
        <w:rPr>
          <w:rStyle w:val="Emphasis"/>
          <w:rFonts w:ascii="Arial" w:hAnsi="Arial" w:cs="Arial"/>
          <w:i w:val="0"/>
          <w:iCs w:val="0"/>
          <w:sz w:val="22"/>
          <w:szCs w:val="22"/>
        </w:rPr>
      </w:pPr>
      <w:r w:rsidRPr="00071624">
        <w:rPr>
          <w:rStyle w:val="Emphasis"/>
          <w:rFonts w:ascii="Arial" w:hAnsi="Arial" w:cs="Arial"/>
          <w:i w:val="0"/>
          <w:iCs w:val="0"/>
          <w:sz w:val="22"/>
          <w:szCs w:val="22"/>
        </w:rPr>
        <w:t>This report will critically evaluate the significance of emotional intelligence in the work environment and investigate how it influences communication, collaboration, and leadership. It will also examine the effects of generational differences on employee conduct and consider how organizations can better navigate these challenges.</w:t>
      </w:r>
    </w:p>
    <w:p w14:paraId="3A392CAD" w14:textId="77777777" w:rsidR="000473A7" w:rsidRPr="00DE5209" w:rsidRDefault="000473A7" w:rsidP="00071624">
      <w:pPr>
        <w:rPr>
          <w:rStyle w:val="hoverbg-blue-100"/>
          <w:rFonts w:ascii="Arial" w:hAnsi="Arial" w:cs="Arial"/>
          <w:color w:val="000000"/>
          <w:bdr w:val="single" w:sz="2" w:space="0" w:color="E5E7EB" w:frame="1"/>
          <w:shd w:val="clear" w:color="auto" w:fill="FFFFFF"/>
        </w:rPr>
      </w:pPr>
    </w:p>
    <w:p w14:paraId="5499C6C4" w14:textId="77777777" w:rsidR="00071624" w:rsidRDefault="00071624" w:rsidP="00071624">
      <w:pPr>
        <w:rPr>
          <w:rStyle w:val="Emphasis"/>
          <w:rFonts w:ascii="Arial" w:hAnsi="Arial" w:cs="Arial"/>
          <w:b/>
          <w:bCs/>
          <w:i w:val="0"/>
          <w:iCs w:val="0"/>
        </w:rPr>
      </w:pPr>
    </w:p>
    <w:p w14:paraId="3E73CB27" w14:textId="3A8D2A3A" w:rsidR="000473A7" w:rsidRPr="00071624" w:rsidRDefault="000473A7" w:rsidP="00071624">
      <w:pPr>
        <w:rPr>
          <w:rStyle w:val="Emphasis"/>
          <w:rFonts w:ascii="Arial" w:hAnsi="Arial" w:cs="Arial"/>
          <w:b/>
          <w:bCs/>
          <w:i w:val="0"/>
          <w:iCs w:val="0"/>
        </w:rPr>
      </w:pPr>
      <w:r w:rsidRPr="00071624">
        <w:rPr>
          <w:rStyle w:val="Emphasis"/>
          <w:rFonts w:ascii="Arial" w:hAnsi="Arial" w:cs="Arial"/>
          <w:b/>
          <w:bCs/>
          <w:i w:val="0"/>
          <w:iCs w:val="0"/>
        </w:rPr>
        <w:lastRenderedPageBreak/>
        <w:t>2. Emotional Intelligence in the Workplace</w:t>
      </w:r>
    </w:p>
    <w:p w14:paraId="7B457CFE" w14:textId="77777777" w:rsidR="000473A7" w:rsidRPr="00071624" w:rsidRDefault="000473A7" w:rsidP="0084102B">
      <w:pPr>
        <w:spacing w:before="100" w:beforeAutospacing="1" w:after="100" w:afterAutospacing="1" w:line="360" w:lineRule="auto"/>
        <w:outlineLvl w:val="0"/>
        <w:rPr>
          <w:rStyle w:val="Emphasis"/>
          <w:rFonts w:ascii="Arial" w:hAnsi="Arial" w:cs="Arial"/>
          <w:b/>
          <w:bCs/>
          <w:i w:val="0"/>
          <w:iCs w:val="0"/>
        </w:rPr>
      </w:pPr>
      <w:r w:rsidRPr="00071624">
        <w:rPr>
          <w:rStyle w:val="Emphasis"/>
          <w:rFonts w:ascii="Arial" w:hAnsi="Arial" w:cs="Arial"/>
          <w:b/>
          <w:bCs/>
          <w:i w:val="0"/>
          <w:iCs w:val="0"/>
        </w:rPr>
        <w:t>2.1 Overview of Emotional Intelligence</w:t>
      </w:r>
    </w:p>
    <w:p w14:paraId="2A48F01A" w14:textId="66DD9386" w:rsidR="000473A7" w:rsidRPr="00071624" w:rsidRDefault="000473A7" w:rsidP="0084102B">
      <w:pPr>
        <w:spacing w:before="100" w:beforeAutospacing="1" w:after="100" w:afterAutospacing="1" w:line="360" w:lineRule="auto"/>
        <w:outlineLvl w:val="0"/>
        <w:rPr>
          <w:rStyle w:val="Emphasis"/>
          <w:rFonts w:ascii="Arial" w:hAnsi="Arial" w:cs="Arial"/>
          <w:i w:val="0"/>
          <w:iCs w:val="0"/>
          <w:sz w:val="22"/>
          <w:szCs w:val="22"/>
        </w:rPr>
      </w:pPr>
      <w:r w:rsidRPr="00071624">
        <w:rPr>
          <w:rStyle w:val="Emphasis"/>
          <w:rFonts w:ascii="Arial" w:hAnsi="Arial" w:cs="Arial"/>
          <w:i w:val="0"/>
          <w:iCs w:val="0"/>
          <w:sz w:val="22"/>
          <w:szCs w:val="22"/>
        </w:rPr>
        <w:t xml:space="preserve">Emotional intelligence can be described as the capacity to recognize, understand, and regulate emotions in oneself as well as in others. In a work setting, this skill is especially important as most tasks involve interacting with other individuals. These interactions are determined not only by rational thought but also influenced by emotions, which can impact communication, decision-making, and </w:t>
      </w:r>
      <w:proofErr w:type="spellStart"/>
      <w:r w:rsidRPr="00071624">
        <w:rPr>
          <w:rStyle w:val="Emphasis"/>
          <w:rFonts w:ascii="Arial" w:hAnsi="Arial" w:cs="Arial"/>
          <w:i w:val="0"/>
          <w:iCs w:val="0"/>
          <w:sz w:val="22"/>
          <w:szCs w:val="22"/>
        </w:rPr>
        <w:t>behavior</w:t>
      </w:r>
      <w:proofErr w:type="spellEnd"/>
      <w:r w:rsidRPr="00071624">
        <w:rPr>
          <w:rStyle w:val="Emphasis"/>
          <w:rFonts w:ascii="Arial" w:hAnsi="Arial" w:cs="Arial"/>
          <w:i w:val="0"/>
          <w:iCs w:val="0"/>
          <w:sz w:val="22"/>
          <w:szCs w:val="22"/>
        </w:rPr>
        <w:t>.</w:t>
      </w:r>
    </w:p>
    <w:p w14:paraId="06D0CE28" w14:textId="7649A21D" w:rsidR="000473A7" w:rsidRPr="00071624" w:rsidRDefault="000473A7" w:rsidP="0084102B">
      <w:pPr>
        <w:spacing w:before="100" w:beforeAutospacing="1" w:after="100" w:afterAutospacing="1" w:line="360" w:lineRule="auto"/>
        <w:outlineLvl w:val="0"/>
        <w:rPr>
          <w:rStyle w:val="Emphasis"/>
          <w:rFonts w:ascii="Arial" w:hAnsi="Arial" w:cs="Arial"/>
          <w:i w:val="0"/>
          <w:iCs w:val="0"/>
          <w:sz w:val="22"/>
          <w:szCs w:val="22"/>
        </w:rPr>
      </w:pPr>
      <w:r w:rsidRPr="00071624">
        <w:rPr>
          <w:rStyle w:val="Emphasis"/>
          <w:rFonts w:ascii="Arial" w:hAnsi="Arial" w:cs="Arial"/>
          <w:i w:val="0"/>
          <w:iCs w:val="0"/>
          <w:sz w:val="22"/>
          <w:szCs w:val="22"/>
        </w:rPr>
        <w:t>As Goleman noted in 1995, emotional intelligence significantly influences success in the workplace. He argues that solely relying on technical skills and intellectual ability is insufficient, particularly for positions that demand leadership, collaboration, or customer engagement. Employees who can manage their emotions effectively are more likely to communicate clearly, remain composed under stress, and cultivate strong relationships with their colleagues.</w:t>
      </w:r>
    </w:p>
    <w:p w14:paraId="13817D4C" w14:textId="77777777" w:rsidR="000473A7" w:rsidRPr="00071624" w:rsidRDefault="000473A7" w:rsidP="0084102B">
      <w:pPr>
        <w:spacing w:before="100" w:beforeAutospacing="1" w:after="100" w:afterAutospacing="1" w:line="360" w:lineRule="auto"/>
        <w:outlineLvl w:val="0"/>
        <w:rPr>
          <w:rStyle w:val="Emphasis"/>
          <w:rFonts w:ascii="Arial" w:hAnsi="Arial" w:cs="Arial"/>
          <w:i w:val="0"/>
          <w:iCs w:val="0"/>
          <w:sz w:val="22"/>
          <w:szCs w:val="22"/>
        </w:rPr>
      </w:pPr>
      <w:r w:rsidRPr="00071624">
        <w:rPr>
          <w:rStyle w:val="Emphasis"/>
          <w:rFonts w:ascii="Arial" w:hAnsi="Arial" w:cs="Arial"/>
          <w:i w:val="0"/>
          <w:iCs w:val="0"/>
          <w:sz w:val="22"/>
          <w:szCs w:val="22"/>
        </w:rPr>
        <w:t>From a practical viewpoint, this is observable in daily work scenarios. For instance, when employees encounter challenging deadlines or demanding customers, emotional responses can easily interfere with their performance. Those who can regulate their emotions tend to manage these situations in a more professional manner.</w:t>
      </w:r>
    </w:p>
    <w:p w14:paraId="321AAA15" w14:textId="4109C147" w:rsidR="000473A7" w:rsidRPr="00071624" w:rsidRDefault="000473A7" w:rsidP="0084102B">
      <w:pPr>
        <w:spacing w:before="100" w:beforeAutospacing="1" w:after="100" w:afterAutospacing="1" w:line="360" w:lineRule="auto"/>
        <w:outlineLvl w:val="0"/>
        <w:rPr>
          <w:rStyle w:val="Emphasis"/>
          <w:rFonts w:ascii="Arial" w:hAnsi="Arial" w:cs="Arial"/>
          <w:i w:val="0"/>
          <w:iCs w:val="0"/>
          <w:sz w:val="22"/>
          <w:szCs w:val="22"/>
        </w:rPr>
      </w:pPr>
      <w:r w:rsidRPr="00071624">
        <w:rPr>
          <w:rStyle w:val="Emphasis"/>
          <w:rFonts w:ascii="Arial" w:hAnsi="Arial" w:cs="Arial"/>
          <w:i w:val="0"/>
          <w:iCs w:val="0"/>
          <w:sz w:val="22"/>
          <w:szCs w:val="22"/>
        </w:rPr>
        <w:t>However, emotional intelligence is not free from critique. Some scholars, especially Mayer, Salovey, and Caruso (2004), contend that the idea is overly expansive and lacks precise measurement. They propose that emotional intelligence should be regarded more as a distinct cognitive ability instead of an overarching collection of traits. This discussion indicates that there is no unanimous consensus on emotional intelligence within academic studies.</w:t>
      </w:r>
    </w:p>
    <w:p w14:paraId="2834D891" w14:textId="65A32885" w:rsidR="000473A7" w:rsidRPr="00071624" w:rsidRDefault="000473A7" w:rsidP="0084102B">
      <w:pPr>
        <w:spacing w:before="100" w:beforeAutospacing="1" w:after="100" w:afterAutospacing="1" w:line="360" w:lineRule="auto"/>
        <w:outlineLvl w:val="0"/>
        <w:rPr>
          <w:rStyle w:val="Emphasis"/>
          <w:rFonts w:ascii="Arial" w:hAnsi="Arial" w:cs="Arial"/>
          <w:i w:val="0"/>
          <w:iCs w:val="0"/>
          <w:sz w:val="22"/>
          <w:szCs w:val="22"/>
        </w:rPr>
      </w:pPr>
      <w:proofErr w:type="gramStart"/>
      <w:r w:rsidRPr="00071624">
        <w:rPr>
          <w:rStyle w:val="Emphasis"/>
          <w:rFonts w:ascii="Arial" w:hAnsi="Arial" w:cs="Arial"/>
          <w:i w:val="0"/>
          <w:iCs w:val="0"/>
          <w:sz w:val="22"/>
          <w:szCs w:val="22"/>
        </w:rPr>
        <w:t>In spite of</w:t>
      </w:r>
      <w:proofErr w:type="gramEnd"/>
      <w:r w:rsidRPr="00071624">
        <w:rPr>
          <w:rStyle w:val="Emphasis"/>
          <w:rFonts w:ascii="Arial" w:hAnsi="Arial" w:cs="Arial"/>
          <w:i w:val="0"/>
          <w:iCs w:val="0"/>
          <w:sz w:val="22"/>
          <w:szCs w:val="22"/>
        </w:rPr>
        <w:t xml:space="preserve"> these critiques, emotional intelligence remains prevalent in organizations. This is largely due to its reflection of actual workplace dynamics, where communication and relationships are often crucial for performance. Frequently, the way workers act is just as significant as their knowledge or skills.</w:t>
      </w:r>
    </w:p>
    <w:p w14:paraId="0E64F73D" w14:textId="77777777" w:rsidR="000473A7" w:rsidRPr="00071624" w:rsidRDefault="000473A7" w:rsidP="0084102B">
      <w:pPr>
        <w:spacing w:before="100" w:beforeAutospacing="1" w:after="100" w:afterAutospacing="1" w:line="360" w:lineRule="auto"/>
        <w:outlineLvl w:val="0"/>
        <w:rPr>
          <w:rStyle w:val="Emphasis"/>
          <w:rFonts w:ascii="Arial" w:hAnsi="Arial" w:cs="Arial"/>
          <w:i w:val="0"/>
          <w:iCs w:val="0"/>
          <w:sz w:val="22"/>
          <w:szCs w:val="22"/>
        </w:rPr>
      </w:pPr>
      <w:r w:rsidRPr="00071624">
        <w:rPr>
          <w:rStyle w:val="Emphasis"/>
          <w:rFonts w:ascii="Arial" w:hAnsi="Arial" w:cs="Arial"/>
          <w:i w:val="0"/>
          <w:iCs w:val="0"/>
          <w:sz w:val="22"/>
          <w:szCs w:val="22"/>
        </w:rPr>
        <w:t>Overall, emotional intelligence can be considered a useful skill that enhances effectiveness in the workplace, though it should not be regarded as a stand-alone solution to all challenges.</w:t>
      </w:r>
    </w:p>
    <w:p w14:paraId="526D9A5A" w14:textId="77777777" w:rsidR="000473A7" w:rsidRPr="00071624" w:rsidRDefault="000473A7" w:rsidP="0084102B">
      <w:pPr>
        <w:spacing w:before="100" w:beforeAutospacing="1" w:after="100" w:afterAutospacing="1" w:line="360" w:lineRule="auto"/>
        <w:outlineLvl w:val="0"/>
        <w:rPr>
          <w:rStyle w:val="Emphasis"/>
          <w:rFonts w:ascii="Arial" w:hAnsi="Arial" w:cs="Arial"/>
          <w:i w:val="0"/>
          <w:iCs w:val="0"/>
          <w:sz w:val="22"/>
          <w:szCs w:val="22"/>
        </w:rPr>
      </w:pPr>
    </w:p>
    <w:p w14:paraId="51C75B91" w14:textId="77777777" w:rsidR="000473A7" w:rsidRPr="00071624" w:rsidRDefault="000473A7" w:rsidP="0084102B">
      <w:pPr>
        <w:spacing w:before="100" w:beforeAutospacing="1" w:after="100" w:afterAutospacing="1" w:line="360" w:lineRule="auto"/>
        <w:outlineLvl w:val="0"/>
        <w:rPr>
          <w:rStyle w:val="Emphasis"/>
          <w:rFonts w:ascii="Arial" w:hAnsi="Arial" w:cs="Arial"/>
          <w:b/>
          <w:bCs/>
          <w:i w:val="0"/>
          <w:iCs w:val="0"/>
          <w:sz w:val="22"/>
          <w:szCs w:val="22"/>
        </w:rPr>
      </w:pPr>
      <w:r w:rsidRPr="00071624">
        <w:rPr>
          <w:rStyle w:val="Emphasis"/>
          <w:rFonts w:ascii="Arial" w:hAnsi="Arial" w:cs="Arial"/>
          <w:b/>
          <w:bCs/>
          <w:i w:val="0"/>
          <w:iCs w:val="0"/>
          <w:sz w:val="22"/>
          <w:szCs w:val="22"/>
        </w:rPr>
        <w:lastRenderedPageBreak/>
        <w:t>2.2 Main Elements of Emotional Intelligence</w:t>
      </w:r>
    </w:p>
    <w:p w14:paraId="60EDB5AB" w14:textId="14ACA981" w:rsidR="000473A7" w:rsidRPr="00071624" w:rsidRDefault="000473A7" w:rsidP="0084102B">
      <w:pPr>
        <w:spacing w:before="100" w:beforeAutospacing="1" w:after="100" w:afterAutospacing="1" w:line="360" w:lineRule="auto"/>
        <w:outlineLvl w:val="0"/>
        <w:rPr>
          <w:rStyle w:val="Emphasis"/>
          <w:rFonts w:ascii="Arial" w:hAnsi="Arial" w:cs="Arial"/>
          <w:i w:val="0"/>
          <w:iCs w:val="0"/>
          <w:sz w:val="22"/>
          <w:szCs w:val="22"/>
        </w:rPr>
      </w:pPr>
      <w:r w:rsidRPr="00071624">
        <w:rPr>
          <w:rStyle w:val="Emphasis"/>
          <w:rFonts w:ascii="Arial" w:hAnsi="Arial" w:cs="Arial"/>
          <w:i w:val="0"/>
          <w:iCs w:val="0"/>
          <w:sz w:val="22"/>
          <w:szCs w:val="22"/>
        </w:rPr>
        <w:t>Emotional intelligence is typically categorized into five key elements: self-awareness, self-regulation, motivation, empathy, and social skills. These aspects assist in explaining how people comprehend and handle emotions in professional settings.</w:t>
      </w:r>
    </w:p>
    <w:p w14:paraId="536B5545" w14:textId="7D5C281F" w:rsidR="000473A7" w:rsidRPr="00071624" w:rsidRDefault="000473A7" w:rsidP="0084102B">
      <w:pPr>
        <w:spacing w:before="100" w:beforeAutospacing="1" w:after="100" w:afterAutospacing="1" w:line="360" w:lineRule="auto"/>
        <w:outlineLvl w:val="0"/>
        <w:rPr>
          <w:rStyle w:val="Emphasis"/>
          <w:rFonts w:ascii="Arial" w:hAnsi="Arial" w:cs="Arial"/>
          <w:i w:val="0"/>
          <w:iCs w:val="0"/>
          <w:sz w:val="22"/>
          <w:szCs w:val="22"/>
        </w:rPr>
      </w:pPr>
      <w:r w:rsidRPr="00071624">
        <w:rPr>
          <w:rStyle w:val="Emphasis"/>
          <w:rFonts w:ascii="Arial" w:hAnsi="Arial" w:cs="Arial"/>
          <w:i w:val="0"/>
          <w:iCs w:val="0"/>
          <w:sz w:val="22"/>
          <w:szCs w:val="22"/>
        </w:rPr>
        <w:t>Self-awareness involves the capacity to recognize and comprehend one's own feelings. This is vital as it enables individuals to discern how their emotions might affect their actions. For instance, an employee who realizes they are feeling anxious might take measures to prevent a negative response during a hectic work period.</w:t>
      </w:r>
    </w:p>
    <w:p w14:paraId="0CFC14DC" w14:textId="7BC2D7F3" w:rsidR="000473A7" w:rsidRPr="00071624" w:rsidRDefault="000473A7" w:rsidP="0084102B">
      <w:pPr>
        <w:spacing w:before="100" w:beforeAutospacing="1" w:after="100" w:afterAutospacing="1" w:line="360" w:lineRule="auto"/>
        <w:outlineLvl w:val="0"/>
        <w:rPr>
          <w:rStyle w:val="Emphasis"/>
          <w:rFonts w:ascii="Arial" w:hAnsi="Arial" w:cs="Arial"/>
          <w:i w:val="0"/>
          <w:iCs w:val="0"/>
          <w:sz w:val="22"/>
          <w:szCs w:val="22"/>
        </w:rPr>
      </w:pPr>
      <w:r w:rsidRPr="00071624">
        <w:rPr>
          <w:rStyle w:val="Emphasis"/>
          <w:rFonts w:ascii="Arial" w:hAnsi="Arial" w:cs="Arial"/>
          <w:i w:val="0"/>
          <w:iCs w:val="0"/>
          <w:sz w:val="22"/>
          <w:szCs w:val="22"/>
        </w:rPr>
        <w:t>Self-regulation denotes the ability to manage emotional responses. This is particularly crucial in the workplace during difficult circumstances, like addressing complaints or resolving conflicts. Employees who can control their emotions are more apt to stay composed and professional, rather than acting impulsively.</w:t>
      </w:r>
    </w:p>
    <w:p w14:paraId="7C5FFB3B" w14:textId="6BBDD88B" w:rsidR="000473A7" w:rsidRPr="00071624" w:rsidRDefault="000473A7" w:rsidP="0084102B">
      <w:pPr>
        <w:spacing w:before="100" w:beforeAutospacing="1" w:after="100" w:afterAutospacing="1" w:line="360" w:lineRule="auto"/>
        <w:outlineLvl w:val="0"/>
        <w:rPr>
          <w:rStyle w:val="Emphasis"/>
          <w:rFonts w:ascii="Arial" w:hAnsi="Arial" w:cs="Arial"/>
          <w:i w:val="0"/>
          <w:iCs w:val="0"/>
          <w:sz w:val="22"/>
          <w:szCs w:val="22"/>
        </w:rPr>
      </w:pPr>
      <w:r w:rsidRPr="00071624">
        <w:rPr>
          <w:rStyle w:val="Emphasis"/>
          <w:rFonts w:ascii="Arial" w:hAnsi="Arial" w:cs="Arial"/>
          <w:i w:val="0"/>
          <w:iCs w:val="0"/>
          <w:sz w:val="22"/>
          <w:szCs w:val="22"/>
        </w:rPr>
        <w:t>Motivation is another essential aspect. It pertains to the inner drive for accomplishing objectives and sustaining a positive outlook. Motivated employees tend to be more resilient and willing to press on despite facing challenges.</w:t>
      </w:r>
    </w:p>
    <w:p w14:paraId="76846596" w14:textId="37CD5B11" w:rsidR="000473A7" w:rsidRPr="00071624" w:rsidRDefault="000473A7" w:rsidP="0084102B">
      <w:pPr>
        <w:spacing w:before="100" w:beforeAutospacing="1" w:after="100" w:afterAutospacing="1" w:line="360" w:lineRule="auto"/>
        <w:outlineLvl w:val="0"/>
        <w:rPr>
          <w:rStyle w:val="Emphasis"/>
          <w:rFonts w:ascii="Arial" w:hAnsi="Arial" w:cs="Arial"/>
          <w:i w:val="0"/>
          <w:iCs w:val="0"/>
          <w:sz w:val="22"/>
          <w:szCs w:val="22"/>
        </w:rPr>
      </w:pPr>
      <w:r w:rsidRPr="00071624">
        <w:rPr>
          <w:rStyle w:val="Emphasis"/>
          <w:rFonts w:ascii="Arial" w:hAnsi="Arial" w:cs="Arial"/>
          <w:i w:val="0"/>
          <w:iCs w:val="0"/>
          <w:sz w:val="22"/>
          <w:szCs w:val="22"/>
        </w:rPr>
        <w:t>Empathy is the capability to grasp the feelings of others. This is vital for establishing solid relationships in a workplace environment. For example, empathizing with a colleague or customer’s emotions can enable individuals to respond in a more suitable and supportive manner.</w:t>
      </w:r>
    </w:p>
    <w:p w14:paraId="5FD3DE34" w14:textId="52F1ACAE" w:rsidR="000473A7" w:rsidRPr="00071624" w:rsidRDefault="000473A7" w:rsidP="0084102B">
      <w:pPr>
        <w:spacing w:before="100" w:beforeAutospacing="1" w:after="100" w:afterAutospacing="1" w:line="360" w:lineRule="auto"/>
        <w:outlineLvl w:val="0"/>
        <w:rPr>
          <w:rStyle w:val="Emphasis"/>
          <w:rFonts w:ascii="Arial" w:hAnsi="Arial" w:cs="Arial"/>
          <w:i w:val="0"/>
          <w:iCs w:val="0"/>
          <w:sz w:val="22"/>
          <w:szCs w:val="22"/>
        </w:rPr>
      </w:pPr>
      <w:r w:rsidRPr="00071624">
        <w:rPr>
          <w:rStyle w:val="Emphasis"/>
          <w:rFonts w:ascii="Arial" w:hAnsi="Arial" w:cs="Arial"/>
          <w:i w:val="0"/>
          <w:iCs w:val="0"/>
          <w:sz w:val="22"/>
          <w:szCs w:val="22"/>
        </w:rPr>
        <w:t>Lastly, social skills encompass communication and the ability to collaborate effectively with others. These competencies are crucial for teamwork, leadership, and resolving conflicts. Employees with strong social skills often excel at fostering relationships and promoting a constructive work atmosphere.</w:t>
      </w:r>
    </w:p>
    <w:p w14:paraId="3DBFE26A" w14:textId="5E005F09" w:rsidR="004F1092" w:rsidRPr="00071624" w:rsidRDefault="000473A7" w:rsidP="0084102B">
      <w:pPr>
        <w:spacing w:before="100" w:beforeAutospacing="1" w:after="100" w:afterAutospacing="1" w:line="360" w:lineRule="auto"/>
        <w:outlineLvl w:val="0"/>
        <w:rPr>
          <w:rStyle w:val="Emphasis"/>
          <w:rFonts w:ascii="Arial" w:hAnsi="Arial" w:cs="Arial"/>
          <w:i w:val="0"/>
          <w:iCs w:val="0"/>
          <w:sz w:val="22"/>
          <w:szCs w:val="22"/>
        </w:rPr>
      </w:pPr>
      <w:r w:rsidRPr="00071624">
        <w:rPr>
          <w:rStyle w:val="Emphasis"/>
          <w:rFonts w:ascii="Arial" w:hAnsi="Arial" w:cs="Arial"/>
          <w:i w:val="0"/>
          <w:iCs w:val="0"/>
          <w:sz w:val="22"/>
          <w:szCs w:val="22"/>
        </w:rPr>
        <w:t xml:space="preserve">In actual workplace scenarios, these elements are frequently employed in concert rather than in isolation. This illustrates that emotional intelligence is not merely a single skill but a blend of abilities that shape </w:t>
      </w:r>
      <w:proofErr w:type="spellStart"/>
      <w:r w:rsidRPr="00071624">
        <w:rPr>
          <w:rStyle w:val="Emphasis"/>
          <w:rFonts w:ascii="Arial" w:hAnsi="Arial" w:cs="Arial"/>
          <w:i w:val="0"/>
          <w:iCs w:val="0"/>
          <w:sz w:val="22"/>
          <w:szCs w:val="22"/>
        </w:rPr>
        <w:t>behavior</w:t>
      </w:r>
      <w:proofErr w:type="spellEnd"/>
      <w:r w:rsidRPr="00071624">
        <w:rPr>
          <w:rStyle w:val="Emphasis"/>
          <w:rFonts w:ascii="Arial" w:hAnsi="Arial" w:cs="Arial"/>
          <w:i w:val="0"/>
          <w:iCs w:val="0"/>
          <w:sz w:val="22"/>
          <w:szCs w:val="22"/>
        </w:rPr>
        <w:t>.</w:t>
      </w:r>
    </w:p>
    <w:p w14:paraId="7C0EC4D6" w14:textId="77777777" w:rsidR="004F1092" w:rsidRPr="00DE5209" w:rsidRDefault="004F1092" w:rsidP="0084102B">
      <w:pPr>
        <w:spacing w:before="100" w:beforeAutospacing="1" w:after="100" w:afterAutospacing="1" w:line="360" w:lineRule="auto"/>
        <w:outlineLvl w:val="0"/>
        <w:rPr>
          <w:rFonts w:ascii="Arial" w:eastAsia="Times New Roman" w:hAnsi="Arial" w:cs="Arial"/>
          <w:kern w:val="36"/>
          <w:lang w:eastAsia="en-GB"/>
          <w14:ligatures w14:val="none"/>
        </w:rPr>
      </w:pPr>
    </w:p>
    <w:p w14:paraId="537578CD" w14:textId="77777777" w:rsidR="00B25E46" w:rsidRPr="00DE5209" w:rsidRDefault="00B25E46" w:rsidP="0084102B">
      <w:pPr>
        <w:spacing w:before="100" w:beforeAutospacing="1" w:after="100" w:afterAutospacing="1" w:line="360" w:lineRule="auto"/>
        <w:outlineLvl w:val="0"/>
        <w:rPr>
          <w:rFonts w:ascii="Arial" w:eastAsia="Times New Roman" w:hAnsi="Arial" w:cs="Arial"/>
          <w:kern w:val="36"/>
          <w:lang w:eastAsia="en-GB"/>
          <w14:ligatures w14:val="none"/>
        </w:rPr>
      </w:pPr>
    </w:p>
    <w:bookmarkEnd w:id="0"/>
    <w:p w14:paraId="21DA49D7" w14:textId="77777777" w:rsidR="00071624" w:rsidRDefault="00071624" w:rsidP="0084102B">
      <w:pPr>
        <w:pStyle w:val="NormalWeb"/>
        <w:spacing w:line="360" w:lineRule="auto"/>
        <w:rPr>
          <w:rFonts w:ascii="Arial" w:hAnsi="Arial" w:cs="Arial"/>
          <w:kern w:val="36"/>
        </w:rPr>
      </w:pPr>
    </w:p>
    <w:p w14:paraId="09CFE4E3" w14:textId="1C7A7B56" w:rsidR="00E75AC5" w:rsidRPr="00071624" w:rsidRDefault="00E75AC5" w:rsidP="0084102B">
      <w:pPr>
        <w:pStyle w:val="NormalWeb"/>
        <w:spacing w:line="360" w:lineRule="auto"/>
        <w:rPr>
          <w:rFonts w:ascii="Arial" w:hAnsi="Arial" w:cs="Arial"/>
          <w:b/>
          <w:bCs/>
          <w:kern w:val="36"/>
        </w:rPr>
      </w:pPr>
      <w:r w:rsidRPr="00071624">
        <w:rPr>
          <w:rFonts w:ascii="Arial" w:hAnsi="Arial" w:cs="Arial"/>
          <w:b/>
          <w:bCs/>
          <w:kern w:val="36"/>
        </w:rPr>
        <w:lastRenderedPageBreak/>
        <w:t>2.3 Use of Emotional Intelligence in the Workplace</w:t>
      </w:r>
    </w:p>
    <w:p w14:paraId="078C9130" w14:textId="77777777" w:rsidR="00E75AC5" w:rsidRPr="00DE5209" w:rsidRDefault="00E75AC5" w:rsidP="0084102B">
      <w:pPr>
        <w:pStyle w:val="NormalWeb"/>
        <w:spacing w:line="360" w:lineRule="auto"/>
        <w:rPr>
          <w:rFonts w:ascii="Arial" w:hAnsi="Arial" w:cs="Arial"/>
          <w:kern w:val="36"/>
        </w:rPr>
      </w:pPr>
      <w:r w:rsidRPr="00DE5209">
        <w:rPr>
          <w:rFonts w:ascii="Arial" w:hAnsi="Arial" w:cs="Arial"/>
          <w:kern w:val="36"/>
        </w:rPr>
        <w:t>Emotional intelligence is more than just a theoretical idea; it is something that people practice regularly in their jobs. It is crucial in aspects such as collaboration, leadership, and customer service, where engagement with others occurs frequently.</w:t>
      </w:r>
    </w:p>
    <w:p w14:paraId="36AAA52C" w14:textId="77777777" w:rsidR="00E75AC5" w:rsidRPr="00DE5209" w:rsidRDefault="00E75AC5" w:rsidP="0084102B">
      <w:pPr>
        <w:pStyle w:val="NormalWeb"/>
        <w:spacing w:line="360" w:lineRule="auto"/>
        <w:rPr>
          <w:rFonts w:ascii="Arial" w:hAnsi="Arial" w:cs="Arial"/>
          <w:kern w:val="36"/>
        </w:rPr>
      </w:pPr>
      <w:r w:rsidRPr="00DE5209">
        <w:rPr>
          <w:rFonts w:ascii="Arial" w:hAnsi="Arial" w:cs="Arial"/>
          <w:kern w:val="36"/>
        </w:rPr>
        <w:t>In team settings, emotional intelligence enhances communication and minimizes disputes. Workers who recognize their feelings and comprehend others’ emotions tend to listen attentively and react calmly. This capability helps avoid minor conflicts escalating into larger issues. In high-pressure workplaces, this skill is particularly vital, as stress can often lead to miscommunication.</w:t>
      </w:r>
    </w:p>
    <w:p w14:paraId="4B8F4E71" w14:textId="77777777" w:rsidR="00E75AC5" w:rsidRPr="00DE5209" w:rsidRDefault="00E75AC5" w:rsidP="0084102B">
      <w:pPr>
        <w:pStyle w:val="NormalWeb"/>
        <w:spacing w:line="360" w:lineRule="auto"/>
        <w:rPr>
          <w:rFonts w:ascii="Arial" w:hAnsi="Arial" w:cs="Arial"/>
          <w:kern w:val="36"/>
        </w:rPr>
      </w:pPr>
      <w:r w:rsidRPr="00DE5209">
        <w:rPr>
          <w:rFonts w:ascii="Arial" w:hAnsi="Arial" w:cs="Arial"/>
          <w:kern w:val="36"/>
        </w:rPr>
        <w:t xml:space="preserve">Emotional intelligence is also vital for leadership. Leaders who show composure and understanding are more likely to foster a supportive workplace. For instance, a leader who remains collected during challenging situations can positively influence team </w:t>
      </w:r>
      <w:proofErr w:type="spellStart"/>
      <w:r w:rsidRPr="00DE5209">
        <w:rPr>
          <w:rFonts w:ascii="Arial" w:hAnsi="Arial" w:cs="Arial"/>
          <w:kern w:val="36"/>
        </w:rPr>
        <w:t>behavior</w:t>
      </w:r>
      <w:proofErr w:type="spellEnd"/>
      <w:r w:rsidRPr="00DE5209">
        <w:rPr>
          <w:rFonts w:ascii="Arial" w:hAnsi="Arial" w:cs="Arial"/>
          <w:kern w:val="36"/>
        </w:rPr>
        <w:t xml:space="preserve"> and uphold professionalism. This can lead to higher motivation and overall productivity.</w:t>
      </w:r>
    </w:p>
    <w:p w14:paraId="53C12D80" w14:textId="77777777" w:rsidR="00E75AC5" w:rsidRPr="00DE5209" w:rsidRDefault="00E75AC5" w:rsidP="0084102B">
      <w:pPr>
        <w:pStyle w:val="NormalWeb"/>
        <w:spacing w:line="360" w:lineRule="auto"/>
        <w:rPr>
          <w:rFonts w:ascii="Arial" w:hAnsi="Arial" w:cs="Arial"/>
          <w:kern w:val="36"/>
        </w:rPr>
      </w:pPr>
      <w:r w:rsidRPr="00DE5209">
        <w:rPr>
          <w:rFonts w:ascii="Arial" w:hAnsi="Arial" w:cs="Arial"/>
          <w:kern w:val="36"/>
        </w:rPr>
        <w:t>In my experience at McDonald’s, emotional intelligence is consistently applied. During hectic shifts, patrons might become annoyed or upset. In such moments, it is easy to respond emotionally, especially under pressure. Nonetheless, keeping calm, listening attentively, and replying courteously usually results in better outcomes. Often, customers just want to feel acknowledged. This indicates that emotional intelligence significantly affects customer satisfaction.</w:t>
      </w:r>
    </w:p>
    <w:p w14:paraId="34FB6948" w14:textId="77777777" w:rsidR="00E75AC5" w:rsidRPr="00DE5209" w:rsidRDefault="00E75AC5" w:rsidP="0084102B">
      <w:pPr>
        <w:pStyle w:val="NormalWeb"/>
        <w:spacing w:line="360" w:lineRule="auto"/>
        <w:rPr>
          <w:rFonts w:ascii="Arial" w:hAnsi="Arial" w:cs="Arial"/>
          <w:kern w:val="36"/>
        </w:rPr>
      </w:pPr>
      <w:r w:rsidRPr="00DE5209">
        <w:rPr>
          <w:rFonts w:ascii="Arial" w:hAnsi="Arial" w:cs="Arial"/>
          <w:kern w:val="36"/>
        </w:rPr>
        <w:t>Nevertheless, it is crucial to recognize that applying emotional intelligence can be challenging. In high-stress situations, even seasoned employees might find it hard to manage their emotions. This highlights that companies should offer support, such as training and effective communication, instead of expecting workers to handle everything independently.</w:t>
      </w:r>
    </w:p>
    <w:p w14:paraId="2C02CA92" w14:textId="77777777" w:rsidR="00E75AC5" w:rsidRPr="00DE5209" w:rsidRDefault="00E75AC5" w:rsidP="0084102B">
      <w:pPr>
        <w:pStyle w:val="NormalWeb"/>
        <w:spacing w:line="360" w:lineRule="auto"/>
        <w:rPr>
          <w:rFonts w:ascii="Arial" w:hAnsi="Arial" w:cs="Arial"/>
          <w:kern w:val="36"/>
        </w:rPr>
      </w:pPr>
      <w:r w:rsidRPr="00DE5209">
        <w:rPr>
          <w:rFonts w:ascii="Arial" w:hAnsi="Arial" w:cs="Arial"/>
          <w:kern w:val="36"/>
        </w:rPr>
        <w:t>In summary, emotional intelligence is a valuable skill that can enhance workplace relationships and productivity, but it requires organizational backing to be truly effective.</w:t>
      </w:r>
    </w:p>
    <w:p w14:paraId="5D16E254" w14:textId="77777777" w:rsidR="00071624" w:rsidRDefault="00071624" w:rsidP="0084102B">
      <w:pPr>
        <w:pStyle w:val="NormalWeb"/>
        <w:spacing w:line="360" w:lineRule="auto"/>
        <w:rPr>
          <w:rFonts w:ascii="Arial" w:hAnsi="Arial" w:cs="Arial"/>
          <w:kern w:val="36"/>
        </w:rPr>
      </w:pPr>
    </w:p>
    <w:p w14:paraId="02220D99" w14:textId="4E4F8E67" w:rsidR="00E75AC5" w:rsidRPr="00071624" w:rsidRDefault="00E75AC5" w:rsidP="0084102B">
      <w:pPr>
        <w:pStyle w:val="NormalWeb"/>
        <w:spacing w:line="360" w:lineRule="auto"/>
        <w:rPr>
          <w:rFonts w:ascii="Arial" w:hAnsi="Arial" w:cs="Arial"/>
          <w:b/>
          <w:bCs/>
          <w:kern w:val="36"/>
        </w:rPr>
      </w:pPr>
      <w:r w:rsidRPr="00071624">
        <w:rPr>
          <w:rFonts w:ascii="Arial" w:hAnsi="Arial" w:cs="Arial"/>
          <w:b/>
          <w:bCs/>
          <w:kern w:val="36"/>
        </w:rPr>
        <w:lastRenderedPageBreak/>
        <w:t>2.4 Critical Assessment of Emotional Intelligence in the Workplace</w:t>
      </w:r>
    </w:p>
    <w:p w14:paraId="6F704FCA" w14:textId="77777777" w:rsidR="00E75AC5" w:rsidRPr="00071624" w:rsidRDefault="00E75AC5" w:rsidP="0084102B">
      <w:pPr>
        <w:pStyle w:val="NormalWeb"/>
        <w:spacing w:line="360" w:lineRule="auto"/>
        <w:rPr>
          <w:rFonts w:ascii="Arial" w:hAnsi="Arial" w:cs="Arial"/>
          <w:kern w:val="36"/>
          <w:sz w:val="22"/>
          <w:szCs w:val="22"/>
        </w:rPr>
      </w:pPr>
      <w:r w:rsidRPr="00071624">
        <w:rPr>
          <w:rFonts w:ascii="Arial" w:hAnsi="Arial" w:cs="Arial"/>
          <w:kern w:val="36"/>
          <w:sz w:val="22"/>
          <w:szCs w:val="22"/>
        </w:rPr>
        <w:t xml:space="preserve">While emotional intelligence is widely acknowledged as a significant skill, it is essential to </w:t>
      </w:r>
      <w:proofErr w:type="spellStart"/>
      <w:r w:rsidRPr="00071624">
        <w:rPr>
          <w:rFonts w:ascii="Arial" w:hAnsi="Arial" w:cs="Arial"/>
          <w:kern w:val="36"/>
          <w:sz w:val="22"/>
          <w:szCs w:val="22"/>
        </w:rPr>
        <w:t>analyze</w:t>
      </w:r>
      <w:proofErr w:type="spellEnd"/>
      <w:r w:rsidRPr="00071624">
        <w:rPr>
          <w:rFonts w:ascii="Arial" w:hAnsi="Arial" w:cs="Arial"/>
          <w:kern w:val="36"/>
          <w:sz w:val="22"/>
          <w:szCs w:val="22"/>
        </w:rPr>
        <w:t xml:space="preserve"> both its advantages and disadvantages in the work environment.</w:t>
      </w:r>
    </w:p>
    <w:p w14:paraId="42B1F4D7" w14:textId="77777777" w:rsidR="00E75AC5" w:rsidRPr="00071624" w:rsidRDefault="00E75AC5" w:rsidP="0084102B">
      <w:pPr>
        <w:pStyle w:val="NormalWeb"/>
        <w:spacing w:line="360" w:lineRule="auto"/>
        <w:rPr>
          <w:rFonts w:ascii="Arial" w:hAnsi="Arial" w:cs="Arial"/>
          <w:kern w:val="36"/>
          <w:sz w:val="22"/>
          <w:szCs w:val="22"/>
        </w:rPr>
      </w:pPr>
      <w:r w:rsidRPr="00071624">
        <w:rPr>
          <w:rFonts w:ascii="Arial" w:hAnsi="Arial" w:cs="Arial"/>
          <w:kern w:val="36"/>
          <w:sz w:val="22"/>
          <w:szCs w:val="22"/>
        </w:rPr>
        <w:t xml:space="preserve">A major benefit of emotional intelligence is its influence on communication and interpersonal relationships. Workers who are attuned to emotions typically excel at resolving conflicts, collaborating effectively, and fostering a positive mindset. In leadership positions, emotional intelligence can assist managers in earning trust and providing support to their employees, leading to increased motivation and job </w:t>
      </w:r>
      <w:proofErr w:type="spellStart"/>
      <w:r w:rsidRPr="00071624">
        <w:rPr>
          <w:rFonts w:ascii="Arial" w:hAnsi="Arial" w:cs="Arial"/>
          <w:kern w:val="36"/>
          <w:sz w:val="22"/>
          <w:szCs w:val="22"/>
        </w:rPr>
        <w:t>fulfillment</w:t>
      </w:r>
      <w:proofErr w:type="spellEnd"/>
      <w:r w:rsidRPr="00071624">
        <w:rPr>
          <w:rFonts w:ascii="Arial" w:hAnsi="Arial" w:cs="Arial"/>
          <w:kern w:val="36"/>
          <w:sz w:val="22"/>
          <w:szCs w:val="22"/>
        </w:rPr>
        <w:t>.</w:t>
      </w:r>
    </w:p>
    <w:p w14:paraId="400AC1A2" w14:textId="77777777" w:rsidR="00E75AC5" w:rsidRPr="00071624" w:rsidRDefault="00E75AC5" w:rsidP="0084102B">
      <w:pPr>
        <w:pStyle w:val="NormalWeb"/>
        <w:spacing w:line="360" w:lineRule="auto"/>
        <w:rPr>
          <w:rFonts w:ascii="Arial" w:hAnsi="Arial" w:cs="Arial"/>
          <w:kern w:val="36"/>
          <w:sz w:val="22"/>
          <w:szCs w:val="22"/>
        </w:rPr>
      </w:pPr>
      <w:r w:rsidRPr="00071624">
        <w:rPr>
          <w:rFonts w:ascii="Arial" w:hAnsi="Arial" w:cs="Arial"/>
          <w:kern w:val="36"/>
          <w:sz w:val="22"/>
          <w:szCs w:val="22"/>
        </w:rPr>
        <w:t>On the other hand, emotional intelligence comes with various drawbacks. A primary criticism is its challenging nature to measure precisely. Unlike cognitive intelligence (IQ), emotional intelligence is often evaluated using subjective approaches, which may not always provide reliable results. This complicates comparisons between individuals or consistent applications within organizations.</w:t>
      </w:r>
    </w:p>
    <w:p w14:paraId="77B34268" w14:textId="77777777" w:rsidR="00E75AC5" w:rsidRPr="00071624" w:rsidRDefault="00E75AC5" w:rsidP="0084102B">
      <w:pPr>
        <w:pStyle w:val="NormalWeb"/>
        <w:spacing w:line="360" w:lineRule="auto"/>
        <w:rPr>
          <w:rFonts w:ascii="Arial" w:hAnsi="Arial" w:cs="Arial"/>
          <w:kern w:val="36"/>
          <w:sz w:val="22"/>
          <w:szCs w:val="22"/>
        </w:rPr>
      </w:pPr>
      <w:r w:rsidRPr="00071624">
        <w:rPr>
          <w:rFonts w:ascii="Arial" w:hAnsi="Arial" w:cs="Arial"/>
          <w:kern w:val="36"/>
          <w:sz w:val="22"/>
          <w:szCs w:val="22"/>
        </w:rPr>
        <w:t>Another concern is that emotional intelligence can occasionally be mistaken for personality traits. Some scholars suggest that features like empathy or social abilities are inherently part of personality, making it ambiguous whether emotional intelligence is an independent concept. This leads to ongoing debate within academic studies.</w:t>
      </w:r>
    </w:p>
    <w:p w14:paraId="457EB908" w14:textId="6591BA72" w:rsidR="00E75AC5" w:rsidRPr="00071624" w:rsidRDefault="00E75AC5" w:rsidP="0084102B">
      <w:pPr>
        <w:pStyle w:val="NormalWeb"/>
        <w:spacing w:line="360" w:lineRule="auto"/>
        <w:rPr>
          <w:rFonts w:ascii="Arial" w:hAnsi="Arial" w:cs="Arial"/>
          <w:kern w:val="36"/>
          <w:sz w:val="22"/>
          <w:szCs w:val="22"/>
        </w:rPr>
      </w:pPr>
      <w:r w:rsidRPr="00071624">
        <w:rPr>
          <w:rFonts w:ascii="Arial" w:hAnsi="Arial" w:cs="Arial"/>
          <w:kern w:val="36"/>
          <w:sz w:val="22"/>
          <w:szCs w:val="22"/>
        </w:rPr>
        <w:t>Moreover, having emotional intelligence doesn't always result in beneficial outcomes. There are instances where people may leverage their insight into emotions to sway or exploit others. This indicates that emotional intelligence ought to be paired with ethical conduct and shouldn't be regarded as inherently positive.</w:t>
      </w:r>
    </w:p>
    <w:p w14:paraId="2DF74D57" w14:textId="5A2C9BD1" w:rsidR="00E75AC5" w:rsidRPr="00071624" w:rsidRDefault="00E75AC5" w:rsidP="0084102B">
      <w:pPr>
        <w:pStyle w:val="NormalWeb"/>
        <w:spacing w:line="360" w:lineRule="auto"/>
        <w:rPr>
          <w:rFonts w:ascii="Arial" w:hAnsi="Arial" w:cs="Arial"/>
          <w:kern w:val="36"/>
          <w:sz w:val="22"/>
          <w:szCs w:val="22"/>
        </w:rPr>
      </w:pPr>
      <w:r w:rsidRPr="00071624">
        <w:rPr>
          <w:rFonts w:ascii="Arial" w:hAnsi="Arial" w:cs="Arial"/>
          <w:kern w:val="36"/>
          <w:sz w:val="22"/>
          <w:szCs w:val="22"/>
        </w:rPr>
        <w:t>Ultimately, the utility of emotional intelligence is influenced by the workplace atmosphere. In environments that are highly stressful or poorly run, even those with robust emotional capabilities might find it challenging to utilize them effectively. This implies that just having emotional intelligence is insufficient and should be complemented by effective management practices.</w:t>
      </w:r>
    </w:p>
    <w:p w14:paraId="035ED52E" w14:textId="77777777" w:rsidR="00E75AC5" w:rsidRPr="00071624" w:rsidRDefault="00E75AC5" w:rsidP="0084102B">
      <w:pPr>
        <w:pStyle w:val="NormalWeb"/>
        <w:spacing w:line="360" w:lineRule="auto"/>
        <w:rPr>
          <w:rFonts w:ascii="Arial" w:hAnsi="Arial" w:cs="Arial"/>
          <w:kern w:val="36"/>
          <w:sz w:val="22"/>
          <w:szCs w:val="22"/>
        </w:rPr>
      </w:pPr>
      <w:r w:rsidRPr="00071624">
        <w:rPr>
          <w:rFonts w:ascii="Arial" w:hAnsi="Arial" w:cs="Arial"/>
          <w:kern w:val="36"/>
          <w:sz w:val="22"/>
          <w:szCs w:val="22"/>
        </w:rPr>
        <w:t>In summary, emotional intelligence is a significant asset, but it needs to be integrated with various organizational strategies for optimal results. This viewpoint is also echoed by Cherniss (2010), who notes that emotional intelligence still needs a more precise definition.</w:t>
      </w:r>
    </w:p>
    <w:p w14:paraId="181E6152" w14:textId="77777777" w:rsidR="001A031A" w:rsidRDefault="001A031A" w:rsidP="0084102B">
      <w:pPr>
        <w:pStyle w:val="NormalWeb"/>
        <w:spacing w:line="360" w:lineRule="auto"/>
        <w:rPr>
          <w:rFonts w:ascii="Arial" w:hAnsi="Arial" w:cs="Arial"/>
          <w:kern w:val="36"/>
        </w:rPr>
      </w:pPr>
    </w:p>
    <w:p w14:paraId="6E6FACFC" w14:textId="27C05234" w:rsidR="00E75AC5" w:rsidRPr="00071624" w:rsidRDefault="00E75AC5" w:rsidP="0084102B">
      <w:pPr>
        <w:pStyle w:val="NormalWeb"/>
        <w:spacing w:line="360" w:lineRule="auto"/>
        <w:rPr>
          <w:rFonts w:ascii="Arial" w:hAnsi="Arial" w:cs="Arial"/>
          <w:b/>
          <w:bCs/>
          <w:kern w:val="36"/>
        </w:rPr>
      </w:pPr>
      <w:r w:rsidRPr="00071624">
        <w:rPr>
          <w:rFonts w:ascii="Arial" w:hAnsi="Arial" w:cs="Arial"/>
          <w:b/>
          <w:bCs/>
          <w:kern w:val="36"/>
        </w:rPr>
        <w:lastRenderedPageBreak/>
        <w:t>3. Generational Differences in the Workplace</w:t>
      </w:r>
    </w:p>
    <w:p w14:paraId="4D4C3628" w14:textId="77777777" w:rsidR="00E75AC5" w:rsidRPr="00071624" w:rsidRDefault="00E75AC5" w:rsidP="0084102B">
      <w:pPr>
        <w:pStyle w:val="NormalWeb"/>
        <w:spacing w:line="360" w:lineRule="auto"/>
        <w:rPr>
          <w:rFonts w:ascii="Arial" w:hAnsi="Arial" w:cs="Arial"/>
          <w:b/>
          <w:bCs/>
          <w:kern w:val="36"/>
        </w:rPr>
      </w:pPr>
      <w:r w:rsidRPr="00071624">
        <w:rPr>
          <w:rFonts w:ascii="Arial" w:hAnsi="Arial" w:cs="Arial"/>
          <w:b/>
          <w:bCs/>
          <w:kern w:val="36"/>
        </w:rPr>
        <w:t>3.1 Overview of Generations</w:t>
      </w:r>
    </w:p>
    <w:p w14:paraId="7ED1487C" w14:textId="4F0C68F5" w:rsidR="00E75AC5" w:rsidRPr="00DE5209" w:rsidRDefault="00E75AC5" w:rsidP="0084102B">
      <w:pPr>
        <w:pStyle w:val="NormalWeb"/>
        <w:spacing w:line="360" w:lineRule="auto"/>
        <w:rPr>
          <w:rFonts w:ascii="Arial" w:hAnsi="Arial" w:cs="Arial"/>
          <w:kern w:val="36"/>
        </w:rPr>
      </w:pPr>
      <w:r w:rsidRPr="00DE5209">
        <w:rPr>
          <w:rFonts w:ascii="Arial" w:hAnsi="Arial" w:cs="Arial"/>
          <w:kern w:val="36"/>
        </w:rPr>
        <w:t>Today’s workplaces consist of a variety of employees from different generations, each bringing unique experiences and viewpoints. The primary groups working alongside each other today are Generation X, Millennials (Generation Y), and Generation Z.</w:t>
      </w:r>
    </w:p>
    <w:p w14:paraId="7420FB3C" w14:textId="3C686CDC" w:rsidR="00E75AC5" w:rsidRPr="00DE5209" w:rsidRDefault="00E75AC5" w:rsidP="0084102B">
      <w:pPr>
        <w:pStyle w:val="NormalWeb"/>
        <w:spacing w:line="360" w:lineRule="auto"/>
        <w:rPr>
          <w:rFonts w:ascii="Arial" w:hAnsi="Arial" w:cs="Arial"/>
          <w:kern w:val="36"/>
        </w:rPr>
      </w:pPr>
      <w:r w:rsidRPr="00DE5209">
        <w:rPr>
          <w:rFonts w:ascii="Arial" w:hAnsi="Arial" w:cs="Arial"/>
          <w:kern w:val="36"/>
        </w:rPr>
        <w:t>Generation X, which includes individuals born from the mid-1960s to the early 1980s, is often seen as self-sufficient and adaptable. This generation has lived through economic shifts and typically places a high value on job security and stability. They are commonly viewed as responsible and independent employees.</w:t>
      </w:r>
    </w:p>
    <w:p w14:paraId="7DB67B93" w14:textId="655274E2" w:rsidR="00E75AC5" w:rsidRPr="00DE5209" w:rsidRDefault="00E75AC5" w:rsidP="0084102B">
      <w:pPr>
        <w:pStyle w:val="NormalWeb"/>
        <w:spacing w:line="360" w:lineRule="auto"/>
        <w:rPr>
          <w:rFonts w:ascii="Arial" w:hAnsi="Arial" w:cs="Arial"/>
          <w:kern w:val="36"/>
        </w:rPr>
      </w:pPr>
      <w:r w:rsidRPr="00DE5209">
        <w:rPr>
          <w:rFonts w:ascii="Arial" w:hAnsi="Arial" w:cs="Arial"/>
          <w:kern w:val="36"/>
        </w:rPr>
        <w:t>Millennials, born between the early 1980s and mid-1990s, often emphasize personal growth and achieving a balance between work and life. They value teamwork, constructive feedback, and chances for advancement. Compared to older generations, they tend to be more familiar with technology and digital communication.</w:t>
      </w:r>
    </w:p>
    <w:p w14:paraId="5B1FD416" w14:textId="704D8398" w:rsidR="00E75AC5" w:rsidRPr="00DE5209" w:rsidRDefault="00E75AC5" w:rsidP="0084102B">
      <w:pPr>
        <w:pStyle w:val="NormalWeb"/>
        <w:spacing w:line="360" w:lineRule="auto"/>
        <w:rPr>
          <w:rFonts w:ascii="Arial" w:hAnsi="Arial" w:cs="Arial"/>
          <w:kern w:val="36"/>
        </w:rPr>
      </w:pPr>
      <w:r w:rsidRPr="00DE5209">
        <w:rPr>
          <w:rFonts w:ascii="Arial" w:hAnsi="Arial" w:cs="Arial"/>
          <w:kern w:val="36"/>
        </w:rPr>
        <w:t>Generation Z, the youngest cohort in the workforce, has been raised in an entirely digital environment. They are accustomed to rapid communication and constant access to information. Consequently, they often exhibit greater flexibility and adaptability to change, yet they may also expect swift responses and contemporary workplace settings.</w:t>
      </w:r>
    </w:p>
    <w:p w14:paraId="109E98CD" w14:textId="4F63CDE9" w:rsidR="00E75AC5" w:rsidRPr="00DE5209" w:rsidRDefault="00E75AC5" w:rsidP="0084102B">
      <w:pPr>
        <w:pStyle w:val="NormalWeb"/>
        <w:spacing w:line="360" w:lineRule="auto"/>
        <w:rPr>
          <w:rFonts w:ascii="Arial" w:hAnsi="Arial" w:cs="Arial"/>
          <w:kern w:val="36"/>
        </w:rPr>
      </w:pPr>
      <w:r w:rsidRPr="00DE5209">
        <w:rPr>
          <w:rFonts w:ascii="Arial" w:hAnsi="Arial" w:cs="Arial"/>
          <w:kern w:val="36"/>
        </w:rPr>
        <w:t>These differences among generations can lead to both advantages and challenges. On one side, they introduce diversity and fresh ideas. On the flip side, they can cause misunderstandings if employees fail to appreciate each other's viewpoints.</w:t>
      </w:r>
    </w:p>
    <w:p w14:paraId="2F58994F" w14:textId="77777777" w:rsidR="00E75AC5" w:rsidRPr="00DE5209" w:rsidRDefault="00E75AC5" w:rsidP="0084102B">
      <w:pPr>
        <w:pStyle w:val="NormalWeb"/>
        <w:spacing w:line="360" w:lineRule="auto"/>
        <w:rPr>
          <w:rFonts w:ascii="Arial" w:hAnsi="Arial" w:cs="Arial"/>
          <w:kern w:val="36"/>
        </w:rPr>
      </w:pPr>
      <w:r w:rsidRPr="00DE5209">
        <w:rPr>
          <w:rFonts w:ascii="Arial" w:hAnsi="Arial" w:cs="Arial"/>
          <w:kern w:val="36"/>
        </w:rPr>
        <w:t>Recognizing these differences is crucial for organizations aiming to enhance communication and foster collaboration.</w:t>
      </w:r>
    </w:p>
    <w:p w14:paraId="08FBD316" w14:textId="77777777" w:rsidR="001A031A" w:rsidRDefault="001A031A" w:rsidP="0084102B">
      <w:pPr>
        <w:pStyle w:val="NormalWeb"/>
        <w:spacing w:line="360" w:lineRule="auto"/>
        <w:rPr>
          <w:rFonts w:ascii="Arial" w:hAnsi="Arial" w:cs="Arial"/>
          <w:kern w:val="36"/>
        </w:rPr>
      </w:pPr>
    </w:p>
    <w:p w14:paraId="340629C0" w14:textId="77777777" w:rsidR="001A031A" w:rsidRDefault="001A031A" w:rsidP="0084102B">
      <w:pPr>
        <w:pStyle w:val="NormalWeb"/>
        <w:spacing w:line="360" w:lineRule="auto"/>
        <w:rPr>
          <w:rFonts w:ascii="Arial" w:hAnsi="Arial" w:cs="Arial"/>
          <w:kern w:val="36"/>
        </w:rPr>
      </w:pPr>
    </w:p>
    <w:p w14:paraId="74FE4550" w14:textId="3FDD9E14" w:rsidR="00E75AC5" w:rsidRPr="001A031A" w:rsidRDefault="00E75AC5" w:rsidP="0084102B">
      <w:pPr>
        <w:pStyle w:val="NormalWeb"/>
        <w:spacing w:line="360" w:lineRule="auto"/>
        <w:rPr>
          <w:rFonts w:ascii="Arial" w:hAnsi="Arial" w:cs="Arial"/>
          <w:b/>
          <w:bCs/>
          <w:kern w:val="36"/>
        </w:rPr>
      </w:pPr>
      <w:r w:rsidRPr="001A031A">
        <w:rPr>
          <w:rFonts w:ascii="Arial" w:hAnsi="Arial" w:cs="Arial"/>
          <w:b/>
          <w:bCs/>
          <w:kern w:val="36"/>
        </w:rPr>
        <w:lastRenderedPageBreak/>
        <w:t>3.2 Differences in Workplace Behaviour</w:t>
      </w:r>
    </w:p>
    <w:p w14:paraId="33F2CAA1" w14:textId="4DAB5552" w:rsidR="00E75AC5" w:rsidRPr="001A031A" w:rsidRDefault="00E75AC5" w:rsidP="0084102B">
      <w:pPr>
        <w:pStyle w:val="NormalWeb"/>
        <w:spacing w:line="360" w:lineRule="auto"/>
        <w:rPr>
          <w:rFonts w:ascii="Arial" w:hAnsi="Arial" w:cs="Arial"/>
          <w:kern w:val="36"/>
          <w:sz w:val="22"/>
          <w:szCs w:val="22"/>
        </w:rPr>
      </w:pPr>
      <w:r w:rsidRPr="001A031A">
        <w:rPr>
          <w:rFonts w:ascii="Arial" w:hAnsi="Arial" w:cs="Arial"/>
          <w:kern w:val="36"/>
          <w:sz w:val="22"/>
          <w:szCs w:val="22"/>
        </w:rPr>
        <w:t xml:space="preserve">Generational differences can be prominently observed in workplace </w:t>
      </w:r>
      <w:proofErr w:type="spellStart"/>
      <w:r w:rsidRPr="001A031A">
        <w:rPr>
          <w:rFonts w:ascii="Arial" w:hAnsi="Arial" w:cs="Arial"/>
          <w:kern w:val="36"/>
          <w:sz w:val="22"/>
          <w:szCs w:val="22"/>
        </w:rPr>
        <w:t>behaviors</w:t>
      </w:r>
      <w:proofErr w:type="spellEnd"/>
      <w:r w:rsidRPr="001A031A">
        <w:rPr>
          <w:rFonts w:ascii="Arial" w:hAnsi="Arial" w:cs="Arial"/>
          <w:kern w:val="36"/>
          <w:sz w:val="22"/>
          <w:szCs w:val="22"/>
        </w:rPr>
        <w:t xml:space="preserve">, particularly </w:t>
      </w:r>
      <w:proofErr w:type="gramStart"/>
      <w:r w:rsidRPr="001A031A">
        <w:rPr>
          <w:rFonts w:ascii="Arial" w:hAnsi="Arial" w:cs="Arial"/>
          <w:kern w:val="36"/>
          <w:sz w:val="22"/>
          <w:szCs w:val="22"/>
        </w:rPr>
        <w:t>in regards to</w:t>
      </w:r>
      <w:proofErr w:type="gramEnd"/>
      <w:r w:rsidRPr="001A031A">
        <w:rPr>
          <w:rFonts w:ascii="Arial" w:hAnsi="Arial" w:cs="Arial"/>
          <w:kern w:val="36"/>
          <w:sz w:val="22"/>
          <w:szCs w:val="22"/>
        </w:rPr>
        <w:t xml:space="preserve"> communication, motivation, and work attitudes.</w:t>
      </w:r>
    </w:p>
    <w:p w14:paraId="32897E26" w14:textId="1122F068" w:rsidR="00E75AC5" w:rsidRPr="001A031A" w:rsidRDefault="00E75AC5" w:rsidP="0084102B">
      <w:pPr>
        <w:pStyle w:val="NormalWeb"/>
        <w:spacing w:line="360" w:lineRule="auto"/>
        <w:rPr>
          <w:rFonts w:ascii="Arial" w:hAnsi="Arial" w:cs="Arial"/>
          <w:kern w:val="36"/>
          <w:sz w:val="22"/>
          <w:szCs w:val="22"/>
        </w:rPr>
      </w:pPr>
      <w:r w:rsidRPr="001A031A">
        <w:rPr>
          <w:rFonts w:ascii="Arial" w:hAnsi="Arial" w:cs="Arial"/>
          <w:kern w:val="36"/>
          <w:sz w:val="22"/>
          <w:szCs w:val="22"/>
        </w:rPr>
        <w:t xml:space="preserve">A significant distinction lies in communication styles. Generation X typically </w:t>
      </w:r>
      <w:proofErr w:type="spellStart"/>
      <w:r w:rsidRPr="001A031A">
        <w:rPr>
          <w:rFonts w:ascii="Arial" w:hAnsi="Arial" w:cs="Arial"/>
          <w:kern w:val="36"/>
          <w:sz w:val="22"/>
          <w:szCs w:val="22"/>
        </w:rPr>
        <w:t>favors</w:t>
      </w:r>
      <w:proofErr w:type="spellEnd"/>
      <w:r w:rsidRPr="001A031A">
        <w:rPr>
          <w:rFonts w:ascii="Arial" w:hAnsi="Arial" w:cs="Arial"/>
          <w:kern w:val="36"/>
          <w:sz w:val="22"/>
          <w:szCs w:val="22"/>
        </w:rPr>
        <w:t xml:space="preserve"> clear and formal communication, while Millennials lean toward collaborative interactions with regular feedback. Generation Z is inclined to prefer brief and informal means of communication, such as instant messaging. If not managed effectively, these variations can lead to misunderstandings.</w:t>
      </w:r>
    </w:p>
    <w:p w14:paraId="5F3C89A0" w14:textId="6C856345" w:rsidR="00E75AC5" w:rsidRPr="001A031A" w:rsidRDefault="00E75AC5" w:rsidP="0084102B">
      <w:pPr>
        <w:pStyle w:val="NormalWeb"/>
        <w:spacing w:line="360" w:lineRule="auto"/>
        <w:rPr>
          <w:rFonts w:ascii="Arial" w:hAnsi="Arial" w:cs="Arial"/>
          <w:kern w:val="36"/>
          <w:sz w:val="22"/>
          <w:szCs w:val="22"/>
        </w:rPr>
      </w:pPr>
      <w:r w:rsidRPr="001A031A">
        <w:rPr>
          <w:rFonts w:ascii="Arial" w:hAnsi="Arial" w:cs="Arial"/>
          <w:kern w:val="36"/>
          <w:sz w:val="22"/>
          <w:szCs w:val="22"/>
        </w:rPr>
        <w:t>Motivational drivers also differ across generations. Generation X may prioritize job stability and financial security, whereas Millennials often seek personal growth and purpose in their work. Generation Z might place a higher value on flexibility and opportunities for career advancement. Hence, a universal management style might not prove effective for all employees.</w:t>
      </w:r>
    </w:p>
    <w:p w14:paraId="1E05D824" w14:textId="78CE0E87" w:rsidR="00D54D3E" w:rsidRPr="001A031A" w:rsidRDefault="00E75AC5" w:rsidP="0084102B">
      <w:pPr>
        <w:pStyle w:val="NormalWeb"/>
        <w:spacing w:line="360" w:lineRule="auto"/>
        <w:rPr>
          <w:rFonts w:ascii="Arial" w:hAnsi="Arial" w:cs="Arial"/>
          <w:sz w:val="22"/>
          <w:szCs w:val="22"/>
        </w:rPr>
      </w:pPr>
      <w:r w:rsidRPr="001A031A">
        <w:rPr>
          <w:rFonts w:ascii="Arial" w:hAnsi="Arial" w:cs="Arial"/>
          <w:kern w:val="36"/>
          <w:sz w:val="22"/>
          <w:szCs w:val="22"/>
        </w:rPr>
        <w:t xml:space="preserve">Work attitudes can vary as well. Some individuals appreciate working autonomously, while others prefer collaboration and support from their colleagues. </w:t>
      </w:r>
      <w:r w:rsidR="00D54D3E" w:rsidRPr="001A031A">
        <w:rPr>
          <w:rFonts w:ascii="Arial" w:hAnsi="Arial" w:cs="Arial"/>
          <w:sz w:val="22"/>
          <w:szCs w:val="22"/>
        </w:rPr>
        <w:t>These variations can affect the way assignments are carried out and how staff react to management. Nevertheless, a mix of generations can be advantageous. Varied viewpoints can enhance innovation and finding solutions. For instance, younger workers may introduce fresh concepts, whereas older workers offer knowledge and consistency.</w:t>
      </w:r>
    </w:p>
    <w:p w14:paraId="6B91CF4F" w14:textId="6141931A" w:rsidR="001D2ABA" w:rsidRPr="001A031A" w:rsidRDefault="00D54D3E" w:rsidP="0084102B">
      <w:pPr>
        <w:pStyle w:val="NormalWeb"/>
        <w:spacing w:line="360" w:lineRule="auto"/>
        <w:rPr>
          <w:rFonts w:ascii="Arial" w:hAnsi="Arial" w:cs="Arial"/>
          <w:kern w:val="36"/>
          <w:sz w:val="22"/>
          <w:szCs w:val="22"/>
        </w:rPr>
      </w:pPr>
      <w:r w:rsidRPr="001A031A">
        <w:rPr>
          <w:rFonts w:ascii="Arial" w:hAnsi="Arial" w:cs="Arial"/>
          <w:sz w:val="22"/>
          <w:szCs w:val="22"/>
        </w:rPr>
        <w:t>In general, recognizing these distinctions is crucial for boosting job performance and minimizing disagreements. Studies conducted by Twenge (2010) indicate that various generations might hold differing views on work.</w:t>
      </w:r>
    </w:p>
    <w:p w14:paraId="14AD7A37" w14:textId="77777777" w:rsidR="00417DA4" w:rsidRPr="00DE5209" w:rsidRDefault="00417DA4" w:rsidP="0084102B">
      <w:pPr>
        <w:spacing w:before="100" w:beforeAutospacing="1" w:after="100" w:afterAutospacing="1" w:line="360" w:lineRule="auto"/>
        <w:outlineLvl w:val="0"/>
        <w:rPr>
          <w:rFonts w:ascii="Arial" w:eastAsia="Times New Roman" w:hAnsi="Arial" w:cs="Arial"/>
          <w:kern w:val="36"/>
          <w:lang w:eastAsia="en-GB"/>
          <w14:ligatures w14:val="none"/>
        </w:rPr>
      </w:pPr>
    </w:p>
    <w:p w14:paraId="15B95E01" w14:textId="77777777" w:rsidR="001A031A" w:rsidRDefault="001A031A" w:rsidP="0084102B">
      <w:pPr>
        <w:pStyle w:val="NormalWeb"/>
        <w:spacing w:line="360" w:lineRule="auto"/>
        <w:rPr>
          <w:rFonts w:ascii="Arial" w:hAnsi="Arial" w:cs="Arial"/>
          <w:b/>
          <w:bCs/>
          <w:kern w:val="36"/>
        </w:rPr>
      </w:pPr>
    </w:p>
    <w:p w14:paraId="4ECAC980" w14:textId="77777777" w:rsidR="001D0F92" w:rsidRDefault="001D0F92" w:rsidP="0084102B">
      <w:pPr>
        <w:pStyle w:val="NormalWeb"/>
        <w:spacing w:line="360" w:lineRule="auto"/>
        <w:rPr>
          <w:rFonts w:ascii="Arial" w:hAnsi="Arial" w:cs="Arial"/>
          <w:b/>
          <w:bCs/>
          <w:kern w:val="36"/>
        </w:rPr>
      </w:pPr>
    </w:p>
    <w:p w14:paraId="3F8CCB2B" w14:textId="77777777" w:rsidR="001D0F92" w:rsidRDefault="001D0F92" w:rsidP="0084102B">
      <w:pPr>
        <w:pStyle w:val="NormalWeb"/>
        <w:spacing w:line="360" w:lineRule="auto"/>
        <w:rPr>
          <w:rFonts w:ascii="Arial" w:hAnsi="Arial" w:cs="Arial"/>
          <w:b/>
          <w:bCs/>
          <w:kern w:val="36"/>
        </w:rPr>
      </w:pPr>
    </w:p>
    <w:p w14:paraId="1AB0026A" w14:textId="77777777" w:rsidR="001D0F92" w:rsidRDefault="001D0F92" w:rsidP="0084102B">
      <w:pPr>
        <w:pStyle w:val="NormalWeb"/>
        <w:spacing w:line="360" w:lineRule="auto"/>
        <w:rPr>
          <w:rFonts w:ascii="Arial" w:hAnsi="Arial" w:cs="Arial"/>
          <w:b/>
          <w:bCs/>
          <w:kern w:val="36"/>
        </w:rPr>
      </w:pPr>
    </w:p>
    <w:p w14:paraId="15AEF01C" w14:textId="77777777" w:rsidR="001D0F92" w:rsidRDefault="001D0F92" w:rsidP="0084102B">
      <w:pPr>
        <w:pStyle w:val="NormalWeb"/>
        <w:spacing w:line="360" w:lineRule="auto"/>
        <w:rPr>
          <w:rFonts w:ascii="Arial" w:hAnsi="Arial" w:cs="Arial"/>
          <w:b/>
          <w:bCs/>
          <w:kern w:val="36"/>
        </w:rPr>
      </w:pPr>
    </w:p>
    <w:p w14:paraId="06B34618" w14:textId="6D594B69" w:rsidR="003B5538" w:rsidRPr="001A031A" w:rsidRDefault="003B5538" w:rsidP="0084102B">
      <w:pPr>
        <w:pStyle w:val="NormalWeb"/>
        <w:spacing w:line="360" w:lineRule="auto"/>
        <w:rPr>
          <w:rFonts w:ascii="Arial" w:hAnsi="Arial" w:cs="Arial"/>
          <w:b/>
          <w:bCs/>
          <w:kern w:val="36"/>
        </w:rPr>
      </w:pPr>
      <w:r w:rsidRPr="001A031A">
        <w:rPr>
          <w:rFonts w:ascii="Arial" w:hAnsi="Arial" w:cs="Arial"/>
          <w:b/>
          <w:bCs/>
          <w:kern w:val="36"/>
        </w:rPr>
        <w:lastRenderedPageBreak/>
        <w:t>3.3 Influence of Generational Variations on Emotional Intelligence</w:t>
      </w:r>
    </w:p>
    <w:p w14:paraId="2694C2AA" w14:textId="77777777" w:rsidR="003B5538" w:rsidRPr="001A031A" w:rsidRDefault="003B5538" w:rsidP="0084102B">
      <w:pPr>
        <w:pStyle w:val="NormalWeb"/>
        <w:spacing w:line="360" w:lineRule="auto"/>
        <w:rPr>
          <w:rFonts w:ascii="Arial" w:hAnsi="Arial" w:cs="Arial"/>
          <w:kern w:val="36"/>
          <w:sz w:val="22"/>
          <w:szCs w:val="22"/>
        </w:rPr>
      </w:pPr>
      <w:r w:rsidRPr="001A031A">
        <w:rPr>
          <w:rFonts w:ascii="Arial" w:hAnsi="Arial" w:cs="Arial"/>
          <w:kern w:val="36"/>
          <w:sz w:val="22"/>
          <w:szCs w:val="22"/>
        </w:rPr>
        <w:t>Generational variations significantly affect how emotional intelligence is applied in the workplace. As each generation has grown up in distinct social and technological contexts, employees may perceive emotions, communication, and actions differently. This can lead to misunderstandings at times, particularly within diverse teams.</w:t>
      </w:r>
    </w:p>
    <w:p w14:paraId="33FCB339" w14:textId="77777777" w:rsidR="003B5538" w:rsidRPr="001A031A" w:rsidRDefault="003B5538" w:rsidP="0084102B">
      <w:pPr>
        <w:pStyle w:val="NormalWeb"/>
        <w:spacing w:line="360" w:lineRule="auto"/>
        <w:rPr>
          <w:rFonts w:ascii="Arial" w:hAnsi="Arial" w:cs="Arial"/>
          <w:kern w:val="36"/>
          <w:sz w:val="22"/>
          <w:szCs w:val="22"/>
        </w:rPr>
      </w:pPr>
      <w:r w:rsidRPr="001A031A">
        <w:rPr>
          <w:rFonts w:ascii="Arial" w:hAnsi="Arial" w:cs="Arial"/>
          <w:kern w:val="36"/>
          <w:sz w:val="22"/>
          <w:szCs w:val="22"/>
        </w:rPr>
        <w:t xml:space="preserve">A clear example of this is seen in communication. For instance, one worker may view a particular approach as professional, while another might find it excessively formal or unnecessary. Older team members may </w:t>
      </w:r>
      <w:proofErr w:type="spellStart"/>
      <w:r w:rsidRPr="001A031A">
        <w:rPr>
          <w:rFonts w:ascii="Arial" w:hAnsi="Arial" w:cs="Arial"/>
          <w:kern w:val="36"/>
          <w:sz w:val="22"/>
          <w:szCs w:val="22"/>
        </w:rPr>
        <w:t>favor</w:t>
      </w:r>
      <w:proofErr w:type="spellEnd"/>
      <w:r w:rsidRPr="001A031A">
        <w:rPr>
          <w:rFonts w:ascii="Arial" w:hAnsi="Arial" w:cs="Arial"/>
          <w:kern w:val="36"/>
          <w:sz w:val="22"/>
          <w:szCs w:val="22"/>
        </w:rPr>
        <w:t xml:space="preserve"> organized communication, while younger staff might prefer quick and casual messaging. In such circumstances, emotional intelligence is crucial, as it enables individuals to identify these variations and modify their actions instead of responding negatively.</w:t>
      </w:r>
    </w:p>
    <w:p w14:paraId="007465C8" w14:textId="77777777" w:rsidR="003B5538" w:rsidRPr="001A031A" w:rsidRDefault="003B5538" w:rsidP="0084102B">
      <w:pPr>
        <w:pStyle w:val="NormalWeb"/>
        <w:spacing w:line="360" w:lineRule="auto"/>
        <w:rPr>
          <w:rFonts w:ascii="Arial" w:hAnsi="Arial" w:cs="Arial"/>
          <w:kern w:val="36"/>
          <w:sz w:val="22"/>
          <w:szCs w:val="22"/>
        </w:rPr>
      </w:pPr>
      <w:r w:rsidRPr="001A031A">
        <w:rPr>
          <w:rFonts w:ascii="Arial" w:hAnsi="Arial" w:cs="Arial"/>
          <w:kern w:val="36"/>
          <w:sz w:val="22"/>
          <w:szCs w:val="22"/>
        </w:rPr>
        <w:t>Generational variations can also shape how conflicts are managed. Workers from various age groups might hold diverse expectations regarding tasks, such as how they should be executed or how feedback ought to be delivered. Without emotional intelligence, these disparities can easily result in frustration. Conversely, those who can regulate their emotions and comprehend others' perspectives are more inclined to respond peacefully and seek solutions rather than escalating the conflict.</w:t>
      </w:r>
    </w:p>
    <w:p w14:paraId="0C71557E" w14:textId="77777777" w:rsidR="003B5538" w:rsidRPr="001A031A" w:rsidRDefault="003B5538" w:rsidP="0084102B">
      <w:pPr>
        <w:pStyle w:val="NormalWeb"/>
        <w:spacing w:line="360" w:lineRule="auto"/>
        <w:rPr>
          <w:rFonts w:ascii="Arial" w:hAnsi="Arial" w:cs="Arial"/>
          <w:kern w:val="36"/>
          <w:sz w:val="22"/>
          <w:szCs w:val="22"/>
        </w:rPr>
      </w:pPr>
      <w:r w:rsidRPr="001A031A">
        <w:rPr>
          <w:rFonts w:ascii="Arial" w:hAnsi="Arial" w:cs="Arial"/>
          <w:kern w:val="36"/>
          <w:sz w:val="22"/>
          <w:szCs w:val="22"/>
        </w:rPr>
        <w:t xml:space="preserve">Another significant aspect is motivation. Each generation may focus on different aspects, such as job stability, personal growth, or flexibility. Managers must possess emotional intelligence to recognize these variations and adjust their strategies accordingly. For instance, certain employees might require regular feedback and support, while others could thrive with autonomy. This highlights that emotional intelligence encompasses not just understanding </w:t>
      </w:r>
      <w:proofErr w:type="gramStart"/>
      <w:r w:rsidRPr="001A031A">
        <w:rPr>
          <w:rFonts w:ascii="Arial" w:hAnsi="Arial" w:cs="Arial"/>
          <w:kern w:val="36"/>
          <w:sz w:val="22"/>
          <w:szCs w:val="22"/>
        </w:rPr>
        <w:t>emotions, but</w:t>
      </w:r>
      <w:proofErr w:type="gramEnd"/>
      <w:r w:rsidRPr="001A031A">
        <w:rPr>
          <w:rFonts w:ascii="Arial" w:hAnsi="Arial" w:cs="Arial"/>
          <w:kern w:val="36"/>
          <w:sz w:val="22"/>
          <w:szCs w:val="22"/>
        </w:rPr>
        <w:t xml:space="preserve"> also adapting </w:t>
      </w:r>
      <w:proofErr w:type="spellStart"/>
      <w:r w:rsidRPr="001A031A">
        <w:rPr>
          <w:rFonts w:ascii="Arial" w:hAnsi="Arial" w:cs="Arial"/>
          <w:kern w:val="36"/>
          <w:sz w:val="22"/>
          <w:szCs w:val="22"/>
        </w:rPr>
        <w:t>behavior</w:t>
      </w:r>
      <w:proofErr w:type="spellEnd"/>
      <w:r w:rsidRPr="001A031A">
        <w:rPr>
          <w:rFonts w:ascii="Arial" w:hAnsi="Arial" w:cs="Arial"/>
          <w:kern w:val="36"/>
          <w:sz w:val="22"/>
          <w:szCs w:val="22"/>
        </w:rPr>
        <w:t xml:space="preserve"> to suit various individuals.</w:t>
      </w:r>
    </w:p>
    <w:p w14:paraId="72E98037" w14:textId="77777777" w:rsidR="003B5538" w:rsidRPr="001A031A" w:rsidRDefault="003B5538" w:rsidP="0084102B">
      <w:pPr>
        <w:pStyle w:val="NormalWeb"/>
        <w:spacing w:line="360" w:lineRule="auto"/>
        <w:rPr>
          <w:rFonts w:ascii="Arial" w:hAnsi="Arial" w:cs="Arial"/>
          <w:kern w:val="36"/>
          <w:sz w:val="22"/>
          <w:szCs w:val="22"/>
        </w:rPr>
      </w:pPr>
      <w:r w:rsidRPr="001A031A">
        <w:rPr>
          <w:rFonts w:ascii="Arial" w:hAnsi="Arial" w:cs="Arial"/>
          <w:kern w:val="36"/>
          <w:sz w:val="22"/>
          <w:szCs w:val="22"/>
        </w:rPr>
        <w:t xml:space="preserve">From a practical standpoint, interacting with colleagues from different generations can </w:t>
      </w:r>
      <w:proofErr w:type="gramStart"/>
      <w:r w:rsidRPr="001A031A">
        <w:rPr>
          <w:rFonts w:ascii="Arial" w:hAnsi="Arial" w:cs="Arial"/>
          <w:kern w:val="36"/>
          <w:sz w:val="22"/>
          <w:szCs w:val="22"/>
        </w:rPr>
        <w:t>actually enhance</w:t>
      </w:r>
      <w:proofErr w:type="gramEnd"/>
      <w:r w:rsidRPr="001A031A">
        <w:rPr>
          <w:rFonts w:ascii="Arial" w:hAnsi="Arial" w:cs="Arial"/>
          <w:kern w:val="36"/>
          <w:sz w:val="22"/>
          <w:szCs w:val="22"/>
        </w:rPr>
        <w:t xml:space="preserve"> emotional intelligence. Employees encounter diverse viewpoints, communication methods, and thought processes, which encourages them to become more adaptable and open-minded. Over time, this can improve their capacity to manage relationships and operate successfully in varied teams.</w:t>
      </w:r>
    </w:p>
    <w:p w14:paraId="7F3CFF32" w14:textId="77777777" w:rsidR="001D0F92" w:rsidRDefault="003B5538" w:rsidP="0084102B">
      <w:pPr>
        <w:pStyle w:val="NormalWeb"/>
        <w:spacing w:line="360" w:lineRule="auto"/>
        <w:rPr>
          <w:rFonts w:ascii="Arial" w:hAnsi="Arial" w:cs="Arial"/>
          <w:b/>
          <w:bCs/>
          <w:kern w:val="36"/>
          <w:sz w:val="22"/>
          <w:szCs w:val="22"/>
        </w:rPr>
      </w:pPr>
      <w:r w:rsidRPr="001A031A">
        <w:rPr>
          <w:rFonts w:ascii="Arial" w:hAnsi="Arial" w:cs="Arial"/>
          <w:kern w:val="36"/>
          <w:sz w:val="22"/>
          <w:szCs w:val="22"/>
        </w:rPr>
        <w:t xml:space="preserve">Nevertheless, it is vital to acknowledge that this process can be challenging. In hectic or high-pressure work settings, employees may lack the time or patience to alter their </w:t>
      </w:r>
      <w:proofErr w:type="spellStart"/>
      <w:r w:rsidRPr="001A031A">
        <w:rPr>
          <w:rFonts w:ascii="Arial" w:hAnsi="Arial" w:cs="Arial"/>
          <w:kern w:val="36"/>
          <w:sz w:val="22"/>
          <w:szCs w:val="22"/>
        </w:rPr>
        <w:t>behavior</w:t>
      </w:r>
      <w:proofErr w:type="spellEnd"/>
      <w:r w:rsidRPr="001A031A">
        <w:rPr>
          <w:rFonts w:ascii="Arial" w:hAnsi="Arial" w:cs="Arial"/>
          <w:kern w:val="36"/>
          <w:sz w:val="22"/>
          <w:szCs w:val="22"/>
        </w:rPr>
        <w:t>. This indicates that organizations should actively support their staff through training and effective communication strategies.</w:t>
      </w:r>
    </w:p>
    <w:p w14:paraId="317DE4D8" w14:textId="494BE27F" w:rsidR="003B5538" w:rsidRPr="001D0F92" w:rsidRDefault="003B5538" w:rsidP="0084102B">
      <w:pPr>
        <w:pStyle w:val="NormalWeb"/>
        <w:spacing w:line="360" w:lineRule="auto"/>
        <w:rPr>
          <w:rFonts w:ascii="Arial" w:hAnsi="Arial" w:cs="Arial"/>
          <w:b/>
          <w:bCs/>
          <w:kern w:val="36"/>
          <w:sz w:val="22"/>
          <w:szCs w:val="22"/>
        </w:rPr>
      </w:pPr>
      <w:r w:rsidRPr="007C11FD">
        <w:rPr>
          <w:rFonts w:ascii="Arial" w:hAnsi="Arial" w:cs="Arial"/>
          <w:b/>
          <w:bCs/>
          <w:kern w:val="36"/>
        </w:rPr>
        <w:lastRenderedPageBreak/>
        <w:t>3.4 Significance of Managers in Navigating Generational Variances</w:t>
      </w:r>
    </w:p>
    <w:p w14:paraId="45C103D8" w14:textId="77777777" w:rsidR="003B5538" w:rsidRPr="001D0F92" w:rsidRDefault="003B5538" w:rsidP="0084102B">
      <w:pPr>
        <w:pStyle w:val="NormalWeb"/>
        <w:spacing w:line="360" w:lineRule="auto"/>
        <w:rPr>
          <w:rFonts w:ascii="Arial" w:hAnsi="Arial" w:cs="Arial"/>
          <w:kern w:val="36"/>
          <w:sz w:val="22"/>
          <w:szCs w:val="22"/>
        </w:rPr>
      </w:pPr>
      <w:r w:rsidRPr="001D0F92">
        <w:rPr>
          <w:rFonts w:ascii="Arial" w:hAnsi="Arial" w:cs="Arial"/>
          <w:kern w:val="36"/>
          <w:sz w:val="22"/>
          <w:szCs w:val="22"/>
        </w:rPr>
        <w:t xml:space="preserve">Managers hold a key position in overseeing generational variances and fostering a positive workplace atmosphere. As noted by Robbins and Judge (2020), employee </w:t>
      </w:r>
      <w:proofErr w:type="spellStart"/>
      <w:r w:rsidRPr="001D0F92">
        <w:rPr>
          <w:rFonts w:ascii="Arial" w:hAnsi="Arial" w:cs="Arial"/>
          <w:kern w:val="36"/>
          <w:sz w:val="22"/>
          <w:szCs w:val="22"/>
        </w:rPr>
        <w:t>behavior</w:t>
      </w:r>
      <w:proofErr w:type="spellEnd"/>
      <w:r w:rsidRPr="001D0F92">
        <w:rPr>
          <w:rFonts w:ascii="Arial" w:hAnsi="Arial" w:cs="Arial"/>
          <w:kern w:val="36"/>
          <w:sz w:val="22"/>
          <w:szCs w:val="22"/>
        </w:rPr>
        <w:t xml:space="preserve"> is heavily influenced by the organizational setting, emphasizing the need for effective management in diverse teams. Since workers from different generations may have varying expectations, communication preferences, and attitudes toward work, managers must remain adaptable and adjust their methods. Emotional intelligence equips managers to perceive these differences and react more effectively.</w:t>
      </w:r>
    </w:p>
    <w:p w14:paraId="18BD49FE" w14:textId="77777777" w:rsidR="003B5538" w:rsidRPr="001D0F92" w:rsidRDefault="003B5538" w:rsidP="0084102B">
      <w:pPr>
        <w:pStyle w:val="NormalWeb"/>
        <w:spacing w:line="360" w:lineRule="auto"/>
        <w:rPr>
          <w:rFonts w:ascii="Arial" w:hAnsi="Arial" w:cs="Arial"/>
          <w:kern w:val="36"/>
          <w:sz w:val="22"/>
          <w:szCs w:val="22"/>
        </w:rPr>
      </w:pPr>
      <w:r w:rsidRPr="001D0F92">
        <w:rPr>
          <w:rFonts w:ascii="Arial" w:hAnsi="Arial" w:cs="Arial"/>
          <w:kern w:val="36"/>
          <w:sz w:val="22"/>
          <w:szCs w:val="22"/>
        </w:rPr>
        <w:t xml:space="preserve">One of the primary responsibilities is communication. In teams comprised of multiple generations, relying on just one communication method may not meet everyone's needs. For example, while some employees may </w:t>
      </w:r>
      <w:proofErr w:type="spellStart"/>
      <w:r w:rsidRPr="001D0F92">
        <w:rPr>
          <w:rFonts w:ascii="Arial" w:hAnsi="Arial" w:cs="Arial"/>
          <w:kern w:val="36"/>
          <w:sz w:val="22"/>
          <w:szCs w:val="22"/>
        </w:rPr>
        <w:t>favor</w:t>
      </w:r>
      <w:proofErr w:type="spellEnd"/>
      <w:r w:rsidRPr="001D0F92">
        <w:rPr>
          <w:rFonts w:ascii="Arial" w:hAnsi="Arial" w:cs="Arial"/>
          <w:kern w:val="36"/>
          <w:sz w:val="22"/>
          <w:szCs w:val="22"/>
        </w:rPr>
        <w:t xml:space="preserve"> in-person discussions, others may find digital communication more comfortable. Managers should guarantee that communication is clear, consistent, and inclusive, ensuring all employees feel engaged.</w:t>
      </w:r>
    </w:p>
    <w:p w14:paraId="276EC6AA" w14:textId="2363FED6" w:rsidR="003B5538" w:rsidRPr="001D0F92" w:rsidRDefault="003B5538" w:rsidP="0084102B">
      <w:pPr>
        <w:pStyle w:val="NormalWeb"/>
        <w:spacing w:line="360" w:lineRule="auto"/>
        <w:rPr>
          <w:rFonts w:ascii="Arial" w:hAnsi="Arial" w:cs="Arial"/>
          <w:kern w:val="36"/>
          <w:sz w:val="22"/>
          <w:szCs w:val="22"/>
        </w:rPr>
      </w:pPr>
      <w:r w:rsidRPr="001D0F92">
        <w:rPr>
          <w:rFonts w:ascii="Arial" w:hAnsi="Arial" w:cs="Arial"/>
          <w:kern w:val="36"/>
          <w:sz w:val="22"/>
          <w:szCs w:val="22"/>
        </w:rPr>
        <w:t>Managers must handle conflicts with care. Differences between generations can sometimes cause misinterpretations, particularly when workers have varying expectations. By utilizing emotional intelligence, managers can stay composed, engage in attentive listening, and respond fairly, which aids in alleviating stress and sustaining healthy relationships.</w:t>
      </w:r>
    </w:p>
    <w:p w14:paraId="208F1BFF" w14:textId="69DA42DF" w:rsidR="003B5538" w:rsidRPr="001D0F92" w:rsidRDefault="003B5538" w:rsidP="0084102B">
      <w:pPr>
        <w:pStyle w:val="NormalWeb"/>
        <w:spacing w:line="360" w:lineRule="auto"/>
        <w:rPr>
          <w:rFonts w:ascii="Arial" w:hAnsi="Arial" w:cs="Arial"/>
          <w:kern w:val="36"/>
          <w:sz w:val="22"/>
          <w:szCs w:val="22"/>
        </w:rPr>
      </w:pPr>
      <w:r w:rsidRPr="001D0F92">
        <w:rPr>
          <w:rFonts w:ascii="Arial" w:hAnsi="Arial" w:cs="Arial"/>
          <w:kern w:val="36"/>
          <w:sz w:val="22"/>
          <w:szCs w:val="22"/>
        </w:rPr>
        <w:t>Another key duty is to inspire employees. Various factors motivate different staff members, including security, growth, or adaptability. Managers need to customize their leadership approaches to address these needs, which can enhance both productivity and job satisfaction.</w:t>
      </w:r>
    </w:p>
    <w:p w14:paraId="0AD7CA99" w14:textId="2D31D6C9" w:rsidR="004F412E" w:rsidRPr="001D0F92" w:rsidRDefault="003B5538" w:rsidP="0084102B">
      <w:pPr>
        <w:pStyle w:val="NormalWeb"/>
        <w:spacing w:line="360" w:lineRule="auto"/>
        <w:rPr>
          <w:rFonts w:ascii="Arial" w:hAnsi="Arial" w:cs="Arial"/>
          <w:kern w:val="36"/>
          <w:sz w:val="22"/>
          <w:szCs w:val="22"/>
        </w:rPr>
      </w:pPr>
      <w:r w:rsidRPr="001D0F92">
        <w:rPr>
          <w:rFonts w:ascii="Arial" w:hAnsi="Arial" w:cs="Arial"/>
          <w:kern w:val="36"/>
          <w:sz w:val="22"/>
          <w:szCs w:val="22"/>
        </w:rPr>
        <w:t>In summary, managers who effectively apply emotional intelligence are more inclined to foster a positive and efficient work environment, where generational differences are effectively navigated and regarded as an asset instead of a challenge.</w:t>
      </w:r>
    </w:p>
    <w:p w14:paraId="5AF8B7A4" w14:textId="77777777" w:rsidR="00533B71" w:rsidRPr="00DE5209" w:rsidRDefault="00533B71" w:rsidP="0084102B">
      <w:pPr>
        <w:pStyle w:val="NormalWeb"/>
        <w:spacing w:line="360" w:lineRule="auto"/>
        <w:rPr>
          <w:rFonts w:ascii="Arial" w:hAnsi="Arial" w:cs="Arial"/>
          <w:kern w:val="36"/>
        </w:rPr>
      </w:pPr>
    </w:p>
    <w:p w14:paraId="07D1F714" w14:textId="77777777" w:rsidR="001D495E" w:rsidRPr="00DE5209" w:rsidRDefault="001D495E" w:rsidP="0084102B">
      <w:pPr>
        <w:pStyle w:val="NormalWeb"/>
        <w:spacing w:line="360" w:lineRule="auto"/>
        <w:rPr>
          <w:rFonts w:ascii="Arial" w:hAnsi="Arial" w:cs="Arial"/>
          <w:kern w:val="36"/>
        </w:rPr>
      </w:pPr>
    </w:p>
    <w:p w14:paraId="340303BC" w14:textId="77777777" w:rsidR="007C11FD" w:rsidRDefault="007C11FD" w:rsidP="0084102B">
      <w:pPr>
        <w:tabs>
          <w:tab w:val="left" w:pos="1790"/>
        </w:tabs>
        <w:spacing w:after="120" w:line="360" w:lineRule="auto"/>
        <w:jc w:val="both"/>
        <w:rPr>
          <w:rFonts w:ascii="Arial" w:eastAsia="Times New Roman" w:hAnsi="Arial" w:cs="Arial"/>
          <w:b/>
          <w:bCs/>
          <w:kern w:val="36"/>
          <w:lang w:eastAsia="en-GB"/>
          <w14:ligatures w14:val="none"/>
        </w:rPr>
      </w:pPr>
    </w:p>
    <w:p w14:paraId="593F9F6E" w14:textId="77777777" w:rsidR="00753A89" w:rsidRDefault="00753A89" w:rsidP="0084102B">
      <w:pPr>
        <w:tabs>
          <w:tab w:val="left" w:pos="1790"/>
        </w:tabs>
        <w:spacing w:after="120" w:line="360" w:lineRule="auto"/>
        <w:jc w:val="both"/>
        <w:rPr>
          <w:rFonts w:ascii="Arial" w:eastAsia="Times New Roman" w:hAnsi="Arial" w:cs="Arial"/>
          <w:b/>
          <w:bCs/>
          <w:kern w:val="36"/>
          <w:lang w:eastAsia="en-GB"/>
          <w14:ligatures w14:val="none"/>
        </w:rPr>
      </w:pPr>
    </w:p>
    <w:p w14:paraId="7EF89D6A" w14:textId="77777777" w:rsidR="00753A89" w:rsidRDefault="00753A89" w:rsidP="0084102B">
      <w:pPr>
        <w:tabs>
          <w:tab w:val="left" w:pos="1790"/>
        </w:tabs>
        <w:spacing w:after="120" w:line="360" w:lineRule="auto"/>
        <w:jc w:val="both"/>
        <w:rPr>
          <w:rFonts w:ascii="Arial" w:eastAsia="Times New Roman" w:hAnsi="Arial" w:cs="Arial"/>
          <w:b/>
          <w:bCs/>
          <w:kern w:val="36"/>
          <w:lang w:eastAsia="en-GB"/>
          <w14:ligatures w14:val="none"/>
        </w:rPr>
      </w:pPr>
    </w:p>
    <w:p w14:paraId="3750ED10" w14:textId="78D42E14" w:rsidR="00A62E31" w:rsidRPr="007C11FD" w:rsidRDefault="00A62E31" w:rsidP="0084102B">
      <w:pPr>
        <w:tabs>
          <w:tab w:val="left" w:pos="1790"/>
        </w:tabs>
        <w:spacing w:after="120" w:line="360" w:lineRule="auto"/>
        <w:jc w:val="both"/>
        <w:rPr>
          <w:rFonts w:ascii="Arial" w:eastAsia="Times New Roman" w:hAnsi="Arial" w:cs="Arial"/>
          <w:b/>
          <w:bCs/>
          <w:kern w:val="36"/>
          <w:lang w:eastAsia="en-GB"/>
          <w14:ligatures w14:val="none"/>
        </w:rPr>
      </w:pPr>
      <w:r w:rsidRPr="007C11FD">
        <w:rPr>
          <w:rFonts w:ascii="Arial" w:eastAsia="Times New Roman" w:hAnsi="Arial" w:cs="Arial"/>
          <w:b/>
          <w:bCs/>
          <w:kern w:val="36"/>
          <w:lang w:eastAsia="en-GB"/>
          <w14:ligatures w14:val="none"/>
        </w:rPr>
        <w:lastRenderedPageBreak/>
        <w:t>4. Conclusion</w:t>
      </w:r>
    </w:p>
    <w:p w14:paraId="36A3435F" w14:textId="77777777" w:rsidR="00A62E31" w:rsidRPr="007C11FD" w:rsidRDefault="00A62E31" w:rsidP="0084102B">
      <w:pPr>
        <w:tabs>
          <w:tab w:val="left" w:pos="1790"/>
        </w:tabs>
        <w:spacing w:after="120" w:line="360" w:lineRule="auto"/>
        <w:jc w:val="both"/>
        <w:rPr>
          <w:rFonts w:ascii="Arial" w:eastAsia="Times New Roman" w:hAnsi="Arial" w:cs="Arial"/>
          <w:kern w:val="36"/>
          <w:sz w:val="22"/>
          <w:szCs w:val="22"/>
          <w:lang w:eastAsia="en-GB"/>
          <w14:ligatures w14:val="none"/>
        </w:rPr>
      </w:pPr>
      <w:r w:rsidRPr="007C11FD">
        <w:rPr>
          <w:rFonts w:ascii="Arial" w:eastAsia="Times New Roman" w:hAnsi="Arial" w:cs="Arial"/>
          <w:kern w:val="36"/>
          <w:sz w:val="22"/>
          <w:szCs w:val="22"/>
          <w:lang w:eastAsia="en-GB"/>
          <w14:ligatures w14:val="none"/>
        </w:rPr>
        <w:t xml:space="preserve">To sum up, emotional intelligence is a crucial factor in influencing how workers act and engage with each other in a work setting. It fosters effective interaction, collaboration, and leadership, which are vital for nurturing strong relationships and achieving </w:t>
      </w:r>
      <w:proofErr w:type="spellStart"/>
      <w:r w:rsidRPr="007C11FD">
        <w:rPr>
          <w:rFonts w:ascii="Arial" w:eastAsia="Times New Roman" w:hAnsi="Arial" w:cs="Arial"/>
          <w:kern w:val="36"/>
          <w:sz w:val="22"/>
          <w:szCs w:val="22"/>
          <w:lang w:eastAsia="en-GB"/>
          <w14:ligatures w14:val="none"/>
        </w:rPr>
        <w:t>favorable</w:t>
      </w:r>
      <w:proofErr w:type="spellEnd"/>
      <w:r w:rsidRPr="007C11FD">
        <w:rPr>
          <w:rFonts w:ascii="Arial" w:eastAsia="Times New Roman" w:hAnsi="Arial" w:cs="Arial"/>
          <w:kern w:val="36"/>
          <w:sz w:val="22"/>
          <w:szCs w:val="22"/>
          <w:lang w:eastAsia="en-GB"/>
          <w14:ligatures w14:val="none"/>
        </w:rPr>
        <w:t xml:space="preserve"> outcomes. Employees who can control their emotions and recognize the feelings of others are typically better equipped to handle difficulties, settle disputes, and aid in creating a more efficient workplace.</w:t>
      </w:r>
    </w:p>
    <w:p w14:paraId="305C7512" w14:textId="77777777" w:rsidR="00A62E31" w:rsidRPr="007C11FD" w:rsidRDefault="00A62E31" w:rsidP="0084102B">
      <w:pPr>
        <w:tabs>
          <w:tab w:val="left" w:pos="1790"/>
        </w:tabs>
        <w:spacing w:after="120" w:line="360" w:lineRule="auto"/>
        <w:jc w:val="both"/>
        <w:rPr>
          <w:rFonts w:ascii="Arial" w:eastAsia="Times New Roman" w:hAnsi="Arial" w:cs="Arial"/>
          <w:kern w:val="36"/>
          <w:sz w:val="22"/>
          <w:szCs w:val="22"/>
          <w:lang w:eastAsia="en-GB"/>
          <w14:ligatures w14:val="none"/>
        </w:rPr>
      </w:pPr>
      <w:r w:rsidRPr="007C11FD">
        <w:rPr>
          <w:rFonts w:ascii="Arial" w:eastAsia="Times New Roman" w:hAnsi="Arial" w:cs="Arial"/>
          <w:kern w:val="36"/>
          <w:sz w:val="22"/>
          <w:szCs w:val="22"/>
          <w:lang w:eastAsia="en-GB"/>
          <w14:ligatures w14:val="none"/>
        </w:rPr>
        <w:t>However, it is also essential to acknowledge that emotional intelligence has its drawbacks. A key concern is the difficulty of measuring it accurately, which raises doubts about its dependability. Furthermore, emotional intelligence might overlap with personality traits, complicating its clear definition as a distinct concept. Its effectiveness may also vary based on the work environment. In high-pressure or demanding circumstances, even those with high emotional intelligence may struggle to use these skills consistently. This indicates that emotional intelligence is important but should not be regarded as a complete answer by itself.</w:t>
      </w:r>
    </w:p>
    <w:p w14:paraId="6603FA0B" w14:textId="77777777" w:rsidR="00A62E31" w:rsidRPr="007C11FD" w:rsidRDefault="00A62E31" w:rsidP="0084102B">
      <w:pPr>
        <w:tabs>
          <w:tab w:val="left" w:pos="1790"/>
        </w:tabs>
        <w:spacing w:after="120" w:line="360" w:lineRule="auto"/>
        <w:jc w:val="both"/>
        <w:rPr>
          <w:rFonts w:ascii="Arial" w:eastAsia="Times New Roman" w:hAnsi="Arial" w:cs="Arial"/>
          <w:kern w:val="36"/>
          <w:sz w:val="22"/>
          <w:szCs w:val="22"/>
          <w:lang w:eastAsia="en-GB"/>
          <w14:ligatures w14:val="none"/>
        </w:rPr>
      </w:pPr>
      <w:r w:rsidRPr="007C11FD">
        <w:rPr>
          <w:rFonts w:ascii="Arial" w:eastAsia="Times New Roman" w:hAnsi="Arial" w:cs="Arial"/>
          <w:kern w:val="36"/>
          <w:sz w:val="22"/>
          <w:szCs w:val="22"/>
          <w:lang w:eastAsia="en-GB"/>
          <w14:ligatures w14:val="none"/>
        </w:rPr>
        <w:t>The report has also emphasized the significance of generational differences within the workplace. Workers from various age groups typically exhibit different communication styles, expectations, and motivations, impacting how they behave and interact with others. While these differences may sometimes pose challenges, they can also offer valuable advantages, such as diverse viewpoints, enhanced creativity, and improved problem-solving abilities.</w:t>
      </w:r>
    </w:p>
    <w:p w14:paraId="419C7547" w14:textId="77777777" w:rsidR="00A62E31" w:rsidRPr="007C11FD" w:rsidRDefault="00A62E31" w:rsidP="0084102B">
      <w:pPr>
        <w:tabs>
          <w:tab w:val="left" w:pos="1790"/>
        </w:tabs>
        <w:spacing w:after="120" w:line="360" w:lineRule="auto"/>
        <w:jc w:val="both"/>
        <w:rPr>
          <w:rFonts w:ascii="Arial" w:eastAsia="Times New Roman" w:hAnsi="Arial" w:cs="Arial"/>
          <w:kern w:val="36"/>
          <w:sz w:val="22"/>
          <w:szCs w:val="22"/>
          <w:lang w:eastAsia="en-GB"/>
          <w14:ligatures w14:val="none"/>
        </w:rPr>
      </w:pPr>
      <w:r w:rsidRPr="007C11FD">
        <w:rPr>
          <w:rFonts w:ascii="Arial" w:eastAsia="Times New Roman" w:hAnsi="Arial" w:cs="Arial"/>
          <w:kern w:val="36"/>
          <w:sz w:val="22"/>
          <w:szCs w:val="22"/>
          <w:lang w:eastAsia="en-GB"/>
          <w14:ligatures w14:val="none"/>
        </w:rPr>
        <w:t xml:space="preserve">From a practical standpoint, emotional intelligence can assist organizations in managing these differences more effectively. It enables both employees and leaders to modify their </w:t>
      </w:r>
      <w:proofErr w:type="spellStart"/>
      <w:r w:rsidRPr="007C11FD">
        <w:rPr>
          <w:rFonts w:ascii="Arial" w:eastAsia="Times New Roman" w:hAnsi="Arial" w:cs="Arial"/>
          <w:kern w:val="36"/>
          <w:sz w:val="22"/>
          <w:szCs w:val="22"/>
          <w:lang w:eastAsia="en-GB"/>
          <w14:ligatures w14:val="none"/>
        </w:rPr>
        <w:t>behaviors</w:t>
      </w:r>
      <w:proofErr w:type="spellEnd"/>
      <w:r w:rsidRPr="007C11FD">
        <w:rPr>
          <w:rFonts w:ascii="Arial" w:eastAsia="Times New Roman" w:hAnsi="Arial" w:cs="Arial"/>
          <w:kern w:val="36"/>
          <w:sz w:val="22"/>
          <w:szCs w:val="22"/>
          <w:lang w:eastAsia="en-GB"/>
          <w14:ligatures w14:val="none"/>
        </w:rPr>
        <w:t>, communicate more effectively, and minimize misunderstandings. This is crucial in contemporary workplaces, where diversity is growing and teamwork is vital.</w:t>
      </w:r>
    </w:p>
    <w:p w14:paraId="2A4BF33F" w14:textId="77777777" w:rsidR="00A62E31" w:rsidRPr="007C11FD" w:rsidRDefault="00A62E31" w:rsidP="0084102B">
      <w:pPr>
        <w:tabs>
          <w:tab w:val="left" w:pos="1790"/>
        </w:tabs>
        <w:spacing w:after="120" w:line="360" w:lineRule="auto"/>
        <w:jc w:val="both"/>
        <w:rPr>
          <w:rFonts w:ascii="Arial" w:eastAsia="Times New Roman" w:hAnsi="Arial" w:cs="Arial"/>
          <w:kern w:val="36"/>
          <w:sz w:val="22"/>
          <w:szCs w:val="22"/>
          <w:lang w:eastAsia="en-GB"/>
          <w14:ligatures w14:val="none"/>
        </w:rPr>
      </w:pPr>
      <w:r w:rsidRPr="007C11FD">
        <w:rPr>
          <w:rFonts w:ascii="Arial" w:eastAsia="Times New Roman" w:hAnsi="Arial" w:cs="Arial"/>
          <w:kern w:val="36"/>
          <w:sz w:val="22"/>
          <w:szCs w:val="22"/>
          <w:lang w:eastAsia="en-GB"/>
          <w14:ligatures w14:val="none"/>
        </w:rPr>
        <w:t>Overall, emotional intelligence is an essential skill in the current workplace. When it is complemented by strong leadership, clear communication, and a supportive organizational culture, it can lead to stronger relationships, enhanced performance, and lasting success.</w:t>
      </w:r>
    </w:p>
    <w:p w14:paraId="3EBF722E" w14:textId="77777777" w:rsidR="00A62E31" w:rsidRPr="00DE5209" w:rsidRDefault="00A62E31" w:rsidP="0084102B">
      <w:pPr>
        <w:tabs>
          <w:tab w:val="left" w:pos="1790"/>
        </w:tabs>
        <w:spacing w:after="120" w:line="360" w:lineRule="auto"/>
        <w:jc w:val="both"/>
        <w:rPr>
          <w:rFonts w:ascii="Arial" w:eastAsia="Times New Roman" w:hAnsi="Arial" w:cs="Arial"/>
          <w:kern w:val="36"/>
          <w:lang w:eastAsia="en-GB"/>
          <w14:ligatures w14:val="none"/>
        </w:rPr>
      </w:pPr>
    </w:p>
    <w:p w14:paraId="6E2A4BF7" w14:textId="77777777" w:rsidR="007C11FD" w:rsidRDefault="007C11FD" w:rsidP="0084102B">
      <w:pPr>
        <w:tabs>
          <w:tab w:val="left" w:pos="1790"/>
        </w:tabs>
        <w:spacing w:after="120" w:line="360" w:lineRule="auto"/>
        <w:jc w:val="both"/>
        <w:rPr>
          <w:rFonts w:ascii="Arial" w:eastAsia="Times New Roman" w:hAnsi="Arial" w:cs="Arial"/>
          <w:b/>
          <w:bCs/>
          <w:kern w:val="36"/>
          <w:lang w:eastAsia="en-GB"/>
          <w14:ligatures w14:val="none"/>
        </w:rPr>
      </w:pPr>
    </w:p>
    <w:p w14:paraId="1533CA3A" w14:textId="77777777" w:rsidR="007C11FD" w:rsidRDefault="007C11FD" w:rsidP="0084102B">
      <w:pPr>
        <w:tabs>
          <w:tab w:val="left" w:pos="1790"/>
        </w:tabs>
        <w:spacing w:after="120" w:line="360" w:lineRule="auto"/>
        <w:jc w:val="both"/>
        <w:rPr>
          <w:rFonts w:ascii="Arial" w:eastAsia="Times New Roman" w:hAnsi="Arial" w:cs="Arial"/>
          <w:b/>
          <w:bCs/>
          <w:kern w:val="36"/>
          <w:lang w:eastAsia="en-GB"/>
          <w14:ligatures w14:val="none"/>
        </w:rPr>
      </w:pPr>
    </w:p>
    <w:p w14:paraId="3A2B30C2" w14:textId="77777777" w:rsidR="007C11FD" w:rsidRDefault="007C11FD" w:rsidP="0084102B">
      <w:pPr>
        <w:tabs>
          <w:tab w:val="left" w:pos="1790"/>
        </w:tabs>
        <w:spacing w:after="120" w:line="360" w:lineRule="auto"/>
        <w:jc w:val="both"/>
        <w:rPr>
          <w:rFonts w:ascii="Arial" w:eastAsia="Times New Roman" w:hAnsi="Arial" w:cs="Arial"/>
          <w:b/>
          <w:bCs/>
          <w:kern w:val="36"/>
          <w:lang w:eastAsia="en-GB"/>
          <w14:ligatures w14:val="none"/>
        </w:rPr>
      </w:pPr>
    </w:p>
    <w:p w14:paraId="12638DB4" w14:textId="77777777" w:rsidR="007C11FD" w:rsidRDefault="007C11FD" w:rsidP="0084102B">
      <w:pPr>
        <w:tabs>
          <w:tab w:val="left" w:pos="1790"/>
        </w:tabs>
        <w:spacing w:after="120" w:line="360" w:lineRule="auto"/>
        <w:jc w:val="both"/>
        <w:rPr>
          <w:rFonts w:ascii="Arial" w:eastAsia="Times New Roman" w:hAnsi="Arial" w:cs="Arial"/>
          <w:b/>
          <w:bCs/>
          <w:kern w:val="36"/>
          <w:lang w:eastAsia="en-GB"/>
          <w14:ligatures w14:val="none"/>
        </w:rPr>
      </w:pPr>
    </w:p>
    <w:p w14:paraId="7DAA4F98" w14:textId="77777777" w:rsidR="007C11FD" w:rsidRDefault="007C11FD" w:rsidP="0084102B">
      <w:pPr>
        <w:tabs>
          <w:tab w:val="left" w:pos="1790"/>
        </w:tabs>
        <w:spacing w:after="120" w:line="360" w:lineRule="auto"/>
        <w:jc w:val="both"/>
        <w:rPr>
          <w:rFonts w:ascii="Arial" w:eastAsia="Times New Roman" w:hAnsi="Arial" w:cs="Arial"/>
          <w:b/>
          <w:bCs/>
          <w:kern w:val="36"/>
          <w:lang w:eastAsia="en-GB"/>
          <w14:ligatures w14:val="none"/>
        </w:rPr>
      </w:pPr>
    </w:p>
    <w:p w14:paraId="518C34B0" w14:textId="103FE113" w:rsidR="00A62E31" w:rsidRPr="007C11FD" w:rsidRDefault="00A62E31" w:rsidP="0084102B">
      <w:pPr>
        <w:tabs>
          <w:tab w:val="left" w:pos="1790"/>
        </w:tabs>
        <w:spacing w:after="120" w:line="360" w:lineRule="auto"/>
        <w:jc w:val="both"/>
        <w:rPr>
          <w:rFonts w:ascii="Arial" w:eastAsia="Times New Roman" w:hAnsi="Arial" w:cs="Arial"/>
          <w:b/>
          <w:bCs/>
          <w:kern w:val="36"/>
          <w:lang w:eastAsia="en-GB"/>
          <w14:ligatures w14:val="none"/>
        </w:rPr>
      </w:pPr>
      <w:r w:rsidRPr="007C11FD">
        <w:rPr>
          <w:rFonts w:ascii="Arial" w:eastAsia="Times New Roman" w:hAnsi="Arial" w:cs="Arial"/>
          <w:b/>
          <w:bCs/>
          <w:kern w:val="36"/>
          <w:lang w:eastAsia="en-GB"/>
          <w14:ligatures w14:val="none"/>
        </w:rPr>
        <w:lastRenderedPageBreak/>
        <w:t>5. Recommendations</w:t>
      </w:r>
    </w:p>
    <w:p w14:paraId="0ACE25F3" w14:textId="77777777" w:rsidR="00A62E31" w:rsidRPr="007C11FD" w:rsidRDefault="00A62E31" w:rsidP="0084102B">
      <w:pPr>
        <w:tabs>
          <w:tab w:val="left" w:pos="1790"/>
        </w:tabs>
        <w:spacing w:after="120" w:line="360" w:lineRule="auto"/>
        <w:jc w:val="both"/>
        <w:rPr>
          <w:rFonts w:ascii="Arial" w:eastAsia="Times New Roman" w:hAnsi="Arial" w:cs="Arial"/>
          <w:kern w:val="36"/>
          <w:sz w:val="22"/>
          <w:szCs w:val="22"/>
          <w:lang w:eastAsia="en-GB"/>
          <w14:ligatures w14:val="none"/>
        </w:rPr>
      </w:pPr>
      <w:proofErr w:type="gramStart"/>
      <w:r w:rsidRPr="007C11FD">
        <w:rPr>
          <w:rFonts w:ascii="Arial" w:eastAsia="Times New Roman" w:hAnsi="Arial" w:cs="Arial"/>
          <w:kern w:val="36"/>
          <w:sz w:val="22"/>
          <w:szCs w:val="22"/>
          <w:lang w:eastAsia="en-GB"/>
          <w14:ligatures w14:val="none"/>
        </w:rPr>
        <w:t>In light of</w:t>
      </w:r>
      <w:proofErr w:type="gramEnd"/>
      <w:r w:rsidRPr="007C11FD">
        <w:rPr>
          <w:rFonts w:ascii="Arial" w:eastAsia="Times New Roman" w:hAnsi="Arial" w:cs="Arial"/>
          <w:kern w:val="36"/>
          <w:sz w:val="22"/>
          <w:szCs w:val="22"/>
          <w:lang w:eastAsia="en-GB"/>
          <w14:ligatures w14:val="none"/>
        </w:rPr>
        <w:t xml:space="preserve"> the report's findings, several suggestions can be made to assist organizations in enhancing their use of emotional intelligence and effectively managing generational variations.</w:t>
      </w:r>
    </w:p>
    <w:p w14:paraId="21927EDF" w14:textId="77777777" w:rsidR="00A62E31" w:rsidRPr="007C11FD" w:rsidRDefault="00A62E31" w:rsidP="0084102B">
      <w:pPr>
        <w:tabs>
          <w:tab w:val="left" w:pos="1790"/>
        </w:tabs>
        <w:spacing w:after="120" w:line="360" w:lineRule="auto"/>
        <w:jc w:val="both"/>
        <w:rPr>
          <w:rFonts w:ascii="Arial" w:eastAsia="Times New Roman" w:hAnsi="Arial" w:cs="Arial"/>
          <w:kern w:val="36"/>
          <w:sz w:val="22"/>
          <w:szCs w:val="22"/>
          <w:lang w:eastAsia="en-GB"/>
          <w14:ligatures w14:val="none"/>
        </w:rPr>
      </w:pPr>
      <w:r w:rsidRPr="007C11FD">
        <w:rPr>
          <w:rFonts w:ascii="Arial" w:eastAsia="Times New Roman" w:hAnsi="Arial" w:cs="Arial"/>
          <w:kern w:val="36"/>
          <w:sz w:val="22"/>
          <w:szCs w:val="22"/>
          <w:lang w:eastAsia="en-GB"/>
          <w14:ligatures w14:val="none"/>
        </w:rPr>
        <w:t>First, organizations ought to offer training programs that focus on building emotional intelligence abilities. These training initiatives can assist employees in developing competencies such as self-awareness, communication, and empathy, which are crucial for teamwork and customer engagement. Practically, this could facilitate improved relationships and fewer conflicts at work.</w:t>
      </w:r>
    </w:p>
    <w:p w14:paraId="0C19EF35" w14:textId="77777777" w:rsidR="00A62E31" w:rsidRPr="007C11FD" w:rsidRDefault="00A62E31" w:rsidP="0084102B">
      <w:pPr>
        <w:tabs>
          <w:tab w:val="left" w:pos="1790"/>
        </w:tabs>
        <w:spacing w:after="120" w:line="360" w:lineRule="auto"/>
        <w:jc w:val="both"/>
        <w:rPr>
          <w:rFonts w:ascii="Arial" w:eastAsia="Times New Roman" w:hAnsi="Arial" w:cs="Arial"/>
          <w:kern w:val="36"/>
          <w:sz w:val="22"/>
          <w:szCs w:val="22"/>
          <w:lang w:eastAsia="en-GB"/>
          <w14:ligatures w14:val="none"/>
        </w:rPr>
      </w:pPr>
      <w:r w:rsidRPr="007C11FD">
        <w:rPr>
          <w:rFonts w:ascii="Arial" w:eastAsia="Times New Roman" w:hAnsi="Arial" w:cs="Arial"/>
          <w:kern w:val="36"/>
          <w:sz w:val="22"/>
          <w:szCs w:val="22"/>
          <w:lang w:eastAsia="en-GB"/>
          <w14:ligatures w14:val="none"/>
        </w:rPr>
        <w:t>Secondly, managers should embrace a more adaptable leadership approach. Since workers from different age groups may be driven by various factors, managers must tailor their methods to accommodate individual preferences. For instance, some staff may need regular feedback and assistance, while others might prefer greater autonomy. This flexibility may enhance both job performance and satisfaction.</w:t>
      </w:r>
    </w:p>
    <w:p w14:paraId="59FA6E96" w14:textId="77777777" w:rsidR="00A62E31" w:rsidRPr="007C11FD" w:rsidRDefault="00A62E31" w:rsidP="0084102B">
      <w:pPr>
        <w:tabs>
          <w:tab w:val="left" w:pos="1790"/>
        </w:tabs>
        <w:spacing w:after="120" w:line="360" w:lineRule="auto"/>
        <w:jc w:val="both"/>
        <w:rPr>
          <w:rFonts w:ascii="Arial" w:eastAsia="Times New Roman" w:hAnsi="Arial" w:cs="Arial"/>
          <w:kern w:val="36"/>
          <w:sz w:val="22"/>
          <w:szCs w:val="22"/>
          <w:lang w:eastAsia="en-GB"/>
          <w14:ligatures w14:val="none"/>
        </w:rPr>
      </w:pPr>
      <w:r w:rsidRPr="007C11FD">
        <w:rPr>
          <w:rFonts w:ascii="Arial" w:eastAsia="Times New Roman" w:hAnsi="Arial" w:cs="Arial"/>
          <w:kern w:val="36"/>
          <w:sz w:val="22"/>
          <w:szCs w:val="22"/>
          <w:lang w:eastAsia="en-GB"/>
          <w14:ligatures w14:val="none"/>
        </w:rPr>
        <w:t>Another significant suggestion is to refine communication strategies. Organizations should ensure that communication is clear, consistent, and considerate of all employees. Utilizing a mix of communication methods, such as meetings and online tools, can facilitate better engagement with diverse groups and help minimize misunderstandings.</w:t>
      </w:r>
    </w:p>
    <w:p w14:paraId="77716261" w14:textId="77777777" w:rsidR="00A62E31" w:rsidRPr="007C11FD" w:rsidRDefault="00A62E31" w:rsidP="0084102B">
      <w:pPr>
        <w:tabs>
          <w:tab w:val="left" w:pos="1790"/>
        </w:tabs>
        <w:spacing w:after="120" w:line="360" w:lineRule="auto"/>
        <w:jc w:val="both"/>
        <w:rPr>
          <w:rFonts w:ascii="Arial" w:eastAsia="Times New Roman" w:hAnsi="Arial" w:cs="Arial"/>
          <w:kern w:val="36"/>
          <w:sz w:val="22"/>
          <w:szCs w:val="22"/>
          <w:lang w:eastAsia="en-GB"/>
          <w14:ligatures w14:val="none"/>
        </w:rPr>
      </w:pPr>
      <w:r w:rsidRPr="007C11FD">
        <w:rPr>
          <w:rFonts w:ascii="Arial" w:eastAsia="Times New Roman" w:hAnsi="Arial" w:cs="Arial"/>
          <w:kern w:val="36"/>
          <w:sz w:val="22"/>
          <w:szCs w:val="22"/>
          <w:lang w:eastAsia="en-GB"/>
          <w14:ligatures w14:val="none"/>
        </w:rPr>
        <w:t>Furthermore, companies ought to promote interaction among various age groups. Providing chances for staff to collaborate can foster mutual understanding and knowledge exchange. This practice can enhance cooperation and boost overall effectiveness.</w:t>
      </w:r>
    </w:p>
    <w:p w14:paraId="3320C6A7" w14:textId="53D82709" w:rsidR="001D2ABA" w:rsidRPr="007C11FD" w:rsidRDefault="00A62E31" w:rsidP="0084102B">
      <w:pPr>
        <w:tabs>
          <w:tab w:val="left" w:pos="1790"/>
        </w:tabs>
        <w:spacing w:after="120" w:line="360" w:lineRule="auto"/>
        <w:jc w:val="both"/>
        <w:rPr>
          <w:rFonts w:ascii="Arial" w:hAnsi="Arial" w:cs="Arial"/>
          <w:sz w:val="22"/>
          <w:szCs w:val="22"/>
        </w:rPr>
      </w:pPr>
      <w:r w:rsidRPr="007C11FD">
        <w:rPr>
          <w:rFonts w:ascii="Arial" w:eastAsia="Times New Roman" w:hAnsi="Arial" w:cs="Arial"/>
          <w:kern w:val="36"/>
          <w:sz w:val="22"/>
          <w:szCs w:val="22"/>
          <w:lang w:eastAsia="en-GB"/>
          <w14:ligatures w14:val="none"/>
        </w:rPr>
        <w:t>Ultimately, companies should seek to establish a constructive and encouraging work atmosphere. When team members perceive themselves as valued and respected, they tend to engage in open communication and collaborate efficiently with peers. Such an environment can facilitate the effective application of emotional intelligence and lead to better long-term results for the organization.</w:t>
      </w:r>
    </w:p>
    <w:p w14:paraId="7257BCBA" w14:textId="77777777" w:rsidR="00533B71" w:rsidRDefault="00533B71" w:rsidP="001D2ABA">
      <w:pPr>
        <w:spacing w:before="100" w:beforeAutospacing="1" w:after="100" w:afterAutospacing="1" w:line="360" w:lineRule="auto"/>
        <w:outlineLvl w:val="0"/>
        <w:rPr>
          <w:rFonts w:ascii="Arial" w:hAnsi="Arial" w:cs="Arial"/>
          <w:sz w:val="22"/>
          <w:szCs w:val="22"/>
        </w:rPr>
      </w:pPr>
    </w:p>
    <w:p w14:paraId="664AA0B1" w14:textId="77777777" w:rsidR="00533B71" w:rsidRDefault="00533B71" w:rsidP="001D2ABA">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48C80694" w14:textId="77777777" w:rsidR="00261FF3" w:rsidRDefault="00261FF3" w:rsidP="001D2ABA">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7B1D5B30" w14:textId="77777777" w:rsidR="00BA1799" w:rsidRDefault="00BA1799" w:rsidP="002F5209">
      <w:pPr>
        <w:spacing w:before="100" w:beforeAutospacing="1" w:after="100" w:afterAutospacing="1" w:line="360" w:lineRule="auto"/>
        <w:outlineLvl w:val="1"/>
        <w:rPr>
          <w:rFonts w:ascii="Arial" w:eastAsia="Times New Roman" w:hAnsi="Arial" w:cs="Arial"/>
          <w:b/>
          <w:bCs/>
          <w:kern w:val="0"/>
          <w:lang w:eastAsia="en-GB"/>
          <w14:ligatures w14:val="none"/>
        </w:rPr>
      </w:pPr>
    </w:p>
    <w:p w14:paraId="28704E32" w14:textId="77777777" w:rsidR="00BA1799" w:rsidRDefault="00BA1799" w:rsidP="002F5209">
      <w:pPr>
        <w:spacing w:before="100" w:beforeAutospacing="1" w:after="100" w:afterAutospacing="1" w:line="360" w:lineRule="auto"/>
        <w:outlineLvl w:val="1"/>
        <w:rPr>
          <w:rFonts w:ascii="Arial" w:eastAsia="Times New Roman" w:hAnsi="Arial" w:cs="Arial"/>
          <w:b/>
          <w:bCs/>
          <w:kern w:val="0"/>
          <w:lang w:eastAsia="en-GB"/>
          <w14:ligatures w14:val="none"/>
        </w:rPr>
      </w:pPr>
    </w:p>
    <w:p w14:paraId="05534E2E" w14:textId="304028F7" w:rsidR="002F5209" w:rsidRPr="002F5209" w:rsidRDefault="002F5209" w:rsidP="002F5209">
      <w:pPr>
        <w:spacing w:before="100" w:beforeAutospacing="1" w:after="100" w:afterAutospacing="1" w:line="360" w:lineRule="auto"/>
        <w:outlineLvl w:val="1"/>
        <w:rPr>
          <w:rFonts w:ascii="Arial" w:eastAsia="Times New Roman" w:hAnsi="Arial" w:cs="Arial"/>
          <w:b/>
          <w:bCs/>
          <w:kern w:val="0"/>
          <w:lang w:eastAsia="en-GB"/>
          <w14:ligatures w14:val="none"/>
        </w:rPr>
      </w:pPr>
      <w:r w:rsidRPr="002F5209">
        <w:rPr>
          <w:rFonts w:ascii="Arial" w:eastAsia="Times New Roman" w:hAnsi="Arial" w:cs="Arial"/>
          <w:b/>
          <w:bCs/>
          <w:kern w:val="0"/>
          <w:lang w:eastAsia="en-GB"/>
          <w14:ligatures w14:val="none"/>
        </w:rPr>
        <w:lastRenderedPageBreak/>
        <w:t>6. Reference List</w:t>
      </w:r>
    </w:p>
    <w:p w14:paraId="67EAFE4B" w14:textId="77777777" w:rsidR="002F5209" w:rsidRPr="002F5209" w:rsidRDefault="002F5209" w:rsidP="002F5209">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2F5209">
        <w:rPr>
          <w:rFonts w:ascii="Arial" w:eastAsia="Times New Roman" w:hAnsi="Arial" w:cs="Arial"/>
          <w:b/>
          <w:bCs/>
          <w:kern w:val="0"/>
          <w:sz w:val="22"/>
          <w:szCs w:val="22"/>
          <w:lang w:eastAsia="en-GB"/>
          <w14:ligatures w14:val="none"/>
        </w:rPr>
        <w:t>Books &amp; Academic Sources</w:t>
      </w:r>
    </w:p>
    <w:p w14:paraId="3D2A7D4E" w14:textId="77777777" w:rsidR="002F5209" w:rsidRPr="002F5209" w:rsidRDefault="002F5209" w:rsidP="002F5209">
      <w:pPr>
        <w:spacing w:before="100" w:beforeAutospacing="1" w:after="100" w:afterAutospacing="1" w:line="360" w:lineRule="auto"/>
        <w:rPr>
          <w:rFonts w:ascii="Arial" w:eastAsia="Times New Roman" w:hAnsi="Arial" w:cs="Arial"/>
          <w:kern w:val="0"/>
          <w:sz w:val="22"/>
          <w:szCs w:val="22"/>
          <w:lang w:eastAsia="en-GB"/>
          <w14:ligatures w14:val="none"/>
        </w:rPr>
      </w:pPr>
      <w:r w:rsidRPr="002F5209">
        <w:rPr>
          <w:rFonts w:ascii="Arial" w:eastAsia="Times New Roman" w:hAnsi="Arial" w:cs="Arial"/>
          <w:kern w:val="0"/>
          <w:sz w:val="22"/>
          <w:szCs w:val="22"/>
          <w:lang w:eastAsia="en-GB"/>
          <w14:ligatures w14:val="none"/>
        </w:rPr>
        <w:t xml:space="preserve">Goleman, D. (1995) </w:t>
      </w:r>
      <w:r w:rsidRPr="002F5209">
        <w:rPr>
          <w:rFonts w:ascii="Arial" w:eastAsia="Times New Roman" w:hAnsi="Arial" w:cs="Arial"/>
          <w:i/>
          <w:iCs/>
          <w:kern w:val="0"/>
          <w:sz w:val="22"/>
          <w:szCs w:val="22"/>
          <w:lang w:eastAsia="en-GB"/>
          <w14:ligatures w14:val="none"/>
        </w:rPr>
        <w:t>Emotional Intelligence: Why It Can Matter More Than IQ</w:t>
      </w:r>
      <w:r w:rsidRPr="002F5209">
        <w:rPr>
          <w:rFonts w:ascii="Arial" w:eastAsia="Times New Roman" w:hAnsi="Arial" w:cs="Arial"/>
          <w:kern w:val="0"/>
          <w:sz w:val="22"/>
          <w:szCs w:val="22"/>
          <w:lang w:eastAsia="en-GB"/>
          <w14:ligatures w14:val="none"/>
        </w:rPr>
        <w:t>. London: Bloomsbury.</w:t>
      </w:r>
      <w:r w:rsidRPr="002F5209">
        <w:rPr>
          <w:rFonts w:ascii="Arial" w:eastAsia="Times New Roman" w:hAnsi="Arial" w:cs="Arial"/>
          <w:kern w:val="0"/>
          <w:sz w:val="22"/>
          <w:szCs w:val="22"/>
          <w:lang w:eastAsia="en-GB"/>
          <w14:ligatures w14:val="none"/>
        </w:rPr>
        <w:br/>
        <w:t xml:space="preserve">Goleman, D. (1998) </w:t>
      </w:r>
      <w:r w:rsidRPr="002F5209">
        <w:rPr>
          <w:rFonts w:ascii="Arial" w:eastAsia="Times New Roman" w:hAnsi="Arial" w:cs="Arial"/>
          <w:i/>
          <w:iCs/>
          <w:kern w:val="0"/>
          <w:sz w:val="22"/>
          <w:szCs w:val="22"/>
          <w:lang w:eastAsia="en-GB"/>
          <w14:ligatures w14:val="none"/>
        </w:rPr>
        <w:t>Working with Emotional Intelligence</w:t>
      </w:r>
      <w:r w:rsidRPr="002F5209">
        <w:rPr>
          <w:rFonts w:ascii="Arial" w:eastAsia="Times New Roman" w:hAnsi="Arial" w:cs="Arial"/>
          <w:kern w:val="0"/>
          <w:sz w:val="22"/>
          <w:szCs w:val="22"/>
          <w:lang w:eastAsia="en-GB"/>
          <w14:ligatures w14:val="none"/>
        </w:rPr>
        <w:t>. New York: Bantam Books.</w:t>
      </w:r>
      <w:r w:rsidRPr="002F5209">
        <w:rPr>
          <w:rFonts w:ascii="Arial" w:eastAsia="Times New Roman" w:hAnsi="Arial" w:cs="Arial"/>
          <w:kern w:val="0"/>
          <w:sz w:val="22"/>
          <w:szCs w:val="22"/>
          <w:lang w:eastAsia="en-GB"/>
          <w14:ligatures w14:val="none"/>
        </w:rPr>
        <w:br/>
        <w:t xml:space="preserve">Mayer, J.D., Salovey, P. and Caruso, D.R. (2004) ‘Emotional intelligence: Theory, findings, and implications’, </w:t>
      </w:r>
      <w:r w:rsidRPr="002F5209">
        <w:rPr>
          <w:rFonts w:ascii="Arial" w:eastAsia="Times New Roman" w:hAnsi="Arial" w:cs="Arial"/>
          <w:i/>
          <w:iCs/>
          <w:kern w:val="0"/>
          <w:sz w:val="22"/>
          <w:szCs w:val="22"/>
          <w:lang w:eastAsia="en-GB"/>
          <w14:ligatures w14:val="none"/>
        </w:rPr>
        <w:t>Psychological Inquiry</w:t>
      </w:r>
      <w:r w:rsidRPr="002F5209">
        <w:rPr>
          <w:rFonts w:ascii="Arial" w:eastAsia="Times New Roman" w:hAnsi="Arial" w:cs="Arial"/>
          <w:kern w:val="0"/>
          <w:sz w:val="22"/>
          <w:szCs w:val="22"/>
          <w:lang w:eastAsia="en-GB"/>
          <w14:ligatures w14:val="none"/>
        </w:rPr>
        <w:t>, 15(3), pp. 197–215.</w:t>
      </w:r>
      <w:r w:rsidRPr="002F5209">
        <w:rPr>
          <w:rFonts w:ascii="Arial" w:eastAsia="Times New Roman" w:hAnsi="Arial" w:cs="Arial"/>
          <w:kern w:val="0"/>
          <w:sz w:val="22"/>
          <w:szCs w:val="22"/>
          <w:lang w:eastAsia="en-GB"/>
          <w14:ligatures w14:val="none"/>
        </w:rPr>
        <w:br/>
        <w:t xml:space="preserve">Salovey, P. and Mayer, J.D. (1990) ‘Emotional intelligence’, </w:t>
      </w:r>
      <w:r w:rsidRPr="002F5209">
        <w:rPr>
          <w:rFonts w:ascii="Arial" w:eastAsia="Times New Roman" w:hAnsi="Arial" w:cs="Arial"/>
          <w:i/>
          <w:iCs/>
          <w:kern w:val="0"/>
          <w:sz w:val="22"/>
          <w:szCs w:val="22"/>
          <w:lang w:eastAsia="en-GB"/>
          <w14:ligatures w14:val="none"/>
        </w:rPr>
        <w:t>Imagination, Cognition and Personality</w:t>
      </w:r>
      <w:r w:rsidRPr="002F5209">
        <w:rPr>
          <w:rFonts w:ascii="Arial" w:eastAsia="Times New Roman" w:hAnsi="Arial" w:cs="Arial"/>
          <w:kern w:val="0"/>
          <w:sz w:val="22"/>
          <w:szCs w:val="22"/>
          <w:lang w:eastAsia="en-GB"/>
          <w14:ligatures w14:val="none"/>
        </w:rPr>
        <w:t>, 9(3), pp. 185–211.</w:t>
      </w:r>
    </w:p>
    <w:p w14:paraId="2215EF0E" w14:textId="77777777" w:rsidR="002F5209" w:rsidRPr="002F5209" w:rsidRDefault="002F5209" w:rsidP="002F5209">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2F5209">
        <w:rPr>
          <w:rFonts w:ascii="Arial" w:eastAsia="Times New Roman" w:hAnsi="Arial" w:cs="Arial"/>
          <w:b/>
          <w:bCs/>
          <w:kern w:val="0"/>
          <w:sz w:val="22"/>
          <w:szCs w:val="22"/>
          <w:lang w:eastAsia="en-GB"/>
          <w14:ligatures w14:val="none"/>
        </w:rPr>
        <w:t>Emotional Intelligence in the Workplace</w:t>
      </w:r>
    </w:p>
    <w:p w14:paraId="3E80BE22" w14:textId="77777777" w:rsidR="002F5209" w:rsidRPr="002F5209" w:rsidRDefault="002F5209" w:rsidP="002F5209">
      <w:pPr>
        <w:spacing w:before="100" w:beforeAutospacing="1" w:after="100" w:afterAutospacing="1" w:line="360" w:lineRule="auto"/>
        <w:rPr>
          <w:rFonts w:ascii="Arial" w:eastAsia="Times New Roman" w:hAnsi="Arial" w:cs="Arial"/>
          <w:kern w:val="0"/>
          <w:sz w:val="22"/>
          <w:szCs w:val="22"/>
          <w:lang w:eastAsia="en-GB"/>
          <w14:ligatures w14:val="none"/>
        </w:rPr>
      </w:pPr>
      <w:r w:rsidRPr="002F5209">
        <w:rPr>
          <w:rFonts w:ascii="Arial" w:eastAsia="Times New Roman" w:hAnsi="Arial" w:cs="Arial"/>
          <w:kern w:val="0"/>
          <w:sz w:val="22"/>
          <w:szCs w:val="22"/>
          <w:lang w:eastAsia="en-GB"/>
          <w14:ligatures w14:val="none"/>
        </w:rPr>
        <w:t xml:space="preserve">Cherniss, C. (2010) ‘Emotional intelligence: Toward clarification of a concept’, </w:t>
      </w:r>
      <w:r w:rsidRPr="002F5209">
        <w:rPr>
          <w:rFonts w:ascii="Arial" w:eastAsia="Times New Roman" w:hAnsi="Arial" w:cs="Arial"/>
          <w:i/>
          <w:iCs/>
          <w:kern w:val="0"/>
          <w:sz w:val="22"/>
          <w:szCs w:val="22"/>
          <w:lang w:eastAsia="en-GB"/>
          <w14:ligatures w14:val="none"/>
        </w:rPr>
        <w:t>Industrial and Organizational Psychology</w:t>
      </w:r>
      <w:r w:rsidRPr="002F5209">
        <w:rPr>
          <w:rFonts w:ascii="Arial" w:eastAsia="Times New Roman" w:hAnsi="Arial" w:cs="Arial"/>
          <w:kern w:val="0"/>
          <w:sz w:val="22"/>
          <w:szCs w:val="22"/>
          <w:lang w:eastAsia="en-GB"/>
          <w14:ligatures w14:val="none"/>
        </w:rPr>
        <w:t>, 3(2), pp. 110–126.</w:t>
      </w:r>
      <w:r w:rsidRPr="002F5209">
        <w:rPr>
          <w:rFonts w:ascii="Arial" w:eastAsia="Times New Roman" w:hAnsi="Arial" w:cs="Arial"/>
          <w:kern w:val="0"/>
          <w:sz w:val="22"/>
          <w:szCs w:val="22"/>
          <w:lang w:eastAsia="en-GB"/>
          <w14:ligatures w14:val="none"/>
        </w:rPr>
        <w:br/>
      </w:r>
      <w:proofErr w:type="spellStart"/>
      <w:r w:rsidRPr="002F5209">
        <w:rPr>
          <w:rFonts w:ascii="Arial" w:eastAsia="Times New Roman" w:hAnsi="Arial" w:cs="Arial"/>
          <w:kern w:val="0"/>
          <w:sz w:val="22"/>
          <w:szCs w:val="22"/>
          <w:lang w:eastAsia="en-GB"/>
          <w14:ligatures w14:val="none"/>
        </w:rPr>
        <w:t>Ashkanasy</w:t>
      </w:r>
      <w:proofErr w:type="spellEnd"/>
      <w:r w:rsidRPr="002F5209">
        <w:rPr>
          <w:rFonts w:ascii="Arial" w:eastAsia="Times New Roman" w:hAnsi="Arial" w:cs="Arial"/>
          <w:kern w:val="0"/>
          <w:sz w:val="22"/>
          <w:szCs w:val="22"/>
          <w:lang w:eastAsia="en-GB"/>
          <w14:ligatures w14:val="none"/>
        </w:rPr>
        <w:t>, N.M. and Daus, C.S. (2005) ‘</w:t>
      </w:r>
      <w:proofErr w:type="spellStart"/>
      <w:r w:rsidRPr="002F5209">
        <w:rPr>
          <w:rFonts w:ascii="Arial" w:eastAsia="Times New Roman" w:hAnsi="Arial" w:cs="Arial"/>
          <w:kern w:val="0"/>
          <w:sz w:val="22"/>
          <w:szCs w:val="22"/>
          <w:lang w:eastAsia="en-GB"/>
          <w14:ligatures w14:val="none"/>
        </w:rPr>
        <w:t>Rumors</w:t>
      </w:r>
      <w:proofErr w:type="spellEnd"/>
      <w:r w:rsidRPr="002F5209">
        <w:rPr>
          <w:rFonts w:ascii="Arial" w:eastAsia="Times New Roman" w:hAnsi="Arial" w:cs="Arial"/>
          <w:kern w:val="0"/>
          <w:sz w:val="22"/>
          <w:szCs w:val="22"/>
          <w:lang w:eastAsia="en-GB"/>
          <w14:ligatures w14:val="none"/>
        </w:rPr>
        <w:t xml:space="preserve"> of the death of emotional intelligence in organizational </w:t>
      </w:r>
      <w:proofErr w:type="spellStart"/>
      <w:r w:rsidRPr="002F5209">
        <w:rPr>
          <w:rFonts w:ascii="Arial" w:eastAsia="Times New Roman" w:hAnsi="Arial" w:cs="Arial"/>
          <w:kern w:val="0"/>
          <w:sz w:val="22"/>
          <w:szCs w:val="22"/>
          <w:lang w:eastAsia="en-GB"/>
          <w14:ligatures w14:val="none"/>
        </w:rPr>
        <w:t>behavior</w:t>
      </w:r>
      <w:proofErr w:type="spellEnd"/>
      <w:r w:rsidRPr="002F5209">
        <w:rPr>
          <w:rFonts w:ascii="Arial" w:eastAsia="Times New Roman" w:hAnsi="Arial" w:cs="Arial"/>
          <w:kern w:val="0"/>
          <w:sz w:val="22"/>
          <w:szCs w:val="22"/>
          <w:lang w:eastAsia="en-GB"/>
          <w14:ligatures w14:val="none"/>
        </w:rPr>
        <w:t xml:space="preserve"> are vastly exaggerated’, </w:t>
      </w:r>
      <w:r w:rsidRPr="002F5209">
        <w:rPr>
          <w:rFonts w:ascii="Arial" w:eastAsia="Times New Roman" w:hAnsi="Arial" w:cs="Arial"/>
          <w:i/>
          <w:iCs/>
          <w:kern w:val="0"/>
          <w:sz w:val="22"/>
          <w:szCs w:val="22"/>
          <w:lang w:eastAsia="en-GB"/>
          <w14:ligatures w14:val="none"/>
        </w:rPr>
        <w:t xml:space="preserve">Journal of Organizational </w:t>
      </w:r>
      <w:proofErr w:type="spellStart"/>
      <w:r w:rsidRPr="002F5209">
        <w:rPr>
          <w:rFonts w:ascii="Arial" w:eastAsia="Times New Roman" w:hAnsi="Arial" w:cs="Arial"/>
          <w:i/>
          <w:iCs/>
          <w:kern w:val="0"/>
          <w:sz w:val="22"/>
          <w:szCs w:val="22"/>
          <w:lang w:eastAsia="en-GB"/>
          <w14:ligatures w14:val="none"/>
        </w:rPr>
        <w:t>Behavior</w:t>
      </w:r>
      <w:proofErr w:type="spellEnd"/>
      <w:r w:rsidRPr="002F5209">
        <w:rPr>
          <w:rFonts w:ascii="Arial" w:eastAsia="Times New Roman" w:hAnsi="Arial" w:cs="Arial"/>
          <w:kern w:val="0"/>
          <w:sz w:val="22"/>
          <w:szCs w:val="22"/>
          <w:lang w:eastAsia="en-GB"/>
          <w14:ligatures w14:val="none"/>
        </w:rPr>
        <w:t>, 26(4), pp. 441–452.</w:t>
      </w:r>
      <w:r w:rsidRPr="002F5209">
        <w:rPr>
          <w:rFonts w:ascii="Arial" w:eastAsia="Times New Roman" w:hAnsi="Arial" w:cs="Arial"/>
          <w:kern w:val="0"/>
          <w:sz w:val="22"/>
          <w:szCs w:val="22"/>
          <w:lang w:eastAsia="en-GB"/>
          <w14:ligatures w14:val="none"/>
        </w:rPr>
        <w:br/>
        <w:t xml:space="preserve">Boyatzis, R.E. (2018) ‘The </w:t>
      </w:r>
      <w:proofErr w:type="spellStart"/>
      <w:r w:rsidRPr="002F5209">
        <w:rPr>
          <w:rFonts w:ascii="Arial" w:eastAsia="Times New Roman" w:hAnsi="Arial" w:cs="Arial"/>
          <w:kern w:val="0"/>
          <w:sz w:val="22"/>
          <w:szCs w:val="22"/>
          <w:lang w:eastAsia="en-GB"/>
          <w14:ligatures w14:val="none"/>
        </w:rPr>
        <w:t>behavioral</w:t>
      </w:r>
      <w:proofErr w:type="spellEnd"/>
      <w:r w:rsidRPr="002F5209">
        <w:rPr>
          <w:rFonts w:ascii="Arial" w:eastAsia="Times New Roman" w:hAnsi="Arial" w:cs="Arial"/>
          <w:kern w:val="0"/>
          <w:sz w:val="22"/>
          <w:szCs w:val="22"/>
          <w:lang w:eastAsia="en-GB"/>
          <w14:ligatures w14:val="none"/>
        </w:rPr>
        <w:t xml:space="preserve"> level of emotional intelligence and its measurement’, </w:t>
      </w:r>
      <w:r w:rsidRPr="002F5209">
        <w:rPr>
          <w:rFonts w:ascii="Arial" w:eastAsia="Times New Roman" w:hAnsi="Arial" w:cs="Arial"/>
          <w:i/>
          <w:iCs/>
          <w:kern w:val="0"/>
          <w:sz w:val="22"/>
          <w:szCs w:val="22"/>
          <w:lang w:eastAsia="en-GB"/>
          <w14:ligatures w14:val="none"/>
        </w:rPr>
        <w:t>Frontiers in Psychology</w:t>
      </w:r>
      <w:r w:rsidRPr="002F5209">
        <w:rPr>
          <w:rFonts w:ascii="Arial" w:eastAsia="Times New Roman" w:hAnsi="Arial" w:cs="Arial"/>
          <w:kern w:val="0"/>
          <w:sz w:val="22"/>
          <w:szCs w:val="22"/>
          <w:lang w:eastAsia="en-GB"/>
          <w14:ligatures w14:val="none"/>
        </w:rPr>
        <w:t>, 9, pp. 1–12.</w:t>
      </w:r>
    </w:p>
    <w:p w14:paraId="6C0AF438" w14:textId="77777777" w:rsidR="002F5209" w:rsidRPr="002F5209" w:rsidRDefault="002F5209" w:rsidP="002F5209">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2F5209">
        <w:rPr>
          <w:rFonts w:ascii="Arial" w:eastAsia="Times New Roman" w:hAnsi="Arial" w:cs="Arial"/>
          <w:b/>
          <w:bCs/>
          <w:kern w:val="0"/>
          <w:sz w:val="22"/>
          <w:szCs w:val="22"/>
          <w:lang w:eastAsia="en-GB"/>
          <w14:ligatures w14:val="none"/>
        </w:rPr>
        <w:t>Leadership &amp; Application</w:t>
      </w:r>
    </w:p>
    <w:p w14:paraId="7B47E853" w14:textId="77777777" w:rsidR="002F5209" w:rsidRPr="002F5209" w:rsidRDefault="002F5209" w:rsidP="002F5209">
      <w:pPr>
        <w:spacing w:before="100" w:beforeAutospacing="1" w:after="100" w:afterAutospacing="1" w:line="360" w:lineRule="auto"/>
        <w:rPr>
          <w:rFonts w:ascii="Arial" w:eastAsia="Times New Roman" w:hAnsi="Arial" w:cs="Arial"/>
          <w:kern w:val="0"/>
          <w:sz w:val="22"/>
          <w:szCs w:val="22"/>
          <w:lang w:eastAsia="en-GB"/>
          <w14:ligatures w14:val="none"/>
        </w:rPr>
      </w:pPr>
      <w:r w:rsidRPr="002F5209">
        <w:rPr>
          <w:rFonts w:ascii="Arial" w:eastAsia="Times New Roman" w:hAnsi="Arial" w:cs="Arial"/>
          <w:kern w:val="0"/>
          <w:sz w:val="22"/>
          <w:szCs w:val="22"/>
          <w:lang w:eastAsia="en-GB"/>
          <w14:ligatures w14:val="none"/>
        </w:rPr>
        <w:t xml:space="preserve">George, J.M. (2000) ‘Emotions and leadership: The role of emotional intelligence’, </w:t>
      </w:r>
      <w:r w:rsidRPr="002F5209">
        <w:rPr>
          <w:rFonts w:ascii="Arial" w:eastAsia="Times New Roman" w:hAnsi="Arial" w:cs="Arial"/>
          <w:i/>
          <w:iCs/>
          <w:kern w:val="0"/>
          <w:sz w:val="22"/>
          <w:szCs w:val="22"/>
          <w:lang w:eastAsia="en-GB"/>
          <w14:ligatures w14:val="none"/>
        </w:rPr>
        <w:t>Human Relations</w:t>
      </w:r>
      <w:r w:rsidRPr="002F5209">
        <w:rPr>
          <w:rFonts w:ascii="Arial" w:eastAsia="Times New Roman" w:hAnsi="Arial" w:cs="Arial"/>
          <w:kern w:val="0"/>
          <w:sz w:val="22"/>
          <w:szCs w:val="22"/>
          <w:lang w:eastAsia="en-GB"/>
          <w14:ligatures w14:val="none"/>
        </w:rPr>
        <w:t>, 53(8), pp. 1027–1055.</w:t>
      </w:r>
      <w:r w:rsidRPr="002F5209">
        <w:rPr>
          <w:rFonts w:ascii="Arial" w:eastAsia="Times New Roman" w:hAnsi="Arial" w:cs="Arial"/>
          <w:kern w:val="0"/>
          <w:sz w:val="22"/>
          <w:szCs w:val="22"/>
          <w:lang w:eastAsia="en-GB"/>
          <w14:ligatures w14:val="none"/>
        </w:rPr>
        <w:br/>
        <w:t xml:space="preserve">Côté, S. (2014) ‘Emotional intelligence in organizations’, </w:t>
      </w:r>
      <w:r w:rsidRPr="002F5209">
        <w:rPr>
          <w:rFonts w:ascii="Arial" w:eastAsia="Times New Roman" w:hAnsi="Arial" w:cs="Arial"/>
          <w:i/>
          <w:iCs/>
          <w:kern w:val="0"/>
          <w:sz w:val="22"/>
          <w:szCs w:val="22"/>
          <w:lang w:eastAsia="en-GB"/>
          <w14:ligatures w14:val="none"/>
        </w:rPr>
        <w:t>Annual Review of Organizational Psychology</w:t>
      </w:r>
      <w:r w:rsidRPr="002F5209">
        <w:rPr>
          <w:rFonts w:ascii="Arial" w:eastAsia="Times New Roman" w:hAnsi="Arial" w:cs="Arial"/>
          <w:kern w:val="0"/>
          <w:sz w:val="22"/>
          <w:szCs w:val="22"/>
          <w:lang w:eastAsia="en-GB"/>
          <w14:ligatures w14:val="none"/>
        </w:rPr>
        <w:t>, 1, pp. 459–488.</w:t>
      </w:r>
    </w:p>
    <w:p w14:paraId="10A8AC38" w14:textId="77777777" w:rsidR="002F5209" w:rsidRPr="002F5209" w:rsidRDefault="002F5209" w:rsidP="002F5209">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2F5209">
        <w:rPr>
          <w:rFonts w:ascii="Arial" w:eastAsia="Times New Roman" w:hAnsi="Arial" w:cs="Arial"/>
          <w:b/>
          <w:bCs/>
          <w:kern w:val="0"/>
          <w:sz w:val="22"/>
          <w:szCs w:val="22"/>
          <w:lang w:eastAsia="en-GB"/>
          <w14:ligatures w14:val="none"/>
        </w:rPr>
        <w:t>Generational Differences</w:t>
      </w:r>
    </w:p>
    <w:p w14:paraId="31E3A1C2" w14:textId="77777777" w:rsidR="002F5209" w:rsidRPr="002F5209" w:rsidRDefault="002F5209" w:rsidP="002F5209">
      <w:pPr>
        <w:spacing w:before="100" w:beforeAutospacing="1" w:after="100" w:afterAutospacing="1" w:line="360" w:lineRule="auto"/>
        <w:rPr>
          <w:rFonts w:ascii="Arial" w:eastAsia="Times New Roman" w:hAnsi="Arial" w:cs="Arial"/>
          <w:kern w:val="0"/>
          <w:sz w:val="22"/>
          <w:szCs w:val="22"/>
          <w:lang w:eastAsia="en-GB"/>
          <w14:ligatures w14:val="none"/>
        </w:rPr>
      </w:pPr>
      <w:r w:rsidRPr="002F5209">
        <w:rPr>
          <w:rFonts w:ascii="Arial" w:eastAsia="Times New Roman" w:hAnsi="Arial" w:cs="Arial"/>
          <w:kern w:val="0"/>
          <w:sz w:val="22"/>
          <w:szCs w:val="22"/>
          <w:lang w:eastAsia="en-GB"/>
          <w14:ligatures w14:val="none"/>
        </w:rPr>
        <w:t xml:space="preserve">Twenge, J.M. (2010) ‘A review of the empirical evidence on generational differences in work attitudes’, </w:t>
      </w:r>
      <w:r w:rsidRPr="002F5209">
        <w:rPr>
          <w:rFonts w:ascii="Arial" w:eastAsia="Times New Roman" w:hAnsi="Arial" w:cs="Arial"/>
          <w:i/>
          <w:iCs/>
          <w:kern w:val="0"/>
          <w:sz w:val="22"/>
          <w:szCs w:val="22"/>
          <w:lang w:eastAsia="en-GB"/>
          <w14:ligatures w14:val="none"/>
        </w:rPr>
        <w:t>Journal of Business and Psychology</w:t>
      </w:r>
      <w:r w:rsidRPr="002F5209">
        <w:rPr>
          <w:rFonts w:ascii="Arial" w:eastAsia="Times New Roman" w:hAnsi="Arial" w:cs="Arial"/>
          <w:kern w:val="0"/>
          <w:sz w:val="22"/>
          <w:szCs w:val="22"/>
          <w:lang w:eastAsia="en-GB"/>
          <w14:ligatures w14:val="none"/>
        </w:rPr>
        <w:t>, 25(2), pp. 201–210.</w:t>
      </w:r>
      <w:r w:rsidRPr="002F5209">
        <w:rPr>
          <w:rFonts w:ascii="Arial" w:eastAsia="Times New Roman" w:hAnsi="Arial" w:cs="Arial"/>
          <w:kern w:val="0"/>
          <w:sz w:val="22"/>
          <w:szCs w:val="22"/>
          <w:lang w:eastAsia="en-GB"/>
          <w14:ligatures w14:val="none"/>
        </w:rPr>
        <w:br/>
        <w:t xml:space="preserve">Parry, E. and Urwin, P. (2011) ‘Generational differences in work values: A review of theory and evidence’, </w:t>
      </w:r>
      <w:r w:rsidRPr="002F5209">
        <w:rPr>
          <w:rFonts w:ascii="Arial" w:eastAsia="Times New Roman" w:hAnsi="Arial" w:cs="Arial"/>
          <w:i/>
          <w:iCs/>
          <w:kern w:val="0"/>
          <w:sz w:val="22"/>
          <w:szCs w:val="22"/>
          <w:lang w:eastAsia="en-GB"/>
          <w14:ligatures w14:val="none"/>
        </w:rPr>
        <w:t>International Journal of Management Reviews</w:t>
      </w:r>
      <w:r w:rsidRPr="002F5209">
        <w:rPr>
          <w:rFonts w:ascii="Arial" w:eastAsia="Times New Roman" w:hAnsi="Arial" w:cs="Arial"/>
          <w:kern w:val="0"/>
          <w:sz w:val="22"/>
          <w:szCs w:val="22"/>
          <w:lang w:eastAsia="en-GB"/>
          <w14:ligatures w14:val="none"/>
        </w:rPr>
        <w:t>, 13(1), pp. 79–96.</w:t>
      </w:r>
      <w:r w:rsidRPr="002F5209">
        <w:rPr>
          <w:rFonts w:ascii="Arial" w:eastAsia="Times New Roman" w:hAnsi="Arial" w:cs="Arial"/>
          <w:kern w:val="0"/>
          <w:sz w:val="22"/>
          <w:szCs w:val="22"/>
          <w:lang w:eastAsia="en-GB"/>
          <w14:ligatures w14:val="none"/>
        </w:rPr>
        <w:br/>
        <w:t xml:space="preserve">Costanza, D.P. et al. (2012) ‘Generational differences in work-related attitudes’, </w:t>
      </w:r>
      <w:r w:rsidRPr="002F5209">
        <w:rPr>
          <w:rFonts w:ascii="Arial" w:eastAsia="Times New Roman" w:hAnsi="Arial" w:cs="Arial"/>
          <w:i/>
          <w:iCs/>
          <w:kern w:val="0"/>
          <w:sz w:val="22"/>
          <w:szCs w:val="22"/>
          <w:lang w:eastAsia="en-GB"/>
          <w14:ligatures w14:val="none"/>
        </w:rPr>
        <w:t>Journal of Business and Psychology</w:t>
      </w:r>
      <w:r w:rsidRPr="002F5209">
        <w:rPr>
          <w:rFonts w:ascii="Arial" w:eastAsia="Times New Roman" w:hAnsi="Arial" w:cs="Arial"/>
          <w:kern w:val="0"/>
          <w:sz w:val="22"/>
          <w:szCs w:val="22"/>
          <w:lang w:eastAsia="en-GB"/>
          <w14:ligatures w14:val="none"/>
        </w:rPr>
        <w:t>, 27(4), pp. 375–394.</w:t>
      </w:r>
    </w:p>
    <w:p w14:paraId="04C158E9" w14:textId="77777777" w:rsidR="002F5209" w:rsidRPr="002F5209" w:rsidRDefault="002F5209" w:rsidP="002F5209">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2F5209">
        <w:rPr>
          <w:rFonts w:ascii="Arial" w:eastAsia="Times New Roman" w:hAnsi="Arial" w:cs="Arial"/>
          <w:b/>
          <w:bCs/>
          <w:kern w:val="0"/>
          <w:sz w:val="22"/>
          <w:szCs w:val="22"/>
          <w:lang w:eastAsia="en-GB"/>
          <w14:ligatures w14:val="none"/>
        </w:rPr>
        <w:t>Workplace &amp; Management</w:t>
      </w:r>
    </w:p>
    <w:p w14:paraId="087C966C" w14:textId="77777777" w:rsidR="002F5209" w:rsidRPr="002F5209" w:rsidRDefault="002F5209" w:rsidP="002F5209">
      <w:pPr>
        <w:spacing w:before="100" w:beforeAutospacing="1" w:after="100" w:afterAutospacing="1" w:line="360" w:lineRule="auto"/>
        <w:rPr>
          <w:rFonts w:ascii="Arial" w:eastAsia="Times New Roman" w:hAnsi="Arial" w:cs="Arial"/>
          <w:kern w:val="0"/>
          <w:sz w:val="22"/>
          <w:szCs w:val="22"/>
          <w:lang w:eastAsia="en-GB"/>
          <w14:ligatures w14:val="none"/>
        </w:rPr>
      </w:pPr>
      <w:r w:rsidRPr="002F5209">
        <w:rPr>
          <w:rFonts w:ascii="Arial" w:eastAsia="Times New Roman" w:hAnsi="Arial" w:cs="Arial"/>
          <w:kern w:val="0"/>
          <w:sz w:val="22"/>
          <w:szCs w:val="22"/>
          <w:lang w:eastAsia="en-GB"/>
          <w14:ligatures w14:val="none"/>
        </w:rPr>
        <w:lastRenderedPageBreak/>
        <w:t xml:space="preserve">Robbins, S.P. and Judge, T.A. (2020) </w:t>
      </w:r>
      <w:r w:rsidRPr="002F5209">
        <w:rPr>
          <w:rFonts w:ascii="Arial" w:eastAsia="Times New Roman" w:hAnsi="Arial" w:cs="Arial"/>
          <w:i/>
          <w:iCs/>
          <w:kern w:val="0"/>
          <w:sz w:val="22"/>
          <w:szCs w:val="22"/>
          <w:lang w:eastAsia="en-GB"/>
          <w14:ligatures w14:val="none"/>
        </w:rPr>
        <w:t xml:space="preserve">Organizational </w:t>
      </w:r>
      <w:proofErr w:type="spellStart"/>
      <w:r w:rsidRPr="002F5209">
        <w:rPr>
          <w:rFonts w:ascii="Arial" w:eastAsia="Times New Roman" w:hAnsi="Arial" w:cs="Arial"/>
          <w:i/>
          <w:iCs/>
          <w:kern w:val="0"/>
          <w:sz w:val="22"/>
          <w:szCs w:val="22"/>
          <w:lang w:eastAsia="en-GB"/>
          <w14:ligatures w14:val="none"/>
        </w:rPr>
        <w:t>Behavior</w:t>
      </w:r>
      <w:proofErr w:type="spellEnd"/>
      <w:r w:rsidRPr="002F5209">
        <w:rPr>
          <w:rFonts w:ascii="Arial" w:eastAsia="Times New Roman" w:hAnsi="Arial" w:cs="Arial"/>
          <w:kern w:val="0"/>
          <w:sz w:val="22"/>
          <w:szCs w:val="22"/>
          <w:lang w:eastAsia="en-GB"/>
          <w14:ligatures w14:val="none"/>
        </w:rPr>
        <w:t xml:space="preserve">. 18th </w:t>
      </w:r>
      <w:proofErr w:type="spellStart"/>
      <w:r w:rsidRPr="002F5209">
        <w:rPr>
          <w:rFonts w:ascii="Arial" w:eastAsia="Times New Roman" w:hAnsi="Arial" w:cs="Arial"/>
          <w:kern w:val="0"/>
          <w:sz w:val="22"/>
          <w:szCs w:val="22"/>
          <w:lang w:eastAsia="en-GB"/>
          <w14:ligatures w14:val="none"/>
        </w:rPr>
        <w:t>edn</w:t>
      </w:r>
      <w:proofErr w:type="spellEnd"/>
      <w:r w:rsidRPr="002F5209">
        <w:rPr>
          <w:rFonts w:ascii="Arial" w:eastAsia="Times New Roman" w:hAnsi="Arial" w:cs="Arial"/>
          <w:kern w:val="0"/>
          <w:sz w:val="22"/>
          <w:szCs w:val="22"/>
          <w:lang w:eastAsia="en-GB"/>
          <w14:ligatures w14:val="none"/>
        </w:rPr>
        <w:t>. Harlow: Pearson.</w:t>
      </w:r>
      <w:r w:rsidRPr="002F5209">
        <w:rPr>
          <w:rFonts w:ascii="Arial" w:eastAsia="Times New Roman" w:hAnsi="Arial" w:cs="Arial"/>
          <w:kern w:val="0"/>
          <w:sz w:val="22"/>
          <w:szCs w:val="22"/>
          <w:lang w:eastAsia="en-GB"/>
          <w14:ligatures w14:val="none"/>
        </w:rPr>
        <w:br/>
        <w:t xml:space="preserve">Northouse, P.G. (2019) </w:t>
      </w:r>
      <w:r w:rsidRPr="002F5209">
        <w:rPr>
          <w:rFonts w:ascii="Arial" w:eastAsia="Times New Roman" w:hAnsi="Arial" w:cs="Arial"/>
          <w:i/>
          <w:iCs/>
          <w:kern w:val="0"/>
          <w:sz w:val="22"/>
          <w:szCs w:val="22"/>
          <w:lang w:eastAsia="en-GB"/>
          <w14:ligatures w14:val="none"/>
        </w:rPr>
        <w:t>Leadership: Theory and Practice</w:t>
      </w:r>
      <w:r w:rsidRPr="002F5209">
        <w:rPr>
          <w:rFonts w:ascii="Arial" w:eastAsia="Times New Roman" w:hAnsi="Arial" w:cs="Arial"/>
          <w:kern w:val="0"/>
          <w:sz w:val="22"/>
          <w:szCs w:val="22"/>
          <w:lang w:eastAsia="en-GB"/>
          <w14:ligatures w14:val="none"/>
        </w:rPr>
        <w:t xml:space="preserve">. 8th </w:t>
      </w:r>
      <w:proofErr w:type="spellStart"/>
      <w:r w:rsidRPr="002F5209">
        <w:rPr>
          <w:rFonts w:ascii="Arial" w:eastAsia="Times New Roman" w:hAnsi="Arial" w:cs="Arial"/>
          <w:kern w:val="0"/>
          <w:sz w:val="22"/>
          <w:szCs w:val="22"/>
          <w:lang w:eastAsia="en-GB"/>
          <w14:ligatures w14:val="none"/>
        </w:rPr>
        <w:t>edn</w:t>
      </w:r>
      <w:proofErr w:type="spellEnd"/>
      <w:r w:rsidRPr="002F5209">
        <w:rPr>
          <w:rFonts w:ascii="Arial" w:eastAsia="Times New Roman" w:hAnsi="Arial" w:cs="Arial"/>
          <w:kern w:val="0"/>
          <w:sz w:val="22"/>
          <w:szCs w:val="22"/>
          <w:lang w:eastAsia="en-GB"/>
          <w14:ligatures w14:val="none"/>
        </w:rPr>
        <w:t>. London: Sage.</w:t>
      </w:r>
    </w:p>
    <w:p w14:paraId="2EA3746B" w14:textId="77777777" w:rsidR="002F5209" w:rsidRPr="002F5209" w:rsidRDefault="002F5209" w:rsidP="002F5209">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2F5209">
        <w:rPr>
          <w:rFonts w:ascii="Arial" w:eastAsia="Times New Roman" w:hAnsi="Arial" w:cs="Arial"/>
          <w:b/>
          <w:bCs/>
          <w:kern w:val="0"/>
          <w:sz w:val="22"/>
          <w:szCs w:val="22"/>
          <w:lang w:eastAsia="en-GB"/>
          <w14:ligatures w14:val="none"/>
        </w:rPr>
        <w:t>Recent Sources</w:t>
      </w:r>
    </w:p>
    <w:p w14:paraId="4FB5F5C7" w14:textId="77777777" w:rsidR="002F5209" w:rsidRPr="002F5209" w:rsidRDefault="002F5209" w:rsidP="002F5209">
      <w:pPr>
        <w:spacing w:before="100" w:beforeAutospacing="1" w:after="100" w:afterAutospacing="1" w:line="360" w:lineRule="auto"/>
        <w:rPr>
          <w:rFonts w:ascii="Arial" w:eastAsia="Times New Roman" w:hAnsi="Arial" w:cs="Arial"/>
          <w:kern w:val="0"/>
          <w:sz w:val="22"/>
          <w:szCs w:val="22"/>
          <w:lang w:eastAsia="en-GB"/>
          <w14:ligatures w14:val="none"/>
        </w:rPr>
      </w:pPr>
      <w:r w:rsidRPr="002F5209">
        <w:rPr>
          <w:rFonts w:ascii="Arial" w:eastAsia="Times New Roman" w:hAnsi="Arial" w:cs="Arial"/>
          <w:kern w:val="0"/>
          <w:sz w:val="22"/>
          <w:szCs w:val="22"/>
          <w:lang w:eastAsia="en-GB"/>
          <w14:ligatures w14:val="none"/>
        </w:rPr>
        <w:t xml:space="preserve">Deloitte (2023) </w:t>
      </w:r>
      <w:r w:rsidRPr="002F5209">
        <w:rPr>
          <w:rFonts w:ascii="Arial" w:eastAsia="Times New Roman" w:hAnsi="Arial" w:cs="Arial"/>
          <w:i/>
          <w:iCs/>
          <w:kern w:val="0"/>
          <w:sz w:val="22"/>
          <w:szCs w:val="22"/>
          <w:lang w:eastAsia="en-GB"/>
          <w14:ligatures w14:val="none"/>
        </w:rPr>
        <w:t>Global Gen Z and Millennial Survey</w:t>
      </w:r>
      <w:r w:rsidRPr="002F5209">
        <w:rPr>
          <w:rFonts w:ascii="Arial" w:eastAsia="Times New Roman" w:hAnsi="Arial" w:cs="Arial"/>
          <w:kern w:val="0"/>
          <w:sz w:val="22"/>
          <w:szCs w:val="22"/>
          <w:lang w:eastAsia="en-GB"/>
          <w14:ligatures w14:val="none"/>
        </w:rPr>
        <w:t xml:space="preserve">. Available at: </w:t>
      </w:r>
      <w:hyperlink r:id="rId11" w:tgtFrame="_new" w:history="1">
        <w:r w:rsidRPr="002F5209">
          <w:rPr>
            <w:rFonts w:ascii="Arial" w:eastAsia="Times New Roman" w:hAnsi="Arial" w:cs="Arial"/>
            <w:color w:val="0000FF"/>
            <w:kern w:val="0"/>
            <w:sz w:val="22"/>
            <w:szCs w:val="22"/>
            <w:u w:val="single"/>
            <w:lang w:eastAsia="en-GB"/>
            <w14:ligatures w14:val="none"/>
          </w:rPr>
          <w:t>https://www.deloitte.com</w:t>
        </w:r>
      </w:hyperlink>
      <w:r w:rsidRPr="002F5209">
        <w:rPr>
          <w:rFonts w:ascii="Arial" w:eastAsia="Times New Roman" w:hAnsi="Arial" w:cs="Arial"/>
          <w:kern w:val="0"/>
          <w:sz w:val="22"/>
          <w:szCs w:val="22"/>
          <w:lang w:eastAsia="en-GB"/>
          <w14:ligatures w14:val="none"/>
        </w:rPr>
        <w:t xml:space="preserve"> (Accessed: 2026).</w:t>
      </w:r>
      <w:r w:rsidRPr="002F5209">
        <w:rPr>
          <w:rFonts w:ascii="Arial" w:eastAsia="Times New Roman" w:hAnsi="Arial" w:cs="Arial"/>
          <w:kern w:val="0"/>
          <w:sz w:val="22"/>
          <w:szCs w:val="22"/>
          <w:lang w:eastAsia="en-GB"/>
          <w14:ligatures w14:val="none"/>
        </w:rPr>
        <w:br/>
        <w:t xml:space="preserve">CIPD (2023) </w:t>
      </w:r>
      <w:r w:rsidRPr="002F5209">
        <w:rPr>
          <w:rFonts w:ascii="Arial" w:eastAsia="Times New Roman" w:hAnsi="Arial" w:cs="Arial"/>
          <w:i/>
          <w:iCs/>
          <w:kern w:val="0"/>
          <w:sz w:val="22"/>
          <w:szCs w:val="22"/>
          <w:lang w:eastAsia="en-GB"/>
          <w14:ligatures w14:val="none"/>
        </w:rPr>
        <w:t>Understanding Emotional Intelligence</w:t>
      </w:r>
      <w:r w:rsidRPr="002F5209">
        <w:rPr>
          <w:rFonts w:ascii="Arial" w:eastAsia="Times New Roman" w:hAnsi="Arial" w:cs="Arial"/>
          <w:kern w:val="0"/>
          <w:sz w:val="22"/>
          <w:szCs w:val="22"/>
          <w:lang w:eastAsia="en-GB"/>
          <w14:ligatures w14:val="none"/>
        </w:rPr>
        <w:t xml:space="preserve">. Available at: </w:t>
      </w:r>
      <w:hyperlink r:id="rId12" w:tgtFrame="_new" w:history="1">
        <w:r w:rsidRPr="002F5209">
          <w:rPr>
            <w:rFonts w:ascii="Arial" w:eastAsia="Times New Roman" w:hAnsi="Arial" w:cs="Arial"/>
            <w:color w:val="0000FF"/>
            <w:kern w:val="0"/>
            <w:sz w:val="22"/>
            <w:szCs w:val="22"/>
            <w:u w:val="single"/>
            <w:lang w:eastAsia="en-GB"/>
            <w14:ligatures w14:val="none"/>
          </w:rPr>
          <w:t>https://www.cipd.co.uk</w:t>
        </w:r>
      </w:hyperlink>
      <w:r w:rsidRPr="002F5209">
        <w:rPr>
          <w:rFonts w:ascii="Arial" w:eastAsia="Times New Roman" w:hAnsi="Arial" w:cs="Arial"/>
          <w:kern w:val="0"/>
          <w:sz w:val="22"/>
          <w:szCs w:val="22"/>
          <w:lang w:eastAsia="en-GB"/>
          <w14:ligatures w14:val="none"/>
        </w:rPr>
        <w:t xml:space="preserve"> (Accessed: 2026).</w:t>
      </w:r>
    </w:p>
    <w:p w14:paraId="67F47846" w14:textId="77777777" w:rsidR="001D2ABA" w:rsidRPr="00683543" w:rsidRDefault="001D2ABA" w:rsidP="00683543">
      <w:pPr>
        <w:tabs>
          <w:tab w:val="left" w:pos="1790"/>
        </w:tabs>
      </w:pPr>
    </w:p>
    <w:sectPr w:rsidR="001D2ABA" w:rsidRPr="00683543" w:rsidSect="003E2527">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7CC552" w14:textId="77777777" w:rsidR="001E0FDA" w:rsidRDefault="001E0FDA" w:rsidP="00A303CC">
      <w:pPr>
        <w:spacing w:after="0" w:line="240" w:lineRule="auto"/>
      </w:pPr>
      <w:r>
        <w:separator/>
      </w:r>
    </w:p>
  </w:endnote>
  <w:endnote w:type="continuationSeparator" w:id="0">
    <w:p w14:paraId="7A86E325" w14:textId="77777777" w:rsidR="001E0FDA" w:rsidRDefault="001E0FDA" w:rsidP="00A303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E85333" w14:textId="6DB861E8" w:rsidR="007C040B" w:rsidRDefault="007C040B">
    <w:pPr>
      <w:pStyle w:val="Footer"/>
      <w:jc w:val="center"/>
    </w:pPr>
  </w:p>
  <w:p w14:paraId="32CBBD7B" w14:textId="77777777" w:rsidR="00157B56" w:rsidRDefault="00157B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1B0613" w14:textId="2E3A7D70" w:rsidR="00996ECF" w:rsidRDefault="00996ECF">
    <w:pPr>
      <w:pStyle w:val="Footer"/>
      <w:jc w:val="center"/>
    </w:pPr>
  </w:p>
  <w:p w14:paraId="7CE28FDA" w14:textId="77777777" w:rsidR="00E0189C" w:rsidRDefault="00E018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1418474"/>
      <w:docPartObj>
        <w:docPartGallery w:val="Page Numbers (Bottom of Page)"/>
        <w:docPartUnique/>
      </w:docPartObj>
    </w:sdtPr>
    <w:sdtContent>
      <w:sdt>
        <w:sdtPr>
          <w:id w:val="-1705238520"/>
          <w:docPartObj>
            <w:docPartGallery w:val="Page Numbers (Top of Page)"/>
            <w:docPartUnique/>
          </w:docPartObj>
        </w:sdtPr>
        <w:sdtContent>
          <w:p w14:paraId="31202AB7" w14:textId="3377ACFD" w:rsidR="003E2527" w:rsidRDefault="003E2527">
            <w:pPr>
              <w:pStyle w:val="Foo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50B6FE24" w14:textId="77777777" w:rsidR="003E2527" w:rsidRDefault="003E25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CC2A15" w14:textId="77777777" w:rsidR="001E0FDA" w:rsidRDefault="001E0FDA" w:rsidP="00A303CC">
      <w:pPr>
        <w:spacing w:after="0" w:line="240" w:lineRule="auto"/>
      </w:pPr>
      <w:r>
        <w:separator/>
      </w:r>
    </w:p>
  </w:footnote>
  <w:footnote w:type="continuationSeparator" w:id="0">
    <w:p w14:paraId="2C90A75E" w14:textId="77777777" w:rsidR="001E0FDA" w:rsidRDefault="001E0FDA" w:rsidP="00A303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2A6A1D"/>
    <w:multiLevelType w:val="hybridMultilevel"/>
    <w:tmpl w:val="1EF039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BA37E6"/>
    <w:multiLevelType w:val="hybridMultilevel"/>
    <w:tmpl w:val="B47A1B90"/>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6231E7"/>
    <w:multiLevelType w:val="hybridMultilevel"/>
    <w:tmpl w:val="2C2873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326008">
    <w:abstractNumId w:val="2"/>
  </w:num>
  <w:num w:numId="2" w16cid:durableId="1245382618">
    <w:abstractNumId w:val="1"/>
  </w:num>
  <w:num w:numId="3" w16cid:durableId="6859118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543"/>
    <w:rsid w:val="00010523"/>
    <w:rsid w:val="0003140E"/>
    <w:rsid w:val="000464C6"/>
    <w:rsid w:val="000473A7"/>
    <w:rsid w:val="00071624"/>
    <w:rsid w:val="000A3B29"/>
    <w:rsid w:val="000D3506"/>
    <w:rsid w:val="001041E3"/>
    <w:rsid w:val="0010739D"/>
    <w:rsid w:val="001169F9"/>
    <w:rsid w:val="0014198C"/>
    <w:rsid w:val="0015182D"/>
    <w:rsid w:val="00157B56"/>
    <w:rsid w:val="00193687"/>
    <w:rsid w:val="00194839"/>
    <w:rsid w:val="001A031A"/>
    <w:rsid w:val="001C0963"/>
    <w:rsid w:val="001D09A3"/>
    <w:rsid w:val="001D0F92"/>
    <w:rsid w:val="001D183F"/>
    <w:rsid w:val="001D2ABA"/>
    <w:rsid w:val="001D495E"/>
    <w:rsid w:val="001D6038"/>
    <w:rsid w:val="001E0FDA"/>
    <w:rsid w:val="002146EA"/>
    <w:rsid w:val="002242F7"/>
    <w:rsid w:val="00245FB1"/>
    <w:rsid w:val="00261FF3"/>
    <w:rsid w:val="00263063"/>
    <w:rsid w:val="0026777A"/>
    <w:rsid w:val="00290227"/>
    <w:rsid w:val="002973C4"/>
    <w:rsid w:val="002A4CC0"/>
    <w:rsid w:val="002C4ABE"/>
    <w:rsid w:val="002F5209"/>
    <w:rsid w:val="0033138E"/>
    <w:rsid w:val="003428FE"/>
    <w:rsid w:val="003502BD"/>
    <w:rsid w:val="00350EE3"/>
    <w:rsid w:val="003533C2"/>
    <w:rsid w:val="003634F8"/>
    <w:rsid w:val="00383C90"/>
    <w:rsid w:val="003874C9"/>
    <w:rsid w:val="003B5538"/>
    <w:rsid w:val="003D7A8B"/>
    <w:rsid w:val="003E2527"/>
    <w:rsid w:val="0041685C"/>
    <w:rsid w:val="00417DA4"/>
    <w:rsid w:val="00422177"/>
    <w:rsid w:val="00432495"/>
    <w:rsid w:val="0044159B"/>
    <w:rsid w:val="0044523F"/>
    <w:rsid w:val="00487BBB"/>
    <w:rsid w:val="004E4510"/>
    <w:rsid w:val="004F1092"/>
    <w:rsid w:val="004F412E"/>
    <w:rsid w:val="00502A5F"/>
    <w:rsid w:val="00523EC5"/>
    <w:rsid w:val="00533589"/>
    <w:rsid w:val="00533B71"/>
    <w:rsid w:val="00590490"/>
    <w:rsid w:val="0059217C"/>
    <w:rsid w:val="005B7C99"/>
    <w:rsid w:val="005F1D1B"/>
    <w:rsid w:val="005F3838"/>
    <w:rsid w:val="00614097"/>
    <w:rsid w:val="00615B96"/>
    <w:rsid w:val="00622D69"/>
    <w:rsid w:val="00662AF4"/>
    <w:rsid w:val="00683543"/>
    <w:rsid w:val="006A3A7D"/>
    <w:rsid w:val="006A3A80"/>
    <w:rsid w:val="006A4667"/>
    <w:rsid w:val="006A53E3"/>
    <w:rsid w:val="006B54DB"/>
    <w:rsid w:val="006B7A41"/>
    <w:rsid w:val="007074FD"/>
    <w:rsid w:val="00710BCE"/>
    <w:rsid w:val="00711D8E"/>
    <w:rsid w:val="00744BE7"/>
    <w:rsid w:val="00753A89"/>
    <w:rsid w:val="00767571"/>
    <w:rsid w:val="0078243C"/>
    <w:rsid w:val="007B1BD2"/>
    <w:rsid w:val="007C040B"/>
    <w:rsid w:val="007C11FD"/>
    <w:rsid w:val="007E6042"/>
    <w:rsid w:val="007F48F4"/>
    <w:rsid w:val="008203B4"/>
    <w:rsid w:val="00833BF5"/>
    <w:rsid w:val="0084102B"/>
    <w:rsid w:val="00847186"/>
    <w:rsid w:val="008705B6"/>
    <w:rsid w:val="00894CFD"/>
    <w:rsid w:val="00895E80"/>
    <w:rsid w:val="008D046B"/>
    <w:rsid w:val="008D0823"/>
    <w:rsid w:val="008F471F"/>
    <w:rsid w:val="0091471F"/>
    <w:rsid w:val="009501F3"/>
    <w:rsid w:val="00962755"/>
    <w:rsid w:val="009712B1"/>
    <w:rsid w:val="00981980"/>
    <w:rsid w:val="00984DBF"/>
    <w:rsid w:val="00996ECF"/>
    <w:rsid w:val="009A0492"/>
    <w:rsid w:val="009B6760"/>
    <w:rsid w:val="009C4882"/>
    <w:rsid w:val="00A303CC"/>
    <w:rsid w:val="00A31521"/>
    <w:rsid w:val="00A62E31"/>
    <w:rsid w:val="00A85484"/>
    <w:rsid w:val="00AA1234"/>
    <w:rsid w:val="00AA699D"/>
    <w:rsid w:val="00AB4FC8"/>
    <w:rsid w:val="00B01776"/>
    <w:rsid w:val="00B12981"/>
    <w:rsid w:val="00B25E46"/>
    <w:rsid w:val="00B2718D"/>
    <w:rsid w:val="00B32B3F"/>
    <w:rsid w:val="00B44DE4"/>
    <w:rsid w:val="00B47484"/>
    <w:rsid w:val="00B65028"/>
    <w:rsid w:val="00B73620"/>
    <w:rsid w:val="00B76B5B"/>
    <w:rsid w:val="00B91BF3"/>
    <w:rsid w:val="00BA1799"/>
    <w:rsid w:val="00BB37A1"/>
    <w:rsid w:val="00BD2274"/>
    <w:rsid w:val="00BE331A"/>
    <w:rsid w:val="00BF1413"/>
    <w:rsid w:val="00C043A8"/>
    <w:rsid w:val="00C34A9A"/>
    <w:rsid w:val="00C3645B"/>
    <w:rsid w:val="00C4325A"/>
    <w:rsid w:val="00C8342B"/>
    <w:rsid w:val="00CA0ABB"/>
    <w:rsid w:val="00CC2217"/>
    <w:rsid w:val="00CC6782"/>
    <w:rsid w:val="00CD56AA"/>
    <w:rsid w:val="00D2382F"/>
    <w:rsid w:val="00D278ED"/>
    <w:rsid w:val="00D30527"/>
    <w:rsid w:val="00D343E1"/>
    <w:rsid w:val="00D352E8"/>
    <w:rsid w:val="00D44F9C"/>
    <w:rsid w:val="00D54D3E"/>
    <w:rsid w:val="00D54F40"/>
    <w:rsid w:val="00D566EB"/>
    <w:rsid w:val="00D613F5"/>
    <w:rsid w:val="00D6587C"/>
    <w:rsid w:val="00D662E1"/>
    <w:rsid w:val="00D85DA9"/>
    <w:rsid w:val="00DA79CE"/>
    <w:rsid w:val="00DB01BF"/>
    <w:rsid w:val="00DD5096"/>
    <w:rsid w:val="00DE5209"/>
    <w:rsid w:val="00E0189C"/>
    <w:rsid w:val="00E42D19"/>
    <w:rsid w:val="00E62230"/>
    <w:rsid w:val="00E75AC5"/>
    <w:rsid w:val="00E815B9"/>
    <w:rsid w:val="00E90E46"/>
    <w:rsid w:val="00EA0D8E"/>
    <w:rsid w:val="00EB54DC"/>
    <w:rsid w:val="00ED1928"/>
    <w:rsid w:val="00EE0200"/>
    <w:rsid w:val="00EE7B3A"/>
    <w:rsid w:val="00F11D97"/>
    <w:rsid w:val="00F16779"/>
    <w:rsid w:val="00F45418"/>
    <w:rsid w:val="00F5024B"/>
    <w:rsid w:val="00F85BB2"/>
    <w:rsid w:val="00F91FE4"/>
    <w:rsid w:val="00F9577F"/>
    <w:rsid w:val="00FA068D"/>
    <w:rsid w:val="00FA7FF2"/>
    <w:rsid w:val="00FB13A7"/>
    <w:rsid w:val="00FE2CD1"/>
    <w:rsid w:val="00FF14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D30969"/>
  <w15:chartTrackingRefBased/>
  <w15:docId w15:val="{F5743F8F-29A7-42E3-86E3-7E09C0F5E5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35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35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35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35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35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35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35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35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35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35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835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35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35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35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35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35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35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3543"/>
    <w:rPr>
      <w:rFonts w:eastAsiaTheme="majorEastAsia" w:cstheme="majorBidi"/>
      <w:color w:val="272727" w:themeColor="text1" w:themeTint="D8"/>
    </w:rPr>
  </w:style>
  <w:style w:type="paragraph" w:styleId="Title">
    <w:name w:val="Title"/>
    <w:basedOn w:val="Normal"/>
    <w:next w:val="Normal"/>
    <w:link w:val="TitleChar"/>
    <w:uiPriority w:val="10"/>
    <w:qFormat/>
    <w:rsid w:val="006835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35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35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35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3543"/>
    <w:pPr>
      <w:spacing w:before="160"/>
      <w:jc w:val="center"/>
    </w:pPr>
    <w:rPr>
      <w:i/>
      <w:iCs/>
      <w:color w:val="404040" w:themeColor="text1" w:themeTint="BF"/>
    </w:rPr>
  </w:style>
  <w:style w:type="character" w:customStyle="1" w:styleId="QuoteChar">
    <w:name w:val="Quote Char"/>
    <w:basedOn w:val="DefaultParagraphFont"/>
    <w:link w:val="Quote"/>
    <w:uiPriority w:val="29"/>
    <w:rsid w:val="00683543"/>
    <w:rPr>
      <w:i/>
      <w:iCs/>
      <w:color w:val="404040" w:themeColor="text1" w:themeTint="BF"/>
    </w:rPr>
  </w:style>
  <w:style w:type="paragraph" w:styleId="ListParagraph">
    <w:name w:val="List Paragraph"/>
    <w:basedOn w:val="Normal"/>
    <w:uiPriority w:val="34"/>
    <w:qFormat/>
    <w:rsid w:val="00683543"/>
    <w:pPr>
      <w:ind w:left="720"/>
      <w:contextualSpacing/>
    </w:pPr>
  </w:style>
  <w:style w:type="character" w:styleId="IntenseEmphasis">
    <w:name w:val="Intense Emphasis"/>
    <w:basedOn w:val="DefaultParagraphFont"/>
    <w:uiPriority w:val="21"/>
    <w:qFormat/>
    <w:rsid w:val="00683543"/>
    <w:rPr>
      <w:i/>
      <w:iCs/>
      <w:color w:val="0F4761" w:themeColor="accent1" w:themeShade="BF"/>
    </w:rPr>
  </w:style>
  <w:style w:type="paragraph" w:styleId="IntenseQuote">
    <w:name w:val="Intense Quote"/>
    <w:basedOn w:val="Normal"/>
    <w:next w:val="Normal"/>
    <w:link w:val="IntenseQuoteChar"/>
    <w:uiPriority w:val="30"/>
    <w:qFormat/>
    <w:rsid w:val="006835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3543"/>
    <w:rPr>
      <w:i/>
      <w:iCs/>
      <w:color w:val="0F4761" w:themeColor="accent1" w:themeShade="BF"/>
    </w:rPr>
  </w:style>
  <w:style w:type="character" w:styleId="IntenseReference">
    <w:name w:val="Intense Reference"/>
    <w:basedOn w:val="DefaultParagraphFont"/>
    <w:uiPriority w:val="32"/>
    <w:qFormat/>
    <w:rsid w:val="00683543"/>
    <w:rPr>
      <w:b/>
      <w:bCs/>
      <w:smallCaps/>
      <w:color w:val="0F4761" w:themeColor="accent1" w:themeShade="BF"/>
      <w:spacing w:val="5"/>
    </w:rPr>
  </w:style>
  <w:style w:type="paragraph" w:styleId="NormalWeb">
    <w:name w:val="Normal (Web)"/>
    <w:basedOn w:val="Normal"/>
    <w:uiPriority w:val="99"/>
    <w:unhideWhenUsed/>
    <w:rsid w:val="0068354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A303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03CC"/>
  </w:style>
  <w:style w:type="paragraph" w:styleId="Footer">
    <w:name w:val="footer"/>
    <w:basedOn w:val="Normal"/>
    <w:link w:val="FooterChar"/>
    <w:uiPriority w:val="99"/>
    <w:unhideWhenUsed/>
    <w:rsid w:val="00A303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03CC"/>
  </w:style>
  <w:style w:type="paragraph" w:styleId="TOCHeading">
    <w:name w:val="TOC Heading"/>
    <w:basedOn w:val="Heading1"/>
    <w:next w:val="Normal"/>
    <w:uiPriority w:val="39"/>
    <w:unhideWhenUsed/>
    <w:qFormat/>
    <w:rsid w:val="00AB4FC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22177"/>
    <w:pPr>
      <w:tabs>
        <w:tab w:val="right" w:leader="dot" w:pos="9016"/>
      </w:tabs>
      <w:spacing w:after="100"/>
    </w:pPr>
  </w:style>
  <w:style w:type="paragraph" w:styleId="TOC2">
    <w:name w:val="toc 2"/>
    <w:basedOn w:val="Normal"/>
    <w:next w:val="Normal"/>
    <w:autoRedefine/>
    <w:uiPriority w:val="39"/>
    <w:unhideWhenUsed/>
    <w:rsid w:val="00AB4FC8"/>
    <w:pPr>
      <w:spacing w:after="100"/>
      <w:ind w:left="240"/>
    </w:pPr>
  </w:style>
  <w:style w:type="character" w:styleId="Hyperlink">
    <w:name w:val="Hyperlink"/>
    <w:basedOn w:val="DefaultParagraphFont"/>
    <w:uiPriority w:val="99"/>
    <w:unhideWhenUsed/>
    <w:rsid w:val="00AB4FC8"/>
    <w:rPr>
      <w:color w:val="467886" w:themeColor="hyperlink"/>
      <w:u w:val="single"/>
    </w:rPr>
  </w:style>
  <w:style w:type="paragraph" w:styleId="TOC3">
    <w:name w:val="toc 3"/>
    <w:basedOn w:val="Normal"/>
    <w:next w:val="Normal"/>
    <w:autoRedefine/>
    <w:uiPriority w:val="39"/>
    <w:unhideWhenUsed/>
    <w:rsid w:val="00AA699D"/>
    <w:pPr>
      <w:spacing w:after="100" w:line="259" w:lineRule="auto"/>
      <w:ind w:left="440"/>
    </w:pPr>
    <w:rPr>
      <w:rFonts w:eastAsiaTheme="minorEastAsia" w:cs="Times New Roman"/>
      <w:kern w:val="0"/>
      <w:sz w:val="22"/>
      <w:szCs w:val="22"/>
      <w:lang w:eastAsia="en-GB"/>
      <w14:ligatures w14:val="none"/>
    </w:rPr>
  </w:style>
  <w:style w:type="paragraph" w:styleId="FootnoteText">
    <w:name w:val="footnote text"/>
    <w:basedOn w:val="Normal"/>
    <w:link w:val="FootnoteTextChar"/>
    <w:uiPriority w:val="99"/>
    <w:semiHidden/>
    <w:unhideWhenUsed/>
    <w:rsid w:val="009A049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A0492"/>
    <w:rPr>
      <w:sz w:val="20"/>
      <w:szCs w:val="20"/>
    </w:rPr>
  </w:style>
  <w:style w:type="character" w:styleId="FootnoteReference">
    <w:name w:val="footnote reference"/>
    <w:basedOn w:val="DefaultParagraphFont"/>
    <w:uiPriority w:val="99"/>
    <w:semiHidden/>
    <w:unhideWhenUsed/>
    <w:rsid w:val="009A0492"/>
    <w:rPr>
      <w:vertAlign w:val="superscript"/>
    </w:rPr>
  </w:style>
  <w:style w:type="character" w:customStyle="1" w:styleId="hoverbg-blue-100">
    <w:name w:val="hover:bg-blue-100"/>
    <w:basedOn w:val="DefaultParagraphFont"/>
    <w:rsid w:val="000D3506"/>
  </w:style>
  <w:style w:type="character" w:styleId="Emphasis">
    <w:name w:val="Emphasis"/>
    <w:basedOn w:val="DefaultParagraphFont"/>
    <w:uiPriority w:val="20"/>
    <w:qFormat/>
    <w:rsid w:val="0007162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pd.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loitte.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8A8738-F996-4C70-8467-FEB6BBB8E3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3673</TotalTime>
  <Pages>15</Pages>
  <Words>4082</Words>
  <Characters>23270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 salazar</dc:creator>
  <cp:keywords/>
  <dc:description/>
  <cp:lastModifiedBy>Brian salazar</cp:lastModifiedBy>
  <cp:revision>154</cp:revision>
  <dcterms:created xsi:type="dcterms:W3CDTF">2026-04-10T11:15:00Z</dcterms:created>
  <dcterms:modified xsi:type="dcterms:W3CDTF">2026-04-24T00:39:00Z</dcterms:modified>
</cp:coreProperties>
</file>