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4CEFA1F6" w:rsidR="007C2CCC" w:rsidRDefault="00FC75B6" w:rsidP="00FC75B6">
            <w:r>
              <w:t>2113351 Natalie Coplin</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3324EC37" w:rsidR="007C2CCC" w:rsidRDefault="00874631"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Rapid Cratering Kit</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35B15C1D" w:rsidR="007C2CCC" w:rsidRDefault="00E20253">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4336B54" w:rsidR="007C2CCC" w:rsidRDefault="00874631">
            <w:pPr>
              <w:rPr>
                <w:rFonts w:asciiTheme="minorHAnsi" w:hAnsiTheme="minorHAnsi" w:cstheme="minorHAnsi"/>
                <w:b/>
                <w:color w:val="000000" w:themeColor="text1"/>
              </w:rPr>
            </w:pPr>
            <w:r>
              <w:rPr>
                <w:rFonts w:asciiTheme="minorHAnsi" w:hAnsiTheme="minorHAnsi" w:cstheme="minorHAnsi"/>
                <w:b/>
                <w:color w:val="000000" w:themeColor="text1"/>
              </w:rPr>
              <w:t>Jenni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49843C75">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49843C75">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E" w14:textId="5547C6AC" w:rsidR="004779D1" w:rsidRPr="00C2152E" w:rsidRDefault="00F7419B" w:rsidP="00711A55">
            <w:pPr>
              <w:rPr>
                <w:rFonts w:asciiTheme="minorHAnsi" w:hAnsiTheme="minorHAnsi"/>
                <w:color w:val="000000" w:themeColor="text1"/>
              </w:rPr>
            </w:pPr>
            <w:r>
              <w:rPr>
                <w:rFonts w:asciiTheme="minorHAnsi" w:hAnsiTheme="minorHAnsi"/>
                <w:color w:val="000000" w:themeColor="text1"/>
              </w:rPr>
              <w:t xml:space="preserve">A </w:t>
            </w:r>
            <w:r w:rsidR="00A1745C">
              <w:rPr>
                <w:rFonts w:asciiTheme="minorHAnsi" w:hAnsiTheme="minorHAnsi"/>
                <w:color w:val="000000" w:themeColor="text1"/>
              </w:rPr>
              <w:t xml:space="preserve">very </w:t>
            </w:r>
            <w:r>
              <w:rPr>
                <w:rFonts w:asciiTheme="minorHAnsi" w:hAnsiTheme="minorHAnsi"/>
                <w:color w:val="000000" w:themeColor="text1"/>
              </w:rPr>
              <w:t xml:space="preserve">good portfolio with a good balance of technical and softer issues covered. </w:t>
            </w:r>
            <w:r w:rsidR="00566F95">
              <w:rPr>
                <w:rFonts w:asciiTheme="minorHAnsi" w:hAnsiTheme="minorHAnsi"/>
                <w:color w:val="000000" w:themeColor="text1"/>
              </w:rPr>
              <w:t xml:space="preserve">As the test department think about the input and output from </w:t>
            </w:r>
            <w:r w:rsidR="006D4467">
              <w:rPr>
                <w:rFonts w:asciiTheme="minorHAnsi" w:hAnsiTheme="minorHAnsi"/>
                <w:color w:val="000000" w:themeColor="text1"/>
              </w:rPr>
              <w:t xml:space="preserve">your activities. </w:t>
            </w:r>
            <w:r w:rsidR="00A1745C">
              <w:rPr>
                <w:rFonts w:asciiTheme="minorHAnsi" w:hAnsiTheme="minorHAnsi"/>
                <w:color w:val="000000" w:themeColor="text1"/>
              </w:rPr>
              <w:t>Don’t perform tests “because they are there”. What are you learning from each test?</w:t>
            </w:r>
          </w:p>
          <w:p w14:paraId="49BF86A9" w14:textId="77777777" w:rsidR="004779D1" w:rsidRDefault="004779D1" w:rsidP="00711A55">
            <w:pPr>
              <w:rPr>
                <w:rFonts w:asciiTheme="minorHAnsi" w:hAnsiTheme="minorHAnsi"/>
                <w:b/>
                <w:color w:val="000000" w:themeColor="text1"/>
                <w:u w:val="single"/>
              </w:rPr>
            </w:pPr>
          </w:p>
          <w:p w14:paraId="699D0238" w14:textId="77777777" w:rsidR="005206BE" w:rsidRDefault="005206BE" w:rsidP="00711A55">
            <w:pPr>
              <w:rPr>
                <w:rFonts w:asciiTheme="minorHAnsi" w:hAnsiTheme="minorHAnsi"/>
                <w:b/>
                <w:color w:val="000000" w:themeColor="text1"/>
                <w:u w:val="single"/>
              </w:rPr>
            </w:pPr>
          </w:p>
          <w:p w14:paraId="66D8623F" w14:textId="539DD90F" w:rsidR="005206BE" w:rsidRPr="00C2152E" w:rsidRDefault="005206BE"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A46F18" w14:textId="77777777" w:rsidR="007A6C49" w:rsidRDefault="007A6C49" w:rsidP="00711A55">
            <w:pPr>
              <w:snapToGrid w:val="0"/>
              <w:rPr>
                <w:rFonts w:asciiTheme="minorHAnsi" w:hAnsiTheme="minorHAnsi"/>
                <w:color w:val="000000" w:themeColor="text1"/>
              </w:rPr>
            </w:pPr>
          </w:p>
          <w:p w14:paraId="0B7FD4F8" w14:textId="77777777" w:rsidR="00B51A32" w:rsidRDefault="00B51A32" w:rsidP="00711A55">
            <w:pPr>
              <w:snapToGrid w:val="0"/>
              <w:rPr>
                <w:rFonts w:asciiTheme="minorHAnsi" w:hAnsiTheme="minorHAnsi"/>
                <w:color w:val="000000" w:themeColor="text1"/>
              </w:rPr>
            </w:pPr>
          </w:p>
          <w:p w14:paraId="776ADEA3" w14:textId="77777777" w:rsidR="00B51A32" w:rsidRDefault="00B51A32" w:rsidP="00711A55">
            <w:pPr>
              <w:snapToGrid w:val="0"/>
              <w:rPr>
                <w:rFonts w:asciiTheme="minorHAnsi" w:hAnsiTheme="minorHAnsi"/>
                <w:color w:val="000000" w:themeColor="text1"/>
              </w:rPr>
            </w:pPr>
          </w:p>
          <w:p w14:paraId="66D86240" w14:textId="79A9EA48" w:rsidR="00B51A32" w:rsidRPr="00C2152E" w:rsidRDefault="007E41B0" w:rsidP="00711A55">
            <w:pPr>
              <w:snapToGrid w:val="0"/>
              <w:rPr>
                <w:rFonts w:asciiTheme="minorHAnsi" w:hAnsiTheme="minorHAnsi"/>
                <w:color w:val="000000" w:themeColor="text1"/>
              </w:rPr>
            </w:pPr>
            <w:r>
              <w:rPr>
                <w:rFonts w:asciiTheme="minorHAnsi" w:hAnsiTheme="minorHAnsi"/>
                <w:color w:val="000000" w:themeColor="text1"/>
              </w:rPr>
              <w:t>80</w:t>
            </w:r>
          </w:p>
        </w:tc>
      </w:tr>
      <w:tr w:rsidR="004779D1" w:rsidRPr="00C2152E" w14:paraId="66D86249" w14:textId="77777777" w:rsidTr="49843C75">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86816A9" w14:textId="77777777" w:rsidR="004779D1" w:rsidRDefault="004779D1" w:rsidP="00025ED2">
            <w:pPr>
              <w:jc w:val="both"/>
              <w:rPr>
                <w:rFonts w:asciiTheme="minorHAnsi" w:hAnsiTheme="minorHAnsi"/>
                <w:b/>
                <w:color w:val="000000" w:themeColor="text1"/>
                <w:u w:val="single"/>
              </w:rPr>
            </w:pPr>
          </w:p>
          <w:p w14:paraId="766FAC7C" w14:textId="1B05B728" w:rsidR="007A6C49" w:rsidRDefault="6011D6AF" w:rsidP="49843C75">
            <w:pPr>
              <w:jc w:val="both"/>
              <w:rPr>
                <w:rFonts w:asciiTheme="minorHAnsi" w:hAnsiTheme="minorHAnsi"/>
                <w:color w:val="000000" w:themeColor="text1"/>
              </w:rPr>
            </w:pPr>
            <w:r w:rsidRPr="49843C75">
              <w:rPr>
                <w:rFonts w:asciiTheme="minorHAnsi" w:hAnsiTheme="minorHAnsi"/>
                <w:color w:val="000000" w:themeColor="text1"/>
              </w:rPr>
              <w:t>A detailed</w:t>
            </w:r>
            <w:r w:rsidR="3236FDE1" w:rsidRPr="49843C75">
              <w:rPr>
                <w:rFonts w:asciiTheme="minorHAnsi" w:hAnsiTheme="minorHAnsi"/>
                <w:color w:val="000000" w:themeColor="text1"/>
              </w:rPr>
              <w:t>,</w:t>
            </w:r>
            <w:r w:rsidRPr="49843C75">
              <w:rPr>
                <w:rFonts w:asciiTheme="minorHAnsi" w:hAnsiTheme="minorHAnsi"/>
                <w:color w:val="000000" w:themeColor="text1"/>
              </w:rPr>
              <w:t xml:space="preserve"> </w:t>
            </w:r>
            <w:proofErr w:type="gramStart"/>
            <w:r w:rsidRPr="49843C75">
              <w:rPr>
                <w:rFonts w:asciiTheme="minorHAnsi" w:hAnsiTheme="minorHAnsi"/>
                <w:color w:val="000000" w:themeColor="text1"/>
              </w:rPr>
              <w:t>informative</w:t>
            </w:r>
            <w:proofErr w:type="gramEnd"/>
            <w:r w:rsidR="4D7C9955" w:rsidRPr="49843C75">
              <w:rPr>
                <w:rFonts w:asciiTheme="minorHAnsi" w:hAnsiTheme="minorHAnsi"/>
                <w:color w:val="000000" w:themeColor="text1"/>
              </w:rPr>
              <w:t xml:space="preserve"> and well referenced</w:t>
            </w:r>
            <w:r w:rsidRPr="49843C75">
              <w:rPr>
                <w:rFonts w:asciiTheme="minorHAnsi" w:hAnsiTheme="minorHAnsi"/>
                <w:color w:val="000000" w:themeColor="text1"/>
              </w:rPr>
              <w:t xml:space="preserve"> report with a good layout. A lot of acronyms have been used in this report which could be a little confusing for a non-expert. Consider including a list of abbreviations alongside your lists of tables and figures, this would give a centralised reference point </w:t>
            </w:r>
            <w:r w:rsidR="765F0080" w:rsidRPr="49843C75">
              <w:rPr>
                <w:rFonts w:asciiTheme="minorHAnsi" w:hAnsiTheme="minorHAnsi"/>
                <w:color w:val="000000" w:themeColor="text1"/>
              </w:rPr>
              <w:t>for the reader to return to.</w:t>
            </w:r>
          </w:p>
          <w:p w14:paraId="7A1A46D0" w14:textId="236CA97F" w:rsidR="49843C75" w:rsidRDefault="49843C75" w:rsidP="49843C75">
            <w:pPr>
              <w:jc w:val="both"/>
              <w:rPr>
                <w:rFonts w:asciiTheme="minorHAnsi" w:hAnsiTheme="minorHAnsi"/>
                <w:color w:val="000000" w:themeColor="text1"/>
              </w:rPr>
            </w:pPr>
          </w:p>
          <w:p w14:paraId="527922DB" w14:textId="51B92C38" w:rsidR="765F0080" w:rsidRDefault="765F0080" w:rsidP="49843C75">
            <w:pPr>
              <w:jc w:val="both"/>
              <w:rPr>
                <w:rFonts w:asciiTheme="minorHAnsi" w:hAnsiTheme="minorHAnsi"/>
                <w:color w:val="000000" w:themeColor="text1"/>
              </w:rPr>
            </w:pPr>
            <w:r w:rsidRPr="49843C75">
              <w:rPr>
                <w:rFonts w:asciiTheme="minorHAnsi" w:hAnsiTheme="minorHAnsi"/>
                <w:color w:val="000000" w:themeColor="text1"/>
              </w:rPr>
              <w:t xml:space="preserve">Consider separating your conclusion and reflection sections out instead of merging them together. This way you can provide more detail for each one </w:t>
            </w:r>
            <w:r w:rsidR="49CA5726" w:rsidRPr="49843C75">
              <w:rPr>
                <w:rFonts w:asciiTheme="minorHAnsi" w:hAnsiTheme="minorHAnsi"/>
                <w:color w:val="000000" w:themeColor="text1"/>
              </w:rPr>
              <w:t>and give a better insight into the objective facts of the conclusions and your more subjective opinions in the reflections.</w:t>
            </w:r>
          </w:p>
          <w:p w14:paraId="2156512A" w14:textId="077474CE" w:rsidR="00B51A32" w:rsidRDefault="00B51A32" w:rsidP="00025ED2">
            <w:pPr>
              <w:jc w:val="both"/>
              <w:rPr>
                <w:rFonts w:asciiTheme="minorHAnsi" w:hAnsiTheme="minorHAnsi"/>
                <w:b/>
                <w:color w:val="000000" w:themeColor="text1"/>
                <w:u w:val="single"/>
              </w:rPr>
            </w:pPr>
          </w:p>
          <w:p w14:paraId="19B1AD53" w14:textId="77777777" w:rsidR="00B51A32" w:rsidRDefault="00B51A32" w:rsidP="00025ED2">
            <w:pPr>
              <w:jc w:val="both"/>
              <w:rPr>
                <w:rFonts w:asciiTheme="minorHAnsi" w:hAnsiTheme="minorHAnsi"/>
                <w:b/>
                <w:color w:val="000000" w:themeColor="text1"/>
                <w:u w:val="single"/>
              </w:rPr>
            </w:pPr>
          </w:p>
          <w:p w14:paraId="66D86247" w14:textId="1C39F4C3" w:rsidR="007A6C49" w:rsidRPr="00C2152E" w:rsidRDefault="007A6C49" w:rsidP="00025ED2">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3699A4C3" w:rsidR="004779D1" w:rsidRPr="00025ED2" w:rsidRDefault="49CA5726" w:rsidP="49843C75">
            <w:pPr>
              <w:snapToGrid w:val="0"/>
              <w:rPr>
                <w:rFonts w:asciiTheme="minorHAnsi" w:hAnsiTheme="minorHAnsi"/>
                <w:b/>
                <w:bCs/>
                <w:color w:val="000000" w:themeColor="text1"/>
              </w:rPr>
            </w:pPr>
            <w:r w:rsidRPr="49843C75">
              <w:rPr>
                <w:rFonts w:asciiTheme="minorHAnsi" w:hAnsiTheme="minorHAnsi"/>
                <w:color w:val="000000" w:themeColor="text1"/>
              </w:rPr>
              <w:t>80</w:t>
            </w:r>
          </w:p>
        </w:tc>
      </w:tr>
      <w:tr w:rsidR="00C2152E" w:rsidRPr="00C2152E" w14:paraId="66D8624D" w14:textId="77777777" w:rsidTr="49843C75">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114F90BD" w14:textId="77777777" w:rsidR="00C2152E" w:rsidRDefault="00C2152E" w:rsidP="00711A55">
            <w:pPr>
              <w:snapToGrid w:val="0"/>
              <w:rPr>
                <w:rFonts w:asciiTheme="minorHAnsi" w:hAnsiTheme="minorHAnsi"/>
                <w:b/>
                <w:color w:val="000000" w:themeColor="text1"/>
                <w:u w:val="single"/>
              </w:rPr>
            </w:pPr>
          </w:p>
          <w:p w14:paraId="66D8624B" w14:textId="2396A805" w:rsidR="00D726C3" w:rsidRPr="00D726C3" w:rsidRDefault="000C167C" w:rsidP="00711A55">
            <w:pPr>
              <w:snapToGrid w:val="0"/>
              <w:rPr>
                <w:rFonts w:asciiTheme="minorHAnsi" w:hAnsiTheme="minorHAnsi"/>
                <w:bCs/>
                <w:color w:val="000000" w:themeColor="text1"/>
              </w:rPr>
            </w:pPr>
            <w:r>
              <w:rPr>
                <w:rFonts w:asciiTheme="minorHAnsi" w:hAnsiTheme="minorHAnsi"/>
                <w:bCs/>
                <w:color w:val="000000" w:themeColor="text1"/>
              </w:rPr>
              <w:t>80% A</w:t>
            </w:r>
            <w:r w:rsidR="004D5F9F">
              <w:rPr>
                <w:rFonts w:asciiTheme="minorHAnsi" w:hAnsiTheme="minorHAnsi"/>
                <w:bCs/>
                <w:color w:val="000000" w:themeColor="text1"/>
              </w:rPr>
              <w:t>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A8368E1" w14:textId="77777777" w:rsidR="00C2152E" w:rsidRDefault="00C2152E" w:rsidP="00711A55">
            <w:pPr>
              <w:snapToGrid w:val="0"/>
              <w:rPr>
                <w:rFonts w:asciiTheme="minorHAnsi" w:hAnsiTheme="minorHAnsi"/>
                <w:color w:val="000000" w:themeColor="text1"/>
              </w:rPr>
            </w:pPr>
          </w:p>
          <w:p w14:paraId="5E3E1A54" w14:textId="77777777" w:rsidR="000732E6" w:rsidRDefault="000732E6" w:rsidP="00711A55">
            <w:pPr>
              <w:snapToGrid w:val="0"/>
              <w:rPr>
                <w:rFonts w:asciiTheme="minorHAnsi" w:hAnsiTheme="minorHAnsi"/>
                <w:color w:val="000000" w:themeColor="text1"/>
              </w:rPr>
            </w:pPr>
          </w:p>
          <w:p w14:paraId="66D8624C" w14:textId="5B8B87A5" w:rsidR="000732E6" w:rsidRPr="00C46007" w:rsidRDefault="000732E6" w:rsidP="00711A55">
            <w:pPr>
              <w:snapToGrid w:val="0"/>
              <w:rPr>
                <w:rFonts w:asciiTheme="minorHAnsi" w:hAnsiTheme="minorHAnsi"/>
                <w:b/>
                <w:bCs/>
                <w:color w:val="000000" w:themeColor="text1"/>
              </w:rPr>
            </w:pP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66D86250" w14:textId="5052FC41"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proofErr w:type="gramEnd"/>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E20253">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2" w14:textId="6EC1F9C3" w:rsidR="004779D1" w:rsidRPr="00C2152E" w:rsidRDefault="00C9765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66D86269" w14:textId="77777777" w:rsidTr="00DF144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8" w14:textId="4218BB9D" w:rsidR="004779D1" w:rsidRPr="00C2152E" w:rsidRDefault="0056157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00B51A32">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shd w:val="clear" w:color="auto" w:fill="auto"/>
            <w:noWrap/>
            <w:hideMark/>
          </w:tcPr>
          <w:p w14:paraId="0AECD5FE" w14:textId="77777777" w:rsidR="008477FD"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t>Comments:</w:t>
            </w:r>
          </w:p>
          <w:p w14:paraId="5D872E02" w14:textId="77777777" w:rsidR="008477FD" w:rsidRDefault="008477FD">
            <w:pPr>
              <w:rPr>
                <w:rFonts w:asciiTheme="minorHAnsi" w:hAnsiTheme="minorHAnsi"/>
                <w:b/>
                <w:bCs/>
                <w:color w:val="000000" w:themeColor="text1"/>
                <w:lang w:eastAsia="en-GB"/>
              </w:rPr>
            </w:pPr>
          </w:p>
          <w:p w14:paraId="54D42C1F" w14:textId="58C04D01" w:rsidR="00F05C34" w:rsidRDefault="008477FD">
            <w:pPr>
              <w:rPr>
                <w:rFonts w:asciiTheme="minorHAnsi" w:hAnsiTheme="minorHAnsi"/>
                <w:color w:val="000000" w:themeColor="text1"/>
                <w:lang w:eastAsia="en-GB"/>
              </w:rPr>
            </w:pPr>
            <w:r w:rsidRPr="008477FD">
              <w:rPr>
                <w:rFonts w:asciiTheme="minorHAnsi" w:hAnsiTheme="minorHAnsi"/>
                <w:color w:val="000000" w:themeColor="text1"/>
                <w:lang w:eastAsia="en-GB"/>
              </w:rPr>
              <w:t>Introduction shows</w:t>
            </w:r>
            <w:r>
              <w:rPr>
                <w:rFonts w:asciiTheme="minorHAnsi" w:hAnsiTheme="minorHAnsi"/>
                <w:color w:val="000000" w:themeColor="text1"/>
                <w:lang w:eastAsia="en-GB"/>
              </w:rPr>
              <w:t xml:space="preserve"> a good understanding of customer needs and the internal needs of the project.</w:t>
            </w:r>
          </w:p>
          <w:p w14:paraId="7BF927CF" w14:textId="77777777" w:rsidR="00041399" w:rsidRDefault="00041399">
            <w:pPr>
              <w:rPr>
                <w:rFonts w:asciiTheme="minorHAnsi" w:hAnsiTheme="minorHAnsi"/>
                <w:color w:val="000000" w:themeColor="text1"/>
                <w:lang w:eastAsia="en-GB"/>
              </w:rPr>
            </w:pPr>
          </w:p>
          <w:p w14:paraId="66D8626B" w14:textId="16466C63" w:rsidR="007C2CCC" w:rsidRDefault="00E573BA" w:rsidP="00701427">
            <w:pPr>
              <w:rPr>
                <w:rFonts w:asciiTheme="minorHAnsi" w:hAnsiTheme="minorHAnsi"/>
                <w:color w:val="000000" w:themeColor="text1"/>
                <w:lang w:eastAsia="en-GB"/>
              </w:rPr>
            </w:pPr>
            <w:r>
              <w:rPr>
                <w:rFonts w:asciiTheme="minorHAnsi" w:hAnsiTheme="minorHAnsi"/>
                <w:color w:val="000000" w:themeColor="text1"/>
                <w:lang w:eastAsia="en-GB"/>
              </w:rPr>
              <w:t>An appropriate engagement with technical literature demonstrated.</w:t>
            </w:r>
          </w:p>
        </w:tc>
      </w:tr>
      <w:tr w:rsidR="00782CF2" w:rsidRPr="00C2152E" w14:paraId="66D86272"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00B51A32">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shd w:val="clear" w:color="auto" w:fill="auto"/>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7D" w14:textId="6253C9D4" w:rsidR="004779D1" w:rsidRPr="00C2152E" w:rsidRDefault="00BA2C7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66D86284"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shd w:val="clear" w:color="auto" w:fill="auto"/>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3" w14:textId="0B94C53D" w:rsidR="004779D1" w:rsidRPr="00C2152E" w:rsidRDefault="0056157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B3D76" w:rsidRPr="00811371">
              <w:rPr>
                <w:rFonts w:asciiTheme="minorHAnsi" w:hAnsiTheme="minorHAnsi"/>
                <w:color w:val="000000" w:themeColor="text1"/>
                <w:lang w:eastAsia="en-GB"/>
              </w:rPr>
              <w:t>/5</w:t>
            </w:r>
          </w:p>
        </w:tc>
      </w:tr>
      <w:tr w:rsidR="004779D1" w:rsidRPr="00C2152E" w14:paraId="66D8628A" w14:textId="77777777" w:rsidTr="00B51A32">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9" w14:textId="655F6988" w:rsidR="004779D1" w:rsidRPr="00C2152E" w:rsidRDefault="0056157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66D8628C" w14:textId="77777777" w:rsidTr="00B51A32">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F4696A0" w14:textId="77777777" w:rsidR="007C2CCC" w:rsidRPr="00886057" w:rsidRDefault="00811371" w:rsidP="000634C3">
            <w:pPr>
              <w:jc w:val="both"/>
              <w:rPr>
                <w:rFonts w:ascii="Calibri" w:hAnsi="Calibri" w:cs="Calibri"/>
                <w:color w:val="000000"/>
                <w:lang w:eastAsia="en-GB"/>
              </w:rPr>
            </w:pPr>
            <w:r w:rsidRPr="00886057">
              <w:rPr>
                <w:rFonts w:asciiTheme="minorHAnsi" w:hAnsiTheme="minorHAnsi"/>
                <w:color w:val="000000" w:themeColor="text1"/>
                <w:lang w:eastAsia="en-GB"/>
              </w:rPr>
              <w:lastRenderedPageBreak/>
              <w:t>Comments:</w:t>
            </w:r>
            <w:r w:rsidR="00F05C34" w:rsidRPr="00886057">
              <w:rPr>
                <w:rFonts w:ascii="Calibri" w:hAnsi="Calibri" w:cs="Calibri"/>
                <w:color w:val="000000"/>
                <w:lang w:eastAsia="en-GB"/>
              </w:rPr>
              <w:t xml:space="preserve"> </w:t>
            </w:r>
            <w:r w:rsidR="000553A1" w:rsidRPr="00886057">
              <w:rPr>
                <w:rFonts w:ascii="Calibri" w:hAnsi="Calibri" w:cs="Calibri"/>
                <w:color w:val="000000"/>
                <w:lang w:eastAsia="en-GB"/>
              </w:rPr>
              <w:t> </w:t>
            </w:r>
          </w:p>
          <w:p w14:paraId="48808F30" w14:textId="77777777" w:rsidR="00BF53A8" w:rsidRPr="00886057" w:rsidRDefault="00BF53A8" w:rsidP="000634C3">
            <w:pPr>
              <w:jc w:val="both"/>
              <w:rPr>
                <w:rFonts w:ascii="Calibri" w:hAnsi="Calibri" w:cs="Calibri"/>
                <w:color w:val="000000"/>
                <w:lang w:eastAsia="en-GB"/>
              </w:rPr>
            </w:pPr>
          </w:p>
          <w:p w14:paraId="301F8061" w14:textId="77777777" w:rsidR="00BF53A8" w:rsidRPr="00886057" w:rsidRDefault="00BF53A8" w:rsidP="000634C3">
            <w:pPr>
              <w:jc w:val="both"/>
              <w:rPr>
                <w:rFonts w:ascii="Calibri" w:hAnsi="Calibri" w:cs="Calibri"/>
                <w:color w:val="000000"/>
                <w:lang w:eastAsia="en-GB"/>
              </w:rPr>
            </w:pPr>
            <w:r w:rsidRPr="00886057">
              <w:rPr>
                <w:rFonts w:ascii="Calibri" w:hAnsi="Calibri" w:cs="Calibri"/>
                <w:color w:val="000000"/>
                <w:lang w:eastAsia="en-GB"/>
              </w:rPr>
              <w:t>Own role within the team demonstrated and clearly stated.</w:t>
            </w:r>
          </w:p>
          <w:p w14:paraId="0AFC80F7" w14:textId="77777777" w:rsidR="00BF53A8" w:rsidRPr="00886057" w:rsidRDefault="00BF53A8" w:rsidP="000634C3">
            <w:pPr>
              <w:jc w:val="both"/>
              <w:rPr>
                <w:rFonts w:ascii="Calibri" w:hAnsi="Calibri" w:cs="Calibri"/>
                <w:color w:val="000000"/>
                <w:lang w:eastAsia="en-GB"/>
              </w:rPr>
            </w:pPr>
          </w:p>
          <w:p w14:paraId="62938119" w14:textId="77777777" w:rsidR="00BF53A8" w:rsidRDefault="00BF53A8" w:rsidP="000634C3">
            <w:pPr>
              <w:jc w:val="both"/>
              <w:rPr>
                <w:rFonts w:ascii="Calibri" w:hAnsi="Calibri" w:cs="Calibri"/>
                <w:color w:val="000000"/>
                <w:lang w:eastAsia="en-GB"/>
              </w:rPr>
            </w:pPr>
            <w:r w:rsidRPr="00886057">
              <w:rPr>
                <w:rFonts w:ascii="Calibri" w:hAnsi="Calibri" w:cs="Calibri"/>
                <w:color w:val="000000"/>
                <w:lang w:eastAsia="en-GB"/>
              </w:rPr>
              <w:t xml:space="preserve">Evidence of communication </w:t>
            </w:r>
            <w:r w:rsidR="0060226B" w:rsidRPr="00886057">
              <w:rPr>
                <w:rFonts w:ascii="Calibri" w:hAnsi="Calibri" w:cs="Calibri"/>
                <w:color w:val="000000"/>
                <w:lang w:eastAsia="en-GB"/>
              </w:rPr>
              <w:t>within the</w:t>
            </w:r>
            <w:r w:rsidRPr="00886057">
              <w:rPr>
                <w:rFonts w:ascii="Calibri" w:hAnsi="Calibri" w:cs="Calibri"/>
                <w:color w:val="000000"/>
                <w:lang w:eastAsia="en-GB"/>
              </w:rPr>
              <w:t xml:space="preserve"> team clearly demonstrated by provision of meeting minutes etc. </w:t>
            </w:r>
            <w:r w:rsidR="00F059D8" w:rsidRPr="00886057">
              <w:rPr>
                <w:rFonts w:ascii="Calibri" w:hAnsi="Calibri" w:cs="Calibri"/>
                <w:color w:val="000000"/>
                <w:lang w:eastAsia="en-GB"/>
              </w:rPr>
              <w:t xml:space="preserve">Would have liked to have seen the way the test department </w:t>
            </w:r>
            <w:r w:rsidR="0060226B" w:rsidRPr="00886057">
              <w:rPr>
                <w:rFonts w:ascii="Calibri" w:hAnsi="Calibri" w:cs="Calibri"/>
                <w:color w:val="000000"/>
                <w:lang w:eastAsia="en-GB"/>
              </w:rPr>
              <w:t>communicated</w:t>
            </w:r>
            <w:r w:rsidR="00F059D8" w:rsidRPr="00886057">
              <w:rPr>
                <w:rFonts w:ascii="Calibri" w:hAnsi="Calibri" w:cs="Calibri"/>
                <w:color w:val="000000"/>
                <w:lang w:eastAsia="en-GB"/>
              </w:rPr>
              <w:t xml:space="preserve"> </w:t>
            </w:r>
            <w:r w:rsidR="0060226B" w:rsidRPr="00886057">
              <w:rPr>
                <w:rFonts w:ascii="Calibri" w:hAnsi="Calibri" w:cs="Calibri"/>
                <w:color w:val="000000"/>
                <w:lang w:eastAsia="en-GB"/>
              </w:rPr>
              <w:t>officially within the team (Test specification</w:t>
            </w:r>
            <w:r w:rsidR="00886057" w:rsidRPr="00886057">
              <w:rPr>
                <w:rFonts w:ascii="Calibri" w:hAnsi="Calibri" w:cs="Calibri"/>
                <w:color w:val="000000"/>
                <w:lang w:eastAsia="en-GB"/>
              </w:rPr>
              <w:t>, rationale and output report, pass / fail criteria)</w:t>
            </w:r>
          </w:p>
          <w:p w14:paraId="1FEC0ADA" w14:textId="77777777" w:rsidR="00BD17F6" w:rsidRDefault="00BD17F6" w:rsidP="000634C3">
            <w:pPr>
              <w:jc w:val="both"/>
              <w:rPr>
                <w:rFonts w:ascii="Calibri" w:hAnsi="Calibri" w:cs="Calibri"/>
                <w:color w:val="000000"/>
                <w:lang w:eastAsia="en-GB"/>
              </w:rPr>
            </w:pPr>
          </w:p>
          <w:p w14:paraId="0492C6E3" w14:textId="3B831AFA" w:rsidR="00BD17F6" w:rsidRDefault="00BD17F6" w:rsidP="000634C3">
            <w:pPr>
              <w:jc w:val="both"/>
              <w:rPr>
                <w:rFonts w:ascii="Calibri" w:hAnsi="Calibri" w:cs="Calibri"/>
                <w:color w:val="000000"/>
                <w:lang w:eastAsia="en-GB"/>
              </w:rPr>
            </w:pPr>
            <w:r>
              <w:rPr>
                <w:rFonts w:ascii="Calibri" w:hAnsi="Calibri" w:cs="Calibri"/>
                <w:color w:val="000000"/>
                <w:lang w:eastAsia="en-GB"/>
              </w:rPr>
              <w:t xml:space="preserve">The link between the </w:t>
            </w:r>
            <w:r w:rsidR="00F41ACE">
              <w:rPr>
                <w:rFonts w:ascii="Calibri" w:hAnsi="Calibri" w:cs="Calibri"/>
                <w:color w:val="000000"/>
                <w:lang w:eastAsia="en-GB"/>
              </w:rPr>
              <w:t>system requirements and the functional requirements (Metrics</w:t>
            </w:r>
            <w:r w:rsidR="00B05598">
              <w:rPr>
                <w:rFonts w:ascii="Calibri" w:hAnsi="Calibri" w:cs="Calibri"/>
                <w:color w:val="000000"/>
                <w:lang w:eastAsia="en-GB"/>
              </w:rPr>
              <w:t xml:space="preserve">) </w:t>
            </w:r>
            <w:r w:rsidR="00F7419B">
              <w:rPr>
                <w:rFonts w:ascii="Calibri" w:hAnsi="Calibri" w:cs="Calibri"/>
                <w:color w:val="000000"/>
                <w:lang w:eastAsia="en-GB"/>
              </w:rPr>
              <w:t>is an important one. They “why” behind why the test is done</w:t>
            </w:r>
            <w:r w:rsidR="00887596">
              <w:rPr>
                <w:rFonts w:ascii="Calibri" w:hAnsi="Calibri" w:cs="Calibri"/>
                <w:color w:val="000000"/>
                <w:lang w:eastAsia="en-GB"/>
              </w:rPr>
              <w:t>.</w:t>
            </w:r>
          </w:p>
          <w:p w14:paraId="728E4592" w14:textId="77777777" w:rsidR="00886057" w:rsidRDefault="00886057" w:rsidP="000634C3">
            <w:pPr>
              <w:jc w:val="both"/>
              <w:rPr>
                <w:rFonts w:asciiTheme="minorHAnsi" w:hAnsiTheme="minorHAnsi"/>
                <w:color w:val="000000" w:themeColor="text1"/>
                <w:lang w:eastAsia="en-GB"/>
              </w:rPr>
            </w:pPr>
          </w:p>
          <w:p w14:paraId="66D8628B" w14:textId="3D752FFE" w:rsidR="00886057" w:rsidRPr="00886057" w:rsidRDefault="00886057" w:rsidP="000634C3">
            <w:pPr>
              <w:jc w:val="both"/>
              <w:rPr>
                <w:rFonts w:asciiTheme="minorHAnsi" w:hAnsiTheme="minorHAnsi"/>
                <w:color w:val="000000" w:themeColor="text1"/>
                <w:lang w:eastAsia="en-GB"/>
              </w:rPr>
            </w:pPr>
          </w:p>
        </w:tc>
      </w:tr>
      <w:tr w:rsidR="00782CF2" w:rsidRPr="00C2152E" w14:paraId="66D86293" w14:textId="77777777" w:rsidTr="008B3D76">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66D86292" w14:textId="621F57D2" w:rsidR="007C2CCC" w:rsidRDefault="007C2CCC">
            <w:pPr>
              <w:jc w:val="center"/>
              <w:rPr>
                <w:rFonts w:asciiTheme="minorHAnsi" w:hAnsiTheme="minorHAnsi"/>
                <w:color w:val="000000" w:themeColor="text1"/>
                <w:lang w:eastAsia="en-GB"/>
              </w:rPr>
            </w:pPr>
          </w:p>
        </w:tc>
      </w:tr>
      <w:tr w:rsidR="00782CF2" w:rsidRPr="00C2152E" w14:paraId="66D86299" w14:textId="77777777" w:rsidTr="008B3D7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9E" w14:textId="66F84EEE" w:rsidR="00782CF2" w:rsidRPr="00C2152E" w:rsidRDefault="00D82A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00E20253">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A4" w14:textId="2E50ACE9" w:rsidR="00782CF2" w:rsidRPr="00C2152E" w:rsidRDefault="00AB497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6D862A7" w14:textId="77777777" w:rsidTr="00B51A32">
        <w:trPr>
          <w:trHeight w:val="4170"/>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FC19884" w14:textId="77777777" w:rsidR="007C2CCC" w:rsidRDefault="00811371" w:rsidP="00B51A32">
            <w:pPr>
              <w:pStyle w:val="CommentText"/>
              <w:jc w:val="both"/>
              <w:rPr>
                <w:b/>
                <w:bCs/>
              </w:rPr>
            </w:pPr>
            <w:r w:rsidRPr="00B51A32">
              <w:rPr>
                <w:rFonts w:asciiTheme="minorHAnsi" w:hAnsiTheme="minorHAnsi"/>
                <w:b/>
                <w:bCs/>
                <w:color w:val="000000" w:themeColor="text1"/>
                <w:sz w:val="24"/>
                <w:szCs w:val="24"/>
                <w:lang w:eastAsia="en-GB"/>
              </w:rPr>
              <w:t>Comments:</w:t>
            </w:r>
            <w:r w:rsidR="00E67C95" w:rsidRPr="00B51A32">
              <w:rPr>
                <w:b/>
                <w:bCs/>
              </w:rPr>
              <w:t xml:space="preserve">  </w:t>
            </w:r>
          </w:p>
          <w:p w14:paraId="0CF2611A" w14:textId="77777777" w:rsidR="00D82A36" w:rsidRDefault="00D82A36" w:rsidP="00B51A32">
            <w:pPr>
              <w:pStyle w:val="CommentText"/>
              <w:jc w:val="both"/>
              <w:rPr>
                <w:b/>
                <w:bCs/>
              </w:rPr>
            </w:pPr>
          </w:p>
          <w:p w14:paraId="76DB5C2C" w14:textId="3437E2C7" w:rsidR="000D1941" w:rsidRDefault="006F0252" w:rsidP="00B51A32">
            <w:pPr>
              <w:pStyle w:val="CommentText"/>
              <w:jc w:val="both"/>
              <w:rPr>
                <w:rFonts w:ascii="Calibri" w:hAnsi="Calibri" w:cs="Calibri"/>
                <w:sz w:val="24"/>
                <w:szCs w:val="24"/>
                <w:lang w:eastAsia="en-GB"/>
              </w:rPr>
            </w:pPr>
            <w:r w:rsidRPr="006F0252">
              <w:rPr>
                <w:rFonts w:ascii="Calibri" w:hAnsi="Calibri" w:cs="Calibri"/>
                <w:sz w:val="24"/>
                <w:szCs w:val="24"/>
                <w:lang w:eastAsia="en-GB"/>
              </w:rPr>
              <w:t xml:space="preserve">Output to the team is sound </w:t>
            </w:r>
            <w:r>
              <w:rPr>
                <w:rFonts w:ascii="Calibri" w:hAnsi="Calibri" w:cs="Calibri"/>
                <w:sz w:val="24"/>
                <w:szCs w:val="24"/>
                <w:lang w:eastAsia="en-GB"/>
              </w:rPr>
              <w:t xml:space="preserve">but I would have liked to have seen a trials specification (This is what we need to do) and </w:t>
            </w:r>
            <w:r w:rsidR="00EB1A97">
              <w:rPr>
                <w:rFonts w:ascii="Calibri" w:hAnsi="Calibri" w:cs="Calibri"/>
                <w:sz w:val="24"/>
                <w:szCs w:val="24"/>
                <w:lang w:eastAsia="en-GB"/>
              </w:rPr>
              <w:t xml:space="preserve">an output sheet (These are your results.) </w:t>
            </w:r>
            <w:r w:rsidR="0098606A">
              <w:rPr>
                <w:rFonts w:ascii="Calibri" w:hAnsi="Calibri" w:cs="Calibri"/>
                <w:sz w:val="24"/>
                <w:szCs w:val="24"/>
                <w:lang w:eastAsia="en-GB"/>
              </w:rPr>
              <w:t xml:space="preserve">There has been a </w:t>
            </w:r>
            <w:proofErr w:type="gramStart"/>
            <w:r w:rsidR="0098606A">
              <w:rPr>
                <w:rFonts w:ascii="Calibri" w:hAnsi="Calibri" w:cs="Calibri"/>
                <w:sz w:val="24"/>
                <w:szCs w:val="24"/>
                <w:lang w:eastAsia="en-GB"/>
              </w:rPr>
              <w:t>fairly steep</w:t>
            </w:r>
            <w:proofErr w:type="gramEnd"/>
            <w:r w:rsidR="0098606A">
              <w:rPr>
                <w:rFonts w:ascii="Calibri" w:hAnsi="Calibri" w:cs="Calibri"/>
                <w:sz w:val="24"/>
                <w:szCs w:val="24"/>
                <w:lang w:eastAsia="en-GB"/>
              </w:rPr>
              <w:t xml:space="preserve"> learning curve addressed here and </w:t>
            </w:r>
            <w:r w:rsidR="00893694">
              <w:rPr>
                <w:rFonts w:ascii="Calibri" w:hAnsi="Calibri" w:cs="Calibri"/>
                <w:sz w:val="24"/>
                <w:szCs w:val="24"/>
                <w:lang w:eastAsia="en-GB"/>
              </w:rPr>
              <w:t xml:space="preserve">it has been climbed pretty well. </w:t>
            </w:r>
          </w:p>
          <w:p w14:paraId="2BD27AAF" w14:textId="77777777" w:rsidR="00893694" w:rsidRDefault="00893694" w:rsidP="00B51A32">
            <w:pPr>
              <w:pStyle w:val="CommentText"/>
              <w:jc w:val="both"/>
              <w:rPr>
                <w:rFonts w:ascii="Calibri" w:hAnsi="Calibri" w:cs="Calibri"/>
                <w:sz w:val="24"/>
                <w:szCs w:val="24"/>
                <w:lang w:eastAsia="en-GB"/>
              </w:rPr>
            </w:pPr>
          </w:p>
          <w:p w14:paraId="162CB3ED" w14:textId="6D3561AD" w:rsidR="00893694" w:rsidRDefault="00893694" w:rsidP="00B51A32">
            <w:pPr>
              <w:pStyle w:val="CommentText"/>
              <w:jc w:val="both"/>
              <w:rPr>
                <w:rFonts w:ascii="Calibri" w:hAnsi="Calibri" w:cs="Calibri"/>
                <w:sz w:val="24"/>
                <w:szCs w:val="24"/>
                <w:lang w:eastAsia="en-GB"/>
              </w:rPr>
            </w:pPr>
            <w:r>
              <w:rPr>
                <w:rFonts w:ascii="Calibri" w:hAnsi="Calibri" w:cs="Calibri"/>
                <w:sz w:val="24"/>
                <w:szCs w:val="24"/>
                <w:lang w:eastAsia="en-GB"/>
              </w:rPr>
              <w:t xml:space="preserve">The end game is to get the munition past these tests. What precursor trials do you feel the team could have done to ensure </w:t>
            </w:r>
            <w:r w:rsidR="00DB59B8">
              <w:rPr>
                <w:rFonts w:ascii="Calibri" w:hAnsi="Calibri" w:cs="Calibri"/>
                <w:sz w:val="24"/>
                <w:szCs w:val="24"/>
                <w:lang w:eastAsia="en-GB"/>
              </w:rPr>
              <w:t>success? I’m not sure if the EMTAP tube tests fell somewhere between you and Mr Blevins</w:t>
            </w:r>
            <w:r w:rsidR="00C16153">
              <w:rPr>
                <w:rFonts w:ascii="Calibri" w:hAnsi="Calibri" w:cs="Calibri"/>
                <w:sz w:val="24"/>
                <w:szCs w:val="24"/>
                <w:lang w:eastAsia="en-GB"/>
              </w:rPr>
              <w:t>.</w:t>
            </w:r>
          </w:p>
          <w:p w14:paraId="4377429C" w14:textId="77777777" w:rsidR="00C16153" w:rsidRDefault="00C16153" w:rsidP="00B51A32">
            <w:pPr>
              <w:pStyle w:val="CommentText"/>
              <w:jc w:val="both"/>
              <w:rPr>
                <w:rFonts w:ascii="Calibri" w:hAnsi="Calibri" w:cs="Calibri"/>
                <w:sz w:val="24"/>
                <w:szCs w:val="24"/>
                <w:lang w:eastAsia="en-GB"/>
              </w:rPr>
            </w:pPr>
          </w:p>
          <w:p w14:paraId="18510DA3" w14:textId="38E16AD6" w:rsidR="00C16153" w:rsidRPr="006F0252" w:rsidRDefault="00C16153" w:rsidP="00B51A32">
            <w:pPr>
              <w:pStyle w:val="CommentText"/>
              <w:jc w:val="both"/>
              <w:rPr>
                <w:rFonts w:ascii="Calibri" w:hAnsi="Calibri" w:cs="Calibri"/>
                <w:sz w:val="24"/>
                <w:szCs w:val="24"/>
                <w:lang w:eastAsia="en-GB"/>
              </w:rPr>
            </w:pPr>
            <w:proofErr w:type="gramStart"/>
            <w:r>
              <w:rPr>
                <w:rFonts w:ascii="Calibri" w:hAnsi="Calibri" w:cs="Calibri"/>
                <w:sz w:val="24"/>
                <w:szCs w:val="24"/>
                <w:lang w:eastAsia="en-GB"/>
              </w:rPr>
              <w:t>Also</w:t>
            </w:r>
            <w:proofErr w:type="gramEnd"/>
            <w:r>
              <w:rPr>
                <w:rFonts w:ascii="Calibri" w:hAnsi="Calibri" w:cs="Calibri"/>
                <w:sz w:val="24"/>
                <w:szCs w:val="24"/>
                <w:lang w:eastAsia="en-GB"/>
              </w:rPr>
              <w:t xml:space="preserve"> on bullet impact where do you aim the </w:t>
            </w:r>
            <w:r w:rsidR="00E74B21">
              <w:rPr>
                <w:rFonts w:ascii="Calibri" w:hAnsi="Calibri" w:cs="Calibri"/>
                <w:sz w:val="24"/>
                <w:szCs w:val="24"/>
                <w:lang w:eastAsia="en-GB"/>
              </w:rPr>
              <w:t>bullet? Would it make a difference? (More of a discussion point than a criticism)</w:t>
            </w:r>
          </w:p>
          <w:p w14:paraId="66D862A6" w14:textId="509D2640" w:rsidR="000D1941" w:rsidRPr="00B51A32" w:rsidRDefault="000D1941" w:rsidP="00B51A32">
            <w:pPr>
              <w:pStyle w:val="CommentText"/>
              <w:jc w:val="both"/>
              <w:rPr>
                <w:rFonts w:asciiTheme="minorHAnsi" w:hAnsiTheme="minorHAnsi"/>
                <w:b/>
                <w:bCs/>
                <w:color w:val="000000" w:themeColor="text1"/>
                <w:lang w:eastAsia="en-GB"/>
              </w:rPr>
            </w:pPr>
          </w:p>
        </w:tc>
      </w:tr>
      <w:tr w:rsidR="00C2152E" w:rsidRPr="00C2152E" w14:paraId="66D862AD" w14:textId="77777777" w:rsidTr="00C55EDC">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9" w14:textId="77461779"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A" w14:textId="287DA595"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tcPr>
          <w:p w14:paraId="66D862AB" w14:textId="254D7B3D"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tcPr>
          <w:p w14:paraId="66D862AC" w14:textId="6778EDF3" w:rsidR="007C2CCC" w:rsidRDefault="007C2CCC">
            <w:pPr>
              <w:jc w:val="center"/>
              <w:rPr>
                <w:rFonts w:asciiTheme="minorHAnsi" w:hAnsiTheme="minorHAnsi"/>
                <w:color w:val="000000" w:themeColor="text1"/>
                <w:lang w:eastAsia="en-GB"/>
              </w:rPr>
            </w:pPr>
          </w:p>
        </w:tc>
      </w:tr>
      <w:tr w:rsidR="00782CF2" w:rsidRPr="00C2152E" w14:paraId="66D862B3" w14:textId="77777777" w:rsidTr="00B51A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B51A32">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8" w14:textId="17C2120D" w:rsidR="00782CF2" w:rsidRPr="00C2152E" w:rsidRDefault="00C55ED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E" w14:textId="436E76BE" w:rsidR="00782CF2" w:rsidRPr="00C2152E" w:rsidRDefault="000E538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00B51A32">
        <w:trPr>
          <w:trHeight w:val="4743"/>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Default="00811371" w:rsidP="00B1423B">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lastRenderedPageBreak/>
              <w:t>Comments:</w:t>
            </w:r>
            <w:r w:rsidR="00B1423B" w:rsidRPr="00B51A32">
              <w:rPr>
                <w:rFonts w:asciiTheme="minorHAnsi" w:hAnsiTheme="minorHAnsi"/>
                <w:b/>
                <w:bCs/>
                <w:color w:val="000000" w:themeColor="text1"/>
                <w:sz w:val="24"/>
                <w:szCs w:val="24"/>
                <w:lang w:eastAsia="en-GB"/>
              </w:rPr>
              <w:t xml:space="preserve"> </w:t>
            </w:r>
          </w:p>
          <w:p w14:paraId="23918755" w14:textId="77777777" w:rsidR="000E5382" w:rsidRDefault="000E5382" w:rsidP="00B1423B">
            <w:pPr>
              <w:pStyle w:val="CommentText"/>
              <w:jc w:val="both"/>
              <w:rPr>
                <w:rFonts w:asciiTheme="minorHAnsi" w:hAnsiTheme="minorHAnsi"/>
                <w:b/>
                <w:bCs/>
                <w:color w:val="000000" w:themeColor="text1"/>
                <w:sz w:val="24"/>
                <w:szCs w:val="24"/>
                <w:lang w:eastAsia="en-GB"/>
              </w:rPr>
            </w:pPr>
          </w:p>
          <w:p w14:paraId="20FA3937" w14:textId="77777777" w:rsidR="00880D38" w:rsidRDefault="00880D38" w:rsidP="00880D38">
            <w:pPr>
              <w:pStyle w:val="CommentText"/>
              <w:jc w:val="both"/>
              <w:rPr>
                <w:rFonts w:asciiTheme="minorHAnsi" w:hAnsiTheme="minorHAnsi"/>
                <w:color w:val="000000" w:themeColor="text1"/>
                <w:sz w:val="24"/>
                <w:szCs w:val="24"/>
                <w:lang w:eastAsia="en-GB"/>
              </w:rPr>
            </w:pPr>
            <w:r w:rsidRPr="00AF1DE7">
              <w:rPr>
                <w:rFonts w:asciiTheme="minorHAnsi" w:hAnsiTheme="minorHAnsi"/>
                <w:color w:val="000000" w:themeColor="text1"/>
                <w:sz w:val="24"/>
                <w:szCs w:val="24"/>
                <w:lang w:eastAsia="en-GB"/>
              </w:rPr>
              <w:t>A good design solution presented well by the team</w:t>
            </w:r>
            <w:r>
              <w:rPr>
                <w:rFonts w:asciiTheme="minorHAnsi" w:hAnsiTheme="minorHAnsi"/>
                <w:color w:val="000000" w:themeColor="text1"/>
                <w:sz w:val="24"/>
                <w:szCs w:val="24"/>
                <w:lang w:eastAsia="en-GB"/>
              </w:rPr>
              <w:t xml:space="preserve">. Feedback on the design and individual presentation styles given under separate cover. </w:t>
            </w:r>
          </w:p>
          <w:p w14:paraId="3A71B525" w14:textId="77777777" w:rsidR="00880D38" w:rsidRDefault="00880D38" w:rsidP="00880D38">
            <w:pPr>
              <w:pStyle w:val="CommentText"/>
              <w:jc w:val="both"/>
              <w:rPr>
                <w:rFonts w:asciiTheme="minorHAnsi" w:hAnsiTheme="minorHAnsi"/>
                <w:color w:val="000000" w:themeColor="text1"/>
                <w:sz w:val="24"/>
                <w:szCs w:val="24"/>
                <w:lang w:eastAsia="en-GB"/>
              </w:rPr>
            </w:pPr>
          </w:p>
          <w:p w14:paraId="373F0ED4" w14:textId="77777777" w:rsidR="00880D38" w:rsidRDefault="00880D38" w:rsidP="00880D38">
            <w:pPr>
              <w:pStyle w:val="CommentText"/>
              <w:jc w:val="both"/>
              <w:rPr>
                <w:rFonts w:asciiTheme="minorHAnsi" w:hAnsiTheme="minorHAnsi"/>
                <w:color w:val="000000" w:themeColor="text1"/>
                <w:sz w:val="24"/>
                <w:szCs w:val="24"/>
                <w:lang w:eastAsia="en-GB"/>
              </w:rPr>
            </w:pPr>
            <w:r>
              <w:rPr>
                <w:rFonts w:asciiTheme="minorHAnsi" w:hAnsiTheme="minorHAnsi"/>
                <w:color w:val="000000" w:themeColor="text1"/>
                <w:sz w:val="24"/>
                <w:szCs w:val="24"/>
                <w:lang w:eastAsia="en-GB"/>
              </w:rPr>
              <w:t xml:space="preserve">Comments on individual style as </w:t>
            </w:r>
            <w:proofErr w:type="gramStart"/>
            <w:r>
              <w:rPr>
                <w:rFonts w:asciiTheme="minorHAnsi" w:hAnsiTheme="minorHAnsi"/>
                <w:color w:val="000000" w:themeColor="text1"/>
                <w:sz w:val="24"/>
                <w:szCs w:val="24"/>
                <w:lang w:eastAsia="en-GB"/>
              </w:rPr>
              <w:t>follows:-</w:t>
            </w:r>
            <w:proofErr w:type="gramEnd"/>
            <w:r>
              <w:rPr>
                <w:rFonts w:asciiTheme="minorHAnsi" w:hAnsiTheme="minorHAnsi"/>
                <w:color w:val="000000" w:themeColor="text1"/>
                <w:sz w:val="24"/>
                <w:szCs w:val="24"/>
                <w:lang w:eastAsia="en-GB"/>
              </w:rPr>
              <w:t xml:space="preserve"> </w:t>
            </w:r>
          </w:p>
          <w:p w14:paraId="48106C95" w14:textId="77777777" w:rsidR="00880D38" w:rsidRDefault="00880D38" w:rsidP="00880D38">
            <w:pPr>
              <w:pStyle w:val="CommentText"/>
              <w:jc w:val="both"/>
              <w:rPr>
                <w:rFonts w:asciiTheme="minorHAnsi" w:hAnsiTheme="minorHAnsi"/>
                <w:color w:val="000000" w:themeColor="text1"/>
                <w:sz w:val="24"/>
                <w:szCs w:val="24"/>
                <w:lang w:eastAsia="en-GB"/>
              </w:rPr>
            </w:pPr>
          </w:p>
          <w:p w14:paraId="66D862C7" w14:textId="44D7D6BB" w:rsidR="00C2152E" w:rsidRPr="00C2152E" w:rsidRDefault="00571937" w:rsidP="00701427">
            <w:pPr>
              <w:pStyle w:val="CommentText"/>
              <w:jc w:val="both"/>
              <w:rPr>
                <w:rFonts w:asciiTheme="minorHAnsi" w:hAnsiTheme="minorHAnsi"/>
                <w:color w:val="000000" w:themeColor="text1"/>
                <w:lang w:eastAsia="en-GB"/>
              </w:rPr>
            </w:pPr>
            <w:r>
              <w:rPr>
                <w:rFonts w:asciiTheme="minorHAnsi" w:hAnsiTheme="minorHAnsi"/>
                <w:color w:val="000000" w:themeColor="text1"/>
                <w:sz w:val="24"/>
                <w:szCs w:val="24"/>
                <w:lang w:eastAsia="en-GB"/>
              </w:rPr>
              <w:t>P</w:t>
            </w:r>
            <w:r w:rsidR="0018552A" w:rsidRPr="00571937">
              <w:rPr>
                <w:rFonts w:asciiTheme="minorHAnsi" w:hAnsiTheme="minorHAnsi"/>
                <w:color w:val="000000" w:themeColor="text1"/>
                <w:sz w:val="24"/>
                <w:szCs w:val="24"/>
                <w:lang w:eastAsia="en-GB"/>
              </w:rPr>
              <w:t xml:space="preserve">resented with audio only via microphone with no visual camera input. This is not ideal as it limits the ability to assess </w:t>
            </w:r>
            <w:proofErr w:type="gramStart"/>
            <w:r w:rsidR="0018552A" w:rsidRPr="00571937">
              <w:rPr>
                <w:rFonts w:asciiTheme="minorHAnsi" w:hAnsiTheme="minorHAnsi"/>
                <w:color w:val="000000" w:themeColor="text1"/>
                <w:sz w:val="24"/>
                <w:szCs w:val="24"/>
                <w:lang w:eastAsia="en-GB"/>
              </w:rPr>
              <w:t>a number of</w:t>
            </w:r>
            <w:proofErr w:type="gramEnd"/>
            <w:r w:rsidR="0018552A" w:rsidRPr="00571937">
              <w:rPr>
                <w:rFonts w:asciiTheme="minorHAnsi" w:hAnsiTheme="minorHAnsi"/>
                <w:color w:val="000000" w:themeColor="text1"/>
                <w:sz w:val="24"/>
                <w:szCs w:val="24"/>
                <w:lang w:eastAsia="en-GB"/>
              </w:rPr>
              <w:t xml:space="preserve"> important presentation skills such as body language, audience interaction etc. Good volume and pace, evidence of practice and a good understanding of material being presented. Unfortunately, it was distracting for the audience when the presenter asked for the slide to be changed as this could not be done remotely. This could potentially be avoided in the future by allowing the remote team member to have presenter rights via Teams.</w:t>
            </w: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8B3D7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66D862CF" w14:textId="56FF6EB2" w:rsidR="007C2CCC" w:rsidRDefault="007C2CCC">
            <w:pPr>
              <w:jc w:val="center"/>
              <w:rPr>
                <w:rFonts w:asciiTheme="minorHAnsi" w:hAnsiTheme="minorHAnsi"/>
                <w:color w:val="000000" w:themeColor="text1"/>
                <w:lang w:eastAsia="en-GB"/>
              </w:rPr>
            </w:pPr>
          </w:p>
        </w:tc>
      </w:tr>
      <w:tr w:rsidR="00782CF2" w:rsidRPr="00C2152E" w14:paraId="66D862D6" w14:textId="77777777" w:rsidTr="00B51A32">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DB" w14:textId="2DFAB8D1" w:rsidR="00782CF2" w:rsidRPr="00C2152E" w:rsidRDefault="0070142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E1" w14:textId="069108A4" w:rsidR="00782CF2" w:rsidRPr="00C2152E" w:rsidRDefault="0070142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B51A32">
        <w:trPr>
          <w:trHeight w:val="5899"/>
        </w:trPr>
        <w:tc>
          <w:tcPr>
            <w:tcW w:w="9485" w:type="dxa"/>
            <w:gridSpan w:val="9"/>
            <w:tcBorders>
              <w:top w:val="nil"/>
              <w:left w:val="single" w:sz="8" w:space="0" w:color="auto"/>
              <w:bottom w:val="single" w:sz="8" w:space="0" w:color="auto"/>
              <w:right w:val="single" w:sz="8" w:space="0" w:color="auto"/>
            </w:tcBorders>
            <w:shd w:val="clear" w:color="auto" w:fill="auto"/>
            <w:noWrap/>
            <w:hideMark/>
          </w:tcPr>
          <w:p w14:paraId="328C1EB6" w14:textId="135E888C" w:rsidR="00BE3994" w:rsidRDefault="00811371" w:rsidP="00B51A32">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p>
          <w:p w14:paraId="309518A9" w14:textId="77777777" w:rsidR="00701427" w:rsidRDefault="00701427" w:rsidP="00B51A32">
            <w:pPr>
              <w:jc w:val="both"/>
              <w:rPr>
                <w:rFonts w:asciiTheme="minorHAnsi" w:hAnsiTheme="minorHAnsi"/>
                <w:color w:val="000000" w:themeColor="text1"/>
                <w:lang w:eastAsia="en-GB"/>
              </w:rPr>
            </w:pPr>
          </w:p>
          <w:p w14:paraId="78F9E07C" w14:textId="5131CA32" w:rsidR="00701427" w:rsidRDefault="00701427"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A good quality report laid out sympathetically for the reader. Was a peer review done? You hit the marking brief </w:t>
            </w:r>
            <w:proofErr w:type="gramStart"/>
            <w:r>
              <w:rPr>
                <w:rFonts w:asciiTheme="minorHAnsi" w:hAnsiTheme="minorHAnsi"/>
                <w:color w:val="000000" w:themeColor="text1"/>
                <w:lang w:eastAsia="en-GB"/>
              </w:rPr>
              <w:t>pretty well</w:t>
            </w:r>
            <w:proofErr w:type="gramEnd"/>
            <w:r w:rsidR="00597E94">
              <w:rPr>
                <w:rFonts w:asciiTheme="minorHAnsi" w:hAnsiTheme="minorHAnsi"/>
                <w:color w:val="000000" w:themeColor="text1"/>
                <w:lang w:eastAsia="en-GB"/>
              </w:rPr>
              <w:t>.</w:t>
            </w:r>
          </w:p>
          <w:p w14:paraId="57ADFB28" w14:textId="77777777" w:rsidR="00597E94" w:rsidRDefault="00597E94" w:rsidP="00B51A32">
            <w:pPr>
              <w:jc w:val="both"/>
              <w:rPr>
                <w:rFonts w:asciiTheme="minorHAnsi" w:hAnsiTheme="minorHAnsi"/>
                <w:color w:val="000000" w:themeColor="text1"/>
                <w:lang w:eastAsia="en-GB"/>
              </w:rPr>
            </w:pPr>
          </w:p>
          <w:p w14:paraId="4ACA463F" w14:textId="134AE33E" w:rsidR="00597E94" w:rsidRPr="00E67C95" w:rsidRDefault="00597E94"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Reflections tied in well with the evidence supplied. An </w:t>
            </w:r>
            <w:proofErr w:type="gramStart"/>
            <w:r>
              <w:rPr>
                <w:rFonts w:asciiTheme="minorHAnsi" w:hAnsiTheme="minorHAnsi"/>
                <w:color w:val="000000" w:themeColor="text1"/>
                <w:lang w:eastAsia="en-GB"/>
              </w:rPr>
              <w:t>after action</w:t>
            </w:r>
            <w:proofErr w:type="gramEnd"/>
            <w:r>
              <w:rPr>
                <w:rFonts w:asciiTheme="minorHAnsi" w:hAnsiTheme="minorHAnsi"/>
                <w:color w:val="000000" w:themeColor="text1"/>
                <w:lang w:eastAsia="en-GB"/>
              </w:rPr>
              <w:t xml:space="preserve"> review would be the icing on the cake.</w:t>
            </w: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8B3D76">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2"/>
            <w:tcBorders>
              <w:top w:val="nil"/>
              <w:left w:val="nil"/>
              <w:bottom w:val="single" w:sz="8" w:space="0" w:color="auto"/>
              <w:right w:val="single" w:sz="4" w:space="0" w:color="auto"/>
            </w:tcBorders>
            <w:shd w:val="clear" w:color="auto" w:fill="auto"/>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shd w:val="clear" w:color="auto" w:fill="auto"/>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shd w:val="clear" w:color="auto" w:fill="auto"/>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66D862EA" w14:textId="50F4E398" w:rsidR="00782CF2" w:rsidRPr="00C2152E" w:rsidRDefault="007E41B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80</w:t>
            </w:r>
            <w:r w:rsidR="00811371"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5D520D">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DB52" w14:textId="77777777" w:rsidR="005D520D" w:rsidRDefault="005D520D" w:rsidP="00D726C3">
      <w:r>
        <w:separator/>
      </w:r>
    </w:p>
  </w:endnote>
  <w:endnote w:type="continuationSeparator" w:id="0">
    <w:p w14:paraId="4360BC4A" w14:textId="77777777" w:rsidR="005D520D" w:rsidRDefault="005D520D"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579AD" w14:textId="77777777" w:rsidR="005D520D" w:rsidRDefault="005D520D" w:rsidP="00D726C3">
      <w:r>
        <w:separator/>
      </w:r>
    </w:p>
  </w:footnote>
  <w:footnote w:type="continuationSeparator" w:id="0">
    <w:p w14:paraId="31494502" w14:textId="77777777" w:rsidR="005D520D" w:rsidRDefault="005D520D"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41399"/>
    <w:rsid w:val="000553A1"/>
    <w:rsid w:val="000634C3"/>
    <w:rsid w:val="0006611F"/>
    <w:rsid w:val="000732E6"/>
    <w:rsid w:val="000767A0"/>
    <w:rsid w:val="00090070"/>
    <w:rsid w:val="000C167C"/>
    <w:rsid w:val="000D1941"/>
    <w:rsid w:val="000E5382"/>
    <w:rsid w:val="000F776C"/>
    <w:rsid w:val="000F7A4A"/>
    <w:rsid w:val="00125730"/>
    <w:rsid w:val="0018552A"/>
    <w:rsid w:val="001D0DDD"/>
    <w:rsid w:val="002344BF"/>
    <w:rsid w:val="00242112"/>
    <w:rsid w:val="00253402"/>
    <w:rsid w:val="002C404C"/>
    <w:rsid w:val="003055E0"/>
    <w:rsid w:val="00341F0F"/>
    <w:rsid w:val="00346252"/>
    <w:rsid w:val="003A6420"/>
    <w:rsid w:val="003E5437"/>
    <w:rsid w:val="003E69B3"/>
    <w:rsid w:val="003F049D"/>
    <w:rsid w:val="004304D5"/>
    <w:rsid w:val="0044577D"/>
    <w:rsid w:val="0046105F"/>
    <w:rsid w:val="00461843"/>
    <w:rsid w:val="004779D1"/>
    <w:rsid w:val="00481FC3"/>
    <w:rsid w:val="004D5F9F"/>
    <w:rsid w:val="004D7284"/>
    <w:rsid w:val="004F2D07"/>
    <w:rsid w:val="004F5ED2"/>
    <w:rsid w:val="00513913"/>
    <w:rsid w:val="005206BE"/>
    <w:rsid w:val="0055623D"/>
    <w:rsid w:val="00561574"/>
    <w:rsid w:val="00566F95"/>
    <w:rsid w:val="00571937"/>
    <w:rsid w:val="00576B2C"/>
    <w:rsid w:val="00597E94"/>
    <w:rsid w:val="005C138E"/>
    <w:rsid w:val="005C79DB"/>
    <w:rsid w:val="005D520D"/>
    <w:rsid w:val="0060226B"/>
    <w:rsid w:val="006363DD"/>
    <w:rsid w:val="006530D2"/>
    <w:rsid w:val="006645F5"/>
    <w:rsid w:val="006A1C3E"/>
    <w:rsid w:val="006D4467"/>
    <w:rsid w:val="006F0252"/>
    <w:rsid w:val="00701427"/>
    <w:rsid w:val="00755F7C"/>
    <w:rsid w:val="0077259B"/>
    <w:rsid w:val="00782CF2"/>
    <w:rsid w:val="007A6C49"/>
    <w:rsid w:val="007C2CCC"/>
    <w:rsid w:val="007E41B0"/>
    <w:rsid w:val="00811371"/>
    <w:rsid w:val="008204E2"/>
    <w:rsid w:val="00826F79"/>
    <w:rsid w:val="008477FD"/>
    <w:rsid w:val="00866E85"/>
    <w:rsid w:val="00874631"/>
    <w:rsid w:val="008768BD"/>
    <w:rsid w:val="00880D38"/>
    <w:rsid w:val="00886057"/>
    <w:rsid w:val="00887596"/>
    <w:rsid w:val="00893694"/>
    <w:rsid w:val="008B05C1"/>
    <w:rsid w:val="008B3D76"/>
    <w:rsid w:val="008B67FF"/>
    <w:rsid w:val="008D21B9"/>
    <w:rsid w:val="008D4A65"/>
    <w:rsid w:val="00917C76"/>
    <w:rsid w:val="0098606A"/>
    <w:rsid w:val="009E130B"/>
    <w:rsid w:val="009F37CB"/>
    <w:rsid w:val="009F6148"/>
    <w:rsid w:val="00A151E5"/>
    <w:rsid w:val="00A16A6A"/>
    <w:rsid w:val="00A1745C"/>
    <w:rsid w:val="00A23820"/>
    <w:rsid w:val="00A4064E"/>
    <w:rsid w:val="00A47A6B"/>
    <w:rsid w:val="00A724FD"/>
    <w:rsid w:val="00A736BA"/>
    <w:rsid w:val="00AB34FE"/>
    <w:rsid w:val="00AB4977"/>
    <w:rsid w:val="00AC2E20"/>
    <w:rsid w:val="00AF3918"/>
    <w:rsid w:val="00B04E8B"/>
    <w:rsid w:val="00B05598"/>
    <w:rsid w:val="00B1423B"/>
    <w:rsid w:val="00B27A16"/>
    <w:rsid w:val="00B376CF"/>
    <w:rsid w:val="00B40EDB"/>
    <w:rsid w:val="00B51A32"/>
    <w:rsid w:val="00BA2C7E"/>
    <w:rsid w:val="00BD17F6"/>
    <w:rsid w:val="00BE04C3"/>
    <w:rsid w:val="00BE3994"/>
    <w:rsid w:val="00BF2CE6"/>
    <w:rsid w:val="00BF53A8"/>
    <w:rsid w:val="00C12D8D"/>
    <w:rsid w:val="00C16153"/>
    <w:rsid w:val="00C2152E"/>
    <w:rsid w:val="00C46007"/>
    <w:rsid w:val="00C47EE2"/>
    <w:rsid w:val="00C55EDC"/>
    <w:rsid w:val="00C60A27"/>
    <w:rsid w:val="00C80DCE"/>
    <w:rsid w:val="00C97655"/>
    <w:rsid w:val="00CB4E50"/>
    <w:rsid w:val="00CC4C41"/>
    <w:rsid w:val="00CD2262"/>
    <w:rsid w:val="00CF3983"/>
    <w:rsid w:val="00D206B6"/>
    <w:rsid w:val="00D7110B"/>
    <w:rsid w:val="00D726C3"/>
    <w:rsid w:val="00D82A36"/>
    <w:rsid w:val="00D87BAB"/>
    <w:rsid w:val="00DB59B8"/>
    <w:rsid w:val="00DF1446"/>
    <w:rsid w:val="00E1157B"/>
    <w:rsid w:val="00E20253"/>
    <w:rsid w:val="00E573BA"/>
    <w:rsid w:val="00E67C95"/>
    <w:rsid w:val="00E74B21"/>
    <w:rsid w:val="00EB1A97"/>
    <w:rsid w:val="00EE0FE1"/>
    <w:rsid w:val="00EE4571"/>
    <w:rsid w:val="00F059D8"/>
    <w:rsid w:val="00F05C34"/>
    <w:rsid w:val="00F14758"/>
    <w:rsid w:val="00F223BD"/>
    <w:rsid w:val="00F37CC3"/>
    <w:rsid w:val="00F40098"/>
    <w:rsid w:val="00F41ACE"/>
    <w:rsid w:val="00F7419B"/>
    <w:rsid w:val="00FC75B6"/>
    <w:rsid w:val="1169F878"/>
    <w:rsid w:val="3034402C"/>
    <w:rsid w:val="3236FDE1"/>
    <w:rsid w:val="43085073"/>
    <w:rsid w:val="49843C75"/>
    <w:rsid w:val="49CA5726"/>
    <w:rsid w:val="4B770A9C"/>
    <w:rsid w:val="4D7C9955"/>
    <w:rsid w:val="6011D6AF"/>
    <w:rsid w:val="7109E136"/>
    <w:rsid w:val="765F00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3.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42</cp:revision>
  <cp:lastPrinted>2013-09-25T13:22:00Z</cp:lastPrinted>
  <dcterms:created xsi:type="dcterms:W3CDTF">2024-05-08T12:44:00Z</dcterms:created>
  <dcterms:modified xsi:type="dcterms:W3CDTF">2024-05-20T14:58:00Z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