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5C127" w14:textId="77777777" w:rsidR="002E53E5" w:rsidRDefault="002E53E5">
      <w:pPr>
        <w:rPr>
          <w:rFonts w:ascii="Times New Roman" w:hAnsi="Times New Roman" w:cs="Times New Roman"/>
        </w:rPr>
      </w:pPr>
      <w:r>
        <w:rPr>
          <w:rFonts w:ascii="Times New Roman" w:hAnsi="Times New Roman" w:cs="Times New Roman"/>
        </w:rPr>
        <w:t>Name:</w:t>
      </w:r>
      <w:r>
        <w:rPr>
          <w:rFonts w:ascii="Times New Roman" w:hAnsi="Times New Roman" w:cs="Times New Roman"/>
        </w:rPr>
        <w:tab/>
      </w:r>
      <w:r>
        <w:rPr>
          <w:rFonts w:ascii="Times New Roman" w:hAnsi="Times New Roman" w:cs="Times New Roman"/>
        </w:rPr>
        <w:tab/>
        <w:t>Timothy Kirk</w:t>
      </w:r>
    </w:p>
    <w:p w14:paraId="3B7FBBD3" w14:textId="77777777" w:rsidR="00925B9A" w:rsidRDefault="002E53E5">
      <w:pPr>
        <w:rPr>
          <w:rFonts w:ascii="Times New Roman" w:hAnsi="Times New Roman" w:cs="Times New Roman"/>
        </w:rPr>
      </w:pPr>
      <w:r>
        <w:rPr>
          <w:rFonts w:ascii="Times New Roman" w:hAnsi="Times New Roman" w:cs="Times New Roman"/>
        </w:rPr>
        <w:t>Student No.</w:t>
      </w:r>
      <w:r>
        <w:rPr>
          <w:rFonts w:ascii="Times New Roman" w:hAnsi="Times New Roman" w:cs="Times New Roman"/>
        </w:rPr>
        <w:tab/>
        <w:t>1710839</w:t>
      </w:r>
    </w:p>
    <w:p w14:paraId="7B4981E0" w14:textId="19AC1E4D" w:rsidR="006B0D7E" w:rsidRDefault="002E53E5">
      <w:pPr>
        <w:rPr>
          <w:rFonts w:ascii="Times New Roman" w:hAnsi="Times New Roman" w:cs="Times New Roman"/>
        </w:rPr>
      </w:pPr>
      <w:r>
        <w:rPr>
          <w:rFonts w:ascii="Times New Roman" w:hAnsi="Times New Roman" w:cs="Times New Roman"/>
        </w:rPr>
        <w:t>Module:</w:t>
      </w:r>
      <w:r>
        <w:rPr>
          <w:rFonts w:ascii="Times New Roman" w:hAnsi="Times New Roman" w:cs="Times New Roman"/>
        </w:rPr>
        <w:tab/>
        <w:t>HPH</w:t>
      </w:r>
      <w:r w:rsidR="00654071">
        <w:rPr>
          <w:rFonts w:ascii="Times New Roman" w:hAnsi="Times New Roman" w:cs="Times New Roman"/>
        </w:rPr>
        <w:t>E</w:t>
      </w:r>
      <w:r w:rsidR="00E76B57">
        <w:rPr>
          <w:rFonts w:ascii="Times New Roman" w:hAnsi="Times New Roman" w:cs="Times New Roman"/>
        </w:rPr>
        <w:t>4004</w:t>
      </w:r>
    </w:p>
    <w:p w14:paraId="7B132492" w14:textId="286EE283" w:rsidR="00E76B57" w:rsidRDefault="00E76B57">
      <w:pPr>
        <w:rPr>
          <w:rFonts w:ascii="Times New Roman" w:hAnsi="Times New Roman" w:cs="Times New Roman"/>
        </w:rPr>
      </w:pPr>
    </w:p>
    <w:p w14:paraId="40F47D9A" w14:textId="77777777" w:rsidR="00E76B57" w:rsidRPr="00E76B57" w:rsidRDefault="00E76B57">
      <w:pPr>
        <w:rPr>
          <w:rFonts w:ascii="Times New Roman" w:hAnsi="Times New Roman" w:cs="Times New Roman"/>
        </w:rPr>
      </w:pPr>
    </w:p>
    <w:p w14:paraId="345337D7" w14:textId="779210EA" w:rsidR="006B0D7E" w:rsidRDefault="006B0D7E">
      <w:pPr>
        <w:rPr>
          <w:rFonts w:ascii="Times New Roman" w:hAnsi="Times New Roman" w:cs="Times New Roman"/>
        </w:rPr>
      </w:pPr>
    </w:p>
    <w:p w14:paraId="399FCABB" w14:textId="42314D29" w:rsidR="006B0D7E" w:rsidRDefault="006B0D7E">
      <w:pPr>
        <w:rPr>
          <w:rFonts w:ascii="Times New Roman" w:hAnsi="Times New Roman" w:cs="Times New Roman"/>
        </w:rPr>
      </w:pPr>
    </w:p>
    <w:p w14:paraId="6FBD9B5F" w14:textId="645404AB" w:rsidR="006B0D7E" w:rsidRDefault="00346629" w:rsidP="006B0D7E">
      <w:pPr>
        <w:ind w:left="2880" w:firstLine="720"/>
        <w:rPr>
          <w:rFonts w:ascii="Times New Roman" w:hAnsi="Times New Roman" w:cs="Times New Roman"/>
          <w:b/>
          <w:sz w:val="28"/>
          <w:szCs w:val="28"/>
        </w:rPr>
      </w:pPr>
      <w:r>
        <w:rPr>
          <w:rFonts w:ascii="Times New Roman" w:hAnsi="Times New Roman" w:cs="Times New Roman"/>
          <w:b/>
          <w:sz w:val="28"/>
          <w:szCs w:val="28"/>
        </w:rPr>
        <w:t xml:space="preserve">   </w:t>
      </w:r>
      <w:r w:rsidR="006B0D7E">
        <w:rPr>
          <w:rFonts w:ascii="Times New Roman" w:hAnsi="Times New Roman" w:cs="Times New Roman"/>
          <w:b/>
          <w:sz w:val="28"/>
          <w:szCs w:val="28"/>
        </w:rPr>
        <w:t>Report</w:t>
      </w:r>
    </w:p>
    <w:p w14:paraId="3384A083" w14:textId="77777777" w:rsidR="006B0D7E" w:rsidRDefault="006B0D7E" w:rsidP="006B0D7E">
      <w:pPr>
        <w:ind w:left="1440" w:firstLine="720"/>
        <w:rPr>
          <w:rFonts w:ascii="Times New Roman" w:hAnsi="Times New Roman" w:cs="Times New Roman"/>
          <w:b/>
          <w:sz w:val="28"/>
          <w:szCs w:val="28"/>
        </w:rPr>
      </w:pPr>
      <w:r>
        <w:rPr>
          <w:rFonts w:ascii="Times New Roman" w:hAnsi="Times New Roman" w:cs="Times New Roman"/>
          <w:b/>
          <w:sz w:val="28"/>
          <w:szCs w:val="28"/>
        </w:rPr>
        <w:t>on the proposed building of a ‘replica’</w:t>
      </w:r>
    </w:p>
    <w:p w14:paraId="6B93C830" w14:textId="156844A3" w:rsidR="006B0D7E" w:rsidRDefault="006B0D7E" w:rsidP="006B0D7E">
      <w:pPr>
        <w:ind w:left="1440"/>
        <w:rPr>
          <w:rFonts w:ascii="Times New Roman" w:hAnsi="Times New Roman" w:cs="Times New Roman"/>
          <w:b/>
          <w:sz w:val="28"/>
          <w:szCs w:val="28"/>
        </w:rPr>
      </w:pPr>
      <w:r>
        <w:rPr>
          <w:rFonts w:ascii="Times New Roman" w:hAnsi="Times New Roman" w:cs="Times New Roman"/>
          <w:b/>
          <w:sz w:val="28"/>
          <w:szCs w:val="28"/>
        </w:rPr>
        <w:t xml:space="preserve"> </w:t>
      </w:r>
      <w:r w:rsidR="00E37D0C">
        <w:rPr>
          <w:rFonts w:ascii="Times New Roman" w:hAnsi="Times New Roman" w:cs="Times New Roman"/>
          <w:b/>
          <w:sz w:val="28"/>
          <w:szCs w:val="28"/>
        </w:rPr>
        <w:t xml:space="preserve">       </w:t>
      </w:r>
      <w:r>
        <w:rPr>
          <w:rFonts w:ascii="Times New Roman" w:hAnsi="Times New Roman" w:cs="Times New Roman"/>
          <w:b/>
          <w:sz w:val="28"/>
          <w:szCs w:val="28"/>
        </w:rPr>
        <w:t xml:space="preserve">of the Sutton </w:t>
      </w:r>
      <w:proofErr w:type="spellStart"/>
      <w:r>
        <w:rPr>
          <w:rFonts w:ascii="Times New Roman" w:hAnsi="Times New Roman" w:cs="Times New Roman"/>
          <w:b/>
          <w:sz w:val="28"/>
          <w:szCs w:val="28"/>
        </w:rPr>
        <w:t>Hoo</w:t>
      </w:r>
      <w:proofErr w:type="spellEnd"/>
      <w:r>
        <w:rPr>
          <w:rFonts w:ascii="Times New Roman" w:hAnsi="Times New Roman" w:cs="Times New Roman"/>
          <w:b/>
          <w:sz w:val="28"/>
          <w:szCs w:val="28"/>
        </w:rPr>
        <w:t xml:space="preserve"> Ship and the associated</w:t>
      </w:r>
    </w:p>
    <w:p w14:paraId="7D5EF425" w14:textId="71325047" w:rsidR="00E37D0C" w:rsidRPr="00E76B57" w:rsidRDefault="00E37D0C" w:rsidP="00DA53EC">
      <w:pPr>
        <w:ind w:left="1440"/>
        <w:rPr>
          <w:rFonts w:ascii="Times New Roman" w:hAnsi="Times New Roman" w:cs="Times New Roman"/>
          <w:b/>
          <w:sz w:val="28"/>
          <w:szCs w:val="28"/>
        </w:rPr>
      </w:pPr>
      <w:r>
        <w:rPr>
          <w:rFonts w:ascii="Times New Roman" w:hAnsi="Times New Roman" w:cs="Times New Roman"/>
          <w:b/>
          <w:sz w:val="28"/>
          <w:szCs w:val="28"/>
        </w:rPr>
        <w:t xml:space="preserve">  </w:t>
      </w:r>
      <w:r w:rsidR="006B0D7E">
        <w:rPr>
          <w:rFonts w:ascii="Times New Roman" w:hAnsi="Times New Roman" w:cs="Times New Roman"/>
          <w:b/>
          <w:sz w:val="28"/>
          <w:szCs w:val="28"/>
        </w:rPr>
        <w:t>Ship Museum</w:t>
      </w:r>
      <w:r w:rsidR="00DA53EC">
        <w:rPr>
          <w:rFonts w:ascii="Times New Roman" w:hAnsi="Times New Roman" w:cs="Times New Roman"/>
          <w:b/>
          <w:sz w:val="28"/>
          <w:szCs w:val="28"/>
        </w:rPr>
        <w:t xml:space="preserve"> at Woodbridge waterfront</w:t>
      </w:r>
      <w:r w:rsidR="00DA53EC" w:rsidRPr="00E76B57">
        <w:rPr>
          <w:rFonts w:ascii="Times New Roman" w:hAnsi="Times New Roman" w:cs="Times New Roman"/>
          <w:b/>
          <w:sz w:val="28"/>
          <w:szCs w:val="28"/>
        </w:rPr>
        <w:t>,</w:t>
      </w:r>
      <w:r w:rsidR="00175BF4" w:rsidRPr="00E76B57">
        <w:rPr>
          <w:rFonts w:ascii="Times New Roman" w:hAnsi="Times New Roman" w:cs="Times New Roman"/>
          <w:b/>
          <w:sz w:val="28"/>
          <w:szCs w:val="28"/>
        </w:rPr>
        <w:t xml:space="preserve"> and</w:t>
      </w:r>
      <w:r w:rsidRPr="00E76B57">
        <w:rPr>
          <w:rFonts w:ascii="Times New Roman" w:hAnsi="Times New Roman" w:cs="Times New Roman"/>
          <w:b/>
          <w:sz w:val="28"/>
          <w:szCs w:val="28"/>
        </w:rPr>
        <w:t xml:space="preserve"> issues</w:t>
      </w:r>
    </w:p>
    <w:p w14:paraId="0B1236BC" w14:textId="6C8615D2" w:rsidR="00DA53EC" w:rsidRPr="00E76B57" w:rsidRDefault="00E37D0C" w:rsidP="00DA53EC">
      <w:pPr>
        <w:ind w:left="1440"/>
        <w:rPr>
          <w:rFonts w:ascii="Times New Roman" w:hAnsi="Times New Roman" w:cs="Times New Roman"/>
          <w:b/>
          <w:sz w:val="28"/>
          <w:szCs w:val="28"/>
        </w:rPr>
      </w:pPr>
      <w:r w:rsidRPr="00E76B57">
        <w:rPr>
          <w:rFonts w:ascii="Times New Roman" w:hAnsi="Times New Roman" w:cs="Times New Roman"/>
          <w:b/>
          <w:sz w:val="28"/>
          <w:szCs w:val="28"/>
        </w:rPr>
        <w:t xml:space="preserve">affecting the heritage of the Sutton </w:t>
      </w:r>
      <w:proofErr w:type="spellStart"/>
      <w:r w:rsidRPr="00E76B57">
        <w:rPr>
          <w:rFonts w:ascii="Times New Roman" w:hAnsi="Times New Roman" w:cs="Times New Roman"/>
          <w:b/>
          <w:sz w:val="28"/>
          <w:szCs w:val="28"/>
        </w:rPr>
        <w:t>Hoo</w:t>
      </w:r>
      <w:proofErr w:type="spellEnd"/>
      <w:r w:rsidRPr="00E76B57">
        <w:rPr>
          <w:rFonts w:ascii="Times New Roman" w:hAnsi="Times New Roman" w:cs="Times New Roman"/>
          <w:b/>
          <w:sz w:val="28"/>
          <w:szCs w:val="28"/>
        </w:rPr>
        <w:t xml:space="preserve"> Ship Burial at</w:t>
      </w:r>
    </w:p>
    <w:p w14:paraId="786A06F1" w14:textId="6C4DF063" w:rsidR="006B0D7E" w:rsidRDefault="00DA53EC" w:rsidP="00DA53EC">
      <w:pPr>
        <w:ind w:left="1440" w:firstLine="720"/>
        <w:rPr>
          <w:rFonts w:ascii="Times New Roman" w:hAnsi="Times New Roman" w:cs="Times New Roman"/>
          <w:sz w:val="28"/>
          <w:szCs w:val="28"/>
        </w:rPr>
      </w:pPr>
      <w:r w:rsidRPr="00E76B57">
        <w:rPr>
          <w:rFonts w:ascii="Times New Roman" w:hAnsi="Times New Roman" w:cs="Times New Roman"/>
          <w:b/>
          <w:sz w:val="28"/>
          <w:szCs w:val="28"/>
        </w:rPr>
        <w:t xml:space="preserve">     </w:t>
      </w:r>
      <w:r w:rsidR="00E37D0C" w:rsidRPr="00E76B57">
        <w:rPr>
          <w:rFonts w:ascii="Times New Roman" w:hAnsi="Times New Roman" w:cs="Times New Roman"/>
          <w:b/>
          <w:sz w:val="28"/>
          <w:szCs w:val="28"/>
        </w:rPr>
        <w:t xml:space="preserve">   </w:t>
      </w:r>
      <w:r>
        <w:rPr>
          <w:rFonts w:ascii="Times New Roman" w:hAnsi="Times New Roman" w:cs="Times New Roman"/>
          <w:b/>
          <w:sz w:val="28"/>
          <w:szCs w:val="28"/>
        </w:rPr>
        <w:t>Woodbridge, Suffolk, U.K</w:t>
      </w:r>
      <w:r w:rsidR="006B0D7E">
        <w:rPr>
          <w:rFonts w:ascii="Times New Roman" w:hAnsi="Times New Roman" w:cs="Times New Roman"/>
          <w:b/>
          <w:sz w:val="28"/>
          <w:szCs w:val="28"/>
        </w:rPr>
        <w:t xml:space="preserve">. </w:t>
      </w:r>
    </w:p>
    <w:p w14:paraId="55D138AC" w14:textId="5677F4A7" w:rsidR="006B0D7E" w:rsidRDefault="006B0D7E" w:rsidP="006B0D7E">
      <w:pPr>
        <w:rPr>
          <w:rFonts w:ascii="Times New Roman" w:hAnsi="Times New Roman" w:cs="Times New Roman"/>
          <w:b/>
          <w:sz w:val="28"/>
          <w:szCs w:val="28"/>
        </w:rPr>
      </w:pPr>
    </w:p>
    <w:p w14:paraId="52F18029" w14:textId="15CE8867" w:rsidR="006B0D7E" w:rsidRDefault="006B0D7E" w:rsidP="006B0D7E">
      <w:pPr>
        <w:rPr>
          <w:rFonts w:ascii="Times New Roman" w:hAnsi="Times New Roman" w:cs="Times New Roman"/>
          <w:b/>
          <w:sz w:val="28"/>
          <w:szCs w:val="28"/>
        </w:rPr>
      </w:pPr>
    </w:p>
    <w:p w14:paraId="2F539349" w14:textId="5B7CB5F0" w:rsidR="006B0D7E" w:rsidRDefault="006B0D7E" w:rsidP="006B0D7E">
      <w:pPr>
        <w:rPr>
          <w:rFonts w:ascii="Times New Roman" w:hAnsi="Times New Roman" w:cs="Times New Roman"/>
          <w:sz w:val="28"/>
          <w:szCs w:val="28"/>
        </w:rPr>
      </w:pPr>
      <w:r>
        <w:rPr>
          <w:rFonts w:ascii="Times New Roman" w:hAnsi="Times New Roman" w:cs="Times New Roman"/>
          <w:b/>
          <w:sz w:val="28"/>
          <w:szCs w:val="28"/>
        </w:rPr>
        <w:t xml:space="preserve">Introduction </w:t>
      </w:r>
    </w:p>
    <w:p w14:paraId="5A5C99F8" w14:textId="2D8B9A82" w:rsidR="006B0D7E" w:rsidRDefault="006B0D7E" w:rsidP="006B0D7E">
      <w:pPr>
        <w:rPr>
          <w:rFonts w:ascii="Times New Roman" w:hAnsi="Times New Roman" w:cs="Times New Roman"/>
          <w:b/>
          <w:sz w:val="28"/>
          <w:szCs w:val="28"/>
        </w:rPr>
      </w:pPr>
    </w:p>
    <w:p w14:paraId="76D3FF8D" w14:textId="6FD7E44D" w:rsidR="00A85176" w:rsidRDefault="006B0D7E" w:rsidP="006B0D7E">
      <w:pPr>
        <w:rPr>
          <w:rFonts w:ascii="Times New Roman" w:hAnsi="Times New Roman" w:cs="Times New Roman"/>
          <w:sz w:val="28"/>
          <w:szCs w:val="28"/>
        </w:rPr>
      </w:pPr>
      <w:r>
        <w:rPr>
          <w:rFonts w:ascii="Times New Roman" w:hAnsi="Times New Roman" w:cs="Times New Roman"/>
          <w:sz w:val="28"/>
          <w:szCs w:val="28"/>
        </w:rPr>
        <w:t>In the Summer of 1939, Mrs. Edith Pretty J.P.</w:t>
      </w:r>
      <w:r w:rsidR="00E044B9">
        <w:rPr>
          <w:rFonts w:ascii="Times New Roman" w:hAnsi="Times New Roman" w:cs="Times New Roman"/>
          <w:sz w:val="28"/>
          <w:szCs w:val="28"/>
        </w:rPr>
        <w:t xml:space="preserve"> commissioned Mr. Basil Brown to excavate the Number 1 barrow on her land at Sutton </w:t>
      </w:r>
      <w:proofErr w:type="spellStart"/>
      <w:r w:rsidR="00E044B9">
        <w:rPr>
          <w:rFonts w:ascii="Times New Roman" w:hAnsi="Times New Roman" w:cs="Times New Roman"/>
          <w:sz w:val="28"/>
          <w:szCs w:val="28"/>
        </w:rPr>
        <w:t>Hoo</w:t>
      </w:r>
      <w:proofErr w:type="spellEnd"/>
      <w:r w:rsidR="00E044B9">
        <w:rPr>
          <w:rFonts w:ascii="Times New Roman" w:hAnsi="Times New Roman" w:cs="Times New Roman"/>
          <w:sz w:val="28"/>
          <w:szCs w:val="28"/>
        </w:rPr>
        <w:t xml:space="preserve"> on the East bank of the River Deben near Woodbridge in Suffolk </w:t>
      </w:r>
      <w:r w:rsidR="006B58D7">
        <w:rPr>
          <w:rFonts w:ascii="Times New Roman" w:hAnsi="Times New Roman" w:cs="Times New Roman"/>
          <w:sz w:val="28"/>
          <w:szCs w:val="28"/>
        </w:rPr>
        <w:t xml:space="preserve">(Phillips, 1940). </w:t>
      </w:r>
      <w:r w:rsidR="00E044B9">
        <w:rPr>
          <w:rFonts w:ascii="Times New Roman" w:hAnsi="Times New Roman" w:cs="Times New Roman"/>
          <w:sz w:val="28"/>
          <w:szCs w:val="28"/>
        </w:rPr>
        <w:t xml:space="preserve">On clearing the overburden of the burial mound at its Eastern (landward) end, Brown began to uncover rows of  in-situ corroded iron ship-nails </w:t>
      </w:r>
      <w:r w:rsidR="00826601">
        <w:rPr>
          <w:rFonts w:ascii="Times New Roman" w:hAnsi="Times New Roman" w:cs="Times New Roman"/>
          <w:sz w:val="28"/>
          <w:szCs w:val="28"/>
        </w:rPr>
        <w:t xml:space="preserve">and </w:t>
      </w:r>
      <w:r w:rsidR="00E044B9">
        <w:rPr>
          <w:rFonts w:ascii="Times New Roman" w:hAnsi="Times New Roman" w:cs="Times New Roman"/>
          <w:sz w:val="28"/>
          <w:szCs w:val="28"/>
        </w:rPr>
        <w:t>which he recognised from his previous year</w:t>
      </w:r>
      <w:r w:rsidR="00276159">
        <w:rPr>
          <w:rFonts w:ascii="Times New Roman" w:hAnsi="Times New Roman" w:cs="Times New Roman"/>
          <w:sz w:val="28"/>
          <w:szCs w:val="28"/>
        </w:rPr>
        <w:t>’</w:t>
      </w:r>
      <w:r w:rsidR="00E044B9">
        <w:rPr>
          <w:rFonts w:ascii="Times New Roman" w:hAnsi="Times New Roman" w:cs="Times New Roman"/>
          <w:sz w:val="28"/>
          <w:szCs w:val="28"/>
        </w:rPr>
        <w:t xml:space="preserve">s excavation of the smaller Number 2 barrow as the outline of a large wooden ship, possibly of Viking origin. Further excavation carried out under the auspices of the British Museum revealed a ship-burial comprising the well-preserved outline </w:t>
      </w:r>
      <w:r w:rsidR="00826601">
        <w:rPr>
          <w:rFonts w:ascii="Times New Roman" w:hAnsi="Times New Roman" w:cs="Times New Roman"/>
          <w:sz w:val="28"/>
          <w:szCs w:val="28"/>
        </w:rPr>
        <w:t>– although all of the timbers had ro</w:t>
      </w:r>
      <w:r w:rsidR="009F6CC1">
        <w:rPr>
          <w:rFonts w:ascii="Times New Roman" w:hAnsi="Times New Roman" w:cs="Times New Roman"/>
          <w:sz w:val="28"/>
          <w:szCs w:val="28"/>
        </w:rPr>
        <w:t>t</w:t>
      </w:r>
      <w:r w:rsidR="00826601">
        <w:rPr>
          <w:rFonts w:ascii="Times New Roman" w:hAnsi="Times New Roman" w:cs="Times New Roman"/>
          <w:sz w:val="28"/>
          <w:szCs w:val="28"/>
        </w:rPr>
        <w:t xml:space="preserve">ted away - </w:t>
      </w:r>
      <w:r w:rsidR="00E044B9">
        <w:rPr>
          <w:rFonts w:ascii="Times New Roman" w:hAnsi="Times New Roman" w:cs="Times New Roman"/>
          <w:sz w:val="28"/>
          <w:szCs w:val="28"/>
        </w:rPr>
        <w:t xml:space="preserve">of a ship of some ninety feet </w:t>
      </w:r>
      <w:r w:rsidR="00E5051B">
        <w:rPr>
          <w:rFonts w:ascii="Times New Roman" w:hAnsi="Times New Roman" w:cs="Times New Roman"/>
          <w:sz w:val="28"/>
          <w:szCs w:val="28"/>
        </w:rPr>
        <w:t xml:space="preserve">in length, fourteen feet beam and twelve feet in height from </w:t>
      </w:r>
      <w:r w:rsidR="00B64D13">
        <w:rPr>
          <w:rFonts w:ascii="Times New Roman" w:hAnsi="Times New Roman" w:cs="Times New Roman"/>
          <w:sz w:val="28"/>
          <w:szCs w:val="28"/>
        </w:rPr>
        <w:t xml:space="preserve">the </w:t>
      </w:r>
      <w:r w:rsidR="00E5051B">
        <w:rPr>
          <w:rFonts w:ascii="Times New Roman" w:hAnsi="Times New Roman" w:cs="Times New Roman"/>
          <w:sz w:val="28"/>
          <w:szCs w:val="28"/>
        </w:rPr>
        <w:t xml:space="preserve">keel to </w:t>
      </w:r>
      <w:r w:rsidR="00B64D13">
        <w:rPr>
          <w:rFonts w:ascii="Times New Roman" w:hAnsi="Times New Roman" w:cs="Times New Roman"/>
          <w:sz w:val="28"/>
          <w:szCs w:val="28"/>
        </w:rPr>
        <w:t xml:space="preserve">the top of the </w:t>
      </w:r>
      <w:r w:rsidR="00E5051B">
        <w:rPr>
          <w:rFonts w:ascii="Times New Roman" w:hAnsi="Times New Roman" w:cs="Times New Roman"/>
          <w:sz w:val="28"/>
          <w:szCs w:val="28"/>
        </w:rPr>
        <w:t xml:space="preserve">stem </w:t>
      </w:r>
      <w:r w:rsidR="00E044B9">
        <w:rPr>
          <w:rFonts w:ascii="Times New Roman" w:hAnsi="Times New Roman" w:cs="Times New Roman"/>
          <w:sz w:val="28"/>
          <w:szCs w:val="28"/>
        </w:rPr>
        <w:t>(</w:t>
      </w:r>
      <w:r w:rsidR="00E5051B">
        <w:rPr>
          <w:rFonts w:ascii="Times New Roman" w:hAnsi="Times New Roman" w:cs="Times New Roman"/>
          <w:sz w:val="28"/>
          <w:szCs w:val="28"/>
        </w:rPr>
        <w:t>27 x 4.4 x 3.</w:t>
      </w:r>
      <w:r w:rsidR="00B64D13">
        <w:rPr>
          <w:rFonts w:ascii="Times New Roman" w:hAnsi="Times New Roman" w:cs="Times New Roman"/>
          <w:sz w:val="28"/>
          <w:szCs w:val="28"/>
        </w:rPr>
        <w:t>7</w:t>
      </w:r>
      <w:r w:rsidR="00E5051B">
        <w:rPr>
          <w:rFonts w:ascii="Times New Roman" w:hAnsi="Times New Roman" w:cs="Times New Roman"/>
          <w:sz w:val="28"/>
          <w:szCs w:val="28"/>
        </w:rPr>
        <w:t xml:space="preserve"> metres) in which was placed the richest and most complete array of grave goods dating to the </w:t>
      </w:r>
      <w:r w:rsidR="003A407F">
        <w:rPr>
          <w:rFonts w:ascii="Times New Roman" w:hAnsi="Times New Roman" w:cs="Times New Roman"/>
          <w:sz w:val="28"/>
          <w:szCs w:val="28"/>
        </w:rPr>
        <w:t>earl</w:t>
      </w:r>
      <w:r w:rsidR="00690CA2">
        <w:rPr>
          <w:rFonts w:ascii="Times New Roman" w:hAnsi="Times New Roman" w:cs="Times New Roman"/>
          <w:sz w:val="28"/>
          <w:szCs w:val="28"/>
        </w:rPr>
        <w:t>y</w:t>
      </w:r>
      <w:r w:rsidR="003A407F">
        <w:rPr>
          <w:rFonts w:ascii="Times New Roman" w:hAnsi="Times New Roman" w:cs="Times New Roman"/>
          <w:sz w:val="28"/>
          <w:szCs w:val="28"/>
        </w:rPr>
        <w:t xml:space="preserve"> </w:t>
      </w:r>
      <w:r w:rsidR="00E5051B">
        <w:rPr>
          <w:rFonts w:ascii="Times New Roman" w:hAnsi="Times New Roman" w:cs="Times New Roman"/>
          <w:sz w:val="28"/>
          <w:szCs w:val="28"/>
        </w:rPr>
        <w:t xml:space="preserve">Saxon </w:t>
      </w:r>
      <w:r w:rsidR="00690CA2">
        <w:rPr>
          <w:rFonts w:ascii="Times New Roman" w:hAnsi="Times New Roman" w:cs="Times New Roman"/>
          <w:sz w:val="28"/>
          <w:szCs w:val="28"/>
        </w:rPr>
        <w:t>period</w:t>
      </w:r>
      <w:r w:rsidR="00E5051B">
        <w:rPr>
          <w:rFonts w:ascii="Times New Roman" w:hAnsi="Times New Roman" w:cs="Times New Roman"/>
          <w:sz w:val="28"/>
          <w:szCs w:val="28"/>
        </w:rPr>
        <w:t xml:space="preserve"> found up to that time, and arguably to date. With the turbulent state of European politics </w:t>
      </w:r>
      <w:r w:rsidR="00DB5434">
        <w:rPr>
          <w:rFonts w:ascii="Times New Roman" w:hAnsi="Times New Roman" w:cs="Times New Roman"/>
          <w:sz w:val="28"/>
          <w:szCs w:val="28"/>
        </w:rPr>
        <w:t>in 1939</w:t>
      </w:r>
      <w:r w:rsidR="00E5051B">
        <w:rPr>
          <w:rFonts w:ascii="Times New Roman" w:hAnsi="Times New Roman" w:cs="Times New Roman"/>
          <w:sz w:val="28"/>
          <w:szCs w:val="28"/>
        </w:rPr>
        <w:t>, there was just time to remove the artefacts to safety and conduct a survey of the lines of the hull before the outbreak of World War II</w:t>
      </w:r>
      <w:r w:rsidR="006B58D7">
        <w:rPr>
          <w:rFonts w:ascii="Times New Roman" w:hAnsi="Times New Roman" w:cs="Times New Roman"/>
          <w:sz w:val="28"/>
          <w:szCs w:val="28"/>
        </w:rPr>
        <w:t xml:space="preserve"> (Bruce-Mitford, 1975)</w:t>
      </w:r>
      <w:r w:rsidR="00E5051B">
        <w:rPr>
          <w:rFonts w:ascii="Times New Roman" w:hAnsi="Times New Roman" w:cs="Times New Roman"/>
          <w:sz w:val="28"/>
          <w:szCs w:val="28"/>
        </w:rPr>
        <w:t xml:space="preserve">. The conservation and interpretation of the </w:t>
      </w:r>
      <w:r w:rsidR="003A407F">
        <w:rPr>
          <w:rFonts w:ascii="Times New Roman" w:hAnsi="Times New Roman" w:cs="Times New Roman"/>
          <w:sz w:val="28"/>
          <w:szCs w:val="28"/>
        </w:rPr>
        <w:t xml:space="preserve">site and the </w:t>
      </w:r>
      <w:r w:rsidR="003A407F">
        <w:rPr>
          <w:rFonts w:ascii="Times New Roman" w:hAnsi="Times New Roman" w:cs="Times New Roman"/>
          <w:sz w:val="28"/>
          <w:szCs w:val="28"/>
        </w:rPr>
        <w:lastRenderedPageBreak/>
        <w:t xml:space="preserve">artefacts and how they fit into the era of Saxon expansion </w:t>
      </w:r>
      <w:r w:rsidR="00826601">
        <w:rPr>
          <w:rFonts w:ascii="Times New Roman" w:hAnsi="Times New Roman" w:cs="Times New Roman"/>
          <w:sz w:val="28"/>
          <w:szCs w:val="28"/>
        </w:rPr>
        <w:t>across</w:t>
      </w:r>
      <w:r w:rsidR="003A407F">
        <w:rPr>
          <w:rFonts w:ascii="Times New Roman" w:hAnsi="Times New Roman" w:cs="Times New Roman"/>
          <w:sz w:val="28"/>
          <w:szCs w:val="28"/>
        </w:rPr>
        <w:t xml:space="preserve"> Europe and the development of society in the British Isles has been on-going up to today, with further excavations taking place and the development of </w:t>
      </w:r>
      <w:r w:rsidR="00690CA2">
        <w:rPr>
          <w:rFonts w:ascii="Times New Roman" w:hAnsi="Times New Roman" w:cs="Times New Roman"/>
          <w:sz w:val="28"/>
          <w:szCs w:val="28"/>
        </w:rPr>
        <w:t xml:space="preserve">modern </w:t>
      </w:r>
      <w:r w:rsidR="003A407F">
        <w:rPr>
          <w:rFonts w:ascii="Times New Roman" w:hAnsi="Times New Roman" w:cs="Times New Roman"/>
          <w:sz w:val="28"/>
          <w:szCs w:val="28"/>
        </w:rPr>
        <w:t xml:space="preserve">scientific techniques allowing for greater understanding and appreciation of the significance of the finds. Indeed, </w:t>
      </w:r>
      <w:r w:rsidR="00807BDA">
        <w:rPr>
          <w:rFonts w:ascii="Times New Roman" w:hAnsi="Times New Roman" w:cs="Times New Roman"/>
          <w:sz w:val="28"/>
          <w:szCs w:val="28"/>
        </w:rPr>
        <w:t>rec</w:t>
      </w:r>
      <w:r w:rsidR="003A407F">
        <w:rPr>
          <w:rFonts w:ascii="Times New Roman" w:hAnsi="Times New Roman" w:cs="Times New Roman"/>
          <w:sz w:val="28"/>
          <w:szCs w:val="28"/>
        </w:rPr>
        <w:t xml:space="preserve">ent </w:t>
      </w:r>
      <w:r w:rsidR="00A85176">
        <w:rPr>
          <w:rFonts w:ascii="Times New Roman" w:hAnsi="Times New Roman" w:cs="Times New Roman"/>
          <w:sz w:val="28"/>
          <w:szCs w:val="28"/>
        </w:rPr>
        <w:t>(201</w:t>
      </w:r>
      <w:r w:rsidR="00807BDA">
        <w:rPr>
          <w:rFonts w:ascii="Times New Roman" w:hAnsi="Times New Roman" w:cs="Times New Roman"/>
          <w:sz w:val="28"/>
          <w:szCs w:val="28"/>
        </w:rPr>
        <w:t>6</w:t>
      </w:r>
      <w:r w:rsidR="00A85176">
        <w:rPr>
          <w:rFonts w:ascii="Times New Roman" w:hAnsi="Times New Roman" w:cs="Times New Roman"/>
          <w:sz w:val="28"/>
          <w:szCs w:val="28"/>
        </w:rPr>
        <w:t xml:space="preserve">) </w:t>
      </w:r>
      <w:r w:rsidR="003A407F">
        <w:rPr>
          <w:rFonts w:ascii="Times New Roman" w:hAnsi="Times New Roman" w:cs="Times New Roman"/>
          <w:sz w:val="28"/>
          <w:szCs w:val="28"/>
        </w:rPr>
        <w:t>analysis of tar deposits found among the grave-goods has enabled these to be identified as o</w:t>
      </w:r>
      <w:r w:rsidR="00A85176">
        <w:rPr>
          <w:rFonts w:ascii="Times New Roman" w:hAnsi="Times New Roman" w:cs="Times New Roman"/>
          <w:sz w:val="28"/>
          <w:szCs w:val="28"/>
        </w:rPr>
        <w:t>f</w:t>
      </w:r>
      <w:r w:rsidR="003A407F">
        <w:rPr>
          <w:rFonts w:ascii="Times New Roman" w:hAnsi="Times New Roman" w:cs="Times New Roman"/>
          <w:sz w:val="28"/>
          <w:szCs w:val="28"/>
        </w:rPr>
        <w:t xml:space="preserve"> Syrian origin</w:t>
      </w:r>
      <w:r w:rsidR="00A85176">
        <w:rPr>
          <w:rFonts w:ascii="Times New Roman" w:hAnsi="Times New Roman" w:cs="Times New Roman"/>
          <w:sz w:val="28"/>
          <w:szCs w:val="28"/>
        </w:rPr>
        <w:t>, further expanding our understanding of the breadth and reach of seventh century European trade and influence.</w:t>
      </w:r>
    </w:p>
    <w:p w14:paraId="5FB337C7" w14:textId="15212C15" w:rsidR="006B0D7E" w:rsidRDefault="00A85176" w:rsidP="006B0D7E">
      <w:pPr>
        <w:rPr>
          <w:rFonts w:ascii="Times New Roman" w:hAnsi="Times New Roman" w:cs="Times New Roman"/>
          <w:sz w:val="28"/>
          <w:szCs w:val="28"/>
        </w:rPr>
      </w:pPr>
      <w:r>
        <w:rPr>
          <w:rFonts w:ascii="Times New Roman" w:hAnsi="Times New Roman" w:cs="Times New Roman"/>
          <w:sz w:val="28"/>
          <w:szCs w:val="28"/>
        </w:rPr>
        <w:t>The discovery and excavation in Denmark in the nineteen-</w:t>
      </w:r>
      <w:r w:rsidR="00DB5434">
        <w:rPr>
          <w:rFonts w:ascii="Times New Roman" w:hAnsi="Times New Roman" w:cs="Times New Roman"/>
          <w:sz w:val="28"/>
          <w:szCs w:val="28"/>
        </w:rPr>
        <w:t>fif</w:t>
      </w:r>
      <w:r>
        <w:rPr>
          <w:rFonts w:ascii="Times New Roman" w:hAnsi="Times New Roman" w:cs="Times New Roman"/>
          <w:sz w:val="28"/>
          <w:szCs w:val="28"/>
        </w:rPr>
        <w:t xml:space="preserve">ties of a group of Viking-era ships and the </w:t>
      </w:r>
      <w:r w:rsidR="00690CA2">
        <w:rPr>
          <w:rFonts w:ascii="Times New Roman" w:hAnsi="Times New Roman" w:cs="Times New Roman"/>
          <w:sz w:val="28"/>
          <w:szCs w:val="28"/>
        </w:rPr>
        <w:t xml:space="preserve">subsequent </w:t>
      </w:r>
      <w:r>
        <w:rPr>
          <w:rFonts w:ascii="Times New Roman" w:hAnsi="Times New Roman" w:cs="Times New Roman"/>
          <w:sz w:val="28"/>
          <w:szCs w:val="28"/>
        </w:rPr>
        <w:t xml:space="preserve">construction and sailing of a number of these </w:t>
      </w:r>
      <w:r w:rsidR="00CD17E2">
        <w:rPr>
          <w:rFonts w:ascii="Times New Roman" w:hAnsi="Times New Roman" w:cs="Times New Roman"/>
          <w:sz w:val="28"/>
          <w:szCs w:val="28"/>
        </w:rPr>
        <w:t xml:space="preserve">types </w:t>
      </w:r>
      <w:r>
        <w:rPr>
          <w:rFonts w:ascii="Times New Roman" w:hAnsi="Times New Roman" w:cs="Times New Roman"/>
          <w:sz w:val="28"/>
          <w:szCs w:val="28"/>
        </w:rPr>
        <w:t xml:space="preserve">led to the desire to better understand the form and function of the Sutton </w:t>
      </w:r>
      <w:proofErr w:type="spellStart"/>
      <w:r>
        <w:rPr>
          <w:rFonts w:ascii="Times New Roman" w:hAnsi="Times New Roman" w:cs="Times New Roman"/>
          <w:sz w:val="28"/>
          <w:szCs w:val="28"/>
        </w:rPr>
        <w:t>Hoo</w:t>
      </w:r>
      <w:proofErr w:type="spellEnd"/>
      <w:r>
        <w:rPr>
          <w:rFonts w:ascii="Times New Roman" w:hAnsi="Times New Roman" w:cs="Times New Roman"/>
          <w:sz w:val="28"/>
          <w:szCs w:val="28"/>
        </w:rPr>
        <w:t xml:space="preserve"> ship</w:t>
      </w:r>
      <w:r w:rsidR="006B58D7">
        <w:rPr>
          <w:rFonts w:ascii="Times New Roman" w:hAnsi="Times New Roman" w:cs="Times New Roman"/>
          <w:sz w:val="28"/>
          <w:szCs w:val="28"/>
        </w:rPr>
        <w:t xml:space="preserve"> (McGrail, 2014). I</w:t>
      </w:r>
      <w:r>
        <w:rPr>
          <w:rFonts w:ascii="Times New Roman" w:hAnsi="Times New Roman" w:cs="Times New Roman"/>
          <w:sz w:val="28"/>
          <w:szCs w:val="28"/>
        </w:rPr>
        <w:t>n the nineteen-eighties a half-size representation</w:t>
      </w:r>
      <w:r w:rsidR="00CD17E2">
        <w:rPr>
          <w:rFonts w:ascii="Times New Roman" w:hAnsi="Times New Roman" w:cs="Times New Roman"/>
          <w:sz w:val="28"/>
          <w:szCs w:val="28"/>
        </w:rPr>
        <w:t>,</w:t>
      </w:r>
      <w:r>
        <w:rPr>
          <w:rFonts w:ascii="Times New Roman" w:hAnsi="Times New Roman" w:cs="Times New Roman"/>
          <w:sz w:val="28"/>
          <w:szCs w:val="28"/>
        </w:rPr>
        <w:t xml:space="preserve"> </w:t>
      </w:r>
      <w:r w:rsidR="00E37D0C" w:rsidRPr="00D019CB">
        <w:rPr>
          <w:rFonts w:ascii="Times New Roman" w:hAnsi="Times New Roman" w:cs="Times New Roman"/>
          <w:sz w:val="28"/>
          <w:szCs w:val="28"/>
        </w:rPr>
        <w:t>“</w:t>
      </w:r>
      <w:r>
        <w:rPr>
          <w:rFonts w:ascii="Times New Roman" w:hAnsi="Times New Roman" w:cs="Times New Roman"/>
          <w:sz w:val="28"/>
          <w:szCs w:val="28"/>
        </w:rPr>
        <w:t xml:space="preserve">Sae </w:t>
      </w:r>
      <w:proofErr w:type="spellStart"/>
      <w:r>
        <w:rPr>
          <w:rFonts w:ascii="Times New Roman" w:hAnsi="Times New Roman" w:cs="Times New Roman"/>
          <w:sz w:val="28"/>
          <w:szCs w:val="28"/>
        </w:rPr>
        <w:t>Wyfling</w:t>
      </w:r>
      <w:proofErr w:type="spellEnd"/>
      <w:r>
        <w:rPr>
          <w:rFonts w:ascii="Times New Roman" w:hAnsi="Times New Roman" w:cs="Times New Roman"/>
          <w:sz w:val="28"/>
          <w:szCs w:val="28"/>
        </w:rPr>
        <w:t>”</w:t>
      </w:r>
      <w:r w:rsidR="00CD17E2">
        <w:rPr>
          <w:rFonts w:ascii="Times New Roman" w:hAnsi="Times New Roman" w:cs="Times New Roman"/>
          <w:sz w:val="28"/>
          <w:szCs w:val="28"/>
        </w:rPr>
        <w:t>,</w:t>
      </w:r>
      <w:r>
        <w:rPr>
          <w:rFonts w:ascii="Times New Roman" w:hAnsi="Times New Roman" w:cs="Times New Roman"/>
          <w:sz w:val="28"/>
          <w:szCs w:val="28"/>
        </w:rPr>
        <w:t xml:space="preserve"> was built and a mast and sail fitted</w:t>
      </w:r>
      <w:r w:rsidR="00CD17E2">
        <w:rPr>
          <w:rFonts w:ascii="Times New Roman" w:hAnsi="Times New Roman" w:cs="Times New Roman"/>
          <w:sz w:val="28"/>
          <w:szCs w:val="28"/>
        </w:rPr>
        <w:t xml:space="preserve"> and trialled</w:t>
      </w:r>
      <w:r w:rsidR="00E76B57">
        <w:rPr>
          <w:rFonts w:ascii="Times New Roman" w:hAnsi="Times New Roman" w:cs="Times New Roman"/>
          <w:sz w:val="28"/>
          <w:szCs w:val="28"/>
        </w:rPr>
        <w:t xml:space="preserve"> (Gifford, 1993)</w:t>
      </w:r>
      <w:r>
        <w:rPr>
          <w:rFonts w:ascii="Times New Roman" w:hAnsi="Times New Roman" w:cs="Times New Roman"/>
          <w:sz w:val="28"/>
          <w:szCs w:val="28"/>
        </w:rPr>
        <w:t xml:space="preserve">. No evidence of spars or rigging was found within the </w:t>
      </w:r>
      <w:r w:rsidRPr="00E76B57">
        <w:rPr>
          <w:rFonts w:ascii="Times New Roman" w:hAnsi="Times New Roman" w:cs="Times New Roman"/>
          <w:sz w:val="28"/>
          <w:szCs w:val="28"/>
        </w:rPr>
        <w:t xml:space="preserve">grave </w:t>
      </w:r>
      <w:r w:rsidR="00276159" w:rsidRPr="00E76B57">
        <w:rPr>
          <w:rFonts w:ascii="Times New Roman" w:hAnsi="Times New Roman" w:cs="Times New Roman"/>
          <w:sz w:val="28"/>
          <w:szCs w:val="28"/>
        </w:rPr>
        <w:t xml:space="preserve">at Sutton </w:t>
      </w:r>
      <w:proofErr w:type="spellStart"/>
      <w:r w:rsidR="00276159" w:rsidRPr="00E76B57">
        <w:rPr>
          <w:rFonts w:ascii="Times New Roman" w:hAnsi="Times New Roman" w:cs="Times New Roman"/>
          <w:sz w:val="28"/>
          <w:szCs w:val="28"/>
        </w:rPr>
        <w:t>Hoo</w:t>
      </w:r>
      <w:proofErr w:type="spellEnd"/>
      <w:r w:rsidR="00276159" w:rsidRPr="00E76B57">
        <w:rPr>
          <w:rFonts w:ascii="Times New Roman" w:hAnsi="Times New Roman" w:cs="Times New Roman"/>
          <w:sz w:val="28"/>
          <w:szCs w:val="28"/>
        </w:rPr>
        <w:t xml:space="preserve"> </w:t>
      </w:r>
      <w:r>
        <w:rPr>
          <w:rFonts w:ascii="Times New Roman" w:hAnsi="Times New Roman" w:cs="Times New Roman"/>
          <w:sz w:val="28"/>
          <w:szCs w:val="28"/>
        </w:rPr>
        <w:t>and as n</w:t>
      </w:r>
      <w:r w:rsidR="00CD17E2">
        <w:rPr>
          <w:rFonts w:ascii="Times New Roman" w:hAnsi="Times New Roman" w:cs="Times New Roman"/>
          <w:sz w:val="28"/>
          <w:szCs w:val="28"/>
        </w:rPr>
        <w:t>o</w:t>
      </w:r>
      <w:r>
        <w:rPr>
          <w:rFonts w:ascii="Times New Roman" w:hAnsi="Times New Roman" w:cs="Times New Roman"/>
          <w:sz w:val="28"/>
          <w:szCs w:val="28"/>
        </w:rPr>
        <w:t xml:space="preserve"> tim</w:t>
      </w:r>
      <w:r w:rsidR="00CD17E2">
        <w:rPr>
          <w:rFonts w:ascii="Times New Roman" w:hAnsi="Times New Roman" w:cs="Times New Roman"/>
          <w:sz w:val="28"/>
          <w:szCs w:val="28"/>
        </w:rPr>
        <w:t>b</w:t>
      </w:r>
      <w:r>
        <w:rPr>
          <w:rFonts w:ascii="Times New Roman" w:hAnsi="Times New Roman" w:cs="Times New Roman"/>
          <w:sz w:val="28"/>
          <w:szCs w:val="28"/>
        </w:rPr>
        <w:t>er remained extant, one of the great questions left to explore is whether the ship was propelled sole</w:t>
      </w:r>
      <w:r w:rsidR="00CD17E2">
        <w:rPr>
          <w:rFonts w:ascii="Times New Roman" w:hAnsi="Times New Roman" w:cs="Times New Roman"/>
          <w:sz w:val="28"/>
          <w:szCs w:val="28"/>
        </w:rPr>
        <w:t>ly by oars or by both oar and sail.</w:t>
      </w:r>
    </w:p>
    <w:p w14:paraId="469DA0EB" w14:textId="38610366" w:rsidR="00CD17E2" w:rsidRDefault="00CD17E2" w:rsidP="006B0D7E">
      <w:pPr>
        <w:rPr>
          <w:rFonts w:ascii="Times New Roman" w:hAnsi="Times New Roman" w:cs="Times New Roman"/>
          <w:sz w:val="28"/>
          <w:szCs w:val="28"/>
        </w:rPr>
      </w:pPr>
      <w:r>
        <w:rPr>
          <w:rFonts w:ascii="Times New Roman" w:hAnsi="Times New Roman" w:cs="Times New Roman"/>
          <w:sz w:val="28"/>
          <w:szCs w:val="28"/>
        </w:rPr>
        <w:t xml:space="preserve">In 2012 when the defunct and </w:t>
      </w:r>
      <w:r w:rsidR="0097617B" w:rsidRPr="00E76B57">
        <w:rPr>
          <w:rFonts w:ascii="Times New Roman" w:hAnsi="Times New Roman" w:cs="Times New Roman"/>
          <w:sz w:val="28"/>
          <w:szCs w:val="28"/>
        </w:rPr>
        <w:t>then</w:t>
      </w:r>
      <w:r w:rsidR="00826601">
        <w:rPr>
          <w:rFonts w:ascii="Times New Roman" w:hAnsi="Times New Roman" w:cs="Times New Roman"/>
          <w:sz w:val="28"/>
          <w:szCs w:val="28"/>
        </w:rPr>
        <w:t>-</w:t>
      </w:r>
      <w:r>
        <w:rPr>
          <w:rFonts w:ascii="Times New Roman" w:hAnsi="Times New Roman" w:cs="Times New Roman"/>
          <w:sz w:val="28"/>
          <w:szCs w:val="28"/>
        </w:rPr>
        <w:t xml:space="preserve">derelict site of the long-established </w:t>
      </w:r>
      <w:r w:rsidR="00807BDA">
        <w:rPr>
          <w:rFonts w:ascii="Times New Roman" w:hAnsi="Times New Roman" w:cs="Times New Roman"/>
          <w:sz w:val="28"/>
          <w:szCs w:val="28"/>
        </w:rPr>
        <w:t>Whisstock</w:t>
      </w:r>
      <w:r>
        <w:rPr>
          <w:rFonts w:ascii="Times New Roman" w:hAnsi="Times New Roman" w:cs="Times New Roman"/>
          <w:sz w:val="28"/>
          <w:szCs w:val="28"/>
        </w:rPr>
        <w:t>s boatyard came up for sale and re-development, a group of local enthusiasts determined to incorporate a community boatshed and museum into the proposed development of holiday accommodation and at the core of that museum to conduct a full-size build of the Ship under the full gaze of the public looking down from a mezzanine floor above</w:t>
      </w:r>
      <w:r w:rsidR="00E76B57">
        <w:rPr>
          <w:rFonts w:ascii="Times New Roman" w:hAnsi="Times New Roman" w:cs="Times New Roman"/>
          <w:sz w:val="28"/>
          <w:szCs w:val="28"/>
        </w:rPr>
        <w:t xml:space="preserve"> (</w:t>
      </w:r>
      <w:r w:rsidR="008421A4" w:rsidRPr="008421A4">
        <w:rPr>
          <w:rFonts w:ascii="Times New Roman" w:hAnsi="Times New Roman" w:cs="Times New Roman"/>
          <w:color w:val="4472C4" w:themeColor="accent1"/>
          <w:sz w:val="28"/>
          <w:szCs w:val="28"/>
          <w:u w:val="single"/>
        </w:rPr>
        <w:t>www.saxonship.org</w:t>
      </w:r>
      <w:r w:rsidR="00E76B57">
        <w:rPr>
          <w:rFonts w:ascii="Times New Roman" w:hAnsi="Times New Roman" w:cs="Times New Roman"/>
          <w:sz w:val="28"/>
          <w:szCs w:val="28"/>
        </w:rPr>
        <w:t>, 2016)</w:t>
      </w:r>
      <w:r>
        <w:rPr>
          <w:rFonts w:ascii="Times New Roman" w:hAnsi="Times New Roman" w:cs="Times New Roman"/>
          <w:sz w:val="28"/>
          <w:szCs w:val="28"/>
        </w:rPr>
        <w:t>.</w:t>
      </w:r>
    </w:p>
    <w:p w14:paraId="28BD9EF2" w14:textId="77777777" w:rsidR="008314C2" w:rsidRDefault="00CD17E2" w:rsidP="006B0D7E">
      <w:pPr>
        <w:rPr>
          <w:rFonts w:ascii="Times New Roman" w:hAnsi="Times New Roman" w:cs="Times New Roman"/>
          <w:sz w:val="28"/>
          <w:szCs w:val="28"/>
        </w:rPr>
      </w:pPr>
      <w:r>
        <w:rPr>
          <w:rFonts w:ascii="Times New Roman" w:hAnsi="Times New Roman" w:cs="Times New Roman"/>
          <w:sz w:val="28"/>
          <w:szCs w:val="28"/>
        </w:rPr>
        <w:t xml:space="preserve">This report will examine the progress of this heritage project, aspects of the ship-build and how the museum will fit into the Heritage and Tourism </w:t>
      </w:r>
      <w:r w:rsidR="008314C2">
        <w:rPr>
          <w:rFonts w:ascii="Times New Roman" w:hAnsi="Times New Roman" w:cs="Times New Roman"/>
          <w:sz w:val="28"/>
          <w:szCs w:val="28"/>
        </w:rPr>
        <w:t>industry of the local area.</w:t>
      </w:r>
    </w:p>
    <w:p w14:paraId="1EFF4104" w14:textId="77777777" w:rsidR="008314C2" w:rsidRDefault="008314C2" w:rsidP="006B0D7E">
      <w:pPr>
        <w:rPr>
          <w:rFonts w:ascii="Times New Roman" w:hAnsi="Times New Roman" w:cs="Times New Roman"/>
          <w:sz w:val="28"/>
          <w:szCs w:val="28"/>
        </w:rPr>
      </w:pPr>
    </w:p>
    <w:p w14:paraId="50E2F249" w14:textId="5FB19073" w:rsidR="008314C2" w:rsidRPr="008314C2" w:rsidRDefault="008314C2" w:rsidP="006B0D7E">
      <w:pPr>
        <w:rPr>
          <w:rFonts w:ascii="Times New Roman" w:hAnsi="Times New Roman" w:cs="Times New Roman"/>
          <w:sz w:val="28"/>
          <w:szCs w:val="28"/>
        </w:rPr>
      </w:pPr>
      <w:r w:rsidRPr="008314C2">
        <w:rPr>
          <w:rFonts w:ascii="Times New Roman" w:hAnsi="Times New Roman" w:cs="Times New Roman"/>
          <w:b/>
          <w:sz w:val="28"/>
          <w:szCs w:val="28"/>
        </w:rPr>
        <w:t>Literature Review.</w:t>
      </w:r>
      <w:r>
        <w:rPr>
          <w:rFonts w:ascii="Times New Roman" w:hAnsi="Times New Roman" w:cs="Times New Roman"/>
          <w:b/>
          <w:sz w:val="28"/>
          <w:szCs w:val="28"/>
        </w:rPr>
        <w:t xml:space="preserve"> </w:t>
      </w:r>
    </w:p>
    <w:p w14:paraId="17A63E52" w14:textId="77777777" w:rsidR="008314C2" w:rsidRDefault="008314C2" w:rsidP="006B0D7E">
      <w:pPr>
        <w:rPr>
          <w:rFonts w:ascii="Times New Roman" w:hAnsi="Times New Roman" w:cs="Times New Roman"/>
          <w:sz w:val="28"/>
          <w:szCs w:val="28"/>
        </w:rPr>
      </w:pPr>
    </w:p>
    <w:p w14:paraId="02012CB2" w14:textId="13542B21" w:rsidR="003C33B0" w:rsidRPr="00E76B57" w:rsidRDefault="00CD17E2" w:rsidP="009520E5">
      <w:pPr>
        <w:rPr>
          <w:rFonts w:ascii="Times New Roman" w:hAnsi="Times New Roman" w:cs="Times New Roman"/>
          <w:sz w:val="28"/>
          <w:szCs w:val="28"/>
        </w:rPr>
      </w:pPr>
      <w:r w:rsidRPr="004E6C8E">
        <w:rPr>
          <w:rFonts w:ascii="Times New Roman" w:hAnsi="Times New Roman" w:cs="Times New Roman"/>
          <w:color w:val="2F5496" w:themeColor="accent1" w:themeShade="BF"/>
          <w:sz w:val="28"/>
          <w:szCs w:val="28"/>
        </w:rPr>
        <w:t xml:space="preserve"> </w:t>
      </w:r>
      <w:r w:rsidR="008314C2" w:rsidRPr="00E76B57">
        <w:rPr>
          <w:rFonts w:ascii="Times New Roman" w:hAnsi="Times New Roman" w:cs="Times New Roman"/>
          <w:sz w:val="28"/>
          <w:szCs w:val="28"/>
        </w:rPr>
        <w:t xml:space="preserve">Much </w:t>
      </w:r>
      <w:r w:rsidR="0049136F" w:rsidRPr="00E76B57">
        <w:rPr>
          <w:rFonts w:ascii="Times New Roman" w:hAnsi="Times New Roman" w:cs="Times New Roman"/>
          <w:sz w:val="28"/>
          <w:szCs w:val="28"/>
        </w:rPr>
        <w:t>of  the literature on the site focuses on the grave goods and how they fit into the development of English history and culture. Phillips (1940) and Bruce-Mitford (1947) date</w:t>
      </w:r>
      <w:r w:rsidR="00826601">
        <w:rPr>
          <w:rFonts w:ascii="Times New Roman" w:hAnsi="Times New Roman" w:cs="Times New Roman"/>
          <w:sz w:val="28"/>
          <w:szCs w:val="28"/>
        </w:rPr>
        <w:t>d</w:t>
      </w:r>
      <w:r w:rsidR="0049136F" w:rsidRPr="00E76B57">
        <w:rPr>
          <w:rFonts w:ascii="Times New Roman" w:hAnsi="Times New Roman" w:cs="Times New Roman"/>
          <w:sz w:val="28"/>
          <w:szCs w:val="28"/>
        </w:rPr>
        <w:t xml:space="preserve"> the finds to the latter half of the seventh century, based upon the </w:t>
      </w:r>
      <w:proofErr w:type="spellStart"/>
      <w:r w:rsidR="0049136F" w:rsidRPr="00E76B57">
        <w:rPr>
          <w:rFonts w:ascii="Times New Roman" w:hAnsi="Times New Roman" w:cs="Times New Roman"/>
          <w:sz w:val="28"/>
          <w:szCs w:val="28"/>
        </w:rPr>
        <w:t>numanistic</w:t>
      </w:r>
      <w:proofErr w:type="spellEnd"/>
      <w:r w:rsidR="0049136F" w:rsidRPr="00E76B57">
        <w:rPr>
          <w:rFonts w:ascii="Times New Roman" w:hAnsi="Times New Roman" w:cs="Times New Roman"/>
          <w:sz w:val="28"/>
          <w:szCs w:val="28"/>
        </w:rPr>
        <w:t xml:space="preserve"> work of </w:t>
      </w:r>
      <w:proofErr w:type="spellStart"/>
      <w:r w:rsidR="0049136F" w:rsidRPr="00E76B57">
        <w:rPr>
          <w:rFonts w:ascii="Times New Roman" w:hAnsi="Times New Roman" w:cs="Times New Roman"/>
          <w:sz w:val="28"/>
          <w:szCs w:val="28"/>
        </w:rPr>
        <w:t>Dr.</w:t>
      </w:r>
      <w:proofErr w:type="spellEnd"/>
      <w:r w:rsidR="0049136F" w:rsidRPr="00E76B57">
        <w:rPr>
          <w:rFonts w:ascii="Times New Roman" w:hAnsi="Times New Roman" w:cs="Times New Roman"/>
          <w:sz w:val="28"/>
          <w:szCs w:val="28"/>
        </w:rPr>
        <w:t xml:space="preserve"> John Allen (Bruce-Mitford, 19</w:t>
      </w:r>
      <w:r w:rsidR="002E2334" w:rsidRPr="00E76B57">
        <w:rPr>
          <w:rFonts w:ascii="Times New Roman" w:hAnsi="Times New Roman" w:cs="Times New Roman"/>
          <w:sz w:val="28"/>
          <w:szCs w:val="28"/>
        </w:rPr>
        <w:t>52:76</w:t>
      </w:r>
      <w:r w:rsidR="0049136F" w:rsidRPr="00E76B57">
        <w:rPr>
          <w:rFonts w:ascii="Times New Roman" w:hAnsi="Times New Roman" w:cs="Times New Roman"/>
          <w:sz w:val="28"/>
          <w:szCs w:val="28"/>
        </w:rPr>
        <w:t>)</w:t>
      </w:r>
      <w:r w:rsidR="004E6C8E" w:rsidRPr="00E76B57">
        <w:rPr>
          <w:rFonts w:ascii="Times New Roman" w:hAnsi="Times New Roman" w:cs="Times New Roman"/>
          <w:sz w:val="28"/>
          <w:szCs w:val="28"/>
        </w:rPr>
        <w:t xml:space="preserve"> </w:t>
      </w:r>
      <w:r w:rsidR="001F7756" w:rsidRPr="00E76B57">
        <w:rPr>
          <w:rFonts w:ascii="Times New Roman" w:hAnsi="Times New Roman" w:cs="Times New Roman"/>
          <w:sz w:val="28"/>
          <w:szCs w:val="28"/>
        </w:rPr>
        <w:t xml:space="preserve">relating to a hoard of forty coins placed within a now-rotted purse but laying upon it’s richly decorated and extravagantly-hinged lid. Dating these coins with some accuracy was important because the earliest date of the assemblage of </w:t>
      </w:r>
      <w:r w:rsidR="005E0F58" w:rsidRPr="00E76B57">
        <w:rPr>
          <w:rFonts w:ascii="Times New Roman" w:hAnsi="Times New Roman" w:cs="Times New Roman"/>
          <w:sz w:val="28"/>
          <w:szCs w:val="28"/>
        </w:rPr>
        <w:t>the hoard</w:t>
      </w:r>
      <w:r w:rsidR="001F7756" w:rsidRPr="00E76B57">
        <w:rPr>
          <w:rFonts w:ascii="Times New Roman" w:hAnsi="Times New Roman" w:cs="Times New Roman"/>
          <w:sz w:val="28"/>
          <w:szCs w:val="28"/>
        </w:rPr>
        <w:t xml:space="preserve"> (i.e. the minting date of the latest coin) gives the earliest </w:t>
      </w:r>
      <w:r w:rsidR="001B5324" w:rsidRPr="00E76B57">
        <w:rPr>
          <w:rFonts w:ascii="Times New Roman" w:hAnsi="Times New Roman" w:cs="Times New Roman"/>
          <w:sz w:val="28"/>
          <w:szCs w:val="28"/>
        </w:rPr>
        <w:t xml:space="preserve">possible </w:t>
      </w:r>
      <w:r w:rsidR="001F7756" w:rsidRPr="00E76B57">
        <w:rPr>
          <w:rFonts w:ascii="Times New Roman" w:hAnsi="Times New Roman" w:cs="Times New Roman"/>
          <w:sz w:val="28"/>
          <w:szCs w:val="28"/>
        </w:rPr>
        <w:t>date for the burial and thus possibly the identity of the deceased</w:t>
      </w:r>
      <w:r w:rsidR="00DB5434">
        <w:rPr>
          <w:rFonts w:ascii="Times New Roman" w:hAnsi="Times New Roman" w:cs="Times New Roman"/>
          <w:sz w:val="28"/>
          <w:szCs w:val="28"/>
        </w:rPr>
        <w:t xml:space="preserve"> within the burial</w:t>
      </w:r>
      <w:r w:rsidR="001F7756" w:rsidRPr="00E76B57">
        <w:rPr>
          <w:rFonts w:ascii="Times New Roman" w:hAnsi="Times New Roman" w:cs="Times New Roman"/>
          <w:sz w:val="28"/>
          <w:szCs w:val="28"/>
        </w:rPr>
        <w:t xml:space="preserve">. </w:t>
      </w:r>
      <w:r w:rsidR="009520E5" w:rsidRPr="00E76B57">
        <w:rPr>
          <w:rFonts w:ascii="Times New Roman" w:hAnsi="Times New Roman" w:cs="Times New Roman"/>
          <w:sz w:val="28"/>
          <w:szCs w:val="28"/>
        </w:rPr>
        <w:t xml:space="preserve">Initially, </w:t>
      </w:r>
      <w:r w:rsidR="009520E5" w:rsidRPr="00E76B57">
        <w:rPr>
          <w:rFonts w:ascii="Times New Roman" w:hAnsi="Times New Roman" w:cs="Times New Roman"/>
          <w:sz w:val="28"/>
          <w:szCs w:val="28"/>
        </w:rPr>
        <w:lastRenderedPageBreak/>
        <w:t xml:space="preserve">this was thought to be around 675A.D. </w:t>
      </w:r>
      <w:r w:rsidR="001F7756" w:rsidRPr="00E76B57">
        <w:rPr>
          <w:rFonts w:ascii="Times New Roman" w:hAnsi="Times New Roman" w:cs="Times New Roman"/>
          <w:sz w:val="28"/>
          <w:szCs w:val="28"/>
        </w:rPr>
        <w:t>Va</w:t>
      </w:r>
      <w:r w:rsidR="009520E5" w:rsidRPr="00E76B57">
        <w:rPr>
          <w:rFonts w:ascii="Times New Roman" w:hAnsi="Times New Roman" w:cs="Times New Roman"/>
          <w:sz w:val="28"/>
          <w:szCs w:val="28"/>
        </w:rPr>
        <w:t>rio</w:t>
      </w:r>
      <w:r w:rsidR="001F7756" w:rsidRPr="00E76B57">
        <w:rPr>
          <w:rFonts w:ascii="Times New Roman" w:hAnsi="Times New Roman" w:cs="Times New Roman"/>
          <w:sz w:val="28"/>
          <w:szCs w:val="28"/>
        </w:rPr>
        <w:t xml:space="preserve">us experts disagreed upon this, but the grave is nowadays generally attributed to </w:t>
      </w:r>
      <w:r w:rsidR="00AB728C" w:rsidRPr="00E76B57">
        <w:rPr>
          <w:rFonts w:ascii="Times New Roman" w:hAnsi="Times New Roman" w:cs="Times New Roman"/>
          <w:sz w:val="28"/>
          <w:szCs w:val="28"/>
        </w:rPr>
        <w:t>the East-Anglian k</w:t>
      </w:r>
      <w:r w:rsidR="001F7756" w:rsidRPr="00E76B57">
        <w:rPr>
          <w:rFonts w:ascii="Times New Roman" w:hAnsi="Times New Roman" w:cs="Times New Roman"/>
          <w:sz w:val="28"/>
          <w:szCs w:val="28"/>
        </w:rPr>
        <w:t xml:space="preserve">ing </w:t>
      </w:r>
      <w:proofErr w:type="spellStart"/>
      <w:r w:rsidR="001F7756" w:rsidRPr="00E76B57">
        <w:rPr>
          <w:rFonts w:ascii="Times New Roman" w:hAnsi="Times New Roman" w:cs="Times New Roman"/>
          <w:sz w:val="28"/>
          <w:szCs w:val="28"/>
        </w:rPr>
        <w:t>Raedwald</w:t>
      </w:r>
      <w:proofErr w:type="spellEnd"/>
      <w:r w:rsidR="001F7756" w:rsidRPr="00E76B57">
        <w:rPr>
          <w:rFonts w:ascii="Times New Roman" w:hAnsi="Times New Roman" w:cs="Times New Roman"/>
          <w:sz w:val="28"/>
          <w:szCs w:val="28"/>
        </w:rPr>
        <w:t xml:space="preserve"> (</w:t>
      </w:r>
      <w:r w:rsidR="00F92291" w:rsidRPr="00E76B57">
        <w:rPr>
          <w:rFonts w:ascii="Times New Roman" w:hAnsi="Times New Roman" w:cs="Times New Roman"/>
          <w:sz w:val="28"/>
          <w:szCs w:val="28"/>
        </w:rPr>
        <w:t xml:space="preserve">reigned </w:t>
      </w:r>
      <w:r w:rsidR="001F7756" w:rsidRPr="00E76B57">
        <w:rPr>
          <w:rFonts w:ascii="Times New Roman" w:hAnsi="Times New Roman" w:cs="Times New Roman"/>
          <w:sz w:val="28"/>
          <w:szCs w:val="28"/>
        </w:rPr>
        <w:t xml:space="preserve">circa. </w:t>
      </w:r>
      <w:r w:rsidR="005E0F58" w:rsidRPr="00E76B57">
        <w:rPr>
          <w:rFonts w:ascii="Times New Roman" w:hAnsi="Times New Roman" w:cs="Times New Roman"/>
          <w:sz w:val="28"/>
          <w:szCs w:val="28"/>
        </w:rPr>
        <w:t>5</w:t>
      </w:r>
      <w:r w:rsidR="00F92291" w:rsidRPr="00E76B57">
        <w:rPr>
          <w:rFonts w:ascii="Times New Roman" w:hAnsi="Times New Roman" w:cs="Times New Roman"/>
          <w:sz w:val="28"/>
          <w:szCs w:val="28"/>
        </w:rPr>
        <w:t>99</w:t>
      </w:r>
      <w:r w:rsidR="009520E5" w:rsidRPr="00E76B57">
        <w:rPr>
          <w:rFonts w:ascii="Times New Roman" w:hAnsi="Times New Roman" w:cs="Times New Roman"/>
          <w:sz w:val="28"/>
          <w:szCs w:val="28"/>
        </w:rPr>
        <w:t xml:space="preserve"> -</w:t>
      </w:r>
      <w:r w:rsidR="00826601">
        <w:rPr>
          <w:rFonts w:ascii="Times New Roman" w:hAnsi="Times New Roman" w:cs="Times New Roman"/>
          <w:sz w:val="28"/>
          <w:szCs w:val="28"/>
        </w:rPr>
        <w:t xml:space="preserve"> </w:t>
      </w:r>
      <w:r w:rsidR="009520E5" w:rsidRPr="00E76B57">
        <w:rPr>
          <w:rFonts w:ascii="Times New Roman" w:hAnsi="Times New Roman" w:cs="Times New Roman"/>
          <w:sz w:val="28"/>
          <w:szCs w:val="28"/>
        </w:rPr>
        <w:t>624A.D.). Whichever is correct, the burial is</w:t>
      </w:r>
      <w:r w:rsidR="00C60489" w:rsidRPr="00E76B57">
        <w:rPr>
          <w:rFonts w:ascii="Times New Roman" w:hAnsi="Times New Roman" w:cs="Times New Roman"/>
          <w:sz w:val="28"/>
          <w:szCs w:val="28"/>
        </w:rPr>
        <w:t xml:space="preserve"> </w:t>
      </w:r>
      <w:r w:rsidR="009520E5" w:rsidRPr="00E76B57">
        <w:rPr>
          <w:rFonts w:ascii="Times New Roman" w:hAnsi="Times New Roman" w:cs="Times New Roman"/>
          <w:sz w:val="28"/>
          <w:szCs w:val="28"/>
        </w:rPr>
        <w:t xml:space="preserve">generally attributed to </w:t>
      </w:r>
      <w:proofErr w:type="spellStart"/>
      <w:r w:rsidR="009520E5" w:rsidRPr="00E76B57">
        <w:rPr>
          <w:rFonts w:ascii="Times New Roman" w:hAnsi="Times New Roman" w:cs="Times New Roman"/>
          <w:sz w:val="28"/>
          <w:szCs w:val="28"/>
        </w:rPr>
        <w:t>Raedwald</w:t>
      </w:r>
      <w:proofErr w:type="spellEnd"/>
      <w:r w:rsidR="009520E5" w:rsidRPr="00E76B57">
        <w:rPr>
          <w:rFonts w:ascii="Times New Roman" w:hAnsi="Times New Roman" w:cs="Times New Roman"/>
          <w:sz w:val="28"/>
          <w:szCs w:val="28"/>
        </w:rPr>
        <w:t xml:space="preserve"> (P</w:t>
      </w:r>
      <w:r w:rsidR="00C60489" w:rsidRPr="00E76B57">
        <w:rPr>
          <w:rFonts w:ascii="Times New Roman" w:hAnsi="Times New Roman" w:cs="Times New Roman"/>
          <w:sz w:val="28"/>
          <w:szCs w:val="28"/>
        </w:rPr>
        <w:t>h</w:t>
      </w:r>
      <w:r w:rsidR="009520E5" w:rsidRPr="00E76B57">
        <w:rPr>
          <w:rFonts w:ascii="Times New Roman" w:hAnsi="Times New Roman" w:cs="Times New Roman"/>
          <w:sz w:val="28"/>
          <w:szCs w:val="28"/>
        </w:rPr>
        <w:t>illips,1940</w:t>
      </w:r>
      <w:r w:rsidR="00C60489" w:rsidRPr="00E76B57">
        <w:rPr>
          <w:rFonts w:ascii="Times New Roman" w:hAnsi="Times New Roman" w:cs="Times New Roman"/>
          <w:sz w:val="28"/>
          <w:szCs w:val="28"/>
        </w:rPr>
        <w:t>;</w:t>
      </w:r>
      <w:r w:rsidR="009520E5" w:rsidRPr="00E76B57">
        <w:rPr>
          <w:rFonts w:ascii="Times New Roman" w:hAnsi="Times New Roman" w:cs="Times New Roman"/>
          <w:sz w:val="28"/>
          <w:szCs w:val="28"/>
        </w:rPr>
        <w:t xml:space="preserve"> Green, 1963,1968</w:t>
      </w:r>
      <w:r w:rsidR="00C60489" w:rsidRPr="00E76B57">
        <w:rPr>
          <w:rFonts w:ascii="Times New Roman" w:hAnsi="Times New Roman" w:cs="Times New Roman"/>
          <w:sz w:val="28"/>
          <w:szCs w:val="28"/>
        </w:rPr>
        <w:t>; Carver, 2012)</w:t>
      </w:r>
      <w:r w:rsidR="009520E5" w:rsidRPr="00E76B57">
        <w:rPr>
          <w:rFonts w:ascii="Times New Roman" w:hAnsi="Times New Roman" w:cs="Times New Roman"/>
          <w:sz w:val="28"/>
          <w:szCs w:val="28"/>
        </w:rPr>
        <w:t xml:space="preserve"> and consumers of this heritage are led to believe this as truth, rightly or wrongl</w:t>
      </w:r>
      <w:r w:rsidR="003C33B0" w:rsidRPr="00E76B57">
        <w:rPr>
          <w:rFonts w:ascii="Times New Roman" w:hAnsi="Times New Roman" w:cs="Times New Roman"/>
          <w:sz w:val="28"/>
          <w:szCs w:val="28"/>
        </w:rPr>
        <w:t>y.</w:t>
      </w:r>
    </w:p>
    <w:p w14:paraId="35F91675" w14:textId="24C2449A" w:rsidR="009520E5" w:rsidRPr="003C33B0" w:rsidRDefault="003C33B0" w:rsidP="009520E5">
      <w:pPr>
        <w:rPr>
          <w:rFonts w:ascii="Times New Roman" w:hAnsi="Times New Roman" w:cs="Times New Roman"/>
          <w:sz w:val="28"/>
          <w:szCs w:val="28"/>
        </w:rPr>
      </w:pPr>
      <w:r>
        <w:rPr>
          <w:rFonts w:ascii="Times New Roman" w:hAnsi="Times New Roman" w:cs="Times New Roman"/>
          <w:sz w:val="28"/>
          <w:szCs w:val="28"/>
        </w:rPr>
        <w:t>Phillips (1940) and Bruce-Mitford (19</w:t>
      </w:r>
      <w:r w:rsidR="00800396">
        <w:rPr>
          <w:rFonts w:ascii="Times New Roman" w:hAnsi="Times New Roman" w:cs="Times New Roman"/>
          <w:sz w:val="28"/>
          <w:szCs w:val="28"/>
        </w:rPr>
        <w:t>47) de</w:t>
      </w:r>
      <w:r w:rsidR="003935C7">
        <w:rPr>
          <w:rFonts w:ascii="Times New Roman" w:hAnsi="Times New Roman" w:cs="Times New Roman"/>
          <w:sz w:val="28"/>
          <w:szCs w:val="28"/>
        </w:rPr>
        <w:t>scribe the actual excavations and the findings after the immediate conservation (although due to the outbreak of war, ‘immediate’ was actually post-1945</w:t>
      </w:r>
      <w:r w:rsidR="00826601">
        <w:rPr>
          <w:rFonts w:ascii="Times New Roman" w:hAnsi="Times New Roman" w:cs="Times New Roman"/>
          <w:sz w:val="28"/>
          <w:szCs w:val="28"/>
        </w:rPr>
        <w:t>)</w:t>
      </w:r>
      <w:r w:rsidR="003935C7">
        <w:rPr>
          <w:rFonts w:ascii="Times New Roman" w:hAnsi="Times New Roman" w:cs="Times New Roman"/>
          <w:sz w:val="28"/>
          <w:szCs w:val="28"/>
        </w:rPr>
        <w:t>. Phillips was second-lead on the excavation and Bruce-Mitford Assistant Keeper in the Department of British Antiquities at the British Museum.</w:t>
      </w:r>
    </w:p>
    <w:p w14:paraId="25E4D423" w14:textId="1F075600" w:rsidR="009520E5" w:rsidRPr="00E76B57" w:rsidRDefault="00DD0CEB" w:rsidP="009520E5">
      <w:pPr>
        <w:rPr>
          <w:rFonts w:ascii="Times New Roman" w:hAnsi="Times New Roman" w:cs="Times New Roman"/>
          <w:sz w:val="28"/>
          <w:szCs w:val="28"/>
        </w:rPr>
      </w:pPr>
      <w:r w:rsidRPr="00E76B57">
        <w:rPr>
          <w:rFonts w:ascii="Times New Roman" w:hAnsi="Times New Roman" w:cs="Times New Roman"/>
          <w:sz w:val="28"/>
          <w:szCs w:val="28"/>
        </w:rPr>
        <w:t>Following a coroner’s inquest in August 1939, it was determined that the artefacts were not treasure trove and thus ownership passed to Mrs</w:t>
      </w:r>
      <w:r w:rsidR="00DB5434">
        <w:rPr>
          <w:rFonts w:ascii="Times New Roman" w:hAnsi="Times New Roman" w:cs="Times New Roman"/>
          <w:sz w:val="28"/>
          <w:szCs w:val="28"/>
        </w:rPr>
        <w:t>.</w:t>
      </w:r>
      <w:r w:rsidRPr="00E76B57">
        <w:rPr>
          <w:rFonts w:ascii="Times New Roman" w:hAnsi="Times New Roman" w:cs="Times New Roman"/>
          <w:sz w:val="28"/>
          <w:szCs w:val="28"/>
        </w:rPr>
        <w:t xml:space="preserve"> Pretty. She decided that they should be given </w:t>
      </w:r>
      <w:r w:rsidR="00015016" w:rsidRPr="00E76B57">
        <w:rPr>
          <w:rFonts w:ascii="Times New Roman" w:hAnsi="Times New Roman" w:cs="Times New Roman"/>
          <w:sz w:val="28"/>
          <w:szCs w:val="28"/>
        </w:rPr>
        <w:t xml:space="preserve">to the nation, and as such the conservation and subsequent display of the artefacts - the only physical heritage (discounting the quickly in-filled print of the ship and </w:t>
      </w:r>
      <w:r w:rsidR="00303CCD" w:rsidRPr="00E76B57">
        <w:rPr>
          <w:rFonts w:ascii="Times New Roman" w:hAnsi="Times New Roman" w:cs="Times New Roman"/>
          <w:sz w:val="28"/>
          <w:szCs w:val="28"/>
        </w:rPr>
        <w:t xml:space="preserve">the restored </w:t>
      </w:r>
      <w:r w:rsidR="00015016" w:rsidRPr="00E76B57">
        <w:rPr>
          <w:rFonts w:ascii="Times New Roman" w:hAnsi="Times New Roman" w:cs="Times New Roman"/>
          <w:sz w:val="28"/>
          <w:szCs w:val="28"/>
        </w:rPr>
        <w:t>barrow</w:t>
      </w:r>
      <w:r w:rsidR="00937A03" w:rsidRPr="00E76B57">
        <w:rPr>
          <w:rFonts w:ascii="Times New Roman" w:hAnsi="Times New Roman" w:cs="Times New Roman"/>
          <w:sz w:val="28"/>
          <w:szCs w:val="28"/>
        </w:rPr>
        <w:t>,</w:t>
      </w:r>
      <w:r w:rsidRPr="00E76B57">
        <w:rPr>
          <w:rFonts w:ascii="Times New Roman" w:hAnsi="Times New Roman" w:cs="Times New Roman"/>
          <w:sz w:val="28"/>
          <w:szCs w:val="28"/>
        </w:rPr>
        <w:t xml:space="preserve"> which was on her property</w:t>
      </w:r>
      <w:r w:rsidR="00015016" w:rsidRPr="00E76B57">
        <w:rPr>
          <w:rFonts w:ascii="Times New Roman" w:hAnsi="Times New Roman" w:cs="Times New Roman"/>
          <w:sz w:val="28"/>
          <w:szCs w:val="28"/>
        </w:rPr>
        <w:t>) – was placed in the hands of the British Museum</w:t>
      </w:r>
      <w:r w:rsidR="000621B8">
        <w:rPr>
          <w:rFonts w:ascii="Times New Roman" w:hAnsi="Times New Roman" w:cs="Times New Roman"/>
          <w:sz w:val="28"/>
          <w:szCs w:val="28"/>
        </w:rPr>
        <w:t xml:space="preserve"> (</w:t>
      </w:r>
      <w:r w:rsidR="000621B8" w:rsidRPr="000621B8">
        <w:rPr>
          <w:rFonts w:ascii="Times New Roman" w:hAnsi="Times New Roman" w:cs="Times New Roman"/>
          <w:sz w:val="28"/>
          <w:szCs w:val="28"/>
        </w:rPr>
        <w:t>Bruce-Mitford, 1947</w:t>
      </w:r>
      <w:r w:rsidR="000621B8">
        <w:rPr>
          <w:rFonts w:ascii="Times New Roman" w:hAnsi="Times New Roman" w:cs="Times New Roman"/>
          <w:sz w:val="28"/>
          <w:szCs w:val="28"/>
        </w:rPr>
        <w:t>)</w:t>
      </w:r>
      <w:r w:rsidR="00015016" w:rsidRPr="00E76B57">
        <w:rPr>
          <w:rFonts w:ascii="Times New Roman" w:hAnsi="Times New Roman" w:cs="Times New Roman"/>
          <w:sz w:val="28"/>
          <w:szCs w:val="28"/>
        </w:rPr>
        <w:t xml:space="preserve">. There was no building representing the site or the artefacts until the construction of the </w:t>
      </w:r>
      <w:r w:rsidR="00B20755" w:rsidRPr="00E76B57">
        <w:rPr>
          <w:rFonts w:ascii="Times New Roman" w:hAnsi="Times New Roman" w:cs="Times New Roman"/>
          <w:sz w:val="28"/>
          <w:szCs w:val="28"/>
        </w:rPr>
        <w:t>Nat</w:t>
      </w:r>
      <w:r w:rsidR="0067258F" w:rsidRPr="00E76B57">
        <w:rPr>
          <w:rFonts w:ascii="Times New Roman" w:hAnsi="Times New Roman" w:cs="Times New Roman"/>
          <w:sz w:val="28"/>
          <w:szCs w:val="28"/>
        </w:rPr>
        <w:t>io</w:t>
      </w:r>
      <w:r w:rsidR="00B20755" w:rsidRPr="00E76B57">
        <w:rPr>
          <w:rFonts w:ascii="Times New Roman" w:hAnsi="Times New Roman" w:cs="Times New Roman"/>
          <w:sz w:val="28"/>
          <w:szCs w:val="28"/>
        </w:rPr>
        <w:t>nal Trust</w:t>
      </w:r>
      <w:r w:rsidR="0067258F" w:rsidRPr="00E76B57">
        <w:rPr>
          <w:rFonts w:ascii="Times New Roman" w:hAnsi="Times New Roman" w:cs="Times New Roman"/>
          <w:sz w:val="28"/>
          <w:szCs w:val="28"/>
        </w:rPr>
        <w:t>’s</w:t>
      </w:r>
      <w:r w:rsidR="00B20755" w:rsidRPr="00E76B57">
        <w:rPr>
          <w:rFonts w:ascii="Times New Roman" w:hAnsi="Times New Roman" w:cs="Times New Roman"/>
          <w:sz w:val="28"/>
          <w:szCs w:val="28"/>
        </w:rPr>
        <w:t xml:space="preserve"> </w:t>
      </w:r>
      <w:r w:rsidR="0067258F" w:rsidRPr="00E76B57">
        <w:rPr>
          <w:rFonts w:ascii="Times New Roman" w:hAnsi="Times New Roman" w:cs="Times New Roman"/>
          <w:sz w:val="28"/>
          <w:szCs w:val="28"/>
        </w:rPr>
        <w:t>Visitor Centre in 2003 (TRADA, 2007)</w:t>
      </w:r>
      <w:r w:rsidR="00C60489" w:rsidRPr="00E76B57">
        <w:rPr>
          <w:rFonts w:ascii="Times New Roman" w:hAnsi="Times New Roman" w:cs="Times New Roman"/>
          <w:sz w:val="28"/>
          <w:szCs w:val="28"/>
        </w:rPr>
        <w:t xml:space="preserve">. </w:t>
      </w:r>
    </w:p>
    <w:p w14:paraId="102CFB57" w14:textId="2A8BB407" w:rsidR="001E2379" w:rsidRDefault="00C60489" w:rsidP="00C6767F">
      <w:pPr>
        <w:rPr>
          <w:rFonts w:ascii="Times New Roman" w:hAnsi="Times New Roman" w:cs="Times New Roman"/>
          <w:sz w:val="28"/>
          <w:szCs w:val="28"/>
        </w:rPr>
      </w:pPr>
      <w:r>
        <w:rPr>
          <w:rFonts w:ascii="Times New Roman" w:hAnsi="Times New Roman" w:cs="Times New Roman"/>
          <w:sz w:val="28"/>
          <w:szCs w:val="28"/>
        </w:rPr>
        <w:t>M</w:t>
      </w:r>
      <w:r w:rsidR="00C6767F">
        <w:rPr>
          <w:rFonts w:ascii="Times New Roman" w:hAnsi="Times New Roman" w:cs="Times New Roman"/>
          <w:sz w:val="28"/>
          <w:szCs w:val="28"/>
        </w:rPr>
        <w:t>ore recent</w:t>
      </w:r>
      <w:r>
        <w:rPr>
          <w:rFonts w:ascii="Times New Roman" w:hAnsi="Times New Roman" w:cs="Times New Roman"/>
          <w:sz w:val="28"/>
          <w:szCs w:val="28"/>
        </w:rPr>
        <w:t xml:space="preserve">ly Green </w:t>
      </w:r>
      <w:r w:rsidR="003C33B0">
        <w:rPr>
          <w:rFonts w:ascii="Times New Roman" w:hAnsi="Times New Roman" w:cs="Times New Roman"/>
          <w:sz w:val="28"/>
          <w:szCs w:val="28"/>
        </w:rPr>
        <w:t>(</w:t>
      </w:r>
      <w:r w:rsidR="00937A03">
        <w:rPr>
          <w:rFonts w:ascii="Times New Roman" w:hAnsi="Times New Roman" w:cs="Times New Roman"/>
          <w:sz w:val="28"/>
          <w:szCs w:val="28"/>
        </w:rPr>
        <w:t>1963,1988</w:t>
      </w:r>
      <w:r w:rsidR="003C33B0">
        <w:rPr>
          <w:rFonts w:ascii="Times New Roman" w:hAnsi="Times New Roman" w:cs="Times New Roman"/>
          <w:sz w:val="28"/>
          <w:szCs w:val="28"/>
        </w:rPr>
        <w:t>)</w:t>
      </w:r>
      <w:r>
        <w:rPr>
          <w:rFonts w:ascii="Times New Roman" w:hAnsi="Times New Roman" w:cs="Times New Roman"/>
          <w:sz w:val="28"/>
          <w:szCs w:val="28"/>
        </w:rPr>
        <w:t xml:space="preserve">, and </w:t>
      </w:r>
      <w:r w:rsidR="003C33B0">
        <w:rPr>
          <w:rFonts w:ascii="Times New Roman" w:hAnsi="Times New Roman" w:cs="Times New Roman"/>
          <w:sz w:val="28"/>
          <w:szCs w:val="28"/>
        </w:rPr>
        <w:t>Carver</w:t>
      </w:r>
      <w:r w:rsidR="00C6767F">
        <w:rPr>
          <w:rFonts w:ascii="Times New Roman" w:hAnsi="Times New Roman" w:cs="Times New Roman"/>
          <w:sz w:val="28"/>
          <w:szCs w:val="28"/>
        </w:rPr>
        <w:t xml:space="preserve"> </w:t>
      </w:r>
      <w:r w:rsidR="003C33B0">
        <w:rPr>
          <w:rFonts w:ascii="Times New Roman" w:hAnsi="Times New Roman" w:cs="Times New Roman"/>
          <w:sz w:val="28"/>
          <w:szCs w:val="28"/>
        </w:rPr>
        <w:t xml:space="preserve">(1992) </w:t>
      </w:r>
      <w:r w:rsidR="00C6767F">
        <w:rPr>
          <w:rFonts w:ascii="Times New Roman" w:hAnsi="Times New Roman" w:cs="Times New Roman"/>
          <w:sz w:val="28"/>
          <w:szCs w:val="28"/>
        </w:rPr>
        <w:t>detail both the subsequent understanding and interpretation of the burial and artefacts and place these within the cultural and historical context of seventh century Europe.</w:t>
      </w:r>
      <w:r w:rsidR="000F49BC">
        <w:rPr>
          <w:rFonts w:ascii="Times New Roman" w:hAnsi="Times New Roman" w:cs="Times New Roman"/>
          <w:sz w:val="28"/>
          <w:szCs w:val="28"/>
        </w:rPr>
        <w:t xml:space="preserve"> Green looks in some detail at the technicalities of early-medieval ships and ship-building, identifying key features of ships of similar type and era, few though they are. These include the </w:t>
      </w:r>
      <w:proofErr w:type="spellStart"/>
      <w:r w:rsidR="000F49BC">
        <w:rPr>
          <w:rFonts w:ascii="Times New Roman" w:hAnsi="Times New Roman" w:cs="Times New Roman"/>
          <w:sz w:val="28"/>
          <w:szCs w:val="28"/>
        </w:rPr>
        <w:t>Nydam</w:t>
      </w:r>
      <w:proofErr w:type="spellEnd"/>
      <w:r w:rsidR="000F49BC">
        <w:rPr>
          <w:rFonts w:ascii="Times New Roman" w:hAnsi="Times New Roman" w:cs="Times New Roman"/>
          <w:sz w:val="28"/>
          <w:szCs w:val="28"/>
        </w:rPr>
        <w:t xml:space="preserve"> ship (a rowing galley,</w:t>
      </w:r>
      <w:r w:rsidR="000F1757">
        <w:rPr>
          <w:rFonts w:ascii="Times New Roman" w:hAnsi="Times New Roman" w:cs="Times New Roman"/>
          <w:sz w:val="28"/>
          <w:szCs w:val="28"/>
        </w:rPr>
        <w:t xml:space="preserve"> somewhat shorter than the Sutton </w:t>
      </w:r>
      <w:proofErr w:type="spellStart"/>
      <w:r w:rsidR="000F1757">
        <w:rPr>
          <w:rFonts w:ascii="Times New Roman" w:hAnsi="Times New Roman" w:cs="Times New Roman"/>
          <w:sz w:val="28"/>
          <w:szCs w:val="28"/>
        </w:rPr>
        <w:t>Hoo</w:t>
      </w:r>
      <w:proofErr w:type="spellEnd"/>
      <w:r w:rsidR="000F1757">
        <w:rPr>
          <w:rFonts w:ascii="Times New Roman" w:hAnsi="Times New Roman" w:cs="Times New Roman"/>
          <w:sz w:val="28"/>
          <w:szCs w:val="28"/>
        </w:rPr>
        <w:t xml:space="preserve"> ship and</w:t>
      </w:r>
      <w:r w:rsidR="000F49BC">
        <w:rPr>
          <w:rFonts w:ascii="Times New Roman" w:hAnsi="Times New Roman" w:cs="Times New Roman"/>
          <w:sz w:val="28"/>
          <w:szCs w:val="28"/>
        </w:rPr>
        <w:t xml:space="preserve"> circa. 400A.D., found at </w:t>
      </w:r>
      <w:proofErr w:type="spellStart"/>
      <w:r w:rsidR="000F49BC">
        <w:rPr>
          <w:rFonts w:ascii="Times New Roman" w:hAnsi="Times New Roman" w:cs="Times New Roman"/>
          <w:sz w:val="28"/>
          <w:szCs w:val="28"/>
        </w:rPr>
        <w:t>Nydam</w:t>
      </w:r>
      <w:proofErr w:type="spellEnd"/>
      <w:r w:rsidR="000F49BC">
        <w:rPr>
          <w:rFonts w:ascii="Times New Roman" w:hAnsi="Times New Roman" w:cs="Times New Roman"/>
          <w:sz w:val="28"/>
          <w:szCs w:val="28"/>
        </w:rPr>
        <w:t xml:space="preserve"> Moss, Schleswig in 1863), the Snape boat (a smaller, presumably inland or coastal rowing boat, circa. 600A.D., found at Snape, Suffolk – approximately </w:t>
      </w:r>
      <w:r w:rsidR="00F27F35">
        <w:rPr>
          <w:rFonts w:ascii="Times New Roman" w:hAnsi="Times New Roman" w:cs="Times New Roman"/>
          <w:sz w:val="28"/>
          <w:szCs w:val="28"/>
        </w:rPr>
        <w:t>1</w:t>
      </w:r>
      <w:r w:rsidR="000F49BC">
        <w:rPr>
          <w:rFonts w:ascii="Times New Roman" w:hAnsi="Times New Roman" w:cs="Times New Roman"/>
          <w:sz w:val="28"/>
          <w:szCs w:val="28"/>
        </w:rPr>
        <w:t>0 miles north of Sutt</w:t>
      </w:r>
      <w:r w:rsidR="00D91B3F">
        <w:rPr>
          <w:rFonts w:ascii="Times New Roman" w:hAnsi="Times New Roman" w:cs="Times New Roman"/>
          <w:sz w:val="28"/>
          <w:szCs w:val="28"/>
        </w:rPr>
        <w:t xml:space="preserve">on </w:t>
      </w:r>
      <w:proofErr w:type="spellStart"/>
      <w:r w:rsidR="00D91B3F">
        <w:rPr>
          <w:rFonts w:ascii="Times New Roman" w:hAnsi="Times New Roman" w:cs="Times New Roman"/>
          <w:sz w:val="28"/>
          <w:szCs w:val="28"/>
        </w:rPr>
        <w:t>Hoo</w:t>
      </w:r>
      <w:proofErr w:type="spellEnd"/>
      <w:r w:rsidR="00D91B3F">
        <w:rPr>
          <w:rFonts w:ascii="Times New Roman" w:hAnsi="Times New Roman" w:cs="Times New Roman"/>
          <w:sz w:val="28"/>
          <w:szCs w:val="28"/>
        </w:rPr>
        <w:t xml:space="preserve"> – </w:t>
      </w:r>
      <w:r w:rsidR="000F49BC">
        <w:rPr>
          <w:rFonts w:ascii="Times New Roman" w:hAnsi="Times New Roman" w:cs="Times New Roman"/>
          <w:sz w:val="28"/>
          <w:szCs w:val="28"/>
        </w:rPr>
        <w:t>in</w:t>
      </w:r>
      <w:r w:rsidR="00D91B3F">
        <w:rPr>
          <w:rFonts w:ascii="Times New Roman" w:hAnsi="Times New Roman" w:cs="Times New Roman"/>
          <w:sz w:val="28"/>
          <w:szCs w:val="28"/>
        </w:rPr>
        <w:t xml:space="preserve"> 1862) and the </w:t>
      </w:r>
      <w:proofErr w:type="spellStart"/>
      <w:r w:rsidR="00D91B3F">
        <w:rPr>
          <w:rFonts w:ascii="Times New Roman" w:hAnsi="Times New Roman" w:cs="Times New Roman"/>
          <w:sz w:val="28"/>
          <w:szCs w:val="28"/>
        </w:rPr>
        <w:t>Gokstad</w:t>
      </w:r>
      <w:proofErr w:type="spellEnd"/>
      <w:r w:rsidR="00D91B3F">
        <w:rPr>
          <w:rFonts w:ascii="Times New Roman" w:hAnsi="Times New Roman" w:cs="Times New Roman"/>
          <w:sz w:val="28"/>
          <w:szCs w:val="28"/>
        </w:rPr>
        <w:t xml:space="preserve"> Ship (a large Viking-type </w:t>
      </w:r>
      <w:r w:rsidR="003D4972">
        <w:rPr>
          <w:rFonts w:ascii="Times New Roman" w:hAnsi="Times New Roman" w:cs="Times New Roman"/>
          <w:sz w:val="28"/>
          <w:szCs w:val="28"/>
        </w:rPr>
        <w:t xml:space="preserve">sailing </w:t>
      </w:r>
      <w:r w:rsidR="00D91B3F">
        <w:rPr>
          <w:rFonts w:ascii="Times New Roman" w:hAnsi="Times New Roman" w:cs="Times New Roman"/>
          <w:sz w:val="28"/>
          <w:szCs w:val="28"/>
        </w:rPr>
        <w:t>ship, circa</w:t>
      </w:r>
      <w:r w:rsidR="00C659B7">
        <w:rPr>
          <w:rFonts w:ascii="Times New Roman" w:hAnsi="Times New Roman" w:cs="Times New Roman"/>
          <w:sz w:val="28"/>
          <w:szCs w:val="28"/>
        </w:rPr>
        <w:t>. 895A.D.</w:t>
      </w:r>
      <w:r w:rsidR="003D4972">
        <w:rPr>
          <w:rFonts w:ascii="Times New Roman" w:hAnsi="Times New Roman" w:cs="Times New Roman"/>
          <w:sz w:val="28"/>
          <w:szCs w:val="28"/>
        </w:rPr>
        <w:t>).</w:t>
      </w:r>
    </w:p>
    <w:p w14:paraId="4008506F" w14:textId="30AC122F" w:rsidR="003D4972" w:rsidRDefault="00F27F35" w:rsidP="003D4972">
      <w:pPr>
        <w:rPr>
          <w:rFonts w:ascii="Times New Roman" w:hAnsi="Times New Roman" w:cs="Times New Roman"/>
          <w:sz w:val="28"/>
          <w:szCs w:val="28"/>
        </w:rPr>
      </w:pPr>
      <w:r>
        <w:rPr>
          <w:rFonts w:ascii="Times New Roman" w:hAnsi="Times New Roman" w:cs="Times New Roman"/>
          <w:sz w:val="28"/>
          <w:szCs w:val="28"/>
        </w:rPr>
        <w:t>Carver’s</w:t>
      </w:r>
      <w:r w:rsidR="00E76B57">
        <w:rPr>
          <w:rFonts w:ascii="Times New Roman" w:hAnsi="Times New Roman" w:cs="Times New Roman"/>
          <w:sz w:val="28"/>
          <w:szCs w:val="28"/>
        </w:rPr>
        <w:t>(1992)</w:t>
      </w:r>
      <w:r>
        <w:rPr>
          <w:rFonts w:ascii="Times New Roman" w:hAnsi="Times New Roman" w:cs="Times New Roman"/>
          <w:sz w:val="28"/>
          <w:szCs w:val="28"/>
        </w:rPr>
        <w:t xml:space="preserve"> wide-ranging examination of </w:t>
      </w:r>
      <w:r w:rsidR="001E2379">
        <w:rPr>
          <w:rFonts w:ascii="Times New Roman" w:hAnsi="Times New Roman" w:cs="Times New Roman"/>
          <w:sz w:val="28"/>
          <w:szCs w:val="28"/>
        </w:rPr>
        <w:t xml:space="preserve"> seventh-century Europe</w:t>
      </w:r>
      <w:r w:rsidR="00C3246B">
        <w:rPr>
          <w:rFonts w:ascii="Times New Roman" w:hAnsi="Times New Roman" w:cs="Times New Roman"/>
          <w:sz w:val="28"/>
          <w:szCs w:val="28"/>
        </w:rPr>
        <w:t xml:space="preserve"> -</w:t>
      </w:r>
      <w:r w:rsidR="001E2379">
        <w:rPr>
          <w:rFonts w:ascii="Times New Roman" w:hAnsi="Times New Roman" w:cs="Times New Roman"/>
          <w:sz w:val="28"/>
          <w:szCs w:val="28"/>
        </w:rPr>
        <w:t xml:space="preserve"> compris</w:t>
      </w:r>
      <w:r w:rsidR="00303CCD">
        <w:rPr>
          <w:rFonts w:ascii="Times New Roman" w:hAnsi="Times New Roman" w:cs="Times New Roman"/>
          <w:sz w:val="28"/>
          <w:szCs w:val="28"/>
        </w:rPr>
        <w:t>es</w:t>
      </w:r>
      <w:r w:rsidR="001E2379">
        <w:rPr>
          <w:rFonts w:ascii="Times New Roman" w:hAnsi="Times New Roman" w:cs="Times New Roman"/>
          <w:sz w:val="28"/>
          <w:szCs w:val="28"/>
        </w:rPr>
        <w:t xml:space="preserve"> papers given at seminars of the Sutton </w:t>
      </w:r>
      <w:proofErr w:type="spellStart"/>
      <w:r w:rsidR="001E2379">
        <w:rPr>
          <w:rFonts w:ascii="Times New Roman" w:hAnsi="Times New Roman" w:cs="Times New Roman"/>
          <w:sz w:val="28"/>
          <w:szCs w:val="28"/>
        </w:rPr>
        <w:t>Hoo</w:t>
      </w:r>
      <w:proofErr w:type="spellEnd"/>
      <w:r w:rsidR="001E2379">
        <w:rPr>
          <w:rFonts w:ascii="Times New Roman" w:hAnsi="Times New Roman" w:cs="Times New Roman"/>
          <w:sz w:val="28"/>
          <w:szCs w:val="28"/>
        </w:rPr>
        <w:t xml:space="preserve"> Research Project (1983-89) and includ</w:t>
      </w:r>
      <w:r w:rsidR="00DB5434">
        <w:rPr>
          <w:rFonts w:ascii="Times New Roman" w:hAnsi="Times New Roman" w:cs="Times New Roman"/>
          <w:sz w:val="28"/>
          <w:szCs w:val="28"/>
        </w:rPr>
        <w:t>es</w:t>
      </w:r>
      <w:r w:rsidR="001E2379">
        <w:rPr>
          <w:rFonts w:ascii="Times New Roman" w:hAnsi="Times New Roman" w:cs="Times New Roman"/>
          <w:sz w:val="28"/>
          <w:szCs w:val="28"/>
        </w:rPr>
        <w:t xml:space="preserve"> chapters on settlement patter</w:t>
      </w:r>
      <w:r w:rsidR="00DA53EC">
        <w:rPr>
          <w:rFonts w:ascii="Times New Roman" w:hAnsi="Times New Roman" w:cs="Times New Roman"/>
          <w:sz w:val="28"/>
          <w:szCs w:val="28"/>
        </w:rPr>
        <w:t>n</w:t>
      </w:r>
      <w:r w:rsidR="001E2379">
        <w:rPr>
          <w:rFonts w:ascii="Times New Roman" w:hAnsi="Times New Roman" w:cs="Times New Roman"/>
          <w:sz w:val="28"/>
          <w:szCs w:val="28"/>
        </w:rPr>
        <w:t xml:space="preserve">s in Suffolk during the late-Roman </w:t>
      </w:r>
      <w:r w:rsidR="00DB5434">
        <w:rPr>
          <w:rFonts w:ascii="Times New Roman" w:hAnsi="Times New Roman" w:cs="Times New Roman"/>
          <w:sz w:val="28"/>
          <w:szCs w:val="28"/>
        </w:rPr>
        <w:t xml:space="preserve">and </w:t>
      </w:r>
      <w:r w:rsidR="00DA53EC">
        <w:rPr>
          <w:rFonts w:ascii="Times New Roman" w:hAnsi="Times New Roman" w:cs="Times New Roman"/>
          <w:sz w:val="28"/>
          <w:szCs w:val="28"/>
        </w:rPr>
        <w:t>Anglo-Saxon period,</w:t>
      </w:r>
      <w:r w:rsidR="001E2379">
        <w:rPr>
          <w:rFonts w:ascii="Times New Roman" w:hAnsi="Times New Roman" w:cs="Times New Roman"/>
          <w:sz w:val="28"/>
          <w:szCs w:val="28"/>
        </w:rPr>
        <w:t xml:space="preserve"> Frankish hegemony in England</w:t>
      </w:r>
      <w:r w:rsidR="00DA53EC">
        <w:rPr>
          <w:rFonts w:ascii="Times New Roman" w:hAnsi="Times New Roman" w:cs="Times New Roman"/>
          <w:sz w:val="28"/>
          <w:szCs w:val="28"/>
        </w:rPr>
        <w:t xml:space="preserve"> and</w:t>
      </w:r>
      <w:r w:rsidR="001E2379">
        <w:rPr>
          <w:rFonts w:ascii="Times New Roman" w:hAnsi="Times New Roman" w:cs="Times New Roman"/>
          <w:sz w:val="28"/>
          <w:szCs w:val="28"/>
        </w:rPr>
        <w:t xml:space="preserve"> the influence of the Picts in what is now Scotland</w:t>
      </w:r>
      <w:r w:rsidR="00C3246B">
        <w:rPr>
          <w:rFonts w:ascii="Times New Roman" w:hAnsi="Times New Roman" w:cs="Times New Roman"/>
          <w:sz w:val="28"/>
          <w:szCs w:val="28"/>
        </w:rPr>
        <w:t xml:space="preserve"> </w:t>
      </w:r>
      <w:r w:rsidR="00303CCD">
        <w:rPr>
          <w:rFonts w:ascii="Times New Roman" w:hAnsi="Times New Roman" w:cs="Times New Roman"/>
          <w:sz w:val="28"/>
          <w:szCs w:val="28"/>
        </w:rPr>
        <w:t>–</w:t>
      </w:r>
      <w:r w:rsidR="00DA53EC">
        <w:rPr>
          <w:rFonts w:ascii="Times New Roman" w:hAnsi="Times New Roman" w:cs="Times New Roman"/>
          <w:sz w:val="28"/>
          <w:szCs w:val="28"/>
        </w:rPr>
        <w:t xml:space="preserve"> </w:t>
      </w:r>
      <w:r w:rsidR="00303CCD">
        <w:rPr>
          <w:rFonts w:ascii="Times New Roman" w:hAnsi="Times New Roman" w:cs="Times New Roman"/>
          <w:sz w:val="28"/>
          <w:szCs w:val="28"/>
        </w:rPr>
        <w:t xml:space="preserve">and </w:t>
      </w:r>
      <w:r w:rsidR="00DA53EC">
        <w:rPr>
          <w:rFonts w:ascii="Times New Roman" w:hAnsi="Times New Roman" w:cs="Times New Roman"/>
          <w:sz w:val="28"/>
          <w:szCs w:val="28"/>
        </w:rPr>
        <w:t>concludes with an interim report on the re-</w:t>
      </w:r>
      <w:r w:rsidR="00DA53EC" w:rsidRPr="00E76B57">
        <w:rPr>
          <w:rFonts w:ascii="Times New Roman" w:hAnsi="Times New Roman" w:cs="Times New Roman"/>
          <w:sz w:val="28"/>
          <w:szCs w:val="28"/>
        </w:rPr>
        <w:t xml:space="preserve">excavation </w:t>
      </w:r>
      <w:r w:rsidR="00644DC6" w:rsidRPr="00E76B57">
        <w:rPr>
          <w:rFonts w:ascii="Times New Roman" w:hAnsi="Times New Roman" w:cs="Times New Roman"/>
          <w:sz w:val="28"/>
          <w:szCs w:val="28"/>
        </w:rPr>
        <w:t xml:space="preserve">(led by Carver) </w:t>
      </w:r>
      <w:r w:rsidR="00DA53EC">
        <w:rPr>
          <w:rFonts w:ascii="Times New Roman" w:hAnsi="Times New Roman" w:cs="Times New Roman"/>
          <w:sz w:val="28"/>
          <w:szCs w:val="28"/>
        </w:rPr>
        <w:t xml:space="preserve">of what has now come to be understood as the </w:t>
      </w:r>
      <w:r w:rsidR="00C3246B">
        <w:rPr>
          <w:rFonts w:ascii="Times New Roman" w:hAnsi="Times New Roman" w:cs="Times New Roman"/>
          <w:sz w:val="28"/>
          <w:szCs w:val="28"/>
        </w:rPr>
        <w:t>most important</w:t>
      </w:r>
      <w:r w:rsidR="00DA53EC">
        <w:rPr>
          <w:rFonts w:ascii="Times New Roman" w:hAnsi="Times New Roman" w:cs="Times New Roman"/>
          <w:sz w:val="28"/>
          <w:szCs w:val="28"/>
        </w:rPr>
        <w:t xml:space="preserve"> Saxon cemetery </w:t>
      </w:r>
      <w:r w:rsidR="00C3246B">
        <w:rPr>
          <w:rFonts w:ascii="Times New Roman" w:hAnsi="Times New Roman" w:cs="Times New Roman"/>
          <w:sz w:val="28"/>
          <w:szCs w:val="28"/>
        </w:rPr>
        <w:t>yet found in Britain</w:t>
      </w:r>
      <w:r w:rsidR="00E76B57">
        <w:rPr>
          <w:rFonts w:ascii="Times New Roman" w:hAnsi="Times New Roman" w:cs="Times New Roman"/>
          <w:sz w:val="28"/>
          <w:szCs w:val="28"/>
        </w:rPr>
        <w:t>.</w:t>
      </w:r>
    </w:p>
    <w:p w14:paraId="6F912FE0" w14:textId="737649A7" w:rsidR="003D4972" w:rsidRDefault="003C33B0" w:rsidP="003D4972">
      <w:pPr>
        <w:rPr>
          <w:rFonts w:ascii="Times New Roman" w:hAnsi="Times New Roman" w:cs="Times New Roman"/>
          <w:sz w:val="28"/>
          <w:szCs w:val="28"/>
        </w:rPr>
      </w:pPr>
      <w:r>
        <w:rPr>
          <w:rFonts w:ascii="Times New Roman" w:hAnsi="Times New Roman" w:cs="Times New Roman"/>
          <w:sz w:val="28"/>
          <w:szCs w:val="28"/>
        </w:rPr>
        <w:lastRenderedPageBreak/>
        <w:t>McGrail</w:t>
      </w:r>
      <w:r w:rsidR="003D4972">
        <w:rPr>
          <w:rFonts w:ascii="Times New Roman" w:hAnsi="Times New Roman" w:cs="Times New Roman"/>
          <w:sz w:val="28"/>
          <w:szCs w:val="28"/>
        </w:rPr>
        <w:t xml:space="preserve"> </w:t>
      </w:r>
      <w:r w:rsidR="00F72C3E">
        <w:rPr>
          <w:rFonts w:ascii="Times New Roman" w:hAnsi="Times New Roman" w:cs="Times New Roman"/>
          <w:sz w:val="28"/>
          <w:szCs w:val="28"/>
        </w:rPr>
        <w:t xml:space="preserve">(2014) </w:t>
      </w:r>
      <w:r w:rsidR="003D4972">
        <w:rPr>
          <w:rFonts w:ascii="Times New Roman" w:hAnsi="Times New Roman" w:cs="Times New Roman"/>
          <w:sz w:val="28"/>
          <w:szCs w:val="28"/>
        </w:rPr>
        <w:t>describes the design,</w:t>
      </w:r>
      <w:r w:rsidR="00F27F35">
        <w:rPr>
          <w:rFonts w:ascii="Times New Roman" w:hAnsi="Times New Roman" w:cs="Times New Roman"/>
          <w:sz w:val="28"/>
          <w:szCs w:val="28"/>
        </w:rPr>
        <w:t xml:space="preserve"> construction,</w:t>
      </w:r>
      <w:r w:rsidR="003D4972">
        <w:rPr>
          <w:rFonts w:ascii="Times New Roman" w:hAnsi="Times New Roman" w:cs="Times New Roman"/>
          <w:sz w:val="28"/>
          <w:szCs w:val="28"/>
        </w:rPr>
        <w:t xml:space="preserve"> usage and archaeology of </w:t>
      </w:r>
      <w:r w:rsidR="00F27F35">
        <w:rPr>
          <w:rFonts w:ascii="Times New Roman" w:hAnsi="Times New Roman" w:cs="Times New Roman"/>
          <w:sz w:val="28"/>
          <w:szCs w:val="28"/>
        </w:rPr>
        <w:t xml:space="preserve">European ships and shipping from the Stone Age to the Middle Ages. </w:t>
      </w:r>
      <w:r>
        <w:rPr>
          <w:rFonts w:ascii="Times New Roman" w:hAnsi="Times New Roman" w:cs="Times New Roman"/>
          <w:sz w:val="28"/>
          <w:szCs w:val="28"/>
        </w:rPr>
        <w:t xml:space="preserve">The author </w:t>
      </w:r>
      <w:r w:rsidR="00F27F35">
        <w:rPr>
          <w:rFonts w:ascii="Times New Roman" w:hAnsi="Times New Roman" w:cs="Times New Roman"/>
          <w:sz w:val="28"/>
          <w:szCs w:val="28"/>
        </w:rPr>
        <w:t xml:space="preserve">specifically states that the Sutton </w:t>
      </w:r>
      <w:proofErr w:type="spellStart"/>
      <w:r w:rsidR="00F27F35">
        <w:rPr>
          <w:rFonts w:ascii="Times New Roman" w:hAnsi="Times New Roman" w:cs="Times New Roman"/>
          <w:sz w:val="28"/>
          <w:szCs w:val="28"/>
        </w:rPr>
        <w:t>Hoo</w:t>
      </w:r>
      <w:proofErr w:type="spellEnd"/>
      <w:r w:rsidR="00F27F35">
        <w:rPr>
          <w:rFonts w:ascii="Times New Roman" w:hAnsi="Times New Roman" w:cs="Times New Roman"/>
          <w:sz w:val="28"/>
          <w:szCs w:val="28"/>
        </w:rPr>
        <w:t xml:space="preserve"> ship was rowed only</w:t>
      </w:r>
      <w:r w:rsidR="000621B8">
        <w:rPr>
          <w:rFonts w:ascii="Times New Roman" w:hAnsi="Times New Roman" w:cs="Times New Roman"/>
          <w:sz w:val="28"/>
          <w:szCs w:val="28"/>
        </w:rPr>
        <w:t xml:space="preserve"> (McGrail, 2014:138)</w:t>
      </w:r>
      <w:r w:rsidR="00F27F35">
        <w:rPr>
          <w:rFonts w:ascii="Times New Roman" w:hAnsi="Times New Roman" w:cs="Times New Roman"/>
          <w:sz w:val="28"/>
          <w:szCs w:val="28"/>
        </w:rPr>
        <w:t xml:space="preserve"> – one of the key contentions in the desire to build a full-size representation.</w:t>
      </w:r>
    </w:p>
    <w:p w14:paraId="28096B22" w14:textId="46B863C0" w:rsidR="00604BAF" w:rsidRDefault="003C33B0" w:rsidP="00604BAF">
      <w:pPr>
        <w:rPr>
          <w:rFonts w:ascii="Times New Roman" w:hAnsi="Times New Roman" w:cs="Times New Roman"/>
          <w:sz w:val="28"/>
          <w:szCs w:val="28"/>
        </w:rPr>
      </w:pPr>
      <w:r>
        <w:rPr>
          <w:rFonts w:ascii="Times New Roman" w:hAnsi="Times New Roman" w:cs="Times New Roman"/>
          <w:sz w:val="28"/>
          <w:szCs w:val="28"/>
        </w:rPr>
        <w:t xml:space="preserve">The Advisory Committee on National Historic Ships, </w:t>
      </w:r>
      <w:r w:rsidR="009D2650" w:rsidRPr="000621B8">
        <w:rPr>
          <w:rFonts w:ascii="Times New Roman" w:hAnsi="Times New Roman" w:cs="Times New Roman"/>
          <w:sz w:val="28"/>
          <w:szCs w:val="28"/>
        </w:rPr>
        <w:t xml:space="preserve">in </w:t>
      </w:r>
      <w:r w:rsidR="00604BAF" w:rsidRPr="000621B8">
        <w:rPr>
          <w:rFonts w:ascii="Times New Roman" w:hAnsi="Times New Roman" w:cs="Times New Roman"/>
          <w:sz w:val="28"/>
          <w:szCs w:val="28"/>
        </w:rPr>
        <w:t>consider</w:t>
      </w:r>
      <w:r w:rsidR="009D2650" w:rsidRPr="000621B8">
        <w:rPr>
          <w:rFonts w:ascii="Times New Roman" w:hAnsi="Times New Roman" w:cs="Times New Roman"/>
          <w:sz w:val="28"/>
          <w:szCs w:val="28"/>
        </w:rPr>
        <w:t>ing</w:t>
      </w:r>
      <w:r w:rsidR="00604BAF" w:rsidRPr="000621B8">
        <w:rPr>
          <w:rFonts w:ascii="Times New Roman" w:hAnsi="Times New Roman" w:cs="Times New Roman"/>
          <w:sz w:val="28"/>
          <w:szCs w:val="28"/>
        </w:rPr>
        <w:t xml:space="preserve"> the heritage issues of </w:t>
      </w:r>
      <w:r w:rsidR="009D2650" w:rsidRPr="000621B8">
        <w:rPr>
          <w:rFonts w:ascii="Times New Roman" w:hAnsi="Times New Roman" w:cs="Times New Roman"/>
          <w:sz w:val="28"/>
          <w:szCs w:val="28"/>
        </w:rPr>
        <w:t>boats and ships deals with what they describe as</w:t>
      </w:r>
      <w:r w:rsidR="008B17C2" w:rsidRPr="000621B8">
        <w:rPr>
          <w:rFonts w:ascii="Times New Roman" w:hAnsi="Times New Roman" w:cs="Times New Roman"/>
          <w:sz w:val="28"/>
          <w:szCs w:val="28"/>
        </w:rPr>
        <w:t xml:space="preserve"> “….some of the most complex human artefacts designed at any time in history”</w:t>
      </w:r>
      <w:r w:rsidR="000621B8">
        <w:rPr>
          <w:rFonts w:ascii="Times New Roman" w:hAnsi="Times New Roman" w:cs="Times New Roman"/>
          <w:sz w:val="28"/>
          <w:szCs w:val="28"/>
        </w:rPr>
        <w:t xml:space="preserve"> (ACHS, 2010:6)</w:t>
      </w:r>
      <w:r w:rsidR="008B17C2" w:rsidRPr="000621B8">
        <w:rPr>
          <w:rFonts w:ascii="Times New Roman" w:hAnsi="Times New Roman" w:cs="Times New Roman"/>
          <w:sz w:val="28"/>
          <w:szCs w:val="28"/>
        </w:rPr>
        <w:t xml:space="preserve">. </w:t>
      </w:r>
      <w:r w:rsidR="009D2650" w:rsidRPr="000621B8">
        <w:rPr>
          <w:rFonts w:ascii="Times New Roman" w:hAnsi="Times New Roman" w:cs="Times New Roman"/>
          <w:sz w:val="28"/>
          <w:szCs w:val="28"/>
        </w:rPr>
        <w:t>They</w:t>
      </w:r>
      <w:r w:rsidR="008B17C2" w:rsidRPr="000621B8">
        <w:rPr>
          <w:rFonts w:ascii="Times New Roman" w:hAnsi="Times New Roman" w:cs="Times New Roman"/>
          <w:sz w:val="28"/>
          <w:szCs w:val="28"/>
        </w:rPr>
        <w:t xml:space="preserve"> </w:t>
      </w:r>
      <w:r w:rsidR="008B17C2">
        <w:rPr>
          <w:rFonts w:ascii="Times New Roman" w:hAnsi="Times New Roman" w:cs="Times New Roman"/>
          <w:sz w:val="28"/>
          <w:szCs w:val="28"/>
        </w:rPr>
        <w:t xml:space="preserve">look at issues of Identification, Significance, Funding and Conservation Principles, and most importantly for the purpose of this report, the </w:t>
      </w:r>
      <w:r w:rsidR="00800396">
        <w:rPr>
          <w:rFonts w:ascii="Times New Roman" w:hAnsi="Times New Roman" w:cs="Times New Roman"/>
          <w:sz w:val="28"/>
          <w:szCs w:val="28"/>
        </w:rPr>
        <w:t>R</w:t>
      </w:r>
      <w:r w:rsidR="008B17C2">
        <w:rPr>
          <w:rFonts w:ascii="Times New Roman" w:hAnsi="Times New Roman" w:cs="Times New Roman"/>
          <w:sz w:val="28"/>
          <w:szCs w:val="28"/>
        </w:rPr>
        <w:t>eplication of vessels</w:t>
      </w:r>
      <w:r w:rsidR="009D2650">
        <w:rPr>
          <w:rFonts w:ascii="Times New Roman" w:hAnsi="Times New Roman" w:cs="Times New Roman"/>
          <w:sz w:val="28"/>
          <w:szCs w:val="28"/>
        </w:rPr>
        <w:t xml:space="preserve"> </w:t>
      </w:r>
      <w:r w:rsidR="008B17C2">
        <w:rPr>
          <w:rFonts w:ascii="Times New Roman" w:hAnsi="Times New Roman" w:cs="Times New Roman"/>
          <w:sz w:val="28"/>
          <w:szCs w:val="28"/>
        </w:rPr>
        <w:t>lost to our body of knowledge regarding the history of seafaring.</w:t>
      </w:r>
    </w:p>
    <w:p w14:paraId="5FFBE8C4" w14:textId="68B988BB" w:rsidR="00800396" w:rsidRPr="000621B8" w:rsidRDefault="00800396" w:rsidP="00604BAF">
      <w:pPr>
        <w:rPr>
          <w:rFonts w:ascii="Times New Roman" w:hAnsi="Times New Roman" w:cs="Times New Roman"/>
          <w:sz w:val="28"/>
          <w:szCs w:val="28"/>
        </w:rPr>
      </w:pPr>
      <w:r w:rsidRPr="000621B8">
        <w:rPr>
          <w:rFonts w:ascii="Times New Roman" w:hAnsi="Times New Roman" w:cs="Times New Roman"/>
          <w:sz w:val="28"/>
          <w:szCs w:val="28"/>
        </w:rPr>
        <w:t>Thus after the original, and two subsequent excavations of the site, we have a good knowledge of the site itself and the artefacts, but little understanding of the ship, how it was constructed and used, or of the place it takes in the development of</w:t>
      </w:r>
      <w:r w:rsidR="00DB5434">
        <w:rPr>
          <w:rFonts w:ascii="Times New Roman" w:hAnsi="Times New Roman" w:cs="Times New Roman"/>
          <w:sz w:val="28"/>
          <w:szCs w:val="28"/>
        </w:rPr>
        <w:t xml:space="preserve"> </w:t>
      </w:r>
      <w:r w:rsidR="00D82A84" w:rsidRPr="000621B8">
        <w:rPr>
          <w:rFonts w:ascii="Times New Roman" w:hAnsi="Times New Roman" w:cs="Times New Roman"/>
          <w:sz w:val="28"/>
          <w:szCs w:val="28"/>
        </w:rPr>
        <w:t>early-</w:t>
      </w:r>
      <w:r w:rsidR="00C3246B" w:rsidRPr="000621B8">
        <w:rPr>
          <w:rFonts w:ascii="Times New Roman" w:hAnsi="Times New Roman" w:cs="Times New Roman"/>
          <w:sz w:val="28"/>
          <w:szCs w:val="28"/>
        </w:rPr>
        <w:t>medieval shipping.</w:t>
      </w:r>
      <w:r w:rsidR="00DD0CEB" w:rsidRPr="000621B8">
        <w:rPr>
          <w:rFonts w:ascii="Times New Roman" w:hAnsi="Times New Roman" w:cs="Times New Roman"/>
          <w:sz w:val="28"/>
          <w:szCs w:val="28"/>
        </w:rPr>
        <w:t xml:space="preserve"> The heritage is widely distributed, from the British Mus</w:t>
      </w:r>
      <w:r w:rsidR="00153292">
        <w:rPr>
          <w:rFonts w:ascii="Times New Roman" w:hAnsi="Times New Roman" w:cs="Times New Roman"/>
          <w:sz w:val="28"/>
          <w:szCs w:val="28"/>
        </w:rPr>
        <w:t>eu</w:t>
      </w:r>
      <w:r w:rsidR="00DD0CEB" w:rsidRPr="000621B8">
        <w:rPr>
          <w:rFonts w:ascii="Times New Roman" w:hAnsi="Times New Roman" w:cs="Times New Roman"/>
          <w:sz w:val="28"/>
          <w:szCs w:val="28"/>
        </w:rPr>
        <w:t>m in London</w:t>
      </w:r>
      <w:r w:rsidR="001B5324" w:rsidRPr="000621B8">
        <w:rPr>
          <w:rFonts w:ascii="Times New Roman" w:hAnsi="Times New Roman" w:cs="Times New Roman"/>
          <w:sz w:val="28"/>
          <w:szCs w:val="28"/>
        </w:rPr>
        <w:t xml:space="preserve">, to the Ipswich Museum and </w:t>
      </w:r>
      <w:r w:rsidR="00DD0CEB" w:rsidRPr="000621B8">
        <w:rPr>
          <w:rFonts w:ascii="Times New Roman" w:hAnsi="Times New Roman" w:cs="Times New Roman"/>
          <w:sz w:val="28"/>
          <w:szCs w:val="28"/>
        </w:rPr>
        <w:t>to the site, now in the care of the National Trust in Suffolk</w:t>
      </w:r>
      <w:r w:rsidR="00B519AB" w:rsidRPr="000621B8">
        <w:rPr>
          <w:rFonts w:ascii="Times New Roman" w:hAnsi="Times New Roman" w:cs="Times New Roman"/>
          <w:sz w:val="28"/>
          <w:szCs w:val="28"/>
        </w:rPr>
        <w:t xml:space="preserve"> and the</w:t>
      </w:r>
      <w:r w:rsidR="00D82A84" w:rsidRPr="000621B8">
        <w:rPr>
          <w:rFonts w:ascii="Times New Roman" w:hAnsi="Times New Roman" w:cs="Times New Roman"/>
          <w:sz w:val="28"/>
          <w:szCs w:val="28"/>
        </w:rPr>
        <w:t>re</w:t>
      </w:r>
      <w:r w:rsidR="00B519AB" w:rsidRPr="000621B8">
        <w:rPr>
          <w:rFonts w:ascii="Times New Roman" w:hAnsi="Times New Roman" w:cs="Times New Roman"/>
          <w:sz w:val="28"/>
          <w:szCs w:val="28"/>
        </w:rPr>
        <w:t xml:space="preserve"> is little coherent understanding of the ship itself.</w:t>
      </w:r>
    </w:p>
    <w:p w14:paraId="2E1A551D" w14:textId="77777777" w:rsidR="000621B8" w:rsidRPr="000621B8" w:rsidRDefault="000621B8" w:rsidP="00604BAF">
      <w:pPr>
        <w:rPr>
          <w:rFonts w:ascii="Times New Roman" w:hAnsi="Times New Roman" w:cs="Times New Roman"/>
          <w:sz w:val="28"/>
          <w:szCs w:val="28"/>
        </w:rPr>
      </w:pPr>
    </w:p>
    <w:p w14:paraId="5A737359" w14:textId="21877854" w:rsidR="00C3246B" w:rsidRDefault="00C3246B" w:rsidP="00604BAF">
      <w:pPr>
        <w:rPr>
          <w:rFonts w:ascii="Times New Roman" w:hAnsi="Times New Roman" w:cs="Times New Roman"/>
          <w:b/>
          <w:sz w:val="28"/>
          <w:szCs w:val="28"/>
        </w:rPr>
      </w:pPr>
      <w:r w:rsidRPr="000621B8">
        <w:rPr>
          <w:rFonts w:ascii="Times New Roman" w:hAnsi="Times New Roman" w:cs="Times New Roman"/>
          <w:b/>
          <w:sz w:val="28"/>
          <w:szCs w:val="28"/>
        </w:rPr>
        <w:t>The value of building a modern representation</w:t>
      </w:r>
      <w:r w:rsidR="00644DC6" w:rsidRPr="000621B8">
        <w:rPr>
          <w:rFonts w:ascii="Times New Roman" w:hAnsi="Times New Roman" w:cs="Times New Roman"/>
          <w:b/>
          <w:sz w:val="28"/>
          <w:szCs w:val="28"/>
        </w:rPr>
        <w:t xml:space="preserve"> of the Sutton </w:t>
      </w:r>
      <w:proofErr w:type="spellStart"/>
      <w:r w:rsidR="00644DC6" w:rsidRPr="000621B8">
        <w:rPr>
          <w:rFonts w:ascii="Times New Roman" w:hAnsi="Times New Roman" w:cs="Times New Roman"/>
          <w:b/>
          <w:sz w:val="28"/>
          <w:szCs w:val="28"/>
        </w:rPr>
        <w:t>Hoo</w:t>
      </w:r>
      <w:proofErr w:type="spellEnd"/>
      <w:r w:rsidR="00644DC6" w:rsidRPr="000621B8">
        <w:rPr>
          <w:rFonts w:ascii="Times New Roman" w:hAnsi="Times New Roman" w:cs="Times New Roman"/>
          <w:b/>
          <w:sz w:val="28"/>
          <w:szCs w:val="28"/>
        </w:rPr>
        <w:t xml:space="preserve"> Ship</w:t>
      </w:r>
    </w:p>
    <w:p w14:paraId="651FE25D" w14:textId="77777777" w:rsidR="003B5CB9" w:rsidRPr="000621B8" w:rsidRDefault="003B5CB9" w:rsidP="00604BAF">
      <w:pPr>
        <w:rPr>
          <w:rFonts w:ascii="Times New Roman" w:hAnsi="Times New Roman" w:cs="Times New Roman"/>
          <w:b/>
          <w:sz w:val="28"/>
          <w:szCs w:val="28"/>
        </w:rPr>
      </w:pPr>
    </w:p>
    <w:p w14:paraId="3A5DA418" w14:textId="5A3297FB" w:rsidR="00153292" w:rsidRDefault="00C3246B" w:rsidP="00071C61">
      <w:pPr>
        <w:rPr>
          <w:rFonts w:ascii="Times New Roman" w:hAnsi="Times New Roman" w:cs="Times New Roman"/>
          <w:sz w:val="28"/>
          <w:szCs w:val="28"/>
        </w:rPr>
      </w:pPr>
      <w:r w:rsidRPr="000621B8">
        <w:rPr>
          <w:rFonts w:ascii="Times New Roman" w:hAnsi="Times New Roman" w:cs="Times New Roman"/>
          <w:sz w:val="28"/>
          <w:szCs w:val="28"/>
        </w:rPr>
        <w:t xml:space="preserve">Tilley (1994) proposed </w:t>
      </w:r>
      <w:r w:rsidR="00644DC6" w:rsidRPr="000621B8">
        <w:rPr>
          <w:rFonts w:ascii="Times New Roman" w:hAnsi="Times New Roman" w:cs="Times New Roman"/>
          <w:sz w:val="28"/>
          <w:szCs w:val="28"/>
        </w:rPr>
        <w:t>a phenomenological approach be taken to archaeology, particularly landscape archaeology. This approach allows “others to comprehend these lan</w:t>
      </w:r>
      <w:r w:rsidR="00071C61" w:rsidRPr="000621B8">
        <w:rPr>
          <w:rFonts w:ascii="Times New Roman" w:hAnsi="Times New Roman" w:cs="Times New Roman"/>
          <w:sz w:val="28"/>
          <w:szCs w:val="28"/>
        </w:rPr>
        <w:t>d</w:t>
      </w:r>
      <w:r w:rsidR="00644DC6" w:rsidRPr="000621B8">
        <w:rPr>
          <w:rFonts w:ascii="Times New Roman" w:hAnsi="Times New Roman" w:cs="Times New Roman"/>
          <w:sz w:val="28"/>
          <w:szCs w:val="28"/>
        </w:rPr>
        <w:t>scapes in their nuanced diversity and complexity”</w:t>
      </w:r>
      <w:r w:rsidR="001758FA" w:rsidRPr="000621B8">
        <w:rPr>
          <w:rFonts w:ascii="Times New Roman" w:hAnsi="Times New Roman" w:cs="Times New Roman"/>
          <w:sz w:val="28"/>
          <w:szCs w:val="28"/>
        </w:rPr>
        <w:t xml:space="preserve"> (Tilley, </w:t>
      </w:r>
      <w:r w:rsidR="00071C61" w:rsidRPr="000621B8">
        <w:rPr>
          <w:rFonts w:ascii="Times New Roman" w:hAnsi="Times New Roman" w:cs="Times New Roman"/>
          <w:sz w:val="28"/>
          <w:szCs w:val="28"/>
        </w:rPr>
        <w:t>2008:271)</w:t>
      </w:r>
      <w:r w:rsidR="00644DC6" w:rsidRPr="000621B8">
        <w:rPr>
          <w:rFonts w:ascii="Times New Roman" w:hAnsi="Times New Roman" w:cs="Times New Roman"/>
          <w:sz w:val="28"/>
          <w:szCs w:val="28"/>
        </w:rPr>
        <w:t xml:space="preserve">. </w:t>
      </w:r>
      <w:r w:rsidR="00153292">
        <w:rPr>
          <w:rFonts w:ascii="Times New Roman" w:hAnsi="Times New Roman" w:cs="Times New Roman"/>
          <w:sz w:val="28"/>
          <w:szCs w:val="28"/>
        </w:rPr>
        <w:t>E</w:t>
      </w:r>
      <w:r w:rsidR="00644DC6" w:rsidRPr="000621B8">
        <w:rPr>
          <w:rFonts w:ascii="Times New Roman" w:hAnsi="Times New Roman" w:cs="Times New Roman"/>
          <w:sz w:val="28"/>
          <w:szCs w:val="28"/>
        </w:rPr>
        <w:t xml:space="preserve">ven though Sutton </w:t>
      </w:r>
      <w:proofErr w:type="spellStart"/>
      <w:r w:rsidR="00644DC6" w:rsidRPr="000621B8">
        <w:rPr>
          <w:rFonts w:ascii="Times New Roman" w:hAnsi="Times New Roman" w:cs="Times New Roman"/>
          <w:sz w:val="28"/>
          <w:szCs w:val="28"/>
        </w:rPr>
        <w:t>Hoo</w:t>
      </w:r>
      <w:proofErr w:type="spellEnd"/>
      <w:r w:rsidR="005E0F58" w:rsidRPr="000621B8">
        <w:rPr>
          <w:rFonts w:ascii="Times New Roman" w:hAnsi="Times New Roman" w:cs="Times New Roman"/>
          <w:sz w:val="28"/>
          <w:szCs w:val="28"/>
        </w:rPr>
        <w:t xml:space="preserve"> and the ship are </w:t>
      </w:r>
      <w:r w:rsidR="00644DC6" w:rsidRPr="000621B8">
        <w:rPr>
          <w:rFonts w:ascii="Times New Roman" w:hAnsi="Times New Roman" w:cs="Times New Roman"/>
          <w:sz w:val="28"/>
          <w:szCs w:val="28"/>
        </w:rPr>
        <w:t>not strictly ‘landscape’ archaeology</w:t>
      </w:r>
      <w:r w:rsidR="005E0F58" w:rsidRPr="000621B8">
        <w:rPr>
          <w:rFonts w:ascii="Times New Roman" w:hAnsi="Times New Roman" w:cs="Times New Roman"/>
          <w:sz w:val="28"/>
          <w:szCs w:val="28"/>
        </w:rPr>
        <w:t>,</w:t>
      </w:r>
      <w:r w:rsidR="00071C61" w:rsidRPr="000621B8">
        <w:rPr>
          <w:rFonts w:ascii="Times New Roman" w:hAnsi="Times New Roman" w:cs="Times New Roman"/>
          <w:sz w:val="28"/>
          <w:szCs w:val="28"/>
        </w:rPr>
        <w:t xml:space="preserve"> </w:t>
      </w:r>
      <w:r w:rsidR="00153292">
        <w:rPr>
          <w:rFonts w:ascii="Times New Roman" w:hAnsi="Times New Roman" w:cs="Times New Roman"/>
          <w:sz w:val="28"/>
          <w:szCs w:val="28"/>
        </w:rPr>
        <w:t xml:space="preserve">it </w:t>
      </w:r>
      <w:r w:rsidR="00071C61" w:rsidRPr="000621B8">
        <w:rPr>
          <w:rFonts w:ascii="Times New Roman" w:hAnsi="Times New Roman" w:cs="Times New Roman"/>
          <w:sz w:val="28"/>
          <w:szCs w:val="28"/>
        </w:rPr>
        <w:t xml:space="preserve">can be seen as advantageous </w:t>
      </w:r>
      <w:r w:rsidR="00C25ED6" w:rsidRPr="000621B8">
        <w:rPr>
          <w:rFonts w:ascii="Times New Roman" w:hAnsi="Times New Roman" w:cs="Times New Roman"/>
          <w:sz w:val="28"/>
          <w:szCs w:val="28"/>
        </w:rPr>
        <w:t>and</w:t>
      </w:r>
      <w:r w:rsidR="00071C61" w:rsidRPr="000621B8">
        <w:rPr>
          <w:rFonts w:ascii="Times New Roman" w:hAnsi="Times New Roman" w:cs="Times New Roman"/>
          <w:sz w:val="28"/>
          <w:szCs w:val="28"/>
        </w:rPr>
        <w:t xml:space="preserve"> even necessary to </w:t>
      </w:r>
      <w:r w:rsidR="00B601F8">
        <w:rPr>
          <w:rFonts w:ascii="Times New Roman" w:hAnsi="Times New Roman" w:cs="Times New Roman"/>
          <w:sz w:val="28"/>
          <w:szCs w:val="28"/>
        </w:rPr>
        <w:t xml:space="preserve">use this approach in order to </w:t>
      </w:r>
      <w:r w:rsidR="00071C61" w:rsidRPr="000621B8">
        <w:rPr>
          <w:rFonts w:ascii="Times New Roman" w:hAnsi="Times New Roman" w:cs="Times New Roman"/>
          <w:sz w:val="28"/>
          <w:szCs w:val="28"/>
        </w:rPr>
        <w:t xml:space="preserve">bring the greatest understanding to as many people as possible (both </w:t>
      </w:r>
      <w:r w:rsidR="00C25ED6" w:rsidRPr="000621B8">
        <w:rPr>
          <w:rFonts w:ascii="Times New Roman" w:hAnsi="Times New Roman" w:cs="Times New Roman"/>
          <w:sz w:val="28"/>
          <w:szCs w:val="28"/>
        </w:rPr>
        <w:t xml:space="preserve">in </w:t>
      </w:r>
      <w:r w:rsidR="00071C61" w:rsidRPr="000621B8">
        <w:rPr>
          <w:rFonts w:ascii="Times New Roman" w:hAnsi="Times New Roman" w:cs="Times New Roman"/>
          <w:sz w:val="28"/>
          <w:szCs w:val="28"/>
        </w:rPr>
        <w:t>academi</w:t>
      </w:r>
      <w:r w:rsidR="00C25ED6" w:rsidRPr="000621B8">
        <w:rPr>
          <w:rFonts w:ascii="Times New Roman" w:hAnsi="Times New Roman" w:cs="Times New Roman"/>
          <w:sz w:val="28"/>
          <w:szCs w:val="28"/>
        </w:rPr>
        <w:t>a</w:t>
      </w:r>
      <w:r w:rsidR="00071C61" w:rsidRPr="000621B8">
        <w:rPr>
          <w:rFonts w:ascii="Times New Roman" w:hAnsi="Times New Roman" w:cs="Times New Roman"/>
          <w:sz w:val="28"/>
          <w:szCs w:val="28"/>
        </w:rPr>
        <w:t xml:space="preserve"> and </w:t>
      </w:r>
      <w:r w:rsidR="00F72C3E">
        <w:rPr>
          <w:rFonts w:ascii="Times New Roman" w:hAnsi="Times New Roman" w:cs="Times New Roman"/>
          <w:sz w:val="28"/>
          <w:szCs w:val="28"/>
        </w:rPr>
        <w:t xml:space="preserve">as </w:t>
      </w:r>
      <w:r w:rsidR="00071C61" w:rsidRPr="000621B8">
        <w:rPr>
          <w:rFonts w:ascii="Times New Roman" w:hAnsi="Times New Roman" w:cs="Times New Roman"/>
          <w:sz w:val="28"/>
          <w:szCs w:val="28"/>
        </w:rPr>
        <w:t>general consumers of Heritage) with respect to how an early medieval ship was both built and used</w:t>
      </w:r>
      <w:r w:rsidR="00DB5434">
        <w:rPr>
          <w:rFonts w:ascii="Times New Roman" w:hAnsi="Times New Roman" w:cs="Times New Roman"/>
          <w:sz w:val="28"/>
          <w:szCs w:val="28"/>
        </w:rPr>
        <w:t xml:space="preserve"> -</w:t>
      </w:r>
      <w:r w:rsidR="00374652" w:rsidRPr="000621B8">
        <w:rPr>
          <w:rFonts w:ascii="Times New Roman" w:hAnsi="Times New Roman" w:cs="Times New Roman"/>
          <w:sz w:val="28"/>
          <w:szCs w:val="28"/>
        </w:rPr>
        <w:t xml:space="preserve"> t</w:t>
      </w:r>
      <w:r w:rsidR="00C25ED6" w:rsidRPr="000621B8">
        <w:rPr>
          <w:rFonts w:ascii="Times New Roman" w:hAnsi="Times New Roman" w:cs="Times New Roman"/>
          <w:sz w:val="28"/>
          <w:szCs w:val="28"/>
        </w:rPr>
        <w:t xml:space="preserve">o the general public, the Sutton </w:t>
      </w:r>
      <w:proofErr w:type="spellStart"/>
      <w:r w:rsidR="00C25ED6" w:rsidRPr="000621B8">
        <w:rPr>
          <w:rFonts w:ascii="Times New Roman" w:hAnsi="Times New Roman" w:cs="Times New Roman"/>
          <w:sz w:val="28"/>
          <w:szCs w:val="28"/>
        </w:rPr>
        <w:t>Hoo</w:t>
      </w:r>
      <w:proofErr w:type="spellEnd"/>
      <w:r w:rsidR="00C25ED6" w:rsidRPr="000621B8">
        <w:rPr>
          <w:rFonts w:ascii="Times New Roman" w:hAnsi="Times New Roman" w:cs="Times New Roman"/>
          <w:sz w:val="28"/>
          <w:szCs w:val="28"/>
        </w:rPr>
        <w:t xml:space="preserve"> ship is </w:t>
      </w:r>
      <w:r w:rsidR="00937A03" w:rsidRPr="000621B8">
        <w:rPr>
          <w:rFonts w:ascii="Times New Roman" w:hAnsi="Times New Roman" w:cs="Times New Roman"/>
          <w:sz w:val="28"/>
          <w:szCs w:val="28"/>
        </w:rPr>
        <w:t xml:space="preserve">still </w:t>
      </w:r>
      <w:r w:rsidR="00C25ED6" w:rsidRPr="000621B8">
        <w:rPr>
          <w:rFonts w:ascii="Times New Roman" w:hAnsi="Times New Roman" w:cs="Times New Roman"/>
          <w:sz w:val="28"/>
          <w:szCs w:val="28"/>
        </w:rPr>
        <w:t>often seen as a “Viking ship”.</w:t>
      </w:r>
      <w:r w:rsidR="00B601F8">
        <w:rPr>
          <w:rFonts w:ascii="Times New Roman" w:hAnsi="Times New Roman" w:cs="Times New Roman"/>
          <w:sz w:val="28"/>
          <w:szCs w:val="28"/>
        </w:rPr>
        <w:t xml:space="preserve"> Indeed, the combination of the disparate locations of the artefacts and the lack of any remains of the ship itself, lend authority to a view that a modern representation of the ship, along with the ability of the public to directly engage with it, possibly by working on the build or even by experiencing the rowing of the ship would seem to be a most  advantageous method of marketing this heritage</w:t>
      </w:r>
      <w:r w:rsidR="00DB5434">
        <w:rPr>
          <w:rFonts w:ascii="Times New Roman" w:hAnsi="Times New Roman" w:cs="Times New Roman"/>
          <w:sz w:val="28"/>
          <w:szCs w:val="28"/>
        </w:rPr>
        <w:t xml:space="preserve"> and furthering the understanding if it</w:t>
      </w:r>
      <w:r w:rsidR="00B601F8">
        <w:rPr>
          <w:rFonts w:ascii="Times New Roman" w:hAnsi="Times New Roman" w:cs="Times New Roman"/>
          <w:sz w:val="28"/>
          <w:szCs w:val="28"/>
        </w:rPr>
        <w:t xml:space="preserve">. There is precedent for this; in 1987 sea-trials </w:t>
      </w:r>
      <w:r w:rsidR="00B601F8">
        <w:rPr>
          <w:rFonts w:ascii="Times New Roman" w:hAnsi="Times New Roman" w:cs="Times New Roman"/>
          <w:sz w:val="28"/>
          <w:szCs w:val="28"/>
        </w:rPr>
        <w:lastRenderedPageBreak/>
        <w:t>were made with the Greek Trireme</w:t>
      </w:r>
      <w:r w:rsidR="00C61698">
        <w:rPr>
          <w:rFonts w:ascii="Times New Roman" w:hAnsi="Times New Roman" w:cs="Times New Roman"/>
          <w:sz w:val="28"/>
          <w:szCs w:val="28"/>
        </w:rPr>
        <w:t xml:space="preserve"> ‘Olympias’. This was built in the nineteen-eighties and has been used in sea-trials with crew comprising tourists</w:t>
      </w:r>
      <w:r w:rsidR="00F72C3E">
        <w:rPr>
          <w:rFonts w:ascii="Times New Roman" w:hAnsi="Times New Roman" w:cs="Times New Roman"/>
          <w:sz w:val="28"/>
          <w:szCs w:val="28"/>
        </w:rPr>
        <w:t>, and through its usage has proved the efficacy of the trireme layout</w:t>
      </w:r>
      <w:r w:rsidR="00DB5434">
        <w:rPr>
          <w:rFonts w:ascii="Times New Roman" w:hAnsi="Times New Roman" w:cs="Times New Roman"/>
          <w:sz w:val="28"/>
          <w:szCs w:val="28"/>
        </w:rPr>
        <w:t xml:space="preserve"> which was</w:t>
      </w:r>
      <w:r w:rsidR="00F72C3E">
        <w:rPr>
          <w:rFonts w:ascii="Times New Roman" w:hAnsi="Times New Roman" w:cs="Times New Roman"/>
          <w:sz w:val="28"/>
          <w:szCs w:val="28"/>
        </w:rPr>
        <w:t xml:space="preserve"> for years a contested issue</w:t>
      </w:r>
      <w:r w:rsidR="00C61698">
        <w:rPr>
          <w:rFonts w:ascii="Times New Roman" w:hAnsi="Times New Roman" w:cs="Times New Roman"/>
          <w:sz w:val="28"/>
          <w:szCs w:val="28"/>
        </w:rPr>
        <w:t>. People aged fifteen to seventy-five have the opportunity to row the 170-</w:t>
      </w:r>
      <w:proofErr w:type="spellStart"/>
      <w:r w:rsidR="00C61698">
        <w:rPr>
          <w:rFonts w:ascii="Times New Roman" w:hAnsi="Times New Roman" w:cs="Times New Roman"/>
          <w:sz w:val="28"/>
          <w:szCs w:val="28"/>
        </w:rPr>
        <w:t>oar</w:t>
      </w:r>
      <w:proofErr w:type="spellEnd"/>
      <w:r w:rsidR="00C61698">
        <w:rPr>
          <w:rFonts w:ascii="Times New Roman" w:hAnsi="Times New Roman" w:cs="Times New Roman"/>
          <w:sz w:val="28"/>
          <w:szCs w:val="28"/>
        </w:rPr>
        <w:t xml:space="preserve"> ship, which is thirty-seven metres in len</w:t>
      </w:r>
      <w:r w:rsidR="00153292">
        <w:rPr>
          <w:rFonts w:ascii="Times New Roman" w:hAnsi="Times New Roman" w:cs="Times New Roman"/>
          <w:sz w:val="28"/>
          <w:szCs w:val="28"/>
        </w:rPr>
        <w:t>gth (</w:t>
      </w:r>
      <w:proofErr w:type="spellStart"/>
      <w:r w:rsidR="00153292">
        <w:rPr>
          <w:rFonts w:ascii="Times New Roman" w:hAnsi="Times New Roman" w:cs="Times New Roman"/>
          <w:sz w:val="28"/>
          <w:szCs w:val="28"/>
        </w:rPr>
        <w:t>Vlachou</w:t>
      </w:r>
      <w:proofErr w:type="spellEnd"/>
      <w:r w:rsidR="00153292">
        <w:rPr>
          <w:rFonts w:ascii="Times New Roman" w:hAnsi="Times New Roman" w:cs="Times New Roman"/>
          <w:sz w:val="28"/>
          <w:szCs w:val="28"/>
        </w:rPr>
        <w:t>, 2017).</w:t>
      </w:r>
    </w:p>
    <w:p w14:paraId="0FCCC25C" w14:textId="77777777" w:rsidR="00153292" w:rsidRDefault="00153292" w:rsidP="00071C61">
      <w:pPr>
        <w:rPr>
          <w:rFonts w:ascii="Times New Roman" w:hAnsi="Times New Roman" w:cs="Times New Roman"/>
          <w:sz w:val="28"/>
          <w:szCs w:val="28"/>
        </w:rPr>
      </w:pPr>
    </w:p>
    <w:p w14:paraId="430B3732" w14:textId="7A4FBA25" w:rsidR="008F46B4" w:rsidRPr="000621B8" w:rsidRDefault="00C61698" w:rsidP="00071C61">
      <w:pPr>
        <w:rPr>
          <w:rFonts w:ascii="Times New Roman" w:hAnsi="Times New Roman" w:cs="Times New Roman"/>
          <w:sz w:val="28"/>
          <w:szCs w:val="28"/>
        </w:rPr>
      </w:pPr>
      <w:r>
        <w:rPr>
          <w:rFonts w:ascii="Times New Roman" w:hAnsi="Times New Roman" w:cs="Times New Roman"/>
          <w:sz w:val="28"/>
          <w:szCs w:val="28"/>
        </w:rPr>
        <w:t xml:space="preserve"> E</w:t>
      </w:r>
      <w:r w:rsidR="005E0F58" w:rsidRPr="000621B8">
        <w:rPr>
          <w:rFonts w:ascii="Times New Roman" w:hAnsi="Times New Roman" w:cs="Times New Roman"/>
          <w:sz w:val="28"/>
          <w:szCs w:val="28"/>
        </w:rPr>
        <w:t>xamples of ships of t</w:t>
      </w:r>
      <w:r w:rsidR="00F72C3E">
        <w:rPr>
          <w:rFonts w:ascii="Times New Roman" w:hAnsi="Times New Roman" w:cs="Times New Roman"/>
          <w:sz w:val="28"/>
          <w:szCs w:val="28"/>
        </w:rPr>
        <w:t>his</w:t>
      </w:r>
      <w:r w:rsidR="005E0F58" w:rsidRPr="000621B8">
        <w:rPr>
          <w:rFonts w:ascii="Times New Roman" w:hAnsi="Times New Roman" w:cs="Times New Roman"/>
          <w:sz w:val="28"/>
          <w:szCs w:val="28"/>
        </w:rPr>
        <w:t xml:space="preserve"> era and design are few and some of the closest in date (Sutton </w:t>
      </w:r>
      <w:proofErr w:type="spellStart"/>
      <w:r w:rsidR="005E0F58" w:rsidRPr="000621B8">
        <w:rPr>
          <w:rFonts w:ascii="Times New Roman" w:hAnsi="Times New Roman" w:cs="Times New Roman"/>
          <w:sz w:val="28"/>
          <w:szCs w:val="28"/>
        </w:rPr>
        <w:t>Hoo</w:t>
      </w:r>
      <w:proofErr w:type="spellEnd"/>
      <w:r w:rsidR="005E0F58" w:rsidRPr="000621B8">
        <w:rPr>
          <w:rFonts w:ascii="Times New Roman" w:hAnsi="Times New Roman" w:cs="Times New Roman"/>
          <w:sz w:val="28"/>
          <w:szCs w:val="28"/>
        </w:rPr>
        <w:t xml:space="preserve"> 2, Snape, </w:t>
      </w:r>
      <w:proofErr w:type="spellStart"/>
      <w:r w:rsidR="005E0F58" w:rsidRPr="000621B8">
        <w:rPr>
          <w:rFonts w:ascii="Times New Roman" w:hAnsi="Times New Roman" w:cs="Times New Roman"/>
          <w:sz w:val="28"/>
          <w:szCs w:val="28"/>
        </w:rPr>
        <w:t>Nydam</w:t>
      </w:r>
      <w:proofErr w:type="spellEnd"/>
      <w:r w:rsidR="005E0F58" w:rsidRPr="000621B8">
        <w:rPr>
          <w:rFonts w:ascii="Times New Roman" w:hAnsi="Times New Roman" w:cs="Times New Roman"/>
          <w:sz w:val="28"/>
          <w:szCs w:val="28"/>
        </w:rPr>
        <w:t xml:space="preserve"> 2</w:t>
      </w:r>
      <w:r w:rsidR="00B519AB" w:rsidRPr="000621B8">
        <w:rPr>
          <w:rFonts w:ascii="Times New Roman" w:hAnsi="Times New Roman" w:cs="Times New Roman"/>
          <w:sz w:val="28"/>
          <w:szCs w:val="28"/>
        </w:rPr>
        <w:t>,</w:t>
      </w:r>
      <w:r w:rsidR="005E0F58" w:rsidRPr="000621B8">
        <w:rPr>
          <w:rFonts w:ascii="Times New Roman" w:hAnsi="Times New Roman" w:cs="Times New Roman"/>
          <w:sz w:val="28"/>
          <w:szCs w:val="28"/>
        </w:rPr>
        <w:t xml:space="preserve">) have either been lost, largely rebuilt </w:t>
      </w:r>
      <w:r w:rsidR="001B5324" w:rsidRPr="000621B8">
        <w:rPr>
          <w:rFonts w:ascii="Times New Roman" w:hAnsi="Times New Roman" w:cs="Times New Roman"/>
          <w:sz w:val="28"/>
          <w:szCs w:val="28"/>
        </w:rPr>
        <w:t xml:space="preserve">after excavation </w:t>
      </w:r>
      <w:r w:rsidR="005E0F58" w:rsidRPr="000621B8">
        <w:rPr>
          <w:rFonts w:ascii="Times New Roman" w:hAnsi="Times New Roman" w:cs="Times New Roman"/>
          <w:sz w:val="28"/>
          <w:szCs w:val="28"/>
        </w:rPr>
        <w:t xml:space="preserve">or badly recorded, such that the closest comparable </w:t>
      </w:r>
      <w:r w:rsidR="00B519AB" w:rsidRPr="000621B8">
        <w:rPr>
          <w:rFonts w:ascii="Times New Roman" w:hAnsi="Times New Roman" w:cs="Times New Roman"/>
          <w:sz w:val="28"/>
          <w:szCs w:val="28"/>
        </w:rPr>
        <w:t xml:space="preserve">extant </w:t>
      </w:r>
      <w:r w:rsidR="005E0F58" w:rsidRPr="000621B8">
        <w:rPr>
          <w:rFonts w:ascii="Times New Roman" w:hAnsi="Times New Roman" w:cs="Times New Roman"/>
          <w:sz w:val="28"/>
          <w:szCs w:val="28"/>
        </w:rPr>
        <w:t>ships in time that we have are</w:t>
      </w:r>
      <w:r w:rsidR="00C25ED6" w:rsidRPr="000621B8">
        <w:rPr>
          <w:rFonts w:ascii="Times New Roman" w:hAnsi="Times New Roman" w:cs="Times New Roman"/>
          <w:sz w:val="28"/>
          <w:szCs w:val="28"/>
        </w:rPr>
        <w:t xml:space="preserve"> of Viking origin and some three centuries later in design and construction. Whilst, superficially, they are similar in shape and construction there are lots of unknowns </w:t>
      </w:r>
      <w:r w:rsidR="00E9652D" w:rsidRPr="000621B8">
        <w:rPr>
          <w:rFonts w:ascii="Times New Roman" w:hAnsi="Times New Roman" w:cs="Times New Roman"/>
          <w:sz w:val="28"/>
          <w:szCs w:val="28"/>
        </w:rPr>
        <w:t xml:space="preserve">in the design of the earlier </w:t>
      </w:r>
      <w:r w:rsidR="00AD47C5" w:rsidRPr="000621B8">
        <w:rPr>
          <w:rFonts w:ascii="Times New Roman" w:hAnsi="Times New Roman" w:cs="Times New Roman"/>
          <w:sz w:val="28"/>
          <w:szCs w:val="28"/>
        </w:rPr>
        <w:t xml:space="preserve">Saxon </w:t>
      </w:r>
      <w:r w:rsidR="00E9652D" w:rsidRPr="000621B8">
        <w:rPr>
          <w:rFonts w:ascii="Times New Roman" w:hAnsi="Times New Roman" w:cs="Times New Roman"/>
          <w:sz w:val="28"/>
          <w:szCs w:val="28"/>
        </w:rPr>
        <w:t xml:space="preserve">ships </w:t>
      </w:r>
      <w:r w:rsidR="00C25ED6" w:rsidRPr="000621B8">
        <w:rPr>
          <w:rFonts w:ascii="Times New Roman" w:hAnsi="Times New Roman" w:cs="Times New Roman"/>
          <w:sz w:val="28"/>
          <w:szCs w:val="28"/>
        </w:rPr>
        <w:t xml:space="preserve">such as their origin – were they of </w:t>
      </w:r>
      <w:r w:rsidR="00AD47C5" w:rsidRPr="000621B8">
        <w:rPr>
          <w:rFonts w:ascii="Times New Roman" w:hAnsi="Times New Roman" w:cs="Times New Roman"/>
          <w:sz w:val="28"/>
          <w:szCs w:val="28"/>
        </w:rPr>
        <w:t>indigenous</w:t>
      </w:r>
      <w:r w:rsidR="00C25ED6" w:rsidRPr="000621B8">
        <w:rPr>
          <w:rFonts w:ascii="Times New Roman" w:hAnsi="Times New Roman" w:cs="Times New Roman"/>
          <w:sz w:val="28"/>
          <w:szCs w:val="28"/>
        </w:rPr>
        <w:t xml:space="preserve"> design, or brought from Europe</w:t>
      </w:r>
      <w:r w:rsidR="00374652" w:rsidRPr="000621B8">
        <w:rPr>
          <w:rFonts w:ascii="Times New Roman" w:hAnsi="Times New Roman" w:cs="Times New Roman"/>
          <w:sz w:val="28"/>
          <w:szCs w:val="28"/>
        </w:rPr>
        <w:t>;</w:t>
      </w:r>
      <w:r w:rsidR="00C25ED6" w:rsidRPr="000621B8">
        <w:rPr>
          <w:rFonts w:ascii="Times New Roman" w:hAnsi="Times New Roman" w:cs="Times New Roman"/>
          <w:sz w:val="28"/>
          <w:szCs w:val="28"/>
        </w:rPr>
        <w:t xml:space="preserve"> the extent to which the stem and stern rise above the midships </w:t>
      </w:r>
      <w:proofErr w:type="spellStart"/>
      <w:r w:rsidR="00C25ED6" w:rsidRPr="000621B8">
        <w:rPr>
          <w:rFonts w:ascii="Times New Roman" w:hAnsi="Times New Roman" w:cs="Times New Roman"/>
          <w:sz w:val="28"/>
          <w:szCs w:val="28"/>
        </w:rPr>
        <w:t>sheerline</w:t>
      </w:r>
      <w:proofErr w:type="spellEnd"/>
      <w:r w:rsidR="00374652" w:rsidRPr="000621B8">
        <w:rPr>
          <w:rFonts w:ascii="Times New Roman" w:hAnsi="Times New Roman" w:cs="Times New Roman"/>
          <w:sz w:val="28"/>
          <w:szCs w:val="28"/>
        </w:rPr>
        <w:t>;</w:t>
      </w:r>
      <w:r w:rsidR="00C25ED6" w:rsidRPr="000621B8">
        <w:rPr>
          <w:rFonts w:ascii="Times New Roman" w:hAnsi="Times New Roman" w:cs="Times New Roman"/>
          <w:sz w:val="28"/>
          <w:szCs w:val="28"/>
        </w:rPr>
        <w:t xml:space="preserve"> and perhaps most importantly, whether or not they were designed and constructed to be sailed</w:t>
      </w:r>
      <w:r w:rsidR="00E9652D" w:rsidRPr="000621B8">
        <w:rPr>
          <w:rFonts w:ascii="Times New Roman" w:hAnsi="Times New Roman" w:cs="Times New Roman"/>
          <w:sz w:val="28"/>
          <w:szCs w:val="28"/>
        </w:rPr>
        <w:t xml:space="preserve">. </w:t>
      </w:r>
    </w:p>
    <w:p w14:paraId="598A5672" w14:textId="2CB8D9F4" w:rsidR="00E9652D" w:rsidRPr="009554E6" w:rsidRDefault="00E9652D" w:rsidP="00071C61">
      <w:pPr>
        <w:rPr>
          <w:rFonts w:ascii="Times New Roman" w:hAnsi="Times New Roman" w:cs="Times New Roman"/>
          <w:sz w:val="28"/>
          <w:szCs w:val="28"/>
        </w:rPr>
      </w:pPr>
      <w:r w:rsidRPr="00E22751">
        <w:rPr>
          <w:rFonts w:ascii="Times New Roman" w:hAnsi="Times New Roman" w:cs="Times New Roman"/>
          <w:sz w:val="28"/>
          <w:szCs w:val="28"/>
        </w:rPr>
        <w:t xml:space="preserve">Due to the nature of the ground in which the burial took place – acidic sand – the Sutton </w:t>
      </w:r>
      <w:proofErr w:type="spellStart"/>
      <w:r w:rsidRPr="00E22751">
        <w:rPr>
          <w:rFonts w:ascii="Times New Roman" w:hAnsi="Times New Roman" w:cs="Times New Roman"/>
          <w:sz w:val="28"/>
          <w:szCs w:val="28"/>
        </w:rPr>
        <w:t>Hoo</w:t>
      </w:r>
      <w:proofErr w:type="spellEnd"/>
      <w:r w:rsidRPr="00E22751">
        <w:rPr>
          <w:rFonts w:ascii="Times New Roman" w:hAnsi="Times New Roman" w:cs="Times New Roman"/>
          <w:sz w:val="28"/>
          <w:szCs w:val="28"/>
        </w:rPr>
        <w:t xml:space="preserve"> ship had completely rotted away; all that was left was an impression in the sand and the in-situ rows of corroded nails</w:t>
      </w:r>
      <w:r w:rsidR="00B279AB" w:rsidRPr="00E22751">
        <w:rPr>
          <w:rFonts w:ascii="Times New Roman" w:hAnsi="Times New Roman" w:cs="Times New Roman"/>
          <w:sz w:val="28"/>
          <w:szCs w:val="28"/>
        </w:rPr>
        <w:t xml:space="preserve"> (Carver, 2005:38)</w:t>
      </w:r>
      <w:r w:rsidRPr="00E22751">
        <w:rPr>
          <w:rFonts w:ascii="Times New Roman" w:hAnsi="Times New Roman" w:cs="Times New Roman"/>
          <w:sz w:val="28"/>
          <w:szCs w:val="28"/>
        </w:rPr>
        <w:t xml:space="preserve">. Fortunately, an accurate lines drawing was made of the ship at the time of </w:t>
      </w:r>
      <w:r w:rsidR="00F72C3E">
        <w:rPr>
          <w:rFonts w:ascii="Times New Roman" w:hAnsi="Times New Roman" w:cs="Times New Roman"/>
          <w:sz w:val="28"/>
          <w:szCs w:val="28"/>
        </w:rPr>
        <w:t xml:space="preserve"> the first </w:t>
      </w:r>
      <w:r w:rsidRPr="00E22751">
        <w:rPr>
          <w:rFonts w:ascii="Times New Roman" w:hAnsi="Times New Roman" w:cs="Times New Roman"/>
          <w:sz w:val="28"/>
          <w:szCs w:val="28"/>
        </w:rPr>
        <w:t>excavation and which was corroborated and added to in subsequent excavations. However, all of the frames in the</w:t>
      </w:r>
      <w:r w:rsidR="001B5324" w:rsidRPr="00E22751">
        <w:rPr>
          <w:rFonts w:ascii="Times New Roman" w:hAnsi="Times New Roman" w:cs="Times New Roman"/>
          <w:sz w:val="28"/>
          <w:szCs w:val="28"/>
        </w:rPr>
        <w:t xml:space="preserve"> area of</w:t>
      </w:r>
      <w:r w:rsidR="009B2807" w:rsidRPr="00E22751">
        <w:rPr>
          <w:rFonts w:ascii="Times New Roman" w:hAnsi="Times New Roman" w:cs="Times New Roman"/>
          <w:sz w:val="28"/>
          <w:szCs w:val="28"/>
        </w:rPr>
        <w:t xml:space="preserve"> the</w:t>
      </w:r>
      <w:r w:rsidRPr="00E22751">
        <w:rPr>
          <w:rFonts w:ascii="Times New Roman" w:hAnsi="Times New Roman" w:cs="Times New Roman"/>
          <w:sz w:val="28"/>
          <w:szCs w:val="28"/>
        </w:rPr>
        <w:t xml:space="preserve"> burial chamber – that is in the mid-ships third of the vessel – appear to have been removed in preparing for the burial, leaving no evidence as to whether or not the ship had a mast-step, necessary for locating the foot of a mast and distributing </w:t>
      </w:r>
      <w:r w:rsidR="009B2807" w:rsidRPr="00E22751">
        <w:rPr>
          <w:rFonts w:ascii="Times New Roman" w:hAnsi="Times New Roman" w:cs="Times New Roman"/>
          <w:sz w:val="28"/>
          <w:szCs w:val="28"/>
        </w:rPr>
        <w:t xml:space="preserve">the </w:t>
      </w:r>
      <w:r w:rsidRPr="00E22751">
        <w:rPr>
          <w:rFonts w:ascii="Times New Roman" w:hAnsi="Times New Roman" w:cs="Times New Roman"/>
          <w:sz w:val="28"/>
          <w:szCs w:val="28"/>
        </w:rPr>
        <w:t>stresses from the rig around the hull.</w:t>
      </w:r>
      <w:r w:rsidR="009B2807" w:rsidRPr="00E22751">
        <w:rPr>
          <w:rFonts w:ascii="Times New Roman" w:hAnsi="Times New Roman" w:cs="Times New Roman"/>
          <w:sz w:val="28"/>
          <w:szCs w:val="28"/>
        </w:rPr>
        <w:t xml:space="preserve"> Also, there is no evidence of strengthened areas to take the </w:t>
      </w:r>
      <w:r w:rsidR="00AD47C5" w:rsidRPr="00E22751">
        <w:rPr>
          <w:rFonts w:ascii="Times New Roman" w:hAnsi="Times New Roman" w:cs="Times New Roman"/>
          <w:sz w:val="28"/>
          <w:szCs w:val="28"/>
        </w:rPr>
        <w:t>attachment</w:t>
      </w:r>
      <w:r w:rsidR="009B2807" w:rsidRPr="00E22751">
        <w:rPr>
          <w:rFonts w:ascii="Times New Roman" w:hAnsi="Times New Roman" w:cs="Times New Roman"/>
          <w:sz w:val="28"/>
          <w:szCs w:val="28"/>
        </w:rPr>
        <w:t xml:space="preserve"> points of rigging details. N</w:t>
      </w:r>
      <w:r w:rsidR="00303CCD" w:rsidRPr="00E22751">
        <w:rPr>
          <w:rFonts w:ascii="Times New Roman" w:hAnsi="Times New Roman" w:cs="Times New Roman"/>
          <w:sz w:val="28"/>
          <w:szCs w:val="28"/>
        </w:rPr>
        <w:t>o evidence has been found regarding the keel of the ship</w:t>
      </w:r>
      <w:r w:rsidR="009B2807" w:rsidRPr="00E22751">
        <w:rPr>
          <w:rFonts w:ascii="Times New Roman" w:hAnsi="Times New Roman" w:cs="Times New Roman"/>
          <w:sz w:val="28"/>
          <w:szCs w:val="28"/>
        </w:rPr>
        <w:t>, despite the original surveyor, Lt</w:t>
      </w:r>
      <w:r w:rsidR="00120C6F" w:rsidRPr="00E22751">
        <w:rPr>
          <w:rFonts w:ascii="Times New Roman" w:hAnsi="Times New Roman" w:cs="Times New Roman"/>
          <w:sz w:val="28"/>
          <w:szCs w:val="28"/>
        </w:rPr>
        <w:t xml:space="preserve">. </w:t>
      </w:r>
      <w:proofErr w:type="spellStart"/>
      <w:r w:rsidR="00120C6F" w:rsidRPr="00E22751">
        <w:rPr>
          <w:rFonts w:ascii="Times New Roman" w:hAnsi="Times New Roman" w:cs="Times New Roman"/>
          <w:sz w:val="28"/>
          <w:szCs w:val="28"/>
        </w:rPr>
        <w:t>Cdr.</w:t>
      </w:r>
      <w:proofErr w:type="spellEnd"/>
      <w:r w:rsidR="00120C6F" w:rsidRPr="00E22751">
        <w:rPr>
          <w:rFonts w:ascii="Times New Roman" w:hAnsi="Times New Roman" w:cs="Times New Roman"/>
          <w:sz w:val="28"/>
          <w:szCs w:val="28"/>
        </w:rPr>
        <w:t xml:space="preserve"> J.K.D. Hutchison of the </w:t>
      </w:r>
      <w:r w:rsidR="00E458F5">
        <w:rPr>
          <w:rFonts w:ascii="Times New Roman" w:hAnsi="Times New Roman" w:cs="Times New Roman"/>
          <w:sz w:val="28"/>
          <w:szCs w:val="28"/>
        </w:rPr>
        <w:t>British</w:t>
      </w:r>
      <w:r w:rsidR="00120C6F" w:rsidRPr="00E22751">
        <w:rPr>
          <w:rFonts w:ascii="Times New Roman" w:hAnsi="Times New Roman" w:cs="Times New Roman"/>
          <w:sz w:val="28"/>
          <w:szCs w:val="28"/>
        </w:rPr>
        <w:t xml:space="preserve"> </w:t>
      </w:r>
      <w:r w:rsidR="00E458F5">
        <w:rPr>
          <w:rFonts w:ascii="Times New Roman" w:hAnsi="Times New Roman" w:cs="Times New Roman"/>
          <w:sz w:val="28"/>
          <w:szCs w:val="28"/>
        </w:rPr>
        <w:t>M</w:t>
      </w:r>
      <w:r w:rsidR="00120C6F" w:rsidRPr="00E22751">
        <w:rPr>
          <w:rFonts w:ascii="Times New Roman" w:hAnsi="Times New Roman" w:cs="Times New Roman"/>
          <w:sz w:val="28"/>
          <w:szCs w:val="28"/>
        </w:rPr>
        <w:t>useum, cutting transverse sections to investigate this feature</w:t>
      </w:r>
      <w:r w:rsidR="00303CCD" w:rsidRPr="00E22751">
        <w:rPr>
          <w:rFonts w:ascii="Times New Roman" w:hAnsi="Times New Roman" w:cs="Times New Roman"/>
          <w:sz w:val="28"/>
          <w:szCs w:val="28"/>
        </w:rPr>
        <w:t xml:space="preserve"> – was it of a plank type, as in earlier</w:t>
      </w:r>
      <w:r w:rsidR="00374652" w:rsidRPr="00E22751">
        <w:rPr>
          <w:rFonts w:ascii="Times New Roman" w:hAnsi="Times New Roman" w:cs="Times New Roman"/>
          <w:sz w:val="28"/>
          <w:szCs w:val="28"/>
        </w:rPr>
        <w:t>, rowed</w:t>
      </w:r>
      <w:r w:rsidR="00303CCD" w:rsidRPr="00E22751">
        <w:rPr>
          <w:rFonts w:ascii="Times New Roman" w:hAnsi="Times New Roman" w:cs="Times New Roman"/>
          <w:sz w:val="28"/>
          <w:szCs w:val="28"/>
        </w:rPr>
        <w:t xml:space="preserve"> vessels</w:t>
      </w:r>
      <w:r w:rsidR="002F159B" w:rsidRPr="00E22751">
        <w:rPr>
          <w:rFonts w:ascii="Times New Roman" w:hAnsi="Times New Roman" w:cs="Times New Roman"/>
          <w:sz w:val="28"/>
          <w:szCs w:val="28"/>
        </w:rPr>
        <w:t xml:space="preserve"> </w:t>
      </w:r>
      <w:r w:rsidR="00303CCD" w:rsidRPr="00E22751">
        <w:rPr>
          <w:rFonts w:ascii="Times New Roman" w:hAnsi="Times New Roman" w:cs="Times New Roman"/>
          <w:sz w:val="28"/>
          <w:szCs w:val="28"/>
        </w:rPr>
        <w:t>or of a deeper tee-shape, necessary to give ‘grip’ in the water to resist the sideways ‘leeway’ imposed by the forces of the win</w:t>
      </w:r>
      <w:r w:rsidR="00E458F5">
        <w:rPr>
          <w:rFonts w:ascii="Times New Roman" w:hAnsi="Times New Roman" w:cs="Times New Roman"/>
          <w:sz w:val="28"/>
          <w:szCs w:val="28"/>
        </w:rPr>
        <w:t>d</w:t>
      </w:r>
      <w:r w:rsidR="00F72C3E">
        <w:rPr>
          <w:rFonts w:ascii="Times New Roman" w:hAnsi="Times New Roman" w:cs="Times New Roman"/>
          <w:sz w:val="28"/>
          <w:szCs w:val="28"/>
        </w:rPr>
        <w:t>?</w:t>
      </w:r>
      <w:r w:rsidR="008310E5" w:rsidRPr="009554E6">
        <w:rPr>
          <w:rFonts w:ascii="Times New Roman" w:hAnsi="Times New Roman" w:cs="Times New Roman"/>
          <w:sz w:val="28"/>
          <w:szCs w:val="28"/>
        </w:rPr>
        <w:t xml:space="preserve"> </w:t>
      </w:r>
      <w:r w:rsidR="009554E6" w:rsidRPr="009554E6">
        <w:rPr>
          <w:rFonts w:ascii="Times New Roman" w:hAnsi="Times New Roman" w:cs="Times New Roman"/>
          <w:sz w:val="28"/>
          <w:szCs w:val="28"/>
        </w:rPr>
        <w:t>Bruce-Mitford</w:t>
      </w:r>
      <w:r w:rsidR="008310E5" w:rsidRPr="009554E6">
        <w:rPr>
          <w:rFonts w:ascii="Times New Roman" w:hAnsi="Times New Roman" w:cs="Times New Roman"/>
          <w:sz w:val="28"/>
          <w:szCs w:val="28"/>
        </w:rPr>
        <w:t xml:space="preserve">, in his subsequent </w:t>
      </w:r>
      <w:r w:rsidR="009554E6" w:rsidRPr="009554E6">
        <w:rPr>
          <w:rFonts w:ascii="Times New Roman" w:hAnsi="Times New Roman" w:cs="Times New Roman"/>
          <w:sz w:val="28"/>
          <w:szCs w:val="28"/>
        </w:rPr>
        <w:t xml:space="preserve">1967 </w:t>
      </w:r>
      <w:r w:rsidR="008310E5" w:rsidRPr="009554E6">
        <w:rPr>
          <w:rFonts w:ascii="Times New Roman" w:hAnsi="Times New Roman" w:cs="Times New Roman"/>
          <w:sz w:val="28"/>
          <w:szCs w:val="28"/>
        </w:rPr>
        <w:t xml:space="preserve">excavation, </w:t>
      </w:r>
      <w:r w:rsidR="009554E6" w:rsidRPr="009554E6">
        <w:rPr>
          <w:rFonts w:ascii="Times New Roman" w:hAnsi="Times New Roman" w:cs="Times New Roman"/>
          <w:sz w:val="28"/>
          <w:szCs w:val="28"/>
        </w:rPr>
        <w:t>again</w:t>
      </w:r>
      <w:r w:rsidR="008310E5" w:rsidRPr="009554E6">
        <w:rPr>
          <w:rFonts w:ascii="Times New Roman" w:hAnsi="Times New Roman" w:cs="Times New Roman"/>
          <w:sz w:val="28"/>
          <w:szCs w:val="28"/>
        </w:rPr>
        <w:t xml:space="preserve"> failed to find any evidence (</w:t>
      </w:r>
      <w:r w:rsidR="009554E6" w:rsidRPr="009554E6">
        <w:rPr>
          <w:rFonts w:ascii="Times New Roman" w:hAnsi="Times New Roman" w:cs="Times New Roman"/>
          <w:sz w:val="28"/>
          <w:szCs w:val="28"/>
        </w:rPr>
        <w:t>Bruce-Mitford</w:t>
      </w:r>
      <w:r w:rsidR="00E22751" w:rsidRPr="009554E6">
        <w:rPr>
          <w:rFonts w:ascii="Times New Roman" w:hAnsi="Times New Roman" w:cs="Times New Roman"/>
          <w:sz w:val="28"/>
          <w:szCs w:val="28"/>
        </w:rPr>
        <w:t xml:space="preserve"> 1</w:t>
      </w:r>
      <w:r w:rsidR="008310E5" w:rsidRPr="009554E6">
        <w:rPr>
          <w:rFonts w:ascii="Times New Roman" w:hAnsi="Times New Roman" w:cs="Times New Roman"/>
          <w:sz w:val="28"/>
          <w:szCs w:val="28"/>
        </w:rPr>
        <w:t>9</w:t>
      </w:r>
      <w:r w:rsidR="009554E6" w:rsidRPr="009554E6">
        <w:rPr>
          <w:rFonts w:ascii="Times New Roman" w:hAnsi="Times New Roman" w:cs="Times New Roman"/>
          <w:sz w:val="28"/>
          <w:szCs w:val="28"/>
        </w:rPr>
        <w:t>75</w:t>
      </w:r>
      <w:r w:rsidR="008310E5" w:rsidRPr="009554E6">
        <w:rPr>
          <w:rFonts w:ascii="Times New Roman" w:hAnsi="Times New Roman" w:cs="Times New Roman"/>
          <w:sz w:val="28"/>
          <w:szCs w:val="28"/>
        </w:rPr>
        <w:t>:</w:t>
      </w:r>
      <w:r w:rsidR="009554E6" w:rsidRPr="009554E6">
        <w:rPr>
          <w:rFonts w:ascii="Times New Roman" w:hAnsi="Times New Roman" w:cs="Times New Roman"/>
          <w:sz w:val="28"/>
          <w:szCs w:val="28"/>
        </w:rPr>
        <w:t>376</w:t>
      </w:r>
      <w:r w:rsidR="008310E5" w:rsidRPr="009554E6">
        <w:rPr>
          <w:rFonts w:ascii="Times New Roman" w:hAnsi="Times New Roman" w:cs="Times New Roman"/>
          <w:sz w:val="28"/>
          <w:szCs w:val="28"/>
        </w:rPr>
        <w:t>)</w:t>
      </w:r>
      <w:r w:rsidR="00E458F5">
        <w:rPr>
          <w:rFonts w:ascii="Times New Roman" w:hAnsi="Times New Roman" w:cs="Times New Roman"/>
          <w:sz w:val="28"/>
          <w:szCs w:val="28"/>
        </w:rPr>
        <w:t>.</w:t>
      </w:r>
    </w:p>
    <w:p w14:paraId="7E923ADE" w14:textId="0A162CD1" w:rsidR="001B5324" w:rsidRPr="009554E6" w:rsidRDefault="001B5324" w:rsidP="00071C61">
      <w:pPr>
        <w:rPr>
          <w:rFonts w:ascii="Times New Roman" w:hAnsi="Times New Roman" w:cs="Times New Roman"/>
          <w:sz w:val="28"/>
          <w:szCs w:val="28"/>
        </w:rPr>
      </w:pPr>
    </w:p>
    <w:p w14:paraId="4988B882" w14:textId="77777777" w:rsidR="00E458F5" w:rsidRDefault="00E458F5" w:rsidP="00071C61">
      <w:pPr>
        <w:rPr>
          <w:rFonts w:ascii="Times New Roman" w:hAnsi="Times New Roman" w:cs="Times New Roman"/>
          <w:b/>
          <w:sz w:val="28"/>
          <w:szCs w:val="28"/>
        </w:rPr>
      </w:pPr>
    </w:p>
    <w:p w14:paraId="3768CDAB" w14:textId="77777777" w:rsidR="00E458F5" w:rsidRDefault="00E458F5" w:rsidP="00071C61">
      <w:pPr>
        <w:rPr>
          <w:rFonts w:ascii="Times New Roman" w:hAnsi="Times New Roman" w:cs="Times New Roman"/>
          <w:b/>
          <w:sz w:val="28"/>
          <w:szCs w:val="28"/>
        </w:rPr>
      </w:pPr>
    </w:p>
    <w:p w14:paraId="7E17A353" w14:textId="77777777" w:rsidR="00E458F5" w:rsidRDefault="00E458F5" w:rsidP="00071C61">
      <w:pPr>
        <w:rPr>
          <w:rFonts w:ascii="Times New Roman" w:hAnsi="Times New Roman" w:cs="Times New Roman"/>
          <w:b/>
          <w:sz w:val="28"/>
          <w:szCs w:val="28"/>
        </w:rPr>
      </w:pPr>
    </w:p>
    <w:p w14:paraId="0FC20CA5" w14:textId="4AA6DA75" w:rsidR="00AD47C5" w:rsidRDefault="00AD47C5" w:rsidP="00071C61">
      <w:pPr>
        <w:rPr>
          <w:rFonts w:ascii="Times New Roman" w:hAnsi="Times New Roman" w:cs="Times New Roman"/>
          <w:b/>
          <w:sz w:val="28"/>
          <w:szCs w:val="28"/>
        </w:rPr>
      </w:pPr>
      <w:r w:rsidRPr="009554E6">
        <w:rPr>
          <w:rFonts w:ascii="Times New Roman" w:hAnsi="Times New Roman" w:cs="Times New Roman"/>
          <w:b/>
          <w:sz w:val="28"/>
          <w:szCs w:val="28"/>
        </w:rPr>
        <w:lastRenderedPageBreak/>
        <w:t xml:space="preserve">Location </w:t>
      </w:r>
      <w:r w:rsidR="009D2650" w:rsidRPr="009554E6">
        <w:rPr>
          <w:rFonts w:ascii="Times New Roman" w:hAnsi="Times New Roman" w:cs="Times New Roman"/>
          <w:b/>
          <w:sz w:val="28"/>
          <w:szCs w:val="28"/>
        </w:rPr>
        <w:t xml:space="preserve">of the new Museum </w:t>
      </w:r>
      <w:r w:rsidRPr="009554E6">
        <w:rPr>
          <w:rFonts w:ascii="Times New Roman" w:hAnsi="Times New Roman" w:cs="Times New Roman"/>
          <w:b/>
          <w:sz w:val="28"/>
          <w:szCs w:val="28"/>
        </w:rPr>
        <w:t xml:space="preserve">and </w:t>
      </w:r>
      <w:r w:rsidR="009D2650" w:rsidRPr="009554E6">
        <w:rPr>
          <w:rFonts w:ascii="Times New Roman" w:hAnsi="Times New Roman" w:cs="Times New Roman"/>
          <w:b/>
          <w:sz w:val="28"/>
          <w:szCs w:val="28"/>
        </w:rPr>
        <w:t xml:space="preserve">Proposed </w:t>
      </w:r>
      <w:r w:rsidRPr="009554E6">
        <w:rPr>
          <w:rFonts w:ascii="Times New Roman" w:hAnsi="Times New Roman" w:cs="Times New Roman"/>
          <w:b/>
          <w:sz w:val="28"/>
          <w:szCs w:val="28"/>
        </w:rPr>
        <w:t>Heritage practices</w:t>
      </w:r>
    </w:p>
    <w:p w14:paraId="7F9794C1" w14:textId="77777777" w:rsidR="003B5CB9" w:rsidRPr="009554E6" w:rsidRDefault="003B5CB9" w:rsidP="00071C61">
      <w:pPr>
        <w:rPr>
          <w:rFonts w:ascii="Times New Roman" w:hAnsi="Times New Roman" w:cs="Times New Roman"/>
          <w:b/>
          <w:sz w:val="28"/>
          <w:szCs w:val="28"/>
        </w:rPr>
      </w:pPr>
    </w:p>
    <w:p w14:paraId="12F0F6FC" w14:textId="78C6DCC8" w:rsidR="001B1DE2" w:rsidRPr="009554E6" w:rsidRDefault="00606A50" w:rsidP="00071C61">
      <w:pPr>
        <w:rPr>
          <w:rFonts w:ascii="Times New Roman" w:hAnsi="Times New Roman" w:cs="Times New Roman"/>
          <w:sz w:val="28"/>
          <w:szCs w:val="28"/>
        </w:rPr>
      </w:pPr>
      <w:r w:rsidRPr="009554E6">
        <w:rPr>
          <w:rFonts w:ascii="Times New Roman" w:hAnsi="Times New Roman" w:cs="Times New Roman"/>
          <w:sz w:val="28"/>
          <w:szCs w:val="28"/>
        </w:rPr>
        <w:t xml:space="preserve">The town of Woodbridge, on the Western bank of the River Deben, sits approximately one mile southwest of Sutton </w:t>
      </w:r>
      <w:proofErr w:type="spellStart"/>
      <w:r w:rsidRPr="009554E6">
        <w:rPr>
          <w:rFonts w:ascii="Times New Roman" w:hAnsi="Times New Roman" w:cs="Times New Roman"/>
          <w:sz w:val="28"/>
          <w:szCs w:val="28"/>
        </w:rPr>
        <w:t>Hoo</w:t>
      </w:r>
      <w:proofErr w:type="spellEnd"/>
      <w:r w:rsidRPr="009554E6">
        <w:rPr>
          <w:rFonts w:ascii="Times New Roman" w:hAnsi="Times New Roman" w:cs="Times New Roman"/>
          <w:sz w:val="28"/>
          <w:szCs w:val="28"/>
        </w:rPr>
        <w:t xml:space="preserve"> on the opposite side of the river. It is a market town dating back to the middle ages and has a </w:t>
      </w:r>
      <w:proofErr w:type="spellStart"/>
      <w:r w:rsidRPr="009554E6">
        <w:rPr>
          <w:rFonts w:ascii="Times New Roman" w:hAnsi="Times New Roman" w:cs="Times New Roman"/>
          <w:sz w:val="28"/>
          <w:szCs w:val="28"/>
        </w:rPr>
        <w:t>Tidemill</w:t>
      </w:r>
      <w:proofErr w:type="spellEnd"/>
      <w:r w:rsidRPr="009554E6">
        <w:rPr>
          <w:rFonts w:ascii="Times New Roman" w:hAnsi="Times New Roman" w:cs="Times New Roman"/>
          <w:sz w:val="28"/>
          <w:szCs w:val="28"/>
        </w:rPr>
        <w:t xml:space="preserve"> dating to the seventeenth century </w:t>
      </w:r>
      <w:r w:rsidR="00313960" w:rsidRPr="009554E6">
        <w:rPr>
          <w:rFonts w:ascii="Times New Roman" w:hAnsi="Times New Roman" w:cs="Times New Roman"/>
          <w:sz w:val="28"/>
          <w:szCs w:val="28"/>
        </w:rPr>
        <w:t xml:space="preserve">(for which this writer was fortunate to be able to be part of a small team from the International Boatbuilding Training College </w:t>
      </w:r>
      <w:r w:rsidR="001B1DE2" w:rsidRPr="009554E6">
        <w:rPr>
          <w:rFonts w:ascii="Times New Roman" w:hAnsi="Times New Roman" w:cs="Times New Roman"/>
          <w:sz w:val="28"/>
          <w:szCs w:val="28"/>
        </w:rPr>
        <w:t xml:space="preserve">(IBTC) </w:t>
      </w:r>
      <w:r w:rsidR="00313960" w:rsidRPr="009554E6">
        <w:rPr>
          <w:rFonts w:ascii="Times New Roman" w:hAnsi="Times New Roman" w:cs="Times New Roman"/>
          <w:sz w:val="28"/>
          <w:szCs w:val="28"/>
        </w:rPr>
        <w:t xml:space="preserve">who built a new waterwheel as part of the 2011 restoration project) </w:t>
      </w:r>
      <w:r w:rsidRPr="009554E6">
        <w:rPr>
          <w:rFonts w:ascii="Times New Roman" w:hAnsi="Times New Roman" w:cs="Times New Roman"/>
          <w:sz w:val="28"/>
          <w:szCs w:val="28"/>
        </w:rPr>
        <w:t>and a market hall which dates from the sixteenth century.</w:t>
      </w:r>
      <w:r w:rsidR="00313960" w:rsidRPr="009554E6">
        <w:rPr>
          <w:rFonts w:ascii="Times New Roman" w:hAnsi="Times New Roman" w:cs="Times New Roman"/>
          <w:sz w:val="28"/>
          <w:szCs w:val="28"/>
        </w:rPr>
        <w:t xml:space="preserve"> Much of the architecture dates from the sixteenth- to the eighteenth</w:t>
      </w:r>
      <w:r w:rsidR="00AD47C5" w:rsidRPr="009554E6">
        <w:rPr>
          <w:rFonts w:ascii="Times New Roman" w:hAnsi="Times New Roman" w:cs="Times New Roman"/>
          <w:sz w:val="28"/>
          <w:szCs w:val="28"/>
        </w:rPr>
        <w:t>-</w:t>
      </w:r>
      <w:r w:rsidR="00313960" w:rsidRPr="009554E6">
        <w:rPr>
          <w:rFonts w:ascii="Times New Roman" w:hAnsi="Times New Roman" w:cs="Times New Roman"/>
          <w:sz w:val="28"/>
          <w:szCs w:val="28"/>
        </w:rPr>
        <w:t>century and shows a ma</w:t>
      </w:r>
      <w:r w:rsidR="009B2807" w:rsidRPr="009554E6">
        <w:rPr>
          <w:rFonts w:ascii="Times New Roman" w:hAnsi="Times New Roman" w:cs="Times New Roman"/>
          <w:sz w:val="28"/>
          <w:szCs w:val="28"/>
        </w:rPr>
        <w:t>rked Dutch influence.</w:t>
      </w:r>
      <w:r w:rsidRPr="009554E6">
        <w:rPr>
          <w:rFonts w:ascii="Times New Roman" w:hAnsi="Times New Roman" w:cs="Times New Roman"/>
          <w:sz w:val="28"/>
          <w:szCs w:val="28"/>
        </w:rPr>
        <w:t xml:space="preserve"> The waterfront has a heritage of boat-building which is long-standing</w:t>
      </w:r>
      <w:r w:rsidR="00120C6F" w:rsidRPr="009554E6">
        <w:rPr>
          <w:rFonts w:ascii="Times New Roman" w:hAnsi="Times New Roman" w:cs="Times New Roman"/>
          <w:sz w:val="28"/>
          <w:szCs w:val="28"/>
        </w:rPr>
        <w:t xml:space="preserve">. The river and its banks comprise the typical East-Anglian mud, is virtually un-navigable at low water </w:t>
      </w:r>
      <w:r w:rsidR="001B1DE2" w:rsidRPr="009554E6">
        <w:rPr>
          <w:rFonts w:ascii="Times New Roman" w:hAnsi="Times New Roman" w:cs="Times New Roman"/>
          <w:sz w:val="28"/>
          <w:szCs w:val="28"/>
        </w:rPr>
        <w:t xml:space="preserve">and </w:t>
      </w:r>
      <w:r w:rsidR="00120C6F" w:rsidRPr="009554E6">
        <w:rPr>
          <w:rFonts w:ascii="Times New Roman" w:hAnsi="Times New Roman" w:cs="Times New Roman"/>
          <w:sz w:val="28"/>
          <w:szCs w:val="28"/>
        </w:rPr>
        <w:t>is congested with two rows of small-graft moorings. B</w:t>
      </w:r>
      <w:r w:rsidRPr="009554E6">
        <w:rPr>
          <w:rFonts w:ascii="Times New Roman" w:hAnsi="Times New Roman" w:cs="Times New Roman"/>
          <w:sz w:val="28"/>
          <w:szCs w:val="28"/>
        </w:rPr>
        <w:t>eing only some sixty miles from London the town</w:t>
      </w:r>
      <w:r w:rsidR="00313960" w:rsidRPr="009554E6">
        <w:rPr>
          <w:rFonts w:ascii="Times New Roman" w:hAnsi="Times New Roman" w:cs="Times New Roman"/>
          <w:sz w:val="28"/>
          <w:szCs w:val="28"/>
        </w:rPr>
        <w:t xml:space="preserve"> has, since the nineteen-seventies</w:t>
      </w:r>
      <w:r w:rsidR="009B2807" w:rsidRPr="009554E6">
        <w:rPr>
          <w:rFonts w:ascii="Times New Roman" w:hAnsi="Times New Roman" w:cs="Times New Roman"/>
          <w:sz w:val="28"/>
          <w:szCs w:val="28"/>
        </w:rPr>
        <w:t>,</w:t>
      </w:r>
      <w:r w:rsidR="00313960" w:rsidRPr="009554E6">
        <w:rPr>
          <w:rFonts w:ascii="Times New Roman" w:hAnsi="Times New Roman" w:cs="Times New Roman"/>
          <w:sz w:val="28"/>
          <w:szCs w:val="28"/>
        </w:rPr>
        <w:t xml:space="preserve"> become a second home for wealthy Londoners looking for a holiday retreat. The ‘heritage’ of the town has become a major selling point in the competitive </w:t>
      </w:r>
      <w:r w:rsidR="00E729C7" w:rsidRPr="009554E6">
        <w:rPr>
          <w:rFonts w:ascii="Times New Roman" w:hAnsi="Times New Roman" w:cs="Times New Roman"/>
          <w:sz w:val="28"/>
          <w:szCs w:val="28"/>
        </w:rPr>
        <w:t xml:space="preserve">regional </w:t>
      </w:r>
      <w:r w:rsidR="00313960" w:rsidRPr="009554E6">
        <w:rPr>
          <w:rFonts w:ascii="Times New Roman" w:hAnsi="Times New Roman" w:cs="Times New Roman"/>
          <w:sz w:val="28"/>
          <w:szCs w:val="28"/>
        </w:rPr>
        <w:t xml:space="preserve">tourist industry </w:t>
      </w:r>
      <w:r w:rsidR="00120C6F" w:rsidRPr="009554E6">
        <w:rPr>
          <w:rFonts w:ascii="Times New Roman" w:hAnsi="Times New Roman" w:cs="Times New Roman"/>
          <w:sz w:val="28"/>
          <w:szCs w:val="28"/>
        </w:rPr>
        <w:t>which</w:t>
      </w:r>
      <w:r w:rsidR="00313960" w:rsidRPr="009554E6">
        <w:rPr>
          <w:rFonts w:ascii="Times New Roman" w:hAnsi="Times New Roman" w:cs="Times New Roman"/>
          <w:sz w:val="28"/>
          <w:szCs w:val="28"/>
        </w:rPr>
        <w:t xml:space="preserve"> has</w:t>
      </w:r>
      <w:r w:rsidR="009B2807" w:rsidRPr="009554E6">
        <w:rPr>
          <w:rFonts w:ascii="Times New Roman" w:hAnsi="Times New Roman" w:cs="Times New Roman"/>
          <w:sz w:val="28"/>
          <w:szCs w:val="28"/>
        </w:rPr>
        <w:t xml:space="preserve"> led to many compromises, including a congested road system and three large, paved car-parks which are somewhat detrimental to the ambience of the town. The association with the Sutton </w:t>
      </w:r>
      <w:proofErr w:type="spellStart"/>
      <w:r w:rsidR="009B2807" w:rsidRPr="009554E6">
        <w:rPr>
          <w:rFonts w:ascii="Times New Roman" w:hAnsi="Times New Roman" w:cs="Times New Roman"/>
          <w:sz w:val="28"/>
          <w:szCs w:val="28"/>
        </w:rPr>
        <w:t>Hoo</w:t>
      </w:r>
      <w:proofErr w:type="spellEnd"/>
      <w:r w:rsidR="009B2807" w:rsidRPr="009554E6">
        <w:rPr>
          <w:rFonts w:ascii="Times New Roman" w:hAnsi="Times New Roman" w:cs="Times New Roman"/>
          <w:sz w:val="28"/>
          <w:szCs w:val="28"/>
        </w:rPr>
        <w:t xml:space="preserve"> site is heavily played-upon, despite this </w:t>
      </w:r>
      <w:r w:rsidR="00F72C3E">
        <w:rPr>
          <w:rFonts w:ascii="Times New Roman" w:hAnsi="Times New Roman" w:cs="Times New Roman"/>
          <w:sz w:val="28"/>
          <w:szCs w:val="28"/>
        </w:rPr>
        <w:t xml:space="preserve">site </w:t>
      </w:r>
      <w:r w:rsidR="009B2807" w:rsidRPr="009554E6">
        <w:rPr>
          <w:rFonts w:ascii="Times New Roman" w:hAnsi="Times New Roman" w:cs="Times New Roman"/>
          <w:sz w:val="28"/>
          <w:szCs w:val="28"/>
        </w:rPr>
        <w:t>being a frustrating twenty-minute drive away</w:t>
      </w:r>
      <w:r w:rsidR="00120C6F" w:rsidRPr="009554E6">
        <w:rPr>
          <w:rFonts w:ascii="Times New Roman" w:hAnsi="Times New Roman" w:cs="Times New Roman"/>
          <w:sz w:val="28"/>
          <w:szCs w:val="28"/>
        </w:rPr>
        <w:t>. On making this journey to the site in 2011 - albeit in late Autumn, and with two small children – this writer was disappointed with the visitor centre and the site as a whole; the visitor centre had little in the way of a</w:t>
      </w:r>
      <w:r w:rsidR="00313960" w:rsidRPr="009554E6">
        <w:rPr>
          <w:rFonts w:ascii="Times New Roman" w:hAnsi="Times New Roman" w:cs="Times New Roman"/>
          <w:sz w:val="28"/>
          <w:szCs w:val="28"/>
        </w:rPr>
        <w:t xml:space="preserve"> </w:t>
      </w:r>
      <w:r w:rsidR="00120C6F" w:rsidRPr="009554E6">
        <w:rPr>
          <w:rFonts w:ascii="Times New Roman" w:hAnsi="Times New Roman" w:cs="Times New Roman"/>
          <w:sz w:val="28"/>
          <w:szCs w:val="28"/>
        </w:rPr>
        <w:t>clear history of the site, fo</w:t>
      </w:r>
      <w:r w:rsidR="001B1DE2" w:rsidRPr="009554E6">
        <w:rPr>
          <w:rFonts w:ascii="Times New Roman" w:hAnsi="Times New Roman" w:cs="Times New Roman"/>
          <w:sz w:val="28"/>
          <w:szCs w:val="28"/>
        </w:rPr>
        <w:t>cussing more on the grave goods and with only a small, poorly-documented representation of the ship and the burial.</w:t>
      </w:r>
    </w:p>
    <w:p w14:paraId="46631441" w14:textId="66426810" w:rsidR="00080FBD" w:rsidRPr="009554E6" w:rsidRDefault="001B1DE2" w:rsidP="00071C61">
      <w:pPr>
        <w:rPr>
          <w:rFonts w:ascii="Times New Roman" w:hAnsi="Times New Roman" w:cs="Times New Roman"/>
          <w:sz w:val="28"/>
          <w:szCs w:val="28"/>
        </w:rPr>
      </w:pPr>
      <w:r w:rsidRPr="009554E6">
        <w:rPr>
          <w:rFonts w:ascii="Times New Roman" w:hAnsi="Times New Roman" w:cs="Times New Roman"/>
          <w:sz w:val="28"/>
          <w:szCs w:val="28"/>
        </w:rPr>
        <w:t xml:space="preserve">The proposal to develop the waterfront site of </w:t>
      </w:r>
      <w:proofErr w:type="spellStart"/>
      <w:r w:rsidRPr="009554E6">
        <w:rPr>
          <w:rFonts w:ascii="Times New Roman" w:hAnsi="Times New Roman" w:cs="Times New Roman"/>
          <w:sz w:val="28"/>
          <w:szCs w:val="28"/>
        </w:rPr>
        <w:t>Whisstock’s</w:t>
      </w:r>
      <w:proofErr w:type="spellEnd"/>
      <w:r w:rsidRPr="009554E6">
        <w:rPr>
          <w:rFonts w:ascii="Times New Roman" w:hAnsi="Times New Roman" w:cs="Times New Roman"/>
          <w:sz w:val="28"/>
          <w:szCs w:val="28"/>
        </w:rPr>
        <w:t xml:space="preserve"> Boatyard acted as a catalyst for a group of people to insist at the planning stage that a Heritage </w:t>
      </w:r>
      <w:r w:rsidR="008310E5" w:rsidRPr="009554E6">
        <w:rPr>
          <w:rFonts w:ascii="Times New Roman" w:hAnsi="Times New Roman" w:cs="Times New Roman"/>
          <w:sz w:val="28"/>
          <w:szCs w:val="28"/>
        </w:rPr>
        <w:t>M</w:t>
      </w:r>
      <w:r w:rsidRPr="009554E6">
        <w:rPr>
          <w:rFonts w:ascii="Times New Roman" w:hAnsi="Times New Roman" w:cs="Times New Roman"/>
          <w:sz w:val="28"/>
          <w:szCs w:val="28"/>
        </w:rPr>
        <w:t xml:space="preserve">useum be incorporated, focussing on the maritime </w:t>
      </w:r>
      <w:r w:rsidR="008310E5" w:rsidRPr="009554E6">
        <w:rPr>
          <w:rFonts w:ascii="Times New Roman" w:hAnsi="Times New Roman" w:cs="Times New Roman"/>
          <w:sz w:val="28"/>
          <w:szCs w:val="28"/>
        </w:rPr>
        <w:t xml:space="preserve">and boatbuilding </w:t>
      </w:r>
      <w:r w:rsidRPr="009554E6">
        <w:rPr>
          <w:rFonts w:ascii="Times New Roman" w:hAnsi="Times New Roman" w:cs="Times New Roman"/>
          <w:sz w:val="28"/>
          <w:szCs w:val="28"/>
        </w:rPr>
        <w:t xml:space="preserve">heritage of the town and in particular the building of a full-size replica of the Sutton </w:t>
      </w:r>
      <w:proofErr w:type="spellStart"/>
      <w:r w:rsidRPr="009554E6">
        <w:rPr>
          <w:rFonts w:ascii="Times New Roman" w:hAnsi="Times New Roman" w:cs="Times New Roman"/>
          <w:sz w:val="28"/>
          <w:szCs w:val="28"/>
        </w:rPr>
        <w:t>Hoo</w:t>
      </w:r>
      <w:proofErr w:type="spellEnd"/>
      <w:r w:rsidRPr="009554E6">
        <w:rPr>
          <w:rFonts w:ascii="Times New Roman" w:hAnsi="Times New Roman" w:cs="Times New Roman"/>
          <w:sz w:val="28"/>
          <w:szCs w:val="28"/>
        </w:rPr>
        <w:t xml:space="preserve"> ship. In December 2012 this writer, along with a colleague from IBTC Heritage</w:t>
      </w:r>
      <w:r w:rsidR="00AD47C5" w:rsidRPr="009554E6">
        <w:rPr>
          <w:rFonts w:ascii="Times New Roman" w:hAnsi="Times New Roman" w:cs="Times New Roman"/>
          <w:sz w:val="28"/>
          <w:szCs w:val="28"/>
        </w:rPr>
        <w:t>, consulted on the requirements of a boatshed and museum to allow for building such a large project, including access to the water, headroom, floor strength, turning posts etc. These recommendations were incorporated</w:t>
      </w:r>
      <w:r w:rsidR="003C0BE9" w:rsidRPr="009554E6">
        <w:rPr>
          <w:rFonts w:ascii="Times New Roman" w:hAnsi="Times New Roman" w:cs="Times New Roman"/>
          <w:sz w:val="28"/>
          <w:szCs w:val="28"/>
        </w:rPr>
        <w:t xml:space="preserve"> into the eventual re-development </w:t>
      </w:r>
      <w:r w:rsidR="008310E5" w:rsidRPr="009554E6">
        <w:rPr>
          <w:rFonts w:ascii="Times New Roman" w:hAnsi="Times New Roman" w:cs="Times New Roman"/>
          <w:sz w:val="28"/>
          <w:szCs w:val="28"/>
        </w:rPr>
        <w:t xml:space="preserve">plan </w:t>
      </w:r>
      <w:r w:rsidR="003C0BE9" w:rsidRPr="009554E6">
        <w:rPr>
          <w:rFonts w:ascii="Times New Roman" w:hAnsi="Times New Roman" w:cs="Times New Roman"/>
          <w:sz w:val="28"/>
          <w:szCs w:val="28"/>
        </w:rPr>
        <w:t xml:space="preserve">which was constructed in 2016-18 and the museum group, now constituted as ‘The Sutton </w:t>
      </w:r>
      <w:proofErr w:type="spellStart"/>
      <w:r w:rsidR="003C0BE9" w:rsidRPr="009554E6">
        <w:rPr>
          <w:rFonts w:ascii="Times New Roman" w:hAnsi="Times New Roman" w:cs="Times New Roman"/>
          <w:sz w:val="28"/>
          <w:szCs w:val="28"/>
        </w:rPr>
        <w:t>Hoo</w:t>
      </w:r>
      <w:proofErr w:type="spellEnd"/>
      <w:r w:rsidR="003C0BE9" w:rsidRPr="009554E6">
        <w:rPr>
          <w:rFonts w:ascii="Times New Roman" w:hAnsi="Times New Roman" w:cs="Times New Roman"/>
          <w:sz w:val="28"/>
          <w:szCs w:val="28"/>
        </w:rPr>
        <w:t xml:space="preserve"> Ship</w:t>
      </w:r>
      <w:r w:rsidR="00DC4644">
        <w:rPr>
          <w:rFonts w:ascii="Times New Roman" w:hAnsi="Times New Roman" w:cs="Times New Roman"/>
          <w:sz w:val="28"/>
          <w:szCs w:val="28"/>
        </w:rPr>
        <w:t>’</w:t>
      </w:r>
      <w:r w:rsidR="003C0BE9" w:rsidRPr="009554E6">
        <w:rPr>
          <w:rFonts w:ascii="Times New Roman" w:hAnsi="Times New Roman" w:cs="Times New Roman"/>
          <w:sz w:val="28"/>
          <w:szCs w:val="28"/>
        </w:rPr>
        <w:t>s Company</w:t>
      </w:r>
      <w:r w:rsidR="00625036" w:rsidRPr="009554E6">
        <w:rPr>
          <w:rFonts w:ascii="Times New Roman" w:hAnsi="Times New Roman" w:cs="Times New Roman"/>
          <w:sz w:val="28"/>
          <w:szCs w:val="28"/>
        </w:rPr>
        <w:t>’</w:t>
      </w:r>
      <w:r w:rsidR="003C0BE9" w:rsidRPr="009554E6">
        <w:rPr>
          <w:rFonts w:ascii="Times New Roman" w:hAnsi="Times New Roman" w:cs="Times New Roman"/>
          <w:sz w:val="28"/>
          <w:szCs w:val="28"/>
        </w:rPr>
        <w:t>, have begun do develop a community of stakeholders to progress the build.</w:t>
      </w:r>
      <w:r w:rsidR="00E729C7" w:rsidRPr="009554E6">
        <w:rPr>
          <w:rFonts w:ascii="Times New Roman" w:hAnsi="Times New Roman" w:cs="Times New Roman"/>
          <w:sz w:val="28"/>
          <w:szCs w:val="28"/>
        </w:rPr>
        <w:t xml:space="preserve"> From their website (</w:t>
      </w:r>
      <w:hyperlink r:id="rId7" w:history="1">
        <w:r w:rsidR="00E729C7" w:rsidRPr="003B5CB9">
          <w:rPr>
            <w:rStyle w:val="Hyperlink"/>
            <w:rFonts w:ascii="Times New Roman" w:hAnsi="Times New Roman" w:cs="Times New Roman"/>
            <w:color w:val="4472C4" w:themeColor="accent1"/>
            <w:sz w:val="28"/>
            <w:szCs w:val="28"/>
          </w:rPr>
          <w:t>www.saxonship.org</w:t>
        </w:r>
      </w:hyperlink>
      <w:r w:rsidR="00E729C7" w:rsidRPr="009554E6">
        <w:rPr>
          <w:rFonts w:ascii="Times New Roman" w:hAnsi="Times New Roman" w:cs="Times New Roman"/>
          <w:sz w:val="28"/>
          <w:szCs w:val="28"/>
        </w:rPr>
        <w:t xml:space="preserve">) they appear to be committed to being ‘open and </w:t>
      </w:r>
      <w:r w:rsidR="00E729C7" w:rsidRPr="009554E6">
        <w:rPr>
          <w:rFonts w:ascii="Times New Roman" w:hAnsi="Times New Roman" w:cs="Times New Roman"/>
          <w:sz w:val="28"/>
          <w:szCs w:val="28"/>
        </w:rPr>
        <w:lastRenderedPageBreak/>
        <w:t>transparent’ in the way that they use research and make decisions (</w:t>
      </w:r>
      <w:hyperlink r:id="rId8" w:history="1">
        <w:r w:rsidR="00DE1AB2" w:rsidRPr="003B5CB9">
          <w:rPr>
            <w:rStyle w:val="Hyperlink"/>
            <w:rFonts w:ascii="Times New Roman" w:hAnsi="Times New Roman" w:cs="Times New Roman"/>
            <w:color w:val="4472C4" w:themeColor="accent1"/>
            <w:sz w:val="28"/>
            <w:szCs w:val="28"/>
          </w:rPr>
          <w:t>www.saxonship.org/theproject</w:t>
        </w:r>
      </w:hyperlink>
      <w:r w:rsidR="00DE1AB2" w:rsidRPr="009554E6">
        <w:rPr>
          <w:rFonts w:ascii="Times New Roman" w:hAnsi="Times New Roman" w:cs="Times New Roman"/>
          <w:sz w:val="28"/>
          <w:szCs w:val="28"/>
        </w:rPr>
        <w:t>). In October 20</w:t>
      </w:r>
      <w:r w:rsidR="003B5CB9">
        <w:rPr>
          <w:rFonts w:ascii="Times New Roman" w:hAnsi="Times New Roman" w:cs="Times New Roman"/>
          <w:sz w:val="28"/>
          <w:szCs w:val="28"/>
        </w:rPr>
        <w:t>18</w:t>
      </w:r>
      <w:r w:rsidR="00DE1AB2" w:rsidRPr="009554E6">
        <w:rPr>
          <w:rFonts w:ascii="Times New Roman" w:hAnsi="Times New Roman" w:cs="Times New Roman"/>
          <w:sz w:val="28"/>
          <w:szCs w:val="28"/>
        </w:rPr>
        <w:t xml:space="preserve"> a symposium was held to discuss all aspects of the build and to disseminate the understandings thus far gained.</w:t>
      </w:r>
    </w:p>
    <w:p w14:paraId="37E526FB" w14:textId="77777777" w:rsidR="00DE1AB2" w:rsidRPr="009554E6" w:rsidRDefault="00DE1AB2" w:rsidP="00071C61">
      <w:pPr>
        <w:rPr>
          <w:rFonts w:ascii="Times New Roman" w:hAnsi="Times New Roman" w:cs="Times New Roman"/>
          <w:sz w:val="28"/>
          <w:szCs w:val="28"/>
        </w:rPr>
      </w:pPr>
    </w:p>
    <w:p w14:paraId="22A7BEAD" w14:textId="470DC3F2" w:rsidR="00080FBD" w:rsidRPr="000E4916" w:rsidRDefault="00080FBD" w:rsidP="00071C61">
      <w:pPr>
        <w:rPr>
          <w:rFonts w:ascii="Times New Roman" w:hAnsi="Times New Roman" w:cs="Times New Roman"/>
          <w:b/>
          <w:sz w:val="28"/>
          <w:szCs w:val="28"/>
        </w:rPr>
      </w:pPr>
      <w:r w:rsidRPr="000E4916">
        <w:rPr>
          <w:rFonts w:ascii="Times New Roman" w:hAnsi="Times New Roman" w:cs="Times New Roman"/>
          <w:b/>
          <w:sz w:val="28"/>
          <w:szCs w:val="28"/>
        </w:rPr>
        <w:t xml:space="preserve">The </w:t>
      </w:r>
      <w:r w:rsidR="00F51E11">
        <w:rPr>
          <w:rFonts w:ascii="Times New Roman" w:hAnsi="Times New Roman" w:cs="Times New Roman"/>
          <w:b/>
          <w:sz w:val="28"/>
          <w:szCs w:val="28"/>
        </w:rPr>
        <w:t xml:space="preserve">Problems and Opportunities of </w:t>
      </w:r>
      <w:r w:rsidRPr="000E4916">
        <w:rPr>
          <w:rFonts w:ascii="Times New Roman" w:hAnsi="Times New Roman" w:cs="Times New Roman"/>
          <w:b/>
          <w:sz w:val="28"/>
          <w:szCs w:val="28"/>
        </w:rPr>
        <w:t>Building of a Saxon Ship</w:t>
      </w:r>
      <w:r w:rsidR="00171EE7" w:rsidRPr="000E4916">
        <w:rPr>
          <w:rFonts w:ascii="Times New Roman" w:hAnsi="Times New Roman" w:cs="Times New Roman"/>
          <w:b/>
          <w:sz w:val="28"/>
          <w:szCs w:val="28"/>
        </w:rPr>
        <w:t xml:space="preserve"> in the 21</w:t>
      </w:r>
      <w:r w:rsidR="00171EE7" w:rsidRPr="000E4916">
        <w:rPr>
          <w:rFonts w:ascii="Times New Roman" w:hAnsi="Times New Roman" w:cs="Times New Roman"/>
          <w:b/>
          <w:sz w:val="28"/>
          <w:szCs w:val="28"/>
          <w:vertAlign w:val="superscript"/>
        </w:rPr>
        <w:t>st</w:t>
      </w:r>
      <w:r w:rsidR="00171EE7" w:rsidRPr="000E4916">
        <w:rPr>
          <w:rFonts w:ascii="Times New Roman" w:hAnsi="Times New Roman" w:cs="Times New Roman"/>
          <w:b/>
          <w:sz w:val="28"/>
          <w:szCs w:val="28"/>
        </w:rPr>
        <w:t xml:space="preserve"> Century</w:t>
      </w:r>
    </w:p>
    <w:p w14:paraId="367AFB02" w14:textId="6353A116" w:rsidR="00B25DAF" w:rsidRPr="000E4916" w:rsidRDefault="00760B67" w:rsidP="00071C61">
      <w:pPr>
        <w:rPr>
          <w:rFonts w:ascii="Times New Roman" w:hAnsi="Times New Roman" w:cs="Times New Roman"/>
          <w:sz w:val="28"/>
          <w:szCs w:val="28"/>
        </w:rPr>
      </w:pPr>
      <w:r w:rsidRPr="000E4916">
        <w:rPr>
          <w:rFonts w:ascii="Times New Roman" w:hAnsi="Times New Roman" w:cs="Times New Roman"/>
          <w:sz w:val="28"/>
          <w:szCs w:val="28"/>
        </w:rPr>
        <w:t xml:space="preserve">There are many factors affecting the building of a modern ‘replica’ of the Sutton </w:t>
      </w:r>
      <w:proofErr w:type="spellStart"/>
      <w:r w:rsidRPr="000E4916">
        <w:rPr>
          <w:rFonts w:ascii="Times New Roman" w:hAnsi="Times New Roman" w:cs="Times New Roman"/>
          <w:sz w:val="28"/>
          <w:szCs w:val="28"/>
        </w:rPr>
        <w:t>Hoo</w:t>
      </w:r>
      <w:proofErr w:type="spellEnd"/>
      <w:r w:rsidRPr="000E4916">
        <w:rPr>
          <w:rFonts w:ascii="Times New Roman" w:hAnsi="Times New Roman" w:cs="Times New Roman"/>
          <w:sz w:val="28"/>
          <w:szCs w:val="28"/>
        </w:rPr>
        <w:t xml:space="preserve"> ship, possibly the most important of which is the lack of accurate information about the original. A ‘Replica’ is an exact reproduction of the original. In the case of the Sutton </w:t>
      </w:r>
      <w:proofErr w:type="spellStart"/>
      <w:r w:rsidRPr="000E4916">
        <w:rPr>
          <w:rFonts w:ascii="Times New Roman" w:hAnsi="Times New Roman" w:cs="Times New Roman"/>
          <w:sz w:val="28"/>
          <w:szCs w:val="28"/>
        </w:rPr>
        <w:t>Hoo</w:t>
      </w:r>
      <w:proofErr w:type="spellEnd"/>
      <w:r w:rsidRPr="000E4916">
        <w:rPr>
          <w:rFonts w:ascii="Times New Roman" w:hAnsi="Times New Roman" w:cs="Times New Roman"/>
          <w:sz w:val="28"/>
          <w:szCs w:val="28"/>
        </w:rPr>
        <w:t xml:space="preserve"> Purse, for example, enough detail of the lid remains for an accurate replica </w:t>
      </w:r>
      <w:r w:rsidR="00DE1AB2" w:rsidRPr="000E4916">
        <w:rPr>
          <w:rFonts w:ascii="Times New Roman" w:hAnsi="Times New Roman" w:cs="Times New Roman"/>
          <w:sz w:val="28"/>
          <w:szCs w:val="28"/>
        </w:rPr>
        <w:t xml:space="preserve">of the lid and its hinges </w:t>
      </w:r>
      <w:r w:rsidRPr="000E4916">
        <w:rPr>
          <w:rFonts w:ascii="Times New Roman" w:hAnsi="Times New Roman" w:cs="Times New Roman"/>
          <w:sz w:val="28"/>
          <w:szCs w:val="28"/>
        </w:rPr>
        <w:t>to be made. However, the material and shape of the purse itself can only be approximated, due to the original having rotted away.</w:t>
      </w:r>
      <w:r w:rsidR="006B64E1" w:rsidRPr="000E4916">
        <w:rPr>
          <w:rFonts w:ascii="Times New Roman" w:hAnsi="Times New Roman" w:cs="Times New Roman"/>
          <w:sz w:val="28"/>
          <w:szCs w:val="28"/>
        </w:rPr>
        <w:t xml:space="preserve"> For the ship itself, which was delineated </w:t>
      </w:r>
      <w:r w:rsidR="00E833EA" w:rsidRPr="000E4916">
        <w:rPr>
          <w:rFonts w:ascii="Times New Roman" w:hAnsi="Times New Roman" w:cs="Times New Roman"/>
          <w:sz w:val="28"/>
          <w:szCs w:val="28"/>
        </w:rPr>
        <w:t xml:space="preserve">only </w:t>
      </w:r>
      <w:r w:rsidR="006B64E1" w:rsidRPr="000E4916">
        <w:rPr>
          <w:rFonts w:ascii="Times New Roman" w:hAnsi="Times New Roman" w:cs="Times New Roman"/>
          <w:sz w:val="28"/>
          <w:szCs w:val="28"/>
        </w:rPr>
        <w:t xml:space="preserve">by a hardened layer of sand and the corroded, but largely in-situ, iron nails this presents a </w:t>
      </w:r>
      <w:r w:rsidR="00DE1AB2" w:rsidRPr="000E4916">
        <w:rPr>
          <w:rFonts w:ascii="Times New Roman" w:hAnsi="Times New Roman" w:cs="Times New Roman"/>
          <w:sz w:val="28"/>
          <w:szCs w:val="28"/>
        </w:rPr>
        <w:t xml:space="preserve">far </w:t>
      </w:r>
      <w:r w:rsidR="006B64E1" w:rsidRPr="000E4916">
        <w:rPr>
          <w:rFonts w:ascii="Times New Roman" w:hAnsi="Times New Roman" w:cs="Times New Roman"/>
          <w:sz w:val="28"/>
          <w:szCs w:val="28"/>
        </w:rPr>
        <w:t xml:space="preserve">greater problem. Handley’s </w:t>
      </w:r>
      <w:r w:rsidR="00D92DAC" w:rsidRPr="000E4916">
        <w:rPr>
          <w:rFonts w:ascii="Times New Roman" w:hAnsi="Times New Roman" w:cs="Times New Roman"/>
          <w:sz w:val="28"/>
          <w:szCs w:val="28"/>
        </w:rPr>
        <w:t xml:space="preserve">(2016) </w:t>
      </w:r>
      <w:r w:rsidR="006B64E1" w:rsidRPr="000E4916">
        <w:rPr>
          <w:rFonts w:ascii="Times New Roman" w:hAnsi="Times New Roman" w:cs="Times New Roman"/>
          <w:sz w:val="28"/>
          <w:szCs w:val="28"/>
        </w:rPr>
        <w:t>paper to the Historic Ship’s Symposium showed that by utilising modern CAD applications applied to the original 1939 drawing by Hutchison</w:t>
      </w:r>
      <w:r w:rsidR="00E833EA" w:rsidRPr="000E4916">
        <w:rPr>
          <w:rFonts w:ascii="Times New Roman" w:hAnsi="Times New Roman" w:cs="Times New Roman"/>
          <w:sz w:val="28"/>
          <w:szCs w:val="28"/>
        </w:rPr>
        <w:t>, this</w:t>
      </w:r>
      <w:r w:rsidR="006B64E1" w:rsidRPr="000E4916">
        <w:rPr>
          <w:rFonts w:ascii="Times New Roman" w:hAnsi="Times New Roman" w:cs="Times New Roman"/>
          <w:sz w:val="28"/>
          <w:szCs w:val="28"/>
        </w:rPr>
        <w:t xml:space="preserve"> can be viewed as accurate within the limits of what was observed and recorded in 1939</w:t>
      </w:r>
      <w:r w:rsidR="00E833EA" w:rsidRPr="000E4916">
        <w:rPr>
          <w:rFonts w:ascii="Times New Roman" w:hAnsi="Times New Roman" w:cs="Times New Roman"/>
          <w:sz w:val="28"/>
          <w:szCs w:val="28"/>
        </w:rPr>
        <w:t xml:space="preserve"> and therefore used as a basis for the build</w:t>
      </w:r>
      <w:r w:rsidR="006B64E1" w:rsidRPr="000E4916">
        <w:rPr>
          <w:rFonts w:ascii="Times New Roman" w:hAnsi="Times New Roman" w:cs="Times New Roman"/>
          <w:sz w:val="28"/>
          <w:szCs w:val="28"/>
        </w:rPr>
        <w:t>.</w:t>
      </w:r>
      <w:r w:rsidR="00B25DAF" w:rsidRPr="000E4916">
        <w:rPr>
          <w:rFonts w:ascii="Times New Roman" w:hAnsi="Times New Roman" w:cs="Times New Roman"/>
          <w:sz w:val="28"/>
          <w:szCs w:val="28"/>
        </w:rPr>
        <w:t xml:space="preserve"> The rivets, x-rayed and cleaned up give a plank thickness of one inch (the </w:t>
      </w:r>
      <w:r w:rsidR="00DC4644">
        <w:rPr>
          <w:rFonts w:ascii="Times New Roman" w:hAnsi="Times New Roman" w:cs="Times New Roman"/>
          <w:sz w:val="28"/>
          <w:szCs w:val="28"/>
        </w:rPr>
        <w:t>precursor</w:t>
      </w:r>
      <w:r w:rsidR="00B25DAF" w:rsidRPr="000E4916">
        <w:rPr>
          <w:rFonts w:ascii="Times New Roman" w:hAnsi="Times New Roman" w:cs="Times New Roman"/>
          <w:sz w:val="28"/>
          <w:szCs w:val="28"/>
        </w:rPr>
        <w:t xml:space="preserve"> of our modern imperial measurements were observed t</w:t>
      </w:r>
      <w:r w:rsidR="00DE1AB2" w:rsidRPr="000E4916">
        <w:rPr>
          <w:rFonts w:ascii="Times New Roman" w:hAnsi="Times New Roman" w:cs="Times New Roman"/>
          <w:sz w:val="28"/>
          <w:szCs w:val="28"/>
        </w:rPr>
        <w:t>o</w:t>
      </w:r>
      <w:r w:rsidR="00B25DAF" w:rsidRPr="000E4916">
        <w:rPr>
          <w:rFonts w:ascii="Times New Roman" w:hAnsi="Times New Roman" w:cs="Times New Roman"/>
          <w:sz w:val="28"/>
          <w:szCs w:val="28"/>
        </w:rPr>
        <w:t xml:space="preserve"> have been used throughout the construction)</w:t>
      </w:r>
      <w:r w:rsidR="00D92DAC" w:rsidRPr="000E4916">
        <w:rPr>
          <w:rFonts w:ascii="Times New Roman" w:hAnsi="Times New Roman" w:cs="Times New Roman"/>
          <w:sz w:val="28"/>
          <w:szCs w:val="28"/>
        </w:rPr>
        <w:t xml:space="preserve"> (Bruce-Mitford, 1975:378)</w:t>
      </w:r>
      <w:r w:rsidR="00B25DAF" w:rsidRPr="000E4916">
        <w:rPr>
          <w:rFonts w:ascii="Times New Roman" w:hAnsi="Times New Roman" w:cs="Times New Roman"/>
          <w:sz w:val="28"/>
          <w:szCs w:val="28"/>
        </w:rPr>
        <w:t xml:space="preserve">. Modern computer programs can normalise and interpret deviations in line, producing fair curves from which a construction plan can be developed and predicted performance programs such as VPP and </w:t>
      </w:r>
      <w:proofErr w:type="spellStart"/>
      <w:r w:rsidR="00B25DAF" w:rsidRPr="000E4916">
        <w:rPr>
          <w:rFonts w:ascii="Times New Roman" w:hAnsi="Times New Roman" w:cs="Times New Roman"/>
          <w:sz w:val="28"/>
          <w:szCs w:val="28"/>
        </w:rPr>
        <w:t>Maxsurf</w:t>
      </w:r>
      <w:proofErr w:type="spellEnd"/>
      <w:r w:rsidR="00B25DAF" w:rsidRPr="000E4916">
        <w:rPr>
          <w:rFonts w:ascii="Times New Roman" w:hAnsi="Times New Roman" w:cs="Times New Roman"/>
          <w:sz w:val="28"/>
          <w:szCs w:val="28"/>
        </w:rPr>
        <w:t xml:space="preserve"> can provide predictions of speed and stability.</w:t>
      </w:r>
    </w:p>
    <w:p w14:paraId="018BA6E8" w14:textId="1BCFAAE4" w:rsidR="008310E5" w:rsidRPr="000E4916" w:rsidRDefault="00B25DAF" w:rsidP="00DB03E9">
      <w:pPr>
        <w:rPr>
          <w:rFonts w:ascii="Times New Roman" w:hAnsi="Times New Roman" w:cs="Times New Roman"/>
          <w:sz w:val="28"/>
          <w:szCs w:val="28"/>
        </w:rPr>
      </w:pPr>
      <w:r w:rsidRPr="000E4916">
        <w:rPr>
          <w:rFonts w:ascii="Times New Roman" w:hAnsi="Times New Roman" w:cs="Times New Roman"/>
          <w:sz w:val="28"/>
          <w:szCs w:val="28"/>
        </w:rPr>
        <w:t xml:space="preserve">“Sae </w:t>
      </w:r>
      <w:proofErr w:type="spellStart"/>
      <w:r w:rsidRPr="000E4916">
        <w:rPr>
          <w:rFonts w:ascii="Times New Roman" w:hAnsi="Times New Roman" w:cs="Times New Roman"/>
          <w:sz w:val="28"/>
          <w:szCs w:val="28"/>
        </w:rPr>
        <w:t>Wylfing</w:t>
      </w:r>
      <w:proofErr w:type="spellEnd"/>
      <w:r w:rsidRPr="000E4916">
        <w:rPr>
          <w:rFonts w:ascii="Times New Roman" w:hAnsi="Times New Roman" w:cs="Times New Roman"/>
          <w:sz w:val="28"/>
          <w:szCs w:val="28"/>
        </w:rPr>
        <w:t>” was the half-sized version of the ship built in the 198</w:t>
      </w:r>
      <w:r w:rsidR="00DE1AB2" w:rsidRPr="000E4916">
        <w:rPr>
          <w:rFonts w:ascii="Times New Roman" w:hAnsi="Times New Roman" w:cs="Times New Roman"/>
          <w:sz w:val="28"/>
          <w:szCs w:val="28"/>
        </w:rPr>
        <w:t>0’</w:t>
      </w:r>
      <w:r w:rsidRPr="000E4916">
        <w:rPr>
          <w:rFonts w:ascii="Times New Roman" w:hAnsi="Times New Roman" w:cs="Times New Roman"/>
          <w:sz w:val="28"/>
          <w:szCs w:val="28"/>
        </w:rPr>
        <w:t>s by Edwin and Joyce Gifford. Gifford was convinced that the Saxons employed sails on the ship, despite the lack of evidence – the Romans had previously and the Vikings did subsequently, so why wouldn’t the Saxons?</w:t>
      </w:r>
      <w:r w:rsidR="00726CA7" w:rsidRPr="000E4916">
        <w:rPr>
          <w:rFonts w:ascii="Times New Roman" w:hAnsi="Times New Roman" w:cs="Times New Roman"/>
          <w:sz w:val="28"/>
          <w:szCs w:val="28"/>
        </w:rPr>
        <w:t xml:space="preserve"> </w:t>
      </w:r>
      <w:r w:rsidR="00DC4644">
        <w:rPr>
          <w:rFonts w:ascii="Times New Roman" w:hAnsi="Times New Roman" w:cs="Times New Roman"/>
          <w:sz w:val="28"/>
          <w:szCs w:val="28"/>
        </w:rPr>
        <w:t>“</w:t>
      </w:r>
      <w:r w:rsidR="00726CA7" w:rsidRPr="000E4916">
        <w:rPr>
          <w:rFonts w:ascii="Times New Roman" w:hAnsi="Times New Roman" w:cs="Times New Roman"/>
          <w:sz w:val="28"/>
          <w:szCs w:val="28"/>
        </w:rPr>
        <w:t xml:space="preserve">Sae </w:t>
      </w:r>
      <w:proofErr w:type="spellStart"/>
      <w:r w:rsidR="00726CA7" w:rsidRPr="000E4916">
        <w:rPr>
          <w:rFonts w:ascii="Times New Roman" w:hAnsi="Times New Roman" w:cs="Times New Roman"/>
          <w:sz w:val="28"/>
          <w:szCs w:val="28"/>
        </w:rPr>
        <w:t>Wy</w:t>
      </w:r>
      <w:r w:rsidR="00DC4644">
        <w:rPr>
          <w:rFonts w:ascii="Times New Roman" w:hAnsi="Times New Roman" w:cs="Times New Roman"/>
          <w:sz w:val="28"/>
          <w:szCs w:val="28"/>
        </w:rPr>
        <w:t>lf</w:t>
      </w:r>
      <w:r w:rsidR="00726CA7" w:rsidRPr="000E4916">
        <w:rPr>
          <w:rFonts w:ascii="Times New Roman" w:hAnsi="Times New Roman" w:cs="Times New Roman"/>
          <w:sz w:val="28"/>
          <w:szCs w:val="28"/>
        </w:rPr>
        <w:t>ing</w:t>
      </w:r>
      <w:proofErr w:type="spellEnd"/>
      <w:r w:rsidR="00DC4644">
        <w:rPr>
          <w:rFonts w:ascii="Times New Roman" w:hAnsi="Times New Roman" w:cs="Times New Roman"/>
          <w:sz w:val="28"/>
          <w:szCs w:val="28"/>
        </w:rPr>
        <w:t>”</w:t>
      </w:r>
      <w:r w:rsidR="00726CA7" w:rsidRPr="000E4916">
        <w:rPr>
          <w:rFonts w:ascii="Times New Roman" w:hAnsi="Times New Roman" w:cs="Times New Roman"/>
          <w:sz w:val="28"/>
          <w:szCs w:val="28"/>
        </w:rPr>
        <w:t xml:space="preserve"> was fitted with a mast and square-sail, as Viking ships used, and exhibited both good speed under sail and good stability. (Gifford, 1993). However, this does not take into ‘scale effect’. Scale effect is the circumstance whereby length and volume do not both act linearly. Whilst length acts linearly, volume acts cubically, i.e. if we double the length of a vessel, it’s volume and it’s displacement rises by the cube of the increase – eight times. This affects the forces throughout the vessel and consequently the scantling</w:t>
      </w:r>
      <w:r w:rsidR="00DE1AB2" w:rsidRPr="000E4916">
        <w:rPr>
          <w:rFonts w:ascii="Times New Roman" w:hAnsi="Times New Roman" w:cs="Times New Roman"/>
          <w:sz w:val="28"/>
          <w:szCs w:val="28"/>
        </w:rPr>
        <w:t>s</w:t>
      </w:r>
      <w:r w:rsidR="00726CA7" w:rsidRPr="000E4916">
        <w:rPr>
          <w:rFonts w:ascii="Times New Roman" w:hAnsi="Times New Roman" w:cs="Times New Roman"/>
          <w:sz w:val="28"/>
          <w:szCs w:val="28"/>
        </w:rPr>
        <w:t xml:space="preserve"> (the sizes of components). Speed is proportional to the waterline length (V</w:t>
      </w:r>
      <w:r w:rsidR="00DB03E9" w:rsidRPr="000E4916">
        <w:rPr>
          <w:rFonts w:ascii="Times New Roman" w:hAnsi="Times New Roman" w:cs="Times New Roman"/>
          <w:sz w:val="28"/>
          <w:szCs w:val="28"/>
        </w:rPr>
        <w:t xml:space="preserve">max = </w:t>
      </w:r>
      <w:r w:rsidR="00726CA7" w:rsidRPr="000E4916">
        <w:rPr>
          <w:rFonts w:ascii="Times New Roman" w:hAnsi="Times New Roman" w:cs="Times New Roman"/>
          <w:sz w:val="28"/>
          <w:szCs w:val="28"/>
        </w:rPr>
        <w:t>1.3</w:t>
      </w:r>
      <w:r w:rsidR="00DB03E9" w:rsidRPr="000E4916">
        <w:rPr>
          <w:rFonts w:ascii="Times New Roman" w:hAnsi="Times New Roman" w:cs="Times New Roman"/>
          <w:sz w:val="28"/>
          <w:szCs w:val="28"/>
        </w:rPr>
        <w:t xml:space="preserve"> x square root LWL)</w:t>
      </w:r>
      <w:r w:rsidR="00C11947" w:rsidRPr="000E4916">
        <w:rPr>
          <w:rFonts w:ascii="Times New Roman" w:hAnsi="Times New Roman" w:cs="Times New Roman"/>
          <w:sz w:val="28"/>
          <w:szCs w:val="28"/>
        </w:rPr>
        <w:t xml:space="preserve"> </w:t>
      </w:r>
      <w:r w:rsidR="00C11947" w:rsidRPr="000E4916">
        <w:rPr>
          <w:rFonts w:ascii="Times New Roman" w:hAnsi="Times New Roman" w:cs="Times New Roman"/>
          <w:sz w:val="28"/>
          <w:szCs w:val="28"/>
        </w:rPr>
        <w:lastRenderedPageBreak/>
        <w:t>(Chappelle, 1936)</w:t>
      </w:r>
      <w:r w:rsidR="00DB03E9" w:rsidRPr="000E4916">
        <w:rPr>
          <w:rFonts w:ascii="Times New Roman" w:hAnsi="Times New Roman" w:cs="Times New Roman"/>
          <w:sz w:val="28"/>
          <w:szCs w:val="28"/>
        </w:rPr>
        <w:t>. This again affects scantlings and also the power needed to work the ship – human power for rowing and to handle any sailing gear.</w:t>
      </w:r>
      <w:r w:rsidR="008310E5" w:rsidRPr="000E4916">
        <w:rPr>
          <w:rFonts w:ascii="Times New Roman" w:hAnsi="Times New Roman" w:cs="Times New Roman"/>
          <w:sz w:val="28"/>
          <w:szCs w:val="28"/>
        </w:rPr>
        <w:t xml:space="preserve"> </w:t>
      </w:r>
    </w:p>
    <w:p w14:paraId="0B677046" w14:textId="5C4D6E0F" w:rsidR="0086485E" w:rsidRPr="004926DF" w:rsidRDefault="008310E5" w:rsidP="00DB03E9">
      <w:pPr>
        <w:rPr>
          <w:rFonts w:ascii="Times New Roman" w:hAnsi="Times New Roman" w:cs="Times New Roman"/>
          <w:sz w:val="28"/>
          <w:szCs w:val="28"/>
        </w:rPr>
      </w:pPr>
      <w:r w:rsidRPr="00163D89">
        <w:rPr>
          <w:rFonts w:ascii="Times New Roman" w:hAnsi="Times New Roman" w:cs="Times New Roman"/>
          <w:sz w:val="28"/>
          <w:szCs w:val="28"/>
        </w:rPr>
        <w:t>The saw is a modern-day necessity to the boatbuilder; both hand-saws and power saws make converting trees into useful timber so much more easy, particularly in the sizes employed in a project such as this.</w:t>
      </w:r>
      <w:r w:rsidR="006A08FA" w:rsidRPr="00163D89">
        <w:rPr>
          <w:rFonts w:ascii="Times New Roman" w:hAnsi="Times New Roman" w:cs="Times New Roman"/>
          <w:sz w:val="28"/>
          <w:szCs w:val="28"/>
        </w:rPr>
        <w:t xml:space="preserve"> </w:t>
      </w:r>
      <w:r w:rsidR="003B5CB9" w:rsidRPr="00163D89">
        <w:rPr>
          <w:rFonts w:ascii="Times New Roman" w:hAnsi="Times New Roman" w:cs="Times New Roman"/>
          <w:sz w:val="28"/>
          <w:szCs w:val="28"/>
        </w:rPr>
        <w:t>Possibly t</w:t>
      </w:r>
      <w:r w:rsidR="006A08FA" w:rsidRPr="00163D89">
        <w:rPr>
          <w:rFonts w:ascii="Times New Roman" w:hAnsi="Times New Roman" w:cs="Times New Roman"/>
          <w:sz w:val="28"/>
          <w:szCs w:val="28"/>
        </w:rPr>
        <w:t xml:space="preserve">he earliest saws </w:t>
      </w:r>
      <w:r w:rsidR="003B5CB9" w:rsidRPr="00163D89">
        <w:rPr>
          <w:rFonts w:ascii="Times New Roman" w:hAnsi="Times New Roman" w:cs="Times New Roman"/>
          <w:sz w:val="28"/>
          <w:szCs w:val="28"/>
        </w:rPr>
        <w:t>known to date are made of obsidian and foun</w:t>
      </w:r>
      <w:r w:rsidR="004926DF">
        <w:rPr>
          <w:rFonts w:ascii="Times New Roman" w:hAnsi="Times New Roman" w:cs="Times New Roman"/>
          <w:sz w:val="28"/>
          <w:szCs w:val="28"/>
        </w:rPr>
        <w:t>d</w:t>
      </w:r>
      <w:r w:rsidR="003B5CB9" w:rsidRPr="00163D89">
        <w:rPr>
          <w:rFonts w:ascii="Times New Roman" w:hAnsi="Times New Roman" w:cs="Times New Roman"/>
          <w:sz w:val="28"/>
          <w:szCs w:val="28"/>
        </w:rPr>
        <w:t xml:space="preserve"> in the excavation of the ancient </w:t>
      </w:r>
      <w:proofErr w:type="spellStart"/>
      <w:r w:rsidR="003B5CB9" w:rsidRPr="00163D89">
        <w:rPr>
          <w:rFonts w:ascii="Times New Roman" w:hAnsi="Times New Roman" w:cs="Times New Roman"/>
          <w:sz w:val="28"/>
          <w:szCs w:val="28"/>
        </w:rPr>
        <w:t>Sumarian</w:t>
      </w:r>
      <w:proofErr w:type="spellEnd"/>
      <w:r w:rsidR="003B5CB9" w:rsidRPr="00163D89">
        <w:rPr>
          <w:rFonts w:ascii="Times New Roman" w:hAnsi="Times New Roman" w:cs="Times New Roman"/>
          <w:sz w:val="28"/>
          <w:szCs w:val="28"/>
        </w:rPr>
        <w:t xml:space="preserve"> capital, Ur (Diston</w:t>
      </w:r>
      <w:r w:rsidR="00163D89" w:rsidRPr="00163D89">
        <w:rPr>
          <w:rFonts w:ascii="Times New Roman" w:hAnsi="Times New Roman" w:cs="Times New Roman"/>
          <w:sz w:val="28"/>
          <w:szCs w:val="28"/>
        </w:rPr>
        <w:t>,</w:t>
      </w:r>
      <w:r w:rsidR="003B5CB9" w:rsidRPr="00163D89">
        <w:rPr>
          <w:rFonts w:ascii="Times New Roman" w:hAnsi="Times New Roman" w:cs="Times New Roman"/>
          <w:sz w:val="28"/>
          <w:szCs w:val="28"/>
        </w:rPr>
        <w:t>1925). Mercer (1929)</w:t>
      </w:r>
      <w:r w:rsidR="00D95DFB" w:rsidRPr="00163D89">
        <w:rPr>
          <w:rFonts w:ascii="Times New Roman" w:hAnsi="Times New Roman" w:cs="Times New Roman"/>
          <w:sz w:val="28"/>
          <w:szCs w:val="28"/>
        </w:rPr>
        <w:t xml:space="preserve"> </w:t>
      </w:r>
      <w:r w:rsidR="003B5CB9" w:rsidRPr="00163D89">
        <w:rPr>
          <w:rFonts w:ascii="Times New Roman" w:hAnsi="Times New Roman" w:cs="Times New Roman"/>
          <w:sz w:val="28"/>
          <w:szCs w:val="28"/>
        </w:rPr>
        <w:t>suggests that saws with raked blades and made of copper</w:t>
      </w:r>
      <w:r w:rsidR="00163D89" w:rsidRPr="00163D89">
        <w:rPr>
          <w:rFonts w:ascii="Times New Roman" w:hAnsi="Times New Roman" w:cs="Times New Roman"/>
          <w:sz w:val="28"/>
          <w:szCs w:val="28"/>
        </w:rPr>
        <w:t xml:space="preserve"> or bronze were used by the Egyptians as early as 900B.C</w:t>
      </w:r>
      <w:r w:rsidR="00163D89" w:rsidRPr="004926DF">
        <w:rPr>
          <w:rFonts w:ascii="Times New Roman" w:hAnsi="Times New Roman" w:cs="Times New Roman"/>
          <w:sz w:val="28"/>
          <w:szCs w:val="28"/>
        </w:rPr>
        <w:t xml:space="preserve">. </w:t>
      </w:r>
      <w:r w:rsidR="00D95DFB" w:rsidRPr="004926DF">
        <w:rPr>
          <w:rFonts w:ascii="Times New Roman" w:hAnsi="Times New Roman" w:cs="Times New Roman"/>
          <w:sz w:val="28"/>
          <w:szCs w:val="28"/>
        </w:rPr>
        <w:t xml:space="preserve">The Romans made widespread use of the saw and </w:t>
      </w:r>
      <w:r w:rsidR="004926DF" w:rsidRPr="004926DF">
        <w:rPr>
          <w:rFonts w:ascii="Times New Roman" w:hAnsi="Times New Roman" w:cs="Times New Roman"/>
          <w:sz w:val="28"/>
          <w:szCs w:val="28"/>
        </w:rPr>
        <w:t>long pit-saws are documented (Jones and Simons, 1961).</w:t>
      </w:r>
      <w:r w:rsidR="00D95DFB" w:rsidRPr="004926DF">
        <w:rPr>
          <w:rFonts w:ascii="Times New Roman" w:hAnsi="Times New Roman" w:cs="Times New Roman"/>
          <w:sz w:val="28"/>
          <w:szCs w:val="28"/>
        </w:rPr>
        <w:t xml:space="preserve"> However th</w:t>
      </w:r>
      <w:r w:rsidR="00F51E11">
        <w:rPr>
          <w:rFonts w:ascii="Times New Roman" w:hAnsi="Times New Roman" w:cs="Times New Roman"/>
          <w:sz w:val="28"/>
          <w:szCs w:val="28"/>
        </w:rPr>
        <w:t>is</w:t>
      </w:r>
      <w:r w:rsidR="00D95DFB" w:rsidRPr="004926DF">
        <w:rPr>
          <w:rFonts w:ascii="Times New Roman" w:hAnsi="Times New Roman" w:cs="Times New Roman"/>
          <w:sz w:val="28"/>
          <w:szCs w:val="28"/>
        </w:rPr>
        <w:t xml:space="preserve"> technology was </w:t>
      </w:r>
      <w:r w:rsidR="00F51E11">
        <w:rPr>
          <w:rFonts w:ascii="Times New Roman" w:hAnsi="Times New Roman" w:cs="Times New Roman"/>
          <w:sz w:val="28"/>
          <w:szCs w:val="28"/>
        </w:rPr>
        <w:t xml:space="preserve">either </w:t>
      </w:r>
      <w:r w:rsidR="00D95DFB" w:rsidRPr="004926DF">
        <w:rPr>
          <w:rFonts w:ascii="Times New Roman" w:hAnsi="Times New Roman" w:cs="Times New Roman"/>
          <w:sz w:val="28"/>
          <w:szCs w:val="28"/>
        </w:rPr>
        <w:t xml:space="preserve">lost to the Vikings </w:t>
      </w:r>
      <w:r w:rsidR="00F51E11">
        <w:rPr>
          <w:rFonts w:ascii="Times New Roman" w:hAnsi="Times New Roman" w:cs="Times New Roman"/>
          <w:sz w:val="28"/>
          <w:szCs w:val="28"/>
        </w:rPr>
        <w:t xml:space="preserve">or not used by them, and </w:t>
      </w:r>
      <w:r w:rsidR="00D95DFB" w:rsidRPr="004926DF">
        <w:rPr>
          <w:rFonts w:ascii="Times New Roman" w:hAnsi="Times New Roman" w:cs="Times New Roman"/>
          <w:sz w:val="28"/>
          <w:szCs w:val="28"/>
        </w:rPr>
        <w:t xml:space="preserve">who converted trees into planks by splitting the log longitudinally by the use of hardwood and iron wedges. The resultant wedges were then dressed and </w:t>
      </w:r>
      <w:proofErr w:type="spellStart"/>
      <w:r w:rsidR="00D95DFB" w:rsidRPr="004926DF">
        <w:rPr>
          <w:rFonts w:ascii="Times New Roman" w:hAnsi="Times New Roman" w:cs="Times New Roman"/>
          <w:sz w:val="28"/>
          <w:szCs w:val="28"/>
        </w:rPr>
        <w:t>thicknessed</w:t>
      </w:r>
      <w:proofErr w:type="spellEnd"/>
      <w:r w:rsidR="00D95DFB" w:rsidRPr="004926DF">
        <w:rPr>
          <w:rFonts w:ascii="Times New Roman" w:hAnsi="Times New Roman" w:cs="Times New Roman"/>
          <w:sz w:val="28"/>
          <w:szCs w:val="28"/>
        </w:rPr>
        <w:t xml:space="preserve"> </w:t>
      </w:r>
      <w:r w:rsidR="003A23FA" w:rsidRPr="004926DF">
        <w:rPr>
          <w:rFonts w:ascii="Times New Roman" w:hAnsi="Times New Roman" w:cs="Times New Roman"/>
          <w:sz w:val="28"/>
          <w:szCs w:val="28"/>
        </w:rPr>
        <w:t xml:space="preserve">– remarkably accurately - </w:t>
      </w:r>
      <w:r w:rsidR="00D95DFB" w:rsidRPr="004926DF">
        <w:rPr>
          <w:rFonts w:ascii="Times New Roman" w:hAnsi="Times New Roman" w:cs="Times New Roman"/>
          <w:sz w:val="28"/>
          <w:szCs w:val="28"/>
        </w:rPr>
        <w:t>by the use of adzes, planes and scrapers</w:t>
      </w:r>
      <w:r w:rsidR="003A23FA" w:rsidRPr="004926DF">
        <w:rPr>
          <w:rFonts w:ascii="Times New Roman" w:hAnsi="Times New Roman" w:cs="Times New Roman"/>
          <w:sz w:val="28"/>
          <w:szCs w:val="28"/>
        </w:rPr>
        <w:t>,</w:t>
      </w:r>
      <w:r w:rsidR="00D95DFB" w:rsidRPr="004926DF">
        <w:rPr>
          <w:rFonts w:ascii="Times New Roman" w:hAnsi="Times New Roman" w:cs="Times New Roman"/>
          <w:sz w:val="28"/>
          <w:szCs w:val="28"/>
        </w:rPr>
        <w:t xml:space="preserve"> as clearly seen in working marks on the </w:t>
      </w:r>
      <w:r w:rsidR="00DC4644">
        <w:rPr>
          <w:rFonts w:ascii="Times New Roman" w:hAnsi="Times New Roman" w:cs="Times New Roman"/>
          <w:sz w:val="28"/>
          <w:szCs w:val="28"/>
        </w:rPr>
        <w:t xml:space="preserve">later Viking </w:t>
      </w:r>
      <w:r w:rsidR="00D95DFB" w:rsidRPr="004926DF">
        <w:rPr>
          <w:rFonts w:ascii="Times New Roman" w:hAnsi="Times New Roman" w:cs="Times New Roman"/>
          <w:sz w:val="28"/>
          <w:szCs w:val="28"/>
        </w:rPr>
        <w:t xml:space="preserve">ships excavated at </w:t>
      </w:r>
      <w:proofErr w:type="spellStart"/>
      <w:r w:rsidR="00343895">
        <w:rPr>
          <w:rFonts w:ascii="Times New Roman" w:hAnsi="Times New Roman" w:cs="Times New Roman"/>
          <w:sz w:val="28"/>
          <w:szCs w:val="28"/>
        </w:rPr>
        <w:t>Gokstad</w:t>
      </w:r>
      <w:proofErr w:type="spellEnd"/>
      <w:r w:rsidR="00D95DFB" w:rsidRPr="004926DF">
        <w:rPr>
          <w:rFonts w:ascii="Times New Roman" w:hAnsi="Times New Roman" w:cs="Times New Roman"/>
          <w:sz w:val="28"/>
          <w:szCs w:val="28"/>
        </w:rPr>
        <w:t xml:space="preserve"> and Roskilde</w:t>
      </w:r>
      <w:r w:rsidR="00343895">
        <w:rPr>
          <w:rFonts w:ascii="Times New Roman" w:hAnsi="Times New Roman" w:cs="Times New Roman"/>
          <w:sz w:val="28"/>
          <w:szCs w:val="28"/>
        </w:rPr>
        <w:t xml:space="preserve"> (Steffi, 1994:102)</w:t>
      </w:r>
      <w:r w:rsidR="00D95DFB" w:rsidRPr="004926DF">
        <w:rPr>
          <w:rFonts w:ascii="Times New Roman" w:hAnsi="Times New Roman" w:cs="Times New Roman"/>
          <w:sz w:val="28"/>
          <w:szCs w:val="28"/>
        </w:rPr>
        <w:t xml:space="preserve"> – and replicated very effectively on the modern reproductions of Viking ships built in the late twentieth </w:t>
      </w:r>
      <w:r w:rsidR="00F155FF" w:rsidRPr="004926DF">
        <w:rPr>
          <w:rFonts w:ascii="Times New Roman" w:hAnsi="Times New Roman" w:cs="Times New Roman"/>
          <w:sz w:val="28"/>
          <w:szCs w:val="28"/>
        </w:rPr>
        <w:t>c</w:t>
      </w:r>
      <w:r w:rsidR="00D95DFB" w:rsidRPr="004926DF">
        <w:rPr>
          <w:rFonts w:ascii="Times New Roman" w:hAnsi="Times New Roman" w:cs="Times New Roman"/>
          <w:sz w:val="28"/>
          <w:szCs w:val="28"/>
        </w:rPr>
        <w:t>entury</w:t>
      </w:r>
      <w:r w:rsidR="00E458F5">
        <w:rPr>
          <w:rFonts w:ascii="Times New Roman" w:hAnsi="Times New Roman" w:cs="Times New Roman"/>
          <w:sz w:val="28"/>
          <w:szCs w:val="28"/>
        </w:rPr>
        <w:t xml:space="preserve"> (Wood, 2011)</w:t>
      </w:r>
      <w:r w:rsidR="00D95DFB" w:rsidRPr="004926DF">
        <w:rPr>
          <w:rFonts w:ascii="Times New Roman" w:hAnsi="Times New Roman" w:cs="Times New Roman"/>
          <w:sz w:val="28"/>
          <w:szCs w:val="28"/>
        </w:rPr>
        <w:t>.</w:t>
      </w:r>
      <w:r w:rsidR="003A23FA" w:rsidRPr="004926DF">
        <w:rPr>
          <w:rFonts w:ascii="Times New Roman" w:hAnsi="Times New Roman" w:cs="Times New Roman"/>
          <w:sz w:val="28"/>
          <w:szCs w:val="28"/>
        </w:rPr>
        <w:t xml:space="preserve"> However, there is no evidence for how the Sutton </w:t>
      </w:r>
      <w:proofErr w:type="spellStart"/>
      <w:r w:rsidR="003A23FA" w:rsidRPr="004926DF">
        <w:rPr>
          <w:rFonts w:ascii="Times New Roman" w:hAnsi="Times New Roman" w:cs="Times New Roman"/>
          <w:sz w:val="28"/>
          <w:szCs w:val="28"/>
        </w:rPr>
        <w:t>Hoo</w:t>
      </w:r>
      <w:proofErr w:type="spellEnd"/>
      <w:r w:rsidR="003A23FA" w:rsidRPr="004926DF">
        <w:rPr>
          <w:rFonts w:ascii="Times New Roman" w:hAnsi="Times New Roman" w:cs="Times New Roman"/>
          <w:sz w:val="28"/>
          <w:szCs w:val="28"/>
        </w:rPr>
        <w:t xml:space="preserve"> ship’s plank</w:t>
      </w:r>
      <w:r w:rsidR="00F155FF" w:rsidRPr="004926DF">
        <w:rPr>
          <w:rFonts w:ascii="Times New Roman" w:hAnsi="Times New Roman" w:cs="Times New Roman"/>
          <w:sz w:val="28"/>
          <w:szCs w:val="28"/>
        </w:rPr>
        <w:t xml:space="preserve">ing was converted, although there is evidence from the imprint </w:t>
      </w:r>
      <w:r w:rsidR="00E458F5">
        <w:rPr>
          <w:rFonts w:ascii="Times New Roman" w:hAnsi="Times New Roman" w:cs="Times New Roman"/>
          <w:sz w:val="28"/>
          <w:szCs w:val="28"/>
        </w:rPr>
        <w:t>of the</w:t>
      </w:r>
      <w:r w:rsidR="00F155FF" w:rsidRPr="004926DF">
        <w:rPr>
          <w:rFonts w:ascii="Times New Roman" w:hAnsi="Times New Roman" w:cs="Times New Roman"/>
          <w:sz w:val="28"/>
          <w:szCs w:val="28"/>
        </w:rPr>
        <w:t xml:space="preserve"> planking </w:t>
      </w:r>
      <w:r w:rsidR="00E458F5">
        <w:rPr>
          <w:rFonts w:ascii="Times New Roman" w:hAnsi="Times New Roman" w:cs="Times New Roman"/>
          <w:sz w:val="28"/>
          <w:szCs w:val="28"/>
        </w:rPr>
        <w:t xml:space="preserve">that </w:t>
      </w:r>
      <w:r w:rsidR="00F155FF" w:rsidRPr="004926DF">
        <w:rPr>
          <w:rFonts w:ascii="Times New Roman" w:hAnsi="Times New Roman" w:cs="Times New Roman"/>
          <w:sz w:val="28"/>
          <w:szCs w:val="28"/>
        </w:rPr>
        <w:t>strakes were made up of shorter, scarfed and rivetted sections rather than full length strakes, which will aid in timber selection and reducing costs</w:t>
      </w:r>
      <w:r w:rsidR="00D92DAC" w:rsidRPr="004926DF">
        <w:rPr>
          <w:rFonts w:ascii="Times New Roman" w:hAnsi="Times New Roman" w:cs="Times New Roman"/>
          <w:sz w:val="28"/>
          <w:szCs w:val="28"/>
        </w:rPr>
        <w:t xml:space="preserve"> (</w:t>
      </w:r>
      <w:r w:rsidR="000E4916" w:rsidRPr="004926DF">
        <w:rPr>
          <w:rFonts w:ascii="Times New Roman" w:hAnsi="Times New Roman" w:cs="Times New Roman"/>
          <w:sz w:val="28"/>
          <w:szCs w:val="28"/>
        </w:rPr>
        <w:t>Bruce-Mitford, 1975:364)</w:t>
      </w:r>
      <w:r w:rsidR="00F155FF" w:rsidRPr="004926DF">
        <w:rPr>
          <w:rFonts w:ascii="Times New Roman" w:hAnsi="Times New Roman" w:cs="Times New Roman"/>
          <w:sz w:val="28"/>
          <w:szCs w:val="28"/>
        </w:rPr>
        <w:t>.</w:t>
      </w:r>
    </w:p>
    <w:p w14:paraId="0FBEC919" w14:textId="40F56844" w:rsidR="00DE1AB2" w:rsidRDefault="00DE1AB2" w:rsidP="00DB03E9">
      <w:pPr>
        <w:rPr>
          <w:rFonts w:ascii="Times New Roman" w:hAnsi="Times New Roman" w:cs="Times New Roman"/>
          <w:color w:val="FF0000"/>
          <w:sz w:val="28"/>
          <w:szCs w:val="28"/>
        </w:rPr>
      </w:pPr>
      <w:r w:rsidRPr="0015087C">
        <w:rPr>
          <w:rFonts w:ascii="Times New Roman" w:hAnsi="Times New Roman" w:cs="Times New Roman"/>
          <w:sz w:val="28"/>
          <w:szCs w:val="28"/>
        </w:rPr>
        <w:t>The modern representations of ships of the Viking era were all built outdoors using ‘green’ (unseasoned) oak</w:t>
      </w:r>
      <w:r w:rsidR="003A23FA" w:rsidRPr="0015087C">
        <w:rPr>
          <w:rFonts w:ascii="Times New Roman" w:hAnsi="Times New Roman" w:cs="Times New Roman"/>
          <w:sz w:val="28"/>
          <w:szCs w:val="28"/>
        </w:rPr>
        <w:t xml:space="preserve"> – irrespective of the weather</w:t>
      </w:r>
      <w:r w:rsidR="00426C44" w:rsidRPr="0015087C">
        <w:rPr>
          <w:rFonts w:ascii="Times New Roman" w:hAnsi="Times New Roman" w:cs="Times New Roman"/>
          <w:sz w:val="28"/>
          <w:szCs w:val="28"/>
        </w:rPr>
        <w:t xml:space="preserve"> </w:t>
      </w:r>
      <w:r w:rsidR="0015087C" w:rsidRPr="0015087C">
        <w:rPr>
          <w:rFonts w:ascii="Times New Roman" w:hAnsi="Times New Roman" w:cs="Times New Roman"/>
          <w:sz w:val="28"/>
          <w:szCs w:val="28"/>
        </w:rPr>
        <w:t>(Wood, 2011)</w:t>
      </w:r>
      <w:r w:rsidR="003A23FA" w:rsidRPr="0015087C">
        <w:rPr>
          <w:rFonts w:ascii="Times New Roman" w:hAnsi="Times New Roman" w:cs="Times New Roman"/>
          <w:sz w:val="28"/>
          <w:szCs w:val="28"/>
        </w:rPr>
        <w:t>. Given the constraints of this site, i.e. holiday accommodation with public access, and the desire to utilise the project as a training exercise for young, unskilled people, this may not be possible in this case</w:t>
      </w:r>
      <w:r w:rsidRPr="0015087C">
        <w:rPr>
          <w:rFonts w:ascii="Times New Roman" w:hAnsi="Times New Roman" w:cs="Times New Roman"/>
          <w:sz w:val="28"/>
          <w:szCs w:val="28"/>
        </w:rPr>
        <w:t xml:space="preserve">. </w:t>
      </w:r>
      <w:r w:rsidR="003A23FA" w:rsidRPr="0015087C">
        <w:rPr>
          <w:rFonts w:ascii="Times New Roman" w:hAnsi="Times New Roman" w:cs="Times New Roman"/>
          <w:sz w:val="28"/>
          <w:szCs w:val="28"/>
        </w:rPr>
        <w:t>Green oak needs to be worked quickly in order to prevent it’s drying out and to prevent unbalanced stresses being built into the vessel due to parts being fitted with differing moisture content. Therefore, care will have to be utilised if the construction is done in a heated workshop and over a prolonged period of time.</w:t>
      </w:r>
    </w:p>
    <w:p w14:paraId="70931E29" w14:textId="3510CBEF" w:rsidR="00F155FF" w:rsidRPr="0015087C" w:rsidRDefault="00F155FF" w:rsidP="00DB03E9">
      <w:pPr>
        <w:rPr>
          <w:rFonts w:ascii="Times New Roman" w:hAnsi="Times New Roman" w:cs="Times New Roman"/>
          <w:sz w:val="28"/>
          <w:szCs w:val="28"/>
        </w:rPr>
      </w:pPr>
      <w:r w:rsidRPr="0015087C">
        <w:rPr>
          <w:rFonts w:ascii="Times New Roman" w:hAnsi="Times New Roman" w:cs="Times New Roman"/>
          <w:sz w:val="28"/>
          <w:szCs w:val="28"/>
        </w:rPr>
        <w:t>Selection of suitable timber will be one of the most difficult issues in the build (although it is understood that the key issue – finding a sixty foot long bole for the keel timber has now been resolved)</w:t>
      </w:r>
      <w:r w:rsidR="0015087C" w:rsidRPr="0015087C">
        <w:rPr>
          <w:rFonts w:ascii="Times New Roman" w:hAnsi="Times New Roman" w:cs="Times New Roman"/>
          <w:sz w:val="28"/>
          <w:szCs w:val="28"/>
        </w:rPr>
        <w:t xml:space="preserve"> (</w:t>
      </w:r>
      <w:r w:rsidR="0015087C" w:rsidRPr="008421A4">
        <w:rPr>
          <w:rFonts w:ascii="Times New Roman" w:hAnsi="Times New Roman" w:cs="Times New Roman"/>
          <w:color w:val="4472C4" w:themeColor="accent1"/>
          <w:sz w:val="28"/>
          <w:szCs w:val="28"/>
          <w:u w:val="single"/>
        </w:rPr>
        <w:t>www.saxonship.org</w:t>
      </w:r>
      <w:r w:rsidR="0015087C" w:rsidRPr="0015087C">
        <w:rPr>
          <w:rFonts w:ascii="Times New Roman" w:hAnsi="Times New Roman" w:cs="Times New Roman"/>
          <w:sz w:val="28"/>
          <w:szCs w:val="28"/>
        </w:rPr>
        <w:t>)</w:t>
      </w:r>
      <w:r w:rsidRPr="0015087C">
        <w:rPr>
          <w:rFonts w:ascii="Times New Roman" w:hAnsi="Times New Roman" w:cs="Times New Roman"/>
          <w:sz w:val="28"/>
          <w:szCs w:val="28"/>
        </w:rPr>
        <w:t xml:space="preserve">. </w:t>
      </w:r>
      <w:r w:rsidR="00E833EA" w:rsidRPr="0015087C">
        <w:rPr>
          <w:rFonts w:ascii="Times New Roman" w:hAnsi="Times New Roman" w:cs="Times New Roman"/>
          <w:sz w:val="28"/>
          <w:szCs w:val="28"/>
        </w:rPr>
        <w:t>The association with the National Trust may help to ameliorate this problem</w:t>
      </w:r>
      <w:r w:rsidR="0015087C" w:rsidRPr="0015087C">
        <w:rPr>
          <w:rFonts w:ascii="Times New Roman" w:hAnsi="Times New Roman" w:cs="Times New Roman"/>
          <w:sz w:val="28"/>
          <w:szCs w:val="28"/>
        </w:rPr>
        <w:t>.</w:t>
      </w:r>
    </w:p>
    <w:p w14:paraId="3259A684" w14:textId="69D0A278" w:rsidR="00F155FF" w:rsidRPr="0015087C" w:rsidRDefault="00F155FF" w:rsidP="00DB03E9">
      <w:pPr>
        <w:rPr>
          <w:rFonts w:ascii="Times New Roman" w:hAnsi="Times New Roman" w:cs="Times New Roman"/>
          <w:sz w:val="28"/>
          <w:szCs w:val="28"/>
        </w:rPr>
      </w:pPr>
      <w:r w:rsidRPr="0015087C">
        <w:rPr>
          <w:rFonts w:ascii="Times New Roman" w:hAnsi="Times New Roman" w:cs="Times New Roman"/>
          <w:sz w:val="28"/>
          <w:szCs w:val="28"/>
        </w:rPr>
        <w:t xml:space="preserve">Once built, there will be issues regarding manoeuvring the vessel within the crowded area of the River Deben. The original vessel </w:t>
      </w:r>
      <w:r w:rsidR="00E833EA" w:rsidRPr="0015087C">
        <w:rPr>
          <w:rFonts w:ascii="Times New Roman" w:hAnsi="Times New Roman" w:cs="Times New Roman"/>
          <w:sz w:val="28"/>
          <w:szCs w:val="28"/>
        </w:rPr>
        <w:t xml:space="preserve">had </w:t>
      </w:r>
      <w:proofErr w:type="spellStart"/>
      <w:r w:rsidR="00E833EA" w:rsidRPr="0015087C">
        <w:rPr>
          <w:rFonts w:ascii="Times New Roman" w:hAnsi="Times New Roman" w:cs="Times New Roman"/>
          <w:sz w:val="28"/>
          <w:szCs w:val="28"/>
        </w:rPr>
        <w:t>tholes</w:t>
      </w:r>
      <w:proofErr w:type="spellEnd"/>
      <w:r w:rsidR="00E833EA" w:rsidRPr="0015087C">
        <w:rPr>
          <w:rFonts w:ascii="Times New Roman" w:hAnsi="Times New Roman" w:cs="Times New Roman"/>
          <w:sz w:val="28"/>
          <w:szCs w:val="28"/>
        </w:rPr>
        <w:t xml:space="preserve"> for </w:t>
      </w:r>
      <w:r w:rsidR="000D7080">
        <w:rPr>
          <w:rFonts w:ascii="Times New Roman" w:hAnsi="Times New Roman" w:cs="Times New Roman"/>
          <w:sz w:val="28"/>
          <w:szCs w:val="28"/>
        </w:rPr>
        <w:t xml:space="preserve">up to </w:t>
      </w:r>
      <w:r w:rsidR="00E833EA" w:rsidRPr="0015087C">
        <w:rPr>
          <w:rFonts w:ascii="Times New Roman" w:hAnsi="Times New Roman" w:cs="Times New Roman"/>
          <w:sz w:val="28"/>
          <w:szCs w:val="28"/>
        </w:rPr>
        <w:t>forty oars and co-ordinating the actions of up to forty oarsmen may be somewhat difficult, at least initially</w:t>
      </w:r>
      <w:r w:rsidR="000D7080">
        <w:rPr>
          <w:rFonts w:ascii="Times New Roman" w:hAnsi="Times New Roman" w:cs="Times New Roman"/>
          <w:sz w:val="28"/>
          <w:szCs w:val="28"/>
        </w:rPr>
        <w:t xml:space="preserve">. Further, the size of the vessel precludes road transport </w:t>
      </w:r>
      <w:r w:rsidR="000D7080">
        <w:rPr>
          <w:rFonts w:ascii="Times New Roman" w:hAnsi="Times New Roman" w:cs="Times New Roman"/>
          <w:sz w:val="28"/>
          <w:szCs w:val="28"/>
        </w:rPr>
        <w:lastRenderedPageBreak/>
        <w:t xml:space="preserve">and thus any journeys away from the museum base will need to be made by sea, necessitating that the </w:t>
      </w:r>
      <w:r w:rsidR="00D019CB">
        <w:rPr>
          <w:rFonts w:ascii="Times New Roman" w:hAnsi="Times New Roman" w:cs="Times New Roman"/>
          <w:sz w:val="28"/>
          <w:szCs w:val="28"/>
        </w:rPr>
        <w:t xml:space="preserve">ship meet modern coding requirements and safety provisions. Some of the modern Viking ship reproductions have had diesel engines installed for </w:t>
      </w:r>
      <w:proofErr w:type="spellStart"/>
      <w:r w:rsidR="00D019CB">
        <w:rPr>
          <w:rFonts w:ascii="Times New Roman" w:hAnsi="Times New Roman" w:cs="Times New Roman"/>
          <w:sz w:val="28"/>
          <w:szCs w:val="28"/>
        </w:rPr>
        <w:t>manoevering</w:t>
      </w:r>
      <w:proofErr w:type="spellEnd"/>
      <w:r w:rsidR="00D019CB">
        <w:rPr>
          <w:rFonts w:ascii="Times New Roman" w:hAnsi="Times New Roman" w:cs="Times New Roman"/>
          <w:sz w:val="28"/>
          <w:szCs w:val="28"/>
        </w:rPr>
        <w:t xml:space="preserve"> and emergency purposes and this may need to be considered, whilst compromising the heritage value and accuracy of the ship.</w:t>
      </w:r>
    </w:p>
    <w:p w14:paraId="0426FDB0" w14:textId="77EF0F3F" w:rsidR="00D019CB" w:rsidRDefault="00D019CB" w:rsidP="00D019CB">
      <w:pPr>
        <w:spacing w:line="240" w:lineRule="auto"/>
        <w:rPr>
          <w:rFonts w:ascii="Times New Roman" w:hAnsi="Times New Roman" w:cs="Times New Roman"/>
          <w:sz w:val="28"/>
          <w:szCs w:val="28"/>
        </w:rPr>
      </w:pPr>
      <w:r w:rsidRPr="00D019CB">
        <w:rPr>
          <w:rFonts w:ascii="Times New Roman" w:hAnsi="Times New Roman" w:cs="Times New Roman"/>
          <w:sz w:val="28"/>
          <w:szCs w:val="28"/>
        </w:rPr>
        <w:t>All of the above are issues which will have to be ad</w:t>
      </w:r>
      <w:r>
        <w:rPr>
          <w:rFonts w:ascii="Times New Roman" w:hAnsi="Times New Roman" w:cs="Times New Roman"/>
          <w:sz w:val="28"/>
          <w:szCs w:val="28"/>
        </w:rPr>
        <w:t>d</w:t>
      </w:r>
      <w:r w:rsidRPr="00D019CB">
        <w:rPr>
          <w:rFonts w:ascii="Times New Roman" w:hAnsi="Times New Roman" w:cs="Times New Roman"/>
          <w:sz w:val="28"/>
          <w:szCs w:val="28"/>
        </w:rPr>
        <w:t>ressed</w:t>
      </w:r>
      <w:r>
        <w:rPr>
          <w:rFonts w:ascii="Times New Roman" w:hAnsi="Times New Roman" w:cs="Times New Roman"/>
          <w:sz w:val="28"/>
          <w:szCs w:val="28"/>
        </w:rPr>
        <w:t xml:space="preserve"> during the build and each compromise potentially reduces the heritage value of the project, requiring much deliberation by the team.</w:t>
      </w:r>
    </w:p>
    <w:p w14:paraId="2928CA8A" w14:textId="1CEEE448" w:rsidR="00DC4644" w:rsidRDefault="00DC4644" w:rsidP="00D019CB">
      <w:pPr>
        <w:spacing w:line="240" w:lineRule="auto"/>
        <w:rPr>
          <w:rFonts w:ascii="Times New Roman" w:hAnsi="Times New Roman" w:cs="Times New Roman"/>
          <w:sz w:val="28"/>
          <w:szCs w:val="28"/>
        </w:rPr>
      </w:pPr>
    </w:p>
    <w:p w14:paraId="13B850F6" w14:textId="21243B2A" w:rsidR="00DC4644" w:rsidRDefault="00DC4644" w:rsidP="00D019CB">
      <w:pPr>
        <w:spacing w:line="240" w:lineRule="auto"/>
        <w:rPr>
          <w:rFonts w:ascii="Times New Roman" w:hAnsi="Times New Roman" w:cs="Times New Roman"/>
          <w:sz w:val="28"/>
          <w:szCs w:val="28"/>
        </w:rPr>
      </w:pPr>
      <w:r w:rsidRPr="00DC4644">
        <w:rPr>
          <w:rFonts w:ascii="Times New Roman" w:hAnsi="Times New Roman" w:cs="Times New Roman"/>
          <w:b/>
          <w:sz w:val="28"/>
          <w:szCs w:val="28"/>
        </w:rPr>
        <w:t>Conclusion</w:t>
      </w:r>
      <w:r>
        <w:rPr>
          <w:rFonts w:ascii="Times New Roman" w:hAnsi="Times New Roman" w:cs="Times New Roman"/>
          <w:b/>
          <w:sz w:val="28"/>
          <w:szCs w:val="28"/>
        </w:rPr>
        <w:t xml:space="preserve"> </w:t>
      </w:r>
    </w:p>
    <w:p w14:paraId="05FE856B" w14:textId="1051051C" w:rsidR="00DC4644" w:rsidRDefault="00DC4644" w:rsidP="00D019CB">
      <w:pPr>
        <w:spacing w:line="240" w:lineRule="auto"/>
        <w:rPr>
          <w:rFonts w:ascii="Times New Roman" w:hAnsi="Times New Roman" w:cs="Times New Roman"/>
          <w:sz w:val="28"/>
          <w:szCs w:val="28"/>
        </w:rPr>
      </w:pPr>
    </w:p>
    <w:p w14:paraId="0F3DAF3C" w14:textId="645F3AA1" w:rsidR="00DC4644" w:rsidRPr="00DC4644" w:rsidRDefault="00DC4644" w:rsidP="00D019CB">
      <w:pPr>
        <w:spacing w:line="240" w:lineRule="auto"/>
        <w:rPr>
          <w:rFonts w:ascii="Times New Roman" w:hAnsi="Times New Roman" w:cs="Times New Roman"/>
          <w:sz w:val="28"/>
          <w:szCs w:val="28"/>
        </w:rPr>
      </w:pPr>
      <w:r>
        <w:rPr>
          <w:rFonts w:ascii="Times New Roman" w:hAnsi="Times New Roman" w:cs="Times New Roman"/>
          <w:sz w:val="28"/>
          <w:szCs w:val="28"/>
        </w:rPr>
        <w:t xml:space="preserve">The plan to build a modern representation of the Sutton </w:t>
      </w:r>
      <w:proofErr w:type="spellStart"/>
      <w:r>
        <w:rPr>
          <w:rFonts w:ascii="Times New Roman" w:hAnsi="Times New Roman" w:cs="Times New Roman"/>
          <w:sz w:val="28"/>
          <w:szCs w:val="28"/>
        </w:rPr>
        <w:t>Hoo</w:t>
      </w:r>
      <w:proofErr w:type="spellEnd"/>
      <w:r>
        <w:rPr>
          <w:rFonts w:ascii="Times New Roman" w:hAnsi="Times New Roman" w:cs="Times New Roman"/>
          <w:sz w:val="28"/>
          <w:szCs w:val="28"/>
        </w:rPr>
        <w:t xml:space="preserve"> ship is a bold and ambitious one</w:t>
      </w:r>
      <w:r w:rsidR="00BC0EBC">
        <w:rPr>
          <w:rFonts w:ascii="Times New Roman" w:hAnsi="Times New Roman" w:cs="Times New Roman"/>
          <w:sz w:val="28"/>
          <w:szCs w:val="28"/>
        </w:rPr>
        <w:t xml:space="preserve"> and </w:t>
      </w:r>
      <w:r>
        <w:rPr>
          <w:rFonts w:ascii="Times New Roman" w:hAnsi="Times New Roman" w:cs="Times New Roman"/>
          <w:sz w:val="28"/>
          <w:szCs w:val="28"/>
        </w:rPr>
        <w:t>one which has much potential to bring together the currentl</w:t>
      </w:r>
      <w:r w:rsidR="00BC0EBC">
        <w:rPr>
          <w:rFonts w:ascii="Times New Roman" w:hAnsi="Times New Roman" w:cs="Times New Roman"/>
          <w:sz w:val="28"/>
          <w:szCs w:val="28"/>
        </w:rPr>
        <w:t>y</w:t>
      </w:r>
      <w:r>
        <w:rPr>
          <w:rFonts w:ascii="Times New Roman" w:hAnsi="Times New Roman" w:cs="Times New Roman"/>
          <w:sz w:val="28"/>
          <w:szCs w:val="28"/>
        </w:rPr>
        <w:t xml:space="preserve"> somewhat dis-jointed heritage </w:t>
      </w:r>
      <w:r w:rsidR="00BC0EBC">
        <w:rPr>
          <w:rFonts w:ascii="Times New Roman" w:hAnsi="Times New Roman" w:cs="Times New Roman"/>
          <w:sz w:val="28"/>
          <w:szCs w:val="28"/>
        </w:rPr>
        <w:t xml:space="preserve">of Sutton </w:t>
      </w:r>
      <w:proofErr w:type="spellStart"/>
      <w:r w:rsidR="00BC0EBC">
        <w:rPr>
          <w:rFonts w:ascii="Times New Roman" w:hAnsi="Times New Roman" w:cs="Times New Roman"/>
          <w:sz w:val="28"/>
          <w:szCs w:val="28"/>
        </w:rPr>
        <w:t>Hoo</w:t>
      </w:r>
      <w:proofErr w:type="spellEnd"/>
      <w:r w:rsidR="00BC0EBC">
        <w:rPr>
          <w:rFonts w:ascii="Times New Roman" w:hAnsi="Times New Roman" w:cs="Times New Roman"/>
          <w:sz w:val="28"/>
          <w:szCs w:val="28"/>
        </w:rPr>
        <w:t>. Thanks to the great efforts over the years of generations of archaeologists and enthusiasts much knowledge has been gained of part of what was once known as ‘the Dark Ages’. Clearly, this era was not dark at all, merely dimmed by the passage of time and a lack of both understanding and context for what was a very rich period of European technology and art</w:t>
      </w:r>
      <w:r w:rsidR="00F51E11">
        <w:rPr>
          <w:rFonts w:ascii="Times New Roman" w:hAnsi="Times New Roman" w:cs="Times New Roman"/>
          <w:sz w:val="28"/>
          <w:szCs w:val="28"/>
        </w:rPr>
        <w:t>istry</w:t>
      </w:r>
      <w:r w:rsidR="00BC0EBC">
        <w:rPr>
          <w:rFonts w:ascii="Times New Roman" w:hAnsi="Times New Roman" w:cs="Times New Roman"/>
          <w:sz w:val="28"/>
          <w:szCs w:val="28"/>
        </w:rPr>
        <w:t>. Many hurdles have already been cleared in bringing the vision of the ship to reality and it’s building and usage can only add to the body of knowledge regarding the early-Saxon era. However, to gain the maximum benefits of this opportunity, the leaders of the museum group need to be clear in their aims and, in this writers’ belief, to minimise the number of compromises in the building and operation of the ship</w:t>
      </w:r>
      <w:r w:rsidR="00F51E11">
        <w:rPr>
          <w:rFonts w:ascii="Times New Roman" w:hAnsi="Times New Roman" w:cs="Times New Roman"/>
          <w:sz w:val="28"/>
          <w:szCs w:val="28"/>
        </w:rPr>
        <w:t xml:space="preserve"> in order that the maximum understanding of how the original ship was built and used. Then there will be a fitting tribute to King </w:t>
      </w:r>
      <w:proofErr w:type="spellStart"/>
      <w:r w:rsidR="00F51E11">
        <w:rPr>
          <w:rFonts w:ascii="Times New Roman" w:hAnsi="Times New Roman" w:cs="Times New Roman"/>
          <w:sz w:val="28"/>
          <w:szCs w:val="28"/>
        </w:rPr>
        <w:t>Raedwald</w:t>
      </w:r>
      <w:proofErr w:type="spellEnd"/>
      <w:r w:rsidR="00F51E11">
        <w:rPr>
          <w:rFonts w:ascii="Times New Roman" w:hAnsi="Times New Roman" w:cs="Times New Roman"/>
          <w:sz w:val="28"/>
          <w:szCs w:val="28"/>
        </w:rPr>
        <w:t xml:space="preserve"> of the East Angles – or whoever else it was who was so highly regarded that they were buried with such a rich array of treasures for their use in the afterlife.</w:t>
      </w:r>
    </w:p>
    <w:p w14:paraId="3E5A3068" w14:textId="77777777" w:rsidR="00153292" w:rsidRDefault="00153292" w:rsidP="00A33E50">
      <w:pPr>
        <w:spacing w:line="360" w:lineRule="auto"/>
        <w:rPr>
          <w:rFonts w:ascii="Times New Roman" w:hAnsi="Times New Roman" w:cs="Times New Roman"/>
          <w:b/>
          <w:sz w:val="28"/>
          <w:szCs w:val="28"/>
        </w:rPr>
      </w:pPr>
    </w:p>
    <w:p w14:paraId="0E7E7437" w14:textId="77777777" w:rsidR="00F51E11" w:rsidRDefault="00F51E11" w:rsidP="00A33E50">
      <w:pPr>
        <w:spacing w:line="360" w:lineRule="auto"/>
        <w:rPr>
          <w:rFonts w:ascii="Times New Roman" w:hAnsi="Times New Roman" w:cs="Times New Roman"/>
          <w:b/>
          <w:sz w:val="28"/>
          <w:szCs w:val="28"/>
        </w:rPr>
      </w:pPr>
    </w:p>
    <w:p w14:paraId="552B09A9" w14:textId="77777777" w:rsidR="00F51E11" w:rsidRDefault="00F51E11" w:rsidP="00A33E50">
      <w:pPr>
        <w:spacing w:line="360" w:lineRule="auto"/>
        <w:rPr>
          <w:rFonts w:ascii="Times New Roman" w:hAnsi="Times New Roman" w:cs="Times New Roman"/>
          <w:b/>
          <w:sz w:val="28"/>
          <w:szCs w:val="28"/>
        </w:rPr>
      </w:pPr>
    </w:p>
    <w:p w14:paraId="7E2DF82C" w14:textId="77777777" w:rsidR="00F51E11" w:rsidRDefault="00F51E11" w:rsidP="00A33E50">
      <w:pPr>
        <w:spacing w:line="360" w:lineRule="auto"/>
        <w:rPr>
          <w:rFonts w:ascii="Times New Roman" w:hAnsi="Times New Roman" w:cs="Times New Roman"/>
          <w:b/>
          <w:sz w:val="28"/>
          <w:szCs w:val="28"/>
        </w:rPr>
      </w:pPr>
    </w:p>
    <w:p w14:paraId="5C4849FD" w14:textId="77777777" w:rsidR="00E458F5" w:rsidRDefault="00E458F5" w:rsidP="00A33E50">
      <w:pPr>
        <w:spacing w:line="360" w:lineRule="auto"/>
        <w:rPr>
          <w:rFonts w:ascii="Times New Roman" w:hAnsi="Times New Roman" w:cs="Times New Roman"/>
          <w:b/>
          <w:sz w:val="28"/>
          <w:szCs w:val="28"/>
        </w:rPr>
      </w:pPr>
    </w:p>
    <w:p w14:paraId="29AE0067" w14:textId="34592E0C" w:rsidR="00627019" w:rsidRDefault="00C11947" w:rsidP="00A33E50">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Bibliogra</w:t>
      </w:r>
      <w:r w:rsidR="00627019" w:rsidRPr="008F46B4">
        <w:rPr>
          <w:rFonts w:ascii="Times New Roman" w:hAnsi="Times New Roman" w:cs="Times New Roman"/>
          <w:b/>
          <w:sz w:val="28"/>
          <w:szCs w:val="28"/>
        </w:rPr>
        <w:t>phy</w:t>
      </w:r>
    </w:p>
    <w:p w14:paraId="064885C9" w14:textId="274125E5" w:rsidR="0086485E" w:rsidRDefault="0086485E" w:rsidP="00A33E50">
      <w:pPr>
        <w:spacing w:line="360" w:lineRule="auto"/>
        <w:rPr>
          <w:rFonts w:ascii="Times New Roman" w:hAnsi="Times New Roman" w:cs="Times New Roman"/>
          <w:b/>
          <w:sz w:val="28"/>
          <w:szCs w:val="28"/>
        </w:rPr>
      </w:pPr>
    </w:p>
    <w:p w14:paraId="09578CAC" w14:textId="1AD0B3A2" w:rsidR="0086485E" w:rsidRDefault="0086485E"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Advisory Committee on National Historic Ships. 2010. </w:t>
      </w:r>
      <w:r w:rsidRPr="0086485E">
        <w:rPr>
          <w:rFonts w:ascii="Times New Roman" w:hAnsi="Times New Roman" w:cs="Times New Roman"/>
          <w:i/>
          <w:sz w:val="28"/>
          <w:szCs w:val="28"/>
        </w:rPr>
        <w:t>Conserving Historic Ships, vol.3:Understanding Historic Vessels.</w:t>
      </w:r>
      <w:r>
        <w:rPr>
          <w:rFonts w:ascii="Times New Roman" w:hAnsi="Times New Roman" w:cs="Times New Roman"/>
          <w:i/>
          <w:sz w:val="28"/>
          <w:szCs w:val="28"/>
        </w:rPr>
        <w:t xml:space="preserve"> </w:t>
      </w:r>
      <w:r>
        <w:rPr>
          <w:rFonts w:ascii="Times New Roman" w:hAnsi="Times New Roman" w:cs="Times New Roman"/>
          <w:sz w:val="28"/>
          <w:szCs w:val="28"/>
        </w:rPr>
        <w:t>London, National Historic Ships.</w:t>
      </w:r>
    </w:p>
    <w:p w14:paraId="53881D0D" w14:textId="60BF897B" w:rsidR="00D12677" w:rsidRDefault="00D12677"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Bruce-Mitford, R.L.S. 1947. </w:t>
      </w:r>
      <w:r w:rsidRPr="00D12677">
        <w:rPr>
          <w:rFonts w:ascii="Times New Roman" w:hAnsi="Times New Roman" w:cs="Times New Roman"/>
          <w:i/>
          <w:sz w:val="28"/>
          <w:szCs w:val="28"/>
        </w:rPr>
        <w:t xml:space="preserve">The Sutton </w:t>
      </w:r>
      <w:proofErr w:type="spellStart"/>
      <w:r w:rsidRPr="00D12677">
        <w:rPr>
          <w:rFonts w:ascii="Times New Roman" w:hAnsi="Times New Roman" w:cs="Times New Roman"/>
          <w:i/>
          <w:sz w:val="28"/>
          <w:szCs w:val="28"/>
        </w:rPr>
        <w:t>Hoo</w:t>
      </w:r>
      <w:proofErr w:type="spellEnd"/>
      <w:r w:rsidRPr="00D12677">
        <w:rPr>
          <w:rFonts w:ascii="Times New Roman" w:hAnsi="Times New Roman" w:cs="Times New Roman"/>
          <w:i/>
          <w:sz w:val="28"/>
          <w:szCs w:val="28"/>
        </w:rPr>
        <w:t xml:space="preserve"> Ship Burial: A Provisional Guide.</w:t>
      </w:r>
      <w:r>
        <w:rPr>
          <w:rFonts w:ascii="Times New Roman" w:hAnsi="Times New Roman" w:cs="Times New Roman"/>
          <w:sz w:val="28"/>
          <w:szCs w:val="28"/>
        </w:rPr>
        <w:t xml:space="preserve"> London</w:t>
      </w:r>
      <w:r w:rsidR="00210741">
        <w:rPr>
          <w:rFonts w:ascii="Times New Roman" w:hAnsi="Times New Roman" w:cs="Times New Roman"/>
          <w:sz w:val="28"/>
          <w:szCs w:val="28"/>
        </w:rPr>
        <w:t>:</w:t>
      </w:r>
      <w:r>
        <w:rPr>
          <w:rFonts w:ascii="Times New Roman" w:hAnsi="Times New Roman" w:cs="Times New Roman"/>
          <w:sz w:val="28"/>
          <w:szCs w:val="28"/>
        </w:rPr>
        <w:t xml:space="preserve"> The Trustees of the British Museum.</w:t>
      </w:r>
    </w:p>
    <w:p w14:paraId="7274DEB9" w14:textId="2F0A2786" w:rsidR="0025413C" w:rsidRDefault="004E6C8E" w:rsidP="00A33E50">
      <w:pPr>
        <w:spacing w:line="360" w:lineRule="auto"/>
        <w:rPr>
          <w:rFonts w:ascii="Times New Roman" w:hAnsi="Times New Roman" w:cs="Times New Roman"/>
          <w:sz w:val="28"/>
          <w:szCs w:val="28"/>
        </w:rPr>
      </w:pPr>
      <w:r w:rsidRPr="0025413C">
        <w:rPr>
          <w:rFonts w:ascii="Times New Roman" w:hAnsi="Times New Roman" w:cs="Times New Roman"/>
          <w:sz w:val="28"/>
          <w:szCs w:val="28"/>
        </w:rPr>
        <w:t xml:space="preserve">Bruce-Mitford, R.L.S. 1952. </w:t>
      </w:r>
      <w:r w:rsidRPr="0025413C">
        <w:rPr>
          <w:rFonts w:ascii="Times New Roman" w:hAnsi="Times New Roman" w:cs="Times New Roman"/>
          <w:i/>
          <w:sz w:val="28"/>
          <w:szCs w:val="28"/>
        </w:rPr>
        <w:t xml:space="preserve">Sutton </w:t>
      </w:r>
      <w:proofErr w:type="spellStart"/>
      <w:r w:rsidRPr="0025413C">
        <w:rPr>
          <w:rFonts w:ascii="Times New Roman" w:hAnsi="Times New Roman" w:cs="Times New Roman"/>
          <w:i/>
          <w:sz w:val="28"/>
          <w:szCs w:val="28"/>
        </w:rPr>
        <w:t>Hoo</w:t>
      </w:r>
      <w:proofErr w:type="spellEnd"/>
      <w:r w:rsidRPr="0025413C">
        <w:rPr>
          <w:rFonts w:ascii="Times New Roman" w:hAnsi="Times New Roman" w:cs="Times New Roman"/>
          <w:i/>
          <w:sz w:val="28"/>
          <w:szCs w:val="28"/>
        </w:rPr>
        <w:t>-A Rejoinder</w:t>
      </w:r>
      <w:r w:rsidRPr="0025413C">
        <w:rPr>
          <w:rFonts w:ascii="Times New Roman" w:hAnsi="Times New Roman" w:cs="Times New Roman"/>
          <w:sz w:val="28"/>
          <w:szCs w:val="28"/>
        </w:rPr>
        <w:t xml:space="preserve"> (in Antiquity, vol. XXVI, June 1952).</w:t>
      </w:r>
      <w:r w:rsidR="00210741">
        <w:rPr>
          <w:rFonts w:ascii="Times New Roman" w:hAnsi="Times New Roman" w:cs="Times New Roman"/>
          <w:sz w:val="28"/>
          <w:szCs w:val="28"/>
        </w:rPr>
        <w:t xml:space="preserve"> (no pub.).</w:t>
      </w:r>
    </w:p>
    <w:p w14:paraId="6AD095E6" w14:textId="6D52922E" w:rsidR="004E6C8E" w:rsidRPr="0025413C" w:rsidRDefault="0025413C"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Bruce-Mitford, R.L.S. 1975. </w:t>
      </w:r>
      <w:r w:rsidRPr="002D4B94">
        <w:rPr>
          <w:rFonts w:ascii="Times New Roman" w:hAnsi="Times New Roman" w:cs="Times New Roman"/>
          <w:i/>
          <w:sz w:val="28"/>
          <w:szCs w:val="28"/>
        </w:rPr>
        <w:t xml:space="preserve">The Sutton </w:t>
      </w:r>
      <w:proofErr w:type="spellStart"/>
      <w:r w:rsidRPr="002D4B94">
        <w:rPr>
          <w:rFonts w:ascii="Times New Roman" w:hAnsi="Times New Roman" w:cs="Times New Roman"/>
          <w:i/>
          <w:sz w:val="28"/>
          <w:szCs w:val="28"/>
        </w:rPr>
        <w:t>Hoo</w:t>
      </w:r>
      <w:proofErr w:type="spellEnd"/>
      <w:r w:rsidRPr="002D4B94">
        <w:rPr>
          <w:rFonts w:ascii="Times New Roman" w:hAnsi="Times New Roman" w:cs="Times New Roman"/>
          <w:i/>
          <w:sz w:val="28"/>
          <w:szCs w:val="28"/>
        </w:rPr>
        <w:t xml:space="preserve"> Ship Burial, vol. 1</w:t>
      </w:r>
      <w:r>
        <w:rPr>
          <w:rFonts w:ascii="Times New Roman" w:hAnsi="Times New Roman" w:cs="Times New Roman"/>
          <w:sz w:val="28"/>
          <w:szCs w:val="28"/>
        </w:rPr>
        <w:t>. London: British Museum</w:t>
      </w:r>
      <w:r w:rsidR="002D4B94">
        <w:rPr>
          <w:rFonts w:ascii="Times New Roman" w:hAnsi="Times New Roman" w:cs="Times New Roman"/>
          <w:sz w:val="28"/>
          <w:szCs w:val="28"/>
        </w:rPr>
        <w:t xml:space="preserve"> Publications Ltd.</w:t>
      </w:r>
      <w:r w:rsidR="004E6C8E" w:rsidRPr="0025413C">
        <w:rPr>
          <w:rFonts w:ascii="Times New Roman" w:hAnsi="Times New Roman" w:cs="Times New Roman"/>
          <w:sz w:val="28"/>
          <w:szCs w:val="28"/>
        </w:rPr>
        <w:t xml:space="preserve"> </w:t>
      </w:r>
    </w:p>
    <w:p w14:paraId="77CB26BF" w14:textId="5F20A125" w:rsidR="0086485E" w:rsidRDefault="0086485E"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Carver, M.O.H. </w:t>
      </w:r>
      <w:r w:rsidR="00D12677">
        <w:rPr>
          <w:rFonts w:ascii="Times New Roman" w:hAnsi="Times New Roman" w:cs="Times New Roman"/>
          <w:sz w:val="28"/>
          <w:szCs w:val="28"/>
        </w:rPr>
        <w:t xml:space="preserve">(ed). 1992. </w:t>
      </w:r>
      <w:r w:rsidRPr="0086485E">
        <w:rPr>
          <w:rFonts w:ascii="Times New Roman" w:hAnsi="Times New Roman" w:cs="Times New Roman"/>
          <w:i/>
          <w:sz w:val="28"/>
          <w:szCs w:val="28"/>
        </w:rPr>
        <w:t xml:space="preserve">The Age of Sutton </w:t>
      </w:r>
      <w:proofErr w:type="spellStart"/>
      <w:r w:rsidRPr="0086485E">
        <w:rPr>
          <w:rFonts w:ascii="Times New Roman" w:hAnsi="Times New Roman" w:cs="Times New Roman"/>
          <w:i/>
          <w:sz w:val="28"/>
          <w:szCs w:val="28"/>
        </w:rPr>
        <w:t>Hoo</w:t>
      </w:r>
      <w:proofErr w:type="spellEnd"/>
      <w:r w:rsidRPr="0086485E">
        <w:rPr>
          <w:rFonts w:ascii="Times New Roman" w:hAnsi="Times New Roman" w:cs="Times New Roman"/>
          <w:i/>
          <w:sz w:val="28"/>
          <w:szCs w:val="28"/>
        </w:rPr>
        <w:t>: The Seventh Century in North-Western Europe.</w:t>
      </w:r>
      <w:r w:rsidR="00D12677">
        <w:rPr>
          <w:rFonts w:ascii="Times New Roman" w:hAnsi="Times New Roman" w:cs="Times New Roman"/>
          <w:i/>
          <w:sz w:val="28"/>
          <w:szCs w:val="28"/>
        </w:rPr>
        <w:t xml:space="preserve"> </w:t>
      </w:r>
      <w:r w:rsidR="00D12677">
        <w:rPr>
          <w:rFonts w:ascii="Times New Roman" w:hAnsi="Times New Roman" w:cs="Times New Roman"/>
          <w:sz w:val="28"/>
          <w:szCs w:val="28"/>
        </w:rPr>
        <w:t>Woodbridge</w:t>
      </w:r>
      <w:r w:rsidR="00210741">
        <w:rPr>
          <w:rFonts w:ascii="Times New Roman" w:hAnsi="Times New Roman" w:cs="Times New Roman"/>
          <w:sz w:val="28"/>
          <w:szCs w:val="28"/>
        </w:rPr>
        <w:t>:</w:t>
      </w:r>
      <w:r w:rsidR="00D12677">
        <w:rPr>
          <w:rFonts w:ascii="Times New Roman" w:hAnsi="Times New Roman" w:cs="Times New Roman"/>
          <w:sz w:val="28"/>
          <w:szCs w:val="28"/>
        </w:rPr>
        <w:t xml:space="preserve"> The Boydell Press.</w:t>
      </w:r>
    </w:p>
    <w:p w14:paraId="4E400D17" w14:textId="3801ECB0" w:rsidR="0025413C" w:rsidRDefault="0025413C"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Carver, M.O.H. 2005. </w:t>
      </w:r>
      <w:r w:rsidRPr="0025413C">
        <w:rPr>
          <w:rFonts w:ascii="Times New Roman" w:hAnsi="Times New Roman" w:cs="Times New Roman"/>
          <w:i/>
          <w:sz w:val="28"/>
          <w:szCs w:val="28"/>
        </w:rPr>
        <w:t xml:space="preserve">Sutton </w:t>
      </w:r>
      <w:proofErr w:type="spellStart"/>
      <w:r w:rsidRPr="0025413C">
        <w:rPr>
          <w:rFonts w:ascii="Times New Roman" w:hAnsi="Times New Roman" w:cs="Times New Roman"/>
          <w:i/>
          <w:sz w:val="28"/>
          <w:szCs w:val="28"/>
        </w:rPr>
        <w:t>Hoo</w:t>
      </w:r>
      <w:proofErr w:type="spellEnd"/>
      <w:r w:rsidRPr="0025413C">
        <w:rPr>
          <w:rFonts w:ascii="Times New Roman" w:hAnsi="Times New Roman" w:cs="Times New Roman"/>
          <w:i/>
          <w:sz w:val="28"/>
          <w:szCs w:val="28"/>
        </w:rPr>
        <w:t>: A Seventh-Century Princely Burial Ground and its Context.</w:t>
      </w:r>
      <w:r>
        <w:rPr>
          <w:rFonts w:ascii="Times New Roman" w:hAnsi="Times New Roman" w:cs="Times New Roman"/>
          <w:sz w:val="28"/>
          <w:szCs w:val="28"/>
        </w:rPr>
        <w:t xml:space="preserve"> London: The British Museum Press.</w:t>
      </w:r>
    </w:p>
    <w:p w14:paraId="492E3F06" w14:textId="2F078F63" w:rsidR="00C60489" w:rsidRDefault="00C60489" w:rsidP="00A33E50">
      <w:pPr>
        <w:spacing w:line="360" w:lineRule="auto"/>
        <w:rPr>
          <w:rFonts w:ascii="Times New Roman" w:hAnsi="Times New Roman" w:cs="Times New Roman"/>
          <w:sz w:val="28"/>
          <w:szCs w:val="28"/>
        </w:rPr>
      </w:pPr>
      <w:r w:rsidRPr="0025413C">
        <w:rPr>
          <w:rFonts w:ascii="Times New Roman" w:hAnsi="Times New Roman" w:cs="Times New Roman"/>
          <w:sz w:val="28"/>
          <w:szCs w:val="28"/>
        </w:rPr>
        <w:t>Carver, M</w:t>
      </w:r>
      <w:r w:rsidRPr="0025413C">
        <w:rPr>
          <w:rFonts w:ascii="Times New Roman" w:hAnsi="Times New Roman" w:cs="Times New Roman"/>
          <w:i/>
          <w:sz w:val="28"/>
          <w:szCs w:val="28"/>
        </w:rPr>
        <w:t xml:space="preserve">. Anglo-Saxon Portraits, 5: King </w:t>
      </w:r>
      <w:proofErr w:type="spellStart"/>
      <w:r w:rsidRPr="0025413C">
        <w:rPr>
          <w:rFonts w:ascii="Times New Roman" w:hAnsi="Times New Roman" w:cs="Times New Roman"/>
          <w:i/>
          <w:sz w:val="28"/>
          <w:szCs w:val="28"/>
        </w:rPr>
        <w:t>Raedwald</w:t>
      </w:r>
      <w:proofErr w:type="spellEnd"/>
      <w:r w:rsidRPr="0025413C">
        <w:rPr>
          <w:rFonts w:ascii="Times New Roman" w:hAnsi="Times New Roman" w:cs="Times New Roman"/>
          <w:sz w:val="28"/>
          <w:szCs w:val="28"/>
        </w:rPr>
        <w:t xml:space="preserve">. </w:t>
      </w:r>
      <w:r w:rsidRPr="000D7080">
        <w:rPr>
          <w:rFonts w:ascii="Times New Roman" w:hAnsi="Times New Roman" w:cs="Times New Roman"/>
          <w:color w:val="4472C4" w:themeColor="accent1"/>
          <w:sz w:val="28"/>
          <w:szCs w:val="28"/>
          <w:u w:val="single"/>
        </w:rPr>
        <w:t>bbc.co.uk/sounds</w:t>
      </w:r>
      <w:r w:rsidRPr="0025413C">
        <w:rPr>
          <w:rFonts w:ascii="Times New Roman" w:hAnsi="Times New Roman" w:cs="Times New Roman"/>
          <w:sz w:val="28"/>
          <w:szCs w:val="28"/>
        </w:rPr>
        <w:t>. First transmitted 19.10.2012 (accessed 6.12.2018)</w:t>
      </w:r>
      <w:r w:rsidR="00D92DAC">
        <w:rPr>
          <w:rFonts w:ascii="Times New Roman" w:hAnsi="Times New Roman" w:cs="Times New Roman"/>
          <w:sz w:val="28"/>
          <w:szCs w:val="28"/>
        </w:rPr>
        <w:t>.</w:t>
      </w:r>
    </w:p>
    <w:p w14:paraId="50149A43" w14:textId="0A1283CC" w:rsidR="00D92DAC" w:rsidRDefault="00D92DAC"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Chappelle, H. 1936. </w:t>
      </w:r>
      <w:r w:rsidRPr="00D92DAC">
        <w:rPr>
          <w:rFonts w:ascii="Times New Roman" w:hAnsi="Times New Roman" w:cs="Times New Roman"/>
          <w:i/>
          <w:sz w:val="28"/>
          <w:szCs w:val="28"/>
        </w:rPr>
        <w:t>Yacht Designing and Planning</w:t>
      </w:r>
      <w:r>
        <w:rPr>
          <w:rFonts w:ascii="Times New Roman" w:hAnsi="Times New Roman" w:cs="Times New Roman"/>
          <w:sz w:val="28"/>
          <w:szCs w:val="28"/>
        </w:rPr>
        <w:t>. New York: Norton.</w:t>
      </w:r>
    </w:p>
    <w:p w14:paraId="0356CE34" w14:textId="448EC70E" w:rsidR="00163D89" w:rsidRPr="00210741" w:rsidRDefault="00163D89" w:rsidP="00A33E50">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Disston</w:t>
      </w:r>
      <w:proofErr w:type="spellEnd"/>
      <w:r>
        <w:rPr>
          <w:rFonts w:ascii="Times New Roman" w:hAnsi="Times New Roman" w:cs="Times New Roman"/>
          <w:sz w:val="28"/>
          <w:szCs w:val="28"/>
        </w:rPr>
        <w:t xml:space="preserve">, H. </w:t>
      </w:r>
      <w:r w:rsidRPr="00163D89">
        <w:rPr>
          <w:rFonts w:ascii="Times New Roman" w:hAnsi="Times New Roman" w:cs="Times New Roman"/>
          <w:i/>
          <w:sz w:val="28"/>
          <w:szCs w:val="28"/>
        </w:rPr>
        <w:t>The Saw in History</w:t>
      </w:r>
      <w:r>
        <w:rPr>
          <w:rFonts w:ascii="Times New Roman" w:hAnsi="Times New Roman" w:cs="Times New Roman"/>
          <w:sz w:val="28"/>
          <w:szCs w:val="28"/>
        </w:rPr>
        <w:t>. (no pub.)</w:t>
      </w:r>
      <w:r w:rsidR="00210741">
        <w:rPr>
          <w:rFonts w:ascii="Times New Roman" w:hAnsi="Times New Roman" w:cs="Times New Roman"/>
          <w:sz w:val="28"/>
          <w:szCs w:val="28"/>
        </w:rPr>
        <w:t xml:space="preserve"> in Jones and Simons, 1961. </w:t>
      </w:r>
      <w:r w:rsidR="00210741" w:rsidRPr="00210741">
        <w:rPr>
          <w:rFonts w:ascii="Times New Roman" w:hAnsi="Times New Roman" w:cs="Times New Roman"/>
          <w:i/>
          <w:sz w:val="28"/>
          <w:szCs w:val="28"/>
        </w:rPr>
        <w:t>The Story of the Saw</w:t>
      </w:r>
      <w:r w:rsidR="00210741">
        <w:rPr>
          <w:rFonts w:ascii="Times New Roman" w:hAnsi="Times New Roman" w:cs="Times New Roman"/>
          <w:sz w:val="28"/>
          <w:szCs w:val="28"/>
        </w:rPr>
        <w:t xml:space="preserve">. Manchester: Newman </w:t>
      </w:r>
      <w:proofErr w:type="spellStart"/>
      <w:r w:rsidR="00210741">
        <w:rPr>
          <w:rFonts w:ascii="Times New Roman" w:hAnsi="Times New Roman" w:cs="Times New Roman"/>
          <w:sz w:val="28"/>
          <w:szCs w:val="28"/>
        </w:rPr>
        <w:t>Neame</w:t>
      </w:r>
      <w:proofErr w:type="spellEnd"/>
      <w:r w:rsidR="00210741">
        <w:rPr>
          <w:rFonts w:ascii="Times New Roman" w:hAnsi="Times New Roman" w:cs="Times New Roman"/>
          <w:sz w:val="28"/>
          <w:szCs w:val="28"/>
        </w:rPr>
        <w:t xml:space="preserve"> (Northern) Ltd.</w:t>
      </w:r>
    </w:p>
    <w:p w14:paraId="5BAFF265" w14:textId="422A59DE" w:rsidR="00DB03E9" w:rsidRPr="0025413C" w:rsidRDefault="00DB03E9" w:rsidP="00A33E50">
      <w:pPr>
        <w:spacing w:line="360" w:lineRule="auto"/>
        <w:rPr>
          <w:rFonts w:ascii="Times New Roman" w:hAnsi="Times New Roman" w:cs="Times New Roman"/>
          <w:sz w:val="28"/>
          <w:szCs w:val="28"/>
        </w:rPr>
      </w:pPr>
      <w:r w:rsidRPr="0025413C">
        <w:rPr>
          <w:rFonts w:ascii="Times New Roman" w:hAnsi="Times New Roman" w:cs="Times New Roman"/>
          <w:sz w:val="28"/>
          <w:szCs w:val="28"/>
        </w:rPr>
        <w:t xml:space="preserve">Gifford, E. and J. 1993. In </w:t>
      </w:r>
      <w:r w:rsidRPr="0025413C">
        <w:rPr>
          <w:rFonts w:ascii="Times New Roman" w:hAnsi="Times New Roman" w:cs="Times New Roman"/>
          <w:i/>
          <w:sz w:val="28"/>
          <w:szCs w:val="28"/>
        </w:rPr>
        <w:t>British Archaeology No.80, Jan/Feb 2005</w:t>
      </w:r>
      <w:r w:rsidR="0025413C" w:rsidRPr="0025413C">
        <w:rPr>
          <w:rFonts w:ascii="Times New Roman" w:hAnsi="Times New Roman" w:cs="Times New Roman"/>
          <w:i/>
          <w:sz w:val="28"/>
          <w:szCs w:val="28"/>
        </w:rPr>
        <w:t>.</w:t>
      </w:r>
      <w:r w:rsidRPr="0025413C">
        <w:rPr>
          <w:rFonts w:ascii="Times New Roman" w:hAnsi="Times New Roman" w:cs="Times New Roman"/>
          <w:i/>
          <w:sz w:val="28"/>
          <w:szCs w:val="28"/>
        </w:rPr>
        <w:t xml:space="preserve"> </w:t>
      </w:r>
      <w:r w:rsidRPr="0025413C">
        <w:rPr>
          <w:rFonts w:ascii="Times New Roman" w:hAnsi="Times New Roman" w:cs="Times New Roman"/>
          <w:sz w:val="28"/>
          <w:szCs w:val="28"/>
        </w:rPr>
        <w:t>York, British Archaeological Trust.</w:t>
      </w:r>
    </w:p>
    <w:p w14:paraId="2D2FF22A" w14:textId="5C590CBC" w:rsidR="00D12677" w:rsidRDefault="00D12677"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Green, C. 1963, 1988. </w:t>
      </w:r>
      <w:r w:rsidRPr="00D12677">
        <w:rPr>
          <w:rFonts w:ascii="Times New Roman" w:hAnsi="Times New Roman" w:cs="Times New Roman"/>
          <w:i/>
          <w:sz w:val="28"/>
          <w:szCs w:val="28"/>
        </w:rPr>
        <w:t xml:space="preserve">Sutton </w:t>
      </w:r>
      <w:proofErr w:type="spellStart"/>
      <w:r w:rsidRPr="00D12677">
        <w:rPr>
          <w:rFonts w:ascii="Times New Roman" w:hAnsi="Times New Roman" w:cs="Times New Roman"/>
          <w:i/>
          <w:sz w:val="28"/>
          <w:szCs w:val="28"/>
        </w:rPr>
        <w:t>Hoo</w:t>
      </w:r>
      <w:proofErr w:type="spellEnd"/>
      <w:r w:rsidRPr="00D12677">
        <w:rPr>
          <w:rFonts w:ascii="Times New Roman" w:hAnsi="Times New Roman" w:cs="Times New Roman"/>
          <w:i/>
          <w:sz w:val="28"/>
          <w:szCs w:val="28"/>
        </w:rPr>
        <w:t>: The Excavation of a Royal Ship Burial.</w:t>
      </w:r>
      <w:r>
        <w:rPr>
          <w:rFonts w:ascii="Times New Roman" w:hAnsi="Times New Roman" w:cs="Times New Roman"/>
          <w:sz w:val="28"/>
          <w:szCs w:val="28"/>
        </w:rPr>
        <w:t xml:space="preserve"> London</w:t>
      </w:r>
      <w:r w:rsidR="00210741">
        <w:rPr>
          <w:rFonts w:ascii="Times New Roman" w:hAnsi="Times New Roman" w:cs="Times New Roman"/>
          <w:sz w:val="28"/>
          <w:szCs w:val="28"/>
        </w:rPr>
        <w:t>:</w:t>
      </w:r>
      <w:r>
        <w:rPr>
          <w:rFonts w:ascii="Times New Roman" w:hAnsi="Times New Roman" w:cs="Times New Roman"/>
          <w:sz w:val="28"/>
          <w:szCs w:val="28"/>
        </w:rPr>
        <w:t xml:space="preserve"> The Merlin Press Ltd.</w:t>
      </w:r>
    </w:p>
    <w:p w14:paraId="2BFA08BC" w14:textId="5B6B81F2" w:rsidR="002D4B94" w:rsidRDefault="002D4B94" w:rsidP="00A33E5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Handley, P.</w:t>
      </w:r>
      <w:r w:rsidRPr="002D4B94">
        <w:rPr>
          <w:rFonts w:ascii="Times New Roman" w:hAnsi="Times New Roman" w:cs="Times New Roman"/>
          <w:sz w:val="28"/>
          <w:szCs w:val="28"/>
        </w:rPr>
        <w:t xml:space="preserve"> </w:t>
      </w:r>
      <w:r w:rsidRPr="002D4B94">
        <w:rPr>
          <w:rFonts w:ascii="Times New Roman" w:hAnsi="Times New Roman" w:cs="Times New Roman"/>
          <w:i/>
          <w:sz w:val="28"/>
          <w:szCs w:val="28"/>
        </w:rPr>
        <w:t xml:space="preserve">The Sutton </w:t>
      </w:r>
      <w:proofErr w:type="spellStart"/>
      <w:r w:rsidRPr="002D4B94">
        <w:rPr>
          <w:rFonts w:ascii="Times New Roman" w:hAnsi="Times New Roman" w:cs="Times New Roman"/>
          <w:i/>
          <w:sz w:val="28"/>
          <w:szCs w:val="28"/>
        </w:rPr>
        <w:t>Hoo</w:t>
      </w:r>
      <w:proofErr w:type="spellEnd"/>
      <w:r w:rsidRPr="002D4B94">
        <w:rPr>
          <w:rFonts w:ascii="Times New Roman" w:hAnsi="Times New Roman" w:cs="Times New Roman"/>
          <w:i/>
          <w:sz w:val="28"/>
          <w:szCs w:val="28"/>
        </w:rPr>
        <w:t xml:space="preserve"> Saxon Ship – Development and Analysis of a Computer Hull Model Prior to Full Scale Reconstruction. </w:t>
      </w:r>
      <w:r w:rsidRPr="002D4B94">
        <w:rPr>
          <w:rFonts w:ascii="Times New Roman" w:hAnsi="Times New Roman" w:cs="Times New Roman"/>
          <w:sz w:val="28"/>
          <w:szCs w:val="28"/>
        </w:rPr>
        <w:t xml:space="preserve">London: </w:t>
      </w:r>
      <w:r>
        <w:rPr>
          <w:rFonts w:ascii="Times New Roman" w:hAnsi="Times New Roman" w:cs="Times New Roman"/>
          <w:sz w:val="28"/>
          <w:szCs w:val="28"/>
        </w:rPr>
        <w:t>Royal Institution of Naval Architects</w:t>
      </w:r>
      <w:r w:rsidRPr="002D4B94">
        <w:rPr>
          <w:rFonts w:ascii="Times New Roman" w:hAnsi="Times New Roman" w:cs="Times New Roman"/>
          <w:sz w:val="28"/>
          <w:szCs w:val="28"/>
        </w:rPr>
        <w:t>.</w:t>
      </w:r>
    </w:p>
    <w:p w14:paraId="46651AE6" w14:textId="74FE0B73" w:rsidR="00343895" w:rsidRDefault="00343895"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Jones, P. </w:t>
      </w:r>
      <w:proofErr w:type="spellStart"/>
      <w:r>
        <w:rPr>
          <w:rFonts w:ascii="Times New Roman" w:hAnsi="Times New Roman" w:cs="Times New Roman"/>
          <w:sz w:val="28"/>
          <w:szCs w:val="28"/>
        </w:rPr>
        <w:t>d’A</w:t>
      </w:r>
      <w:proofErr w:type="spellEnd"/>
      <w:r>
        <w:rPr>
          <w:rFonts w:ascii="Times New Roman" w:hAnsi="Times New Roman" w:cs="Times New Roman"/>
          <w:sz w:val="28"/>
          <w:szCs w:val="28"/>
        </w:rPr>
        <w:t>. and Simons, E. N. 1961</w:t>
      </w:r>
      <w:r w:rsidRPr="00343895">
        <w:rPr>
          <w:rFonts w:ascii="Times New Roman" w:hAnsi="Times New Roman" w:cs="Times New Roman"/>
          <w:i/>
          <w:sz w:val="28"/>
          <w:szCs w:val="28"/>
        </w:rPr>
        <w:t>. Story of the Saw</w:t>
      </w:r>
      <w:r>
        <w:rPr>
          <w:rFonts w:ascii="Times New Roman" w:hAnsi="Times New Roman" w:cs="Times New Roman"/>
          <w:sz w:val="28"/>
          <w:szCs w:val="28"/>
        </w:rPr>
        <w:t xml:space="preserve">. Manchester: Newman </w:t>
      </w:r>
      <w:proofErr w:type="spellStart"/>
      <w:r>
        <w:rPr>
          <w:rFonts w:ascii="Times New Roman" w:hAnsi="Times New Roman" w:cs="Times New Roman"/>
          <w:sz w:val="28"/>
          <w:szCs w:val="28"/>
        </w:rPr>
        <w:t>Neame</w:t>
      </w:r>
      <w:proofErr w:type="spellEnd"/>
      <w:r>
        <w:rPr>
          <w:rFonts w:ascii="Times New Roman" w:hAnsi="Times New Roman" w:cs="Times New Roman"/>
          <w:sz w:val="28"/>
          <w:szCs w:val="28"/>
        </w:rPr>
        <w:t xml:space="preserve"> (Northern) Ltd.</w:t>
      </w:r>
    </w:p>
    <w:p w14:paraId="2658CA50" w14:textId="4707C355" w:rsidR="00D12677" w:rsidRDefault="00D12677"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McGrail, S. 2014. </w:t>
      </w:r>
      <w:r w:rsidRPr="00EA0085">
        <w:rPr>
          <w:rFonts w:ascii="Times New Roman" w:hAnsi="Times New Roman" w:cs="Times New Roman"/>
          <w:i/>
          <w:sz w:val="28"/>
          <w:szCs w:val="28"/>
        </w:rPr>
        <w:t>Early Ships and Seafaring, vol</w:t>
      </w:r>
      <w:r w:rsidR="00EA0085" w:rsidRPr="00EA0085">
        <w:rPr>
          <w:rFonts w:ascii="Times New Roman" w:hAnsi="Times New Roman" w:cs="Times New Roman"/>
          <w:i/>
          <w:sz w:val="28"/>
          <w:szCs w:val="28"/>
        </w:rPr>
        <w:t xml:space="preserve"> 2: European Water Transport.</w:t>
      </w:r>
      <w:r w:rsidR="00EA0085">
        <w:rPr>
          <w:rFonts w:ascii="Times New Roman" w:hAnsi="Times New Roman" w:cs="Times New Roman"/>
          <w:sz w:val="28"/>
          <w:szCs w:val="28"/>
        </w:rPr>
        <w:t xml:space="preserve"> Barnsley</w:t>
      </w:r>
      <w:r w:rsidR="00210741">
        <w:rPr>
          <w:rFonts w:ascii="Times New Roman" w:hAnsi="Times New Roman" w:cs="Times New Roman"/>
          <w:sz w:val="28"/>
          <w:szCs w:val="28"/>
        </w:rPr>
        <w:t>:</w:t>
      </w:r>
      <w:r w:rsidR="00EA0085">
        <w:rPr>
          <w:rFonts w:ascii="Times New Roman" w:hAnsi="Times New Roman" w:cs="Times New Roman"/>
          <w:sz w:val="28"/>
          <w:szCs w:val="28"/>
        </w:rPr>
        <w:t xml:space="preserve"> Pen and Sword Books Ltd.</w:t>
      </w:r>
    </w:p>
    <w:p w14:paraId="51884E75" w14:textId="10D38696" w:rsidR="00163D89" w:rsidRDefault="00163D89"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Mercer, H. 1929. </w:t>
      </w:r>
      <w:r w:rsidRPr="00163D89">
        <w:rPr>
          <w:rFonts w:ascii="Times New Roman" w:hAnsi="Times New Roman" w:cs="Times New Roman"/>
          <w:i/>
          <w:sz w:val="28"/>
          <w:szCs w:val="28"/>
        </w:rPr>
        <w:t>Ancient Carpenters’ Tools</w:t>
      </w:r>
      <w:r>
        <w:rPr>
          <w:rFonts w:ascii="Times New Roman" w:hAnsi="Times New Roman" w:cs="Times New Roman"/>
          <w:sz w:val="28"/>
          <w:szCs w:val="28"/>
        </w:rPr>
        <w:t>. Doylestown: (no pub.)</w:t>
      </w:r>
    </w:p>
    <w:p w14:paraId="1AB40F7B" w14:textId="3A2C1B85" w:rsidR="00EA0085" w:rsidRDefault="00EA0085"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Phillips, C.W. 1940. </w:t>
      </w:r>
      <w:r w:rsidRPr="00EA0085">
        <w:rPr>
          <w:rFonts w:ascii="Times New Roman" w:hAnsi="Times New Roman" w:cs="Times New Roman"/>
          <w:i/>
          <w:sz w:val="28"/>
          <w:szCs w:val="28"/>
        </w:rPr>
        <w:t xml:space="preserve">The Sutton </w:t>
      </w:r>
      <w:proofErr w:type="spellStart"/>
      <w:r w:rsidRPr="00EA0085">
        <w:rPr>
          <w:rFonts w:ascii="Times New Roman" w:hAnsi="Times New Roman" w:cs="Times New Roman"/>
          <w:i/>
          <w:sz w:val="28"/>
          <w:szCs w:val="28"/>
        </w:rPr>
        <w:t>Hoo</w:t>
      </w:r>
      <w:proofErr w:type="spellEnd"/>
      <w:r w:rsidRPr="00EA0085">
        <w:rPr>
          <w:rFonts w:ascii="Times New Roman" w:hAnsi="Times New Roman" w:cs="Times New Roman"/>
          <w:i/>
          <w:sz w:val="28"/>
          <w:szCs w:val="28"/>
        </w:rPr>
        <w:t xml:space="preserve"> Ship Burial.</w:t>
      </w:r>
      <w:r>
        <w:rPr>
          <w:rFonts w:ascii="Times New Roman" w:hAnsi="Times New Roman" w:cs="Times New Roman"/>
          <w:sz w:val="28"/>
          <w:szCs w:val="28"/>
        </w:rPr>
        <w:t xml:space="preserve"> Oxford</w:t>
      </w:r>
      <w:r w:rsidR="00210741">
        <w:rPr>
          <w:rFonts w:ascii="Times New Roman" w:hAnsi="Times New Roman" w:cs="Times New Roman"/>
          <w:sz w:val="28"/>
          <w:szCs w:val="28"/>
        </w:rPr>
        <w:t>:</w:t>
      </w:r>
      <w:bookmarkStart w:id="0" w:name="_GoBack"/>
      <w:bookmarkEnd w:id="0"/>
      <w:r>
        <w:rPr>
          <w:rFonts w:ascii="Times New Roman" w:hAnsi="Times New Roman" w:cs="Times New Roman"/>
          <w:sz w:val="28"/>
          <w:szCs w:val="28"/>
        </w:rPr>
        <w:t xml:space="preserve"> Oxford University Press.</w:t>
      </w:r>
    </w:p>
    <w:p w14:paraId="0E69C450" w14:textId="606C53EF" w:rsidR="00343895" w:rsidRDefault="00343895" w:rsidP="00A33E50">
      <w:pPr>
        <w:spacing w:line="360" w:lineRule="auto"/>
        <w:rPr>
          <w:rFonts w:ascii="Times New Roman" w:hAnsi="Times New Roman" w:cs="Times New Roman"/>
          <w:sz w:val="28"/>
          <w:szCs w:val="28"/>
        </w:rPr>
      </w:pPr>
      <w:r>
        <w:rPr>
          <w:rFonts w:ascii="Times New Roman" w:hAnsi="Times New Roman" w:cs="Times New Roman"/>
          <w:sz w:val="28"/>
          <w:szCs w:val="28"/>
        </w:rPr>
        <w:t>Steffi, J.R.</w:t>
      </w:r>
      <w:r w:rsidR="00483BBC">
        <w:rPr>
          <w:rFonts w:ascii="Times New Roman" w:hAnsi="Times New Roman" w:cs="Times New Roman"/>
          <w:sz w:val="28"/>
          <w:szCs w:val="28"/>
        </w:rPr>
        <w:t xml:space="preserve"> 1998. </w:t>
      </w:r>
      <w:r w:rsidR="00483BBC" w:rsidRPr="00483BBC">
        <w:rPr>
          <w:rFonts w:ascii="Times New Roman" w:hAnsi="Times New Roman" w:cs="Times New Roman"/>
          <w:i/>
          <w:sz w:val="28"/>
          <w:szCs w:val="28"/>
        </w:rPr>
        <w:t>Wooden Ships and the Interpretation of Shipwrecks</w:t>
      </w:r>
      <w:r w:rsidR="00483BBC">
        <w:rPr>
          <w:rFonts w:ascii="Times New Roman" w:hAnsi="Times New Roman" w:cs="Times New Roman"/>
          <w:sz w:val="28"/>
          <w:szCs w:val="28"/>
        </w:rPr>
        <w:t>. London: Chatham Publishing.</w:t>
      </w:r>
    </w:p>
    <w:p w14:paraId="36DCE452" w14:textId="34543C7B" w:rsidR="0015087C" w:rsidRPr="000D7080" w:rsidRDefault="0015087C" w:rsidP="00A33E50">
      <w:pPr>
        <w:spacing w:line="360" w:lineRule="auto"/>
        <w:rPr>
          <w:rFonts w:ascii="Times New Roman" w:hAnsi="Times New Roman" w:cs="Times New Roman"/>
          <w:sz w:val="28"/>
          <w:szCs w:val="28"/>
        </w:rPr>
      </w:pPr>
      <w:r>
        <w:rPr>
          <w:rFonts w:ascii="Times New Roman" w:hAnsi="Times New Roman" w:cs="Times New Roman"/>
          <w:sz w:val="28"/>
          <w:szCs w:val="28"/>
        </w:rPr>
        <w:t xml:space="preserve">Sutton </w:t>
      </w:r>
      <w:proofErr w:type="spellStart"/>
      <w:r>
        <w:rPr>
          <w:rFonts w:ascii="Times New Roman" w:hAnsi="Times New Roman" w:cs="Times New Roman"/>
          <w:sz w:val="28"/>
          <w:szCs w:val="28"/>
        </w:rPr>
        <w:t>Hoo</w:t>
      </w:r>
      <w:proofErr w:type="spellEnd"/>
      <w:r>
        <w:rPr>
          <w:rFonts w:ascii="Times New Roman" w:hAnsi="Times New Roman" w:cs="Times New Roman"/>
          <w:sz w:val="28"/>
          <w:szCs w:val="28"/>
        </w:rPr>
        <w:t xml:space="preserve"> Ship’s Company. 2016.</w:t>
      </w:r>
      <w:r w:rsidR="00F0712B">
        <w:rPr>
          <w:rFonts w:ascii="Times New Roman" w:hAnsi="Times New Roman" w:cs="Times New Roman"/>
          <w:sz w:val="28"/>
          <w:szCs w:val="28"/>
        </w:rPr>
        <w:t xml:space="preserve"> </w:t>
      </w:r>
      <w:r w:rsidR="00F0712B" w:rsidRPr="00F0712B">
        <w:rPr>
          <w:rFonts w:ascii="Times New Roman" w:hAnsi="Times New Roman" w:cs="Times New Roman"/>
          <w:i/>
          <w:sz w:val="28"/>
          <w:szCs w:val="28"/>
        </w:rPr>
        <w:t>The Royal Ship, unearthed in the 6</w:t>
      </w:r>
      <w:r w:rsidR="00F0712B" w:rsidRPr="00F0712B">
        <w:rPr>
          <w:rFonts w:ascii="Times New Roman" w:hAnsi="Times New Roman" w:cs="Times New Roman"/>
          <w:i/>
          <w:sz w:val="28"/>
          <w:szCs w:val="28"/>
          <w:vertAlign w:val="superscript"/>
        </w:rPr>
        <w:t>th</w:t>
      </w:r>
      <w:r w:rsidR="00F0712B" w:rsidRPr="00F0712B">
        <w:rPr>
          <w:rFonts w:ascii="Times New Roman" w:hAnsi="Times New Roman" w:cs="Times New Roman"/>
          <w:i/>
          <w:sz w:val="28"/>
          <w:szCs w:val="28"/>
        </w:rPr>
        <w:t xml:space="preserve"> Century, reborn in the 21</w:t>
      </w:r>
      <w:r w:rsidR="00F0712B" w:rsidRPr="00F0712B">
        <w:rPr>
          <w:rFonts w:ascii="Times New Roman" w:hAnsi="Times New Roman" w:cs="Times New Roman"/>
          <w:i/>
          <w:sz w:val="28"/>
          <w:szCs w:val="28"/>
          <w:vertAlign w:val="superscript"/>
        </w:rPr>
        <w:t>st</w:t>
      </w:r>
      <w:r w:rsidR="00F0712B">
        <w:rPr>
          <w:rFonts w:ascii="Times New Roman" w:hAnsi="Times New Roman" w:cs="Times New Roman"/>
          <w:sz w:val="28"/>
          <w:szCs w:val="28"/>
        </w:rPr>
        <w:t xml:space="preserve">. </w:t>
      </w:r>
      <w:hyperlink r:id="rId9" w:history="1">
        <w:r w:rsidR="000D7080" w:rsidRPr="00646759">
          <w:rPr>
            <w:rStyle w:val="Hyperlink"/>
            <w:rFonts w:ascii="Times New Roman" w:hAnsi="Times New Roman" w:cs="Times New Roman"/>
            <w:sz w:val="28"/>
            <w:szCs w:val="28"/>
          </w:rPr>
          <w:t>www.saxonship.org</w:t>
        </w:r>
      </w:hyperlink>
      <w:r w:rsidR="00F0712B" w:rsidRPr="000D7080">
        <w:rPr>
          <w:rFonts w:ascii="Times New Roman" w:hAnsi="Times New Roman" w:cs="Times New Roman"/>
          <w:sz w:val="28"/>
          <w:szCs w:val="28"/>
        </w:rPr>
        <w:t>.</w:t>
      </w:r>
      <w:r w:rsidR="000D7080" w:rsidRPr="000D7080">
        <w:rPr>
          <w:rFonts w:ascii="Times New Roman" w:hAnsi="Times New Roman" w:cs="Times New Roman"/>
          <w:color w:val="4472C4" w:themeColor="accent1"/>
          <w:sz w:val="28"/>
          <w:szCs w:val="28"/>
        </w:rPr>
        <w:t xml:space="preserve"> </w:t>
      </w:r>
      <w:r w:rsidR="000D7080" w:rsidRPr="000D7080">
        <w:rPr>
          <w:rFonts w:ascii="Times New Roman" w:hAnsi="Times New Roman" w:cs="Times New Roman"/>
          <w:sz w:val="28"/>
          <w:szCs w:val="28"/>
        </w:rPr>
        <w:t>last accessed 20.12.2018</w:t>
      </w:r>
    </w:p>
    <w:p w14:paraId="00B466A3" w14:textId="0AB736D5" w:rsidR="00071C61" w:rsidRPr="002D4B94" w:rsidRDefault="00071C61" w:rsidP="00A33E50">
      <w:pPr>
        <w:spacing w:line="360" w:lineRule="auto"/>
        <w:rPr>
          <w:rFonts w:ascii="Times New Roman" w:hAnsi="Times New Roman" w:cs="Times New Roman"/>
          <w:sz w:val="28"/>
          <w:szCs w:val="28"/>
        </w:rPr>
      </w:pPr>
      <w:r w:rsidRPr="002D4B94">
        <w:rPr>
          <w:rFonts w:ascii="Times New Roman" w:hAnsi="Times New Roman" w:cs="Times New Roman"/>
          <w:sz w:val="28"/>
          <w:szCs w:val="28"/>
        </w:rPr>
        <w:t xml:space="preserve">Tilley, C. </w:t>
      </w:r>
      <w:r w:rsidR="002E2334" w:rsidRPr="002D4B94">
        <w:rPr>
          <w:rFonts w:ascii="Times New Roman" w:hAnsi="Times New Roman" w:cs="Times New Roman"/>
          <w:sz w:val="28"/>
          <w:szCs w:val="28"/>
        </w:rPr>
        <w:t xml:space="preserve">1994. </w:t>
      </w:r>
      <w:r w:rsidRPr="002D4B94">
        <w:rPr>
          <w:rFonts w:ascii="Times New Roman" w:hAnsi="Times New Roman" w:cs="Times New Roman"/>
          <w:i/>
          <w:sz w:val="28"/>
          <w:szCs w:val="28"/>
        </w:rPr>
        <w:t>A Phenomenology of Landscape.</w:t>
      </w:r>
      <w:r w:rsidR="002E2334" w:rsidRPr="002D4B94">
        <w:rPr>
          <w:rFonts w:ascii="Times New Roman" w:hAnsi="Times New Roman" w:cs="Times New Roman"/>
          <w:sz w:val="28"/>
          <w:szCs w:val="28"/>
        </w:rPr>
        <w:t xml:space="preserve"> Oxford: Berg Publishers.</w:t>
      </w:r>
    </w:p>
    <w:p w14:paraId="0A67ABDE" w14:textId="4639292F" w:rsidR="00DB03E9" w:rsidRPr="002D4B94" w:rsidRDefault="002E2334" w:rsidP="00A33E50">
      <w:pPr>
        <w:spacing w:line="360" w:lineRule="auto"/>
        <w:rPr>
          <w:rFonts w:ascii="Times New Roman" w:hAnsi="Times New Roman" w:cs="Times New Roman"/>
          <w:sz w:val="28"/>
          <w:szCs w:val="28"/>
        </w:rPr>
      </w:pPr>
      <w:r w:rsidRPr="002D4B94">
        <w:rPr>
          <w:rFonts w:ascii="Times New Roman" w:hAnsi="Times New Roman" w:cs="Times New Roman"/>
          <w:sz w:val="28"/>
          <w:szCs w:val="28"/>
        </w:rPr>
        <w:t xml:space="preserve">Tilley, C. (2008) “Phenomenological approaches to landscape archaeology” in David, B. and Thomas, J. </w:t>
      </w:r>
      <w:r w:rsidRPr="002D4B94">
        <w:rPr>
          <w:rFonts w:ascii="Times New Roman" w:hAnsi="Times New Roman" w:cs="Times New Roman"/>
          <w:i/>
          <w:sz w:val="28"/>
          <w:szCs w:val="28"/>
        </w:rPr>
        <w:t>Handbook of Landscape Archaeology.</w:t>
      </w:r>
      <w:r w:rsidRPr="002D4B94">
        <w:rPr>
          <w:rFonts w:ascii="Times New Roman" w:hAnsi="Times New Roman" w:cs="Times New Roman"/>
          <w:sz w:val="28"/>
          <w:szCs w:val="28"/>
        </w:rPr>
        <w:t xml:space="preserve"> Walnut Creek, California: Left Coast Press.</w:t>
      </w:r>
    </w:p>
    <w:p w14:paraId="04024D2B" w14:textId="1144D820" w:rsidR="00153292" w:rsidRDefault="0067258F" w:rsidP="00A33E50">
      <w:pPr>
        <w:spacing w:line="360" w:lineRule="auto"/>
        <w:rPr>
          <w:rFonts w:ascii="Times New Roman" w:hAnsi="Times New Roman" w:cs="Times New Roman"/>
          <w:sz w:val="28"/>
          <w:szCs w:val="28"/>
        </w:rPr>
      </w:pPr>
      <w:r w:rsidRPr="002D4B94">
        <w:rPr>
          <w:rFonts w:ascii="Times New Roman" w:hAnsi="Times New Roman" w:cs="Times New Roman"/>
          <w:sz w:val="28"/>
          <w:szCs w:val="28"/>
        </w:rPr>
        <w:t xml:space="preserve">TRADA, 2007. </w:t>
      </w:r>
      <w:r w:rsidRPr="002D4B94">
        <w:rPr>
          <w:rFonts w:ascii="Times New Roman" w:hAnsi="Times New Roman" w:cs="Times New Roman"/>
          <w:i/>
          <w:sz w:val="28"/>
          <w:szCs w:val="28"/>
        </w:rPr>
        <w:t xml:space="preserve">Case Studies: The Sutton </w:t>
      </w:r>
      <w:proofErr w:type="spellStart"/>
      <w:r w:rsidRPr="002D4B94">
        <w:rPr>
          <w:rFonts w:ascii="Times New Roman" w:hAnsi="Times New Roman" w:cs="Times New Roman"/>
          <w:i/>
          <w:sz w:val="28"/>
          <w:szCs w:val="28"/>
        </w:rPr>
        <w:t>Hoo</w:t>
      </w:r>
      <w:proofErr w:type="spellEnd"/>
      <w:r w:rsidRPr="002D4B94">
        <w:rPr>
          <w:rFonts w:ascii="Times New Roman" w:hAnsi="Times New Roman" w:cs="Times New Roman"/>
          <w:i/>
          <w:sz w:val="28"/>
          <w:szCs w:val="28"/>
        </w:rPr>
        <w:t xml:space="preserve"> Visitor Centre</w:t>
      </w:r>
      <w:r w:rsidRPr="002D4B94">
        <w:rPr>
          <w:rFonts w:ascii="Times New Roman" w:hAnsi="Times New Roman" w:cs="Times New Roman"/>
          <w:sz w:val="28"/>
          <w:szCs w:val="28"/>
        </w:rPr>
        <w:t xml:space="preserve">. </w:t>
      </w:r>
      <w:hyperlink r:id="rId10" w:history="1">
        <w:r w:rsidRPr="0015087C">
          <w:rPr>
            <w:rStyle w:val="Hyperlink"/>
            <w:rFonts w:ascii="Times New Roman" w:hAnsi="Times New Roman" w:cs="Times New Roman"/>
            <w:color w:val="2E74B5" w:themeColor="accent5" w:themeShade="BF"/>
            <w:sz w:val="28"/>
            <w:szCs w:val="28"/>
          </w:rPr>
          <w:t>www.trada.co.uk</w:t>
        </w:r>
      </w:hyperlink>
      <w:r w:rsidRPr="000D7080">
        <w:rPr>
          <w:rFonts w:ascii="Times New Roman" w:hAnsi="Times New Roman" w:cs="Times New Roman"/>
          <w:sz w:val="28"/>
          <w:szCs w:val="28"/>
        </w:rPr>
        <w:t>.</w:t>
      </w:r>
      <w:r w:rsidRPr="0015087C">
        <w:rPr>
          <w:rFonts w:ascii="Times New Roman" w:hAnsi="Times New Roman" w:cs="Times New Roman"/>
          <w:color w:val="2E74B5" w:themeColor="accent5" w:themeShade="BF"/>
          <w:sz w:val="28"/>
          <w:szCs w:val="28"/>
        </w:rPr>
        <w:t xml:space="preserve"> </w:t>
      </w:r>
      <w:r w:rsidRPr="002D4B94">
        <w:rPr>
          <w:rFonts w:ascii="Times New Roman" w:hAnsi="Times New Roman" w:cs="Times New Roman"/>
          <w:sz w:val="28"/>
          <w:szCs w:val="28"/>
        </w:rPr>
        <w:t>(Accessed 6.12.2018)</w:t>
      </w:r>
      <w:r w:rsidR="00DB03E9" w:rsidRPr="002D4B94">
        <w:rPr>
          <w:rFonts w:ascii="Times New Roman" w:hAnsi="Times New Roman" w:cs="Times New Roman"/>
          <w:sz w:val="28"/>
          <w:szCs w:val="28"/>
        </w:rPr>
        <w:t>.</w:t>
      </w:r>
    </w:p>
    <w:p w14:paraId="1923EBB7" w14:textId="7CEA9719" w:rsidR="00153292" w:rsidRPr="00153292" w:rsidRDefault="00153292" w:rsidP="00A33E50">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Vlachou</w:t>
      </w:r>
      <w:proofErr w:type="spellEnd"/>
      <w:r>
        <w:rPr>
          <w:rFonts w:ascii="Times New Roman" w:hAnsi="Times New Roman" w:cs="Times New Roman"/>
          <w:sz w:val="28"/>
          <w:szCs w:val="28"/>
        </w:rPr>
        <w:t xml:space="preserve">, A. 2017. </w:t>
      </w:r>
      <w:r w:rsidRPr="00153292">
        <w:rPr>
          <w:rFonts w:ascii="Times New Roman" w:hAnsi="Times New Roman" w:cs="Times New Roman"/>
          <w:i/>
          <w:sz w:val="28"/>
          <w:szCs w:val="28"/>
        </w:rPr>
        <w:t>Sailing to History with Replica of Ancient Greek Trireme Olympias in Athens.</w:t>
      </w:r>
      <w:r>
        <w:rPr>
          <w:rFonts w:ascii="Times New Roman" w:hAnsi="Times New Roman" w:cs="Times New Roman"/>
          <w:sz w:val="28"/>
          <w:szCs w:val="28"/>
        </w:rPr>
        <w:t xml:space="preserve"> </w:t>
      </w:r>
      <w:hyperlink r:id="rId11" w:history="1">
        <w:r w:rsidRPr="00646759">
          <w:rPr>
            <w:rStyle w:val="Hyperlink"/>
            <w:rFonts w:ascii="Times New Roman" w:hAnsi="Times New Roman" w:cs="Times New Roman"/>
            <w:sz w:val="28"/>
            <w:szCs w:val="28"/>
          </w:rPr>
          <w:t>www.xinhua.net</w:t>
        </w:r>
      </w:hyperlink>
      <w:r>
        <w:rPr>
          <w:rFonts w:ascii="Times New Roman" w:hAnsi="Times New Roman" w:cs="Times New Roman"/>
          <w:sz w:val="28"/>
          <w:szCs w:val="28"/>
        </w:rPr>
        <w:t>. Last accessed 17.12.2018</w:t>
      </w:r>
    </w:p>
    <w:p w14:paraId="0D769F7A" w14:textId="63DFF115" w:rsidR="00D12677" w:rsidRPr="00D12677" w:rsidRDefault="00DB03E9" w:rsidP="00A33E50">
      <w:pPr>
        <w:spacing w:line="360" w:lineRule="auto"/>
        <w:rPr>
          <w:rFonts w:ascii="Times New Roman" w:hAnsi="Times New Roman" w:cs="Times New Roman"/>
          <w:sz w:val="28"/>
          <w:szCs w:val="28"/>
        </w:rPr>
      </w:pPr>
      <w:r w:rsidRPr="002D4B94">
        <w:rPr>
          <w:rFonts w:ascii="Times New Roman" w:hAnsi="Times New Roman" w:cs="Times New Roman"/>
          <w:sz w:val="28"/>
          <w:szCs w:val="28"/>
        </w:rPr>
        <w:t>W</w:t>
      </w:r>
      <w:r w:rsidR="0015087C">
        <w:rPr>
          <w:rFonts w:ascii="Times New Roman" w:hAnsi="Times New Roman" w:cs="Times New Roman"/>
          <w:sz w:val="28"/>
          <w:szCs w:val="28"/>
        </w:rPr>
        <w:t xml:space="preserve">ood, R. 2011. </w:t>
      </w:r>
      <w:r w:rsidR="0015087C" w:rsidRPr="0015087C">
        <w:rPr>
          <w:rFonts w:ascii="Times New Roman" w:hAnsi="Times New Roman" w:cs="Times New Roman"/>
          <w:i/>
          <w:sz w:val="28"/>
          <w:szCs w:val="28"/>
        </w:rPr>
        <w:t>Building the World’s Most Iconic Viking Ship, pt.1.</w:t>
      </w:r>
      <w:r w:rsidR="0015087C">
        <w:rPr>
          <w:rFonts w:ascii="Times New Roman" w:hAnsi="Times New Roman" w:cs="Times New Roman"/>
          <w:sz w:val="28"/>
          <w:szCs w:val="28"/>
        </w:rPr>
        <w:t xml:space="preserve"> </w:t>
      </w:r>
      <w:hyperlink r:id="rId12" w:history="1">
        <w:r w:rsidR="0015087C" w:rsidRPr="00646759">
          <w:rPr>
            <w:rStyle w:val="Hyperlink"/>
            <w:rFonts w:ascii="Times New Roman" w:hAnsi="Times New Roman" w:cs="Times New Roman"/>
            <w:sz w:val="28"/>
            <w:szCs w:val="28"/>
          </w:rPr>
          <w:t>www.robin-wood.co.uk</w:t>
        </w:r>
      </w:hyperlink>
      <w:r w:rsidR="0015087C" w:rsidRPr="0015087C">
        <w:rPr>
          <w:rFonts w:ascii="Times New Roman" w:hAnsi="Times New Roman" w:cs="Times New Roman"/>
          <w:sz w:val="28"/>
          <w:szCs w:val="28"/>
        </w:rPr>
        <w:t>. Last accessed 20.12.2018</w:t>
      </w:r>
      <w:r w:rsidR="0015087C">
        <w:rPr>
          <w:rFonts w:ascii="Times New Roman" w:hAnsi="Times New Roman" w:cs="Times New Roman"/>
          <w:sz w:val="28"/>
          <w:szCs w:val="28"/>
        </w:rPr>
        <w:t>.</w:t>
      </w:r>
    </w:p>
    <w:sectPr w:rsidR="00D12677" w:rsidRPr="00D126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DF502" w14:textId="77777777" w:rsidR="00792DAF" w:rsidRDefault="00792DAF" w:rsidP="00BF3620">
      <w:pPr>
        <w:spacing w:after="0" w:line="240" w:lineRule="auto"/>
      </w:pPr>
      <w:r>
        <w:separator/>
      </w:r>
    </w:p>
  </w:endnote>
  <w:endnote w:type="continuationSeparator" w:id="0">
    <w:p w14:paraId="198E8AB1" w14:textId="77777777" w:rsidR="00792DAF" w:rsidRDefault="00792DAF" w:rsidP="00BF3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97481" w14:textId="77777777" w:rsidR="00792DAF" w:rsidRDefault="00792DAF" w:rsidP="00BF3620">
      <w:pPr>
        <w:spacing w:after="0" w:line="240" w:lineRule="auto"/>
      </w:pPr>
      <w:r>
        <w:separator/>
      </w:r>
    </w:p>
  </w:footnote>
  <w:footnote w:type="continuationSeparator" w:id="0">
    <w:p w14:paraId="7A19D64C" w14:textId="77777777" w:rsidR="00792DAF" w:rsidRDefault="00792DAF" w:rsidP="00BF36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3E5"/>
    <w:rsid w:val="000007EE"/>
    <w:rsid w:val="00007DF3"/>
    <w:rsid w:val="00015016"/>
    <w:rsid w:val="000621B8"/>
    <w:rsid w:val="00071C61"/>
    <w:rsid w:val="00080FBD"/>
    <w:rsid w:val="000D7080"/>
    <w:rsid w:val="000E4916"/>
    <w:rsid w:val="000F1757"/>
    <w:rsid w:val="000F49BC"/>
    <w:rsid w:val="0010352B"/>
    <w:rsid w:val="00107CBF"/>
    <w:rsid w:val="00116894"/>
    <w:rsid w:val="00120C6F"/>
    <w:rsid w:val="001457DB"/>
    <w:rsid w:val="0015087C"/>
    <w:rsid w:val="00153292"/>
    <w:rsid w:val="00163D89"/>
    <w:rsid w:val="0016602E"/>
    <w:rsid w:val="00171EE7"/>
    <w:rsid w:val="001758FA"/>
    <w:rsid w:val="00175BF4"/>
    <w:rsid w:val="001805CF"/>
    <w:rsid w:val="001A5D97"/>
    <w:rsid w:val="001B1DE2"/>
    <w:rsid w:val="001B5324"/>
    <w:rsid w:val="001C3F83"/>
    <w:rsid w:val="001E2379"/>
    <w:rsid w:val="001F7756"/>
    <w:rsid w:val="001F77C3"/>
    <w:rsid w:val="00210741"/>
    <w:rsid w:val="00232710"/>
    <w:rsid w:val="00252906"/>
    <w:rsid w:val="0025413C"/>
    <w:rsid w:val="0025636B"/>
    <w:rsid w:val="00276159"/>
    <w:rsid w:val="00297974"/>
    <w:rsid w:val="002A1E59"/>
    <w:rsid w:val="002B7AE1"/>
    <w:rsid w:val="002D2EBA"/>
    <w:rsid w:val="002D4B94"/>
    <w:rsid w:val="002E2334"/>
    <w:rsid w:val="002E53E5"/>
    <w:rsid w:val="002F159B"/>
    <w:rsid w:val="00303CCD"/>
    <w:rsid w:val="003078E3"/>
    <w:rsid w:val="00313960"/>
    <w:rsid w:val="00343895"/>
    <w:rsid w:val="00346629"/>
    <w:rsid w:val="00374652"/>
    <w:rsid w:val="003935C7"/>
    <w:rsid w:val="003A23FA"/>
    <w:rsid w:val="003A407F"/>
    <w:rsid w:val="003B5CB9"/>
    <w:rsid w:val="003C0BE9"/>
    <w:rsid w:val="003C33B0"/>
    <w:rsid w:val="003D4972"/>
    <w:rsid w:val="00411712"/>
    <w:rsid w:val="00426C44"/>
    <w:rsid w:val="0043610D"/>
    <w:rsid w:val="004574C6"/>
    <w:rsid w:val="004765A0"/>
    <w:rsid w:val="00483A02"/>
    <w:rsid w:val="00483BBC"/>
    <w:rsid w:val="0049136F"/>
    <w:rsid w:val="004926DF"/>
    <w:rsid w:val="004A4FD0"/>
    <w:rsid w:val="004B05C4"/>
    <w:rsid w:val="004E6C8E"/>
    <w:rsid w:val="00515170"/>
    <w:rsid w:val="00545A03"/>
    <w:rsid w:val="00561923"/>
    <w:rsid w:val="005A32E4"/>
    <w:rsid w:val="005A493C"/>
    <w:rsid w:val="005A7CAA"/>
    <w:rsid w:val="005E0F58"/>
    <w:rsid w:val="005F61A8"/>
    <w:rsid w:val="00604BAF"/>
    <w:rsid w:val="00606A50"/>
    <w:rsid w:val="00625036"/>
    <w:rsid w:val="00627019"/>
    <w:rsid w:val="00644DC6"/>
    <w:rsid w:val="00654071"/>
    <w:rsid w:val="0067258F"/>
    <w:rsid w:val="006908C5"/>
    <w:rsid w:val="00690CA2"/>
    <w:rsid w:val="006A08FA"/>
    <w:rsid w:val="006B0D7E"/>
    <w:rsid w:val="006B58D7"/>
    <w:rsid w:val="006B64E1"/>
    <w:rsid w:val="006E73E9"/>
    <w:rsid w:val="00726CA7"/>
    <w:rsid w:val="00760B67"/>
    <w:rsid w:val="00792DAF"/>
    <w:rsid w:val="007B46EB"/>
    <w:rsid w:val="00800396"/>
    <w:rsid w:val="00807BDA"/>
    <w:rsid w:val="00813981"/>
    <w:rsid w:val="00816742"/>
    <w:rsid w:val="00823EF8"/>
    <w:rsid w:val="00826601"/>
    <w:rsid w:val="008310E5"/>
    <w:rsid w:val="008314C2"/>
    <w:rsid w:val="008421A4"/>
    <w:rsid w:val="0086485E"/>
    <w:rsid w:val="008B17C2"/>
    <w:rsid w:val="008B7793"/>
    <w:rsid w:val="008F46B4"/>
    <w:rsid w:val="00925B9A"/>
    <w:rsid w:val="009303DC"/>
    <w:rsid w:val="00937A03"/>
    <w:rsid w:val="009520E5"/>
    <w:rsid w:val="009554E6"/>
    <w:rsid w:val="0097617B"/>
    <w:rsid w:val="009B2807"/>
    <w:rsid w:val="009D2650"/>
    <w:rsid w:val="009E4955"/>
    <w:rsid w:val="009F6CC1"/>
    <w:rsid w:val="00A33E50"/>
    <w:rsid w:val="00A85176"/>
    <w:rsid w:val="00AB728C"/>
    <w:rsid w:val="00AD47C5"/>
    <w:rsid w:val="00B20755"/>
    <w:rsid w:val="00B22A6D"/>
    <w:rsid w:val="00B25DAF"/>
    <w:rsid w:val="00B279AB"/>
    <w:rsid w:val="00B4647C"/>
    <w:rsid w:val="00B519AB"/>
    <w:rsid w:val="00B601F8"/>
    <w:rsid w:val="00B64D13"/>
    <w:rsid w:val="00B9766D"/>
    <w:rsid w:val="00BC0EBC"/>
    <w:rsid w:val="00BF3620"/>
    <w:rsid w:val="00C07422"/>
    <w:rsid w:val="00C11947"/>
    <w:rsid w:val="00C25ED6"/>
    <w:rsid w:val="00C3246B"/>
    <w:rsid w:val="00C5222E"/>
    <w:rsid w:val="00C60489"/>
    <w:rsid w:val="00C61698"/>
    <w:rsid w:val="00C659B7"/>
    <w:rsid w:val="00C6767F"/>
    <w:rsid w:val="00C76BB4"/>
    <w:rsid w:val="00CD17E2"/>
    <w:rsid w:val="00CD75EF"/>
    <w:rsid w:val="00CE0EFD"/>
    <w:rsid w:val="00D019CB"/>
    <w:rsid w:val="00D0573E"/>
    <w:rsid w:val="00D12677"/>
    <w:rsid w:val="00D47002"/>
    <w:rsid w:val="00D82A84"/>
    <w:rsid w:val="00D91B3F"/>
    <w:rsid w:val="00D92DAC"/>
    <w:rsid w:val="00D95DFB"/>
    <w:rsid w:val="00DA53EC"/>
    <w:rsid w:val="00DB03E9"/>
    <w:rsid w:val="00DB5434"/>
    <w:rsid w:val="00DC4644"/>
    <w:rsid w:val="00DD0CEB"/>
    <w:rsid w:val="00DE1AB2"/>
    <w:rsid w:val="00E044B9"/>
    <w:rsid w:val="00E22751"/>
    <w:rsid w:val="00E274F0"/>
    <w:rsid w:val="00E37D0C"/>
    <w:rsid w:val="00E458F5"/>
    <w:rsid w:val="00E5051B"/>
    <w:rsid w:val="00E729C7"/>
    <w:rsid w:val="00E76B57"/>
    <w:rsid w:val="00E833EA"/>
    <w:rsid w:val="00E9652D"/>
    <w:rsid w:val="00EA0085"/>
    <w:rsid w:val="00F0712B"/>
    <w:rsid w:val="00F10100"/>
    <w:rsid w:val="00F155FF"/>
    <w:rsid w:val="00F23619"/>
    <w:rsid w:val="00F27F35"/>
    <w:rsid w:val="00F51E11"/>
    <w:rsid w:val="00F72C3E"/>
    <w:rsid w:val="00F92291"/>
    <w:rsid w:val="00FF3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A5B24"/>
  <w15:chartTrackingRefBased/>
  <w15:docId w15:val="{74BB2A76-B434-48C9-B32F-5F2DB85F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F36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3620"/>
    <w:rPr>
      <w:sz w:val="20"/>
      <w:szCs w:val="20"/>
    </w:rPr>
  </w:style>
  <w:style w:type="character" w:styleId="FootnoteReference">
    <w:name w:val="footnote reference"/>
    <w:basedOn w:val="DefaultParagraphFont"/>
    <w:uiPriority w:val="99"/>
    <w:semiHidden/>
    <w:unhideWhenUsed/>
    <w:rsid w:val="00BF3620"/>
    <w:rPr>
      <w:vertAlign w:val="superscript"/>
    </w:rPr>
  </w:style>
  <w:style w:type="character" w:styleId="Hyperlink">
    <w:name w:val="Hyperlink"/>
    <w:basedOn w:val="DefaultParagraphFont"/>
    <w:uiPriority w:val="99"/>
    <w:unhideWhenUsed/>
    <w:rsid w:val="001C3F83"/>
    <w:rPr>
      <w:color w:val="0563C1" w:themeColor="hyperlink"/>
      <w:u w:val="single"/>
    </w:rPr>
  </w:style>
  <w:style w:type="character" w:styleId="UnresolvedMention">
    <w:name w:val="Unresolved Mention"/>
    <w:basedOn w:val="DefaultParagraphFont"/>
    <w:uiPriority w:val="99"/>
    <w:semiHidden/>
    <w:unhideWhenUsed/>
    <w:rsid w:val="001C3F83"/>
    <w:rPr>
      <w:color w:val="605E5C"/>
      <w:shd w:val="clear" w:color="auto" w:fill="E1DFDD"/>
    </w:rPr>
  </w:style>
  <w:style w:type="paragraph" w:styleId="BalloonText">
    <w:name w:val="Balloon Text"/>
    <w:basedOn w:val="Normal"/>
    <w:link w:val="BalloonTextChar"/>
    <w:uiPriority w:val="99"/>
    <w:semiHidden/>
    <w:unhideWhenUsed/>
    <w:rsid w:val="00B64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D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xonship.org/theprojec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xonship.org" TargetMode="External"/><Relationship Id="rId12" Type="http://schemas.openxmlformats.org/officeDocument/2006/relationships/hyperlink" Target="http://www.robin-wood.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xinhua.net" TargetMode="External"/><Relationship Id="rId5" Type="http://schemas.openxmlformats.org/officeDocument/2006/relationships/footnotes" Target="footnotes.xml"/><Relationship Id="rId10" Type="http://schemas.openxmlformats.org/officeDocument/2006/relationships/hyperlink" Target="http://www.trada.co.uk" TargetMode="External"/><Relationship Id="rId4" Type="http://schemas.openxmlformats.org/officeDocument/2006/relationships/webSettings" Target="webSettings.xml"/><Relationship Id="rId9" Type="http://schemas.openxmlformats.org/officeDocument/2006/relationships/hyperlink" Target="http://www.saxonship.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7FCF9-A983-4545-BFAC-28A343D9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3705</Words>
  <Characters>21121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cp:keywords/>
  <dc:description/>
  <cp:lastModifiedBy>Timothy Kirk (1710839)</cp:lastModifiedBy>
  <cp:revision>2</cp:revision>
  <cp:lastPrinted>2018-11-30T10:14:00Z</cp:lastPrinted>
  <dcterms:created xsi:type="dcterms:W3CDTF">2018-12-21T15:58:00Z</dcterms:created>
  <dcterms:modified xsi:type="dcterms:W3CDTF">2018-12-21T15:58:00Z</dcterms:modified>
</cp:coreProperties>
</file>