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9BC4095" w14:textId="34B8F9BB" w:rsidR="00B836F9" w:rsidRPr="00225F93" w:rsidRDefault="00B836F9" w:rsidP="00225F93">
      <w:pPr>
        <w:rPr>
          <w:b/>
          <w:bCs/>
        </w:rPr>
      </w:pPr>
      <w:r w:rsidRPr="00225F93">
        <w:rPr>
          <w:b/>
          <w:bCs/>
        </w:rPr>
        <w:t xml:space="preserve">Discuss how our understanding of melancholia and approaches to treatment have changed over the centuries. </w:t>
      </w:r>
    </w:p>
    <w:p w14:paraId="360652FF" w14:textId="77777777" w:rsidR="00B836F9" w:rsidRDefault="00B836F9" w:rsidP="00B836F9"/>
    <w:p w14:paraId="73E75962" w14:textId="1BB54996" w:rsidR="00060DE5" w:rsidRDefault="006D6A29" w:rsidP="00B836F9">
      <w:pPr>
        <w:rPr>
          <w:b/>
          <w:bCs/>
        </w:rPr>
      </w:pPr>
      <w:r>
        <w:t>Melancholia,</w:t>
      </w:r>
      <w:r w:rsidR="00060DE5">
        <w:t xml:space="preserve"> </w:t>
      </w:r>
      <w:r w:rsidR="00285B57">
        <w:t xml:space="preserve">which is </w:t>
      </w:r>
      <w:r w:rsidR="00894201">
        <w:t xml:space="preserve">defined as persistence of sadness, </w:t>
      </w:r>
      <w:r w:rsidR="00060DE5">
        <w:t>can have various perspectives which have changed over time</w:t>
      </w:r>
      <w:r w:rsidR="00A52B01">
        <w:t xml:space="preserve">. The philosophical perspective </w:t>
      </w:r>
      <w:r w:rsidR="002A666A">
        <w:t xml:space="preserve">of melancholia </w:t>
      </w:r>
      <w:r w:rsidR="00BD20A5">
        <w:t xml:space="preserve">is the view of a mental state which </w:t>
      </w:r>
      <w:r w:rsidR="00D67C9D">
        <w:t xml:space="preserve">is more </w:t>
      </w:r>
      <w:r>
        <w:t>than</w:t>
      </w:r>
      <w:r w:rsidR="00D67C9D">
        <w:t xml:space="preserve"> normal sadness</w:t>
      </w:r>
      <w:r w:rsidR="00D051A4">
        <w:t>, often linked to a desire</w:t>
      </w:r>
      <w:r w:rsidR="008C37B4">
        <w:t xml:space="preserve"> for something that is unattainable which created the sense of inner sadness. </w:t>
      </w:r>
      <w:r w:rsidR="004614F7">
        <w:t xml:space="preserve">The psychological perspective </w:t>
      </w:r>
      <w:r w:rsidR="00985124">
        <w:t>shows th</w:t>
      </w:r>
      <w:r w:rsidR="003D6074">
        <w:t xml:space="preserve">at melancholia was once used to diagnose </w:t>
      </w:r>
      <w:r w:rsidR="004C06EE">
        <w:t>severe cases of depression</w:t>
      </w:r>
      <w:r w:rsidR="00C96867">
        <w:t xml:space="preserve">, </w:t>
      </w:r>
      <w:r w:rsidR="00EB22BD">
        <w:t xml:space="preserve">it is indicated by </w:t>
      </w:r>
      <w:r w:rsidR="000A39C4">
        <w:t>int</w:t>
      </w:r>
      <w:r w:rsidR="00701858">
        <w:t>ense sadness and feelings of worthlessness and despair</w:t>
      </w:r>
      <w:r w:rsidR="0018651C">
        <w:t xml:space="preserve">. </w:t>
      </w:r>
      <w:r w:rsidR="00654E5C">
        <w:t xml:space="preserve">Over time there </w:t>
      </w:r>
      <w:r w:rsidR="00D26EB1">
        <w:t xml:space="preserve">has been numerous theorists </w:t>
      </w:r>
      <w:r w:rsidR="0018222E">
        <w:t>who have developed the idea of melancholia</w:t>
      </w:r>
      <w:r w:rsidR="00A32AB0">
        <w:t xml:space="preserve">, one </w:t>
      </w:r>
      <w:r w:rsidR="00073199">
        <w:t>of</w:t>
      </w:r>
      <w:r w:rsidR="00A32AB0">
        <w:t xml:space="preserve"> the main attributors was Hippocrates </w:t>
      </w:r>
      <w:r w:rsidR="00C70614">
        <w:t>(</w:t>
      </w:r>
      <w:r w:rsidR="009C002B">
        <w:t>460 – 370 BCE</w:t>
      </w:r>
      <w:r w:rsidR="00C70614">
        <w:t>)</w:t>
      </w:r>
      <w:r w:rsidR="00540AC1">
        <w:t xml:space="preserve">, his theory </w:t>
      </w:r>
      <w:r w:rsidR="00CA7E6C">
        <w:t xml:space="preserve">consisted of the four humours which was one of the earliest </w:t>
      </w:r>
      <w:r w:rsidR="00AB52C2">
        <w:t>theories</w:t>
      </w:r>
      <w:r w:rsidR="00CA7E6C">
        <w:t xml:space="preserve"> to identify melancholia as a medical condition</w:t>
      </w:r>
      <w:r w:rsidR="00E318A2">
        <w:t xml:space="preserve"> and he believe</w:t>
      </w:r>
      <w:r w:rsidR="00A44CB4">
        <w:t>d</w:t>
      </w:r>
      <w:r w:rsidR="00E318A2">
        <w:t xml:space="preserve"> melancholia was the result of </w:t>
      </w:r>
      <w:r w:rsidR="00407DDA">
        <w:t xml:space="preserve">an imbalance of </w:t>
      </w:r>
      <w:r w:rsidR="008C071C">
        <w:t xml:space="preserve">black bile </w:t>
      </w:r>
      <w:r w:rsidR="00407DDA">
        <w:t xml:space="preserve">which is one of </w:t>
      </w:r>
      <w:r w:rsidR="00E318A2">
        <w:t xml:space="preserve"> four humours</w:t>
      </w:r>
      <w:r w:rsidR="00B827A8">
        <w:t xml:space="preserve"> (black bile, yellow bile, blood and phlegm)</w:t>
      </w:r>
      <w:r w:rsidR="00A86729">
        <w:t xml:space="preserve">. The theory suggested that </w:t>
      </w:r>
      <w:r w:rsidR="00230274">
        <w:t>melancholia was a physical imbalance and could have been treated through</w:t>
      </w:r>
      <w:r w:rsidR="00403818">
        <w:t xml:space="preserve"> diet, </w:t>
      </w:r>
      <w:r w:rsidR="008A6C44">
        <w:t>bloodletting</w:t>
      </w:r>
      <w:r w:rsidR="00403818">
        <w:t xml:space="preserve"> and other medical interventions</w:t>
      </w:r>
      <w:r w:rsidR="00921855">
        <w:t xml:space="preserve">, </w:t>
      </w:r>
      <w:r w:rsidR="00B2544A">
        <w:t>characterising</w:t>
      </w:r>
      <w:r w:rsidR="00921855">
        <w:t xml:space="preserve"> melancholy as </w:t>
      </w:r>
      <w:r w:rsidR="00B2544A">
        <w:t xml:space="preserve">a depressive fear and disturbance of the mind. </w:t>
      </w:r>
      <w:r w:rsidR="005948C7" w:rsidRPr="005948C7">
        <w:rPr>
          <w:b/>
          <w:bCs/>
        </w:rPr>
        <w:t>(Jouanna, 2012</w:t>
      </w:r>
      <w:r w:rsidR="00B2544A" w:rsidRPr="00B2544A">
        <w:rPr>
          <w:b/>
          <w:bCs/>
        </w:rPr>
        <w:t>)</w:t>
      </w:r>
      <w:r w:rsidR="00B52387">
        <w:rPr>
          <w:b/>
          <w:bCs/>
        </w:rPr>
        <w:t xml:space="preserve"> </w:t>
      </w:r>
      <w:r w:rsidR="00B52387" w:rsidRPr="00E36990">
        <w:t>Another theorist who developed the understanding of melancholia was Sigmund Freud</w:t>
      </w:r>
      <w:r w:rsidR="00E36990" w:rsidRPr="00E36990">
        <w:t xml:space="preserve"> (1856-1939)</w:t>
      </w:r>
      <w:r w:rsidR="00AC1220">
        <w:t>, Freud</w:t>
      </w:r>
      <w:r w:rsidR="00E51FEE">
        <w:t>s theory of melancholia was communicated</w:t>
      </w:r>
      <w:r w:rsidR="005B6E6D">
        <w:t xml:space="preserve"> as </w:t>
      </w:r>
      <w:r w:rsidR="005108EC">
        <w:t>“mourning</w:t>
      </w:r>
      <w:r w:rsidR="005B6E6D">
        <w:t xml:space="preserve"> and melancholia</w:t>
      </w:r>
      <w:r w:rsidR="005108EC">
        <w:t>”</w:t>
      </w:r>
      <w:r w:rsidR="00FA55AF">
        <w:t xml:space="preserve"> which described melancholia </w:t>
      </w:r>
      <w:r w:rsidR="0003623C">
        <w:t>as a psychological process involved in grief and depression</w:t>
      </w:r>
      <w:r w:rsidR="00F425BC">
        <w:t xml:space="preserve">, </w:t>
      </w:r>
      <w:r w:rsidR="00F0585B">
        <w:t>Freud</w:t>
      </w:r>
      <w:r w:rsidR="00F425BC">
        <w:t xml:space="preserve"> </w:t>
      </w:r>
      <w:r w:rsidR="00F0585B">
        <w:t>believed</w:t>
      </w:r>
      <w:r w:rsidR="00F425BC">
        <w:t xml:space="preserve"> that melancholia arose </w:t>
      </w:r>
      <w:r w:rsidR="00817083">
        <w:t xml:space="preserve">when an </w:t>
      </w:r>
      <w:r w:rsidR="009E3962">
        <w:t>individual identified with the loss of an object</w:t>
      </w:r>
      <w:r w:rsidR="00C27CDF">
        <w:t xml:space="preserve"> and regression of libido into the ego, </w:t>
      </w:r>
      <w:r w:rsidR="002B4727">
        <w:t xml:space="preserve">creating </w:t>
      </w:r>
      <w:r w:rsidR="00546289">
        <w:t>depressive</w:t>
      </w:r>
      <w:r w:rsidR="002B4727">
        <w:t xml:space="preserve"> symptoms</w:t>
      </w:r>
      <w:r w:rsidR="004224E5">
        <w:t xml:space="preserve">, this theory was an introduction in the making of </w:t>
      </w:r>
      <w:r w:rsidR="008B718D">
        <w:t xml:space="preserve">the modern understanding of psychology of depression, </w:t>
      </w:r>
      <w:r w:rsidR="000F3512">
        <w:t>emphasizing</w:t>
      </w:r>
      <w:r w:rsidR="008B718D">
        <w:t xml:space="preserve"> the emotional aspects of the condition </w:t>
      </w:r>
      <w:r w:rsidR="008B718D" w:rsidRPr="000F3512">
        <w:rPr>
          <w:b/>
          <w:bCs/>
        </w:rPr>
        <w:t>(</w:t>
      </w:r>
      <w:r w:rsidR="005948C7" w:rsidRPr="005948C7">
        <w:t xml:space="preserve"> </w:t>
      </w:r>
      <w:r w:rsidR="005948C7" w:rsidRPr="005948C7">
        <w:rPr>
          <w:b/>
          <w:bCs/>
        </w:rPr>
        <w:t>Rhee, 2017</w:t>
      </w:r>
      <w:r w:rsidR="008B718D" w:rsidRPr="000F3512">
        <w:rPr>
          <w:b/>
          <w:bCs/>
        </w:rPr>
        <w:t>)</w:t>
      </w:r>
    </w:p>
    <w:p w14:paraId="5E3AF71C" w14:textId="558092C6" w:rsidR="004A2860" w:rsidRPr="00411D3D" w:rsidRDefault="004A2860" w:rsidP="00B836F9">
      <w:r>
        <w:t xml:space="preserve">The understanding of melancholia has </w:t>
      </w:r>
      <w:r w:rsidR="00AD40C0">
        <w:t xml:space="preserve">evolved over </w:t>
      </w:r>
      <w:r w:rsidR="00911227">
        <w:t>centuries</w:t>
      </w:r>
      <w:r w:rsidR="00B142DE">
        <w:t>, seeing changes in medical philosophical, cultural and psychological perspectives</w:t>
      </w:r>
      <w:r w:rsidR="008E0537">
        <w:t xml:space="preserve">. </w:t>
      </w:r>
      <w:r w:rsidR="0034743E">
        <w:t xml:space="preserve">Melancholia has been illustrated in various ways from its origins of a bodily imbalance </w:t>
      </w:r>
      <w:r w:rsidR="00DD5177">
        <w:t>to its modern views or a psychiatric and psychological disorder.</w:t>
      </w:r>
      <w:r w:rsidR="00B53807">
        <w:t xml:space="preserve"> During medieval and renaissance </w:t>
      </w:r>
      <w:r w:rsidR="00F92587">
        <w:t>periods,</w:t>
      </w:r>
      <w:r w:rsidR="00AD4A1E">
        <w:t xml:space="preserve"> the understanding of melancholia</w:t>
      </w:r>
      <w:r w:rsidR="00E507DE">
        <w:t xml:space="preserve"> was complexed</w:t>
      </w:r>
      <w:r w:rsidR="007978B2">
        <w:t>, involving literacy and medical perceptions</w:t>
      </w:r>
      <w:r w:rsidR="00C37C87">
        <w:t xml:space="preserve">, literature observations </w:t>
      </w:r>
      <w:r w:rsidR="00EA194A">
        <w:t xml:space="preserve">consisted of </w:t>
      </w:r>
      <w:r w:rsidR="00B33B62">
        <w:t xml:space="preserve">melancholia being viewed as </w:t>
      </w:r>
      <w:r w:rsidR="00A46512">
        <w:t xml:space="preserve">a complex </w:t>
      </w:r>
      <w:r w:rsidR="00FC4108">
        <w:t xml:space="preserve">emotional state that’s connects with ideas </w:t>
      </w:r>
      <w:r w:rsidR="00836CCE">
        <w:t xml:space="preserve">of </w:t>
      </w:r>
      <w:r w:rsidR="009E5622">
        <w:t>principles, gender and identity</w:t>
      </w:r>
      <w:r w:rsidR="00015AB0">
        <w:t xml:space="preserve">, particularly through </w:t>
      </w:r>
      <w:r w:rsidR="00F07B33">
        <w:t>the lens of humoral theory</w:t>
      </w:r>
      <w:r w:rsidR="00DF7D93">
        <w:t xml:space="preserve">. The view of melancholia during this time was </w:t>
      </w:r>
      <w:r w:rsidR="00D94CA3">
        <w:t>identified</w:t>
      </w:r>
      <w:r w:rsidR="00DF7D93">
        <w:t xml:space="preserve"> </w:t>
      </w:r>
      <w:r w:rsidR="00F519EB">
        <w:t xml:space="preserve">by the deep conflict of sadness and </w:t>
      </w:r>
      <w:r w:rsidR="009E4FD2">
        <w:t>worthlessness.</w:t>
      </w:r>
      <w:r w:rsidR="009E4FD2" w:rsidRPr="0093570D">
        <w:rPr>
          <w:b/>
          <w:bCs/>
        </w:rPr>
        <w:t xml:space="preserve"> (</w:t>
      </w:r>
      <w:r w:rsidR="005948C7" w:rsidRPr="005948C7">
        <w:rPr>
          <w:b/>
          <w:bCs/>
        </w:rPr>
        <w:t>Jouanna, 2012</w:t>
      </w:r>
      <w:r w:rsidR="0093570D" w:rsidRPr="0093570D">
        <w:rPr>
          <w:b/>
          <w:bCs/>
        </w:rPr>
        <w:t>)</w:t>
      </w:r>
      <w:r w:rsidR="005B0329" w:rsidRPr="0093570D">
        <w:rPr>
          <w:b/>
          <w:bCs/>
        </w:rPr>
        <w:t xml:space="preserve"> </w:t>
      </w:r>
      <w:r w:rsidR="007F5A80">
        <w:t xml:space="preserve">On the other </w:t>
      </w:r>
      <w:r w:rsidR="00665AF7">
        <w:t>hand,</w:t>
      </w:r>
      <w:r w:rsidR="007F5A80">
        <w:t xml:space="preserve"> </w:t>
      </w:r>
      <w:r w:rsidR="00E249E8">
        <w:t xml:space="preserve">during early modern years </w:t>
      </w:r>
      <w:r w:rsidR="00886BCC">
        <w:t xml:space="preserve">melancholia was perceived as </w:t>
      </w:r>
      <w:r w:rsidR="001B4BAD">
        <w:t xml:space="preserve">occurring from a disturbance in the spirit </w:t>
      </w:r>
      <w:r w:rsidR="00122A85">
        <w:t xml:space="preserve">of an </w:t>
      </w:r>
      <w:r w:rsidR="001173EC">
        <w:t xml:space="preserve">individual, they </w:t>
      </w:r>
      <w:r w:rsidR="00144C9E">
        <w:t>viewed</w:t>
      </w:r>
      <w:r w:rsidR="001173EC">
        <w:t xml:space="preserve"> the condition</w:t>
      </w:r>
      <w:r w:rsidR="00001CB8">
        <w:t xml:space="preserve"> to involve both mind and body </w:t>
      </w:r>
      <w:r w:rsidR="00D94CA3">
        <w:t xml:space="preserve">and </w:t>
      </w:r>
      <w:r w:rsidR="00174C8B">
        <w:t xml:space="preserve">being the </w:t>
      </w:r>
      <w:r w:rsidR="00001CB8">
        <w:t xml:space="preserve">result of cholera, </w:t>
      </w:r>
      <w:r w:rsidR="00144C9E">
        <w:t>witchcraft</w:t>
      </w:r>
      <w:r w:rsidR="00001CB8">
        <w:t xml:space="preserve"> and syphi</w:t>
      </w:r>
      <w:r w:rsidR="00144C9E">
        <w:t>lis</w:t>
      </w:r>
      <w:r w:rsidR="00DB5790">
        <w:t xml:space="preserve">. During this time period </w:t>
      </w:r>
      <w:r w:rsidR="00B047A6">
        <w:t xml:space="preserve">they believed that melancholia had potential corelations to </w:t>
      </w:r>
      <w:r w:rsidR="007613CC">
        <w:t>enlightenment</w:t>
      </w:r>
      <w:r w:rsidR="00CF13F9">
        <w:t xml:space="preserve"> and spiritual insights</w:t>
      </w:r>
      <w:r w:rsidR="001D4D2C">
        <w:t xml:space="preserve">, displaying an alteration towards considering the spiritual and psychological elements of the </w:t>
      </w:r>
      <w:r w:rsidR="00AC6E5B">
        <w:t>disorder.</w:t>
      </w:r>
      <w:r w:rsidR="00AC6E5B" w:rsidRPr="0093570D">
        <w:rPr>
          <w:b/>
          <w:bCs/>
        </w:rPr>
        <w:t xml:space="preserve"> (</w:t>
      </w:r>
      <w:r w:rsidR="005948C7" w:rsidRPr="005948C7">
        <w:rPr>
          <w:b/>
          <w:bCs/>
        </w:rPr>
        <w:t>Dixon, 2009</w:t>
      </w:r>
      <w:r w:rsidR="0093570D" w:rsidRPr="0093570D">
        <w:rPr>
          <w:b/>
          <w:bCs/>
        </w:rPr>
        <w:t>)</w:t>
      </w:r>
      <w:r w:rsidR="00D71E17">
        <w:rPr>
          <w:b/>
          <w:bCs/>
        </w:rPr>
        <w:t xml:space="preserve"> </w:t>
      </w:r>
      <w:r w:rsidR="00D71E17">
        <w:t xml:space="preserve">A shift in the perception of </w:t>
      </w:r>
      <w:r w:rsidR="00906701">
        <w:t xml:space="preserve">melancholia was </w:t>
      </w:r>
      <w:r w:rsidR="008601CF">
        <w:t xml:space="preserve">seen in the early to mid-20th century </w:t>
      </w:r>
      <w:r w:rsidR="00FC76F3">
        <w:t>with the formation of formal psychiatric diagnoses</w:t>
      </w:r>
      <w:r w:rsidR="00C677AF">
        <w:t xml:space="preserve">, during this period </w:t>
      </w:r>
      <w:r w:rsidR="0082378B">
        <w:t xml:space="preserve">the DSM (Diagnostic and </w:t>
      </w:r>
      <w:r w:rsidR="00852F59">
        <w:t>S</w:t>
      </w:r>
      <w:r w:rsidR="0082378B">
        <w:t>tatistical Manual of Mental Disorders) was fi</w:t>
      </w:r>
      <w:r w:rsidR="00931561">
        <w:t>r</w:t>
      </w:r>
      <w:r w:rsidR="0082378B">
        <w:t xml:space="preserve">st </w:t>
      </w:r>
      <w:r w:rsidR="00F65A08">
        <w:t xml:space="preserve">published, which was when melancholia was first </w:t>
      </w:r>
      <w:r w:rsidR="00931561">
        <w:t>classified</w:t>
      </w:r>
      <w:r w:rsidR="00F65A08">
        <w:t xml:space="preserve"> as a depressive disorder</w:t>
      </w:r>
      <w:r w:rsidR="00D4076A">
        <w:t xml:space="preserve">. </w:t>
      </w:r>
      <w:r w:rsidR="00617D37">
        <w:t xml:space="preserve">Throughout this period </w:t>
      </w:r>
      <w:r w:rsidR="00A92135">
        <w:t xml:space="preserve">the distinction between </w:t>
      </w:r>
      <w:r w:rsidR="007F6DCC">
        <w:t>various types of depressive disorders was established</w:t>
      </w:r>
      <w:r w:rsidR="008B51BD">
        <w:t xml:space="preserve">, the variation was accentuated by several psychiatric theorists who reasoned that melancholia </w:t>
      </w:r>
      <w:r w:rsidR="005B3267">
        <w:t>was a unique illness characterized by specific characteristics.</w:t>
      </w:r>
      <w:r w:rsidR="009B2374">
        <w:t xml:space="preserve"> </w:t>
      </w:r>
      <w:r w:rsidR="00C1431F">
        <w:t xml:space="preserve">During this timeframe melancholia </w:t>
      </w:r>
      <w:r w:rsidR="00347028">
        <w:t>was gradually perceived as a biological disorder a</w:t>
      </w:r>
      <w:r w:rsidR="006170E6">
        <w:t>nd began to be treated with psychotherapy and medication.</w:t>
      </w:r>
      <w:r w:rsidR="0077227E">
        <w:t xml:space="preserve"> </w:t>
      </w:r>
      <w:r w:rsidR="0077227E" w:rsidRPr="0077227E">
        <w:rPr>
          <w:b/>
          <w:bCs/>
        </w:rPr>
        <w:t>(</w:t>
      </w:r>
      <w:r w:rsidR="0015324A" w:rsidRPr="0015324A">
        <w:rPr>
          <w:b/>
          <w:bCs/>
        </w:rPr>
        <w:t>Jansson, 2021</w:t>
      </w:r>
      <w:r w:rsidR="0077227E" w:rsidRPr="0077227E">
        <w:rPr>
          <w:b/>
          <w:bCs/>
        </w:rPr>
        <w:t>)</w:t>
      </w:r>
      <w:r w:rsidR="006170E6" w:rsidRPr="0077227E">
        <w:rPr>
          <w:b/>
          <w:bCs/>
        </w:rPr>
        <w:t xml:space="preserve"> </w:t>
      </w:r>
      <w:r w:rsidR="00F660AD" w:rsidRPr="00F660AD">
        <w:t>The</w:t>
      </w:r>
      <w:r w:rsidR="00F660AD">
        <w:t xml:space="preserve"> </w:t>
      </w:r>
      <w:r w:rsidR="00C53CAB">
        <w:t xml:space="preserve">understanding of melancholia advanced in the </w:t>
      </w:r>
      <w:r w:rsidR="00801C49">
        <w:t>late 20</w:t>
      </w:r>
      <w:r w:rsidR="00801C49" w:rsidRPr="00801C49">
        <w:rPr>
          <w:vertAlign w:val="superscript"/>
        </w:rPr>
        <w:t>th</w:t>
      </w:r>
      <w:r w:rsidR="00801C49">
        <w:t xml:space="preserve"> and </w:t>
      </w:r>
      <w:r w:rsidR="00C53CAB">
        <w:t>21st century</w:t>
      </w:r>
      <w:r w:rsidR="00647EF9">
        <w:t xml:space="preserve">, seeing developments </w:t>
      </w:r>
      <w:r w:rsidR="004420F5">
        <w:t xml:space="preserve">in </w:t>
      </w:r>
      <w:r w:rsidR="00824B85">
        <w:t>neurobiology in relation to melancholia</w:t>
      </w:r>
      <w:r w:rsidR="00930D95">
        <w:t xml:space="preserve">, </w:t>
      </w:r>
      <w:r w:rsidR="00A70546">
        <w:t xml:space="preserve">where melancholia began to be </w:t>
      </w:r>
      <w:r w:rsidR="000E293E">
        <w:t>viewed</w:t>
      </w:r>
      <w:r w:rsidR="00A70546">
        <w:t xml:space="preserve"> as a </w:t>
      </w:r>
      <w:r w:rsidR="008A6C44">
        <w:t>neurobiological dysfunction</w:t>
      </w:r>
      <w:r w:rsidR="00A70546">
        <w:t xml:space="preserve"> </w:t>
      </w:r>
      <w:r w:rsidR="000E293E">
        <w:t xml:space="preserve">and the result of </w:t>
      </w:r>
      <w:r w:rsidR="009F169D">
        <w:t>an imbalance in ne</w:t>
      </w:r>
      <w:r w:rsidR="00483715">
        <w:t>uro</w:t>
      </w:r>
      <w:r w:rsidR="00B16912">
        <w:t>transmitters</w:t>
      </w:r>
      <w:r w:rsidR="00B7338B">
        <w:t>, this discovery led to the development of antidepressants</w:t>
      </w:r>
      <w:r w:rsidR="00555BF4">
        <w:t xml:space="preserve">. </w:t>
      </w:r>
      <w:r w:rsidR="003C4491">
        <w:t>Research</w:t>
      </w:r>
      <w:r w:rsidR="00555BF4">
        <w:t xml:space="preserve"> in the 21</w:t>
      </w:r>
      <w:r w:rsidR="00555BF4" w:rsidRPr="00555BF4">
        <w:rPr>
          <w:vertAlign w:val="superscript"/>
        </w:rPr>
        <w:t>st</w:t>
      </w:r>
      <w:r w:rsidR="00555BF4">
        <w:t xml:space="preserve"> </w:t>
      </w:r>
      <w:r w:rsidR="00555BF4">
        <w:lastRenderedPageBreak/>
        <w:t xml:space="preserve">century </w:t>
      </w:r>
      <w:r w:rsidR="003C4491">
        <w:t xml:space="preserve">has </w:t>
      </w:r>
      <w:r w:rsidR="001C30AE">
        <w:t xml:space="preserve">evolved its knowledge surrounding melancholia, specifically </w:t>
      </w:r>
      <w:r w:rsidR="00C26DA7">
        <w:t>with a distinction being made between melancholic and non-melancholic depression</w:t>
      </w:r>
      <w:r w:rsidR="00C85B23">
        <w:t xml:space="preserve">, </w:t>
      </w:r>
      <w:r w:rsidR="0042580B">
        <w:t xml:space="preserve">arguing that melancholic depressions </w:t>
      </w:r>
      <w:r w:rsidR="008A6C44">
        <w:t>characterize</w:t>
      </w:r>
      <w:r w:rsidR="0042580B">
        <w:t xml:space="preserve"> a </w:t>
      </w:r>
      <w:r w:rsidR="007C671A">
        <w:t xml:space="preserve">specific illness, which </w:t>
      </w:r>
      <w:r w:rsidR="002F497B">
        <w:t xml:space="preserve">differentiates </w:t>
      </w:r>
      <w:r w:rsidR="007C671A">
        <w:t xml:space="preserve">from </w:t>
      </w:r>
      <w:r w:rsidR="002F497B">
        <w:t>non-melancholic</w:t>
      </w:r>
      <w:r w:rsidR="000A323E">
        <w:t xml:space="preserve"> characteristic, this idea contradicts the DSM. </w:t>
      </w:r>
      <w:r w:rsidR="000A323E" w:rsidRPr="001F0BB0">
        <w:rPr>
          <w:b/>
          <w:bCs/>
        </w:rPr>
        <w:t>(</w:t>
      </w:r>
      <w:r w:rsidR="00CA5B45" w:rsidRPr="00CA5B45">
        <w:rPr>
          <w:b/>
          <w:bCs/>
        </w:rPr>
        <w:t>Jansson, 2021</w:t>
      </w:r>
      <w:r w:rsidR="000A323E" w:rsidRPr="001F0BB0">
        <w:rPr>
          <w:b/>
          <w:bCs/>
        </w:rPr>
        <w:t>)</w:t>
      </w:r>
      <w:r w:rsidR="00074C01">
        <w:rPr>
          <w:b/>
          <w:bCs/>
        </w:rPr>
        <w:t xml:space="preserve"> </w:t>
      </w:r>
      <w:r w:rsidR="00436372">
        <w:t xml:space="preserve">In present times melancholia </w:t>
      </w:r>
      <w:r w:rsidR="007F1507">
        <w:t xml:space="preserve">is seen through cultural and social perspectives not just biological and </w:t>
      </w:r>
      <w:r w:rsidR="00091F22">
        <w:t>psychological perspectives</w:t>
      </w:r>
      <w:r w:rsidR="00AC44BB">
        <w:t xml:space="preserve">. Factors such as </w:t>
      </w:r>
      <w:r w:rsidR="00535A24">
        <w:t>trauma, stress</w:t>
      </w:r>
      <w:r w:rsidR="001F6DDB">
        <w:t>, soci</w:t>
      </w:r>
      <w:r w:rsidR="00772C39">
        <w:t>eta</w:t>
      </w:r>
      <w:r w:rsidR="001F6DDB">
        <w:t>l perceptions</w:t>
      </w:r>
      <w:r w:rsidR="00535A24">
        <w:t xml:space="preserve"> and cultural expectations are now </w:t>
      </w:r>
      <w:r w:rsidR="00BB4399">
        <w:t>viewed</w:t>
      </w:r>
      <w:r w:rsidR="00535A24">
        <w:t xml:space="preserve"> as influencing factors causing melancholi</w:t>
      </w:r>
      <w:r w:rsidR="00E61573">
        <w:t xml:space="preserve">a. </w:t>
      </w:r>
      <w:r w:rsidR="00ED6CB2">
        <w:t xml:space="preserve">During this time a shift was seen transforming the understanding of melancholia </w:t>
      </w:r>
      <w:r w:rsidR="00D71CA5">
        <w:t>being</w:t>
      </w:r>
      <w:r w:rsidR="00ED6CB2">
        <w:t xml:space="preserve"> a </w:t>
      </w:r>
      <w:r w:rsidR="009E7EE4">
        <w:t>biomedical mood disorder</w:t>
      </w:r>
      <w:r w:rsidR="00840C8B">
        <w:t xml:space="preserve">, the shift shaped the development of clinical depression as a psychiatric </w:t>
      </w:r>
      <w:r w:rsidR="004300BA">
        <w:t>illness.</w:t>
      </w:r>
      <w:r w:rsidR="004300BA">
        <w:rPr>
          <w:b/>
          <w:bCs/>
        </w:rPr>
        <w:t xml:space="preserve"> (</w:t>
      </w:r>
      <w:r w:rsidR="000E16C3" w:rsidRPr="000E16C3">
        <w:rPr>
          <w:b/>
          <w:bCs/>
        </w:rPr>
        <w:t>DYBEŁ, K., 2022</w:t>
      </w:r>
      <w:r w:rsidR="00B942E8" w:rsidRPr="00B942E8">
        <w:rPr>
          <w:b/>
          <w:bCs/>
        </w:rPr>
        <w:t>)</w:t>
      </w:r>
    </w:p>
    <w:p w14:paraId="407A9205" w14:textId="593C0E0A" w:rsidR="001B66A5" w:rsidRPr="00792DD4" w:rsidRDefault="00D02B2B" w:rsidP="00701C9A">
      <w:r>
        <w:t>Approaches to treatment for melancholia have</w:t>
      </w:r>
      <w:r w:rsidR="0052214F">
        <w:t xml:space="preserve"> drastically</w:t>
      </w:r>
      <w:r>
        <w:t xml:space="preserve"> </w:t>
      </w:r>
      <w:r w:rsidR="0052214F">
        <w:t>advanced throughout time</w:t>
      </w:r>
      <w:r w:rsidR="0012163C">
        <w:t xml:space="preserve">, </w:t>
      </w:r>
      <w:r w:rsidR="00E610F2">
        <w:t xml:space="preserve">changes in treatment have </w:t>
      </w:r>
      <w:r w:rsidR="0063281D">
        <w:t>evolved</w:t>
      </w:r>
      <w:r w:rsidR="007B01F8">
        <w:t xml:space="preserve"> due to being guided by medical understanding</w:t>
      </w:r>
      <w:r w:rsidR="0063281D">
        <w:t xml:space="preserve"> and </w:t>
      </w:r>
      <w:r w:rsidR="00146B8C">
        <w:t>developments in psychiatry, pharmacology and psychology</w:t>
      </w:r>
      <w:r w:rsidR="0063281D">
        <w:t>, alongside with the</w:t>
      </w:r>
      <w:r w:rsidR="00FF5704">
        <w:t xml:space="preserve"> development of </w:t>
      </w:r>
      <w:r w:rsidR="00786A58">
        <w:t xml:space="preserve">the understanding that melancholia can be </w:t>
      </w:r>
      <w:r w:rsidR="0016253D">
        <w:t xml:space="preserve">influenced by social and cultural factors. </w:t>
      </w:r>
      <w:r w:rsidR="00D1163B">
        <w:t xml:space="preserve">During </w:t>
      </w:r>
      <w:r w:rsidR="00A65279">
        <w:t>ancient</w:t>
      </w:r>
      <w:r w:rsidR="00184D4D">
        <w:t xml:space="preserve"> periods </w:t>
      </w:r>
      <w:r w:rsidR="00A056D0">
        <w:t xml:space="preserve">where Hippocrates linked melancholia to </w:t>
      </w:r>
      <w:r w:rsidR="00772C82">
        <w:t xml:space="preserve">an imbalance of bodily humours, specifically black bile, </w:t>
      </w:r>
      <w:r w:rsidR="00DC3BD0">
        <w:t xml:space="preserve">they </w:t>
      </w:r>
      <w:r w:rsidR="003F49D1">
        <w:t>believed</w:t>
      </w:r>
      <w:r w:rsidR="00DC3BD0">
        <w:t xml:space="preserve"> melancholia could be cured and treated </w:t>
      </w:r>
      <w:r w:rsidR="003F49D1">
        <w:t>b</w:t>
      </w:r>
      <w:r w:rsidR="00DC3BD0">
        <w:t xml:space="preserve">y restoring the balance of the bodily humours through lifestyle modifications such </w:t>
      </w:r>
      <w:r w:rsidR="003F49D1">
        <w:t>dietary</w:t>
      </w:r>
      <w:r w:rsidR="00DC3BD0">
        <w:t xml:space="preserve"> changes and </w:t>
      </w:r>
      <w:r w:rsidR="003F49D1">
        <w:t>exercisin</w:t>
      </w:r>
      <w:r w:rsidR="00291691">
        <w:t>g. G</w:t>
      </w:r>
      <w:r w:rsidR="00297F17">
        <w:t xml:space="preserve">alen, a physician during roman periods believed melancholia could be treated by </w:t>
      </w:r>
      <w:r w:rsidR="002D7619">
        <w:t>bloodletting</w:t>
      </w:r>
      <w:r w:rsidR="00593B99">
        <w:t xml:space="preserve"> which was </w:t>
      </w:r>
      <w:r w:rsidR="00E95A76">
        <w:t>thought</w:t>
      </w:r>
      <w:r w:rsidR="00593B99">
        <w:t xml:space="preserve"> to restore balance by </w:t>
      </w:r>
      <w:r w:rsidR="00E95A76">
        <w:t>the reduction of</w:t>
      </w:r>
      <w:r w:rsidR="00593B99">
        <w:t xml:space="preserve"> excess blood</w:t>
      </w:r>
      <w:r w:rsidR="00E95A76">
        <w:t xml:space="preserve"> which was </w:t>
      </w:r>
      <w:r w:rsidR="000E233F">
        <w:t>supposed</w:t>
      </w:r>
      <w:r w:rsidR="00E95A76">
        <w:t xml:space="preserve"> </w:t>
      </w:r>
      <w:r w:rsidR="000E233F">
        <w:t>to relieve symptoms of melancholia like sadness.</w:t>
      </w:r>
      <w:r w:rsidR="002D7619">
        <w:t xml:space="preserve"> </w:t>
      </w:r>
      <w:r w:rsidR="000E233F">
        <w:t>H</w:t>
      </w:r>
      <w:r w:rsidR="002D7619">
        <w:t>erbal remedies</w:t>
      </w:r>
      <w:r w:rsidR="000E233F">
        <w:t xml:space="preserve"> </w:t>
      </w:r>
      <w:r w:rsidR="001B705F">
        <w:t xml:space="preserve">and purging </w:t>
      </w:r>
      <w:r w:rsidR="000E233F">
        <w:t>were also used</w:t>
      </w:r>
      <w:r w:rsidR="002D7619">
        <w:t xml:space="preserve"> with</w:t>
      </w:r>
      <w:r w:rsidR="000E233F">
        <w:t xml:space="preserve"> the</w:t>
      </w:r>
      <w:r w:rsidR="002D7619">
        <w:t xml:space="preserve"> aim of restoring bodily imbalances. </w:t>
      </w:r>
      <w:r w:rsidR="00BE7EC7" w:rsidRPr="00BE7EC7">
        <w:rPr>
          <w:b/>
          <w:bCs/>
        </w:rPr>
        <w:t>(Bolwig &amp; Shorter, 2007</w:t>
      </w:r>
      <w:r w:rsidR="00804B76" w:rsidRPr="00804B76">
        <w:rPr>
          <w:b/>
          <w:bCs/>
        </w:rPr>
        <w:t>)</w:t>
      </w:r>
      <w:r w:rsidR="00591702">
        <w:rPr>
          <w:b/>
          <w:bCs/>
        </w:rPr>
        <w:t xml:space="preserve"> </w:t>
      </w:r>
      <w:r w:rsidR="001B66A5">
        <w:t>Melancholia</w:t>
      </w:r>
      <w:r w:rsidR="001323C7">
        <w:t xml:space="preserve"> in medieval periods was </w:t>
      </w:r>
      <w:r w:rsidR="00213292">
        <w:t xml:space="preserve">often </w:t>
      </w:r>
      <w:r w:rsidR="00440795">
        <w:t xml:space="preserve">characterized as a diagnostic condition of soul and mind, </w:t>
      </w:r>
      <w:r w:rsidR="00EE486B">
        <w:t xml:space="preserve">which was perceived to be treated by intending holistic remedies that </w:t>
      </w:r>
      <w:r w:rsidR="00694B81">
        <w:t>connected</w:t>
      </w:r>
      <w:r w:rsidR="00EE486B">
        <w:t xml:space="preserve"> psychological and spiritual elements.</w:t>
      </w:r>
      <w:r w:rsidR="00694B81">
        <w:t xml:space="preserve"> </w:t>
      </w:r>
      <w:r w:rsidR="00526F04">
        <w:t>Treatments included spiritual practices such as</w:t>
      </w:r>
      <w:r w:rsidR="00BE7EC7">
        <w:t xml:space="preserve"> </w:t>
      </w:r>
      <w:r w:rsidR="00D779BC">
        <w:t>pilgrimage, confession and praye</w:t>
      </w:r>
      <w:r w:rsidR="00B93680">
        <w:t>r, as well as emotion</w:t>
      </w:r>
      <w:r w:rsidR="00FB207E">
        <w:t>al</w:t>
      </w:r>
      <w:r w:rsidR="00B93680">
        <w:t xml:space="preserve"> support from friends and family. </w:t>
      </w:r>
      <w:r w:rsidR="007D492F" w:rsidRPr="007D492F">
        <w:rPr>
          <w:b/>
          <w:bCs/>
        </w:rPr>
        <w:t>(</w:t>
      </w:r>
      <w:r w:rsidR="006457EC" w:rsidRPr="006457EC">
        <w:rPr>
          <w:b/>
          <w:bCs/>
        </w:rPr>
        <w:t>Gomez, A. A. 2018</w:t>
      </w:r>
      <w:r w:rsidR="007D492F" w:rsidRPr="007D492F">
        <w:rPr>
          <w:b/>
          <w:bCs/>
        </w:rPr>
        <w:t>)</w:t>
      </w:r>
      <w:r w:rsidR="00EB2544">
        <w:rPr>
          <w:b/>
          <w:bCs/>
        </w:rPr>
        <w:t xml:space="preserve"> </w:t>
      </w:r>
      <w:r w:rsidR="00341BD7" w:rsidRPr="00341BD7">
        <w:t>During the Renaissance</w:t>
      </w:r>
      <w:r w:rsidR="00341BD7">
        <w:rPr>
          <w:b/>
          <w:bCs/>
        </w:rPr>
        <w:t xml:space="preserve"> </w:t>
      </w:r>
      <w:r w:rsidR="00792DD4">
        <w:t>melancholia was trea</w:t>
      </w:r>
      <w:r w:rsidR="004C33D4">
        <w:t>te</w:t>
      </w:r>
      <w:r w:rsidR="00792DD4">
        <w:t xml:space="preserve">d with segregation in asylums, where </w:t>
      </w:r>
      <w:r w:rsidR="004C7E58">
        <w:t>individuals</w:t>
      </w:r>
      <w:r w:rsidR="00792DD4">
        <w:t xml:space="preserve"> with melancholia were </w:t>
      </w:r>
      <w:r w:rsidR="004C7E58">
        <w:t xml:space="preserve">exposed to brutal conditions, </w:t>
      </w:r>
      <w:r w:rsidR="004C33D4">
        <w:t>institutions</w:t>
      </w:r>
      <w:r w:rsidR="004C7E58">
        <w:t xml:space="preserve"> were </w:t>
      </w:r>
      <w:r w:rsidR="004C33D4">
        <w:t>early</w:t>
      </w:r>
      <w:r w:rsidR="004C7E58">
        <w:t xml:space="preserve"> forms of mental </w:t>
      </w:r>
      <w:r w:rsidR="004C33D4">
        <w:t xml:space="preserve">healthcare but lacked therapeutic values and were quite unjust. </w:t>
      </w:r>
      <w:r w:rsidR="00DB3074">
        <w:t xml:space="preserve">During early modern years </w:t>
      </w:r>
      <w:r w:rsidR="00302F51">
        <w:t xml:space="preserve">a shift was seen in the views of melancholia </w:t>
      </w:r>
      <w:r w:rsidR="00E0611D">
        <w:t xml:space="preserve">towards more scientific and medicalized outlines. </w:t>
      </w:r>
      <w:r w:rsidR="00C5560E">
        <w:t xml:space="preserve">Within this time the </w:t>
      </w:r>
      <w:r w:rsidR="001D1F3A">
        <w:t>enlightenment immensely influenced</w:t>
      </w:r>
      <w:r w:rsidR="0015779C">
        <w:t xml:space="preserve"> the treatment for melancholia </w:t>
      </w:r>
      <w:r w:rsidR="00822658">
        <w:t xml:space="preserve">by </w:t>
      </w:r>
      <w:r w:rsidR="005E69C6">
        <w:t xml:space="preserve">the development of the </w:t>
      </w:r>
      <w:r w:rsidR="003050D7">
        <w:t>belief</w:t>
      </w:r>
      <w:r w:rsidR="005E69C6">
        <w:t xml:space="preserve"> </w:t>
      </w:r>
      <w:r w:rsidR="003050D7">
        <w:t xml:space="preserve">of psychiatry as </w:t>
      </w:r>
      <w:r w:rsidR="00A7092E">
        <w:t>an</w:t>
      </w:r>
      <w:r w:rsidR="003050D7">
        <w:t xml:space="preserve"> apparent medical disorder. </w:t>
      </w:r>
      <w:r w:rsidR="00A7092E">
        <w:t>One treatment influenced by this understanding was Emotion-Focused Therapy</w:t>
      </w:r>
      <w:r w:rsidR="001B1749">
        <w:t xml:space="preserve"> (EFT), which involved </w:t>
      </w:r>
      <w:r w:rsidR="00D01DA1">
        <w:t xml:space="preserve">helping patients process their emotions and reflect enlightenment values by expressing freedom </w:t>
      </w:r>
      <w:r w:rsidR="00AD52FC">
        <w:t xml:space="preserve">whilst discovering the </w:t>
      </w:r>
      <w:r w:rsidR="00620C7F">
        <w:t xml:space="preserve">contributors to their disorder. </w:t>
      </w:r>
      <w:r w:rsidR="00D22795">
        <w:t>Also,</w:t>
      </w:r>
      <w:r w:rsidR="00D97F41">
        <w:t xml:space="preserve"> in this period a rise in asylums was seen </w:t>
      </w:r>
      <w:r w:rsidR="0070776C">
        <w:t xml:space="preserve">amongst creating more </w:t>
      </w:r>
      <w:r w:rsidR="00AD72C0">
        <w:t>structured</w:t>
      </w:r>
      <w:r w:rsidR="0070776C">
        <w:t xml:space="preserve"> </w:t>
      </w:r>
      <w:r w:rsidR="000C3F28">
        <w:t>environments</w:t>
      </w:r>
      <w:r w:rsidR="0070776C">
        <w:t xml:space="preserve"> within the asy</w:t>
      </w:r>
      <w:r w:rsidR="00531ECA">
        <w:t>lum</w:t>
      </w:r>
      <w:r w:rsidR="0070776C">
        <w:t xml:space="preserve">s as an approach to </w:t>
      </w:r>
      <w:r w:rsidR="00970F55">
        <w:t>treatment, although environments were still inadequate.</w:t>
      </w:r>
      <w:r w:rsidR="004C7DBF">
        <w:t xml:space="preserve"> </w:t>
      </w:r>
      <w:r w:rsidR="00C66952">
        <w:t>Additionally,</w:t>
      </w:r>
      <w:r w:rsidR="004C7DBF">
        <w:t xml:space="preserve"> within the 19</w:t>
      </w:r>
      <w:r w:rsidR="004C7DBF" w:rsidRPr="004C7DBF">
        <w:rPr>
          <w:vertAlign w:val="superscript"/>
        </w:rPr>
        <w:t>th</w:t>
      </w:r>
      <w:r w:rsidR="004C7DBF">
        <w:t xml:space="preserve"> century, multiple physical treatments were </w:t>
      </w:r>
      <w:r w:rsidR="00FA69BA">
        <w:t xml:space="preserve">attempted for melancholia such as electroshock </w:t>
      </w:r>
      <w:r w:rsidR="00B27597">
        <w:t>treatment and hydrotherapy</w:t>
      </w:r>
      <w:r w:rsidR="00265457">
        <w:t xml:space="preserve"> treatments </w:t>
      </w:r>
      <w:r w:rsidR="00C66952">
        <w:t xml:space="preserve">including </w:t>
      </w:r>
      <w:r w:rsidR="00265457">
        <w:t xml:space="preserve">water such as, baths and </w:t>
      </w:r>
      <w:r w:rsidR="00C66952">
        <w:t>douches</w:t>
      </w:r>
      <w:r w:rsidR="00985993">
        <w:t xml:space="preserve">. </w:t>
      </w:r>
      <w:r w:rsidR="005B376D" w:rsidRPr="005B376D">
        <w:rPr>
          <w:b/>
          <w:bCs/>
        </w:rPr>
        <w:t>(Jordan</w:t>
      </w:r>
      <w:r w:rsidR="005B376D" w:rsidRPr="005B376D">
        <w:rPr>
          <w:b/>
          <w:bCs/>
        </w:rPr>
        <w:t>, W. J.</w:t>
      </w:r>
      <w:r w:rsidR="005B376D">
        <w:rPr>
          <w:b/>
          <w:bCs/>
        </w:rPr>
        <w:t xml:space="preserve"> </w:t>
      </w:r>
      <w:r w:rsidR="005B376D" w:rsidRPr="005B376D">
        <w:rPr>
          <w:b/>
          <w:bCs/>
        </w:rPr>
        <w:t>2020</w:t>
      </w:r>
      <w:r w:rsidR="00D22795" w:rsidRPr="00D22795">
        <w:rPr>
          <w:b/>
          <w:bCs/>
        </w:rPr>
        <w:t>)</w:t>
      </w:r>
    </w:p>
    <w:p w14:paraId="44BB3B2E" w14:textId="3415654E" w:rsidR="00062021" w:rsidRDefault="00C145B6" w:rsidP="00187BC3">
      <w:r>
        <w:t>Through e</w:t>
      </w:r>
      <w:r w:rsidR="00223019">
        <w:t xml:space="preserve">arly to </w:t>
      </w:r>
      <w:r>
        <w:t>mid-20</w:t>
      </w:r>
      <w:r w:rsidRPr="00C145B6">
        <w:rPr>
          <w:vertAlign w:val="superscript"/>
        </w:rPr>
        <w:t>th</w:t>
      </w:r>
      <w:r>
        <w:t xml:space="preserve"> century treatment for melancholia </w:t>
      </w:r>
      <w:r w:rsidR="005C32EB">
        <w:t xml:space="preserve">was limited </w:t>
      </w:r>
      <w:r w:rsidR="00725CF9">
        <w:t xml:space="preserve">and did not undertake </w:t>
      </w:r>
      <w:r w:rsidR="00274D25">
        <w:t>adjustments compared to earlier treatment method</w:t>
      </w:r>
      <w:r w:rsidR="000C24F4">
        <w:t xml:space="preserve">s. During this period </w:t>
      </w:r>
      <w:r w:rsidR="0058775D">
        <w:t xml:space="preserve">research focussed on </w:t>
      </w:r>
      <w:r w:rsidR="00214073">
        <w:t xml:space="preserve">the emergence of names and classification for disorders rather than cures. However </w:t>
      </w:r>
      <w:r w:rsidR="00CE5149">
        <w:t xml:space="preserve">Cognitive-Behavioural </w:t>
      </w:r>
      <w:r w:rsidR="00B16D4D">
        <w:t>Therapy treatment</w:t>
      </w:r>
      <w:r w:rsidR="00214073">
        <w:t xml:space="preserve"> for melancholia </w:t>
      </w:r>
      <w:r w:rsidR="00CE5149">
        <w:t>was</w:t>
      </w:r>
      <w:r w:rsidR="000F6169">
        <w:t xml:space="preserve"> </w:t>
      </w:r>
      <w:r w:rsidR="007D268E">
        <w:t>discovered during the mid-20</w:t>
      </w:r>
      <w:r w:rsidR="007D268E" w:rsidRPr="007D268E">
        <w:rPr>
          <w:vertAlign w:val="superscript"/>
        </w:rPr>
        <w:t>th</w:t>
      </w:r>
      <w:r w:rsidR="007D268E">
        <w:t xml:space="preserve"> century</w:t>
      </w:r>
      <w:r w:rsidR="000E0233">
        <w:t xml:space="preserve">, this treatment is still used today and involves focussing on identifying and changing </w:t>
      </w:r>
      <w:r w:rsidR="003E648B">
        <w:t>negative</w:t>
      </w:r>
      <w:r w:rsidR="000E0233">
        <w:t xml:space="preserve"> thought patterns which contribute to depression</w:t>
      </w:r>
      <w:r w:rsidR="00FD7DED">
        <w:t>. This method developed a foundation</w:t>
      </w:r>
      <w:r w:rsidR="003E648B">
        <w:t xml:space="preserve"> </w:t>
      </w:r>
      <w:r w:rsidR="00C01A37">
        <w:t>f</w:t>
      </w:r>
      <w:r w:rsidR="003E648B">
        <w:t>or</w:t>
      </w:r>
      <w:r w:rsidR="00C01A37">
        <w:t xml:space="preserve"> modern psychology </w:t>
      </w:r>
      <w:r w:rsidR="003E648B">
        <w:t xml:space="preserve">and the understanding for melancholia. </w:t>
      </w:r>
      <w:r w:rsidR="003E648B" w:rsidRPr="00985993">
        <w:rPr>
          <w:b/>
          <w:bCs/>
        </w:rPr>
        <w:t>(</w:t>
      </w:r>
      <w:r w:rsidR="005E4E56" w:rsidRPr="005E4E56">
        <w:rPr>
          <w:b/>
          <w:bCs/>
        </w:rPr>
        <w:t xml:space="preserve">Svenja </w:t>
      </w:r>
      <w:proofErr w:type="spellStart"/>
      <w:r w:rsidR="005E4E56" w:rsidRPr="005E4E56">
        <w:rPr>
          <w:b/>
          <w:bCs/>
        </w:rPr>
        <w:t>Bremshey</w:t>
      </w:r>
      <w:proofErr w:type="spellEnd"/>
      <w:r w:rsidR="005E4E56" w:rsidRPr="005E4E56">
        <w:rPr>
          <w:b/>
          <w:bCs/>
        </w:rPr>
        <w:t xml:space="preserve">, </w:t>
      </w:r>
      <w:proofErr w:type="spellStart"/>
      <w:r w:rsidR="005E4E56" w:rsidRPr="005E4E56">
        <w:rPr>
          <w:b/>
          <w:bCs/>
        </w:rPr>
        <w:t>Groß</w:t>
      </w:r>
      <w:proofErr w:type="spellEnd"/>
      <w:r w:rsidR="005E4E56" w:rsidRPr="005E4E56">
        <w:rPr>
          <w:b/>
          <w:bCs/>
        </w:rPr>
        <w:t>, J., Renken, K., &amp; Olivia Andrea Masseck. 2024</w:t>
      </w:r>
      <w:r w:rsidR="003E648B" w:rsidRPr="00985993">
        <w:rPr>
          <w:b/>
          <w:bCs/>
        </w:rPr>
        <w:t>)</w:t>
      </w:r>
      <w:r w:rsidR="002744D6">
        <w:rPr>
          <w:b/>
          <w:bCs/>
        </w:rPr>
        <w:t xml:space="preserve"> </w:t>
      </w:r>
      <w:r w:rsidR="008B3B6A" w:rsidRPr="008B3B6A">
        <w:t>Drastic developments of t</w:t>
      </w:r>
      <w:r w:rsidR="00475BFC" w:rsidRPr="008B3B6A">
        <w:t>reatment for melancholia</w:t>
      </w:r>
      <w:r w:rsidR="008B3B6A" w:rsidRPr="008B3B6A">
        <w:t xml:space="preserve"> </w:t>
      </w:r>
      <w:r w:rsidR="006520D1" w:rsidRPr="008B3B6A">
        <w:t>were</w:t>
      </w:r>
      <w:r w:rsidR="008B3B6A" w:rsidRPr="008B3B6A">
        <w:t xml:space="preserve"> seen</w:t>
      </w:r>
      <w:r w:rsidR="00475BFC" w:rsidRPr="008B3B6A">
        <w:t xml:space="preserve"> in the late 20</w:t>
      </w:r>
      <w:r w:rsidR="00475BFC" w:rsidRPr="008B3B6A">
        <w:rPr>
          <w:vertAlign w:val="superscript"/>
        </w:rPr>
        <w:t>th</w:t>
      </w:r>
      <w:r w:rsidR="00475BFC" w:rsidRPr="008B3B6A">
        <w:t xml:space="preserve"> century</w:t>
      </w:r>
      <w:r w:rsidR="00E52E89">
        <w:t xml:space="preserve">, </w:t>
      </w:r>
      <w:r w:rsidR="00D26B49">
        <w:t>transforming understanding and treatment for melancholia</w:t>
      </w:r>
      <w:r w:rsidR="0003074E">
        <w:t>, during this period their was a rise in the use of antidepressants</w:t>
      </w:r>
      <w:r w:rsidR="00D7454A">
        <w:t xml:space="preserve">, specifically the use of serotonin, as the understanding of serotonin </w:t>
      </w:r>
      <w:r w:rsidR="000B2E82">
        <w:t xml:space="preserve">playing a vital part in melancholia was </w:t>
      </w:r>
      <w:r w:rsidR="00FC5D73">
        <w:t>discovered</w:t>
      </w:r>
      <w:r w:rsidR="000B2E82">
        <w:t xml:space="preserve">, </w:t>
      </w:r>
      <w:r w:rsidR="002B52B9">
        <w:t xml:space="preserve">serotonin was used to increase levels of </w:t>
      </w:r>
      <w:r w:rsidR="002B52B9">
        <w:lastRenderedPageBreak/>
        <w:t>se</w:t>
      </w:r>
      <w:r w:rsidR="00EC75D5">
        <w:t xml:space="preserve">rotonin </w:t>
      </w:r>
      <w:r w:rsidR="00D0151E">
        <w:t>i</w:t>
      </w:r>
      <w:r w:rsidR="002B52B9">
        <w:t>n the brain</w:t>
      </w:r>
      <w:r w:rsidR="00EC75D5">
        <w:t xml:space="preserve">, as the belief </w:t>
      </w:r>
      <w:r w:rsidR="005A3CED">
        <w:t>emerged during this period that serotonin was li</w:t>
      </w:r>
      <w:r w:rsidR="00C26D2C">
        <w:t>nked to mood regulation.</w:t>
      </w:r>
      <w:r w:rsidR="00C26D2C" w:rsidRPr="00A64A61">
        <w:rPr>
          <w:b/>
          <w:bCs/>
        </w:rPr>
        <w:t xml:space="preserve"> </w:t>
      </w:r>
      <w:r w:rsidR="00A64A61" w:rsidRPr="00A64A61">
        <w:rPr>
          <w:b/>
          <w:bCs/>
        </w:rPr>
        <w:t>(</w:t>
      </w:r>
      <w:proofErr w:type="spellStart"/>
      <w:r w:rsidR="00740914" w:rsidRPr="00740914">
        <w:rPr>
          <w:b/>
          <w:bCs/>
        </w:rPr>
        <w:t>Javelot</w:t>
      </w:r>
      <w:proofErr w:type="spellEnd"/>
      <w:r w:rsidR="00740914" w:rsidRPr="00740914">
        <w:rPr>
          <w:b/>
          <w:bCs/>
        </w:rPr>
        <w:t>, H. 2016</w:t>
      </w:r>
      <w:r w:rsidR="00A64A61" w:rsidRPr="00A64A61">
        <w:rPr>
          <w:b/>
          <w:bCs/>
        </w:rPr>
        <w:t>)</w:t>
      </w:r>
      <w:r w:rsidR="00A64A61">
        <w:rPr>
          <w:b/>
          <w:bCs/>
        </w:rPr>
        <w:t xml:space="preserve"> </w:t>
      </w:r>
      <w:r w:rsidR="00B66337">
        <w:t xml:space="preserve">Within this time diverse developments were witnessed in treatment options, </w:t>
      </w:r>
      <w:r w:rsidR="00A67406">
        <w:t>various antidepressants were used for specific disorders</w:t>
      </w:r>
      <w:r w:rsidR="003755AA">
        <w:t>.</w:t>
      </w:r>
    </w:p>
    <w:p w14:paraId="120C4A2B" w14:textId="379FEEE7" w:rsidR="00B20078" w:rsidRDefault="000F48AB" w:rsidP="00641B07">
      <w:r>
        <w:t xml:space="preserve">Treatment methods for melancholia have now </w:t>
      </w:r>
      <w:r w:rsidR="001E7CAE">
        <w:t>progressed</w:t>
      </w:r>
      <w:r>
        <w:t xml:space="preserve"> in </w:t>
      </w:r>
      <w:r w:rsidR="00882FED">
        <w:t>the 21st century, melancholia is currently recognized as major depressive disorder (MDD)</w:t>
      </w:r>
      <w:r w:rsidR="0004127F">
        <w:t>, knowledge surrounding melancholia and treatment has evolved significantly</w:t>
      </w:r>
      <w:r w:rsidR="00FF3EF4">
        <w:t xml:space="preserve">, </w:t>
      </w:r>
      <w:r w:rsidR="00440FF9">
        <w:t>professionals</w:t>
      </w:r>
      <w:r w:rsidR="00FF3EF4">
        <w:t xml:space="preserve"> have </w:t>
      </w:r>
      <w:r w:rsidR="00440FF9">
        <w:t>established</w:t>
      </w:r>
      <w:r w:rsidR="00FF3EF4">
        <w:t xml:space="preserve"> an improved understanding of the condition </w:t>
      </w:r>
      <w:r w:rsidR="00440FF9">
        <w:t xml:space="preserve">and advances have been seen in treatment, pharmacology and psychotherapy. </w:t>
      </w:r>
      <w:r w:rsidR="00147805">
        <w:t xml:space="preserve">In </w:t>
      </w:r>
      <w:r w:rsidR="006749D0">
        <w:t>today’s</w:t>
      </w:r>
      <w:r w:rsidR="00147805">
        <w:t xml:space="preserve"> generation melancholia is treated through </w:t>
      </w:r>
      <w:r w:rsidR="00B848FA">
        <w:t xml:space="preserve">several methods such as </w:t>
      </w:r>
      <w:r w:rsidR="00F87DDF">
        <w:t>psychotherapeutic</w:t>
      </w:r>
      <w:r w:rsidR="00B848FA">
        <w:t xml:space="preserve">, pharmacological and alternative methods. </w:t>
      </w:r>
      <w:r w:rsidR="006749D0">
        <w:t>Various</w:t>
      </w:r>
      <w:r w:rsidR="00BA44E6">
        <w:t xml:space="preserve"> </w:t>
      </w:r>
      <w:r w:rsidR="006749D0">
        <w:t>pharmacological</w:t>
      </w:r>
      <w:r w:rsidR="00BA44E6">
        <w:t xml:space="preserve"> </w:t>
      </w:r>
      <w:r w:rsidR="006749D0">
        <w:t>treatments</w:t>
      </w:r>
      <w:r w:rsidR="00BA44E6">
        <w:t xml:space="preserve"> have been developed in the 21</w:t>
      </w:r>
      <w:r w:rsidR="00BA44E6" w:rsidRPr="00BA44E6">
        <w:rPr>
          <w:vertAlign w:val="superscript"/>
        </w:rPr>
        <w:t>st</w:t>
      </w:r>
      <w:r w:rsidR="00BA44E6">
        <w:t xml:space="preserve"> century</w:t>
      </w:r>
      <w:r w:rsidR="0086644B">
        <w:t xml:space="preserve">, which are specifically designed </w:t>
      </w:r>
      <w:r w:rsidR="00875A0A">
        <w:t xml:space="preserve">with unique mechanisms of action. </w:t>
      </w:r>
      <w:r w:rsidR="00AC6321">
        <w:t xml:space="preserve">Historically </w:t>
      </w:r>
      <w:r w:rsidR="00054CD1">
        <w:t>tricyclic</w:t>
      </w:r>
      <w:r w:rsidR="007C62C8">
        <w:t xml:space="preserve"> antidepressants </w:t>
      </w:r>
      <w:r w:rsidR="00894E45">
        <w:t xml:space="preserve">were used to treat </w:t>
      </w:r>
      <w:r w:rsidR="00B73A68">
        <w:t>melancholia;</w:t>
      </w:r>
      <w:r w:rsidR="00894E45">
        <w:t xml:space="preserve"> </w:t>
      </w:r>
      <w:r w:rsidR="00D63FEB">
        <w:t>however,</w:t>
      </w:r>
      <w:r w:rsidR="00894E45">
        <w:t xml:space="preserve"> </w:t>
      </w:r>
      <w:r w:rsidR="003C70DC">
        <w:t xml:space="preserve">they are now dominated by newer </w:t>
      </w:r>
      <w:r w:rsidR="00EE24F3">
        <w:t>antidepressants which have fewer side effects</w:t>
      </w:r>
      <w:r w:rsidR="004D137F">
        <w:t xml:space="preserve">, </w:t>
      </w:r>
      <w:r w:rsidR="00E90773">
        <w:t xml:space="preserve">such as </w:t>
      </w:r>
      <w:r w:rsidR="0081288F">
        <w:t xml:space="preserve">selective </w:t>
      </w:r>
      <w:r w:rsidR="00CD0C13">
        <w:t xml:space="preserve">serotonin reuptake inhibitors (SSRIs) </w:t>
      </w:r>
      <w:r w:rsidR="0099307F">
        <w:t xml:space="preserve">and </w:t>
      </w:r>
      <w:r w:rsidR="00CC4710">
        <w:t>norepinephrine</w:t>
      </w:r>
      <w:r w:rsidR="0099307F">
        <w:t xml:space="preserve"> reuptake inhibitors (SNIRs</w:t>
      </w:r>
      <w:r w:rsidR="00E90773">
        <w:t>)</w:t>
      </w:r>
      <w:r w:rsidR="00E454D1">
        <w:t xml:space="preserve"> </w:t>
      </w:r>
      <w:r w:rsidR="004D26DA" w:rsidRPr="00B4038C">
        <w:rPr>
          <w:b/>
          <w:bCs/>
        </w:rPr>
        <w:t>(</w:t>
      </w:r>
      <w:r w:rsidR="00206E63" w:rsidRPr="00206E63">
        <w:rPr>
          <w:b/>
          <w:bCs/>
        </w:rPr>
        <w:t>Muscat, S.-A., Hartelius, G., Crouch, C. R., &amp; Morin, K. W. 202</w:t>
      </w:r>
      <w:r w:rsidR="00206E63">
        <w:rPr>
          <w:b/>
          <w:bCs/>
        </w:rPr>
        <w:t>1</w:t>
      </w:r>
      <w:r w:rsidR="005B4973">
        <w:rPr>
          <w:b/>
          <w:bCs/>
        </w:rPr>
        <w:t xml:space="preserve"> </w:t>
      </w:r>
      <w:r w:rsidR="00E81BA2" w:rsidRPr="00433883">
        <w:t xml:space="preserve">Within this current century melancholia is also commonly treated with </w:t>
      </w:r>
      <w:r w:rsidR="00433883" w:rsidRPr="00433883">
        <w:t>various psychotherapies</w:t>
      </w:r>
      <w:r w:rsidR="007F65EE">
        <w:rPr>
          <w:b/>
          <w:bCs/>
        </w:rPr>
        <w:t xml:space="preserve">, </w:t>
      </w:r>
      <w:r w:rsidR="007F65EE" w:rsidRPr="007F65EE">
        <w:t>Cognitive Behavioural therapy (CBT)</w:t>
      </w:r>
      <w:r w:rsidR="007F65EE">
        <w:t xml:space="preserve"> </w:t>
      </w:r>
      <w:r w:rsidR="00653FFF">
        <w:t xml:space="preserve">is one of the most </w:t>
      </w:r>
      <w:r w:rsidR="007F0D47">
        <w:t>efficient therapies for treating melancholia</w:t>
      </w:r>
      <w:r w:rsidR="00EB7F43">
        <w:t xml:space="preserve">. </w:t>
      </w:r>
      <w:r w:rsidR="0074501C">
        <w:t>Another popular therapy used to treat melancholia is psychodynami</w:t>
      </w:r>
      <w:r w:rsidR="007A7234">
        <w:t xml:space="preserve">c Therapy, </w:t>
      </w:r>
      <w:r w:rsidR="004E2D3D">
        <w:t xml:space="preserve">this is a </w:t>
      </w:r>
      <w:r w:rsidR="005650E8">
        <w:t>short-term</w:t>
      </w:r>
      <w:r w:rsidR="004E2D3D">
        <w:t xml:space="preserve"> therapy designed to focus on establishing </w:t>
      </w:r>
      <w:r w:rsidR="008437A4">
        <w:t>unconscious</w:t>
      </w:r>
      <w:r w:rsidR="004E2D3D">
        <w:t xml:space="preserve"> patterns and life experiences that have contributed to the causation of melancholia</w:t>
      </w:r>
      <w:r w:rsidR="00DF2A5D">
        <w:t xml:space="preserve">, </w:t>
      </w:r>
      <w:r w:rsidR="00E861BA" w:rsidRPr="00842F08">
        <w:t>another</w:t>
      </w:r>
      <w:r w:rsidR="00D56A8C" w:rsidRPr="00842F08">
        <w:t xml:space="preserve"> therapy commonly used is interpersonal therapy</w:t>
      </w:r>
      <w:r w:rsidR="005D3224" w:rsidRPr="00842F08">
        <w:t xml:space="preserve"> which is utilized to focus on interpersonal </w:t>
      </w:r>
      <w:r w:rsidR="00842F08" w:rsidRPr="00842F08">
        <w:t>relationships</w:t>
      </w:r>
      <w:r w:rsidR="005D3224" w:rsidRPr="00842F08">
        <w:t xml:space="preserve"> and issues that may be </w:t>
      </w:r>
      <w:r w:rsidR="00DF7330" w:rsidRPr="00842F08">
        <w:t xml:space="preserve">contributing to the condition. It focuses on improving relationships </w:t>
      </w:r>
      <w:r w:rsidR="004C05AB" w:rsidRPr="00842F08">
        <w:t xml:space="preserve">and issues that are contributing to the depression, </w:t>
      </w:r>
      <w:r w:rsidR="00842F08" w:rsidRPr="00842F08">
        <w:t>as well</w:t>
      </w:r>
      <w:r w:rsidR="004C05AB" w:rsidRPr="00842F08">
        <w:t xml:space="preserve"> as helping </w:t>
      </w:r>
      <w:r w:rsidR="00842F08" w:rsidRPr="00842F08">
        <w:t>individuals</w:t>
      </w:r>
      <w:r w:rsidR="004C05AB" w:rsidRPr="00842F08">
        <w:t xml:space="preserve"> build social support networks </w:t>
      </w:r>
      <w:r w:rsidR="00842F08" w:rsidRPr="00842F08">
        <w:t>to reduce depressive symptoms</w:t>
      </w:r>
      <w:r w:rsidR="00842F08">
        <w:rPr>
          <w:b/>
          <w:bCs/>
        </w:rPr>
        <w:t xml:space="preserve"> </w:t>
      </w:r>
      <w:r w:rsidR="00965231" w:rsidRPr="00965231">
        <w:rPr>
          <w:b/>
          <w:bCs/>
        </w:rPr>
        <w:t>(Srivastava, K., Chatterjee, K., Prakash, J., Yadav, A., &amp; Chaudhury, S. 2024</w:t>
      </w:r>
      <w:r w:rsidR="00842F08">
        <w:rPr>
          <w:b/>
          <w:bCs/>
        </w:rPr>
        <w:t>)</w:t>
      </w:r>
      <w:r w:rsidR="008D15C3">
        <w:rPr>
          <w:b/>
          <w:bCs/>
        </w:rPr>
        <w:t xml:space="preserve"> </w:t>
      </w:r>
      <w:r w:rsidR="00934C02" w:rsidRPr="00934C02">
        <w:t>Furthermore</w:t>
      </w:r>
      <w:r w:rsidR="008D15C3" w:rsidRPr="00934C02">
        <w:t xml:space="preserve"> throughout this century research has come elite that </w:t>
      </w:r>
      <w:r w:rsidR="007949EB" w:rsidRPr="00934C02">
        <w:t>lifestyle changes can also be used to prevent and treat melancholia</w:t>
      </w:r>
      <w:r w:rsidR="008108B7">
        <w:t xml:space="preserve">. </w:t>
      </w:r>
      <w:r w:rsidR="00934C02">
        <w:t xml:space="preserve">This can consist of </w:t>
      </w:r>
      <w:r w:rsidR="00C15EF5">
        <w:t xml:space="preserve">increasing regular physical activity </w:t>
      </w:r>
      <w:r w:rsidR="00B47686">
        <w:t xml:space="preserve">which </w:t>
      </w:r>
      <w:r w:rsidR="00C15EF5">
        <w:t xml:space="preserve">can result in the increased production of </w:t>
      </w:r>
      <w:r w:rsidR="00515FD4">
        <w:t>endorphins</w:t>
      </w:r>
      <w:r w:rsidR="00C15EF5">
        <w:t xml:space="preserve"> and </w:t>
      </w:r>
      <w:r w:rsidR="00515FD4">
        <w:t>serotonin</w:t>
      </w:r>
      <w:r w:rsidR="00C15EF5">
        <w:t xml:space="preserve"> which help improve mood. Changes in diet </w:t>
      </w:r>
      <w:r w:rsidR="007D7B3D">
        <w:t xml:space="preserve">and sleep hygiene </w:t>
      </w:r>
      <w:r w:rsidR="00C15EF5">
        <w:t>can also improve mood</w:t>
      </w:r>
      <w:r w:rsidR="007D7B3D">
        <w:t xml:space="preserve"> and reduce melancholia symptoms. </w:t>
      </w:r>
      <w:r w:rsidR="00515FD4">
        <w:t xml:space="preserve">Mindfulness and meditation can also be recommended to those with melancholia as this can reduce stress and improve emotional regulation. </w:t>
      </w:r>
    </w:p>
    <w:p w14:paraId="1A62FED7" w14:textId="6E141EAF" w:rsidR="001D326B" w:rsidRDefault="0010636E" w:rsidP="00641B07">
      <w:r>
        <w:t>Overall,</w:t>
      </w:r>
      <w:r w:rsidR="00AB431A">
        <w:t xml:space="preserve"> the understanding of melancholia </w:t>
      </w:r>
      <w:r w:rsidR="009355C6">
        <w:t>has evolved</w:t>
      </w:r>
      <w:r w:rsidR="00360B41">
        <w:t xml:space="preserve"> over centuries, with </w:t>
      </w:r>
      <w:r w:rsidR="002256ED">
        <w:t>professionals</w:t>
      </w:r>
      <w:r w:rsidR="00360B41">
        <w:t xml:space="preserve"> developing improved </w:t>
      </w:r>
      <w:r w:rsidR="00C35C65">
        <w:t>theories</w:t>
      </w:r>
      <w:r w:rsidR="00BE28B0">
        <w:t xml:space="preserve"> of the condition which has furthermore allowed </w:t>
      </w:r>
      <w:r w:rsidR="00CD3C21">
        <w:t>treatments</w:t>
      </w:r>
      <w:r w:rsidR="00BE28B0">
        <w:t xml:space="preserve"> to be advanc</w:t>
      </w:r>
      <w:r w:rsidR="00CD3C21">
        <w:t xml:space="preserve">ed. </w:t>
      </w:r>
      <w:r>
        <w:t xml:space="preserve">Drastic changes in views of the condition </w:t>
      </w:r>
      <w:r w:rsidR="0017641B">
        <w:t>have</w:t>
      </w:r>
      <w:r>
        <w:t xml:space="preserve"> been seen</w:t>
      </w:r>
      <w:r w:rsidR="00555B2F">
        <w:t xml:space="preserve">, </w:t>
      </w:r>
      <w:r>
        <w:t>where</w:t>
      </w:r>
      <w:r w:rsidR="00FE0657">
        <w:t xml:space="preserve"> </w:t>
      </w:r>
      <w:r w:rsidR="00CD1139">
        <w:t>formerly</w:t>
      </w:r>
      <w:r w:rsidR="00FE0657">
        <w:t xml:space="preserve"> </w:t>
      </w:r>
      <w:r w:rsidR="00CD1139">
        <w:t>individuals</w:t>
      </w:r>
      <w:r w:rsidR="00FE0657">
        <w:t xml:space="preserve"> who </w:t>
      </w:r>
      <w:r w:rsidR="00CD1139">
        <w:t>appeared</w:t>
      </w:r>
      <w:r w:rsidR="00FE0657">
        <w:t xml:space="preserve"> to have melancholia were </w:t>
      </w:r>
      <w:r w:rsidR="009267D0">
        <w:t xml:space="preserve">seen as being mad and possessed and treatments given were rather </w:t>
      </w:r>
      <w:r w:rsidR="00CD1139">
        <w:t xml:space="preserve">torturous, whereas in </w:t>
      </w:r>
      <w:r w:rsidR="00C040C6">
        <w:t>today’s</w:t>
      </w:r>
      <w:r w:rsidR="00CD1139">
        <w:t xml:space="preserve"> </w:t>
      </w:r>
      <w:r w:rsidR="00C040C6">
        <w:t xml:space="preserve">society </w:t>
      </w:r>
      <w:r w:rsidR="00CD1139">
        <w:t xml:space="preserve">melancholia is </w:t>
      </w:r>
      <w:r w:rsidR="005D6851">
        <w:t>recognised</w:t>
      </w:r>
      <w:r w:rsidR="00CD1139">
        <w:t xml:space="preserve"> as major depressive disorder and </w:t>
      </w:r>
      <w:r w:rsidR="009E5B4D">
        <w:t>individuals</w:t>
      </w:r>
      <w:r w:rsidR="00CD1139">
        <w:t xml:space="preserve"> with the condition are treated with respect and dignity </w:t>
      </w:r>
      <w:r w:rsidR="00F43B64">
        <w:t xml:space="preserve">and treatment given has been </w:t>
      </w:r>
      <w:r w:rsidR="00C47389">
        <w:t xml:space="preserve">developed scientifically and induces no suffering. </w:t>
      </w:r>
      <w:r w:rsidR="007A68E9">
        <w:t>Many theorist</w:t>
      </w:r>
      <w:r w:rsidR="00561145">
        <w:t>s</w:t>
      </w:r>
      <w:r w:rsidR="007A68E9">
        <w:t xml:space="preserve"> and professionals </w:t>
      </w:r>
      <w:r w:rsidR="00561145">
        <w:t xml:space="preserve">have </w:t>
      </w:r>
      <w:r w:rsidR="009F2130">
        <w:t xml:space="preserve">spent centuries developing </w:t>
      </w:r>
      <w:r w:rsidR="00890326">
        <w:t xml:space="preserve">the understanding of melancholia and what contributes to the condition and what characteristics the condition can </w:t>
      </w:r>
      <w:r w:rsidR="000721A7">
        <w:t>cause;</w:t>
      </w:r>
      <w:r w:rsidR="00206787">
        <w:t xml:space="preserve"> theories have evolved from </w:t>
      </w:r>
      <w:r w:rsidR="00B05E72">
        <w:t xml:space="preserve">the belief melancholia is caused by spirits and </w:t>
      </w:r>
      <w:r w:rsidR="00E161D3">
        <w:t>witchcraft</w:t>
      </w:r>
      <w:r w:rsidR="00B05E72">
        <w:t xml:space="preserve"> to the modern knowledge that’s been discovered that melancholia is caused by societal and cultural factors as well as traumatic events and genetics. </w:t>
      </w:r>
    </w:p>
    <w:p w14:paraId="20C80572" w14:textId="77777777" w:rsidR="004E3B92" w:rsidRDefault="004E3B92" w:rsidP="00475D39"/>
    <w:p w14:paraId="0672FA3A" w14:textId="77777777" w:rsidR="004E3B92" w:rsidRDefault="004E3B92" w:rsidP="00475D39"/>
    <w:p w14:paraId="36F1256D" w14:textId="77777777" w:rsidR="004363FA" w:rsidRDefault="004363FA" w:rsidP="00475D39"/>
    <w:p w14:paraId="1DF0A8E0" w14:textId="77777777" w:rsidR="004E3B92" w:rsidRDefault="004E3B92" w:rsidP="00475D39"/>
    <w:p w14:paraId="63574798" w14:textId="77777777" w:rsidR="004E3B92" w:rsidRDefault="004E3B92" w:rsidP="00475D39"/>
    <w:p w14:paraId="2931691D" w14:textId="77777777" w:rsidR="004E3B92" w:rsidRDefault="004E3B92" w:rsidP="00475D39"/>
    <w:p w14:paraId="251FC62E" w14:textId="77777777" w:rsidR="004E3B92" w:rsidRDefault="004E3B92" w:rsidP="00475D39"/>
    <w:p w14:paraId="33691CFE" w14:textId="77777777" w:rsidR="004E3B92" w:rsidRDefault="004E3B92" w:rsidP="00475D39"/>
    <w:p w14:paraId="64C19C40" w14:textId="77777777" w:rsidR="004E3B92" w:rsidRDefault="004E3B92" w:rsidP="00475D39"/>
    <w:p w14:paraId="3AD8C2BD" w14:textId="77777777" w:rsidR="004E3B92" w:rsidRDefault="004E3B92" w:rsidP="00475D39"/>
    <w:p w14:paraId="0E3E173A" w14:textId="77777777" w:rsidR="004E3B92" w:rsidRDefault="004E3B92" w:rsidP="00475D39"/>
    <w:p w14:paraId="50658DE8" w14:textId="77777777" w:rsidR="004E3B92" w:rsidRDefault="004E3B92" w:rsidP="00475D39"/>
    <w:p w14:paraId="59028DCB" w14:textId="77777777" w:rsidR="004E3B92" w:rsidRDefault="004E3B92" w:rsidP="00475D39"/>
    <w:p w14:paraId="615DADB1" w14:textId="77777777" w:rsidR="004E3B92" w:rsidRDefault="004E3B92" w:rsidP="00475D39"/>
    <w:p w14:paraId="02E53DB7" w14:textId="77777777" w:rsidR="004E3B92" w:rsidRDefault="004E3B92" w:rsidP="00475D39"/>
    <w:p w14:paraId="72EF017D" w14:textId="77777777" w:rsidR="004E3B92" w:rsidRDefault="004E3B92" w:rsidP="00475D39"/>
    <w:p w14:paraId="193FCE7A" w14:textId="77777777" w:rsidR="004E3B92" w:rsidRDefault="004E3B92" w:rsidP="00475D39"/>
    <w:p w14:paraId="02CBE9E2" w14:textId="56190774" w:rsidR="004E3B92" w:rsidRDefault="004E3B92" w:rsidP="00475D39">
      <w:r>
        <w:t>References:</w:t>
      </w:r>
    </w:p>
    <w:p w14:paraId="38A4B949" w14:textId="13E2CFD2" w:rsidR="00FD5DA8" w:rsidRDefault="004E3B92" w:rsidP="004E3B92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- </w:t>
      </w:r>
      <w:r w:rsidR="00281CEE" w:rsidRPr="00281CEE">
        <w:rPr>
          <w:rStyle w:val="Hyperlink"/>
          <w:b/>
          <w:bCs/>
        </w:rPr>
        <w:t>Jouanna, J. (2012). Greek Medicine from Hippocrates to Galen : Selected Papers (N. Allies, Trans.). Brill.</w:t>
      </w:r>
      <w:r w:rsidR="00C44576">
        <w:rPr>
          <w:rStyle w:val="Hyperlink"/>
          <w:b/>
          <w:bCs/>
        </w:rPr>
        <w:t xml:space="preserve">   </w:t>
      </w:r>
      <w:r w:rsidR="00C44576" w:rsidRPr="00C44576">
        <w:rPr>
          <w:rStyle w:val="Hyperlink"/>
          <w:b/>
          <w:bCs/>
          <w:color w:val="FF0000"/>
        </w:rPr>
        <w:t xml:space="preserve">  </w:t>
      </w:r>
    </w:p>
    <w:p w14:paraId="6025CF16" w14:textId="0B8CF9AA" w:rsidR="003A1D32" w:rsidRDefault="009B73AD" w:rsidP="004E3B92">
      <w:pPr>
        <w:pStyle w:val="ListParagraph"/>
        <w:numPr>
          <w:ilvl w:val="0"/>
          <w:numId w:val="1"/>
        </w:numPr>
        <w:rPr>
          <w:b/>
          <w:bCs/>
        </w:rPr>
      </w:pPr>
      <w:r w:rsidRPr="009B73AD">
        <w:rPr>
          <w:rStyle w:val="Hyperlink"/>
          <w:b/>
          <w:bCs/>
        </w:rPr>
        <w:t xml:space="preserve">Rhee, S. L. (2017). Structural Determinist Aspects of Depression in Freud’s “Mourning and Melancholia.” Psychoanalytic Social Work, 24(2), 96–113. </w:t>
      </w:r>
      <w:hyperlink r:id="rId8" w:history="1">
        <w:r w:rsidRPr="00275853">
          <w:rPr>
            <w:rStyle w:val="Hyperlink"/>
            <w:b/>
            <w:bCs/>
          </w:rPr>
          <w:t>https://doi.org/10.1080/15228878.2017.1321998</w:t>
        </w:r>
      </w:hyperlink>
      <w:r>
        <w:rPr>
          <w:rStyle w:val="Hyperlink"/>
          <w:b/>
          <w:bCs/>
        </w:rPr>
        <w:t xml:space="preserve">              </w:t>
      </w:r>
      <w:r w:rsidR="00CF727A" w:rsidRPr="00CF727A">
        <w:rPr>
          <w:rStyle w:val="Hyperlink"/>
          <w:b/>
          <w:bCs/>
          <w:color w:val="auto"/>
        </w:rPr>
        <w:t>(Rhee, 2017)</w:t>
      </w:r>
    </w:p>
    <w:p w14:paraId="268903AF" w14:textId="3C44C56E" w:rsidR="002B4355" w:rsidRPr="00F4691B" w:rsidRDefault="00B81D9E" w:rsidP="004E3B92">
      <w:pPr>
        <w:pStyle w:val="ListParagraph"/>
        <w:numPr>
          <w:ilvl w:val="0"/>
          <w:numId w:val="1"/>
        </w:numPr>
        <w:rPr>
          <w:b/>
          <w:bCs/>
        </w:rPr>
      </w:pPr>
      <w:r w:rsidRPr="00B81D9E">
        <w:rPr>
          <w:rStyle w:val="Hyperlink"/>
          <w:b/>
          <w:bCs/>
        </w:rPr>
        <w:t>Dixon, L. S. (2009). Privileged Piety: Melancholia and the Herbal Tradition. Journal of Historians of Netherlandish Art, 1(2). https://doi.org/10.5092/jhna.2009.1.2.1</w:t>
      </w:r>
      <w:r>
        <w:rPr>
          <w:rStyle w:val="Hyperlink"/>
          <w:b/>
          <w:bCs/>
        </w:rPr>
        <w:t xml:space="preserve">      </w:t>
      </w:r>
      <w:r w:rsidR="00C50CFF" w:rsidRPr="00C50CFF">
        <w:rPr>
          <w:rStyle w:val="Hyperlink"/>
          <w:b/>
          <w:bCs/>
        </w:rPr>
        <w:t>(Dixon, 2009)</w:t>
      </w:r>
      <w:r>
        <w:rPr>
          <w:rStyle w:val="Hyperlink"/>
          <w:b/>
          <w:bCs/>
        </w:rPr>
        <w:t xml:space="preserve"> </w:t>
      </w:r>
      <w:r w:rsidR="00F4691B" w:rsidRPr="00F4691B">
        <w:rPr>
          <w:rStyle w:val="Hyperlink"/>
          <w:b/>
          <w:bCs/>
          <w:color w:val="auto"/>
        </w:rPr>
        <w:t>(Dixon, 2009)</w:t>
      </w:r>
    </w:p>
    <w:p w14:paraId="768CEDE7" w14:textId="6BF25B41" w:rsidR="0093570D" w:rsidRDefault="00FD01B7" w:rsidP="004E3B92">
      <w:pPr>
        <w:pStyle w:val="ListParagraph"/>
        <w:numPr>
          <w:ilvl w:val="0"/>
          <w:numId w:val="1"/>
        </w:numPr>
        <w:rPr>
          <w:b/>
          <w:bCs/>
        </w:rPr>
      </w:pPr>
      <w:r w:rsidRPr="00FD01B7">
        <w:rPr>
          <w:rStyle w:val="Hyperlink"/>
          <w:b/>
          <w:bCs/>
        </w:rPr>
        <w:t>Bolwig , T. G., &amp; Shorter, E. (2007). Melancholia: Beyond DSM, Beyond Neurotransmitters (Vol. 115). John Wiley &amp; Sons Ltd.</w:t>
      </w:r>
      <w:r w:rsidR="0053251F">
        <w:rPr>
          <w:rStyle w:val="Hyperlink"/>
          <w:b/>
          <w:bCs/>
        </w:rPr>
        <w:t xml:space="preserve"> </w:t>
      </w:r>
      <w:r w:rsidR="0053251F" w:rsidRPr="0053251F">
        <w:rPr>
          <w:rStyle w:val="Hyperlink"/>
          <w:b/>
          <w:bCs/>
          <w:color w:val="auto"/>
        </w:rPr>
        <w:t>(Bolwig &amp; Shorter, 2007)</w:t>
      </w:r>
    </w:p>
    <w:p w14:paraId="187DC5E5" w14:textId="65A33D74" w:rsidR="0077227E" w:rsidRDefault="00BC6363" w:rsidP="004E3B92">
      <w:pPr>
        <w:pStyle w:val="ListParagraph"/>
        <w:numPr>
          <w:ilvl w:val="0"/>
          <w:numId w:val="1"/>
        </w:numPr>
        <w:rPr>
          <w:b/>
          <w:bCs/>
        </w:rPr>
      </w:pPr>
      <w:r w:rsidRPr="00BC6363">
        <w:rPr>
          <w:rStyle w:val="Hyperlink"/>
          <w:b/>
          <w:bCs/>
        </w:rPr>
        <w:t>Jansson, Å. (2021). From Melancholia to Depression : Disordered Mood in Nineteenth-Century Psychiatry. Springer International Publishing, Imprint Palgrave Macmillan.</w:t>
      </w:r>
      <w:r w:rsidR="00C35581" w:rsidRPr="00C35581">
        <w:t xml:space="preserve"> </w:t>
      </w:r>
      <w:r w:rsidR="00C35581" w:rsidRPr="00C35581">
        <w:rPr>
          <w:rStyle w:val="Hyperlink"/>
          <w:b/>
          <w:bCs/>
          <w:color w:val="000000" w:themeColor="text1"/>
        </w:rPr>
        <w:t>(Jansson, 2021)</w:t>
      </w:r>
      <w:r w:rsidR="000F7CD5">
        <w:rPr>
          <w:rStyle w:val="Hyperlink"/>
          <w:b/>
          <w:bCs/>
          <w:color w:val="000000" w:themeColor="text1"/>
        </w:rPr>
        <w:t xml:space="preserve"> 6666</w:t>
      </w:r>
    </w:p>
    <w:p w14:paraId="3CFBEDE5" w14:textId="155759A0" w:rsidR="00456869" w:rsidRDefault="000E16C3" w:rsidP="004E3B92">
      <w:pPr>
        <w:pStyle w:val="ListParagraph"/>
        <w:numPr>
          <w:ilvl w:val="0"/>
          <w:numId w:val="1"/>
        </w:numPr>
        <w:rPr>
          <w:b/>
          <w:bCs/>
        </w:rPr>
      </w:pPr>
      <w:r w:rsidRPr="000E16C3">
        <w:rPr>
          <w:rStyle w:val="Hyperlink"/>
          <w:b/>
          <w:bCs/>
        </w:rPr>
        <w:t xml:space="preserve">DYBEŁ, K., 2022. Treating Melancholy in the Middle Ages: Advice and Remedies Offered by 12th and 13th Century French Arthurian Romances. Studia </w:t>
      </w:r>
      <w:proofErr w:type="spellStart"/>
      <w:r w:rsidRPr="000E16C3">
        <w:rPr>
          <w:rStyle w:val="Hyperlink"/>
          <w:b/>
          <w:bCs/>
        </w:rPr>
        <w:t>Litteraria</w:t>
      </w:r>
      <w:proofErr w:type="spellEnd"/>
      <w:r w:rsidRPr="000E16C3">
        <w:rPr>
          <w:rStyle w:val="Hyperlink"/>
          <w:b/>
          <w:bCs/>
        </w:rPr>
        <w:t xml:space="preserve"> Universitatis </w:t>
      </w:r>
      <w:proofErr w:type="spellStart"/>
      <w:r w:rsidRPr="000E16C3">
        <w:rPr>
          <w:rStyle w:val="Hyperlink"/>
          <w:b/>
          <w:bCs/>
        </w:rPr>
        <w:t>Iagellonicae</w:t>
      </w:r>
      <w:proofErr w:type="spellEnd"/>
      <w:r w:rsidRPr="000E16C3">
        <w:rPr>
          <w:rStyle w:val="Hyperlink"/>
          <w:b/>
          <w:bCs/>
        </w:rPr>
        <w:t xml:space="preserve"> </w:t>
      </w:r>
      <w:proofErr w:type="spellStart"/>
      <w:r w:rsidRPr="000E16C3">
        <w:rPr>
          <w:rStyle w:val="Hyperlink"/>
          <w:b/>
          <w:bCs/>
        </w:rPr>
        <w:t>Cracoviensis</w:t>
      </w:r>
      <w:proofErr w:type="spellEnd"/>
      <w:r w:rsidRPr="000E16C3">
        <w:rPr>
          <w:rStyle w:val="Hyperlink"/>
          <w:b/>
          <w:bCs/>
        </w:rPr>
        <w:t>, 17(1), pp. 11-24.</w:t>
      </w:r>
    </w:p>
    <w:p w14:paraId="3C483373" w14:textId="23F2A1B4" w:rsidR="007D492F" w:rsidRDefault="006457EC" w:rsidP="004E3B92">
      <w:pPr>
        <w:pStyle w:val="ListParagraph"/>
        <w:numPr>
          <w:ilvl w:val="0"/>
          <w:numId w:val="1"/>
        </w:numPr>
        <w:rPr>
          <w:b/>
          <w:bCs/>
        </w:rPr>
      </w:pPr>
      <w:r w:rsidRPr="006457EC">
        <w:rPr>
          <w:b/>
          <w:bCs/>
        </w:rPr>
        <w:t>Gomez, A. A. (2018). Feelings of Enlightenment: A Hermeneutic Interpretation of Latent Enlightenment Assumptions in Greenberg’s Emotion-Focused Therapy. ProQuest Dissertations &amp; Theses.</w:t>
      </w:r>
    </w:p>
    <w:p w14:paraId="02D2E7A1" w14:textId="61B062B3" w:rsidR="009A61EA" w:rsidRDefault="005B376D" w:rsidP="005B376D">
      <w:pPr>
        <w:pStyle w:val="ListParagraph"/>
        <w:numPr>
          <w:ilvl w:val="0"/>
          <w:numId w:val="1"/>
        </w:numPr>
        <w:rPr>
          <w:b/>
          <w:bCs/>
        </w:rPr>
      </w:pPr>
      <w:r w:rsidRPr="005B376D">
        <w:rPr>
          <w:b/>
          <w:bCs/>
        </w:rPr>
        <w:t xml:space="preserve">  Jordan, W. J. (2020). Mental Health &amp; Drugs; A Map of the Mind. Journal of Mind and Medical Sciences, 7(2), 133–140. </w:t>
      </w:r>
      <w:hyperlink r:id="rId9" w:history="1">
        <w:r w:rsidRPr="00275853">
          <w:rPr>
            <w:rStyle w:val="Hyperlink"/>
            <w:b/>
            <w:bCs/>
          </w:rPr>
          <w:t>https://doi.org/10.22543/7674.72.P133140</w:t>
        </w:r>
      </w:hyperlink>
      <w:r>
        <w:rPr>
          <w:b/>
          <w:bCs/>
        </w:rPr>
        <w:t xml:space="preserve"> </w:t>
      </w:r>
    </w:p>
    <w:p w14:paraId="7387A7AF" w14:textId="23672F52" w:rsidR="003E648B" w:rsidRDefault="00E55473" w:rsidP="004E3B92">
      <w:pPr>
        <w:pStyle w:val="ListParagraph"/>
        <w:numPr>
          <w:ilvl w:val="0"/>
          <w:numId w:val="1"/>
        </w:numPr>
        <w:rPr>
          <w:b/>
          <w:bCs/>
        </w:rPr>
      </w:pPr>
      <w:r w:rsidRPr="00E55473">
        <w:rPr>
          <w:b/>
          <w:bCs/>
        </w:rPr>
        <w:t xml:space="preserve">Svenja </w:t>
      </w:r>
      <w:proofErr w:type="spellStart"/>
      <w:r w:rsidRPr="00E55473">
        <w:rPr>
          <w:b/>
          <w:bCs/>
        </w:rPr>
        <w:t>Bremshey</w:t>
      </w:r>
      <w:proofErr w:type="spellEnd"/>
      <w:r w:rsidRPr="00E55473">
        <w:rPr>
          <w:b/>
          <w:bCs/>
        </w:rPr>
        <w:t xml:space="preserve">, </w:t>
      </w:r>
      <w:proofErr w:type="spellStart"/>
      <w:r w:rsidRPr="00E55473">
        <w:rPr>
          <w:b/>
          <w:bCs/>
        </w:rPr>
        <w:t>Groß</w:t>
      </w:r>
      <w:proofErr w:type="spellEnd"/>
      <w:r w:rsidRPr="00E55473">
        <w:rPr>
          <w:b/>
          <w:bCs/>
        </w:rPr>
        <w:t>, J., Renken, K., &amp; Olivia Andrea Masseck. (2024). The role of serotonin in depression—A historical roundup and future directions. Journal of Neurochemistry, 168(9). https://doi.org/10.1111/jnc.16097</w:t>
      </w:r>
    </w:p>
    <w:p w14:paraId="1D71F3BF" w14:textId="418E2D09" w:rsidR="00560596" w:rsidRDefault="00740914" w:rsidP="00560596">
      <w:pPr>
        <w:pStyle w:val="ListParagraph"/>
        <w:numPr>
          <w:ilvl w:val="0"/>
          <w:numId w:val="1"/>
        </w:numPr>
        <w:rPr>
          <w:b/>
          <w:bCs/>
        </w:rPr>
      </w:pPr>
      <w:proofErr w:type="spellStart"/>
      <w:r w:rsidRPr="00740914">
        <w:rPr>
          <w:b/>
          <w:bCs/>
        </w:rPr>
        <w:t>Javelot</w:t>
      </w:r>
      <w:proofErr w:type="spellEnd"/>
      <w:r w:rsidRPr="00740914">
        <w:rPr>
          <w:b/>
          <w:bCs/>
        </w:rPr>
        <w:t xml:space="preserve">, H. (2016). Psychopharmacology of anxiety and depression: Historical aspects, current treatments and perspectives. Annales </w:t>
      </w:r>
      <w:proofErr w:type="spellStart"/>
      <w:r w:rsidRPr="00740914">
        <w:rPr>
          <w:b/>
          <w:bCs/>
        </w:rPr>
        <w:t>pharmaceutiques</w:t>
      </w:r>
      <w:proofErr w:type="spellEnd"/>
      <w:r w:rsidRPr="00740914">
        <w:rPr>
          <w:b/>
          <w:bCs/>
        </w:rPr>
        <w:t xml:space="preserve"> </w:t>
      </w:r>
      <w:proofErr w:type="spellStart"/>
      <w:r w:rsidRPr="00740914">
        <w:rPr>
          <w:b/>
          <w:bCs/>
        </w:rPr>
        <w:t>françaises</w:t>
      </w:r>
      <w:proofErr w:type="spellEnd"/>
      <w:r w:rsidRPr="00740914">
        <w:rPr>
          <w:b/>
          <w:bCs/>
        </w:rPr>
        <w:t>, 74(2), 93–118. https://doi.org/10.1016/j.pharma.2015.09.001</w:t>
      </w:r>
    </w:p>
    <w:p w14:paraId="5DD7965D" w14:textId="357EE0F2" w:rsidR="00560596" w:rsidRDefault="00206E63" w:rsidP="00560596">
      <w:pPr>
        <w:pStyle w:val="ListParagraph"/>
        <w:numPr>
          <w:ilvl w:val="0"/>
          <w:numId w:val="1"/>
        </w:numPr>
        <w:rPr>
          <w:b/>
          <w:bCs/>
        </w:rPr>
      </w:pPr>
      <w:r w:rsidRPr="00206E63">
        <w:rPr>
          <w:b/>
          <w:bCs/>
        </w:rPr>
        <w:lastRenderedPageBreak/>
        <w:t>Muscat, S.-A., Hartelius, G., Crouch, C. R., &amp; Morin, K. W. (2021). An Integrative Approach to Ketamine Therapy May Enhance Multiple Dimensions of Efficacy: Improving Therapeutic Outcomes With Treatment Resistant Depression. Frontiers in Psychiatry, 12, 710338–710338. https://doi.org/10.3389/fpsyt.2021.710338</w:t>
      </w:r>
    </w:p>
    <w:p w14:paraId="6777B9FB" w14:textId="1A26C744" w:rsidR="005650E8" w:rsidRDefault="005B4973" w:rsidP="00560596">
      <w:pPr>
        <w:pStyle w:val="ListParagraph"/>
        <w:numPr>
          <w:ilvl w:val="0"/>
          <w:numId w:val="1"/>
        </w:numPr>
        <w:rPr>
          <w:b/>
          <w:bCs/>
        </w:rPr>
      </w:pPr>
      <w:r w:rsidRPr="005B4973">
        <w:rPr>
          <w:b/>
          <w:bCs/>
        </w:rPr>
        <w:t xml:space="preserve">Srivastava, K., Chatterjee, K., Prakash, J., Yadav, A., &amp; Chaudhury, S. (2024). Comparative efficacy of cognitive </w:t>
      </w:r>
      <w:proofErr w:type="spellStart"/>
      <w:r w:rsidRPr="005B4973">
        <w:rPr>
          <w:b/>
          <w:bCs/>
        </w:rPr>
        <w:t>behavior</w:t>
      </w:r>
      <w:proofErr w:type="spellEnd"/>
      <w:r w:rsidRPr="005B4973">
        <w:rPr>
          <w:b/>
          <w:bCs/>
        </w:rPr>
        <w:t xml:space="preserve"> therapy and interpersonal therapy in the treatment of depression: A randomized controlled study. Industrial Psychiatry Journal, 33(1), 160–167. https://doi.org/10.4103/ipj.ipj_294_23</w:t>
      </w:r>
    </w:p>
    <w:p w14:paraId="57371CAF" w14:textId="77777777" w:rsidR="008A6C44" w:rsidRPr="008A6C44" w:rsidRDefault="008A6C44" w:rsidP="008A6C44">
      <w:pPr>
        <w:ind w:left="360"/>
        <w:rPr>
          <w:b/>
          <w:bCs/>
        </w:rPr>
      </w:pPr>
    </w:p>
    <w:sectPr w:rsidR="008A6C44" w:rsidRPr="008A6C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661403E"/>
    <w:multiLevelType w:val="hybridMultilevel"/>
    <w:tmpl w:val="BCD830E8"/>
    <w:lvl w:ilvl="0" w:tplc="3A624992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F0127F5"/>
    <w:multiLevelType w:val="hybridMultilevel"/>
    <w:tmpl w:val="6C3232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57181267">
    <w:abstractNumId w:val="0"/>
  </w:num>
  <w:num w:numId="2" w16cid:durableId="74214735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36F9"/>
    <w:rsid w:val="00001CB8"/>
    <w:rsid w:val="00003A56"/>
    <w:rsid w:val="0000676D"/>
    <w:rsid w:val="00011B43"/>
    <w:rsid w:val="00015AB0"/>
    <w:rsid w:val="0003074E"/>
    <w:rsid w:val="0003623C"/>
    <w:rsid w:val="0004127F"/>
    <w:rsid w:val="00041A94"/>
    <w:rsid w:val="00052484"/>
    <w:rsid w:val="00054CD1"/>
    <w:rsid w:val="00060DE5"/>
    <w:rsid w:val="00062021"/>
    <w:rsid w:val="000721A7"/>
    <w:rsid w:val="00073199"/>
    <w:rsid w:val="00074C01"/>
    <w:rsid w:val="000753D5"/>
    <w:rsid w:val="00076C35"/>
    <w:rsid w:val="00091D0A"/>
    <w:rsid w:val="00091F22"/>
    <w:rsid w:val="000A323E"/>
    <w:rsid w:val="000A39C4"/>
    <w:rsid w:val="000A3C59"/>
    <w:rsid w:val="000A4570"/>
    <w:rsid w:val="000B2558"/>
    <w:rsid w:val="000B2E82"/>
    <w:rsid w:val="000C24F4"/>
    <w:rsid w:val="000C3F28"/>
    <w:rsid w:val="000E0233"/>
    <w:rsid w:val="000E16C3"/>
    <w:rsid w:val="000E233F"/>
    <w:rsid w:val="000E293E"/>
    <w:rsid w:val="000F3512"/>
    <w:rsid w:val="000F48AB"/>
    <w:rsid w:val="000F6169"/>
    <w:rsid w:val="000F7CD5"/>
    <w:rsid w:val="00104484"/>
    <w:rsid w:val="0010636E"/>
    <w:rsid w:val="001173EC"/>
    <w:rsid w:val="0012163C"/>
    <w:rsid w:val="00122A85"/>
    <w:rsid w:val="001323C7"/>
    <w:rsid w:val="00144C9E"/>
    <w:rsid w:val="00146B8C"/>
    <w:rsid w:val="00147805"/>
    <w:rsid w:val="0015324A"/>
    <w:rsid w:val="0015779C"/>
    <w:rsid w:val="0016253D"/>
    <w:rsid w:val="00173498"/>
    <w:rsid w:val="00174C8B"/>
    <w:rsid w:val="0017641B"/>
    <w:rsid w:val="0018222E"/>
    <w:rsid w:val="00184D4D"/>
    <w:rsid w:val="0018651C"/>
    <w:rsid w:val="00187BC3"/>
    <w:rsid w:val="001B1749"/>
    <w:rsid w:val="001B4BAD"/>
    <w:rsid w:val="001B66A5"/>
    <w:rsid w:val="001B705F"/>
    <w:rsid w:val="001C30AE"/>
    <w:rsid w:val="001D1F3A"/>
    <w:rsid w:val="001D326B"/>
    <w:rsid w:val="001D4D2C"/>
    <w:rsid w:val="001D5D13"/>
    <w:rsid w:val="001E7CAE"/>
    <w:rsid w:val="001F0BB0"/>
    <w:rsid w:val="001F6DDB"/>
    <w:rsid w:val="00206787"/>
    <w:rsid w:val="00206E63"/>
    <w:rsid w:val="00211C34"/>
    <w:rsid w:val="00213292"/>
    <w:rsid w:val="00214073"/>
    <w:rsid w:val="00223019"/>
    <w:rsid w:val="0022545A"/>
    <w:rsid w:val="002256ED"/>
    <w:rsid w:val="00225F93"/>
    <w:rsid w:val="00230274"/>
    <w:rsid w:val="00232B8B"/>
    <w:rsid w:val="00245478"/>
    <w:rsid w:val="00265457"/>
    <w:rsid w:val="002744D6"/>
    <w:rsid w:val="00274D25"/>
    <w:rsid w:val="00281CEE"/>
    <w:rsid w:val="00285B57"/>
    <w:rsid w:val="00291691"/>
    <w:rsid w:val="00297F17"/>
    <w:rsid w:val="002A666A"/>
    <w:rsid w:val="002B4355"/>
    <w:rsid w:val="002B4727"/>
    <w:rsid w:val="002B52B9"/>
    <w:rsid w:val="002C23CA"/>
    <w:rsid w:val="002C2A8F"/>
    <w:rsid w:val="002C2C69"/>
    <w:rsid w:val="002D7619"/>
    <w:rsid w:val="002F330C"/>
    <w:rsid w:val="002F497B"/>
    <w:rsid w:val="002F63F0"/>
    <w:rsid w:val="00302D71"/>
    <w:rsid w:val="00302F51"/>
    <w:rsid w:val="003050D7"/>
    <w:rsid w:val="00314863"/>
    <w:rsid w:val="003277F1"/>
    <w:rsid w:val="0033196C"/>
    <w:rsid w:val="003347FF"/>
    <w:rsid w:val="00340EEE"/>
    <w:rsid w:val="00341BD7"/>
    <w:rsid w:val="00347028"/>
    <w:rsid w:val="0034743E"/>
    <w:rsid w:val="00360B41"/>
    <w:rsid w:val="003755AA"/>
    <w:rsid w:val="00382179"/>
    <w:rsid w:val="00392BEF"/>
    <w:rsid w:val="003A1D32"/>
    <w:rsid w:val="003B771B"/>
    <w:rsid w:val="003C4491"/>
    <w:rsid w:val="003C70DC"/>
    <w:rsid w:val="003D6074"/>
    <w:rsid w:val="003E648B"/>
    <w:rsid w:val="003F49D1"/>
    <w:rsid w:val="00403818"/>
    <w:rsid w:val="00407DDA"/>
    <w:rsid w:val="00411D3D"/>
    <w:rsid w:val="00414A5D"/>
    <w:rsid w:val="004224E5"/>
    <w:rsid w:val="0042373E"/>
    <w:rsid w:val="0042580B"/>
    <w:rsid w:val="004261FF"/>
    <w:rsid w:val="004300BA"/>
    <w:rsid w:val="00433883"/>
    <w:rsid w:val="00436372"/>
    <w:rsid w:val="004363FA"/>
    <w:rsid w:val="00440795"/>
    <w:rsid w:val="00440FF9"/>
    <w:rsid w:val="004420F5"/>
    <w:rsid w:val="00454FB8"/>
    <w:rsid w:val="00456869"/>
    <w:rsid w:val="004614F7"/>
    <w:rsid w:val="00467B2C"/>
    <w:rsid w:val="00475BFC"/>
    <w:rsid w:val="00475D39"/>
    <w:rsid w:val="00483715"/>
    <w:rsid w:val="00493C68"/>
    <w:rsid w:val="004A2860"/>
    <w:rsid w:val="004A29BA"/>
    <w:rsid w:val="004A4174"/>
    <w:rsid w:val="004B6BC6"/>
    <w:rsid w:val="004C05AB"/>
    <w:rsid w:val="004C06EE"/>
    <w:rsid w:val="004C33D4"/>
    <w:rsid w:val="004C3CEA"/>
    <w:rsid w:val="004C7DBF"/>
    <w:rsid w:val="004C7E58"/>
    <w:rsid w:val="004D137F"/>
    <w:rsid w:val="004D26DA"/>
    <w:rsid w:val="004E2D3D"/>
    <w:rsid w:val="004E3B92"/>
    <w:rsid w:val="005064D0"/>
    <w:rsid w:val="005108EC"/>
    <w:rsid w:val="00510C29"/>
    <w:rsid w:val="00515FD4"/>
    <w:rsid w:val="0052214F"/>
    <w:rsid w:val="00526F04"/>
    <w:rsid w:val="00531ECA"/>
    <w:rsid w:val="0053251F"/>
    <w:rsid w:val="00535A24"/>
    <w:rsid w:val="00540AC1"/>
    <w:rsid w:val="00546289"/>
    <w:rsid w:val="005558E6"/>
    <w:rsid w:val="00555B2F"/>
    <w:rsid w:val="00555BF4"/>
    <w:rsid w:val="00560596"/>
    <w:rsid w:val="00561145"/>
    <w:rsid w:val="00563239"/>
    <w:rsid w:val="005650E8"/>
    <w:rsid w:val="0058077A"/>
    <w:rsid w:val="00583096"/>
    <w:rsid w:val="0058775D"/>
    <w:rsid w:val="00591702"/>
    <w:rsid w:val="00593B99"/>
    <w:rsid w:val="005948C7"/>
    <w:rsid w:val="005A2DC4"/>
    <w:rsid w:val="005A3CED"/>
    <w:rsid w:val="005B0329"/>
    <w:rsid w:val="005B3267"/>
    <w:rsid w:val="005B376D"/>
    <w:rsid w:val="005B4973"/>
    <w:rsid w:val="005B5875"/>
    <w:rsid w:val="005B6E6D"/>
    <w:rsid w:val="005C32EB"/>
    <w:rsid w:val="005D050A"/>
    <w:rsid w:val="005D193F"/>
    <w:rsid w:val="005D3224"/>
    <w:rsid w:val="005D6851"/>
    <w:rsid w:val="005E4E56"/>
    <w:rsid w:val="005E69C6"/>
    <w:rsid w:val="00611501"/>
    <w:rsid w:val="00613CA3"/>
    <w:rsid w:val="006170E6"/>
    <w:rsid w:val="00617D37"/>
    <w:rsid w:val="00620C7F"/>
    <w:rsid w:val="0063281D"/>
    <w:rsid w:val="00641B07"/>
    <w:rsid w:val="006457EC"/>
    <w:rsid w:val="00647BCE"/>
    <w:rsid w:val="00647EF9"/>
    <w:rsid w:val="006520D1"/>
    <w:rsid w:val="00653FFF"/>
    <w:rsid w:val="00654E5C"/>
    <w:rsid w:val="00665AF7"/>
    <w:rsid w:val="00666476"/>
    <w:rsid w:val="006730FE"/>
    <w:rsid w:val="00673776"/>
    <w:rsid w:val="006749D0"/>
    <w:rsid w:val="00694B81"/>
    <w:rsid w:val="00697BB2"/>
    <w:rsid w:val="006A1E82"/>
    <w:rsid w:val="006B4DC2"/>
    <w:rsid w:val="006C702D"/>
    <w:rsid w:val="006D6A29"/>
    <w:rsid w:val="006E5751"/>
    <w:rsid w:val="006F250A"/>
    <w:rsid w:val="007012E2"/>
    <w:rsid w:val="00701858"/>
    <w:rsid w:val="00701C9A"/>
    <w:rsid w:val="0070776C"/>
    <w:rsid w:val="00722879"/>
    <w:rsid w:val="007247A5"/>
    <w:rsid w:val="00725CF9"/>
    <w:rsid w:val="00740914"/>
    <w:rsid w:val="0074501C"/>
    <w:rsid w:val="00751892"/>
    <w:rsid w:val="007613CC"/>
    <w:rsid w:val="0077227E"/>
    <w:rsid w:val="00772C39"/>
    <w:rsid w:val="00772C82"/>
    <w:rsid w:val="007766B2"/>
    <w:rsid w:val="00784163"/>
    <w:rsid w:val="0078655B"/>
    <w:rsid w:val="00786A58"/>
    <w:rsid w:val="00792DD4"/>
    <w:rsid w:val="007949EB"/>
    <w:rsid w:val="007978B2"/>
    <w:rsid w:val="007A5D12"/>
    <w:rsid w:val="007A68E9"/>
    <w:rsid w:val="007A7234"/>
    <w:rsid w:val="007B01F8"/>
    <w:rsid w:val="007C07C8"/>
    <w:rsid w:val="007C6294"/>
    <w:rsid w:val="007C62C8"/>
    <w:rsid w:val="007C671A"/>
    <w:rsid w:val="007D268E"/>
    <w:rsid w:val="007D492F"/>
    <w:rsid w:val="007D7B3D"/>
    <w:rsid w:val="007E54A2"/>
    <w:rsid w:val="007F0D47"/>
    <w:rsid w:val="007F1507"/>
    <w:rsid w:val="007F259B"/>
    <w:rsid w:val="007F3FC4"/>
    <w:rsid w:val="007F5A80"/>
    <w:rsid w:val="007F65EE"/>
    <w:rsid w:val="007F6DCC"/>
    <w:rsid w:val="00801C49"/>
    <w:rsid w:val="00804B76"/>
    <w:rsid w:val="00806DD5"/>
    <w:rsid w:val="008108B7"/>
    <w:rsid w:val="00811CE8"/>
    <w:rsid w:val="0081288F"/>
    <w:rsid w:val="00817083"/>
    <w:rsid w:val="00822658"/>
    <w:rsid w:val="0082378B"/>
    <w:rsid w:val="00824B85"/>
    <w:rsid w:val="00826809"/>
    <w:rsid w:val="00826AFA"/>
    <w:rsid w:val="00830162"/>
    <w:rsid w:val="00836CCE"/>
    <w:rsid w:val="00840C8B"/>
    <w:rsid w:val="00842F08"/>
    <w:rsid w:val="008437A4"/>
    <w:rsid w:val="00852F59"/>
    <w:rsid w:val="008550E2"/>
    <w:rsid w:val="008601CF"/>
    <w:rsid w:val="008622BD"/>
    <w:rsid w:val="00862953"/>
    <w:rsid w:val="0086644B"/>
    <w:rsid w:val="00875A0A"/>
    <w:rsid w:val="00882FED"/>
    <w:rsid w:val="00883944"/>
    <w:rsid w:val="00886BCC"/>
    <w:rsid w:val="00890326"/>
    <w:rsid w:val="00894201"/>
    <w:rsid w:val="00894E45"/>
    <w:rsid w:val="008A6C44"/>
    <w:rsid w:val="008B3B6A"/>
    <w:rsid w:val="008B51BD"/>
    <w:rsid w:val="008B718D"/>
    <w:rsid w:val="008C071C"/>
    <w:rsid w:val="008C37B4"/>
    <w:rsid w:val="008D15C3"/>
    <w:rsid w:val="008D469E"/>
    <w:rsid w:val="008E0537"/>
    <w:rsid w:val="008E1402"/>
    <w:rsid w:val="008F634C"/>
    <w:rsid w:val="00906701"/>
    <w:rsid w:val="00911227"/>
    <w:rsid w:val="00921855"/>
    <w:rsid w:val="00925FD9"/>
    <w:rsid w:val="009267D0"/>
    <w:rsid w:val="00930D95"/>
    <w:rsid w:val="00931561"/>
    <w:rsid w:val="00934C02"/>
    <w:rsid w:val="009355C6"/>
    <w:rsid w:val="0093570D"/>
    <w:rsid w:val="00965231"/>
    <w:rsid w:val="00970F55"/>
    <w:rsid w:val="00985124"/>
    <w:rsid w:val="00985993"/>
    <w:rsid w:val="009875E7"/>
    <w:rsid w:val="0099307F"/>
    <w:rsid w:val="009A1E6B"/>
    <w:rsid w:val="009A61EA"/>
    <w:rsid w:val="009B2374"/>
    <w:rsid w:val="009B73AD"/>
    <w:rsid w:val="009C002B"/>
    <w:rsid w:val="009C71AF"/>
    <w:rsid w:val="009D7B5D"/>
    <w:rsid w:val="009E3962"/>
    <w:rsid w:val="009E4AAD"/>
    <w:rsid w:val="009E4FD2"/>
    <w:rsid w:val="009E5622"/>
    <w:rsid w:val="009E5B4D"/>
    <w:rsid w:val="009E6DBD"/>
    <w:rsid w:val="009E7EE4"/>
    <w:rsid w:val="009F169D"/>
    <w:rsid w:val="009F2130"/>
    <w:rsid w:val="00A056D0"/>
    <w:rsid w:val="00A24466"/>
    <w:rsid w:val="00A26777"/>
    <w:rsid w:val="00A32AB0"/>
    <w:rsid w:val="00A44953"/>
    <w:rsid w:val="00A44CB4"/>
    <w:rsid w:val="00A46512"/>
    <w:rsid w:val="00A47827"/>
    <w:rsid w:val="00A52B01"/>
    <w:rsid w:val="00A55F93"/>
    <w:rsid w:val="00A64A61"/>
    <w:rsid w:val="00A65279"/>
    <w:rsid w:val="00A67406"/>
    <w:rsid w:val="00A70546"/>
    <w:rsid w:val="00A7092E"/>
    <w:rsid w:val="00A86729"/>
    <w:rsid w:val="00A92135"/>
    <w:rsid w:val="00A93D8A"/>
    <w:rsid w:val="00AA6AD8"/>
    <w:rsid w:val="00AB431A"/>
    <w:rsid w:val="00AB52C2"/>
    <w:rsid w:val="00AC1220"/>
    <w:rsid w:val="00AC1671"/>
    <w:rsid w:val="00AC44BB"/>
    <w:rsid w:val="00AC6321"/>
    <w:rsid w:val="00AC6E5B"/>
    <w:rsid w:val="00AD0482"/>
    <w:rsid w:val="00AD2E40"/>
    <w:rsid w:val="00AD40C0"/>
    <w:rsid w:val="00AD4A1E"/>
    <w:rsid w:val="00AD52FC"/>
    <w:rsid w:val="00AD72C0"/>
    <w:rsid w:val="00B047A6"/>
    <w:rsid w:val="00B05E72"/>
    <w:rsid w:val="00B142DE"/>
    <w:rsid w:val="00B16912"/>
    <w:rsid w:val="00B16D4D"/>
    <w:rsid w:val="00B20078"/>
    <w:rsid w:val="00B20DD8"/>
    <w:rsid w:val="00B2544A"/>
    <w:rsid w:val="00B27597"/>
    <w:rsid w:val="00B32332"/>
    <w:rsid w:val="00B32D39"/>
    <w:rsid w:val="00B33B62"/>
    <w:rsid w:val="00B35BC8"/>
    <w:rsid w:val="00B4038C"/>
    <w:rsid w:val="00B47686"/>
    <w:rsid w:val="00B51FEE"/>
    <w:rsid w:val="00B52387"/>
    <w:rsid w:val="00B53807"/>
    <w:rsid w:val="00B54956"/>
    <w:rsid w:val="00B55BA1"/>
    <w:rsid w:val="00B66337"/>
    <w:rsid w:val="00B6642F"/>
    <w:rsid w:val="00B70B82"/>
    <w:rsid w:val="00B7338B"/>
    <w:rsid w:val="00B73A68"/>
    <w:rsid w:val="00B81D9E"/>
    <w:rsid w:val="00B827A8"/>
    <w:rsid w:val="00B836F9"/>
    <w:rsid w:val="00B848FA"/>
    <w:rsid w:val="00B87557"/>
    <w:rsid w:val="00B93680"/>
    <w:rsid w:val="00B942E8"/>
    <w:rsid w:val="00BA44E6"/>
    <w:rsid w:val="00BB1C89"/>
    <w:rsid w:val="00BB4399"/>
    <w:rsid w:val="00BC6363"/>
    <w:rsid w:val="00BD20A5"/>
    <w:rsid w:val="00BE28B0"/>
    <w:rsid w:val="00BE7EC7"/>
    <w:rsid w:val="00BF7594"/>
    <w:rsid w:val="00C01A37"/>
    <w:rsid w:val="00C040C6"/>
    <w:rsid w:val="00C1431F"/>
    <w:rsid w:val="00C145B6"/>
    <w:rsid w:val="00C15EF5"/>
    <w:rsid w:val="00C26D2C"/>
    <w:rsid w:val="00C26DA7"/>
    <w:rsid w:val="00C27CDF"/>
    <w:rsid w:val="00C35581"/>
    <w:rsid w:val="00C35C65"/>
    <w:rsid w:val="00C37C87"/>
    <w:rsid w:val="00C44576"/>
    <w:rsid w:val="00C47389"/>
    <w:rsid w:val="00C50CFF"/>
    <w:rsid w:val="00C53CAB"/>
    <w:rsid w:val="00C53D22"/>
    <w:rsid w:val="00C5560E"/>
    <w:rsid w:val="00C66952"/>
    <w:rsid w:val="00C677AF"/>
    <w:rsid w:val="00C70614"/>
    <w:rsid w:val="00C7573E"/>
    <w:rsid w:val="00C76F31"/>
    <w:rsid w:val="00C85B23"/>
    <w:rsid w:val="00C9443B"/>
    <w:rsid w:val="00C96867"/>
    <w:rsid w:val="00CA5B45"/>
    <w:rsid w:val="00CA7E6C"/>
    <w:rsid w:val="00CB3075"/>
    <w:rsid w:val="00CB61B6"/>
    <w:rsid w:val="00CC4710"/>
    <w:rsid w:val="00CD0C13"/>
    <w:rsid w:val="00CD1139"/>
    <w:rsid w:val="00CD3C21"/>
    <w:rsid w:val="00CE5149"/>
    <w:rsid w:val="00CF13F9"/>
    <w:rsid w:val="00CF23A1"/>
    <w:rsid w:val="00CF727A"/>
    <w:rsid w:val="00D0151E"/>
    <w:rsid w:val="00D01DA1"/>
    <w:rsid w:val="00D02B2B"/>
    <w:rsid w:val="00D051A4"/>
    <w:rsid w:val="00D1163B"/>
    <w:rsid w:val="00D22795"/>
    <w:rsid w:val="00D23FF6"/>
    <w:rsid w:val="00D24940"/>
    <w:rsid w:val="00D26B49"/>
    <w:rsid w:val="00D26EB1"/>
    <w:rsid w:val="00D4076A"/>
    <w:rsid w:val="00D55A09"/>
    <w:rsid w:val="00D56A8C"/>
    <w:rsid w:val="00D63FEB"/>
    <w:rsid w:val="00D67C9D"/>
    <w:rsid w:val="00D71CA5"/>
    <w:rsid w:val="00D71E17"/>
    <w:rsid w:val="00D7454A"/>
    <w:rsid w:val="00D779BC"/>
    <w:rsid w:val="00D848C6"/>
    <w:rsid w:val="00D94CA3"/>
    <w:rsid w:val="00D97F41"/>
    <w:rsid w:val="00DB3074"/>
    <w:rsid w:val="00DB5790"/>
    <w:rsid w:val="00DC3BD0"/>
    <w:rsid w:val="00DD5177"/>
    <w:rsid w:val="00DE0775"/>
    <w:rsid w:val="00DF2A5D"/>
    <w:rsid w:val="00DF7330"/>
    <w:rsid w:val="00DF7D93"/>
    <w:rsid w:val="00E0611D"/>
    <w:rsid w:val="00E161D3"/>
    <w:rsid w:val="00E22728"/>
    <w:rsid w:val="00E249E8"/>
    <w:rsid w:val="00E3066B"/>
    <w:rsid w:val="00E30765"/>
    <w:rsid w:val="00E318A2"/>
    <w:rsid w:val="00E36990"/>
    <w:rsid w:val="00E454D1"/>
    <w:rsid w:val="00E47A58"/>
    <w:rsid w:val="00E507DE"/>
    <w:rsid w:val="00E51FEE"/>
    <w:rsid w:val="00E52E89"/>
    <w:rsid w:val="00E54526"/>
    <w:rsid w:val="00E55473"/>
    <w:rsid w:val="00E610F2"/>
    <w:rsid w:val="00E61573"/>
    <w:rsid w:val="00E81BA2"/>
    <w:rsid w:val="00E84507"/>
    <w:rsid w:val="00E8460C"/>
    <w:rsid w:val="00E861BA"/>
    <w:rsid w:val="00E90773"/>
    <w:rsid w:val="00E943A9"/>
    <w:rsid w:val="00E95A76"/>
    <w:rsid w:val="00E95B65"/>
    <w:rsid w:val="00EA194A"/>
    <w:rsid w:val="00EB19C3"/>
    <w:rsid w:val="00EB22BD"/>
    <w:rsid w:val="00EB2544"/>
    <w:rsid w:val="00EB7F43"/>
    <w:rsid w:val="00EC75D5"/>
    <w:rsid w:val="00ED6CB2"/>
    <w:rsid w:val="00EE24F3"/>
    <w:rsid w:val="00EE32B7"/>
    <w:rsid w:val="00EE486B"/>
    <w:rsid w:val="00EF6B00"/>
    <w:rsid w:val="00F0585B"/>
    <w:rsid w:val="00F07B33"/>
    <w:rsid w:val="00F07F4E"/>
    <w:rsid w:val="00F425BC"/>
    <w:rsid w:val="00F43B64"/>
    <w:rsid w:val="00F4691B"/>
    <w:rsid w:val="00F519EB"/>
    <w:rsid w:val="00F54196"/>
    <w:rsid w:val="00F61C79"/>
    <w:rsid w:val="00F65953"/>
    <w:rsid w:val="00F65A08"/>
    <w:rsid w:val="00F660AD"/>
    <w:rsid w:val="00F8085C"/>
    <w:rsid w:val="00F83685"/>
    <w:rsid w:val="00F848F7"/>
    <w:rsid w:val="00F87DDF"/>
    <w:rsid w:val="00F92587"/>
    <w:rsid w:val="00FA55AF"/>
    <w:rsid w:val="00FA5667"/>
    <w:rsid w:val="00FA69BA"/>
    <w:rsid w:val="00FB207E"/>
    <w:rsid w:val="00FB434B"/>
    <w:rsid w:val="00FC4108"/>
    <w:rsid w:val="00FC5D73"/>
    <w:rsid w:val="00FC76F3"/>
    <w:rsid w:val="00FD01B7"/>
    <w:rsid w:val="00FD5DA8"/>
    <w:rsid w:val="00FD7DED"/>
    <w:rsid w:val="00FE0657"/>
    <w:rsid w:val="00FE52B4"/>
    <w:rsid w:val="00FF3EF4"/>
    <w:rsid w:val="00FF5704"/>
    <w:rsid w:val="00FF6C8E"/>
    <w:rsid w:val="00FF75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9A91AE"/>
  <w15:chartTrackingRefBased/>
  <w15:docId w15:val="{9CEC4FEC-B018-4822-B57B-96B2DDF8F2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836F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836F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836F9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836F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836F9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836F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836F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836F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836F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836F9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836F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836F9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836F9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836F9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836F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836F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836F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836F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836F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836F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836F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836F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836F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836F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836F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836F9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836F9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836F9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836F9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A1D3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1D3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67B2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15228878.2017.1321998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doi.org/10.22543/7674.72.P13314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E0B1A72B1727944BA974A8330C49DD1" ma:contentTypeVersion="5" ma:contentTypeDescription="Create a new document." ma:contentTypeScope="" ma:versionID="8fdf92efb31e9a00e080f6bad7ba7310">
  <xsd:schema xmlns:xsd="http://www.w3.org/2001/XMLSchema" xmlns:xs="http://www.w3.org/2001/XMLSchema" xmlns:p="http://schemas.microsoft.com/office/2006/metadata/properties" xmlns:ns3="ea615e75-cfa6-4777-b3e2-cd5725779d91" targetNamespace="http://schemas.microsoft.com/office/2006/metadata/properties" ma:root="true" ma:fieldsID="d797653d956bcc18febc6868dcd7621d" ns3:_="">
    <xsd:import namespace="ea615e75-cfa6-4777-b3e2-cd5725779d9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a615e75-cfa6-4777-b3e2-cd5725779d9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21EE0D0-098F-449A-BB40-F5C655628EC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A4A62159-1B29-4D60-B1E4-9CDC8423F32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473B9A2-13E7-4415-91F6-097E90BD569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a615e75-cfa6-4777-b3e2-cd5725779d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8931</TotalTime>
  <Pages>5</Pages>
  <Words>2223</Words>
  <Characters>12675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Ruby Bretos (2416785)</dc:creator>
  <cp:keywords/>
  <dc:description/>
  <cp:lastModifiedBy>Ruby Bretos</cp:lastModifiedBy>
  <cp:revision>425</cp:revision>
  <dcterms:created xsi:type="dcterms:W3CDTF">2024-11-12T12:36:00Z</dcterms:created>
  <dcterms:modified xsi:type="dcterms:W3CDTF">2024-11-26T14:59:00Z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0x0101003E0B1A72B1727944BA974A8330C49DD1</vt:lpwstr>
  </property>
</Properties>
</file>