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11/relationships/webextensiontaskpanes" Target="word/webextensions/taskpanes.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DD424E" w14:textId="77777777" w:rsidR="00190C69" w:rsidRDefault="00190C69" w:rsidP="00190C69">
      <w:pPr>
        <w:spacing w:line="259" w:lineRule="auto"/>
        <w:jc w:val="center"/>
        <w:rPr>
          <w:color w:val="000000"/>
          <w:sz w:val="27"/>
          <w:szCs w:val="27"/>
        </w:rPr>
      </w:pPr>
      <w:r w:rsidRPr="00B24238">
        <w:rPr>
          <w:noProof/>
          <w:color w:val="000000"/>
          <w:sz w:val="27"/>
          <w:szCs w:val="27"/>
        </w:rPr>
        <w:drawing>
          <wp:inline distT="0" distB="0" distL="0" distR="0" wp14:anchorId="1FCBBB5A" wp14:editId="65DF4143">
            <wp:extent cx="2103302" cy="746825"/>
            <wp:effectExtent l="0" t="0" r="0" b="0"/>
            <wp:docPr id="1311465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465134" name=""/>
                    <pic:cNvPicPr/>
                  </pic:nvPicPr>
                  <pic:blipFill>
                    <a:blip r:embed="rId8"/>
                    <a:stretch>
                      <a:fillRect/>
                    </a:stretch>
                  </pic:blipFill>
                  <pic:spPr>
                    <a:xfrm>
                      <a:off x="0" y="0"/>
                      <a:ext cx="2103302" cy="746825"/>
                    </a:xfrm>
                    <a:prstGeom prst="rect">
                      <a:avLst/>
                    </a:prstGeom>
                  </pic:spPr>
                </pic:pic>
              </a:graphicData>
            </a:graphic>
          </wp:inline>
        </w:drawing>
      </w:r>
    </w:p>
    <w:p w14:paraId="58457CAE" w14:textId="77777777" w:rsidR="00190C69" w:rsidRPr="00B24238" w:rsidRDefault="00190C69" w:rsidP="00190C69">
      <w:pPr>
        <w:spacing w:line="259" w:lineRule="auto"/>
        <w:jc w:val="center"/>
        <w:rPr>
          <w:color w:val="000000"/>
          <w:sz w:val="32"/>
          <w:szCs w:val="32"/>
        </w:rPr>
      </w:pPr>
    </w:p>
    <w:p w14:paraId="7CCD10F3" w14:textId="77777777" w:rsidR="00190C69" w:rsidRDefault="00190C69" w:rsidP="00190C69">
      <w:pPr>
        <w:spacing w:line="259" w:lineRule="auto"/>
        <w:jc w:val="center"/>
        <w:rPr>
          <w:color w:val="000000"/>
          <w:sz w:val="27"/>
          <w:szCs w:val="27"/>
        </w:rPr>
      </w:pPr>
    </w:p>
    <w:p w14:paraId="62103023" w14:textId="77777777" w:rsidR="00190C69" w:rsidRDefault="00190C69" w:rsidP="00190C69">
      <w:pPr>
        <w:spacing w:line="259" w:lineRule="auto"/>
        <w:jc w:val="center"/>
        <w:rPr>
          <w:color w:val="000000"/>
          <w:sz w:val="27"/>
          <w:szCs w:val="27"/>
        </w:rPr>
      </w:pPr>
    </w:p>
    <w:p w14:paraId="2213A448" w14:textId="77777777" w:rsidR="00190C69" w:rsidRDefault="00190C69" w:rsidP="00190C69">
      <w:pPr>
        <w:spacing w:line="259" w:lineRule="auto"/>
        <w:jc w:val="center"/>
        <w:rPr>
          <w:color w:val="000000"/>
          <w:sz w:val="27"/>
          <w:szCs w:val="27"/>
        </w:rPr>
      </w:pPr>
    </w:p>
    <w:p w14:paraId="66921168" w14:textId="77777777" w:rsidR="00190C69" w:rsidRDefault="00190C69" w:rsidP="00190C69">
      <w:pPr>
        <w:spacing w:line="259" w:lineRule="auto"/>
        <w:jc w:val="center"/>
        <w:rPr>
          <w:color w:val="000000"/>
          <w:sz w:val="27"/>
          <w:szCs w:val="27"/>
        </w:rPr>
      </w:pPr>
    </w:p>
    <w:p w14:paraId="0CB2A5EA" w14:textId="77777777" w:rsidR="00190C69" w:rsidRPr="00B24238" w:rsidRDefault="00190C69" w:rsidP="00190C69">
      <w:pPr>
        <w:spacing w:line="259" w:lineRule="auto"/>
        <w:jc w:val="center"/>
        <w:rPr>
          <w:b/>
          <w:bCs/>
          <w:color w:val="000000"/>
          <w:sz w:val="56"/>
          <w:szCs w:val="56"/>
        </w:rPr>
      </w:pPr>
      <w:r w:rsidRPr="00B24238">
        <w:rPr>
          <w:b/>
          <w:bCs/>
          <w:color w:val="000000"/>
          <w:sz w:val="56"/>
          <w:szCs w:val="56"/>
        </w:rPr>
        <w:t>BMSW4009</w:t>
      </w:r>
    </w:p>
    <w:p w14:paraId="3C93C166" w14:textId="77777777" w:rsidR="00190C69" w:rsidRPr="00B24238" w:rsidRDefault="00190C69" w:rsidP="00190C69">
      <w:pPr>
        <w:spacing w:line="259" w:lineRule="auto"/>
        <w:jc w:val="center"/>
        <w:rPr>
          <w:color w:val="000000"/>
          <w:sz w:val="18"/>
          <w:szCs w:val="18"/>
        </w:rPr>
      </w:pPr>
    </w:p>
    <w:p w14:paraId="0B6F3329" w14:textId="77777777" w:rsidR="00190C69" w:rsidRDefault="00190C69" w:rsidP="00190C69">
      <w:pPr>
        <w:spacing w:line="259" w:lineRule="auto"/>
        <w:jc w:val="center"/>
        <w:rPr>
          <w:b/>
          <w:bCs/>
          <w:color w:val="000000"/>
          <w:sz w:val="56"/>
          <w:szCs w:val="56"/>
        </w:rPr>
      </w:pPr>
      <w:r w:rsidRPr="00B24238">
        <w:rPr>
          <w:b/>
          <w:bCs/>
          <w:color w:val="000000"/>
          <w:sz w:val="56"/>
          <w:szCs w:val="56"/>
        </w:rPr>
        <w:t>Effective Team-work and Communication</w:t>
      </w:r>
    </w:p>
    <w:p w14:paraId="440A5BD9" w14:textId="77777777" w:rsidR="00190C69" w:rsidRPr="00B24238" w:rsidRDefault="00190C69" w:rsidP="00190C69">
      <w:pPr>
        <w:spacing w:line="259" w:lineRule="auto"/>
        <w:jc w:val="center"/>
        <w:rPr>
          <w:b/>
          <w:bCs/>
          <w:color w:val="000000"/>
          <w:sz w:val="18"/>
          <w:szCs w:val="18"/>
        </w:rPr>
      </w:pPr>
    </w:p>
    <w:p w14:paraId="5C727743" w14:textId="4D1AA0C9" w:rsidR="00190C69" w:rsidRDefault="00190C69" w:rsidP="00190C69">
      <w:pPr>
        <w:spacing w:line="259" w:lineRule="auto"/>
        <w:jc w:val="center"/>
        <w:rPr>
          <w:b/>
          <w:bCs/>
          <w:color w:val="000000"/>
          <w:sz w:val="56"/>
          <w:szCs w:val="56"/>
        </w:rPr>
      </w:pPr>
      <w:proofErr w:type="spellStart"/>
      <w:r>
        <w:rPr>
          <w:b/>
          <w:bCs/>
          <w:color w:val="000000"/>
          <w:sz w:val="56"/>
          <w:szCs w:val="56"/>
        </w:rPr>
        <w:t>Cataliana’s</w:t>
      </w:r>
      <w:proofErr w:type="spellEnd"/>
      <w:r>
        <w:rPr>
          <w:b/>
          <w:bCs/>
          <w:color w:val="000000"/>
          <w:sz w:val="56"/>
          <w:szCs w:val="56"/>
        </w:rPr>
        <w:t xml:space="preserve"> Presentation</w:t>
      </w:r>
    </w:p>
    <w:p w14:paraId="2E56209B" w14:textId="77777777" w:rsidR="00190C69" w:rsidRDefault="00190C69" w:rsidP="00190C69">
      <w:pPr>
        <w:spacing w:line="259" w:lineRule="auto"/>
        <w:jc w:val="center"/>
        <w:rPr>
          <w:b/>
          <w:bCs/>
          <w:color w:val="000000"/>
          <w:sz w:val="56"/>
          <w:szCs w:val="56"/>
        </w:rPr>
      </w:pPr>
    </w:p>
    <w:p w14:paraId="392D96ED" w14:textId="1228D6A4" w:rsidR="00190C69" w:rsidRPr="00B24238" w:rsidRDefault="00190C69" w:rsidP="00190C69">
      <w:pPr>
        <w:spacing w:line="259" w:lineRule="auto"/>
        <w:jc w:val="center"/>
        <w:rPr>
          <w:b/>
          <w:bCs/>
          <w:color w:val="000000"/>
          <w:sz w:val="40"/>
          <w:szCs w:val="40"/>
        </w:rPr>
      </w:pPr>
      <w:r w:rsidRPr="00B24238">
        <w:rPr>
          <w:b/>
          <w:bCs/>
          <w:color w:val="000000"/>
          <w:sz w:val="40"/>
          <w:szCs w:val="40"/>
        </w:rPr>
        <w:t>Student Name:</w:t>
      </w:r>
      <w:r w:rsidR="00C2116F">
        <w:rPr>
          <w:b/>
          <w:bCs/>
          <w:color w:val="000000"/>
          <w:sz w:val="40"/>
          <w:szCs w:val="40"/>
        </w:rPr>
        <w:t>Catalina Maties</w:t>
      </w:r>
    </w:p>
    <w:p w14:paraId="5B196D89" w14:textId="410C2ADC" w:rsidR="00115558" w:rsidRDefault="00190C69" w:rsidP="00190C69">
      <w:pPr>
        <w:spacing w:line="259" w:lineRule="auto"/>
        <w:jc w:val="center"/>
      </w:pPr>
      <w:r w:rsidRPr="00B24238">
        <w:rPr>
          <w:b/>
          <w:bCs/>
          <w:color w:val="000000"/>
          <w:sz w:val="40"/>
          <w:szCs w:val="40"/>
        </w:rPr>
        <w:t>Student ID:</w:t>
      </w:r>
      <w:r w:rsidR="00C2116F">
        <w:rPr>
          <w:b/>
          <w:bCs/>
          <w:color w:val="000000"/>
          <w:sz w:val="40"/>
          <w:szCs w:val="40"/>
        </w:rPr>
        <w:t>1905775</w:t>
      </w:r>
      <w:r w:rsidR="00115558">
        <w:br w:type="page"/>
      </w:r>
    </w:p>
    <w:p w14:paraId="4A7D7D1D" w14:textId="4CEEF5A5" w:rsidR="00190C69" w:rsidRPr="00190C69" w:rsidRDefault="00190C69" w:rsidP="00190C69">
      <w:pPr>
        <w:rPr>
          <w:b/>
          <w:bCs/>
        </w:rPr>
      </w:pPr>
      <w:bookmarkStart w:id="0" w:name="_Toc152667768"/>
      <w:r w:rsidRPr="00190C69">
        <w:rPr>
          <w:b/>
          <w:bCs/>
        </w:rPr>
        <w:lastRenderedPageBreak/>
        <w:t xml:space="preserve">Title </w:t>
      </w:r>
    </w:p>
    <w:p w14:paraId="296A6B19" w14:textId="6EA5AE04" w:rsidR="00190C69" w:rsidRDefault="00190C69" w:rsidP="00190C69">
      <w:r w:rsidRPr="00190C69">
        <w:rPr>
          <w:noProof/>
        </w:rPr>
        <w:drawing>
          <wp:inline distT="0" distB="0" distL="0" distR="0" wp14:anchorId="6511CCA8" wp14:editId="519BD80A">
            <wp:extent cx="5731510" cy="3205480"/>
            <wp:effectExtent l="0" t="0" r="2540" b="0"/>
            <wp:docPr id="623209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209802" name=""/>
                    <pic:cNvPicPr/>
                  </pic:nvPicPr>
                  <pic:blipFill>
                    <a:blip r:embed="rId9"/>
                    <a:stretch>
                      <a:fillRect/>
                    </a:stretch>
                  </pic:blipFill>
                  <pic:spPr>
                    <a:xfrm>
                      <a:off x="0" y="0"/>
                      <a:ext cx="5731510" cy="3205480"/>
                    </a:xfrm>
                    <a:prstGeom prst="rect">
                      <a:avLst/>
                    </a:prstGeom>
                  </pic:spPr>
                </pic:pic>
              </a:graphicData>
            </a:graphic>
          </wp:inline>
        </w:drawing>
      </w:r>
    </w:p>
    <w:p w14:paraId="01FB3D88" w14:textId="2D714EAC" w:rsidR="00190C69" w:rsidRPr="00190C69" w:rsidRDefault="00190C69" w:rsidP="00190C69">
      <w:pPr>
        <w:rPr>
          <w:b/>
          <w:bCs/>
        </w:rPr>
      </w:pPr>
      <w:r w:rsidRPr="00190C69">
        <w:rPr>
          <w:b/>
          <w:bCs/>
        </w:rPr>
        <w:t>Table of Contents</w:t>
      </w:r>
    </w:p>
    <w:p w14:paraId="3800BBC2" w14:textId="06DC38AE" w:rsidR="00190C69" w:rsidRDefault="00190C69" w:rsidP="00190C69">
      <w:pPr>
        <w:jc w:val="center"/>
      </w:pPr>
      <w:r w:rsidRPr="00190C69">
        <w:rPr>
          <w:noProof/>
        </w:rPr>
        <w:drawing>
          <wp:inline distT="0" distB="0" distL="0" distR="0" wp14:anchorId="49771FE3" wp14:editId="1FFD822A">
            <wp:extent cx="5731510" cy="3200400"/>
            <wp:effectExtent l="0" t="0" r="2540" b="0"/>
            <wp:docPr id="209291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12159" name=""/>
                    <pic:cNvPicPr/>
                  </pic:nvPicPr>
                  <pic:blipFill>
                    <a:blip r:embed="rId10"/>
                    <a:stretch>
                      <a:fillRect/>
                    </a:stretch>
                  </pic:blipFill>
                  <pic:spPr>
                    <a:xfrm>
                      <a:off x="0" y="0"/>
                      <a:ext cx="5731510" cy="3200400"/>
                    </a:xfrm>
                    <a:prstGeom prst="rect">
                      <a:avLst/>
                    </a:prstGeom>
                  </pic:spPr>
                </pic:pic>
              </a:graphicData>
            </a:graphic>
          </wp:inline>
        </w:drawing>
      </w:r>
    </w:p>
    <w:p w14:paraId="39112BCE" w14:textId="6EE3E623" w:rsidR="00FB6F4F" w:rsidRDefault="00FB6F4F" w:rsidP="00FB6F4F">
      <w:pPr>
        <w:pStyle w:val="Titolo1"/>
      </w:pPr>
      <w:r>
        <w:lastRenderedPageBreak/>
        <w:t>Introduction</w:t>
      </w:r>
      <w:bookmarkEnd w:id="0"/>
    </w:p>
    <w:p w14:paraId="6B3D11A1" w14:textId="00EFA956" w:rsidR="00190C69" w:rsidRPr="00190C69" w:rsidRDefault="00190C69" w:rsidP="00190C69">
      <w:r w:rsidRPr="00190C69">
        <w:rPr>
          <w:noProof/>
        </w:rPr>
        <w:drawing>
          <wp:inline distT="0" distB="0" distL="0" distR="0" wp14:anchorId="053FF0A2" wp14:editId="7E2F785E">
            <wp:extent cx="5731510" cy="3213100"/>
            <wp:effectExtent l="0" t="0" r="2540" b="6350"/>
            <wp:docPr id="1345187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187618" name=""/>
                    <pic:cNvPicPr/>
                  </pic:nvPicPr>
                  <pic:blipFill>
                    <a:blip r:embed="rId11"/>
                    <a:stretch>
                      <a:fillRect/>
                    </a:stretch>
                  </pic:blipFill>
                  <pic:spPr>
                    <a:xfrm>
                      <a:off x="0" y="0"/>
                      <a:ext cx="5731510" cy="3213100"/>
                    </a:xfrm>
                    <a:prstGeom prst="rect">
                      <a:avLst/>
                    </a:prstGeom>
                  </pic:spPr>
                </pic:pic>
              </a:graphicData>
            </a:graphic>
          </wp:inline>
        </w:drawing>
      </w:r>
    </w:p>
    <w:p w14:paraId="4638D79A" w14:textId="47568DD7" w:rsidR="00FB6F4F" w:rsidRDefault="00FB6F4F" w:rsidP="00FB6F4F">
      <w:r>
        <w:rPr>
          <w:b/>
          <w:bCs/>
        </w:rPr>
        <w:t>Notes:</w:t>
      </w:r>
    </w:p>
    <w:p w14:paraId="1C9AE4A8" w14:textId="3A85B528" w:rsidR="00FB6F4F" w:rsidRPr="00FB6F4F" w:rsidRDefault="00FB6F4F" w:rsidP="00FB6F4F">
      <w:r w:rsidRPr="00FB6F4F">
        <w:t>This brief introduction to the presentation highlights the basic elements that make up a successful team and provides a foundation for successful teamwork. The introduction, which emphasises how directly these criteria relate to successful teamwork, lays the groundwork for a thorough investigation into the nuances of team dynamics. By centring the conversation around these standards, the audience is better prepared to explore the subtle aspects that go into a team's overall performance and synergy, establishing the foundation for a deeper comprehension of successful cooperative efforts</w:t>
      </w:r>
      <w:r w:rsidR="007E1DAD">
        <w:t>.</w:t>
      </w:r>
    </w:p>
    <w:p w14:paraId="31E8CCDC" w14:textId="37ABF0DA" w:rsidR="00FE6A5E" w:rsidRDefault="00224509" w:rsidP="00FE6A5E">
      <w:pPr>
        <w:spacing w:line="259" w:lineRule="auto"/>
        <w:jc w:val="left"/>
      </w:pPr>
      <w:r>
        <w:br w:type="page"/>
      </w:r>
    </w:p>
    <w:p w14:paraId="08B2351B" w14:textId="48ABE2AB" w:rsidR="00FE6A5E" w:rsidRDefault="00FE6A5E" w:rsidP="00FE6A5E">
      <w:pPr>
        <w:pStyle w:val="Titolo1"/>
      </w:pPr>
      <w:bookmarkStart w:id="1" w:name="_Toc152667769"/>
      <w:r w:rsidRPr="00FE6A5E">
        <w:lastRenderedPageBreak/>
        <w:t>Characteristics of a Successful Team</w:t>
      </w:r>
      <w:bookmarkEnd w:id="1"/>
    </w:p>
    <w:p w14:paraId="6DE9BED4" w14:textId="799371B4" w:rsidR="00190C69" w:rsidRPr="00190C69" w:rsidRDefault="00190C69" w:rsidP="00190C69">
      <w:pPr>
        <w:jc w:val="center"/>
      </w:pPr>
      <w:r w:rsidRPr="00190C69">
        <w:rPr>
          <w:noProof/>
        </w:rPr>
        <w:drawing>
          <wp:inline distT="0" distB="0" distL="0" distR="0" wp14:anchorId="287E0F36" wp14:editId="43B838A2">
            <wp:extent cx="5731510" cy="3206750"/>
            <wp:effectExtent l="0" t="0" r="2540" b="0"/>
            <wp:docPr id="1671160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160125" name=""/>
                    <pic:cNvPicPr/>
                  </pic:nvPicPr>
                  <pic:blipFill>
                    <a:blip r:embed="rId12"/>
                    <a:stretch>
                      <a:fillRect/>
                    </a:stretch>
                  </pic:blipFill>
                  <pic:spPr>
                    <a:xfrm>
                      <a:off x="0" y="0"/>
                      <a:ext cx="5731510" cy="3206750"/>
                    </a:xfrm>
                    <a:prstGeom prst="rect">
                      <a:avLst/>
                    </a:prstGeom>
                  </pic:spPr>
                </pic:pic>
              </a:graphicData>
            </a:graphic>
          </wp:inline>
        </w:drawing>
      </w:r>
    </w:p>
    <w:p w14:paraId="4B8FF545" w14:textId="011BE201" w:rsidR="00224509" w:rsidRDefault="00224509" w:rsidP="00224509">
      <w:r>
        <w:rPr>
          <w:b/>
          <w:bCs/>
        </w:rPr>
        <w:t>Notes:</w:t>
      </w:r>
    </w:p>
    <w:p w14:paraId="58BB95B4" w14:textId="58DFD499" w:rsidR="00115558" w:rsidRDefault="00115558">
      <w:r w:rsidRPr="00115558">
        <w:t xml:space="preserve">The slide content </w:t>
      </w:r>
      <w:r w:rsidR="00006D80">
        <w:t>centres</w:t>
      </w:r>
      <w:r w:rsidRPr="00115558">
        <w:t xml:space="preserve"> on establishing a lucid comprehension of vital traits for team success. It navigates through how the team actively integrated these criteria into collaborative </w:t>
      </w:r>
      <w:r w:rsidR="00006D80">
        <w:t>endeavours</w:t>
      </w:r>
      <w:r w:rsidRPr="00115558">
        <w:t xml:space="preserve">, drawing from the insights of Brady (2018). Additionally, the presentation unfolds insights from </w:t>
      </w:r>
      <w:proofErr w:type="spellStart"/>
      <w:r w:rsidRPr="00115558">
        <w:t>Tuckman's</w:t>
      </w:r>
      <w:proofErr w:type="spellEnd"/>
      <w:r w:rsidRPr="00115558">
        <w:t xml:space="preserve"> norming and performing stages, </w:t>
      </w:r>
      <w:proofErr w:type="spellStart"/>
      <w:r w:rsidRPr="00115558">
        <w:t>emphasizing</w:t>
      </w:r>
      <w:proofErr w:type="spellEnd"/>
      <w:r w:rsidRPr="00115558">
        <w:t xml:space="preserve"> their relevance and impact on the identified success criteria. The scholarly contributions of </w:t>
      </w:r>
      <w:proofErr w:type="spellStart"/>
      <w:r w:rsidRPr="00115558">
        <w:t>Vaida</w:t>
      </w:r>
      <w:proofErr w:type="spellEnd"/>
      <w:r w:rsidRPr="00115558">
        <w:t xml:space="preserve"> and </w:t>
      </w:r>
      <w:proofErr w:type="spellStart"/>
      <w:r w:rsidRPr="00115558">
        <w:t>Șerban</w:t>
      </w:r>
      <w:proofErr w:type="spellEnd"/>
      <w:r w:rsidRPr="00115558">
        <w:t xml:space="preserve"> (2021) underpin this exploration, offering a comprehensive perspective on how the team's journey through </w:t>
      </w:r>
      <w:proofErr w:type="spellStart"/>
      <w:r w:rsidRPr="00115558">
        <w:t>Tuckman's</w:t>
      </w:r>
      <w:proofErr w:type="spellEnd"/>
      <w:r w:rsidRPr="00115558">
        <w:t xml:space="preserve"> stages significantly shaped and aligned with the essential traits deemed crucial for overall team success.</w:t>
      </w:r>
    </w:p>
    <w:p w14:paraId="3C315E73" w14:textId="1C01CAEB" w:rsidR="00CA6C9B" w:rsidRDefault="00FE6A5E" w:rsidP="00FE6A5E">
      <w:pPr>
        <w:pStyle w:val="Titolo1"/>
      </w:pPr>
      <w:bookmarkStart w:id="2" w:name="_Toc152667770"/>
      <w:r>
        <w:lastRenderedPageBreak/>
        <w:t>Workplace Example</w:t>
      </w:r>
      <w:bookmarkEnd w:id="2"/>
    </w:p>
    <w:p w14:paraId="3AC58A2B" w14:textId="57084929" w:rsidR="00190C69" w:rsidRPr="00190C69" w:rsidRDefault="00190C69" w:rsidP="00190C69">
      <w:pPr>
        <w:jc w:val="center"/>
      </w:pPr>
      <w:r w:rsidRPr="00190C69">
        <w:rPr>
          <w:noProof/>
        </w:rPr>
        <w:drawing>
          <wp:inline distT="0" distB="0" distL="0" distR="0" wp14:anchorId="73EB7DA9" wp14:editId="507DC42F">
            <wp:extent cx="5731510" cy="3210560"/>
            <wp:effectExtent l="0" t="0" r="2540" b="8890"/>
            <wp:docPr id="793291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291595" name=""/>
                    <pic:cNvPicPr/>
                  </pic:nvPicPr>
                  <pic:blipFill>
                    <a:blip r:embed="rId13"/>
                    <a:stretch>
                      <a:fillRect/>
                    </a:stretch>
                  </pic:blipFill>
                  <pic:spPr>
                    <a:xfrm>
                      <a:off x="0" y="0"/>
                      <a:ext cx="5731510" cy="3210560"/>
                    </a:xfrm>
                    <a:prstGeom prst="rect">
                      <a:avLst/>
                    </a:prstGeom>
                  </pic:spPr>
                </pic:pic>
              </a:graphicData>
            </a:graphic>
          </wp:inline>
        </w:drawing>
      </w:r>
    </w:p>
    <w:p w14:paraId="585FDE1E" w14:textId="0FE24B09" w:rsidR="00FE6A5E" w:rsidRPr="00FE6A5E" w:rsidRDefault="00FE6A5E" w:rsidP="00FE6A5E">
      <w:pPr>
        <w:rPr>
          <w:b/>
          <w:bCs/>
        </w:rPr>
      </w:pPr>
      <w:r w:rsidRPr="00FE6A5E">
        <w:rPr>
          <w:b/>
          <w:bCs/>
        </w:rPr>
        <w:t>Notes:</w:t>
      </w:r>
    </w:p>
    <w:p w14:paraId="671AD909" w14:textId="479596AE" w:rsidR="00FE6A5E" w:rsidRDefault="00115558" w:rsidP="00115558">
      <w:pPr>
        <w:rPr>
          <w:lang w:val="en-IN"/>
        </w:rPr>
      </w:pPr>
      <w:r w:rsidRPr="00115558">
        <w:rPr>
          <w:lang w:val="en-IN"/>
        </w:rPr>
        <w:t xml:space="preserve">Within a tangible "Workplace Example," the group showcased an actual situation demonstrating careful compliance with the success criteria. Examining "Challenges During </w:t>
      </w:r>
      <w:proofErr w:type="spellStart"/>
      <w:r w:rsidRPr="00115558">
        <w:rPr>
          <w:lang w:val="en-IN"/>
        </w:rPr>
        <w:t>Tuckman's</w:t>
      </w:r>
      <w:proofErr w:type="spellEnd"/>
      <w:r w:rsidRPr="00115558">
        <w:rPr>
          <w:lang w:val="en-IN"/>
        </w:rPr>
        <w:t xml:space="preserve"> Stages," the conversation revealed difficulties encountered, especially during the norming and performance stages, offering an open examination of actual barriers. The team carefully used the "Integration of </w:t>
      </w:r>
      <w:proofErr w:type="spellStart"/>
      <w:r w:rsidRPr="00115558">
        <w:rPr>
          <w:lang w:val="en-IN"/>
        </w:rPr>
        <w:t>Thomas-Kilmann's</w:t>
      </w:r>
      <w:proofErr w:type="spellEnd"/>
      <w:r w:rsidRPr="00115558">
        <w:rPr>
          <w:lang w:val="en-IN"/>
        </w:rPr>
        <w:t xml:space="preserve"> Model," incorporating components from this conflict resolution framework, to handle these issues. This proactive strategy demonstrated the team's agility and strategic resilience in the face of dynamic collaboration contexts, as well as addressing difficulties and promoting team unity.</w:t>
      </w:r>
      <w:r w:rsidR="00FE6A5E">
        <w:rPr>
          <w:lang w:val="en-IN"/>
        </w:rPr>
        <w:br w:type="page"/>
      </w:r>
    </w:p>
    <w:p w14:paraId="7CD15C59" w14:textId="40D2F293" w:rsidR="00FE6A5E" w:rsidRDefault="00FE6A5E" w:rsidP="00FE6A5E">
      <w:pPr>
        <w:pStyle w:val="Titolo1"/>
      </w:pPr>
      <w:bookmarkStart w:id="3" w:name="_Toc152667771"/>
      <w:r w:rsidRPr="00FE6A5E">
        <w:lastRenderedPageBreak/>
        <w:t>Outcomes and Lessons Learned</w:t>
      </w:r>
      <w:bookmarkEnd w:id="3"/>
    </w:p>
    <w:p w14:paraId="410A305B" w14:textId="2CDDAF6B" w:rsidR="00190C69" w:rsidRPr="00190C69" w:rsidRDefault="00190C69" w:rsidP="00190C69">
      <w:pPr>
        <w:jc w:val="center"/>
      </w:pPr>
      <w:r w:rsidRPr="00190C69">
        <w:rPr>
          <w:noProof/>
        </w:rPr>
        <w:drawing>
          <wp:inline distT="0" distB="0" distL="0" distR="0" wp14:anchorId="4F9F550A" wp14:editId="21B0D567">
            <wp:extent cx="5731510" cy="3192145"/>
            <wp:effectExtent l="0" t="0" r="2540" b="8255"/>
            <wp:docPr id="3607426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42643" name=""/>
                    <pic:cNvPicPr/>
                  </pic:nvPicPr>
                  <pic:blipFill>
                    <a:blip r:embed="rId14"/>
                    <a:stretch>
                      <a:fillRect/>
                    </a:stretch>
                  </pic:blipFill>
                  <pic:spPr>
                    <a:xfrm>
                      <a:off x="0" y="0"/>
                      <a:ext cx="5731510" cy="3192145"/>
                    </a:xfrm>
                    <a:prstGeom prst="rect">
                      <a:avLst/>
                    </a:prstGeom>
                  </pic:spPr>
                </pic:pic>
              </a:graphicData>
            </a:graphic>
          </wp:inline>
        </w:drawing>
      </w:r>
    </w:p>
    <w:p w14:paraId="436C37BF" w14:textId="4F1D4081" w:rsidR="00FE6A5E" w:rsidRDefault="00FE6A5E" w:rsidP="00FE6A5E">
      <w:pPr>
        <w:rPr>
          <w:lang w:val="en-IN"/>
        </w:rPr>
      </w:pPr>
      <w:r w:rsidRPr="00FE6A5E">
        <w:rPr>
          <w:vanish/>
          <w:lang w:val="en-IN"/>
        </w:rPr>
        <w:t>Top of Form</w:t>
      </w:r>
    </w:p>
    <w:p w14:paraId="08A11AC4" w14:textId="590F069D" w:rsidR="00FE6A5E" w:rsidRPr="00FE6A5E" w:rsidRDefault="00FE6A5E" w:rsidP="00FE6A5E">
      <w:pPr>
        <w:rPr>
          <w:b/>
          <w:bCs/>
          <w:lang w:val="en-IN"/>
        </w:rPr>
      </w:pPr>
      <w:r w:rsidRPr="00FE6A5E">
        <w:rPr>
          <w:b/>
          <w:bCs/>
          <w:lang w:val="en-IN"/>
        </w:rPr>
        <w:t>Notes:</w:t>
      </w:r>
    </w:p>
    <w:p w14:paraId="5D54A83C" w14:textId="603F5F8C" w:rsidR="00FB6F4F" w:rsidRDefault="00115558" w:rsidP="00FE6A5E">
      <w:pPr>
        <w:rPr>
          <w:lang w:val="en-IN"/>
        </w:rPr>
      </w:pPr>
      <w:r>
        <w:rPr>
          <w:lang w:val="en-IN"/>
        </w:rPr>
        <w:t xml:space="preserve">The execution of success criteria resulted in "Outcomes" that demonstrated observable improvements in team productivity and increased cooperation, demonstrating the efficacy of the criteria in promoting constructive changes within the team. As a result of reflecting on these encounters, important "Lessons Learned" became apparent. These lessons offered insights into the vital components of clear roles and efficient communication, acting as a foundation for future teamwork. Furthermore, the "Relating Experiences to Thomas-Model" </w:t>
      </w:r>
      <w:proofErr w:type="spellStart"/>
      <w:r>
        <w:rPr>
          <w:lang w:val="en-IN"/>
        </w:rPr>
        <w:t>Kilmann's</w:t>
      </w:r>
      <w:proofErr w:type="spellEnd"/>
      <w:r>
        <w:rPr>
          <w:lang w:val="en-IN"/>
        </w:rPr>
        <w:t xml:space="preserve"> was helpful since it provided a framework for conflict resolution that allowed for successful resolution of conflicts and promoted harmony within the team. This integration not only showed the team's flexibility but also showed how to strategically overcome obstacles, guaranteeing a successful outcome for any future joint ventures.</w:t>
      </w:r>
    </w:p>
    <w:p w14:paraId="7D30A81E" w14:textId="77777777" w:rsidR="00FB6F4F" w:rsidRDefault="00FB6F4F">
      <w:pPr>
        <w:spacing w:line="259" w:lineRule="auto"/>
        <w:jc w:val="left"/>
        <w:rPr>
          <w:lang w:val="en-IN"/>
        </w:rPr>
      </w:pPr>
      <w:r>
        <w:rPr>
          <w:lang w:val="en-IN"/>
        </w:rPr>
        <w:br w:type="page"/>
      </w:r>
    </w:p>
    <w:p w14:paraId="496FA741" w14:textId="495048D0" w:rsidR="00FE6A5E" w:rsidRDefault="00FB6F4F" w:rsidP="00FB6F4F">
      <w:pPr>
        <w:pStyle w:val="Titolo1"/>
        <w:rPr>
          <w:lang w:val="en-IN"/>
        </w:rPr>
      </w:pPr>
      <w:bookmarkStart w:id="4" w:name="_Toc152667772"/>
      <w:r>
        <w:rPr>
          <w:lang w:val="en-IN"/>
        </w:rPr>
        <w:lastRenderedPageBreak/>
        <w:t>Conclusion</w:t>
      </w:r>
      <w:bookmarkEnd w:id="4"/>
    </w:p>
    <w:p w14:paraId="4AB9CD4D" w14:textId="4DA70CBC" w:rsidR="00190C69" w:rsidRPr="00190C69" w:rsidRDefault="00190C69" w:rsidP="00190C69">
      <w:pPr>
        <w:jc w:val="center"/>
        <w:rPr>
          <w:lang w:val="en-IN"/>
        </w:rPr>
      </w:pPr>
      <w:r w:rsidRPr="00190C69">
        <w:rPr>
          <w:noProof/>
          <w:lang w:val="en-IN"/>
        </w:rPr>
        <w:drawing>
          <wp:inline distT="0" distB="0" distL="0" distR="0" wp14:anchorId="1CA05EB1" wp14:editId="73B9CF4C">
            <wp:extent cx="5731510" cy="3232150"/>
            <wp:effectExtent l="0" t="0" r="2540" b="6350"/>
            <wp:docPr id="338333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333057" name=""/>
                    <pic:cNvPicPr/>
                  </pic:nvPicPr>
                  <pic:blipFill>
                    <a:blip r:embed="rId15"/>
                    <a:stretch>
                      <a:fillRect/>
                    </a:stretch>
                  </pic:blipFill>
                  <pic:spPr>
                    <a:xfrm>
                      <a:off x="0" y="0"/>
                      <a:ext cx="5731510" cy="3232150"/>
                    </a:xfrm>
                    <a:prstGeom prst="rect">
                      <a:avLst/>
                    </a:prstGeom>
                  </pic:spPr>
                </pic:pic>
              </a:graphicData>
            </a:graphic>
          </wp:inline>
        </w:drawing>
      </w:r>
    </w:p>
    <w:p w14:paraId="199ABE46" w14:textId="25EBDB41" w:rsidR="00FB6F4F" w:rsidRDefault="00FB6F4F" w:rsidP="00FE6A5E">
      <w:r>
        <w:rPr>
          <w:b/>
          <w:bCs/>
        </w:rPr>
        <w:t>Notes:</w:t>
      </w:r>
    </w:p>
    <w:p w14:paraId="292B010A" w14:textId="6CED1D2A" w:rsidR="00115558" w:rsidRDefault="00FB6F4F" w:rsidP="00FE6A5E">
      <w:r w:rsidRPr="00FB6F4F">
        <w:t>Key insights on team success criteria are summarised in the presentation's conclusion, with a focus on their significant implications for productive teamwork. In addition to highlighting the essential elements that lead to team success, the well-organi</w:t>
      </w:r>
      <w:r w:rsidR="00006D80">
        <w:t>s</w:t>
      </w:r>
      <w:r w:rsidRPr="00FB6F4F">
        <w:t>ed investigation paves the way for a more complex comprehension of the dynamics of collaboration. This thorough analysis guarantees a smooth transition to the following speaker and allows for a more in-depth investigation of several components that are crucial for promoting successful collaboration within the larger team dynamic. The team is positioned for future collaborative endeavours to be excellent and to expand more as a result of the cumulative influence of these insights.</w:t>
      </w:r>
    </w:p>
    <w:p w14:paraId="5E118A4A" w14:textId="77777777" w:rsidR="00115558" w:rsidRDefault="00115558">
      <w:pPr>
        <w:spacing w:line="259" w:lineRule="auto"/>
        <w:jc w:val="left"/>
      </w:pPr>
      <w:r>
        <w:br w:type="page"/>
      </w:r>
    </w:p>
    <w:p w14:paraId="325EDF03" w14:textId="3E17EE6E" w:rsidR="00FB6F4F" w:rsidRDefault="00115558" w:rsidP="00115558">
      <w:pPr>
        <w:pStyle w:val="Titolo1"/>
      </w:pPr>
      <w:bookmarkStart w:id="5" w:name="_Toc152667773"/>
      <w:r>
        <w:lastRenderedPageBreak/>
        <w:t>References</w:t>
      </w:r>
      <w:bookmarkEnd w:id="5"/>
    </w:p>
    <w:p w14:paraId="5D9E819A" w14:textId="07FA66F8" w:rsidR="00190C69" w:rsidRPr="00190C69" w:rsidRDefault="00190C69" w:rsidP="00190C69">
      <w:r w:rsidRPr="00190C69">
        <w:rPr>
          <w:noProof/>
        </w:rPr>
        <w:drawing>
          <wp:inline distT="0" distB="0" distL="0" distR="0" wp14:anchorId="2C4CFBFB" wp14:editId="54C09CB4">
            <wp:extent cx="5731510" cy="3191510"/>
            <wp:effectExtent l="0" t="0" r="2540" b="8890"/>
            <wp:docPr id="2058485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485919" name=""/>
                    <pic:cNvPicPr/>
                  </pic:nvPicPr>
                  <pic:blipFill>
                    <a:blip r:embed="rId16"/>
                    <a:stretch>
                      <a:fillRect/>
                    </a:stretch>
                  </pic:blipFill>
                  <pic:spPr>
                    <a:xfrm>
                      <a:off x="0" y="0"/>
                      <a:ext cx="5731510" cy="3191510"/>
                    </a:xfrm>
                    <a:prstGeom prst="rect">
                      <a:avLst/>
                    </a:prstGeom>
                  </pic:spPr>
                </pic:pic>
              </a:graphicData>
            </a:graphic>
          </wp:inline>
        </w:drawing>
      </w:r>
    </w:p>
    <w:p w14:paraId="6D5DBAE9" w14:textId="720898D5" w:rsidR="00006D80" w:rsidRDefault="00006D80" w:rsidP="00115558"/>
    <w:sectPr w:rsidR="00006D80">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A4F35" w14:textId="77777777" w:rsidR="0081798D" w:rsidRDefault="0081798D" w:rsidP="00A90206">
      <w:pPr>
        <w:spacing w:after="0" w:line="240" w:lineRule="auto"/>
      </w:pPr>
      <w:r>
        <w:separator/>
      </w:r>
    </w:p>
  </w:endnote>
  <w:endnote w:type="continuationSeparator" w:id="0">
    <w:p w14:paraId="261A5297" w14:textId="77777777" w:rsidR="0081798D" w:rsidRDefault="0081798D" w:rsidP="00A90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8187243"/>
      <w:docPartObj>
        <w:docPartGallery w:val="Page Numbers (Bottom of Page)"/>
        <w:docPartUnique/>
      </w:docPartObj>
    </w:sdtPr>
    <w:sdtEndPr>
      <w:rPr>
        <w:noProof/>
      </w:rPr>
    </w:sdtEndPr>
    <w:sdtContent>
      <w:p w14:paraId="34F81D42" w14:textId="3141F02C" w:rsidR="00115558" w:rsidRDefault="00115558">
        <w:pPr>
          <w:pStyle w:val="Pidipagina"/>
          <w:jc w:val="right"/>
        </w:pPr>
        <w:r>
          <w:fldChar w:fldCharType="begin"/>
        </w:r>
        <w:r>
          <w:instrText xml:space="preserve"> PAGE   \* MERGEFORMAT </w:instrText>
        </w:r>
        <w:r>
          <w:fldChar w:fldCharType="separate"/>
        </w:r>
        <w:r>
          <w:rPr>
            <w:noProof/>
          </w:rPr>
          <w:t>2</w:t>
        </w:r>
        <w:r>
          <w:rPr>
            <w:noProof/>
          </w:rPr>
          <w:fldChar w:fldCharType="end"/>
        </w:r>
      </w:p>
    </w:sdtContent>
  </w:sdt>
  <w:p w14:paraId="38AFACD7" w14:textId="77777777" w:rsidR="00115558" w:rsidRDefault="00115558">
    <w:pPr>
      <w:pStyle w:val="Pidipa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06096" w14:textId="77777777" w:rsidR="0081798D" w:rsidRDefault="0081798D" w:rsidP="00A90206">
      <w:pPr>
        <w:spacing w:after="0" w:line="240" w:lineRule="auto"/>
      </w:pPr>
      <w:r>
        <w:separator/>
      </w:r>
    </w:p>
  </w:footnote>
  <w:footnote w:type="continuationSeparator" w:id="0">
    <w:p w14:paraId="56FB77E9" w14:textId="77777777" w:rsidR="0081798D" w:rsidRDefault="0081798D" w:rsidP="00A902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03172"/>
    <w:multiLevelType w:val="multilevel"/>
    <w:tmpl w:val="237A74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1765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509"/>
    <w:rsid w:val="00006D80"/>
    <w:rsid w:val="00074D06"/>
    <w:rsid w:val="00111AFB"/>
    <w:rsid w:val="00115558"/>
    <w:rsid w:val="00121F52"/>
    <w:rsid w:val="00190C69"/>
    <w:rsid w:val="00224509"/>
    <w:rsid w:val="002C5268"/>
    <w:rsid w:val="0039160A"/>
    <w:rsid w:val="00497036"/>
    <w:rsid w:val="005964A2"/>
    <w:rsid w:val="005A2A3B"/>
    <w:rsid w:val="005B313B"/>
    <w:rsid w:val="00664B5B"/>
    <w:rsid w:val="00691CF3"/>
    <w:rsid w:val="006D5BE5"/>
    <w:rsid w:val="007A58D9"/>
    <w:rsid w:val="007E1DAD"/>
    <w:rsid w:val="0081798D"/>
    <w:rsid w:val="00A90206"/>
    <w:rsid w:val="00AF05AC"/>
    <w:rsid w:val="00B64B9F"/>
    <w:rsid w:val="00C2116F"/>
    <w:rsid w:val="00C36574"/>
    <w:rsid w:val="00CA6C9B"/>
    <w:rsid w:val="00D44DA8"/>
    <w:rsid w:val="00DF4CC5"/>
    <w:rsid w:val="00EA7CE2"/>
    <w:rsid w:val="00F667D0"/>
    <w:rsid w:val="00FB6F4F"/>
    <w:rsid w:val="00FC0995"/>
    <w:rsid w:val="00FE6A5E"/>
    <w:rsid w:val="00FF758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98D5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FB6F4F"/>
    <w:pPr>
      <w:spacing w:line="360" w:lineRule="auto"/>
      <w:jc w:val="both"/>
    </w:pPr>
    <w:rPr>
      <w:rFonts w:ascii="Times New Roman" w:hAnsi="Times New Roman"/>
      <w:sz w:val="24"/>
      <w:szCs w:val="22"/>
      <w:lang w:val="en-GB" w:bidi="ar-SA"/>
    </w:rPr>
  </w:style>
  <w:style w:type="paragraph" w:styleId="Titolo1">
    <w:name w:val="heading 1"/>
    <w:basedOn w:val="Normale"/>
    <w:next w:val="Normale"/>
    <w:link w:val="Titolo1Carattere"/>
    <w:uiPriority w:val="9"/>
    <w:qFormat/>
    <w:rsid w:val="00AF05AC"/>
    <w:pPr>
      <w:keepNext/>
      <w:keepLines/>
      <w:spacing w:before="240" w:after="0"/>
      <w:outlineLvl w:val="0"/>
    </w:pPr>
    <w:rPr>
      <w:rFonts w:eastAsiaTheme="majorEastAsia" w:cstheme="majorBidi"/>
      <w:b/>
      <w:sz w:val="36"/>
      <w:szCs w:val="29"/>
    </w:rPr>
  </w:style>
  <w:style w:type="paragraph" w:styleId="Titolo2">
    <w:name w:val="heading 2"/>
    <w:basedOn w:val="Normale"/>
    <w:next w:val="Normale"/>
    <w:link w:val="Titolo2Carattere"/>
    <w:autoRedefine/>
    <w:uiPriority w:val="9"/>
    <w:unhideWhenUsed/>
    <w:qFormat/>
    <w:rsid w:val="00DF4CC5"/>
    <w:pPr>
      <w:keepNext/>
      <w:keepLines/>
      <w:spacing w:before="40" w:after="0"/>
      <w:outlineLvl w:val="1"/>
    </w:pPr>
    <w:rPr>
      <w:rFonts w:eastAsiaTheme="majorEastAsia" w:cstheme="majorBidi"/>
      <w:b/>
      <w:sz w:val="32"/>
      <w:szCs w:val="23"/>
    </w:rPr>
  </w:style>
  <w:style w:type="paragraph" w:styleId="Titolo3">
    <w:name w:val="heading 3"/>
    <w:basedOn w:val="Normale"/>
    <w:next w:val="Normale"/>
    <w:link w:val="Titolo3Carattere"/>
    <w:uiPriority w:val="9"/>
    <w:unhideWhenUsed/>
    <w:qFormat/>
    <w:rsid w:val="00664B5B"/>
    <w:pPr>
      <w:keepNext/>
      <w:keepLines/>
      <w:spacing w:before="40" w:after="0"/>
      <w:outlineLvl w:val="2"/>
    </w:pPr>
    <w:rPr>
      <w:rFonts w:eastAsiaTheme="majorEastAsia" w:cstheme="majorBidi"/>
      <w:b/>
      <w:sz w:val="28"/>
      <w:szCs w:val="21"/>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AF05AC"/>
    <w:rPr>
      <w:rFonts w:ascii="Times New Roman" w:eastAsiaTheme="majorEastAsia" w:hAnsi="Times New Roman" w:cstheme="majorBidi"/>
      <w:b/>
      <w:sz w:val="36"/>
      <w:szCs w:val="29"/>
    </w:rPr>
  </w:style>
  <w:style w:type="paragraph" w:styleId="Titolo">
    <w:name w:val="Title"/>
    <w:basedOn w:val="Titolo3"/>
    <w:next w:val="Normale"/>
    <w:link w:val="TitoloCarattere"/>
    <w:uiPriority w:val="10"/>
    <w:qFormat/>
    <w:rsid w:val="00AF05AC"/>
    <w:pPr>
      <w:spacing w:line="240" w:lineRule="auto"/>
      <w:contextualSpacing/>
    </w:pPr>
    <w:rPr>
      <w:b w:val="0"/>
      <w:spacing w:val="-10"/>
      <w:kern w:val="28"/>
      <w:szCs w:val="50"/>
    </w:rPr>
  </w:style>
  <w:style w:type="character" w:customStyle="1" w:styleId="TitoloCarattere">
    <w:name w:val="Titolo Carattere"/>
    <w:basedOn w:val="Carpredefinitoparagrafo"/>
    <w:link w:val="Titolo"/>
    <w:uiPriority w:val="10"/>
    <w:rsid w:val="00AF05AC"/>
    <w:rPr>
      <w:rFonts w:ascii="Times New Roman" w:eastAsiaTheme="majorEastAsia" w:hAnsi="Times New Roman" w:cstheme="majorBidi"/>
      <w:b/>
      <w:spacing w:val="-10"/>
      <w:kern w:val="28"/>
      <w:sz w:val="28"/>
      <w:szCs w:val="50"/>
    </w:rPr>
  </w:style>
  <w:style w:type="character" w:customStyle="1" w:styleId="Titolo3Carattere">
    <w:name w:val="Titolo 3 Carattere"/>
    <w:basedOn w:val="Carpredefinitoparagrafo"/>
    <w:link w:val="Titolo3"/>
    <w:uiPriority w:val="9"/>
    <w:rsid w:val="00664B5B"/>
    <w:rPr>
      <w:rFonts w:ascii="Times New Roman" w:eastAsiaTheme="majorEastAsia" w:hAnsi="Times New Roman" w:cstheme="majorBidi"/>
      <w:b/>
      <w:sz w:val="28"/>
      <w:szCs w:val="21"/>
      <w:lang w:val="en-GB" w:bidi="ar-SA"/>
    </w:rPr>
  </w:style>
  <w:style w:type="character" w:customStyle="1" w:styleId="Titolo2Carattere">
    <w:name w:val="Titolo 2 Carattere"/>
    <w:basedOn w:val="Carpredefinitoparagrafo"/>
    <w:link w:val="Titolo2"/>
    <w:uiPriority w:val="9"/>
    <w:rsid w:val="00DF4CC5"/>
    <w:rPr>
      <w:rFonts w:ascii="Times New Roman" w:eastAsiaTheme="majorEastAsia" w:hAnsi="Times New Roman" w:cstheme="majorBidi"/>
      <w:b/>
      <w:sz w:val="32"/>
      <w:szCs w:val="23"/>
    </w:rPr>
  </w:style>
  <w:style w:type="paragraph" w:styleId="Intestazione">
    <w:name w:val="header"/>
    <w:basedOn w:val="Normale"/>
    <w:link w:val="IntestazioneCarattere"/>
    <w:uiPriority w:val="99"/>
    <w:unhideWhenUsed/>
    <w:rsid w:val="00A90206"/>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A90206"/>
    <w:rPr>
      <w:rFonts w:ascii="Times New Roman" w:hAnsi="Times New Roman"/>
      <w:sz w:val="24"/>
      <w:szCs w:val="22"/>
      <w:lang w:val="en-GB" w:bidi="ar-SA"/>
    </w:rPr>
  </w:style>
  <w:style w:type="paragraph" w:styleId="Pidipagina">
    <w:name w:val="footer"/>
    <w:basedOn w:val="Normale"/>
    <w:link w:val="PidipaginaCarattere"/>
    <w:uiPriority w:val="99"/>
    <w:unhideWhenUsed/>
    <w:rsid w:val="00A90206"/>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A90206"/>
    <w:rPr>
      <w:rFonts w:ascii="Times New Roman" w:hAnsi="Times New Roman"/>
      <w:sz w:val="24"/>
      <w:szCs w:val="22"/>
      <w:lang w:val="en-GB" w:bidi="ar-SA"/>
    </w:rPr>
  </w:style>
  <w:style w:type="paragraph" w:styleId="Titolosommario">
    <w:name w:val="TOC Heading"/>
    <w:basedOn w:val="Titolo1"/>
    <w:next w:val="Normale"/>
    <w:uiPriority w:val="39"/>
    <w:unhideWhenUsed/>
    <w:qFormat/>
    <w:rsid w:val="00115558"/>
    <w:pPr>
      <w:spacing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Sommario1">
    <w:name w:val="toc 1"/>
    <w:basedOn w:val="Normale"/>
    <w:next w:val="Normale"/>
    <w:autoRedefine/>
    <w:uiPriority w:val="39"/>
    <w:unhideWhenUsed/>
    <w:rsid w:val="00115558"/>
    <w:pPr>
      <w:spacing w:after="100"/>
    </w:pPr>
  </w:style>
  <w:style w:type="character" w:styleId="Collegamentoipertestuale">
    <w:name w:val="Hyperlink"/>
    <w:basedOn w:val="Carpredefinitoparagrafo"/>
    <w:uiPriority w:val="99"/>
    <w:unhideWhenUsed/>
    <w:rsid w:val="0011555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40450">
      <w:bodyDiv w:val="1"/>
      <w:marLeft w:val="0"/>
      <w:marRight w:val="0"/>
      <w:marTop w:val="0"/>
      <w:marBottom w:val="0"/>
      <w:divBdr>
        <w:top w:val="none" w:sz="0" w:space="0" w:color="auto"/>
        <w:left w:val="none" w:sz="0" w:space="0" w:color="auto"/>
        <w:bottom w:val="none" w:sz="0" w:space="0" w:color="auto"/>
        <w:right w:val="none" w:sz="0" w:space="0" w:color="auto"/>
      </w:divBdr>
      <w:divsChild>
        <w:div w:id="1049915814">
          <w:marLeft w:val="0"/>
          <w:marRight w:val="0"/>
          <w:marTop w:val="0"/>
          <w:marBottom w:val="0"/>
          <w:divBdr>
            <w:top w:val="single" w:sz="2" w:space="0" w:color="D9D9E3"/>
            <w:left w:val="single" w:sz="2" w:space="0" w:color="D9D9E3"/>
            <w:bottom w:val="single" w:sz="2" w:space="0" w:color="D9D9E3"/>
            <w:right w:val="single" w:sz="2" w:space="0" w:color="D9D9E3"/>
          </w:divBdr>
          <w:divsChild>
            <w:div w:id="78647369">
              <w:marLeft w:val="0"/>
              <w:marRight w:val="0"/>
              <w:marTop w:val="0"/>
              <w:marBottom w:val="0"/>
              <w:divBdr>
                <w:top w:val="single" w:sz="2" w:space="0" w:color="D9D9E3"/>
                <w:left w:val="single" w:sz="2" w:space="0" w:color="D9D9E3"/>
                <w:bottom w:val="single" w:sz="2" w:space="0" w:color="D9D9E3"/>
                <w:right w:val="single" w:sz="2" w:space="0" w:color="D9D9E3"/>
              </w:divBdr>
              <w:divsChild>
                <w:div w:id="471796730">
                  <w:marLeft w:val="0"/>
                  <w:marRight w:val="0"/>
                  <w:marTop w:val="0"/>
                  <w:marBottom w:val="0"/>
                  <w:divBdr>
                    <w:top w:val="single" w:sz="2" w:space="0" w:color="D9D9E3"/>
                    <w:left w:val="single" w:sz="2" w:space="0" w:color="D9D9E3"/>
                    <w:bottom w:val="single" w:sz="2" w:space="0" w:color="D9D9E3"/>
                    <w:right w:val="single" w:sz="2" w:space="0" w:color="D9D9E3"/>
                  </w:divBdr>
                  <w:divsChild>
                    <w:div w:id="787092412">
                      <w:marLeft w:val="0"/>
                      <w:marRight w:val="0"/>
                      <w:marTop w:val="0"/>
                      <w:marBottom w:val="0"/>
                      <w:divBdr>
                        <w:top w:val="single" w:sz="2" w:space="0" w:color="D9D9E3"/>
                        <w:left w:val="single" w:sz="2" w:space="0" w:color="D9D9E3"/>
                        <w:bottom w:val="single" w:sz="2" w:space="0" w:color="D9D9E3"/>
                        <w:right w:val="single" w:sz="2" w:space="0" w:color="D9D9E3"/>
                      </w:divBdr>
                      <w:divsChild>
                        <w:div w:id="54744892">
                          <w:marLeft w:val="0"/>
                          <w:marRight w:val="0"/>
                          <w:marTop w:val="0"/>
                          <w:marBottom w:val="0"/>
                          <w:divBdr>
                            <w:top w:val="single" w:sz="2" w:space="0" w:color="D9D9E3"/>
                            <w:left w:val="single" w:sz="2" w:space="0" w:color="D9D9E3"/>
                            <w:bottom w:val="single" w:sz="2" w:space="0" w:color="D9D9E3"/>
                            <w:right w:val="single" w:sz="2" w:space="0" w:color="D9D9E3"/>
                          </w:divBdr>
                          <w:divsChild>
                            <w:div w:id="1047727575">
                              <w:marLeft w:val="0"/>
                              <w:marRight w:val="0"/>
                              <w:marTop w:val="100"/>
                              <w:marBottom w:val="100"/>
                              <w:divBdr>
                                <w:top w:val="single" w:sz="2" w:space="0" w:color="D9D9E3"/>
                                <w:left w:val="single" w:sz="2" w:space="0" w:color="D9D9E3"/>
                                <w:bottom w:val="single" w:sz="2" w:space="0" w:color="D9D9E3"/>
                                <w:right w:val="single" w:sz="2" w:space="0" w:color="D9D9E3"/>
                              </w:divBdr>
                              <w:divsChild>
                                <w:div w:id="890458933">
                                  <w:marLeft w:val="0"/>
                                  <w:marRight w:val="0"/>
                                  <w:marTop w:val="0"/>
                                  <w:marBottom w:val="0"/>
                                  <w:divBdr>
                                    <w:top w:val="single" w:sz="2" w:space="0" w:color="D9D9E3"/>
                                    <w:left w:val="single" w:sz="2" w:space="0" w:color="D9D9E3"/>
                                    <w:bottom w:val="single" w:sz="2" w:space="0" w:color="D9D9E3"/>
                                    <w:right w:val="single" w:sz="2" w:space="0" w:color="D9D9E3"/>
                                  </w:divBdr>
                                  <w:divsChild>
                                    <w:div w:id="869220021">
                                      <w:marLeft w:val="0"/>
                                      <w:marRight w:val="0"/>
                                      <w:marTop w:val="0"/>
                                      <w:marBottom w:val="0"/>
                                      <w:divBdr>
                                        <w:top w:val="single" w:sz="2" w:space="0" w:color="D9D9E3"/>
                                        <w:left w:val="single" w:sz="2" w:space="0" w:color="D9D9E3"/>
                                        <w:bottom w:val="single" w:sz="2" w:space="0" w:color="D9D9E3"/>
                                        <w:right w:val="single" w:sz="2" w:space="0" w:color="D9D9E3"/>
                                      </w:divBdr>
                                      <w:divsChild>
                                        <w:div w:id="1271282410">
                                          <w:marLeft w:val="0"/>
                                          <w:marRight w:val="0"/>
                                          <w:marTop w:val="0"/>
                                          <w:marBottom w:val="0"/>
                                          <w:divBdr>
                                            <w:top w:val="single" w:sz="2" w:space="0" w:color="D9D9E3"/>
                                            <w:left w:val="single" w:sz="2" w:space="0" w:color="D9D9E3"/>
                                            <w:bottom w:val="single" w:sz="2" w:space="0" w:color="D9D9E3"/>
                                            <w:right w:val="single" w:sz="2" w:space="0" w:color="D9D9E3"/>
                                          </w:divBdr>
                                          <w:divsChild>
                                            <w:div w:id="1194078820">
                                              <w:marLeft w:val="0"/>
                                              <w:marRight w:val="0"/>
                                              <w:marTop w:val="0"/>
                                              <w:marBottom w:val="0"/>
                                              <w:divBdr>
                                                <w:top w:val="single" w:sz="2" w:space="0" w:color="D9D9E3"/>
                                                <w:left w:val="single" w:sz="2" w:space="0" w:color="D9D9E3"/>
                                                <w:bottom w:val="single" w:sz="2" w:space="0" w:color="D9D9E3"/>
                                                <w:right w:val="single" w:sz="2" w:space="0" w:color="D9D9E3"/>
                                              </w:divBdr>
                                              <w:divsChild>
                                                <w:div w:id="1593969970">
                                                  <w:marLeft w:val="0"/>
                                                  <w:marRight w:val="0"/>
                                                  <w:marTop w:val="0"/>
                                                  <w:marBottom w:val="0"/>
                                                  <w:divBdr>
                                                    <w:top w:val="single" w:sz="2" w:space="0" w:color="D9D9E3"/>
                                                    <w:left w:val="single" w:sz="2" w:space="0" w:color="D9D9E3"/>
                                                    <w:bottom w:val="single" w:sz="2" w:space="0" w:color="D9D9E3"/>
                                                    <w:right w:val="single" w:sz="2" w:space="0" w:color="D9D9E3"/>
                                                  </w:divBdr>
                                                  <w:divsChild>
                                                    <w:div w:id="5664557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34424084">
          <w:marLeft w:val="0"/>
          <w:marRight w:val="0"/>
          <w:marTop w:val="0"/>
          <w:marBottom w:val="0"/>
          <w:divBdr>
            <w:top w:val="none" w:sz="0" w:space="0" w:color="auto"/>
            <w:left w:val="none" w:sz="0" w:space="0" w:color="auto"/>
            <w:bottom w:val="none" w:sz="0" w:space="0" w:color="auto"/>
            <w:right w:val="none" w:sz="0" w:space="0" w:color="auto"/>
          </w:divBdr>
        </w:div>
      </w:divsChild>
    </w:div>
    <w:div w:id="350650081">
      <w:bodyDiv w:val="1"/>
      <w:marLeft w:val="0"/>
      <w:marRight w:val="0"/>
      <w:marTop w:val="0"/>
      <w:marBottom w:val="0"/>
      <w:divBdr>
        <w:top w:val="none" w:sz="0" w:space="0" w:color="auto"/>
        <w:left w:val="none" w:sz="0" w:space="0" w:color="auto"/>
        <w:bottom w:val="none" w:sz="0" w:space="0" w:color="auto"/>
        <w:right w:val="none" w:sz="0" w:space="0" w:color="auto"/>
      </w:divBdr>
      <w:divsChild>
        <w:div w:id="1820220475">
          <w:marLeft w:val="0"/>
          <w:marRight w:val="0"/>
          <w:marTop w:val="0"/>
          <w:marBottom w:val="0"/>
          <w:divBdr>
            <w:top w:val="single" w:sz="2" w:space="0" w:color="D9D9E3"/>
            <w:left w:val="single" w:sz="2" w:space="0" w:color="D9D9E3"/>
            <w:bottom w:val="single" w:sz="2" w:space="0" w:color="D9D9E3"/>
            <w:right w:val="single" w:sz="2" w:space="0" w:color="D9D9E3"/>
          </w:divBdr>
          <w:divsChild>
            <w:div w:id="1942372649">
              <w:marLeft w:val="0"/>
              <w:marRight w:val="0"/>
              <w:marTop w:val="0"/>
              <w:marBottom w:val="0"/>
              <w:divBdr>
                <w:top w:val="single" w:sz="2" w:space="0" w:color="D9D9E3"/>
                <w:left w:val="single" w:sz="2" w:space="0" w:color="D9D9E3"/>
                <w:bottom w:val="single" w:sz="2" w:space="0" w:color="D9D9E3"/>
                <w:right w:val="single" w:sz="2" w:space="0" w:color="D9D9E3"/>
              </w:divBdr>
              <w:divsChild>
                <w:div w:id="1041133265">
                  <w:marLeft w:val="0"/>
                  <w:marRight w:val="0"/>
                  <w:marTop w:val="0"/>
                  <w:marBottom w:val="0"/>
                  <w:divBdr>
                    <w:top w:val="single" w:sz="2" w:space="0" w:color="D9D9E3"/>
                    <w:left w:val="single" w:sz="2" w:space="0" w:color="D9D9E3"/>
                    <w:bottom w:val="single" w:sz="2" w:space="0" w:color="D9D9E3"/>
                    <w:right w:val="single" w:sz="2" w:space="0" w:color="D9D9E3"/>
                  </w:divBdr>
                  <w:divsChild>
                    <w:div w:id="1378123526">
                      <w:marLeft w:val="0"/>
                      <w:marRight w:val="0"/>
                      <w:marTop w:val="0"/>
                      <w:marBottom w:val="0"/>
                      <w:divBdr>
                        <w:top w:val="single" w:sz="2" w:space="0" w:color="D9D9E3"/>
                        <w:left w:val="single" w:sz="2" w:space="0" w:color="D9D9E3"/>
                        <w:bottom w:val="single" w:sz="2" w:space="0" w:color="D9D9E3"/>
                        <w:right w:val="single" w:sz="2" w:space="0" w:color="D9D9E3"/>
                      </w:divBdr>
                      <w:divsChild>
                        <w:div w:id="1904559678">
                          <w:marLeft w:val="0"/>
                          <w:marRight w:val="0"/>
                          <w:marTop w:val="0"/>
                          <w:marBottom w:val="0"/>
                          <w:divBdr>
                            <w:top w:val="single" w:sz="2" w:space="0" w:color="D9D9E3"/>
                            <w:left w:val="single" w:sz="2" w:space="0" w:color="D9D9E3"/>
                            <w:bottom w:val="single" w:sz="2" w:space="0" w:color="D9D9E3"/>
                            <w:right w:val="single" w:sz="2" w:space="0" w:color="D9D9E3"/>
                          </w:divBdr>
                          <w:divsChild>
                            <w:div w:id="1498761454">
                              <w:marLeft w:val="0"/>
                              <w:marRight w:val="0"/>
                              <w:marTop w:val="100"/>
                              <w:marBottom w:val="100"/>
                              <w:divBdr>
                                <w:top w:val="single" w:sz="2" w:space="0" w:color="D9D9E3"/>
                                <w:left w:val="single" w:sz="2" w:space="0" w:color="D9D9E3"/>
                                <w:bottom w:val="single" w:sz="2" w:space="0" w:color="D9D9E3"/>
                                <w:right w:val="single" w:sz="2" w:space="0" w:color="D9D9E3"/>
                              </w:divBdr>
                              <w:divsChild>
                                <w:div w:id="1200363951">
                                  <w:marLeft w:val="0"/>
                                  <w:marRight w:val="0"/>
                                  <w:marTop w:val="0"/>
                                  <w:marBottom w:val="0"/>
                                  <w:divBdr>
                                    <w:top w:val="single" w:sz="2" w:space="0" w:color="D9D9E3"/>
                                    <w:left w:val="single" w:sz="2" w:space="0" w:color="D9D9E3"/>
                                    <w:bottom w:val="single" w:sz="2" w:space="0" w:color="D9D9E3"/>
                                    <w:right w:val="single" w:sz="2" w:space="0" w:color="D9D9E3"/>
                                  </w:divBdr>
                                  <w:divsChild>
                                    <w:div w:id="1642687357">
                                      <w:marLeft w:val="0"/>
                                      <w:marRight w:val="0"/>
                                      <w:marTop w:val="0"/>
                                      <w:marBottom w:val="0"/>
                                      <w:divBdr>
                                        <w:top w:val="single" w:sz="2" w:space="0" w:color="D9D9E3"/>
                                        <w:left w:val="single" w:sz="2" w:space="0" w:color="D9D9E3"/>
                                        <w:bottom w:val="single" w:sz="2" w:space="0" w:color="D9D9E3"/>
                                        <w:right w:val="single" w:sz="2" w:space="0" w:color="D9D9E3"/>
                                      </w:divBdr>
                                      <w:divsChild>
                                        <w:div w:id="124933052">
                                          <w:marLeft w:val="0"/>
                                          <w:marRight w:val="0"/>
                                          <w:marTop w:val="0"/>
                                          <w:marBottom w:val="0"/>
                                          <w:divBdr>
                                            <w:top w:val="single" w:sz="2" w:space="0" w:color="D9D9E3"/>
                                            <w:left w:val="single" w:sz="2" w:space="0" w:color="D9D9E3"/>
                                            <w:bottom w:val="single" w:sz="2" w:space="0" w:color="D9D9E3"/>
                                            <w:right w:val="single" w:sz="2" w:space="0" w:color="D9D9E3"/>
                                          </w:divBdr>
                                          <w:divsChild>
                                            <w:div w:id="593130084">
                                              <w:marLeft w:val="0"/>
                                              <w:marRight w:val="0"/>
                                              <w:marTop w:val="0"/>
                                              <w:marBottom w:val="0"/>
                                              <w:divBdr>
                                                <w:top w:val="single" w:sz="2" w:space="0" w:color="D9D9E3"/>
                                                <w:left w:val="single" w:sz="2" w:space="0" w:color="D9D9E3"/>
                                                <w:bottom w:val="single" w:sz="2" w:space="0" w:color="D9D9E3"/>
                                                <w:right w:val="single" w:sz="2" w:space="0" w:color="D9D9E3"/>
                                              </w:divBdr>
                                              <w:divsChild>
                                                <w:div w:id="138033474">
                                                  <w:marLeft w:val="0"/>
                                                  <w:marRight w:val="0"/>
                                                  <w:marTop w:val="0"/>
                                                  <w:marBottom w:val="0"/>
                                                  <w:divBdr>
                                                    <w:top w:val="single" w:sz="2" w:space="0" w:color="D9D9E3"/>
                                                    <w:left w:val="single" w:sz="2" w:space="0" w:color="D9D9E3"/>
                                                    <w:bottom w:val="single" w:sz="2" w:space="0" w:color="D9D9E3"/>
                                                    <w:right w:val="single" w:sz="2" w:space="0" w:color="D9D9E3"/>
                                                  </w:divBdr>
                                                  <w:divsChild>
                                                    <w:div w:id="1503204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81538631">
          <w:marLeft w:val="0"/>
          <w:marRight w:val="0"/>
          <w:marTop w:val="0"/>
          <w:marBottom w:val="0"/>
          <w:divBdr>
            <w:top w:val="none" w:sz="0" w:space="0" w:color="auto"/>
            <w:left w:val="none" w:sz="0" w:space="0" w:color="auto"/>
            <w:bottom w:val="none" w:sz="0" w:space="0" w:color="auto"/>
            <w:right w:val="none" w:sz="0" w:space="0" w:color="auto"/>
          </w:divBdr>
        </w:div>
      </w:divsChild>
    </w:div>
    <w:div w:id="367143276">
      <w:bodyDiv w:val="1"/>
      <w:marLeft w:val="0"/>
      <w:marRight w:val="0"/>
      <w:marTop w:val="0"/>
      <w:marBottom w:val="0"/>
      <w:divBdr>
        <w:top w:val="none" w:sz="0" w:space="0" w:color="auto"/>
        <w:left w:val="none" w:sz="0" w:space="0" w:color="auto"/>
        <w:bottom w:val="none" w:sz="0" w:space="0" w:color="auto"/>
        <w:right w:val="none" w:sz="0" w:space="0" w:color="auto"/>
      </w:divBdr>
      <w:divsChild>
        <w:div w:id="1340352857">
          <w:marLeft w:val="0"/>
          <w:marRight w:val="0"/>
          <w:marTop w:val="0"/>
          <w:marBottom w:val="0"/>
          <w:divBdr>
            <w:top w:val="single" w:sz="2" w:space="0" w:color="D9D9E3"/>
            <w:left w:val="single" w:sz="2" w:space="0" w:color="D9D9E3"/>
            <w:bottom w:val="single" w:sz="2" w:space="0" w:color="D9D9E3"/>
            <w:right w:val="single" w:sz="2" w:space="0" w:color="D9D9E3"/>
          </w:divBdr>
          <w:divsChild>
            <w:div w:id="1261987512">
              <w:marLeft w:val="0"/>
              <w:marRight w:val="0"/>
              <w:marTop w:val="0"/>
              <w:marBottom w:val="0"/>
              <w:divBdr>
                <w:top w:val="single" w:sz="2" w:space="0" w:color="D9D9E3"/>
                <w:left w:val="single" w:sz="2" w:space="0" w:color="D9D9E3"/>
                <w:bottom w:val="single" w:sz="2" w:space="0" w:color="D9D9E3"/>
                <w:right w:val="single" w:sz="2" w:space="0" w:color="D9D9E3"/>
              </w:divBdr>
              <w:divsChild>
                <w:div w:id="1196502818">
                  <w:marLeft w:val="0"/>
                  <w:marRight w:val="0"/>
                  <w:marTop w:val="0"/>
                  <w:marBottom w:val="0"/>
                  <w:divBdr>
                    <w:top w:val="single" w:sz="2" w:space="0" w:color="D9D9E3"/>
                    <w:left w:val="single" w:sz="2" w:space="0" w:color="D9D9E3"/>
                    <w:bottom w:val="single" w:sz="2" w:space="0" w:color="D9D9E3"/>
                    <w:right w:val="single" w:sz="2" w:space="0" w:color="D9D9E3"/>
                  </w:divBdr>
                  <w:divsChild>
                    <w:div w:id="963774196">
                      <w:marLeft w:val="0"/>
                      <w:marRight w:val="0"/>
                      <w:marTop w:val="0"/>
                      <w:marBottom w:val="0"/>
                      <w:divBdr>
                        <w:top w:val="single" w:sz="2" w:space="0" w:color="D9D9E3"/>
                        <w:left w:val="single" w:sz="2" w:space="0" w:color="D9D9E3"/>
                        <w:bottom w:val="single" w:sz="2" w:space="0" w:color="D9D9E3"/>
                        <w:right w:val="single" w:sz="2" w:space="0" w:color="D9D9E3"/>
                      </w:divBdr>
                      <w:divsChild>
                        <w:div w:id="845902891">
                          <w:marLeft w:val="0"/>
                          <w:marRight w:val="0"/>
                          <w:marTop w:val="0"/>
                          <w:marBottom w:val="0"/>
                          <w:divBdr>
                            <w:top w:val="single" w:sz="2" w:space="0" w:color="D9D9E3"/>
                            <w:left w:val="single" w:sz="2" w:space="0" w:color="D9D9E3"/>
                            <w:bottom w:val="single" w:sz="2" w:space="0" w:color="D9D9E3"/>
                            <w:right w:val="single" w:sz="2" w:space="0" w:color="D9D9E3"/>
                          </w:divBdr>
                          <w:divsChild>
                            <w:div w:id="1377969636">
                              <w:marLeft w:val="0"/>
                              <w:marRight w:val="0"/>
                              <w:marTop w:val="100"/>
                              <w:marBottom w:val="100"/>
                              <w:divBdr>
                                <w:top w:val="single" w:sz="2" w:space="0" w:color="D9D9E3"/>
                                <w:left w:val="single" w:sz="2" w:space="0" w:color="D9D9E3"/>
                                <w:bottom w:val="single" w:sz="2" w:space="0" w:color="D9D9E3"/>
                                <w:right w:val="single" w:sz="2" w:space="0" w:color="D9D9E3"/>
                              </w:divBdr>
                              <w:divsChild>
                                <w:div w:id="397096125">
                                  <w:marLeft w:val="0"/>
                                  <w:marRight w:val="0"/>
                                  <w:marTop w:val="0"/>
                                  <w:marBottom w:val="0"/>
                                  <w:divBdr>
                                    <w:top w:val="single" w:sz="2" w:space="0" w:color="D9D9E3"/>
                                    <w:left w:val="single" w:sz="2" w:space="0" w:color="D9D9E3"/>
                                    <w:bottom w:val="single" w:sz="2" w:space="0" w:color="D9D9E3"/>
                                    <w:right w:val="single" w:sz="2" w:space="0" w:color="D9D9E3"/>
                                  </w:divBdr>
                                  <w:divsChild>
                                    <w:div w:id="626204865">
                                      <w:marLeft w:val="0"/>
                                      <w:marRight w:val="0"/>
                                      <w:marTop w:val="0"/>
                                      <w:marBottom w:val="0"/>
                                      <w:divBdr>
                                        <w:top w:val="single" w:sz="2" w:space="0" w:color="D9D9E3"/>
                                        <w:left w:val="single" w:sz="2" w:space="0" w:color="D9D9E3"/>
                                        <w:bottom w:val="single" w:sz="2" w:space="0" w:color="D9D9E3"/>
                                        <w:right w:val="single" w:sz="2" w:space="0" w:color="D9D9E3"/>
                                      </w:divBdr>
                                      <w:divsChild>
                                        <w:div w:id="876502547">
                                          <w:marLeft w:val="0"/>
                                          <w:marRight w:val="0"/>
                                          <w:marTop w:val="0"/>
                                          <w:marBottom w:val="0"/>
                                          <w:divBdr>
                                            <w:top w:val="single" w:sz="2" w:space="0" w:color="D9D9E3"/>
                                            <w:left w:val="single" w:sz="2" w:space="0" w:color="D9D9E3"/>
                                            <w:bottom w:val="single" w:sz="2" w:space="0" w:color="D9D9E3"/>
                                            <w:right w:val="single" w:sz="2" w:space="0" w:color="D9D9E3"/>
                                          </w:divBdr>
                                          <w:divsChild>
                                            <w:div w:id="690689811">
                                              <w:marLeft w:val="0"/>
                                              <w:marRight w:val="0"/>
                                              <w:marTop w:val="0"/>
                                              <w:marBottom w:val="0"/>
                                              <w:divBdr>
                                                <w:top w:val="single" w:sz="2" w:space="0" w:color="D9D9E3"/>
                                                <w:left w:val="single" w:sz="2" w:space="0" w:color="D9D9E3"/>
                                                <w:bottom w:val="single" w:sz="2" w:space="0" w:color="D9D9E3"/>
                                                <w:right w:val="single" w:sz="2" w:space="0" w:color="D9D9E3"/>
                                              </w:divBdr>
                                              <w:divsChild>
                                                <w:div w:id="738864579">
                                                  <w:marLeft w:val="0"/>
                                                  <w:marRight w:val="0"/>
                                                  <w:marTop w:val="0"/>
                                                  <w:marBottom w:val="0"/>
                                                  <w:divBdr>
                                                    <w:top w:val="single" w:sz="2" w:space="0" w:color="D9D9E3"/>
                                                    <w:left w:val="single" w:sz="2" w:space="0" w:color="D9D9E3"/>
                                                    <w:bottom w:val="single" w:sz="2" w:space="0" w:color="D9D9E3"/>
                                                    <w:right w:val="single" w:sz="2" w:space="0" w:color="D9D9E3"/>
                                                  </w:divBdr>
                                                  <w:divsChild>
                                                    <w:div w:id="13943512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1784142">
          <w:marLeft w:val="0"/>
          <w:marRight w:val="0"/>
          <w:marTop w:val="0"/>
          <w:marBottom w:val="0"/>
          <w:divBdr>
            <w:top w:val="none" w:sz="0" w:space="0" w:color="auto"/>
            <w:left w:val="none" w:sz="0" w:space="0" w:color="auto"/>
            <w:bottom w:val="none" w:sz="0" w:space="0" w:color="auto"/>
            <w:right w:val="none" w:sz="0" w:space="0" w:color="auto"/>
          </w:divBdr>
        </w:div>
      </w:divsChild>
    </w:div>
    <w:div w:id="529684715">
      <w:bodyDiv w:val="1"/>
      <w:marLeft w:val="0"/>
      <w:marRight w:val="0"/>
      <w:marTop w:val="0"/>
      <w:marBottom w:val="0"/>
      <w:divBdr>
        <w:top w:val="none" w:sz="0" w:space="0" w:color="auto"/>
        <w:left w:val="none" w:sz="0" w:space="0" w:color="auto"/>
        <w:bottom w:val="none" w:sz="0" w:space="0" w:color="auto"/>
        <w:right w:val="none" w:sz="0" w:space="0" w:color="auto"/>
      </w:divBdr>
      <w:divsChild>
        <w:div w:id="1906910168">
          <w:marLeft w:val="0"/>
          <w:marRight w:val="0"/>
          <w:marTop w:val="0"/>
          <w:marBottom w:val="0"/>
          <w:divBdr>
            <w:top w:val="single" w:sz="2" w:space="0" w:color="D9D9E3"/>
            <w:left w:val="single" w:sz="2" w:space="0" w:color="D9D9E3"/>
            <w:bottom w:val="single" w:sz="2" w:space="0" w:color="D9D9E3"/>
            <w:right w:val="single" w:sz="2" w:space="0" w:color="D9D9E3"/>
          </w:divBdr>
          <w:divsChild>
            <w:div w:id="2105683207">
              <w:marLeft w:val="0"/>
              <w:marRight w:val="0"/>
              <w:marTop w:val="0"/>
              <w:marBottom w:val="0"/>
              <w:divBdr>
                <w:top w:val="single" w:sz="2" w:space="0" w:color="D9D9E3"/>
                <w:left w:val="single" w:sz="2" w:space="0" w:color="D9D9E3"/>
                <w:bottom w:val="single" w:sz="2" w:space="0" w:color="D9D9E3"/>
                <w:right w:val="single" w:sz="2" w:space="0" w:color="D9D9E3"/>
              </w:divBdr>
              <w:divsChild>
                <w:div w:id="1925604038">
                  <w:marLeft w:val="0"/>
                  <w:marRight w:val="0"/>
                  <w:marTop w:val="0"/>
                  <w:marBottom w:val="0"/>
                  <w:divBdr>
                    <w:top w:val="single" w:sz="2" w:space="0" w:color="D9D9E3"/>
                    <w:left w:val="single" w:sz="2" w:space="0" w:color="D9D9E3"/>
                    <w:bottom w:val="single" w:sz="2" w:space="0" w:color="D9D9E3"/>
                    <w:right w:val="single" w:sz="2" w:space="0" w:color="D9D9E3"/>
                  </w:divBdr>
                  <w:divsChild>
                    <w:div w:id="1975211210">
                      <w:marLeft w:val="0"/>
                      <w:marRight w:val="0"/>
                      <w:marTop w:val="0"/>
                      <w:marBottom w:val="0"/>
                      <w:divBdr>
                        <w:top w:val="single" w:sz="2" w:space="0" w:color="D9D9E3"/>
                        <w:left w:val="single" w:sz="2" w:space="0" w:color="D9D9E3"/>
                        <w:bottom w:val="single" w:sz="2" w:space="0" w:color="D9D9E3"/>
                        <w:right w:val="single" w:sz="2" w:space="0" w:color="D9D9E3"/>
                      </w:divBdr>
                      <w:divsChild>
                        <w:div w:id="668288678">
                          <w:marLeft w:val="0"/>
                          <w:marRight w:val="0"/>
                          <w:marTop w:val="0"/>
                          <w:marBottom w:val="0"/>
                          <w:divBdr>
                            <w:top w:val="single" w:sz="2" w:space="0" w:color="D9D9E3"/>
                            <w:left w:val="single" w:sz="2" w:space="0" w:color="D9D9E3"/>
                            <w:bottom w:val="single" w:sz="2" w:space="0" w:color="D9D9E3"/>
                            <w:right w:val="single" w:sz="2" w:space="0" w:color="D9D9E3"/>
                          </w:divBdr>
                          <w:divsChild>
                            <w:div w:id="147305532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302363">
                                  <w:marLeft w:val="0"/>
                                  <w:marRight w:val="0"/>
                                  <w:marTop w:val="0"/>
                                  <w:marBottom w:val="0"/>
                                  <w:divBdr>
                                    <w:top w:val="single" w:sz="2" w:space="0" w:color="D9D9E3"/>
                                    <w:left w:val="single" w:sz="2" w:space="0" w:color="D9D9E3"/>
                                    <w:bottom w:val="single" w:sz="2" w:space="0" w:color="D9D9E3"/>
                                    <w:right w:val="single" w:sz="2" w:space="0" w:color="D9D9E3"/>
                                  </w:divBdr>
                                  <w:divsChild>
                                    <w:div w:id="1827622546">
                                      <w:marLeft w:val="0"/>
                                      <w:marRight w:val="0"/>
                                      <w:marTop w:val="0"/>
                                      <w:marBottom w:val="0"/>
                                      <w:divBdr>
                                        <w:top w:val="single" w:sz="2" w:space="0" w:color="D9D9E3"/>
                                        <w:left w:val="single" w:sz="2" w:space="0" w:color="D9D9E3"/>
                                        <w:bottom w:val="single" w:sz="2" w:space="0" w:color="D9D9E3"/>
                                        <w:right w:val="single" w:sz="2" w:space="0" w:color="D9D9E3"/>
                                      </w:divBdr>
                                      <w:divsChild>
                                        <w:div w:id="1728530400">
                                          <w:marLeft w:val="0"/>
                                          <w:marRight w:val="0"/>
                                          <w:marTop w:val="0"/>
                                          <w:marBottom w:val="0"/>
                                          <w:divBdr>
                                            <w:top w:val="single" w:sz="2" w:space="0" w:color="D9D9E3"/>
                                            <w:left w:val="single" w:sz="2" w:space="0" w:color="D9D9E3"/>
                                            <w:bottom w:val="single" w:sz="2" w:space="0" w:color="D9D9E3"/>
                                            <w:right w:val="single" w:sz="2" w:space="0" w:color="D9D9E3"/>
                                          </w:divBdr>
                                          <w:divsChild>
                                            <w:div w:id="2043707320">
                                              <w:marLeft w:val="0"/>
                                              <w:marRight w:val="0"/>
                                              <w:marTop w:val="0"/>
                                              <w:marBottom w:val="0"/>
                                              <w:divBdr>
                                                <w:top w:val="single" w:sz="2" w:space="0" w:color="D9D9E3"/>
                                                <w:left w:val="single" w:sz="2" w:space="0" w:color="D9D9E3"/>
                                                <w:bottom w:val="single" w:sz="2" w:space="0" w:color="D9D9E3"/>
                                                <w:right w:val="single" w:sz="2" w:space="0" w:color="D9D9E3"/>
                                              </w:divBdr>
                                              <w:divsChild>
                                                <w:div w:id="1640721722">
                                                  <w:marLeft w:val="0"/>
                                                  <w:marRight w:val="0"/>
                                                  <w:marTop w:val="0"/>
                                                  <w:marBottom w:val="0"/>
                                                  <w:divBdr>
                                                    <w:top w:val="single" w:sz="2" w:space="0" w:color="D9D9E3"/>
                                                    <w:left w:val="single" w:sz="2" w:space="0" w:color="D9D9E3"/>
                                                    <w:bottom w:val="single" w:sz="2" w:space="0" w:color="D9D9E3"/>
                                                    <w:right w:val="single" w:sz="2" w:space="0" w:color="D9D9E3"/>
                                                  </w:divBdr>
                                                  <w:divsChild>
                                                    <w:div w:id="1402213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9402654">
          <w:marLeft w:val="0"/>
          <w:marRight w:val="0"/>
          <w:marTop w:val="0"/>
          <w:marBottom w:val="0"/>
          <w:divBdr>
            <w:top w:val="none" w:sz="0" w:space="0" w:color="auto"/>
            <w:left w:val="none" w:sz="0" w:space="0" w:color="auto"/>
            <w:bottom w:val="none" w:sz="0" w:space="0" w:color="auto"/>
            <w:right w:val="none" w:sz="0" w:space="0" w:color="auto"/>
          </w:divBdr>
        </w:div>
      </w:divsChild>
    </w:div>
    <w:div w:id="652101804">
      <w:bodyDiv w:val="1"/>
      <w:marLeft w:val="0"/>
      <w:marRight w:val="0"/>
      <w:marTop w:val="0"/>
      <w:marBottom w:val="0"/>
      <w:divBdr>
        <w:top w:val="none" w:sz="0" w:space="0" w:color="auto"/>
        <w:left w:val="none" w:sz="0" w:space="0" w:color="auto"/>
        <w:bottom w:val="none" w:sz="0" w:space="0" w:color="auto"/>
        <w:right w:val="none" w:sz="0" w:space="0" w:color="auto"/>
      </w:divBdr>
    </w:div>
    <w:div w:id="839738140">
      <w:bodyDiv w:val="1"/>
      <w:marLeft w:val="0"/>
      <w:marRight w:val="0"/>
      <w:marTop w:val="0"/>
      <w:marBottom w:val="0"/>
      <w:divBdr>
        <w:top w:val="none" w:sz="0" w:space="0" w:color="auto"/>
        <w:left w:val="none" w:sz="0" w:space="0" w:color="auto"/>
        <w:bottom w:val="none" w:sz="0" w:space="0" w:color="auto"/>
        <w:right w:val="none" w:sz="0" w:space="0" w:color="auto"/>
      </w:divBdr>
    </w:div>
    <w:div w:id="1243101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55F50DF-E3AF-4854-A39E-931B6A8A696B}">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2F3941-28B2-4CCE-9E94-BC72FEA9384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585</Words>
  <Characters>3341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2023-12-05T11:13:00Z</dcterms:created>
  <dcterms:modified xsi:type="dcterms:W3CDTF">2023-12-05T17:01:00Z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0c099015b838948a801d7ae02bd5a1743f5137b4459ed487e379ebb7545e9b70</vt:lpwstr>
  </property>
</Properties>
</file>