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5A145" w14:textId="7C59DE72" w:rsidR="008973F8" w:rsidRDefault="008973F8" w:rsidP="008973F8">
      <w:pPr>
        <w:jc w:val="center"/>
      </w:pPr>
      <w:r>
        <w:t>Academic report – What is the most effective way to motivate the stuff?</w:t>
      </w:r>
    </w:p>
    <w:p w14:paraId="73BDCD28" w14:textId="77777777" w:rsidR="008973F8" w:rsidRDefault="008973F8" w:rsidP="008973F8">
      <w:pPr>
        <w:jc w:val="center"/>
      </w:pPr>
    </w:p>
    <w:p w14:paraId="342B2F9A" w14:textId="77777777" w:rsidR="008973F8" w:rsidRDefault="008973F8" w:rsidP="008973F8">
      <w:pPr>
        <w:jc w:val="center"/>
      </w:pPr>
    </w:p>
    <w:p w14:paraId="33C79ECA" w14:textId="77777777" w:rsidR="008973F8" w:rsidRDefault="008973F8" w:rsidP="008973F8">
      <w:pPr>
        <w:jc w:val="center"/>
      </w:pPr>
    </w:p>
    <w:p w14:paraId="4800014B" w14:textId="07ABD5E8" w:rsidR="008973F8" w:rsidRDefault="008973F8" w:rsidP="008973F8">
      <w:pPr>
        <w:spacing w:line="360" w:lineRule="auto"/>
      </w:pPr>
    </w:p>
    <w:p w14:paraId="6639E498" w14:textId="560387B7" w:rsidR="008973F8" w:rsidRDefault="008973F8" w:rsidP="008973F8">
      <w:pPr>
        <w:spacing w:line="360" w:lineRule="auto"/>
      </w:pPr>
    </w:p>
    <w:p w14:paraId="607A51EB" w14:textId="4FA5876D" w:rsidR="008973F8" w:rsidRDefault="008973F8" w:rsidP="008973F8">
      <w:pPr>
        <w:spacing w:line="360" w:lineRule="auto"/>
      </w:pPr>
    </w:p>
    <w:p w14:paraId="1C493F62" w14:textId="77777777" w:rsidR="008973F8" w:rsidRDefault="008973F8" w:rsidP="008973F8">
      <w:pPr>
        <w:spacing w:line="360" w:lineRule="auto"/>
      </w:pPr>
    </w:p>
    <w:p w14:paraId="6B20E190" w14:textId="11749B21" w:rsidR="008973F8" w:rsidRDefault="008973F8" w:rsidP="008973F8">
      <w:pPr>
        <w:spacing w:line="360" w:lineRule="auto"/>
      </w:pPr>
      <w:r>
        <w:t>Student ID</w:t>
      </w:r>
      <w:r w:rsidR="009E63B3">
        <w:t xml:space="preserve">: </w:t>
      </w:r>
      <w:r w:rsidR="009E63B3" w:rsidRPr="009E63B3">
        <w:t>2130078</w:t>
      </w:r>
    </w:p>
    <w:p w14:paraId="10883ED3" w14:textId="280166C8" w:rsidR="008973F8" w:rsidRDefault="008973F8" w:rsidP="008973F8">
      <w:pPr>
        <w:spacing w:line="360" w:lineRule="auto"/>
      </w:pPr>
      <w:r>
        <w:t xml:space="preserve">Module </w:t>
      </w:r>
      <w:r w:rsidR="00BC7B45">
        <w:t>N</w:t>
      </w:r>
      <w:r>
        <w:t>ame:</w:t>
      </w:r>
      <w:r w:rsidR="009E63B3">
        <w:t xml:space="preserve"> </w:t>
      </w:r>
      <w:r w:rsidR="009E63B3" w:rsidRPr="009E63B3">
        <w:t xml:space="preserve">Academic and Employability Skills </w:t>
      </w:r>
    </w:p>
    <w:p w14:paraId="776563A0" w14:textId="2010BB5C" w:rsidR="008973F8" w:rsidRDefault="009E63B3" w:rsidP="008973F8">
      <w:pPr>
        <w:spacing w:line="360" w:lineRule="auto"/>
      </w:pPr>
      <w:r>
        <w:t>Submission date: 10/07/2022</w:t>
      </w:r>
    </w:p>
    <w:p w14:paraId="4470E9D8" w14:textId="1B1E6069" w:rsidR="008973F8" w:rsidRDefault="008973F8" w:rsidP="008973F8">
      <w:pPr>
        <w:jc w:val="center"/>
      </w:pPr>
      <w:r>
        <w:br w:type="page"/>
      </w:r>
    </w:p>
    <w:p w14:paraId="3945A4FE" w14:textId="77777777" w:rsidR="008973F8" w:rsidRDefault="008973F8"/>
    <w:p w14:paraId="1EBBC5CF" w14:textId="77777777" w:rsidR="008973F8" w:rsidRDefault="008973F8"/>
    <w:p w14:paraId="33FDC61B" w14:textId="77777777" w:rsidR="008973F8" w:rsidRDefault="008973F8"/>
    <w:sdt>
      <w:sdtPr>
        <w:rPr>
          <w:sz w:val="24"/>
          <w:szCs w:val="24"/>
          <w:lang w:val="en-GB" w:eastAsia="en-GB"/>
        </w:rPr>
        <w:id w:val="-951777458"/>
        <w:docPartObj>
          <w:docPartGallery w:val="Table of Contents"/>
          <w:docPartUnique/>
        </w:docPartObj>
      </w:sdtPr>
      <w:sdtEndPr>
        <w:rPr>
          <w:noProof/>
        </w:rPr>
      </w:sdtEndPr>
      <w:sdtContent>
        <w:p w14:paraId="29A5D8E5" w14:textId="77777777" w:rsidR="008973F8" w:rsidRPr="008973F8" w:rsidRDefault="008973F8" w:rsidP="008973F8">
          <w:pPr>
            <w:pStyle w:val="TOCHeading"/>
            <w:spacing w:line="360" w:lineRule="auto"/>
            <w:rPr>
              <w:sz w:val="24"/>
              <w:szCs w:val="24"/>
            </w:rPr>
          </w:pPr>
          <w:r w:rsidRPr="0097392C">
            <w:rPr>
              <w:b/>
              <w:bCs/>
              <w:sz w:val="24"/>
              <w:szCs w:val="24"/>
            </w:rPr>
            <w:t>Table of Contents</w:t>
          </w:r>
        </w:p>
        <w:p w14:paraId="5A7E8FEC" w14:textId="77777777" w:rsidR="008973F8" w:rsidRDefault="008973F8" w:rsidP="008973F8">
          <w:pPr>
            <w:rPr>
              <w:lang w:val="en-US" w:eastAsia="en-US"/>
            </w:rPr>
          </w:pPr>
        </w:p>
        <w:p w14:paraId="44643C8E" w14:textId="77777777" w:rsidR="008973F8" w:rsidRPr="0097392C" w:rsidRDefault="008973F8" w:rsidP="008973F8">
          <w:pPr>
            <w:rPr>
              <w:lang w:val="en-US" w:eastAsia="en-US"/>
            </w:rPr>
          </w:pPr>
        </w:p>
        <w:p w14:paraId="6DA5D651" w14:textId="00C56493" w:rsidR="008973F8" w:rsidRPr="00BD54F6" w:rsidRDefault="008973F8"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r w:rsidRPr="00BD54F6">
            <w:rPr>
              <w:rFonts w:ascii="Times New Roman" w:hAnsi="Times New Roman" w:cs="Times New Roman"/>
              <w:b w:val="0"/>
              <w:bCs w:val="0"/>
              <w:i w:val="0"/>
              <w:iCs w:val="0"/>
            </w:rPr>
            <w:fldChar w:fldCharType="begin"/>
          </w:r>
          <w:r w:rsidRPr="00BD54F6">
            <w:rPr>
              <w:rFonts w:ascii="Times New Roman" w:hAnsi="Times New Roman" w:cs="Times New Roman"/>
              <w:b w:val="0"/>
              <w:bCs w:val="0"/>
              <w:i w:val="0"/>
              <w:iCs w:val="0"/>
            </w:rPr>
            <w:instrText xml:space="preserve"> TOC \o "1-3" \h \z \u </w:instrText>
          </w:r>
          <w:r w:rsidRPr="00BD54F6">
            <w:rPr>
              <w:rFonts w:ascii="Times New Roman" w:hAnsi="Times New Roman" w:cs="Times New Roman"/>
              <w:b w:val="0"/>
              <w:bCs w:val="0"/>
              <w:i w:val="0"/>
              <w:iCs w:val="0"/>
            </w:rPr>
            <w:fldChar w:fldCharType="separate"/>
          </w:r>
          <w:hyperlink w:anchor="_Toc108309111" w:history="1">
            <w:r w:rsidRPr="00BD54F6">
              <w:rPr>
                <w:rStyle w:val="Hyperlink"/>
                <w:rFonts w:ascii="Times New Roman" w:hAnsi="Times New Roman" w:cs="Times New Roman"/>
                <w:b w:val="0"/>
                <w:bCs w:val="0"/>
                <w:i w:val="0"/>
                <w:iCs w:val="0"/>
                <w:noProof/>
              </w:rPr>
              <w:t>Introduction</w:t>
            </w:r>
            <w:r w:rsidRPr="00BD54F6">
              <w:rPr>
                <w:rFonts w:ascii="Times New Roman" w:hAnsi="Times New Roman" w:cs="Times New Roman"/>
                <w:b w:val="0"/>
                <w:bCs w:val="0"/>
                <w:i w:val="0"/>
                <w:iCs w:val="0"/>
                <w:noProof/>
                <w:webHidden/>
              </w:rPr>
              <w:tab/>
            </w:r>
            <w:r w:rsidRPr="00BD54F6">
              <w:rPr>
                <w:rFonts w:ascii="Times New Roman" w:hAnsi="Times New Roman" w:cs="Times New Roman"/>
                <w:b w:val="0"/>
                <w:bCs w:val="0"/>
                <w:i w:val="0"/>
                <w:iCs w:val="0"/>
                <w:noProof/>
                <w:webHidden/>
              </w:rPr>
              <w:fldChar w:fldCharType="begin"/>
            </w:r>
            <w:r w:rsidRPr="00BD54F6">
              <w:rPr>
                <w:rFonts w:ascii="Times New Roman" w:hAnsi="Times New Roman" w:cs="Times New Roman"/>
                <w:b w:val="0"/>
                <w:bCs w:val="0"/>
                <w:i w:val="0"/>
                <w:iCs w:val="0"/>
                <w:noProof/>
                <w:webHidden/>
              </w:rPr>
              <w:instrText xml:space="preserve"> PAGEREF _Toc108309111 \h </w:instrText>
            </w:r>
            <w:r w:rsidRPr="00BD54F6">
              <w:rPr>
                <w:rFonts w:ascii="Times New Roman" w:hAnsi="Times New Roman" w:cs="Times New Roman"/>
                <w:b w:val="0"/>
                <w:bCs w:val="0"/>
                <w:i w:val="0"/>
                <w:iCs w:val="0"/>
                <w:noProof/>
                <w:webHidden/>
              </w:rPr>
            </w:r>
            <w:r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3</w:t>
            </w:r>
            <w:r w:rsidRPr="00BD54F6">
              <w:rPr>
                <w:rFonts w:ascii="Times New Roman" w:hAnsi="Times New Roman" w:cs="Times New Roman"/>
                <w:b w:val="0"/>
                <w:bCs w:val="0"/>
                <w:i w:val="0"/>
                <w:iCs w:val="0"/>
                <w:noProof/>
                <w:webHidden/>
              </w:rPr>
              <w:fldChar w:fldCharType="end"/>
            </w:r>
          </w:hyperlink>
        </w:p>
        <w:p w14:paraId="0E1BE407" w14:textId="0E8B52AF" w:rsidR="008973F8" w:rsidRPr="00BD54F6" w:rsidRDefault="00000000"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hyperlink w:anchor="_Toc108309112" w:history="1">
            <w:r w:rsidR="008973F8" w:rsidRPr="00BD54F6">
              <w:rPr>
                <w:rStyle w:val="Hyperlink"/>
                <w:rFonts w:ascii="Times New Roman" w:hAnsi="Times New Roman" w:cs="Times New Roman"/>
                <w:b w:val="0"/>
                <w:bCs w:val="0"/>
                <w:i w:val="0"/>
                <w:iCs w:val="0"/>
                <w:noProof/>
              </w:rPr>
              <w:t>Advancement opportunity</w:t>
            </w:r>
            <w:r w:rsidR="008973F8" w:rsidRPr="00BD54F6">
              <w:rPr>
                <w:rFonts w:ascii="Times New Roman" w:hAnsi="Times New Roman" w:cs="Times New Roman"/>
                <w:b w:val="0"/>
                <w:bCs w:val="0"/>
                <w:i w:val="0"/>
                <w:iCs w:val="0"/>
                <w:noProof/>
                <w:webHidden/>
              </w:rPr>
              <w:tab/>
            </w:r>
            <w:r w:rsidR="008973F8" w:rsidRPr="00BD54F6">
              <w:rPr>
                <w:rFonts w:ascii="Times New Roman" w:hAnsi="Times New Roman" w:cs="Times New Roman"/>
                <w:b w:val="0"/>
                <w:bCs w:val="0"/>
                <w:i w:val="0"/>
                <w:iCs w:val="0"/>
                <w:noProof/>
                <w:webHidden/>
              </w:rPr>
              <w:fldChar w:fldCharType="begin"/>
            </w:r>
            <w:r w:rsidR="008973F8" w:rsidRPr="00BD54F6">
              <w:rPr>
                <w:rFonts w:ascii="Times New Roman" w:hAnsi="Times New Roman" w:cs="Times New Roman"/>
                <w:b w:val="0"/>
                <w:bCs w:val="0"/>
                <w:i w:val="0"/>
                <w:iCs w:val="0"/>
                <w:noProof/>
                <w:webHidden/>
              </w:rPr>
              <w:instrText xml:space="preserve"> PAGEREF _Toc108309112 \h </w:instrText>
            </w:r>
            <w:r w:rsidR="008973F8" w:rsidRPr="00BD54F6">
              <w:rPr>
                <w:rFonts w:ascii="Times New Roman" w:hAnsi="Times New Roman" w:cs="Times New Roman"/>
                <w:b w:val="0"/>
                <w:bCs w:val="0"/>
                <w:i w:val="0"/>
                <w:iCs w:val="0"/>
                <w:noProof/>
                <w:webHidden/>
              </w:rPr>
            </w:r>
            <w:r w:rsidR="008973F8"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3</w:t>
            </w:r>
            <w:r w:rsidR="008973F8" w:rsidRPr="00BD54F6">
              <w:rPr>
                <w:rFonts w:ascii="Times New Roman" w:hAnsi="Times New Roman" w:cs="Times New Roman"/>
                <w:b w:val="0"/>
                <w:bCs w:val="0"/>
                <w:i w:val="0"/>
                <w:iCs w:val="0"/>
                <w:noProof/>
                <w:webHidden/>
              </w:rPr>
              <w:fldChar w:fldCharType="end"/>
            </w:r>
          </w:hyperlink>
        </w:p>
        <w:p w14:paraId="5F07AB18" w14:textId="35FEDBEF" w:rsidR="008973F8" w:rsidRPr="00BD54F6" w:rsidRDefault="00000000"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hyperlink w:anchor="_Toc108309113" w:history="1">
            <w:r w:rsidR="008973F8" w:rsidRPr="00BD54F6">
              <w:rPr>
                <w:rStyle w:val="Hyperlink"/>
                <w:rFonts w:ascii="Times New Roman" w:hAnsi="Times New Roman" w:cs="Times New Roman"/>
                <w:b w:val="0"/>
                <w:bCs w:val="0"/>
                <w:i w:val="0"/>
                <w:iCs w:val="0"/>
                <w:noProof/>
                <w:shd w:val="clear" w:color="auto" w:fill="FFFFFF"/>
              </w:rPr>
              <w:t>Listen employees</w:t>
            </w:r>
            <w:r w:rsidR="008973F8" w:rsidRPr="00BD54F6">
              <w:rPr>
                <w:rFonts w:ascii="Times New Roman" w:hAnsi="Times New Roman" w:cs="Times New Roman"/>
                <w:b w:val="0"/>
                <w:bCs w:val="0"/>
                <w:i w:val="0"/>
                <w:iCs w:val="0"/>
                <w:noProof/>
                <w:webHidden/>
              </w:rPr>
              <w:tab/>
            </w:r>
            <w:r w:rsidR="008973F8" w:rsidRPr="00BD54F6">
              <w:rPr>
                <w:rFonts w:ascii="Times New Roman" w:hAnsi="Times New Roman" w:cs="Times New Roman"/>
                <w:b w:val="0"/>
                <w:bCs w:val="0"/>
                <w:i w:val="0"/>
                <w:iCs w:val="0"/>
                <w:noProof/>
                <w:webHidden/>
              </w:rPr>
              <w:fldChar w:fldCharType="begin"/>
            </w:r>
            <w:r w:rsidR="008973F8" w:rsidRPr="00BD54F6">
              <w:rPr>
                <w:rFonts w:ascii="Times New Roman" w:hAnsi="Times New Roman" w:cs="Times New Roman"/>
                <w:b w:val="0"/>
                <w:bCs w:val="0"/>
                <w:i w:val="0"/>
                <w:iCs w:val="0"/>
                <w:noProof/>
                <w:webHidden/>
              </w:rPr>
              <w:instrText xml:space="preserve"> PAGEREF _Toc108309113 \h </w:instrText>
            </w:r>
            <w:r w:rsidR="008973F8" w:rsidRPr="00BD54F6">
              <w:rPr>
                <w:rFonts w:ascii="Times New Roman" w:hAnsi="Times New Roman" w:cs="Times New Roman"/>
                <w:b w:val="0"/>
                <w:bCs w:val="0"/>
                <w:i w:val="0"/>
                <w:iCs w:val="0"/>
                <w:noProof/>
                <w:webHidden/>
              </w:rPr>
            </w:r>
            <w:r w:rsidR="008973F8"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4</w:t>
            </w:r>
            <w:r w:rsidR="008973F8" w:rsidRPr="00BD54F6">
              <w:rPr>
                <w:rFonts w:ascii="Times New Roman" w:hAnsi="Times New Roman" w:cs="Times New Roman"/>
                <w:b w:val="0"/>
                <w:bCs w:val="0"/>
                <w:i w:val="0"/>
                <w:iCs w:val="0"/>
                <w:noProof/>
                <w:webHidden/>
              </w:rPr>
              <w:fldChar w:fldCharType="end"/>
            </w:r>
          </w:hyperlink>
        </w:p>
        <w:p w14:paraId="443BADA8" w14:textId="22F21D56" w:rsidR="008973F8" w:rsidRPr="00BD54F6" w:rsidRDefault="00000000"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hyperlink w:anchor="_Toc108309114" w:history="1">
            <w:r w:rsidR="008973F8" w:rsidRPr="00BD54F6">
              <w:rPr>
                <w:rStyle w:val="Hyperlink"/>
                <w:rFonts w:ascii="Times New Roman" w:hAnsi="Times New Roman" w:cs="Times New Roman"/>
                <w:b w:val="0"/>
                <w:bCs w:val="0"/>
                <w:i w:val="0"/>
                <w:iCs w:val="0"/>
                <w:noProof/>
                <w:shd w:val="clear" w:color="auto" w:fill="FFFFFF"/>
              </w:rPr>
              <w:t>Make work fun</w:t>
            </w:r>
            <w:r w:rsidR="008973F8" w:rsidRPr="00BD54F6">
              <w:rPr>
                <w:rFonts w:ascii="Times New Roman" w:hAnsi="Times New Roman" w:cs="Times New Roman"/>
                <w:b w:val="0"/>
                <w:bCs w:val="0"/>
                <w:i w:val="0"/>
                <w:iCs w:val="0"/>
                <w:noProof/>
                <w:webHidden/>
              </w:rPr>
              <w:tab/>
            </w:r>
            <w:r w:rsidR="008973F8" w:rsidRPr="00BD54F6">
              <w:rPr>
                <w:rFonts w:ascii="Times New Roman" w:hAnsi="Times New Roman" w:cs="Times New Roman"/>
                <w:b w:val="0"/>
                <w:bCs w:val="0"/>
                <w:i w:val="0"/>
                <w:iCs w:val="0"/>
                <w:noProof/>
                <w:webHidden/>
              </w:rPr>
              <w:fldChar w:fldCharType="begin"/>
            </w:r>
            <w:r w:rsidR="008973F8" w:rsidRPr="00BD54F6">
              <w:rPr>
                <w:rFonts w:ascii="Times New Roman" w:hAnsi="Times New Roman" w:cs="Times New Roman"/>
                <w:b w:val="0"/>
                <w:bCs w:val="0"/>
                <w:i w:val="0"/>
                <w:iCs w:val="0"/>
                <w:noProof/>
                <w:webHidden/>
              </w:rPr>
              <w:instrText xml:space="preserve"> PAGEREF _Toc108309114 \h </w:instrText>
            </w:r>
            <w:r w:rsidR="008973F8" w:rsidRPr="00BD54F6">
              <w:rPr>
                <w:rFonts w:ascii="Times New Roman" w:hAnsi="Times New Roman" w:cs="Times New Roman"/>
                <w:b w:val="0"/>
                <w:bCs w:val="0"/>
                <w:i w:val="0"/>
                <w:iCs w:val="0"/>
                <w:noProof/>
                <w:webHidden/>
              </w:rPr>
            </w:r>
            <w:r w:rsidR="008973F8"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4</w:t>
            </w:r>
            <w:r w:rsidR="008973F8" w:rsidRPr="00BD54F6">
              <w:rPr>
                <w:rFonts w:ascii="Times New Roman" w:hAnsi="Times New Roman" w:cs="Times New Roman"/>
                <w:b w:val="0"/>
                <w:bCs w:val="0"/>
                <w:i w:val="0"/>
                <w:iCs w:val="0"/>
                <w:noProof/>
                <w:webHidden/>
              </w:rPr>
              <w:fldChar w:fldCharType="end"/>
            </w:r>
          </w:hyperlink>
        </w:p>
        <w:p w14:paraId="4081DC20" w14:textId="13871884" w:rsidR="008973F8" w:rsidRPr="00BD54F6" w:rsidRDefault="00000000"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hyperlink w:anchor="_Toc108309115" w:history="1">
            <w:r w:rsidR="008973F8" w:rsidRPr="00BD54F6">
              <w:rPr>
                <w:rStyle w:val="Hyperlink"/>
                <w:rFonts w:ascii="Times New Roman" w:hAnsi="Times New Roman" w:cs="Times New Roman"/>
                <w:b w:val="0"/>
                <w:bCs w:val="0"/>
                <w:i w:val="0"/>
                <w:iCs w:val="0"/>
                <w:noProof/>
                <w:shd w:val="clear" w:color="auto" w:fill="FFFFFF"/>
              </w:rPr>
              <w:t>Flexibility</w:t>
            </w:r>
            <w:r w:rsidR="008973F8" w:rsidRPr="00BD54F6">
              <w:rPr>
                <w:rFonts w:ascii="Times New Roman" w:hAnsi="Times New Roman" w:cs="Times New Roman"/>
                <w:b w:val="0"/>
                <w:bCs w:val="0"/>
                <w:i w:val="0"/>
                <w:iCs w:val="0"/>
                <w:noProof/>
                <w:webHidden/>
              </w:rPr>
              <w:tab/>
            </w:r>
            <w:r w:rsidR="008973F8" w:rsidRPr="00BD54F6">
              <w:rPr>
                <w:rFonts w:ascii="Times New Roman" w:hAnsi="Times New Roman" w:cs="Times New Roman"/>
                <w:b w:val="0"/>
                <w:bCs w:val="0"/>
                <w:i w:val="0"/>
                <w:iCs w:val="0"/>
                <w:noProof/>
                <w:webHidden/>
              </w:rPr>
              <w:fldChar w:fldCharType="begin"/>
            </w:r>
            <w:r w:rsidR="008973F8" w:rsidRPr="00BD54F6">
              <w:rPr>
                <w:rFonts w:ascii="Times New Roman" w:hAnsi="Times New Roman" w:cs="Times New Roman"/>
                <w:b w:val="0"/>
                <w:bCs w:val="0"/>
                <w:i w:val="0"/>
                <w:iCs w:val="0"/>
                <w:noProof/>
                <w:webHidden/>
              </w:rPr>
              <w:instrText xml:space="preserve"> PAGEREF _Toc108309115 \h </w:instrText>
            </w:r>
            <w:r w:rsidR="008973F8" w:rsidRPr="00BD54F6">
              <w:rPr>
                <w:rFonts w:ascii="Times New Roman" w:hAnsi="Times New Roman" w:cs="Times New Roman"/>
                <w:b w:val="0"/>
                <w:bCs w:val="0"/>
                <w:i w:val="0"/>
                <w:iCs w:val="0"/>
                <w:noProof/>
                <w:webHidden/>
              </w:rPr>
            </w:r>
            <w:r w:rsidR="008973F8"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5</w:t>
            </w:r>
            <w:r w:rsidR="008973F8" w:rsidRPr="00BD54F6">
              <w:rPr>
                <w:rFonts w:ascii="Times New Roman" w:hAnsi="Times New Roman" w:cs="Times New Roman"/>
                <w:b w:val="0"/>
                <w:bCs w:val="0"/>
                <w:i w:val="0"/>
                <w:iCs w:val="0"/>
                <w:noProof/>
                <w:webHidden/>
              </w:rPr>
              <w:fldChar w:fldCharType="end"/>
            </w:r>
          </w:hyperlink>
        </w:p>
        <w:p w14:paraId="50E68626" w14:textId="44FDF1B7" w:rsidR="008973F8" w:rsidRPr="00BD54F6" w:rsidRDefault="00000000"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hyperlink w:anchor="_Toc108309116" w:history="1">
            <w:r w:rsidR="008973F8" w:rsidRPr="00BD54F6">
              <w:rPr>
                <w:rStyle w:val="Hyperlink"/>
                <w:rFonts w:ascii="Times New Roman" w:hAnsi="Times New Roman" w:cs="Times New Roman"/>
                <w:b w:val="0"/>
                <w:bCs w:val="0"/>
                <w:i w:val="0"/>
                <w:iCs w:val="0"/>
                <w:noProof/>
                <w:shd w:val="clear" w:color="auto" w:fill="FFFFFF"/>
              </w:rPr>
              <w:t>Conclusion</w:t>
            </w:r>
            <w:r w:rsidR="008973F8" w:rsidRPr="00BD54F6">
              <w:rPr>
                <w:rFonts w:ascii="Times New Roman" w:hAnsi="Times New Roman" w:cs="Times New Roman"/>
                <w:b w:val="0"/>
                <w:bCs w:val="0"/>
                <w:i w:val="0"/>
                <w:iCs w:val="0"/>
                <w:noProof/>
                <w:webHidden/>
              </w:rPr>
              <w:tab/>
            </w:r>
            <w:r w:rsidR="008973F8" w:rsidRPr="00BD54F6">
              <w:rPr>
                <w:rFonts w:ascii="Times New Roman" w:hAnsi="Times New Roman" w:cs="Times New Roman"/>
                <w:b w:val="0"/>
                <w:bCs w:val="0"/>
                <w:i w:val="0"/>
                <w:iCs w:val="0"/>
                <w:noProof/>
                <w:webHidden/>
              </w:rPr>
              <w:fldChar w:fldCharType="begin"/>
            </w:r>
            <w:r w:rsidR="008973F8" w:rsidRPr="00BD54F6">
              <w:rPr>
                <w:rFonts w:ascii="Times New Roman" w:hAnsi="Times New Roman" w:cs="Times New Roman"/>
                <w:b w:val="0"/>
                <w:bCs w:val="0"/>
                <w:i w:val="0"/>
                <w:iCs w:val="0"/>
                <w:noProof/>
                <w:webHidden/>
              </w:rPr>
              <w:instrText xml:space="preserve"> PAGEREF _Toc108309116 \h </w:instrText>
            </w:r>
            <w:r w:rsidR="008973F8" w:rsidRPr="00BD54F6">
              <w:rPr>
                <w:rFonts w:ascii="Times New Roman" w:hAnsi="Times New Roman" w:cs="Times New Roman"/>
                <w:b w:val="0"/>
                <w:bCs w:val="0"/>
                <w:i w:val="0"/>
                <w:iCs w:val="0"/>
                <w:noProof/>
                <w:webHidden/>
              </w:rPr>
            </w:r>
            <w:r w:rsidR="008973F8"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5</w:t>
            </w:r>
            <w:r w:rsidR="008973F8" w:rsidRPr="00BD54F6">
              <w:rPr>
                <w:rFonts w:ascii="Times New Roman" w:hAnsi="Times New Roman" w:cs="Times New Roman"/>
                <w:b w:val="0"/>
                <w:bCs w:val="0"/>
                <w:i w:val="0"/>
                <w:iCs w:val="0"/>
                <w:noProof/>
                <w:webHidden/>
              </w:rPr>
              <w:fldChar w:fldCharType="end"/>
            </w:r>
          </w:hyperlink>
        </w:p>
        <w:p w14:paraId="36B5476E" w14:textId="6856C37E" w:rsidR="008973F8" w:rsidRPr="00BD54F6" w:rsidRDefault="00000000" w:rsidP="00BD54F6">
          <w:pPr>
            <w:pStyle w:val="TOC1"/>
            <w:tabs>
              <w:tab w:val="right" w:leader="dot" w:pos="9016"/>
            </w:tabs>
            <w:spacing w:line="360" w:lineRule="auto"/>
            <w:rPr>
              <w:rFonts w:ascii="Times New Roman" w:eastAsiaTheme="minorEastAsia" w:hAnsi="Times New Roman" w:cs="Times New Roman"/>
              <w:b w:val="0"/>
              <w:bCs w:val="0"/>
              <w:i w:val="0"/>
              <w:iCs w:val="0"/>
              <w:noProof/>
            </w:rPr>
          </w:pPr>
          <w:hyperlink w:anchor="_Toc108309117" w:history="1">
            <w:r w:rsidR="008973F8" w:rsidRPr="00BD54F6">
              <w:rPr>
                <w:rStyle w:val="Hyperlink"/>
                <w:rFonts w:ascii="Times New Roman" w:hAnsi="Times New Roman" w:cs="Times New Roman"/>
                <w:b w:val="0"/>
                <w:bCs w:val="0"/>
                <w:i w:val="0"/>
                <w:iCs w:val="0"/>
                <w:noProof/>
              </w:rPr>
              <w:t>Reference list</w:t>
            </w:r>
            <w:r w:rsidR="008973F8" w:rsidRPr="00BD54F6">
              <w:rPr>
                <w:rFonts w:ascii="Times New Roman" w:hAnsi="Times New Roman" w:cs="Times New Roman"/>
                <w:b w:val="0"/>
                <w:bCs w:val="0"/>
                <w:i w:val="0"/>
                <w:iCs w:val="0"/>
                <w:noProof/>
                <w:webHidden/>
              </w:rPr>
              <w:tab/>
            </w:r>
            <w:r w:rsidR="008973F8" w:rsidRPr="00BD54F6">
              <w:rPr>
                <w:rFonts w:ascii="Times New Roman" w:hAnsi="Times New Roman" w:cs="Times New Roman"/>
                <w:b w:val="0"/>
                <w:bCs w:val="0"/>
                <w:i w:val="0"/>
                <w:iCs w:val="0"/>
                <w:noProof/>
                <w:webHidden/>
              </w:rPr>
              <w:fldChar w:fldCharType="begin"/>
            </w:r>
            <w:r w:rsidR="008973F8" w:rsidRPr="00BD54F6">
              <w:rPr>
                <w:rFonts w:ascii="Times New Roman" w:hAnsi="Times New Roman" w:cs="Times New Roman"/>
                <w:b w:val="0"/>
                <w:bCs w:val="0"/>
                <w:i w:val="0"/>
                <w:iCs w:val="0"/>
                <w:noProof/>
                <w:webHidden/>
              </w:rPr>
              <w:instrText xml:space="preserve"> PAGEREF _Toc108309117 \h </w:instrText>
            </w:r>
            <w:r w:rsidR="008973F8" w:rsidRPr="00BD54F6">
              <w:rPr>
                <w:rFonts w:ascii="Times New Roman" w:hAnsi="Times New Roman" w:cs="Times New Roman"/>
                <w:b w:val="0"/>
                <w:bCs w:val="0"/>
                <w:i w:val="0"/>
                <w:iCs w:val="0"/>
                <w:noProof/>
                <w:webHidden/>
              </w:rPr>
            </w:r>
            <w:r w:rsidR="008973F8" w:rsidRPr="00BD54F6">
              <w:rPr>
                <w:rFonts w:ascii="Times New Roman" w:hAnsi="Times New Roman" w:cs="Times New Roman"/>
                <w:b w:val="0"/>
                <w:bCs w:val="0"/>
                <w:i w:val="0"/>
                <w:iCs w:val="0"/>
                <w:noProof/>
                <w:webHidden/>
              </w:rPr>
              <w:fldChar w:fldCharType="separate"/>
            </w:r>
            <w:r w:rsidR="00BD54F6">
              <w:rPr>
                <w:rFonts w:ascii="Times New Roman" w:hAnsi="Times New Roman" w:cs="Times New Roman"/>
                <w:b w:val="0"/>
                <w:bCs w:val="0"/>
                <w:i w:val="0"/>
                <w:iCs w:val="0"/>
                <w:noProof/>
                <w:webHidden/>
              </w:rPr>
              <w:t>6</w:t>
            </w:r>
            <w:r w:rsidR="008973F8" w:rsidRPr="00BD54F6">
              <w:rPr>
                <w:rFonts w:ascii="Times New Roman" w:hAnsi="Times New Roman" w:cs="Times New Roman"/>
                <w:b w:val="0"/>
                <w:bCs w:val="0"/>
                <w:i w:val="0"/>
                <w:iCs w:val="0"/>
                <w:noProof/>
                <w:webHidden/>
              </w:rPr>
              <w:fldChar w:fldCharType="end"/>
            </w:r>
          </w:hyperlink>
        </w:p>
        <w:p w14:paraId="28CFE6EE" w14:textId="638228D1" w:rsidR="008973F8" w:rsidRPr="00BD54F6" w:rsidRDefault="008973F8" w:rsidP="00BD54F6">
          <w:pPr>
            <w:spacing w:line="360" w:lineRule="auto"/>
            <w:jc w:val="both"/>
          </w:pPr>
          <w:r w:rsidRPr="00BD54F6">
            <w:rPr>
              <w:noProof/>
            </w:rPr>
            <w:fldChar w:fldCharType="end"/>
          </w:r>
        </w:p>
      </w:sdtContent>
    </w:sdt>
    <w:p w14:paraId="4ADAFB39" w14:textId="77777777" w:rsidR="008973F8" w:rsidRPr="0097392C" w:rsidRDefault="008973F8" w:rsidP="008973F8">
      <w:pPr>
        <w:spacing w:line="360" w:lineRule="auto"/>
        <w:jc w:val="both"/>
      </w:pPr>
      <w:r w:rsidRPr="0097392C">
        <w:br w:type="page"/>
      </w:r>
    </w:p>
    <w:p w14:paraId="2505FE9E" w14:textId="77777777" w:rsidR="008973F8" w:rsidRDefault="008973F8" w:rsidP="008973F8">
      <w:pPr>
        <w:jc w:val="both"/>
        <w:rPr>
          <w:b/>
          <w:bCs/>
        </w:rPr>
      </w:pPr>
    </w:p>
    <w:p w14:paraId="4462C42F" w14:textId="30D64C9A" w:rsidR="0097392C" w:rsidRPr="0097392C" w:rsidRDefault="0097392C" w:rsidP="008973F8">
      <w:pPr>
        <w:pStyle w:val="Heading1"/>
      </w:pPr>
      <w:bookmarkStart w:id="0" w:name="_Toc108309111"/>
      <w:r w:rsidRPr="0097392C">
        <w:t>Introduction</w:t>
      </w:r>
      <w:bookmarkEnd w:id="0"/>
    </w:p>
    <w:p w14:paraId="1956410C" w14:textId="608086F6" w:rsidR="0097392C" w:rsidRPr="0097392C" w:rsidRDefault="0097392C" w:rsidP="008973F8">
      <w:pPr>
        <w:spacing w:line="360" w:lineRule="auto"/>
        <w:jc w:val="both"/>
      </w:pPr>
      <w:r w:rsidRPr="0097392C">
        <w:t>Employee motivation is described as the degree of commitment, enthusiasm, and creativity exhibited by a company's employees throughout a typical workday. Many businesses struggle to increase and sustain employee morale in the face of repetitious tasks. Therefore, firms must devise methods for preserving employee motivation. A motivated worker, on the other hand, is enthusiastic, committed, and devoted to their task. They prioritise doing their best for themselves and their company, so they act expeditiously and get things done swiftly. Whether your business is booming or just starting started, it is essential to keep your employees engaged. If it decreases, income and output might soon follow. This research focuses on an organization's capacity to encourage its employees. Four distinct employee incentive tactics are presented, followed by some recommendations. Some suggestions are provided at the conclusion.</w:t>
      </w:r>
    </w:p>
    <w:p w14:paraId="3CA72482" w14:textId="77777777" w:rsidR="0097392C" w:rsidRDefault="0097392C" w:rsidP="008973F8">
      <w:pPr>
        <w:spacing w:line="360" w:lineRule="auto"/>
        <w:jc w:val="both"/>
        <w:rPr>
          <w:b/>
          <w:bCs/>
        </w:rPr>
      </w:pPr>
    </w:p>
    <w:p w14:paraId="4FD18D83" w14:textId="1C0D1339" w:rsidR="00470E46" w:rsidRPr="00470E46" w:rsidRDefault="00470E46" w:rsidP="008973F8">
      <w:pPr>
        <w:pStyle w:val="Heading1"/>
      </w:pPr>
      <w:bookmarkStart w:id="1" w:name="_Toc108309112"/>
      <w:r w:rsidRPr="00470E46">
        <w:t>Advancement opportunity</w:t>
      </w:r>
      <w:bookmarkEnd w:id="1"/>
    </w:p>
    <w:p w14:paraId="3B5C26D1" w14:textId="7BC19517" w:rsidR="00942DA8" w:rsidRDefault="00942DA8" w:rsidP="008973F8">
      <w:pPr>
        <w:spacing w:line="360" w:lineRule="auto"/>
        <w:jc w:val="both"/>
        <w:rPr>
          <w:color w:val="000000"/>
          <w:shd w:val="clear" w:color="auto" w:fill="FFFFFF"/>
        </w:rPr>
      </w:pPr>
      <w:r w:rsidRPr="00942DA8">
        <w:t xml:space="preserve">High quality of work productivity </w:t>
      </w:r>
      <w:r w:rsidR="006051B2" w:rsidRPr="00942DA8">
        <w:t>depends</w:t>
      </w:r>
      <w:r w:rsidRPr="00942DA8">
        <w:t xml:space="preserve"> on providing employees with opportunities for advancement. People are more likely to perform successfully at work when they are given opportunities to advance and demonstrate their abilities. Putting a staff in a leadership role drives them to perform better. This form of improvement may be permanent or transient. Recognition-based employee motivation, on the other hand, increases performance, satisfies employees' intrinsic motivations to produce excellent work, and satisfies an employer's desire to maintain a productive workforce</w:t>
      </w:r>
      <w:r w:rsidR="006051B2">
        <w:t xml:space="preserve"> (Mayhew, 2016). </w:t>
      </w:r>
      <w:r w:rsidRPr="00942DA8">
        <w:t xml:space="preserve">Opportunities for advancement inside an organisation are beneficial to motivate the employees. It is possible that having a professional route may be beneficial for employees who are disheartened because they do not see a future with the organisation. It is crucial to give employees with a defined path to advancement in order to maintain their motivation and keep them doing quality work. The importance of maintaining clear channels of communication cannot be stressed since it enables workers to communicate their objectives as well as any challenges that may lie in their path. Employees are given the opportunity to shine and exhibit additional abilities that the organisation may find vital when they are given leadership positions, special responsibilities, or accounts to manage. When this occurs, </w:t>
      </w:r>
      <w:r w:rsidR="00CC10AE">
        <w:t xml:space="preserve">employer </w:t>
      </w:r>
      <w:r w:rsidRPr="00942DA8">
        <w:t xml:space="preserve">should provide them with positive comments </w:t>
      </w:r>
      <w:proofErr w:type="gramStart"/>
      <w:r w:rsidRPr="00942DA8">
        <w:t>in order to</w:t>
      </w:r>
      <w:proofErr w:type="gramEnd"/>
      <w:r w:rsidRPr="00942DA8">
        <w:t xml:space="preserve"> encourage them to continue improving their talents</w:t>
      </w:r>
      <w:r w:rsidR="005A7E85">
        <w:t xml:space="preserve"> </w:t>
      </w:r>
      <w:r w:rsidRPr="00942DA8">
        <w:rPr>
          <w:color w:val="000000"/>
          <w:shd w:val="clear" w:color="auto" w:fill="FFFFFF"/>
        </w:rPr>
        <w:t>(Indeed.com, 2022)</w:t>
      </w:r>
      <w:r>
        <w:rPr>
          <w:color w:val="000000"/>
          <w:shd w:val="clear" w:color="auto" w:fill="FFFFFF"/>
        </w:rPr>
        <w:t>.</w:t>
      </w:r>
    </w:p>
    <w:p w14:paraId="5A7023DA" w14:textId="40957760" w:rsidR="00470E46" w:rsidRDefault="00470E46" w:rsidP="008973F8">
      <w:pPr>
        <w:spacing w:line="360" w:lineRule="auto"/>
        <w:jc w:val="both"/>
        <w:rPr>
          <w:color w:val="000000"/>
          <w:shd w:val="clear" w:color="auto" w:fill="FFFFFF"/>
        </w:rPr>
      </w:pPr>
    </w:p>
    <w:p w14:paraId="41118128" w14:textId="5794A8DB" w:rsidR="0097392C" w:rsidRDefault="0097392C" w:rsidP="008973F8">
      <w:pPr>
        <w:spacing w:line="360" w:lineRule="auto"/>
        <w:jc w:val="both"/>
        <w:rPr>
          <w:color w:val="000000"/>
          <w:shd w:val="clear" w:color="auto" w:fill="FFFFFF"/>
        </w:rPr>
      </w:pPr>
    </w:p>
    <w:p w14:paraId="7D1EC4C7" w14:textId="207003BA" w:rsidR="0097392C" w:rsidRDefault="0097392C" w:rsidP="008973F8">
      <w:pPr>
        <w:spacing w:line="360" w:lineRule="auto"/>
        <w:jc w:val="both"/>
        <w:rPr>
          <w:color w:val="000000"/>
          <w:shd w:val="clear" w:color="auto" w:fill="FFFFFF"/>
        </w:rPr>
      </w:pPr>
    </w:p>
    <w:p w14:paraId="044BACBF" w14:textId="77777777" w:rsidR="0097392C" w:rsidRDefault="0097392C" w:rsidP="008973F8">
      <w:pPr>
        <w:spacing w:line="360" w:lineRule="auto"/>
        <w:jc w:val="both"/>
        <w:rPr>
          <w:color w:val="000000"/>
          <w:shd w:val="clear" w:color="auto" w:fill="FFFFFF"/>
        </w:rPr>
      </w:pPr>
    </w:p>
    <w:p w14:paraId="292BC96C" w14:textId="56387D4D" w:rsidR="00470E46" w:rsidRDefault="00470E46" w:rsidP="008973F8">
      <w:pPr>
        <w:pStyle w:val="Heading1"/>
        <w:rPr>
          <w:shd w:val="clear" w:color="auto" w:fill="FFFFFF"/>
        </w:rPr>
      </w:pPr>
      <w:bookmarkStart w:id="2" w:name="_Toc108309113"/>
      <w:r w:rsidRPr="00470E46">
        <w:rPr>
          <w:shd w:val="clear" w:color="auto" w:fill="FFFFFF"/>
        </w:rPr>
        <w:t>Listen employees</w:t>
      </w:r>
      <w:bookmarkEnd w:id="2"/>
      <w:r w:rsidRPr="00470E46">
        <w:rPr>
          <w:shd w:val="clear" w:color="auto" w:fill="FFFFFF"/>
        </w:rPr>
        <w:t xml:space="preserve"> </w:t>
      </w:r>
    </w:p>
    <w:p w14:paraId="502BC8D7" w14:textId="02A2848A" w:rsidR="00470E46" w:rsidRPr="003667BB" w:rsidRDefault="00487162" w:rsidP="008973F8">
      <w:pPr>
        <w:spacing w:line="360" w:lineRule="auto"/>
        <w:jc w:val="both"/>
      </w:pPr>
      <w:r w:rsidRPr="00487162">
        <w:rPr>
          <w:color w:val="000000"/>
          <w:shd w:val="clear" w:color="auto" w:fill="FFFFFF"/>
        </w:rPr>
        <w:t xml:space="preserve">Some leaders are so focused on directing their team and providing commands that they fail to listen to the feedback of those below them, even the input of their own subordinates. A capable leader is conscious that they do not know everything and that even the most junior members of their team may teach them something new at any given moment. This is because even the most junior people have the potential to teach the leader new things. Therefore, in order to be successful in the modern company climate, the leader needs to understand how to involve </w:t>
      </w:r>
      <w:r w:rsidR="003667BB" w:rsidRPr="00487162">
        <w:rPr>
          <w:color w:val="000000"/>
          <w:shd w:val="clear" w:color="auto" w:fill="FFFFFF"/>
        </w:rPr>
        <w:t>all</w:t>
      </w:r>
      <w:r w:rsidRPr="00487162">
        <w:rPr>
          <w:color w:val="000000"/>
          <w:shd w:val="clear" w:color="auto" w:fill="FFFFFF"/>
        </w:rPr>
        <w:t xml:space="preserve"> the workers and listen to what they have to say. Managers who are professionals in investments may consult the accounting or marketing departments for advice on </w:t>
      </w:r>
      <w:r w:rsidR="003667BB" w:rsidRPr="00487162">
        <w:rPr>
          <w:color w:val="000000"/>
          <w:shd w:val="clear" w:color="auto" w:fill="FFFFFF"/>
        </w:rPr>
        <w:t>challenges</w:t>
      </w:r>
      <w:r w:rsidRPr="00487162">
        <w:rPr>
          <w:color w:val="000000"/>
          <w:shd w:val="clear" w:color="auto" w:fill="FFFFFF"/>
        </w:rPr>
        <w:t xml:space="preserve"> they are facing</w:t>
      </w:r>
      <w:r w:rsidR="003667BB">
        <w:rPr>
          <w:color w:val="000000"/>
          <w:shd w:val="clear" w:color="auto" w:fill="FFFFFF"/>
        </w:rPr>
        <w:t xml:space="preserve"> </w:t>
      </w:r>
      <w:r w:rsidR="003667BB" w:rsidRPr="003667BB">
        <w:rPr>
          <w:color w:val="000000"/>
          <w:shd w:val="clear" w:color="auto" w:fill="FFFFFF"/>
        </w:rPr>
        <w:t>(Corporate Finance Institute, 2018)</w:t>
      </w:r>
      <w:r w:rsidR="003667BB">
        <w:t xml:space="preserve">. </w:t>
      </w:r>
      <w:r w:rsidR="00470E46" w:rsidRPr="00470E46">
        <w:rPr>
          <w:color w:val="000000"/>
          <w:shd w:val="clear" w:color="auto" w:fill="FFFFFF"/>
        </w:rPr>
        <w:t>One of the most powerful motivators for employees is the sense that their aspirations and goals are being satisfied at work. This does not necessary mean that all requests are granted, but it does show that management values employee feedback. Pay attention when an employee provides a new approach or creative ideas for their job, no matter how ridiculous the concept may appear. People like having their thoughts considered, and if they are repeatedly ignored by managers who are unwilling to listen, they may lose interest in the company and be less inclined to work long hours</w:t>
      </w:r>
      <w:r w:rsidR="00CC10AE">
        <w:rPr>
          <w:color w:val="000000"/>
          <w:shd w:val="clear" w:color="auto" w:fill="FFFFFF"/>
        </w:rPr>
        <w:t xml:space="preserve"> (</w:t>
      </w:r>
      <w:proofErr w:type="spellStart"/>
      <w:r w:rsidR="00CC10AE">
        <w:rPr>
          <w:color w:val="000000"/>
          <w:shd w:val="clear" w:color="auto" w:fill="FFFFFF"/>
        </w:rPr>
        <w:t>Celarity</w:t>
      </w:r>
      <w:proofErr w:type="spellEnd"/>
      <w:r w:rsidR="00CC10AE">
        <w:rPr>
          <w:color w:val="000000"/>
          <w:shd w:val="clear" w:color="auto" w:fill="FFFFFF"/>
        </w:rPr>
        <w:t>, 2013)</w:t>
      </w:r>
      <w:r w:rsidR="00470E46" w:rsidRPr="00470E46">
        <w:rPr>
          <w:color w:val="000000"/>
          <w:shd w:val="clear" w:color="auto" w:fill="FFFFFF"/>
        </w:rPr>
        <w:t>.</w:t>
      </w:r>
      <w:r>
        <w:rPr>
          <w:color w:val="000000"/>
          <w:shd w:val="clear" w:color="auto" w:fill="FFFFFF"/>
        </w:rPr>
        <w:t xml:space="preserve"> </w:t>
      </w:r>
    </w:p>
    <w:p w14:paraId="23F19C41" w14:textId="21BAC047" w:rsidR="00CC10AE" w:rsidRDefault="00CC10AE" w:rsidP="008973F8">
      <w:pPr>
        <w:spacing w:line="360" w:lineRule="auto"/>
        <w:jc w:val="both"/>
        <w:rPr>
          <w:color w:val="000000"/>
          <w:shd w:val="clear" w:color="auto" w:fill="FFFFFF"/>
        </w:rPr>
      </w:pPr>
    </w:p>
    <w:p w14:paraId="146F262F" w14:textId="6890B9CE" w:rsidR="00CC10AE" w:rsidRDefault="00CC10AE" w:rsidP="008973F8">
      <w:pPr>
        <w:pStyle w:val="Heading1"/>
        <w:rPr>
          <w:shd w:val="clear" w:color="auto" w:fill="FFFFFF"/>
        </w:rPr>
      </w:pPr>
      <w:bookmarkStart w:id="3" w:name="_Toc108309114"/>
      <w:r w:rsidRPr="00CC10AE">
        <w:rPr>
          <w:shd w:val="clear" w:color="auto" w:fill="FFFFFF"/>
        </w:rPr>
        <w:t>Make work fun</w:t>
      </w:r>
      <w:bookmarkEnd w:id="3"/>
    </w:p>
    <w:p w14:paraId="25908810" w14:textId="5E32E4D3" w:rsidR="00487162" w:rsidRDefault="00CC10AE" w:rsidP="008973F8">
      <w:pPr>
        <w:spacing w:line="360" w:lineRule="auto"/>
        <w:jc w:val="both"/>
        <w:rPr>
          <w:color w:val="000000"/>
          <w:shd w:val="clear" w:color="auto" w:fill="FFFFFF"/>
        </w:rPr>
      </w:pPr>
      <w:r w:rsidRPr="00CC10AE">
        <w:rPr>
          <w:color w:val="000000"/>
          <w:shd w:val="clear" w:color="auto" w:fill="FFFFFF"/>
        </w:rPr>
        <w:t xml:space="preserve">Gamification is a tactic that is employed by several companies to boost employee morale and create friendly rivalry in the workplace by introducing game-like characteristics into routine duties. This strategy encourages friendly competition among employees. The "Google Code Jam," which is a programming competition sponsored by Google to find new workers, is an excellent example of how this method has been employed in the past. If </w:t>
      </w:r>
      <w:r w:rsidR="00D91056">
        <w:rPr>
          <w:color w:val="000000"/>
          <w:shd w:val="clear" w:color="auto" w:fill="FFFFFF"/>
        </w:rPr>
        <w:t>they</w:t>
      </w:r>
      <w:r w:rsidRPr="00CC10AE">
        <w:rPr>
          <w:color w:val="000000"/>
          <w:shd w:val="clear" w:color="auto" w:fill="FFFFFF"/>
        </w:rPr>
        <w:t xml:space="preserve"> are unable to gamify the hiring process, even simple things like a bingo game for salespeople to motivate them to sell higher-ticket items may help make work feel more like play. Similarly, if you are unable to gamify the onboarding process, </w:t>
      </w:r>
      <w:r w:rsidR="00D91056">
        <w:rPr>
          <w:color w:val="000000"/>
          <w:shd w:val="clear" w:color="auto" w:fill="FFFFFF"/>
        </w:rPr>
        <w:t>they</w:t>
      </w:r>
      <w:r w:rsidRPr="00CC10AE">
        <w:rPr>
          <w:color w:val="000000"/>
          <w:shd w:val="clear" w:color="auto" w:fill="FFFFFF"/>
        </w:rPr>
        <w:t xml:space="preserve"> may also find that </w:t>
      </w:r>
      <w:r w:rsidR="00D91056">
        <w:rPr>
          <w:color w:val="000000"/>
          <w:shd w:val="clear" w:color="auto" w:fill="FFFFFF"/>
        </w:rPr>
        <w:t>they</w:t>
      </w:r>
      <w:r w:rsidRPr="00CC10AE">
        <w:rPr>
          <w:color w:val="000000"/>
          <w:shd w:val="clear" w:color="auto" w:fill="FFFFFF"/>
        </w:rPr>
        <w:t xml:space="preserve"> are unable to gamify the on </w:t>
      </w:r>
      <w:r w:rsidR="00D91056">
        <w:rPr>
          <w:color w:val="000000"/>
          <w:shd w:val="clear" w:color="auto" w:fill="FFFFFF"/>
        </w:rPr>
        <w:t xml:space="preserve">him, </w:t>
      </w:r>
      <w:r w:rsidRPr="00CC10AE">
        <w:rPr>
          <w:color w:val="000000"/>
          <w:shd w:val="clear" w:color="auto" w:fill="FFFFFF"/>
        </w:rPr>
        <w:t xml:space="preserve">might be amazed at how productive healthy competition among </w:t>
      </w:r>
      <w:r w:rsidR="00D91056">
        <w:rPr>
          <w:color w:val="000000"/>
          <w:shd w:val="clear" w:color="auto" w:fill="FFFFFF"/>
        </w:rPr>
        <w:t>his</w:t>
      </w:r>
      <w:r w:rsidRPr="00CC10AE">
        <w:rPr>
          <w:color w:val="000000"/>
          <w:shd w:val="clear" w:color="auto" w:fill="FFFFFF"/>
        </w:rPr>
        <w:t xml:space="preserve"> employees can be, especially if </w:t>
      </w:r>
      <w:r w:rsidR="009220E8">
        <w:rPr>
          <w:color w:val="000000"/>
          <w:shd w:val="clear" w:color="auto" w:fill="FFFFFF"/>
        </w:rPr>
        <w:t xml:space="preserve">he </w:t>
      </w:r>
      <w:r w:rsidR="009220E8" w:rsidRPr="00CC10AE">
        <w:rPr>
          <w:color w:val="000000"/>
          <w:shd w:val="clear" w:color="auto" w:fill="FFFFFF"/>
        </w:rPr>
        <w:t>provides</w:t>
      </w:r>
      <w:r w:rsidRPr="00CC10AE">
        <w:rPr>
          <w:color w:val="000000"/>
          <w:shd w:val="clear" w:color="auto" w:fill="FFFFFF"/>
        </w:rPr>
        <w:t xml:space="preserve"> incentives like a </w:t>
      </w:r>
      <w:r>
        <w:rPr>
          <w:color w:val="000000"/>
          <w:shd w:val="clear" w:color="auto" w:fill="FFFFFF"/>
        </w:rPr>
        <w:t>£</w:t>
      </w:r>
      <w:r w:rsidRPr="00CC10AE">
        <w:rPr>
          <w:color w:val="000000"/>
          <w:shd w:val="clear" w:color="auto" w:fill="FFFFFF"/>
        </w:rPr>
        <w:t>10 gift card or an afternoon off</w:t>
      </w:r>
      <w:r w:rsidR="00487162">
        <w:rPr>
          <w:color w:val="000000"/>
          <w:shd w:val="clear" w:color="auto" w:fill="FFFFFF"/>
        </w:rPr>
        <w:t xml:space="preserve"> </w:t>
      </w:r>
      <w:r w:rsidR="00487162" w:rsidRPr="00487162">
        <w:rPr>
          <w:color w:val="000000"/>
          <w:shd w:val="clear" w:color="auto" w:fill="FFFFFF"/>
        </w:rPr>
        <w:t>(Sonntag, 2022)</w:t>
      </w:r>
      <w:r w:rsidR="00487162">
        <w:rPr>
          <w:color w:val="000000"/>
          <w:shd w:val="clear" w:color="auto" w:fill="FFFFFF"/>
        </w:rPr>
        <w:t>.</w:t>
      </w:r>
    </w:p>
    <w:p w14:paraId="771EFE43" w14:textId="662EDB60" w:rsidR="003667BB" w:rsidRDefault="003667BB" w:rsidP="008973F8">
      <w:pPr>
        <w:spacing w:line="360" w:lineRule="auto"/>
        <w:jc w:val="both"/>
        <w:rPr>
          <w:color w:val="000000"/>
          <w:shd w:val="clear" w:color="auto" w:fill="FFFFFF"/>
        </w:rPr>
      </w:pPr>
    </w:p>
    <w:p w14:paraId="2EA2D05C" w14:textId="37203523" w:rsidR="0097392C" w:rsidRDefault="0097392C" w:rsidP="008973F8">
      <w:pPr>
        <w:spacing w:line="360" w:lineRule="auto"/>
        <w:jc w:val="both"/>
        <w:rPr>
          <w:color w:val="000000"/>
          <w:shd w:val="clear" w:color="auto" w:fill="FFFFFF"/>
        </w:rPr>
      </w:pPr>
    </w:p>
    <w:p w14:paraId="69A33FC7" w14:textId="36D29ABF" w:rsidR="0097392C" w:rsidRDefault="0097392C" w:rsidP="008973F8">
      <w:pPr>
        <w:spacing w:line="360" w:lineRule="auto"/>
        <w:jc w:val="both"/>
        <w:rPr>
          <w:color w:val="000000"/>
          <w:shd w:val="clear" w:color="auto" w:fill="FFFFFF"/>
        </w:rPr>
      </w:pPr>
    </w:p>
    <w:p w14:paraId="488768FA" w14:textId="5175B115" w:rsidR="0097392C" w:rsidRDefault="0097392C" w:rsidP="008973F8">
      <w:pPr>
        <w:spacing w:line="360" w:lineRule="auto"/>
        <w:jc w:val="both"/>
        <w:rPr>
          <w:color w:val="000000"/>
          <w:shd w:val="clear" w:color="auto" w:fill="FFFFFF"/>
        </w:rPr>
      </w:pPr>
    </w:p>
    <w:p w14:paraId="2B175BE8" w14:textId="77777777" w:rsidR="00BD54F6" w:rsidRDefault="00BD54F6" w:rsidP="008973F8">
      <w:pPr>
        <w:spacing w:line="360" w:lineRule="auto"/>
        <w:jc w:val="both"/>
        <w:rPr>
          <w:color w:val="000000"/>
          <w:shd w:val="clear" w:color="auto" w:fill="FFFFFF"/>
        </w:rPr>
      </w:pPr>
    </w:p>
    <w:p w14:paraId="464E1378" w14:textId="4E2AEB5D" w:rsidR="003667BB" w:rsidRDefault="003667BB" w:rsidP="008973F8">
      <w:pPr>
        <w:pStyle w:val="Heading1"/>
        <w:rPr>
          <w:shd w:val="clear" w:color="auto" w:fill="FFFFFF"/>
        </w:rPr>
      </w:pPr>
      <w:bookmarkStart w:id="4" w:name="_Toc108309115"/>
      <w:r w:rsidRPr="003667BB">
        <w:rPr>
          <w:shd w:val="clear" w:color="auto" w:fill="FFFFFF"/>
        </w:rPr>
        <w:lastRenderedPageBreak/>
        <w:t>Flexibility</w:t>
      </w:r>
      <w:bookmarkEnd w:id="4"/>
    </w:p>
    <w:p w14:paraId="7C1A174F" w14:textId="1DA46FC2" w:rsidR="00D91056" w:rsidRDefault="00D91056" w:rsidP="008973F8">
      <w:pPr>
        <w:spacing w:line="360" w:lineRule="auto"/>
        <w:jc w:val="both"/>
        <w:rPr>
          <w:color w:val="000000"/>
          <w:shd w:val="clear" w:color="auto" w:fill="FFFFFF"/>
        </w:rPr>
      </w:pPr>
      <w:r w:rsidRPr="00D91056">
        <w:rPr>
          <w:color w:val="000000"/>
          <w:shd w:val="clear" w:color="auto" w:fill="FFFFFF"/>
        </w:rPr>
        <w:t>Be open to accept reasonable requests for additional leave, even though your organisation may have employment agreements in place that say otherwise. This applies even if the requests are made even though the employee has a valid cause. Because you are aware that employees must find a balance between their personal and professional responsibilities, you should not add to the stress of workers who must leave the office early in order to pick up their children, take care of a sick family member, or wait for the delivery of a new washing machine. To prevent employees from squandering their time and effort, it is imperative that they be able to access their work e-mails from any device, including their personal smartphones and computers at home. Acs365 recommends treating employees to extra time off on their birthdays as a way of expressing gratitude for them. Employees will be pleased to get a paid day off from their employer if the company is genuine about promoting a healthy work-life balance. A representative of the company also mentioned that these kinds of events help increase workplace morale</w:t>
      </w:r>
      <w:r>
        <w:rPr>
          <w:color w:val="000000"/>
          <w:shd w:val="clear" w:color="auto" w:fill="FFFFFF"/>
        </w:rPr>
        <w:t xml:space="preserve"> </w:t>
      </w:r>
      <w:r w:rsidRPr="00D91056">
        <w:rPr>
          <w:color w:val="000000"/>
          <w:shd w:val="clear" w:color="auto" w:fill="FFFFFF"/>
        </w:rPr>
        <w:t>(Startups.co.uk, 2011)</w:t>
      </w:r>
      <w:r>
        <w:rPr>
          <w:color w:val="000000"/>
          <w:shd w:val="clear" w:color="auto" w:fill="FFFFFF"/>
        </w:rPr>
        <w:t>.</w:t>
      </w:r>
    </w:p>
    <w:p w14:paraId="48601E7F" w14:textId="2A7ED0BE" w:rsidR="00D91056" w:rsidRDefault="00D91056" w:rsidP="008973F8">
      <w:pPr>
        <w:spacing w:line="360" w:lineRule="auto"/>
        <w:jc w:val="both"/>
        <w:rPr>
          <w:color w:val="000000"/>
          <w:shd w:val="clear" w:color="auto" w:fill="FFFFFF"/>
        </w:rPr>
      </w:pPr>
    </w:p>
    <w:p w14:paraId="5E1AE45C" w14:textId="76FF8EB6" w:rsidR="00D91056" w:rsidRDefault="00D91056" w:rsidP="008973F8">
      <w:pPr>
        <w:pStyle w:val="Heading1"/>
        <w:rPr>
          <w:shd w:val="clear" w:color="auto" w:fill="FFFFFF"/>
        </w:rPr>
      </w:pPr>
      <w:bookmarkStart w:id="5" w:name="_Toc108309116"/>
      <w:r w:rsidRPr="00D91056">
        <w:rPr>
          <w:shd w:val="clear" w:color="auto" w:fill="FFFFFF"/>
        </w:rPr>
        <w:t>Conclusion</w:t>
      </w:r>
      <w:bookmarkEnd w:id="5"/>
    </w:p>
    <w:p w14:paraId="6FBF7801" w14:textId="3DC67CCF" w:rsidR="00664C07" w:rsidRDefault="00D91056" w:rsidP="008973F8">
      <w:pPr>
        <w:spacing w:line="360" w:lineRule="auto"/>
        <w:jc w:val="both"/>
      </w:pPr>
      <w:r>
        <w:rPr>
          <w:color w:val="000000"/>
          <w:shd w:val="clear" w:color="auto" w:fill="FFFFFF"/>
        </w:rPr>
        <w:t xml:space="preserve">In conclusion, </w:t>
      </w:r>
      <w:r w:rsidR="009220E8">
        <w:rPr>
          <w:color w:val="000000"/>
          <w:shd w:val="clear" w:color="auto" w:fill="FFFFFF"/>
        </w:rPr>
        <w:t>s</w:t>
      </w:r>
      <w:r w:rsidR="009220E8" w:rsidRPr="009220E8">
        <w:rPr>
          <w:color w:val="000000"/>
          <w:shd w:val="clear" w:color="auto" w:fill="FFFFFF"/>
        </w:rPr>
        <w:t xml:space="preserve">taff morale is crucial, but harder to evaluate than sales or profit margins. Unhappy employees are less productive; </w:t>
      </w:r>
      <w:r w:rsidR="00664C07" w:rsidRPr="009220E8">
        <w:rPr>
          <w:color w:val="000000"/>
          <w:shd w:val="clear" w:color="auto" w:fill="FFFFFF"/>
        </w:rPr>
        <w:t>therefore,</w:t>
      </w:r>
      <w:r w:rsidR="009220E8" w:rsidRPr="009220E8">
        <w:rPr>
          <w:color w:val="000000"/>
          <w:shd w:val="clear" w:color="auto" w:fill="FFFFFF"/>
        </w:rPr>
        <w:t xml:space="preserve"> their mental health affects your business's profitability. A smart leader knows they aren't specialists in all areas and that even the youngest team members can teach them something. Gamification introduces game-like elements into ordinary tasks to enhance staff morale and create friendly competitiveness. Regardless of your employment contract, approve reasonable requests for additional leave. Even if the employee's suggestion is reasonable, this holds.</w:t>
      </w:r>
      <w:r w:rsidR="009220E8">
        <w:rPr>
          <w:color w:val="000000"/>
          <w:shd w:val="clear" w:color="auto" w:fill="FFFFFF"/>
        </w:rPr>
        <w:t xml:space="preserve"> </w:t>
      </w:r>
      <w:r w:rsidR="009220E8" w:rsidRPr="009220E8">
        <w:rPr>
          <w:color w:val="000000"/>
          <w:shd w:val="clear" w:color="auto" w:fill="FFFFFF"/>
        </w:rPr>
        <w:t>Making sure everyone in the firm knows what's happening at the top and can raise concerns or questions is smart. Every employee contributes to the company's success. The outcome is stronger business loyalty and pride in work. Employees need more than vacation time; they need to feel valued. Every meeting, big or little, is led by a different team member</w:t>
      </w:r>
      <w:r w:rsidR="00664C07">
        <w:rPr>
          <w:color w:val="000000"/>
          <w:shd w:val="clear" w:color="auto" w:fill="FFFFFF"/>
        </w:rPr>
        <w:t xml:space="preserve"> (</w:t>
      </w:r>
      <w:proofErr w:type="spellStart"/>
      <w:r w:rsidR="00664C07">
        <w:rPr>
          <w:color w:val="000000"/>
          <w:shd w:val="clear" w:color="auto" w:fill="FFFFFF"/>
        </w:rPr>
        <w:t>Pozin</w:t>
      </w:r>
      <w:proofErr w:type="spellEnd"/>
      <w:r w:rsidR="00664C07">
        <w:rPr>
          <w:color w:val="000000"/>
          <w:shd w:val="clear" w:color="auto" w:fill="FFFFFF"/>
        </w:rPr>
        <w:t>, 2015).</w:t>
      </w:r>
    </w:p>
    <w:p w14:paraId="4512C41E" w14:textId="1F6BBAF9" w:rsidR="00D91056" w:rsidRPr="00D91056" w:rsidRDefault="00D91056" w:rsidP="008973F8">
      <w:pPr>
        <w:spacing w:line="360" w:lineRule="auto"/>
        <w:jc w:val="both"/>
      </w:pPr>
    </w:p>
    <w:p w14:paraId="5F943D27" w14:textId="0FFD36A0" w:rsidR="003667BB" w:rsidRPr="00D91056" w:rsidRDefault="003667BB" w:rsidP="008973F8">
      <w:pPr>
        <w:spacing w:line="360" w:lineRule="auto"/>
        <w:jc w:val="both"/>
        <w:rPr>
          <w:color w:val="000000"/>
          <w:shd w:val="clear" w:color="auto" w:fill="FFFFFF"/>
        </w:rPr>
      </w:pPr>
    </w:p>
    <w:p w14:paraId="71315071" w14:textId="0BE7F5F7" w:rsidR="003667BB" w:rsidRDefault="003667BB" w:rsidP="008973F8">
      <w:pPr>
        <w:spacing w:line="360" w:lineRule="auto"/>
        <w:jc w:val="both"/>
        <w:rPr>
          <w:color w:val="000000"/>
          <w:shd w:val="clear" w:color="auto" w:fill="FFFFFF"/>
        </w:rPr>
      </w:pPr>
    </w:p>
    <w:p w14:paraId="5CD3C265" w14:textId="77777777" w:rsidR="003667BB" w:rsidRPr="00487162" w:rsidRDefault="003667BB" w:rsidP="008973F8">
      <w:pPr>
        <w:spacing w:line="360" w:lineRule="auto"/>
        <w:jc w:val="both"/>
      </w:pPr>
    </w:p>
    <w:p w14:paraId="13350B80" w14:textId="34C084A9" w:rsidR="00CC10AE" w:rsidRPr="00CC10AE" w:rsidRDefault="00CC10AE" w:rsidP="008973F8">
      <w:pPr>
        <w:spacing w:line="360" w:lineRule="auto"/>
        <w:jc w:val="both"/>
        <w:rPr>
          <w:color w:val="000000"/>
          <w:shd w:val="clear" w:color="auto" w:fill="FFFFFF"/>
        </w:rPr>
      </w:pPr>
    </w:p>
    <w:p w14:paraId="45CB4249" w14:textId="77777777" w:rsidR="00CC10AE" w:rsidRPr="00CC10AE" w:rsidRDefault="00CC10AE" w:rsidP="008973F8">
      <w:pPr>
        <w:spacing w:line="360" w:lineRule="auto"/>
        <w:jc w:val="both"/>
        <w:rPr>
          <w:color w:val="000000"/>
          <w:shd w:val="clear" w:color="auto" w:fill="FFFFFF"/>
        </w:rPr>
      </w:pPr>
    </w:p>
    <w:p w14:paraId="57736F30" w14:textId="027D7176" w:rsidR="00CC10AE" w:rsidRDefault="00CC10AE" w:rsidP="008973F8">
      <w:pPr>
        <w:spacing w:line="360" w:lineRule="auto"/>
        <w:jc w:val="both"/>
        <w:rPr>
          <w:color w:val="000000"/>
          <w:shd w:val="clear" w:color="auto" w:fill="FFFFFF"/>
        </w:rPr>
      </w:pPr>
    </w:p>
    <w:p w14:paraId="61C713E9" w14:textId="02C083B4" w:rsidR="00942DA8" w:rsidRDefault="00942DA8" w:rsidP="008973F8">
      <w:pPr>
        <w:pStyle w:val="Heading1"/>
      </w:pPr>
      <w:bookmarkStart w:id="6" w:name="_Toc108309117"/>
      <w:r>
        <w:lastRenderedPageBreak/>
        <w:t>Reference list</w:t>
      </w:r>
      <w:bookmarkEnd w:id="6"/>
    </w:p>
    <w:p w14:paraId="2E89449E" w14:textId="631A2C07" w:rsidR="00942DA8" w:rsidRDefault="00942DA8" w:rsidP="008973F8">
      <w:pPr>
        <w:spacing w:line="360" w:lineRule="auto"/>
        <w:jc w:val="both"/>
      </w:pPr>
    </w:p>
    <w:p w14:paraId="7E17F616" w14:textId="5C642B35" w:rsidR="00942DA8" w:rsidRDefault="00942DA8" w:rsidP="008973F8">
      <w:pPr>
        <w:spacing w:line="360" w:lineRule="auto"/>
        <w:jc w:val="both"/>
      </w:pPr>
    </w:p>
    <w:p w14:paraId="09DA70C4" w14:textId="42D58956" w:rsidR="00CC10AE" w:rsidRDefault="00CC10AE" w:rsidP="008973F8">
      <w:pPr>
        <w:pStyle w:val="NormalWeb"/>
        <w:spacing w:before="0" w:beforeAutospacing="0" w:after="240" w:afterAutospacing="0" w:line="360" w:lineRule="atLeast"/>
        <w:jc w:val="both"/>
        <w:rPr>
          <w:color w:val="000000"/>
        </w:rPr>
      </w:pPr>
      <w:proofErr w:type="spellStart"/>
      <w:r>
        <w:rPr>
          <w:color w:val="000000"/>
        </w:rPr>
        <w:t>Celarity</w:t>
      </w:r>
      <w:proofErr w:type="spellEnd"/>
      <w:r>
        <w:rPr>
          <w:color w:val="000000"/>
        </w:rPr>
        <w:t>.  (2013). </w:t>
      </w:r>
      <w:r>
        <w:rPr>
          <w:i/>
          <w:iCs/>
          <w:color w:val="000000"/>
        </w:rPr>
        <w:t>5 Ways to Motivate Employees</w:t>
      </w:r>
      <w:r>
        <w:rPr>
          <w:color w:val="000000"/>
        </w:rPr>
        <w:t xml:space="preserve">. [online] </w:t>
      </w:r>
      <w:proofErr w:type="spellStart"/>
      <w:r>
        <w:rPr>
          <w:color w:val="000000"/>
        </w:rPr>
        <w:t>Celarity</w:t>
      </w:r>
      <w:proofErr w:type="spellEnd"/>
      <w:r>
        <w:rPr>
          <w:color w:val="000000"/>
        </w:rPr>
        <w:t>. Available at: https://www.celarity.com/blog/5-ways-to-motivate-employees/ [Accessed 9 Jul. 2022].</w:t>
      </w:r>
    </w:p>
    <w:p w14:paraId="1502909F" w14:textId="40DFFF03" w:rsidR="003667BB" w:rsidRPr="00CC10AE" w:rsidRDefault="003667BB" w:rsidP="008973F8">
      <w:pPr>
        <w:pStyle w:val="NormalWeb"/>
        <w:spacing w:before="0" w:beforeAutospacing="0" w:after="240" w:afterAutospacing="0" w:line="360" w:lineRule="atLeast"/>
        <w:jc w:val="both"/>
        <w:rPr>
          <w:color w:val="000000"/>
        </w:rPr>
      </w:pPr>
      <w:r>
        <w:rPr>
          <w:color w:val="000000"/>
        </w:rPr>
        <w:t>Corporate Finance Institute (2018). </w:t>
      </w:r>
      <w:r>
        <w:rPr>
          <w:i/>
          <w:iCs/>
          <w:color w:val="000000"/>
        </w:rPr>
        <w:t>Leading by Example</w:t>
      </w:r>
      <w:r>
        <w:rPr>
          <w:color w:val="000000"/>
        </w:rPr>
        <w:t>. [online] Corporate Finance Institute. Available at: https://corporatefinanceinstitute.com/resources/careers/soft-skills/leading-by-example/ [Accessed 9 Jul. 2022].</w:t>
      </w:r>
    </w:p>
    <w:p w14:paraId="60DB8CA3" w14:textId="6C878CA4" w:rsidR="00942DA8" w:rsidRDefault="00942DA8" w:rsidP="008973F8">
      <w:pPr>
        <w:pStyle w:val="NormalWeb"/>
        <w:spacing w:before="0" w:beforeAutospacing="0" w:after="240" w:afterAutospacing="0" w:line="360" w:lineRule="atLeast"/>
        <w:jc w:val="both"/>
        <w:rPr>
          <w:color w:val="000000"/>
        </w:rPr>
      </w:pPr>
      <w:r>
        <w:rPr>
          <w:color w:val="000000"/>
        </w:rPr>
        <w:t>Indeed.com. (2022). </w:t>
      </w:r>
      <w:r>
        <w:rPr>
          <w:i/>
          <w:iCs/>
          <w:color w:val="000000"/>
        </w:rPr>
        <w:t>How to Motivate Your Employees</w:t>
      </w:r>
      <w:r>
        <w:rPr>
          <w:color w:val="000000"/>
        </w:rPr>
        <w:t>. [online] Available at: https://uk.indeed.com/hire/c/info/how-to-motivate-your-employees?gclid=Cj0KCQjwzqSWBhDPARIsAK38LY-3JB0hIghJb2EcIyFKHmuuSlfLr5lcWX9zAwpTJewn-kEIJmRB8nMaAlVDEALw_wcB&amp;hl=en&amp;aceid=&amp;co=GB [Accessed 9 Jul. 2022].</w:t>
      </w:r>
    </w:p>
    <w:p w14:paraId="61F95889" w14:textId="6282A166" w:rsidR="006051B2" w:rsidRDefault="006051B2" w:rsidP="008973F8">
      <w:pPr>
        <w:pStyle w:val="NormalWeb"/>
        <w:spacing w:before="0" w:beforeAutospacing="0" w:after="240" w:afterAutospacing="0" w:line="360" w:lineRule="atLeast"/>
        <w:jc w:val="both"/>
        <w:rPr>
          <w:color w:val="000000"/>
        </w:rPr>
      </w:pPr>
      <w:r>
        <w:rPr>
          <w:color w:val="000000"/>
        </w:rPr>
        <w:t>Mayhew. (2016). </w:t>
      </w:r>
      <w:r>
        <w:rPr>
          <w:i/>
          <w:iCs/>
          <w:color w:val="000000"/>
        </w:rPr>
        <w:t>Advancement &amp; Employee Performance</w:t>
      </w:r>
      <w:r>
        <w:rPr>
          <w:color w:val="000000"/>
        </w:rPr>
        <w:t>. [online] Available at: https://smallbusiness.chron.com/advancement-employee-performance-19132.html [Accessed 9 Jul. 2022].</w:t>
      </w:r>
    </w:p>
    <w:p w14:paraId="4876AC55" w14:textId="05FE7986" w:rsidR="00664C07" w:rsidRDefault="00664C07" w:rsidP="008973F8">
      <w:pPr>
        <w:pStyle w:val="NormalWeb"/>
        <w:spacing w:before="0" w:beforeAutospacing="0" w:after="240" w:afterAutospacing="0" w:line="360" w:lineRule="atLeast"/>
        <w:jc w:val="both"/>
        <w:rPr>
          <w:color w:val="000000"/>
        </w:rPr>
      </w:pPr>
      <w:proofErr w:type="spellStart"/>
      <w:r>
        <w:rPr>
          <w:color w:val="000000"/>
        </w:rPr>
        <w:t>Pozin</w:t>
      </w:r>
      <w:proofErr w:type="spellEnd"/>
      <w:r>
        <w:rPr>
          <w:color w:val="000000"/>
        </w:rPr>
        <w:t>, I. (2015). </w:t>
      </w:r>
      <w:r>
        <w:rPr>
          <w:i/>
          <w:iCs/>
          <w:color w:val="000000"/>
        </w:rPr>
        <w:t>14 Highly Effective Ways to Motivate Employees</w:t>
      </w:r>
      <w:r>
        <w:rPr>
          <w:color w:val="000000"/>
        </w:rPr>
        <w:t>. [online] Inc.com. Available at: https://www.inc.com/ilya-pozin/14-highly-effective-ways-to-motivate-employees.html [Accessed 10 Jul. 2022].</w:t>
      </w:r>
    </w:p>
    <w:p w14:paraId="52534E2B" w14:textId="332B1519" w:rsidR="00487162" w:rsidRDefault="00487162" w:rsidP="008973F8">
      <w:pPr>
        <w:pStyle w:val="NormalWeb"/>
        <w:spacing w:before="0" w:beforeAutospacing="0" w:after="240" w:afterAutospacing="0" w:line="360" w:lineRule="atLeast"/>
        <w:jc w:val="both"/>
        <w:rPr>
          <w:color w:val="000000"/>
        </w:rPr>
      </w:pPr>
      <w:r>
        <w:rPr>
          <w:color w:val="000000"/>
        </w:rPr>
        <w:t>Sonntag, M. (2022). </w:t>
      </w:r>
      <w:r>
        <w:rPr>
          <w:i/>
          <w:iCs/>
          <w:color w:val="000000"/>
        </w:rPr>
        <w:t>6 Easy, Effective Ways to Motivate Employees</w:t>
      </w:r>
      <w:r>
        <w:rPr>
          <w:color w:val="000000"/>
        </w:rPr>
        <w:t>. [online] Repsly.com. Available at: https://www.repsly.com/blog/field-team-management/6-easy-effective-ways-to-motivate-employees [Accessed 9 Jul. 2022].</w:t>
      </w:r>
    </w:p>
    <w:p w14:paraId="40EDA5A7" w14:textId="77777777" w:rsidR="00D91056" w:rsidRDefault="00D91056" w:rsidP="008973F8">
      <w:pPr>
        <w:pStyle w:val="NormalWeb"/>
        <w:spacing w:before="0" w:beforeAutospacing="0" w:after="240" w:afterAutospacing="0" w:line="360" w:lineRule="atLeast"/>
        <w:jc w:val="both"/>
        <w:rPr>
          <w:color w:val="000000"/>
        </w:rPr>
      </w:pPr>
      <w:r>
        <w:rPr>
          <w:color w:val="000000"/>
        </w:rPr>
        <w:t>Startups.co.uk. (2011). </w:t>
      </w:r>
      <w:r>
        <w:rPr>
          <w:i/>
          <w:iCs/>
          <w:color w:val="000000"/>
        </w:rPr>
        <w:t>10 ways to motivate staff &amp; employees | Startups.co.uk</w:t>
      </w:r>
      <w:r>
        <w:rPr>
          <w:color w:val="000000"/>
        </w:rPr>
        <w:t>. [online] Available at: https://startups.co.uk/people/management/10-ways-to-motivate-staff/ [Accessed 9 Jul. 2022].</w:t>
      </w:r>
    </w:p>
    <w:p w14:paraId="77F8C4D7" w14:textId="77777777" w:rsidR="00D91056" w:rsidRDefault="00D91056" w:rsidP="00D91056">
      <w:pPr>
        <w:pStyle w:val="NormalWeb"/>
        <w:rPr>
          <w:color w:val="000000"/>
        </w:rPr>
      </w:pPr>
      <w:r>
        <w:rPr>
          <w:color w:val="000000"/>
        </w:rPr>
        <w:t>‌</w:t>
      </w:r>
    </w:p>
    <w:p w14:paraId="16D53DAC" w14:textId="77777777" w:rsidR="00D91056" w:rsidRDefault="00D91056" w:rsidP="00487162">
      <w:pPr>
        <w:pStyle w:val="NormalWeb"/>
        <w:spacing w:before="0" w:beforeAutospacing="0" w:after="240" w:afterAutospacing="0" w:line="360" w:lineRule="atLeast"/>
        <w:rPr>
          <w:color w:val="000000"/>
        </w:rPr>
      </w:pPr>
    </w:p>
    <w:p w14:paraId="60EA977E" w14:textId="77777777" w:rsidR="00487162" w:rsidRDefault="00487162" w:rsidP="00487162">
      <w:pPr>
        <w:pStyle w:val="NormalWeb"/>
        <w:rPr>
          <w:color w:val="000000"/>
        </w:rPr>
      </w:pPr>
      <w:r>
        <w:rPr>
          <w:color w:val="000000"/>
        </w:rPr>
        <w:t>‌</w:t>
      </w:r>
    </w:p>
    <w:p w14:paraId="5F59AB2B" w14:textId="77777777" w:rsidR="00487162" w:rsidRDefault="00487162" w:rsidP="006051B2">
      <w:pPr>
        <w:pStyle w:val="NormalWeb"/>
        <w:spacing w:before="0" w:beforeAutospacing="0" w:after="240" w:afterAutospacing="0" w:line="360" w:lineRule="atLeast"/>
        <w:rPr>
          <w:color w:val="000000"/>
        </w:rPr>
      </w:pPr>
    </w:p>
    <w:p w14:paraId="35C6678C" w14:textId="77777777" w:rsidR="006051B2" w:rsidRDefault="006051B2" w:rsidP="006051B2">
      <w:pPr>
        <w:pStyle w:val="NormalWeb"/>
        <w:rPr>
          <w:color w:val="000000"/>
        </w:rPr>
      </w:pPr>
      <w:r>
        <w:rPr>
          <w:color w:val="000000"/>
        </w:rPr>
        <w:t>‌</w:t>
      </w:r>
    </w:p>
    <w:p w14:paraId="272B53D6" w14:textId="77777777" w:rsidR="006051B2" w:rsidRDefault="006051B2" w:rsidP="00942DA8">
      <w:pPr>
        <w:pStyle w:val="NormalWeb"/>
        <w:spacing w:before="0" w:beforeAutospacing="0" w:after="240" w:afterAutospacing="0" w:line="360" w:lineRule="atLeast"/>
        <w:rPr>
          <w:color w:val="000000"/>
        </w:rPr>
      </w:pPr>
    </w:p>
    <w:sectPr w:rsidR="006051B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285AF" w14:textId="77777777" w:rsidR="00DC63CF" w:rsidRDefault="00DC63CF" w:rsidP="0097392C">
      <w:r>
        <w:separator/>
      </w:r>
    </w:p>
  </w:endnote>
  <w:endnote w:type="continuationSeparator" w:id="0">
    <w:p w14:paraId="6855E2C3" w14:textId="77777777" w:rsidR="00DC63CF" w:rsidRDefault="00DC63CF" w:rsidP="00973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7069029"/>
      <w:docPartObj>
        <w:docPartGallery w:val="Page Numbers (Bottom of Page)"/>
        <w:docPartUnique/>
      </w:docPartObj>
    </w:sdtPr>
    <w:sdtContent>
      <w:p w14:paraId="11A72E5B" w14:textId="1DE70071" w:rsidR="0097392C" w:rsidRDefault="0097392C" w:rsidP="00B343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D1033FD" w14:textId="77777777" w:rsidR="0097392C" w:rsidRDefault="0097392C" w:rsidP="009739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4781187"/>
      <w:docPartObj>
        <w:docPartGallery w:val="Page Numbers (Bottom of Page)"/>
        <w:docPartUnique/>
      </w:docPartObj>
    </w:sdtPr>
    <w:sdtContent>
      <w:p w14:paraId="39894C7B" w14:textId="3B57410E" w:rsidR="0097392C" w:rsidRDefault="0097392C" w:rsidP="00B343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D6B277" w14:textId="77777777" w:rsidR="0097392C" w:rsidRDefault="0097392C" w:rsidP="009739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549ED" w14:textId="77777777" w:rsidR="00DC63CF" w:rsidRDefault="00DC63CF" w:rsidP="0097392C">
      <w:r>
        <w:separator/>
      </w:r>
    </w:p>
  </w:footnote>
  <w:footnote w:type="continuationSeparator" w:id="0">
    <w:p w14:paraId="7D32D145" w14:textId="77777777" w:rsidR="00DC63CF" w:rsidRDefault="00DC63CF" w:rsidP="0097392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DA8"/>
    <w:rsid w:val="00060860"/>
    <w:rsid w:val="000C647F"/>
    <w:rsid w:val="002D14CC"/>
    <w:rsid w:val="003667BB"/>
    <w:rsid w:val="00470E46"/>
    <w:rsid w:val="00487162"/>
    <w:rsid w:val="00495A80"/>
    <w:rsid w:val="005A7E85"/>
    <w:rsid w:val="006051B2"/>
    <w:rsid w:val="00664C07"/>
    <w:rsid w:val="008973F8"/>
    <w:rsid w:val="008E67E2"/>
    <w:rsid w:val="008F5BFD"/>
    <w:rsid w:val="009220E8"/>
    <w:rsid w:val="00942DA8"/>
    <w:rsid w:val="0097392C"/>
    <w:rsid w:val="009E63B3"/>
    <w:rsid w:val="00A716AD"/>
    <w:rsid w:val="00B72990"/>
    <w:rsid w:val="00BC7B45"/>
    <w:rsid w:val="00BD54F6"/>
    <w:rsid w:val="00CC10AE"/>
    <w:rsid w:val="00D91056"/>
    <w:rsid w:val="00DC6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ADEB51"/>
  <w15:chartTrackingRefBased/>
  <w15:docId w15:val="{CC58D64A-2B96-B946-B2AC-90B9E09AA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C0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7392C"/>
    <w:pPr>
      <w:spacing w:line="360" w:lineRule="auto"/>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2DA8"/>
    <w:pPr>
      <w:spacing w:before="100" w:beforeAutospacing="1" w:after="100" w:afterAutospacing="1"/>
    </w:pPr>
  </w:style>
  <w:style w:type="paragraph" w:styleId="Footer">
    <w:name w:val="footer"/>
    <w:basedOn w:val="Normal"/>
    <w:link w:val="FooterChar"/>
    <w:uiPriority w:val="99"/>
    <w:unhideWhenUsed/>
    <w:rsid w:val="0097392C"/>
    <w:pPr>
      <w:tabs>
        <w:tab w:val="center" w:pos="4513"/>
        <w:tab w:val="right" w:pos="9026"/>
      </w:tabs>
    </w:pPr>
  </w:style>
  <w:style w:type="character" w:customStyle="1" w:styleId="FooterChar">
    <w:name w:val="Footer Char"/>
    <w:basedOn w:val="DefaultParagraphFont"/>
    <w:link w:val="Footer"/>
    <w:uiPriority w:val="99"/>
    <w:rsid w:val="0097392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7392C"/>
  </w:style>
  <w:style w:type="character" w:customStyle="1" w:styleId="Heading1Char">
    <w:name w:val="Heading 1 Char"/>
    <w:basedOn w:val="DefaultParagraphFont"/>
    <w:link w:val="Heading1"/>
    <w:uiPriority w:val="9"/>
    <w:rsid w:val="0097392C"/>
    <w:rPr>
      <w:rFonts w:ascii="Times New Roman" w:eastAsia="Times New Roman" w:hAnsi="Times New Roman" w:cs="Times New Roman"/>
      <w:b/>
      <w:bCs/>
      <w:lang w:eastAsia="en-GB"/>
    </w:rPr>
  </w:style>
  <w:style w:type="paragraph" w:styleId="TOCHeading">
    <w:name w:val="TOC Heading"/>
    <w:basedOn w:val="Heading1"/>
    <w:next w:val="Normal"/>
    <w:uiPriority w:val="39"/>
    <w:unhideWhenUsed/>
    <w:qFormat/>
    <w:rsid w:val="0097392C"/>
    <w:pPr>
      <w:spacing w:before="480" w:line="276" w:lineRule="auto"/>
      <w:outlineLvl w:val="9"/>
    </w:pPr>
    <w:rPr>
      <w:b w:val="0"/>
      <w:bCs w:val="0"/>
      <w:sz w:val="28"/>
      <w:szCs w:val="28"/>
      <w:lang w:val="en-US" w:eastAsia="en-US"/>
    </w:rPr>
  </w:style>
  <w:style w:type="paragraph" w:styleId="TOC1">
    <w:name w:val="toc 1"/>
    <w:basedOn w:val="Normal"/>
    <w:next w:val="Normal"/>
    <w:autoRedefine/>
    <w:uiPriority w:val="39"/>
    <w:unhideWhenUsed/>
    <w:rsid w:val="0097392C"/>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97392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7392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7392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7392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7392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7392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7392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7392C"/>
    <w:pPr>
      <w:ind w:left="1920"/>
    </w:pPr>
    <w:rPr>
      <w:rFonts w:asciiTheme="minorHAnsi" w:hAnsiTheme="minorHAnsi" w:cstheme="minorHAnsi"/>
      <w:sz w:val="20"/>
      <w:szCs w:val="20"/>
    </w:rPr>
  </w:style>
  <w:style w:type="character" w:styleId="Hyperlink">
    <w:name w:val="Hyperlink"/>
    <w:basedOn w:val="DefaultParagraphFont"/>
    <w:uiPriority w:val="99"/>
    <w:unhideWhenUsed/>
    <w:rsid w:val="0097392C"/>
    <w:rPr>
      <w:color w:val="0563C1" w:themeColor="hyperlink"/>
      <w:u w:val="single"/>
    </w:rPr>
  </w:style>
  <w:style w:type="paragraph" w:styleId="Header">
    <w:name w:val="header"/>
    <w:basedOn w:val="Normal"/>
    <w:link w:val="HeaderChar"/>
    <w:uiPriority w:val="99"/>
    <w:unhideWhenUsed/>
    <w:rsid w:val="0097392C"/>
    <w:pPr>
      <w:tabs>
        <w:tab w:val="center" w:pos="4513"/>
        <w:tab w:val="right" w:pos="9026"/>
      </w:tabs>
    </w:pPr>
  </w:style>
  <w:style w:type="character" w:customStyle="1" w:styleId="HeaderChar">
    <w:name w:val="Header Char"/>
    <w:basedOn w:val="DefaultParagraphFont"/>
    <w:link w:val="Header"/>
    <w:uiPriority w:val="99"/>
    <w:rsid w:val="0097392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4754">
      <w:bodyDiv w:val="1"/>
      <w:marLeft w:val="0"/>
      <w:marRight w:val="0"/>
      <w:marTop w:val="0"/>
      <w:marBottom w:val="0"/>
      <w:divBdr>
        <w:top w:val="none" w:sz="0" w:space="0" w:color="auto"/>
        <w:left w:val="none" w:sz="0" w:space="0" w:color="auto"/>
        <w:bottom w:val="none" w:sz="0" w:space="0" w:color="auto"/>
        <w:right w:val="none" w:sz="0" w:space="0" w:color="auto"/>
      </w:divBdr>
    </w:div>
    <w:div w:id="80881373">
      <w:bodyDiv w:val="1"/>
      <w:marLeft w:val="0"/>
      <w:marRight w:val="0"/>
      <w:marTop w:val="0"/>
      <w:marBottom w:val="0"/>
      <w:divBdr>
        <w:top w:val="none" w:sz="0" w:space="0" w:color="auto"/>
        <w:left w:val="none" w:sz="0" w:space="0" w:color="auto"/>
        <w:bottom w:val="none" w:sz="0" w:space="0" w:color="auto"/>
        <w:right w:val="none" w:sz="0" w:space="0" w:color="auto"/>
      </w:divBdr>
    </w:div>
    <w:div w:id="180750094">
      <w:bodyDiv w:val="1"/>
      <w:marLeft w:val="0"/>
      <w:marRight w:val="0"/>
      <w:marTop w:val="0"/>
      <w:marBottom w:val="0"/>
      <w:divBdr>
        <w:top w:val="none" w:sz="0" w:space="0" w:color="auto"/>
        <w:left w:val="none" w:sz="0" w:space="0" w:color="auto"/>
        <w:bottom w:val="none" w:sz="0" w:space="0" w:color="auto"/>
        <w:right w:val="none" w:sz="0" w:space="0" w:color="auto"/>
      </w:divBdr>
    </w:div>
    <w:div w:id="225577430">
      <w:bodyDiv w:val="1"/>
      <w:marLeft w:val="0"/>
      <w:marRight w:val="0"/>
      <w:marTop w:val="0"/>
      <w:marBottom w:val="0"/>
      <w:divBdr>
        <w:top w:val="none" w:sz="0" w:space="0" w:color="auto"/>
        <w:left w:val="none" w:sz="0" w:space="0" w:color="auto"/>
        <w:bottom w:val="none" w:sz="0" w:space="0" w:color="auto"/>
        <w:right w:val="none" w:sz="0" w:space="0" w:color="auto"/>
      </w:divBdr>
    </w:div>
    <w:div w:id="379860718">
      <w:bodyDiv w:val="1"/>
      <w:marLeft w:val="0"/>
      <w:marRight w:val="0"/>
      <w:marTop w:val="0"/>
      <w:marBottom w:val="0"/>
      <w:divBdr>
        <w:top w:val="none" w:sz="0" w:space="0" w:color="auto"/>
        <w:left w:val="none" w:sz="0" w:space="0" w:color="auto"/>
        <w:bottom w:val="none" w:sz="0" w:space="0" w:color="auto"/>
        <w:right w:val="none" w:sz="0" w:space="0" w:color="auto"/>
      </w:divBdr>
    </w:div>
    <w:div w:id="428740611">
      <w:bodyDiv w:val="1"/>
      <w:marLeft w:val="0"/>
      <w:marRight w:val="0"/>
      <w:marTop w:val="0"/>
      <w:marBottom w:val="0"/>
      <w:divBdr>
        <w:top w:val="none" w:sz="0" w:space="0" w:color="auto"/>
        <w:left w:val="none" w:sz="0" w:space="0" w:color="auto"/>
        <w:bottom w:val="none" w:sz="0" w:space="0" w:color="auto"/>
        <w:right w:val="none" w:sz="0" w:space="0" w:color="auto"/>
      </w:divBdr>
    </w:div>
    <w:div w:id="922031425">
      <w:bodyDiv w:val="1"/>
      <w:marLeft w:val="0"/>
      <w:marRight w:val="0"/>
      <w:marTop w:val="0"/>
      <w:marBottom w:val="0"/>
      <w:divBdr>
        <w:top w:val="none" w:sz="0" w:space="0" w:color="auto"/>
        <w:left w:val="none" w:sz="0" w:space="0" w:color="auto"/>
        <w:bottom w:val="none" w:sz="0" w:space="0" w:color="auto"/>
        <w:right w:val="none" w:sz="0" w:space="0" w:color="auto"/>
      </w:divBdr>
    </w:div>
    <w:div w:id="950624403">
      <w:bodyDiv w:val="1"/>
      <w:marLeft w:val="0"/>
      <w:marRight w:val="0"/>
      <w:marTop w:val="0"/>
      <w:marBottom w:val="0"/>
      <w:divBdr>
        <w:top w:val="none" w:sz="0" w:space="0" w:color="auto"/>
        <w:left w:val="none" w:sz="0" w:space="0" w:color="auto"/>
        <w:bottom w:val="none" w:sz="0" w:space="0" w:color="auto"/>
        <w:right w:val="none" w:sz="0" w:space="0" w:color="auto"/>
      </w:divBdr>
    </w:div>
    <w:div w:id="1077092237">
      <w:bodyDiv w:val="1"/>
      <w:marLeft w:val="0"/>
      <w:marRight w:val="0"/>
      <w:marTop w:val="0"/>
      <w:marBottom w:val="0"/>
      <w:divBdr>
        <w:top w:val="none" w:sz="0" w:space="0" w:color="auto"/>
        <w:left w:val="none" w:sz="0" w:space="0" w:color="auto"/>
        <w:bottom w:val="none" w:sz="0" w:space="0" w:color="auto"/>
        <w:right w:val="none" w:sz="0" w:space="0" w:color="auto"/>
      </w:divBdr>
    </w:div>
    <w:div w:id="1145467439">
      <w:bodyDiv w:val="1"/>
      <w:marLeft w:val="0"/>
      <w:marRight w:val="0"/>
      <w:marTop w:val="0"/>
      <w:marBottom w:val="0"/>
      <w:divBdr>
        <w:top w:val="none" w:sz="0" w:space="0" w:color="auto"/>
        <w:left w:val="none" w:sz="0" w:space="0" w:color="auto"/>
        <w:bottom w:val="none" w:sz="0" w:space="0" w:color="auto"/>
        <w:right w:val="none" w:sz="0" w:space="0" w:color="auto"/>
      </w:divBdr>
      <w:divsChild>
        <w:div w:id="1793597420">
          <w:marLeft w:val="0"/>
          <w:marRight w:val="0"/>
          <w:marTop w:val="0"/>
          <w:marBottom w:val="0"/>
          <w:divBdr>
            <w:top w:val="none" w:sz="0" w:space="0" w:color="auto"/>
            <w:left w:val="none" w:sz="0" w:space="0" w:color="auto"/>
            <w:bottom w:val="none" w:sz="0" w:space="0" w:color="auto"/>
            <w:right w:val="none" w:sz="0" w:space="0" w:color="auto"/>
          </w:divBdr>
          <w:divsChild>
            <w:div w:id="2112312235">
              <w:marLeft w:val="0"/>
              <w:marRight w:val="0"/>
              <w:marTop w:val="0"/>
              <w:marBottom w:val="0"/>
              <w:divBdr>
                <w:top w:val="none" w:sz="0" w:space="0" w:color="auto"/>
                <w:left w:val="none" w:sz="0" w:space="0" w:color="auto"/>
                <w:bottom w:val="none" w:sz="0" w:space="0" w:color="auto"/>
                <w:right w:val="none" w:sz="0" w:space="0" w:color="auto"/>
              </w:divBdr>
              <w:divsChild>
                <w:div w:id="367536791">
                  <w:marLeft w:val="0"/>
                  <w:marRight w:val="0"/>
                  <w:marTop w:val="0"/>
                  <w:marBottom w:val="0"/>
                  <w:divBdr>
                    <w:top w:val="none" w:sz="0" w:space="0" w:color="auto"/>
                    <w:left w:val="none" w:sz="0" w:space="0" w:color="auto"/>
                    <w:bottom w:val="none" w:sz="0" w:space="0" w:color="auto"/>
                    <w:right w:val="none" w:sz="0" w:space="0" w:color="auto"/>
                  </w:divBdr>
                  <w:divsChild>
                    <w:div w:id="127161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117193">
      <w:bodyDiv w:val="1"/>
      <w:marLeft w:val="0"/>
      <w:marRight w:val="0"/>
      <w:marTop w:val="0"/>
      <w:marBottom w:val="0"/>
      <w:divBdr>
        <w:top w:val="none" w:sz="0" w:space="0" w:color="auto"/>
        <w:left w:val="none" w:sz="0" w:space="0" w:color="auto"/>
        <w:bottom w:val="none" w:sz="0" w:space="0" w:color="auto"/>
        <w:right w:val="none" w:sz="0" w:space="0" w:color="auto"/>
      </w:divBdr>
    </w:div>
    <w:div w:id="1638099263">
      <w:bodyDiv w:val="1"/>
      <w:marLeft w:val="0"/>
      <w:marRight w:val="0"/>
      <w:marTop w:val="0"/>
      <w:marBottom w:val="0"/>
      <w:divBdr>
        <w:top w:val="none" w:sz="0" w:space="0" w:color="auto"/>
        <w:left w:val="none" w:sz="0" w:space="0" w:color="auto"/>
        <w:bottom w:val="none" w:sz="0" w:space="0" w:color="auto"/>
        <w:right w:val="none" w:sz="0" w:space="0" w:color="auto"/>
      </w:divBdr>
    </w:div>
    <w:div w:id="1701970444">
      <w:bodyDiv w:val="1"/>
      <w:marLeft w:val="0"/>
      <w:marRight w:val="0"/>
      <w:marTop w:val="0"/>
      <w:marBottom w:val="0"/>
      <w:divBdr>
        <w:top w:val="none" w:sz="0" w:space="0" w:color="auto"/>
        <w:left w:val="none" w:sz="0" w:space="0" w:color="auto"/>
        <w:bottom w:val="none" w:sz="0" w:space="0" w:color="auto"/>
        <w:right w:val="none" w:sz="0" w:space="0" w:color="auto"/>
      </w:divBdr>
    </w:div>
    <w:div w:id="1744639163">
      <w:bodyDiv w:val="1"/>
      <w:marLeft w:val="0"/>
      <w:marRight w:val="0"/>
      <w:marTop w:val="0"/>
      <w:marBottom w:val="0"/>
      <w:divBdr>
        <w:top w:val="none" w:sz="0" w:space="0" w:color="auto"/>
        <w:left w:val="none" w:sz="0" w:space="0" w:color="auto"/>
        <w:bottom w:val="none" w:sz="0" w:space="0" w:color="auto"/>
        <w:right w:val="none" w:sz="0" w:space="0" w:color="auto"/>
      </w:divBdr>
    </w:div>
    <w:div w:id="1862937727">
      <w:bodyDiv w:val="1"/>
      <w:marLeft w:val="0"/>
      <w:marRight w:val="0"/>
      <w:marTop w:val="0"/>
      <w:marBottom w:val="0"/>
      <w:divBdr>
        <w:top w:val="none" w:sz="0" w:space="0" w:color="auto"/>
        <w:left w:val="none" w:sz="0" w:space="0" w:color="auto"/>
        <w:bottom w:val="none" w:sz="0" w:space="0" w:color="auto"/>
        <w:right w:val="none" w:sz="0" w:space="0" w:color="auto"/>
      </w:divBdr>
    </w:div>
    <w:div w:id="2104912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34D6E-B30D-6744-9AEE-7CE274C22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7</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Gelu Bogdan Moise (Student)</cp:lastModifiedBy>
  <cp:revision>6</cp:revision>
  <dcterms:created xsi:type="dcterms:W3CDTF">2022-07-09T22:51:00Z</dcterms:created>
  <dcterms:modified xsi:type="dcterms:W3CDTF">2022-07-10T09:04:00Z</dcterms:modified>
</cp:coreProperties>
</file>