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2DB9EB" w14:textId="77777777" w:rsidR="00B87994" w:rsidRPr="000310EE" w:rsidRDefault="00B87994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 confirm that I have not used any AI tools in the research and creation of this </w:t>
      </w:r>
    </w:p>
    <w:p w14:paraId="7D423BB7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Assignment. I confirm that I have not presented any AI generated materials as my own </w:t>
      </w:r>
    </w:p>
    <w:p w14:paraId="70F9E964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Work. I confirm I have copies of my drafts, notes, and other resources I used, which I </w:t>
      </w:r>
    </w:p>
    <w:p w14:paraId="3E7BA294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May be asked to provide in evidence. </w:t>
      </w:r>
    </w:p>
    <w:p w14:paraId="2818EE58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5F7C72FE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44546FFC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7658FE18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47B8258C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7128423B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7F656B2F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23E6F6E5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4520596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1186CAAD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1256CD3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5C7D76BE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63E560FD" w14:textId="77777777" w:rsidR="00B87994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7164564B" w14:textId="77777777" w:rsidR="00B87994" w:rsidRPr="0069436E" w:rsidRDefault="00B87994" w:rsidP="00664374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406BB313" w14:textId="52E3FCC3" w:rsidR="00100C88" w:rsidRDefault="00C26590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hAnsi="Times New Roman" w:cs="Times New Roman"/>
          <w:lang w:val="en-US"/>
        </w:rPr>
        <w:lastRenderedPageBreak/>
        <w:t xml:space="preserve">Morals can be defined as knowing right from wrong or good from bad </w:t>
      </w:r>
      <w:r w:rsidR="00B51E00" w:rsidRPr="00784EA8">
        <w:rPr>
          <w:rFonts w:ascii="Times New Roman" w:eastAsia="Times New Roman" w:hAnsi="Times New Roman" w:cs="Times New Roman"/>
        </w:rPr>
        <w:t>(Merriam Webster, 2014)</w:t>
      </w:r>
      <w:r w:rsidR="009236ED">
        <w:rPr>
          <w:rFonts w:ascii="Times New Roman" w:eastAsia="Times New Roman" w:hAnsi="Times New Roman" w:cs="Times New Roman"/>
          <w:kern w:val="0"/>
          <w14:ligatures w14:val="none"/>
        </w:rPr>
        <w:t>. According to (Gibbs, 2019), “</w:t>
      </w:r>
      <w:r w:rsidR="009236ED" w:rsidRPr="00AF465E">
        <w:rPr>
          <w:rFonts w:ascii="Times New Roman" w:eastAsia="Times New Roman" w:hAnsi="Times New Roman" w:cs="Times New Roman"/>
          <w:kern w:val="0"/>
          <w14:ligatures w14:val="none"/>
        </w:rPr>
        <w:t xml:space="preserve">Moral judgment involves ways of understanding the basis for moral decisions or values of right and wrong (but also of caring) in morality”. </w:t>
      </w:r>
      <w:r w:rsidR="00273570">
        <w:rPr>
          <w:rFonts w:ascii="Times New Roman" w:hAnsi="Times New Roman" w:cs="Times New Roman"/>
          <w:lang w:val="en-US"/>
        </w:rPr>
        <w:t xml:space="preserve">Morality is a complex </w:t>
      </w:r>
      <w:r w:rsidR="008E6E7E">
        <w:rPr>
          <w:rFonts w:ascii="Times New Roman" w:hAnsi="Times New Roman" w:cs="Times New Roman"/>
          <w:lang w:val="en-US"/>
        </w:rPr>
        <w:t>subject researched by many</w:t>
      </w:r>
      <w:r w:rsidR="00784EA8">
        <w:rPr>
          <w:rFonts w:ascii="Times New Roman" w:hAnsi="Times New Roman" w:cs="Times New Roman"/>
          <w:lang w:val="en-US"/>
        </w:rPr>
        <w:t xml:space="preserve"> </w:t>
      </w:r>
      <w:r w:rsidR="000B4F8D">
        <w:rPr>
          <w:rFonts w:ascii="Times New Roman" w:hAnsi="Times New Roman" w:cs="Times New Roman"/>
          <w:lang w:val="en-US"/>
        </w:rPr>
        <w:t>theorists</w:t>
      </w:r>
      <w:r w:rsidR="008E6E7E">
        <w:rPr>
          <w:rFonts w:ascii="Times New Roman" w:hAnsi="Times New Roman" w:cs="Times New Roman"/>
          <w:lang w:val="en-US"/>
        </w:rPr>
        <w:t xml:space="preserve"> throughout the years</w:t>
      </w:r>
      <w:r w:rsidR="002A1A08">
        <w:rPr>
          <w:rFonts w:ascii="Times New Roman" w:hAnsi="Times New Roman" w:cs="Times New Roman"/>
          <w:lang w:val="en-US"/>
        </w:rPr>
        <w:t xml:space="preserve">, where they aim to determine </w:t>
      </w:r>
      <w:r w:rsidR="008C652C">
        <w:rPr>
          <w:rFonts w:ascii="Times New Roman" w:hAnsi="Times New Roman" w:cs="Times New Roman"/>
          <w:lang w:val="en-US"/>
        </w:rPr>
        <w:t xml:space="preserve">just </w:t>
      </w:r>
      <w:r w:rsidR="002A1A08">
        <w:rPr>
          <w:rFonts w:ascii="Times New Roman" w:hAnsi="Times New Roman" w:cs="Times New Roman"/>
          <w:lang w:val="en-US"/>
        </w:rPr>
        <w:t>how morals develop</w:t>
      </w:r>
      <w:r w:rsidR="008E6E7E">
        <w:rPr>
          <w:rFonts w:ascii="Times New Roman" w:hAnsi="Times New Roman" w:cs="Times New Roman"/>
          <w:lang w:val="en-US"/>
        </w:rPr>
        <w:t xml:space="preserve">. One of the theories aiming to </w:t>
      </w:r>
      <w:r w:rsidR="001858F5">
        <w:rPr>
          <w:rFonts w:ascii="Times New Roman" w:hAnsi="Times New Roman" w:cs="Times New Roman"/>
          <w:lang w:val="en-US"/>
        </w:rPr>
        <w:t xml:space="preserve">understand this intricate concept includes Lawrence Kohlberg’s </w:t>
      </w:r>
      <w:r w:rsidR="00D80C3B">
        <w:rPr>
          <w:rFonts w:ascii="Times New Roman" w:hAnsi="Times New Roman" w:cs="Times New Roman"/>
          <w:lang w:val="en-US"/>
        </w:rPr>
        <w:t>theory of</w:t>
      </w:r>
      <w:r w:rsidR="005F0D25" w:rsidRPr="003C75A0">
        <w:rPr>
          <w:rFonts w:ascii="Times New Roman" w:hAnsi="Times New Roman" w:cs="Times New Roman"/>
          <w:lang w:val="en-US"/>
        </w:rPr>
        <w:t xml:space="preserve"> moral development</w:t>
      </w:r>
      <w:r w:rsidR="003C75A0">
        <w:rPr>
          <w:rFonts w:ascii="Times New Roman" w:hAnsi="Times New Roman" w:cs="Times New Roman"/>
          <w:lang w:val="en-US"/>
        </w:rPr>
        <w:t>.</w:t>
      </w:r>
      <w:r w:rsidR="00D063C9">
        <w:rPr>
          <w:rFonts w:ascii="Times New Roman" w:hAnsi="Times New Roman" w:cs="Times New Roman"/>
          <w:lang w:val="en-US"/>
        </w:rPr>
        <w:t xml:space="preserve"> </w:t>
      </w:r>
      <w:r w:rsidR="008A782D">
        <w:rPr>
          <w:rFonts w:ascii="Times New Roman" w:hAnsi="Times New Roman" w:cs="Times New Roman"/>
          <w:lang w:val="en-US"/>
        </w:rPr>
        <w:t xml:space="preserve">Kohlberg was </w:t>
      </w:r>
      <w:r w:rsidR="00F174C7">
        <w:rPr>
          <w:rFonts w:ascii="Times New Roman" w:hAnsi="Times New Roman" w:cs="Times New Roman"/>
          <w:lang w:val="en-US"/>
        </w:rPr>
        <w:t>a prominent figure in cognitive moral psychology in America where it can even be said</w:t>
      </w:r>
      <w:r w:rsidR="004E402C">
        <w:rPr>
          <w:rFonts w:ascii="Times New Roman" w:hAnsi="Times New Roman" w:cs="Times New Roman"/>
          <w:lang w:val="en-US"/>
        </w:rPr>
        <w:t xml:space="preserve"> that he single-handedly innovated the field </w:t>
      </w:r>
      <w:r w:rsidR="00D063C9">
        <w:rPr>
          <w:rFonts w:ascii="Times New Roman" w:hAnsi="Times New Roman" w:cs="Times New Roman"/>
          <w:lang w:val="en-US"/>
        </w:rPr>
        <w:t>(Gibbs, 2019)</w:t>
      </w:r>
      <w:r w:rsidR="004E402C">
        <w:rPr>
          <w:rFonts w:ascii="Times New Roman" w:hAnsi="Times New Roman" w:cs="Times New Roman"/>
          <w:lang w:val="en-US"/>
        </w:rPr>
        <w:t>.</w:t>
      </w:r>
      <w:r w:rsidR="0066270A">
        <w:rPr>
          <w:rFonts w:ascii="Times New Roman" w:hAnsi="Times New Roman" w:cs="Times New Roman"/>
          <w:lang w:val="en-US"/>
        </w:rPr>
        <w:t xml:space="preserve"> He was inspired by</w:t>
      </w:r>
      <w:r w:rsidR="003B06DA">
        <w:rPr>
          <w:rFonts w:ascii="Times New Roman" w:hAnsi="Times New Roman" w:cs="Times New Roman"/>
          <w:lang w:val="en-US"/>
        </w:rPr>
        <w:t xml:space="preserve"> psychologists</w:t>
      </w:r>
      <w:r w:rsidR="0066270A">
        <w:rPr>
          <w:rFonts w:ascii="Times New Roman" w:hAnsi="Times New Roman" w:cs="Times New Roman"/>
          <w:lang w:val="en-US"/>
        </w:rPr>
        <w:t xml:space="preserve"> </w:t>
      </w:r>
      <w:r w:rsidR="003B06DA">
        <w:rPr>
          <w:rFonts w:ascii="Times New Roman" w:hAnsi="Times New Roman" w:cs="Times New Roman"/>
          <w:lang w:val="en-US"/>
        </w:rPr>
        <w:t xml:space="preserve">John Dewey and Jean Piaget to develop his theory </w:t>
      </w:r>
      <w:r w:rsidR="008D1CFD">
        <w:rPr>
          <w:rFonts w:ascii="Times New Roman" w:hAnsi="Times New Roman" w:cs="Times New Roman"/>
          <w:lang w:val="en-US"/>
        </w:rPr>
        <w:t xml:space="preserve">where he added on to </w:t>
      </w:r>
      <w:r w:rsidR="00E325C0">
        <w:rPr>
          <w:rFonts w:ascii="Times New Roman" w:hAnsi="Times New Roman" w:cs="Times New Roman"/>
          <w:lang w:val="en-US"/>
        </w:rPr>
        <w:t xml:space="preserve">Piaget’s stages </w:t>
      </w:r>
      <w:r w:rsidR="0047246D">
        <w:rPr>
          <w:rFonts w:ascii="Times New Roman" w:hAnsi="Times New Roman" w:cs="Times New Roman"/>
          <w:lang w:val="en-US"/>
        </w:rPr>
        <w:t xml:space="preserve">by adapting Dewey’s views </w:t>
      </w:r>
      <w:r w:rsidR="003B06DA">
        <w:rPr>
          <w:rFonts w:ascii="Times New Roman" w:hAnsi="Times New Roman" w:cs="Times New Roman"/>
          <w:lang w:val="en-US"/>
        </w:rPr>
        <w:t>(Gibbs, 2019).</w:t>
      </w:r>
      <w:r w:rsidR="006175C7">
        <w:rPr>
          <w:rFonts w:ascii="Times New Roman" w:hAnsi="Times New Roman" w:cs="Times New Roman"/>
          <w:lang w:val="en-US"/>
        </w:rPr>
        <w:t xml:space="preserve"> </w:t>
      </w:r>
      <w:r w:rsidR="00BF2424">
        <w:rPr>
          <w:rFonts w:ascii="Times New Roman" w:hAnsi="Times New Roman" w:cs="Times New Roman"/>
          <w:lang w:val="en-US"/>
        </w:rPr>
        <w:t xml:space="preserve">According to Kohlberg, moral development </w:t>
      </w:r>
      <w:r w:rsidR="00A229F0">
        <w:rPr>
          <w:rFonts w:ascii="Times New Roman" w:hAnsi="Times New Roman" w:cs="Times New Roman"/>
          <w:lang w:val="en-US"/>
        </w:rPr>
        <w:t xml:space="preserve">is </w:t>
      </w:r>
      <w:r w:rsidR="00B337F3">
        <w:rPr>
          <w:rFonts w:ascii="Times New Roman" w:hAnsi="Times New Roman" w:cs="Times New Roman"/>
          <w:lang w:val="en-US"/>
        </w:rPr>
        <w:t>a result</w:t>
      </w:r>
      <w:r w:rsidR="00A229F0">
        <w:rPr>
          <w:rFonts w:ascii="Times New Roman" w:hAnsi="Times New Roman" w:cs="Times New Roman"/>
          <w:lang w:val="en-US"/>
        </w:rPr>
        <w:t xml:space="preserve"> of social experiences,</w:t>
      </w:r>
      <w:r w:rsidR="00D41BDA">
        <w:rPr>
          <w:rFonts w:ascii="Times New Roman" w:hAnsi="Times New Roman" w:cs="Times New Roman"/>
          <w:lang w:val="en-US"/>
        </w:rPr>
        <w:t xml:space="preserve"> cognitive development, and</w:t>
      </w:r>
      <w:r w:rsidR="00A229F0">
        <w:rPr>
          <w:rFonts w:ascii="Times New Roman" w:hAnsi="Times New Roman" w:cs="Times New Roman"/>
          <w:lang w:val="en-US"/>
        </w:rPr>
        <w:t xml:space="preserve"> proximal </w:t>
      </w:r>
      <w:r w:rsidR="00D41BDA">
        <w:rPr>
          <w:rFonts w:ascii="Times New Roman" w:hAnsi="Times New Roman" w:cs="Times New Roman"/>
          <w:lang w:val="en-US"/>
        </w:rPr>
        <w:t>factors</w:t>
      </w:r>
      <w:r w:rsidR="00D72FC9">
        <w:rPr>
          <w:rFonts w:ascii="Times New Roman" w:hAnsi="Times New Roman" w:cs="Times New Roman"/>
          <w:lang w:val="en-US"/>
        </w:rPr>
        <w:t xml:space="preserve"> </w:t>
      </w:r>
      <w:r w:rsidR="00D72FC9" w:rsidRPr="00D72FC9">
        <w:rPr>
          <w:rFonts w:ascii="Times New Roman" w:eastAsia="Times New Roman" w:hAnsi="Times New Roman" w:cs="Times New Roman"/>
        </w:rPr>
        <w:t>(Mathes, 2021)</w:t>
      </w:r>
      <w:r w:rsidR="00D72FC9">
        <w:rPr>
          <w:rFonts w:eastAsia="Times New Roman"/>
          <w:kern w:val="0"/>
          <w14:ligatures w14:val="none"/>
        </w:rPr>
        <w:t>.</w:t>
      </w:r>
      <w:r w:rsidR="00BF2424">
        <w:rPr>
          <w:rFonts w:ascii="Times New Roman" w:hAnsi="Times New Roman" w:cs="Times New Roman"/>
          <w:lang w:val="en-US"/>
        </w:rPr>
        <w:t xml:space="preserve"> </w:t>
      </w:r>
      <w:r w:rsidR="00DA5771" w:rsidRPr="00D72FC9">
        <w:rPr>
          <w:rFonts w:ascii="Times New Roman" w:eastAsia="Times New Roman" w:hAnsi="Times New Roman" w:cs="Times New Roman"/>
        </w:rPr>
        <w:t>Mathes</w:t>
      </w:r>
      <w:r w:rsidR="00DA5771">
        <w:rPr>
          <w:rFonts w:ascii="Times New Roman" w:eastAsia="Times New Roman" w:hAnsi="Times New Roman" w:cs="Times New Roman"/>
        </w:rPr>
        <w:t xml:space="preserve"> (</w:t>
      </w:r>
      <w:r w:rsidR="00DA5771" w:rsidRPr="00D72FC9">
        <w:rPr>
          <w:rFonts w:ascii="Times New Roman" w:eastAsia="Times New Roman" w:hAnsi="Times New Roman" w:cs="Times New Roman"/>
        </w:rPr>
        <w:t>2021</w:t>
      </w:r>
      <w:r w:rsidR="00DA5771">
        <w:rPr>
          <w:rFonts w:ascii="Times New Roman" w:eastAsia="Times New Roman" w:hAnsi="Times New Roman" w:cs="Times New Roman"/>
        </w:rPr>
        <w:t xml:space="preserve">) also </w:t>
      </w:r>
      <w:r w:rsidR="000B4F8D">
        <w:rPr>
          <w:rFonts w:ascii="Times New Roman" w:eastAsia="Times New Roman" w:hAnsi="Times New Roman" w:cs="Times New Roman"/>
        </w:rPr>
        <w:t>states</w:t>
      </w:r>
      <w:r w:rsidR="00DA5771">
        <w:rPr>
          <w:rFonts w:ascii="Times New Roman" w:eastAsia="Times New Roman" w:hAnsi="Times New Roman" w:cs="Times New Roman"/>
        </w:rPr>
        <w:t xml:space="preserve"> that </w:t>
      </w:r>
      <w:r w:rsidR="00C35217">
        <w:rPr>
          <w:rFonts w:ascii="Times New Roman" w:hAnsi="Times New Roman" w:cs="Times New Roman"/>
          <w:lang w:val="en-US"/>
        </w:rPr>
        <w:t xml:space="preserve">Kohlberg’s </w:t>
      </w:r>
      <w:r w:rsidR="005510DC">
        <w:rPr>
          <w:rFonts w:ascii="Times New Roman" w:hAnsi="Times New Roman" w:cs="Times New Roman"/>
          <w:lang w:val="en-US"/>
        </w:rPr>
        <w:t xml:space="preserve">theory </w:t>
      </w:r>
      <w:r w:rsidR="00033E7C">
        <w:rPr>
          <w:rFonts w:ascii="Times New Roman" w:hAnsi="Times New Roman" w:cs="Times New Roman"/>
          <w:lang w:val="en-US"/>
        </w:rPr>
        <w:t xml:space="preserve">is known </w:t>
      </w:r>
      <w:r w:rsidR="00B86600">
        <w:rPr>
          <w:rFonts w:ascii="Times New Roman" w:hAnsi="Times New Roman" w:cs="Times New Roman"/>
          <w:lang w:val="en-US"/>
        </w:rPr>
        <w:t xml:space="preserve">to </w:t>
      </w:r>
      <w:r w:rsidR="00033E7C">
        <w:rPr>
          <w:rFonts w:ascii="Times New Roman" w:hAnsi="Times New Roman" w:cs="Times New Roman"/>
          <w:lang w:val="en-US"/>
        </w:rPr>
        <w:t xml:space="preserve">consist of six stages; however, </w:t>
      </w:r>
      <w:r w:rsidR="0004393F">
        <w:rPr>
          <w:rFonts w:ascii="Times New Roman" w:hAnsi="Times New Roman" w:cs="Times New Roman"/>
          <w:lang w:val="en-US"/>
        </w:rPr>
        <w:t>his final version of the theory contained five stages as he could not find any individuals who were untrained in</w:t>
      </w:r>
      <w:r w:rsidR="00DA5771">
        <w:rPr>
          <w:rFonts w:ascii="Times New Roman" w:hAnsi="Times New Roman" w:cs="Times New Roman"/>
          <w:lang w:val="en-US"/>
        </w:rPr>
        <w:t xml:space="preserve"> moral</w:t>
      </w:r>
      <w:r w:rsidR="0004393F">
        <w:rPr>
          <w:rFonts w:ascii="Times New Roman" w:hAnsi="Times New Roman" w:cs="Times New Roman"/>
          <w:lang w:val="en-US"/>
        </w:rPr>
        <w:t xml:space="preserve"> philosophy to be in the sixth stage.</w:t>
      </w:r>
      <w:r w:rsidR="00C35217">
        <w:rPr>
          <w:rFonts w:ascii="Times New Roman" w:hAnsi="Times New Roman" w:cs="Times New Roman"/>
          <w:lang w:val="en-US"/>
        </w:rPr>
        <w:t xml:space="preserve"> Furthermore,</w:t>
      </w:r>
      <w:r w:rsidR="00DA5771">
        <w:rPr>
          <w:rFonts w:ascii="Times New Roman" w:hAnsi="Times New Roman" w:cs="Times New Roman"/>
          <w:lang w:val="en-US"/>
        </w:rPr>
        <w:t xml:space="preserve"> </w:t>
      </w:r>
      <w:r w:rsidR="008A664F">
        <w:rPr>
          <w:rFonts w:ascii="Times New Roman" w:hAnsi="Times New Roman" w:cs="Times New Roman"/>
          <w:lang w:val="en-US"/>
        </w:rPr>
        <w:t xml:space="preserve">Kohlberg theorized that development occurs through </w:t>
      </w:r>
      <w:r w:rsidR="00641263">
        <w:rPr>
          <w:rFonts w:ascii="Times New Roman" w:hAnsi="Times New Roman" w:cs="Times New Roman"/>
          <w:lang w:val="en-US"/>
        </w:rPr>
        <w:t>3</w:t>
      </w:r>
      <w:r w:rsidR="008A664F">
        <w:rPr>
          <w:rFonts w:ascii="Times New Roman" w:hAnsi="Times New Roman" w:cs="Times New Roman"/>
          <w:lang w:val="en-US"/>
        </w:rPr>
        <w:t xml:space="preserve"> levels, </w:t>
      </w:r>
      <w:r w:rsidR="008A664F" w:rsidRPr="008A664F">
        <w:rPr>
          <w:rFonts w:ascii="Times New Roman" w:eastAsia="Times New Roman" w:hAnsi="Times New Roman" w:cs="Times New Roman"/>
          <w:color w:val="222222"/>
          <w:shd w:val="clear" w:color="auto" w:fill="FFFFFF"/>
        </w:rPr>
        <w:t>Pre-conventional, Conventional, and Post-Conventional levels of reasoning</w:t>
      </w:r>
      <w:r w:rsidR="008A664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where every level </w:t>
      </w:r>
      <w:r w:rsidR="00973A6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consists of 2 of the previously mentioned stages </w:t>
      </w:r>
      <w:r w:rsidR="005F1CF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(Mathes, 2021). </w:t>
      </w:r>
      <w:r w:rsidR="00722FC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This essay aims to discuss and critique Kohlberg’s theory </w:t>
      </w:r>
      <w:r w:rsidR="00435445">
        <w:rPr>
          <w:rFonts w:ascii="Times New Roman" w:eastAsia="Times New Roman" w:hAnsi="Times New Roman" w:cs="Times New Roman"/>
          <w:color w:val="222222"/>
          <w:shd w:val="clear" w:color="auto" w:fill="FFFFFF"/>
        </w:rPr>
        <w:t>of moral development with consideration of social and cultural factors.</w:t>
      </w:r>
    </w:p>
    <w:p w14:paraId="64C687FE" w14:textId="415123D3" w:rsidR="00EE03DF" w:rsidRPr="00E16CC8" w:rsidRDefault="00930949" w:rsidP="00664374">
      <w:pPr>
        <w:spacing w:line="480" w:lineRule="auto"/>
        <w:ind w:firstLine="720"/>
        <w:rPr>
          <w:rFonts w:eastAsia="Times New Roman"/>
          <w:kern w:val="0"/>
          <w14:ligatures w14:val="none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Kohlberg developed his theory</w:t>
      </w:r>
      <w:r w:rsidR="0095020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of moral development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through extensive research on the reactions of people to different moral </w:t>
      </w:r>
      <w:r w:rsidR="0039596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situational 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dillema</w:t>
      </w:r>
      <w:r w:rsidRPr="001E25B1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 </w:t>
      </w:r>
      <w:r w:rsidR="001E25B1" w:rsidRPr="001E25B1">
        <w:rPr>
          <w:rFonts w:ascii="Times New Roman" w:eastAsia="Times New Roman" w:hAnsi="Times New Roman" w:cs="Times New Roman"/>
        </w:rPr>
        <w:t>(Peens &amp; Louw, 2000)</w:t>
      </w:r>
      <w:r w:rsidR="001E25B1" w:rsidRPr="001E25B1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="0031009E">
        <w:rPr>
          <w:rFonts w:ascii="Times New Roman" w:eastAsia="Times New Roman" w:hAnsi="Times New Roman" w:cs="Times New Roman"/>
          <w:kern w:val="0"/>
          <w14:ligatures w14:val="none"/>
        </w:rPr>
        <w:t xml:space="preserve"> Inspired by Piaget’s </w:t>
      </w:r>
      <w:r w:rsidR="0011063D">
        <w:rPr>
          <w:rFonts w:ascii="Times New Roman" w:eastAsia="Times New Roman" w:hAnsi="Times New Roman" w:cs="Times New Roman"/>
          <w:kern w:val="0"/>
          <w14:ligatures w14:val="none"/>
        </w:rPr>
        <w:t xml:space="preserve">studies which included scenarios, he </w:t>
      </w:r>
      <w:r w:rsidR="005515F9">
        <w:rPr>
          <w:rFonts w:ascii="Times New Roman" w:eastAsia="Times New Roman" w:hAnsi="Times New Roman" w:cs="Times New Roman"/>
          <w:kern w:val="0"/>
          <w14:ligatures w14:val="none"/>
        </w:rPr>
        <w:t xml:space="preserve">replaced these scenarios with nine moral dillemas, according </w:t>
      </w:r>
      <w:r w:rsidR="005515F9" w:rsidRPr="003B46F0">
        <w:rPr>
          <w:rFonts w:ascii="Times New Roman" w:eastAsia="Times New Roman" w:hAnsi="Times New Roman" w:cs="Times New Roman"/>
          <w:kern w:val="0"/>
          <w14:ligatures w14:val="none"/>
        </w:rPr>
        <w:t>to</w:t>
      </w:r>
      <w:r w:rsidR="003B46F0">
        <w:rPr>
          <w:rFonts w:ascii="Times New Roman" w:eastAsia="Times New Roman" w:hAnsi="Times New Roman" w:cs="Times New Roman"/>
          <w:kern w:val="0"/>
          <w14:ligatures w14:val="none"/>
        </w:rPr>
        <w:t xml:space="preserve"> Krebs &amp; Denton</w:t>
      </w:r>
      <w:r w:rsidR="00F93FEF">
        <w:rPr>
          <w:rFonts w:ascii="Times New Roman" w:eastAsia="Times New Roman" w:hAnsi="Times New Roman" w:cs="Times New Roman"/>
          <w:kern w:val="0"/>
          <w14:ligatures w14:val="none"/>
        </w:rPr>
        <w:t xml:space="preserve"> (</w:t>
      </w:r>
      <w:r w:rsidR="003B46F0">
        <w:rPr>
          <w:rFonts w:ascii="Times New Roman" w:eastAsia="Times New Roman" w:hAnsi="Times New Roman" w:cs="Times New Roman"/>
          <w:kern w:val="0"/>
          <w14:ligatures w14:val="none"/>
        </w:rPr>
        <w:t>2005)</w:t>
      </w:r>
      <w:r w:rsidR="00F93FEF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="003737CC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F42A33">
        <w:rPr>
          <w:rFonts w:ascii="Times New Roman" w:eastAsia="Times New Roman" w:hAnsi="Times New Roman" w:cs="Times New Roman"/>
          <w:kern w:val="0"/>
          <w14:ligatures w14:val="none"/>
        </w:rPr>
        <w:t xml:space="preserve">One of the most famous dillemas is of a husband, named, Heinz, </w:t>
      </w:r>
      <w:r w:rsidR="00A843DF">
        <w:rPr>
          <w:rFonts w:ascii="Times New Roman" w:eastAsia="Times New Roman" w:hAnsi="Times New Roman" w:cs="Times New Roman"/>
          <w:kern w:val="0"/>
          <w14:ligatures w14:val="none"/>
        </w:rPr>
        <w:t xml:space="preserve">who’s wife was deathly sick of a special type of cancer (Crain, 1985). The only known </w:t>
      </w:r>
      <w:r w:rsidR="00A843DF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t xml:space="preserve">medicine to this </w:t>
      </w:r>
      <w:r w:rsidR="00E76BD9">
        <w:rPr>
          <w:rFonts w:ascii="Times New Roman" w:eastAsia="Times New Roman" w:hAnsi="Times New Roman" w:cs="Times New Roman"/>
          <w:kern w:val="0"/>
          <w14:ligatures w14:val="none"/>
        </w:rPr>
        <w:t xml:space="preserve">cancer is a newly discovered drug which was expensive to make, </w:t>
      </w:r>
      <w:r w:rsidR="00FB1EBE">
        <w:rPr>
          <w:rFonts w:ascii="Times New Roman" w:eastAsia="Times New Roman" w:hAnsi="Times New Roman" w:cs="Times New Roman"/>
          <w:kern w:val="0"/>
          <w14:ligatures w14:val="none"/>
        </w:rPr>
        <w:t xml:space="preserve">where </w:t>
      </w:r>
      <w:r w:rsidR="008C605D">
        <w:rPr>
          <w:rFonts w:ascii="Times New Roman" w:eastAsia="Times New Roman" w:hAnsi="Times New Roman" w:cs="Times New Roman"/>
          <w:kern w:val="0"/>
          <w14:ligatures w14:val="none"/>
        </w:rPr>
        <w:t xml:space="preserve">in addition to that, the druggist was pricing it at ten times the cost of </w:t>
      </w:r>
      <w:r w:rsidR="00FB1EBE">
        <w:rPr>
          <w:rFonts w:ascii="Times New Roman" w:eastAsia="Times New Roman" w:hAnsi="Times New Roman" w:cs="Times New Roman"/>
          <w:kern w:val="0"/>
          <w14:ligatures w14:val="none"/>
        </w:rPr>
        <w:t xml:space="preserve">the material needed to make the drug, radium </w:t>
      </w:r>
      <w:r w:rsidR="008C605D">
        <w:rPr>
          <w:rFonts w:ascii="Times New Roman" w:eastAsia="Times New Roman" w:hAnsi="Times New Roman" w:cs="Times New Roman"/>
          <w:kern w:val="0"/>
          <w14:ligatures w14:val="none"/>
        </w:rPr>
        <w:t>(Crain, 1985).</w:t>
      </w:r>
      <w:r w:rsidR="00980731">
        <w:rPr>
          <w:rFonts w:ascii="Times New Roman" w:eastAsia="Times New Roman" w:hAnsi="Times New Roman" w:cs="Times New Roman"/>
          <w:kern w:val="0"/>
          <w14:ligatures w14:val="none"/>
        </w:rPr>
        <w:t xml:space="preserve"> After attempting to gather money, Heinz could only gather half of the price the druggist was charging</w:t>
      </w:r>
      <w:r w:rsidR="00F94BCE">
        <w:rPr>
          <w:rFonts w:ascii="Times New Roman" w:eastAsia="Times New Roman" w:hAnsi="Times New Roman" w:cs="Times New Roman"/>
          <w:kern w:val="0"/>
          <w14:ligatures w14:val="none"/>
        </w:rPr>
        <w:t xml:space="preserve">, where he then asked the druggist to sell it to him for a cheaper price as his wife was at the risk of death, yet </w:t>
      </w:r>
      <w:r w:rsidR="005F1258">
        <w:rPr>
          <w:rFonts w:ascii="Times New Roman" w:eastAsia="Times New Roman" w:hAnsi="Times New Roman" w:cs="Times New Roman"/>
          <w:kern w:val="0"/>
          <w14:ligatures w14:val="none"/>
        </w:rPr>
        <w:t xml:space="preserve">he </w:t>
      </w:r>
      <w:r w:rsidR="00F94BCE">
        <w:rPr>
          <w:rFonts w:ascii="Times New Roman" w:eastAsia="Times New Roman" w:hAnsi="Times New Roman" w:cs="Times New Roman"/>
          <w:kern w:val="0"/>
          <w14:ligatures w14:val="none"/>
        </w:rPr>
        <w:t xml:space="preserve">was met with a rejection from the druggist (Crain, 1985). </w:t>
      </w:r>
      <w:r w:rsidR="00144A32">
        <w:rPr>
          <w:rFonts w:ascii="Times New Roman" w:eastAsia="Times New Roman" w:hAnsi="Times New Roman" w:cs="Times New Roman"/>
          <w:kern w:val="0"/>
          <w14:ligatures w14:val="none"/>
        </w:rPr>
        <w:t>Heinz decided to then steal the drug by breaking into the druggist’s store (Crain, 1985).</w:t>
      </w:r>
      <w:r w:rsidR="008C605D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E150AA">
        <w:rPr>
          <w:rFonts w:ascii="Times New Roman" w:eastAsia="Times New Roman" w:hAnsi="Times New Roman" w:cs="Times New Roman"/>
          <w:kern w:val="0"/>
          <w14:ligatures w14:val="none"/>
        </w:rPr>
        <w:t xml:space="preserve">This dillema, in addition to similar scenarios, is presented to a sample of 84 boys who </w:t>
      </w:r>
      <w:r w:rsidR="00C16A71">
        <w:rPr>
          <w:rFonts w:ascii="Times New Roman" w:eastAsia="Times New Roman" w:hAnsi="Times New Roman" w:cs="Times New Roman"/>
          <w:kern w:val="0"/>
          <w14:ligatures w14:val="none"/>
        </w:rPr>
        <w:t xml:space="preserve">are asked about their opinions on what </w:t>
      </w:r>
      <w:r w:rsidR="00134AEE">
        <w:rPr>
          <w:rFonts w:ascii="Times New Roman" w:eastAsia="Times New Roman" w:hAnsi="Times New Roman" w:cs="Times New Roman"/>
          <w:kern w:val="0"/>
          <w14:ligatures w14:val="none"/>
        </w:rPr>
        <w:t>the husband should have done and whether he had done the right thing,</w:t>
      </w:r>
      <w:r w:rsidR="00C16A71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6A3128">
        <w:rPr>
          <w:rFonts w:ascii="Times New Roman" w:eastAsia="Times New Roman" w:hAnsi="Times New Roman" w:cs="Times New Roman"/>
          <w:kern w:val="0"/>
          <w14:ligatures w14:val="none"/>
        </w:rPr>
        <w:t>with a focus on the</w:t>
      </w:r>
      <w:r w:rsidR="00C16A71">
        <w:rPr>
          <w:rFonts w:ascii="Times New Roman" w:eastAsia="Times New Roman" w:hAnsi="Times New Roman" w:cs="Times New Roman"/>
          <w:kern w:val="0"/>
          <w14:ligatures w14:val="none"/>
        </w:rPr>
        <w:t xml:space="preserve"> reasoning behind their </w:t>
      </w:r>
      <w:r w:rsidR="006A3128">
        <w:rPr>
          <w:rFonts w:ascii="Times New Roman" w:eastAsia="Times New Roman" w:hAnsi="Times New Roman" w:cs="Times New Roman"/>
          <w:kern w:val="0"/>
          <w14:ligatures w14:val="none"/>
        </w:rPr>
        <w:t>responses</w:t>
      </w:r>
      <w:r w:rsidR="00ED7FF1">
        <w:rPr>
          <w:rFonts w:ascii="Times New Roman" w:eastAsia="Times New Roman" w:hAnsi="Times New Roman" w:cs="Times New Roman"/>
          <w:kern w:val="0"/>
          <w14:ligatures w14:val="none"/>
        </w:rPr>
        <w:t xml:space="preserve"> (Krebs &amp; Denton, 2005). </w:t>
      </w:r>
      <w:r w:rsidR="00F67A34">
        <w:rPr>
          <w:rFonts w:ascii="Times New Roman" w:eastAsia="Times New Roman" w:hAnsi="Times New Roman" w:cs="Times New Roman"/>
          <w:kern w:val="0"/>
          <w14:ligatures w14:val="none"/>
        </w:rPr>
        <w:t xml:space="preserve">He repeated similar </w:t>
      </w:r>
      <w:r w:rsidR="00CE62AD">
        <w:rPr>
          <w:rFonts w:ascii="Times New Roman" w:eastAsia="Times New Roman" w:hAnsi="Times New Roman" w:cs="Times New Roman"/>
          <w:kern w:val="0"/>
          <w14:ligatures w14:val="none"/>
        </w:rPr>
        <w:t>expirements</w:t>
      </w:r>
      <w:r w:rsidR="00F67A34">
        <w:rPr>
          <w:rFonts w:ascii="Times New Roman" w:eastAsia="Times New Roman" w:hAnsi="Times New Roman" w:cs="Times New Roman"/>
          <w:kern w:val="0"/>
          <w14:ligatures w14:val="none"/>
        </w:rPr>
        <w:t xml:space="preserve"> over </w:t>
      </w:r>
      <w:r w:rsidR="00F57E87">
        <w:rPr>
          <w:rFonts w:ascii="Times New Roman" w:eastAsia="Times New Roman" w:hAnsi="Times New Roman" w:cs="Times New Roman"/>
          <w:kern w:val="0"/>
          <w14:ligatures w14:val="none"/>
        </w:rPr>
        <w:t xml:space="preserve">several years and developed a questionnaire with his colleagues </w:t>
      </w:r>
      <w:r w:rsidR="005E1FD1">
        <w:rPr>
          <w:rFonts w:ascii="Times New Roman" w:eastAsia="Times New Roman" w:hAnsi="Times New Roman" w:cs="Times New Roman"/>
          <w:kern w:val="0"/>
          <w14:ligatures w14:val="none"/>
        </w:rPr>
        <w:t xml:space="preserve">with a manual including guidelines </w:t>
      </w:r>
      <w:r w:rsidR="00E72A26">
        <w:rPr>
          <w:rFonts w:ascii="Times New Roman" w:eastAsia="Times New Roman" w:hAnsi="Times New Roman" w:cs="Times New Roman"/>
          <w:kern w:val="0"/>
          <w14:ligatures w14:val="none"/>
        </w:rPr>
        <w:t xml:space="preserve">for interviewing and scoring to determine the particpants’ highest level of moral reasoning (Krebs &amp; Denton, 2005). </w:t>
      </w:r>
      <w:r w:rsidR="00761D75">
        <w:rPr>
          <w:rFonts w:ascii="Times New Roman" w:eastAsia="Times New Roman" w:hAnsi="Times New Roman" w:cs="Times New Roman"/>
          <w:kern w:val="0"/>
          <w14:ligatures w14:val="none"/>
        </w:rPr>
        <w:t xml:space="preserve">Furthermore, his researcher </w:t>
      </w:r>
      <w:r w:rsidR="005432F8">
        <w:rPr>
          <w:rFonts w:ascii="Times New Roman" w:eastAsia="Times New Roman" w:hAnsi="Times New Roman" w:cs="Times New Roman"/>
          <w:kern w:val="0"/>
          <w14:ligatures w14:val="none"/>
        </w:rPr>
        <w:t xml:space="preserve">resulted in 2 main findings, the first being that moral judgements remain consistent, structurally, across varying content, unlike Piaget’s finding which states that </w:t>
      </w:r>
      <w:r w:rsidR="00C26A1D">
        <w:rPr>
          <w:rFonts w:ascii="Times New Roman" w:eastAsia="Times New Roman" w:hAnsi="Times New Roman" w:cs="Times New Roman"/>
          <w:kern w:val="0"/>
          <w14:ligatures w14:val="none"/>
        </w:rPr>
        <w:t>children think of moral problems in various ways (Krebs &amp; Denton, 2005). As for the second,</w:t>
      </w:r>
      <w:r w:rsidR="00A053B8">
        <w:rPr>
          <w:rFonts w:ascii="Times New Roman" w:eastAsia="Times New Roman" w:hAnsi="Times New Roman" w:cs="Times New Roman"/>
          <w:kern w:val="0"/>
          <w14:ligatures w14:val="none"/>
        </w:rPr>
        <w:t xml:space="preserve"> instead of Piaget’s</w:t>
      </w:r>
      <w:r w:rsidR="00C26A1D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E827E0">
        <w:rPr>
          <w:rFonts w:ascii="Times New Roman" w:eastAsia="Times New Roman" w:hAnsi="Times New Roman" w:cs="Times New Roman"/>
          <w:kern w:val="0"/>
          <w14:ligatures w14:val="none"/>
        </w:rPr>
        <w:t>two-</w:t>
      </w:r>
      <w:r w:rsidR="00A053B8">
        <w:rPr>
          <w:rFonts w:ascii="Times New Roman" w:eastAsia="Times New Roman" w:hAnsi="Times New Roman" w:cs="Times New Roman"/>
          <w:kern w:val="0"/>
          <w14:ligatures w14:val="none"/>
        </w:rPr>
        <w:t xml:space="preserve">stage theory, </w:t>
      </w:r>
      <w:r w:rsidR="00C26A1D">
        <w:rPr>
          <w:rFonts w:ascii="Times New Roman" w:eastAsia="Times New Roman" w:hAnsi="Times New Roman" w:cs="Times New Roman"/>
          <w:kern w:val="0"/>
          <w14:ligatures w14:val="none"/>
        </w:rPr>
        <w:t xml:space="preserve">Kohlberg </w:t>
      </w:r>
      <w:r w:rsidR="00803D25">
        <w:rPr>
          <w:rFonts w:ascii="Times New Roman" w:eastAsia="Times New Roman" w:hAnsi="Times New Roman" w:cs="Times New Roman"/>
          <w:kern w:val="0"/>
          <w14:ligatures w14:val="none"/>
        </w:rPr>
        <w:t xml:space="preserve">identified </w:t>
      </w:r>
      <w:r w:rsidR="00E827E0">
        <w:rPr>
          <w:rFonts w:ascii="Times New Roman" w:eastAsia="Times New Roman" w:hAnsi="Times New Roman" w:cs="Times New Roman"/>
          <w:kern w:val="0"/>
          <w14:ligatures w14:val="none"/>
        </w:rPr>
        <w:t>the six</w:t>
      </w:r>
      <w:r w:rsidR="00803D25">
        <w:rPr>
          <w:rFonts w:ascii="Times New Roman" w:eastAsia="Times New Roman" w:hAnsi="Times New Roman" w:cs="Times New Roman"/>
          <w:kern w:val="0"/>
          <w14:ligatures w14:val="none"/>
        </w:rPr>
        <w:t xml:space="preserve"> stages of moral develpment</w:t>
      </w:r>
      <w:r w:rsidR="00E827E0">
        <w:rPr>
          <w:rFonts w:ascii="Times New Roman" w:eastAsia="Times New Roman" w:hAnsi="Times New Roman" w:cs="Times New Roman"/>
          <w:kern w:val="0"/>
          <w14:ligatures w14:val="none"/>
        </w:rPr>
        <w:t>, where only the first three are similar to Piaget’s stag</w:t>
      </w:r>
      <w:r w:rsidR="00E827E0" w:rsidRPr="005667D5">
        <w:rPr>
          <w:rFonts w:ascii="Times New Roman" w:eastAsia="Times New Roman" w:hAnsi="Times New Roman" w:cs="Times New Roman"/>
          <w:kern w:val="0"/>
          <w14:ligatures w14:val="none"/>
        </w:rPr>
        <w:t xml:space="preserve">es </w:t>
      </w:r>
      <w:r w:rsidR="005667D5" w:rsidRPr="005667D5">
        <w:rPr>
          <w:rFonts w:ascii="Times New Roman" w:eastAsia="Times New Roman" w:hAnsi="Times New Roman" w:cs="Times New Roman"/>
        </w:rPr>
        <w:t>(Crain, 1985)</w:t>
      </w:r>
      <w:r w:rsidR="005667D5">
        <w:rPr>
          <w:rFonts w:ascii="Times New Roman" w:eastAsia="Times New Roman" w:hAnsi="Times New Roman" w:cs="Times New Roman"/>
        </w:rPr>
        <w:t xml:space="preserve">. </w:t>
      </w:r>
    </w:p>
    <w:p w14:paraId="619C85B4" w14:textId="0CCA7CCF" w:rsidR="00C342BB" w:rsidRDefault="0041563B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hAnsi="Times New Roman" w:cs="Times New Roman"/>
          <w:lang w:val="en-US"/>
        </w:rPr>
        <w:t>According to</w:t>
      </w:r>
      <w:r w:rsidR="0049725F">
        <w:rPr>
          <w:rFonts w:ascii="Times New Roman" w:hAnsi="Times New Roman" w:cs="Times New Roman"/>
          <w:lang w:val="en-US"/>
        </w:rPr>
        <w:t xml:space="preserve"> (Crain, 1985)</w:t>
      </w:r>
      <w:r w:rsidR="00603A19">
        <w:rPr>
          <w:rFonts w:ascii="Times New Roman" w:hAnsi="Times New Roman" w:cs="Times New Roman"/>
          <w:lang w:val="en-US"/>
        </w:rPr>
        <w:t>,</w:t>
      </w:r>
      <w:r>
        <w:rPr>
          <w:rFonts w:ascii="Times New Roman" w:hAnsi="Times New Roman" w:cs="Times New Roman"/>
          <w:lang w:val="en-US"/>
        </w:rPr>
        <w:t xml:space="preserve"> t</w:t>
      </w:r>
      <w:r w:rsidR="003A0EC0">
        <w:rPr>
          <w:rFonts w:ascii="Times New Roman" w:hAnsi="Times New Roman" w:cs="Times New Roman"/>
          <w:lang w:val="en-US"/>
        </w:rPr>
        <w:t xml:space="preserve">he stages </w:t>
      </w:r>
      <w:r w:rsidR="00004385">
        <w:rPr>
          <w:rFonts w:ascii="Times New Roman" w:hAnsi="Times New Roman" w:cs="Times New Roman"/>
          <w:lang w:val="en-US"/>
        </w:rPr>
        <w:t xml:space="preserve">include: 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Stage 1, </w:t>
      </w:r>
      <w:r w:rsidR="0065164C">
        <w:rPr>
          <w:rFonts w:ascii="Times New Roman" w:eastAsia="Times New Roman" w:hAnsi="Times New Roman" w:cs="Times New Roman"/>
          <w:color w:val="222222"/>
          <w:shd w:val="clear" w:color="auto" w:fill="FFFFFF"/>
        </w:rPr>
        <w:t>Obedience and Punishment Orientation, which falls under the first</w:t>
      </w:r>
      <w:r w:rsidR="0000438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65164C">
        <w:rPr>
          <w:rFonts w:ascii="Times New Roman" w:eastAsia="Times New Roman" w:hAnsi="Times New Roman" w:cs="Times New Roman"/>
          <w:color w:val="222222"/>
          <w:shd w:val="clear" w:color="auto" w:fill="FFFFFF"/>
        </w:rPr>
        <w:t>pre-conventional</w:t>
      </w:r>
      <w:r w:rsidR="00004385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 w:rsidR="0065164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level</w:t>
      </w:r>
      <w:r w:rsidR="00607148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07148">
        <w:rPr>
          <w:rFonts w:ascii="Times New Roman" w:eastAsia="Times New Roman" w:hAnsi="Times New Roman" w:cs="Times New Roman"/>
          <w:color w:val="222222"/>
          <w:shd w:val="clear" w:color="auto" w:fill="FFFFFF"/>
        </w:rPr>
        <w:t>In this stage, m</w:t>
      </w:r>
      <w:r w:rsidR="005B3A19">
        <w:rPr>
          <w:rFonts w:ascii="Times New Roman" w:eastAsia="Times New Roman" w:hAnsi="Times New Roman" w:cs="Times New Roman"/>
          <w:color w:val="222222"/>
          <w:shd w:val="clear" w:color="auto" w:fill="FFFFFF"/>
        </w:rPr>
        <w:t>oral behaviours</w:t>
      </w:r>
      <w:r w:rsidR="001D701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are believed to stem from the desire of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avoiding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punishment</w:t>
      </w:r>
      <w:r w:rsidR="00387A5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B0206E">
        <w:rPr>
          <w:rFonts w:ascii="Times New Roman" w:eastAsia="Times New Roman" w:hAnsi="Times New Roman" w:cs="Times New Roman"/>
          <w:color w:val="222222"/>
          <w:shd w:val="clear" w:color="auto" w:fill="FFFFFF"/>
        </w:rPr>
        <w:t>(Mathes, 2021)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357491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5B3BF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Children at this stage </w:t>
      </w:r>
      <w:r w:rsidR="009F49C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believe they must obey the set of rules </w:t>
      </w:r>
      <w:r w:rsidR="00CE07D6">
        <w:rPr>
          <w:rFonts w:ascii="Times New Roman" w:eastAsia="Times New Roman" w:hAnsi="Times New Roman" w:cs="Times New Roman"/>
          <w:color w:val="222222"/>
          <w:shd w:val="clear" w:color="auto" w:fill="FFFFFF"/>
        </w:rPr>
        <w:t>they were given by powerful authorities such as parents and teachers without any question (Crain, 1985)</w:t>
      </w:r>
      <w:r w:rsidR="00DB6719">
        <w:rPr>
          <w:rFonts w:ascii="Times New Roman" w:eastAsia="Times New Roman" w:hAnsi="Times New Roman" w:cs="Times New Roman"/>
          <w:color w:val="222222"/>
          <w:shd w:val="clear" w:color="auto" w:fill="FFFFFF"/>
        </w:rPr>
        <w:t>. In the context of Heinz’s dillema children would simply state that he was in the wrong</w:t>
      </w:r>
      <w:r w:rsidR="000F7640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 w:rsidR="00DB671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as “stealing is bad”</w:t>
      </w:r>
      <w:r w:rsidR="001A5E2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0F7640">
        <w:rPr>
          <w:rFonts w:ascii="Times New Roman" w:eastAsia="Times New Roman" w:hAnsi="Times New Roman" w:cs="Times New Roman"/>
          <w:color w:val="222222"/>
          <w:shd w:val="clear" w:color="auto" w:fill="FFFFFF"/>
        </w:rPr>
        <w:t>or</w:t>
      </w:r>
      <w:r w:rsidR="001A5E2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against the law, and </w:t>
      </w:r>
      <w:r w:rsidR="001A5E2E">
        <w:rPr>
          <w:rFonts w:ascii="Times New Roman" w:eastAsia="Times New Roman" w:hAnsi="Times New Roman" w:cs="Times New Roman"/>
          <w:color w:val="222222"/>
          <w:shd w:val="clear" w:color="auto" w:fill="FFFFFF"/>
        </w:rPr>
        <w:lastRenderedPageBreak/>
        <w:t>when asked for a more elaborate response, they would</w:t>
      </w:r>
      <w:r w:rsidR="000F764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simply</w:t>
      </w:r>
      <w:r w:rsidR="001A5E2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0F7640">
        <w:rPr>
          <w:rFonts w:ascii="Times New Roman" w:eastAsia="Times New Roman" w:hAnsi="Times New Roman" w:cs="Times New Roman"/>
          <w:color w:val="222222"/>
          <w:shd w:val="clear" w:color="auto" w:fill="FFFFFF"/>
        </w:rPr>
        <w:t>say</w:t>
      </w:r>
      <w:r w:rsidR="00C342B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you’ll be punished </w:t>
      </w:r>
      <w:r w:rsidR="000F764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for doing something wrong </w:t>
      </w:r>
      <w:r w:rsidR="00C342BB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3746B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Moreover, Crain (1985) </w:t>
      </w:r>
      <w:r w:rsidR="00622E7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also </w:t>
      </w:r>
      <w:r w:rsidR="00313F82">
        <w:rPr>
          <w:rFonts w:ascii="Times New Roman" w:eastAsia="Times New Roman" w:hAnsi="Times New Roman" w:cs="Times New Roman"/>
          <w:color w:val="222222"/>
          <w:shd w:val="clear" w:color="auto" w:fill="FFFFFF"/>
        </w:rPr>
        <w:t>stated</w:t>
      </w:r>
      <w:r w:rsidR="00090E3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22E73">
        <w:rPr>
          <w:rFonts w:ascii="Times New Roman" w:eastAsia="Times New Roman" w:hAnsi="Times New Roman" w:cs="Times New Roman"/>
          <w:color w:val="222222"/>
          <w:shd w:val="clear" w:color="auto" w:fill="FFFFFF"/>
        </w:rPr>
        <w:t>t</w:t>
      </w:r>
      <w:r w:rsidR="00090E3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his stage </w:t>
      </w:r>
      <w:r w:rsidR="003746B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has similarities with </w:t>
      </w:r>
      <w:r w:rsidR="00090E3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Piaget’s </w:t>
      </w:r>
      <w:r w:rsidR="002B348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first stage </w:t>
      </w:r>
      <w:r w:rsidR="003746BB">
        <w:rPr>
          <w:rFonts w:ascii="Times New Roman" w:eastAsia="Times New Roman" w:hAnsi="Times New Roman" w:cs="Times New Roman"/>
          <w:color w:val="222222"/>
          <w:shd w:val="clear" w:color="auto" w:fill="FFFFFF"/>
        </w:rPr>
        <w:t>of moral thought</w:t>
      </w:r>
      <w:r w:rsidR="00622E7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F0160D">
        <w:rPr>
          <w:rFonts w:ascii="Times New Roman" w:eastAsia="Times New Roman" w:hAnsi="Times New Roman" w:cs="Times New Roman"/>
          <w:color w:val="222222"/>
          <w:shd w:val="clear" w:color="auto" w:fill="FFFFFF"/>
        </w:rPr>
        <w:t>This level</w:t>
      </w:r>
      <w:r w:rsidR="00622E7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was called </w:t>
      </w:r>
      <w:r w:rsidR="00FF0F7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“pre-conventional” by Kohlberg as children view morality as an external thing, where “big” people </w:t>
      </w:r>
      <w:r w:rsidR="007D5FE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dictate what they </w:t>
      </w:r>
      <w:r w:rsidR="00F0160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have to </w:t>
      </w:r>
      <w:r w:rsidR="007D5FEE">
        <w:rPr>
          <w:rFonts w:ascii="Times New Roman" w:eastAsia="Times New Roman" w:hAnsi="Times New Roman" w:cs="Times New Roman"/>
          <w:color w:val="222222"/>
          <w:shd w:val="clear" w:color="auto" w:fill="FFFFFF"/>
        </w:rPr>
        <w:t>do,</w:t>
      </w:r>
      <w:r w:rsidR="0082422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as they do not think as members of society quite yet </w:t>
      </w:r>
      <w:r w:rsidR="00F0160D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82422A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</w:p>
    <w:p w14:paraId="4323ED48" w14:textId="6D21F2A6" w:rsidR="00C150BA" w:rsidRDefault="005302CD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Onto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Stage 2, </w:t>
      </w:r>
      <w:r w:rsidR="0041563B">
        <w:rPr>
          <w:rFonts w:ascii="Times New Roman" w:eastAsia="Times New Roman" w:hAnsi="Times New Roman" w:cs="Times New Roman"/>
          <w:color w:val="222222"/>
          <w:shd w:val="clear" w:color="auto" w:fill="FFFFFF"/>
        </w:rPr>
        <w:t>“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Individualism, Instrumental Purpose, and Exchange Morality</w:t>
      </w:r>
      <w:r w:rsidR="0041563B">
        <w:rPr>
          <w:rFonts w:ascii="Times New Roman" w:eastAsia="Times New Roman" w:hAnsi="Times New Roman" w:cs="Times New Roman"/>
          <w:color w:val="222222"/>
          <w:shd w:val="clear" w:color="auto" w:fill="FFFFFF"/>
        </w:rPr>
        <w:t>”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E1083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where Kohlberg </w:t>
      </w:r>
      <w:r w:rsidR="0028350D">
        <w:rPr>
          <w:rFonts w:ascii="Times New Roman" w:eastAsia="Times New Roman" w:hAnsi="Times New Roman" w:cs="Times New Roman"/>
          <w:color w:val="222222"/>
          <w:shd w:val="clear" w:color="auto" w:fill="FFFFFF"/>
        </w:rPr>
        <w:t>claims</w:t>
      </w:r>
      <w:r w:rsidR="005B3A1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that moral </w:t>
      </w:r>
      <w:r w:rsidR="0028350D">
        <w:rPr>
          <w:rFonts w:ascii="Times New Roman" w:eastAsia="Times New Roman" w:hAnsi="Times New Roman" w:cs="Times New Roman"/>
          <w:color w:val="222222"/>
          <w:shd w:val="clear" w:color="auto" w:fill="FFFFFF"/>
        </w:rPr>
        <w:t>behaviours</w:t>
      </w:r>
      <w:r w:rsidR="005B3A1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are a result of </w:t>
      </w:r>
      <w:r w:rsidR="00C717C8">
        <w:rPr>
          <w:rFonts w:ascii="Times New Roman" w:eastAsia="Times New Roman" w:hAnsi="Times New Roman" w:cs="Times New Roman"/>
          <w:color w:val="222222"/>
          <w:shd w:val="clear" w:color="auto" w:fill="FFFFFF"/>
        </w:rPr>
        <w:t>expecting a positive outcome or a reward</w:t>
      </w:r>
      <w:r w:rsidR="0028350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(Mathes, 2021)</w:t>
      </w:r>
      <w:r w:rsidR="0069436E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A372E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Children at this stage recognise </w:t>
      </w:r>
      <w:r w:rsidR="00B5575F">
        <w:rPr>
          <w:rFonts w:ascii="Times New Roman" w:eastAsia="Times New Roman" w:hAnsi="Times New Roman" w:cs="Times New Roman"/>
          <w:color w:val="222222"/>
          <w:shd w:val="clear" w:color="auto" w:fill="FFFFFF"/>
        </w:rPr>
        <w:t>that what is considered “right” can vary from one person to another, as people have different viewpoints</w:t>
      </w:r>
      <w:r w:rsidR="00CB3C1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303609">
        <w:rPr>
          <w:rFonts w:ascii="Times New Roman" w:eastAsia="Times New Roman" w:hAnsi="Times New Roman" w:cs="Times New Roman"/>
          <w:color w:val="222222"/>
          <w:shd w:val="clear" w:color="auto" w:fill="FFFFFF"/>
        </w:rPr>
        <w:t>“right”</w:t>
      </w:r>
      <w:r w:rsidR="007A1F3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morals are not unquestionable rules from those with authrotiy anymore (Crain, 1985). </w:t>
      </w:r>
      <w:r w:rsidR="00D0200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Furthermore, the children at this stage’s </w:t>
      </w:r>
      <w:r w:rsidR="00315A2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responses </w:t>
      </w:r>
      <w:r w:rsidR="00946B5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were that while Heinz may not believe that his decision to steal was wrong, the druggist would not agree </w:t>
      </w:r>
      <w:r w:rsidR="00A55EC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(Crain, 1985). </w:t>
      </w:r>
      <w:r w:rsidR="00C14E7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For example, a </w:t>
      </w:r>
      <w:r w:rsidR="0036486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child stated that he </w:t>
      </w:r>
      <w:r w:rsidR="008A4210">
        <w:rPr>
          <w:rFonts w:ascii="Times New Roman" w:eastAsia="Times New Roman" w:hAnsi="Times New Roman" w:cs="Times New Roman"/>
          <w:color w:val="222222"/>
          <w:shd w:val="clear" w:color="auto" w:fill="FFFFFF"/>
        </w:rPr>
        <w:t>might</w:t>
      </w:r>
      <w:r w:rsidR="0036486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steal the drug </w:t>
      </w:r>
      <w:r w:rsidR="008A421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 fear of </w:t>
      </w:r>
      <w:r w:rsidR="00094107">
        <w:rPr>
          <w:rFonts w:ascii="Times New Roman" w:eastAsia="Times New Roman" w:hAnsi="Times New Roman" w:cs="Times New Roman"/>
          <w:color w:val="222222"/>
          <w:shd w:val="clear" w:color="auto" w:fill="FFFFFF"/>
        </w:rPr>
        <w:t>losing childcare for his children</w:t>
      </w:r>
      <w:r w:rsidR="008A421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but he shouldn’t </w:t>
      </w:r>
      <w:r w:rsidR="00191E0A">
        <w:rPr>
          <w:rFonts w:ascii="Times New Roman" w:eastAsia="Times New Roman" w:hAnsi="Times New Roman" w:cs="Times New Roman"/>
          <w:color w:val="222222"/>
          <w:shd w:val="clear" w:color="auto" w:fill="FFFFFF"/>
        </w:rPr>
        <w:t>s</w:t>
      </w:r>
      <w:r w:rsidR="008A4210">
        <w:rPr>
          <w:rFonts w:ascii="Times New Roman" w:eastAsia="Times New Roman" w:hAnsi="Times New Roman" w:cs="Times New Roman"/>
          <w:color w:val="222222"/>
          <w:shd w:val="clear" w:color="auto" w:fill="FFFFFF"/>
        </w:rPr>
        <w:t>teal it as it risks him</w:t>
      </w:r>
      <w:r w:rsidR="0009410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spending</w:t>
      </w:r>
      <w:r w:rsidR="008A421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time in prison for more years than he could withstand</w:t>
      </w:r>
      <w:r w:rsidR="0013702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(Crain, 1985).</w:t>
      </w:r>
      <w:r w:rsidR="00C150B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8B74BF">
        <w:rPr>
          <w:rFonts w:ascii="Times New Roman" w:eastAsia="Times New Roman" w:hAnsi="Times New Roman" w:cs="Times New Roman"/>
          <w:color w:val="222222"/>
          <w:shd w:val="clear" w:color="auto" w:fill="FFFFFF"/>
        </w:rPr>
        <w:t>As stated by Crain (1985), t</w:t>
      </w:r>
      <w:r w:rsidR="00C150BA">
        <w:rPr>
          <w:rFonts w:ascii="Times New Roman" w:eastAsia="Times New Roman" w:hAnsi="Times New Roman" w:cs="Times New Roman"/>
          <w:color w:val="222222"/>
          <w:shd w:val="clear" w:color="auto" w:fill="FFFFFF"/>
        </w:rPr>
        <w:t>hese responses indicated the children’s belief that what is considered as “right” for Heinz is what benefits him personally</w:t>
      </w:r>
      <w:r w:rsidR="008B74BF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C150B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8B74B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Futhermore, children at both this stage and the previous stage both </w:t>
      </w:r>
      <w:r w:rsidR="005D7769">
        <w:rPr>
          <w:rFonts w:ascii="Times New Roman" w:eastAsia="Times New Roman" w:hAnsi="Times New Roman" w:cs="Times New Roman"/>
          <w:color w:val="222222"/>
          <w:shd w:val="clear" w:color="auto" w:fill="FFFFFF"/>
        </w:rPr>
        <w:t>focus</w:t>
      </w:r>
      <w:r w:rsidR="008B74B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5D7769">
        <w:rPr>
          <w:rFonts w:ascii="Times New Roman" w:eastAsia="Times New Roman" w:hAnsi="Times New Roman" w:cs="Times New Roman"/>
          <w:color w:val="222222"/>
          <w:shd w:val="clear" w:color="auto" w:fill="FFFFFF"/>
        </w:rPr>
        <w:t>on</w:t>
      </w:r>
      <w:r w:rsidR="008B74B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punishment, yet in different terms</w:t>
      </w:r>
      <w:r w:rsidR="00AE2B9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(Crain, 1985). In stage 1, punishment proves an action was “wrong”, whereas in stage 2, punishment is just a risk to avoid</w:t>
      </w:r>
      <w:r w:rsidR="000C06A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3455E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(Crain, 1985). </w:t>
      </w:r>
      <w:r w:rsidR="005D776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Moreover, the children in stage 2 </w:t>
      </w:r>
      <w:r w:rsidR="00CE018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also </w:t>
      </w:r>
      <w:r w:rsidR="004D45D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focuses </w:t>
      </w:r>
      <w:r w:rsidR="00CE018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on the concept of fair exchange, since the druggist was being unfair, Heinz was allowed to steal the drug, in addition to claiming he </w:t>
      </w:r>
      <w:r w:rsidR="00A02B1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should steal it as his wife </w:t>
      </w:r>
      <w:r w:rsidR="00242908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may </w:t>
      </w:r>
      <w:r w:rsidR="00A02B13">
        <w:rPr>
          <w:rFonts w:ascii="Times New Roman" w:eastAsia="Times New Roman" w:hAnsi="Times New Roman" w:cs="Times New Roman"/>
          <w:color w:val="222222"/>
          <w:shd w:val="clear" w:color="auto" w:fill="FFFFFF"/>
        </w:rPr>
        <w:t>repay the favor some day</w:t>
      </w:r>
      <w:r w:rsidR="000C06A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A02B1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(Crain, 1985). </w:t>
      </w:r>
      <w:r w:rsidR="00EC2A9A">
        <w:rPr>
          <w:rFonts w:ascii="Times New Roman" w:eastAsia="Times New Roman" w:hAnsi="Times New Roman" w:cs="Times New Roman"/>
          <w:color w:val="222222"/>
          <w:shd w:val="clear" w:color="auto" w:fill="FFFFFF"/>
        </w:rPr>
        <w:t>According to Crain (1985), p</w:t>
      </w:r>
      <w:r w:rsidR="0060497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articipants in this stage still fall under the pre-conventional level </w:t>
      </w:r>
      <w:r w:rsidR="00057BF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as they think as individuals rather than members of </w:t>
      </w:r>
      <w:r w:rsidR="00057BFB">
        <w:rPr>
          <w:rFonts w:ascii="Times New Roman" w:eastAsia="Times New Roman" w:hAnsi="Times New Roman" w:cs="Times New Roman"/>
          <w:color w:val="222222"/>
          <w:shd w:val="clear" w:color="auto" w:fill="FFFFFF"/>
        </w:rPr>
        <w:lastRenderedPageBreak/>
        <w:t>society, where they focus on individual exchanges and benefits</w:t>
      </w:r>
      <w:r w:rsidR="00E16CC8">
        <w:rPr>
          <w:rFonts w:ascii="Times New Roman" w:eastAsia="Times New Roman" w:hAnsi="Times New Roman" w:cs="Times New Roman"/>
          <w:color w:val="222222"/>
          <w:shd w:val="clear" w:color="auto" w:fill="FFFFFF"/>
        </w:rPr>
        <w:t>, with no indication of family or community values.</w:t>
      </w:r>
      <w:r w:rsidR="00057BF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</w:p>
    <w:p w14:paraId="23E85E79" w14:textId="03CB6467" w:rsidR="00D80E85" w:rsidRDefault="00410913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As for the 3rd stage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D805DC">
        <w:rPr>
          <w:rFonts w:ascii="Times New Roman" w:eastAsia="Times New Roman" w:hAnsi="Times New Roman" w:cs="Times New Roman"/>
          <w:color w:val="222222"/>
          <w:shd w:val="clear" w:color="auto" w:fill="FFFFFF"/>
        </w:rPr>
        <w:t>“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Mutual Interpersonal Expectations, Relationships, and Interpersonal Conformity Morality</w:t>
      </w:r>
      <w:r w:rsidR="00D805DC">
        <w:rPr>
          <w:rFonts w:ascii="Times New Roman" w:eastAsia="Times New Roman" w:hAnsi="Times New Roman" w:cs="Times New Roman"/>
          <w:color w:val="222222"/>
          <w:shd w:val="clear" w:color="auto" w:fill="FFFFFF"/>
        </w:rPr>
        <w:t>”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 w:rsidR="00D80E8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Mathes (2021) claims that it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D805D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stems from the belief </w:t>
      </w:r>
      <w:r w:rsidR="002754B7">
        <w:rPr>
          <w:rFonts w:ascii="Times New Roman" w:eastAsia="Times New Roman" w:hAnsi="Times New Roman" w:cs="Times New Roman"/>
          <w:color w:val="222222"/>
          <w:shd w:val="clear" w:color="auto" w:fill="FFFFFF"/>
        </w:rPr>
        <w:t>of the obligation for caring for family and freinds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4900C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At this stage, children or adolescents begin to</w:t>
      </w:r>
      <w:r w:rsidR="00C933D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develop more complex ideals for morality </w:t>
      </w:r>
      <w:r w:rsidR="00051EDC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051ED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2D0B1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Motives and </w:t>
      </w:r>
      <w:r w:rsidR="00CD060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Interpersonal feelings such as trust, empathy, and love are deemed as determinants for </w:t>
      </w:r>
      <w:r w:rsidR="00DA6AD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good behaviour </w:t>
      </w:r>
      <w:r w:rsidR="00DA6AD9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DA6AD9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P</w:t>
      </w:r>
      <w:r w:rsidR="00DC796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articipants at this stage believed 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>Heinz</w:t>
      </w:r>
      <w:r w:rsidR="00DC796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was not wrong as his intention was to save his wife</w:t>
      </w:r>
      <w:r w:rsidR="006D5CA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99126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whom he loves </w:t>
      </w:r>
      <w:r w:rsidR="006D5CAC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2D0B1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2925B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As for the druggist, he 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>was the wrong one</w:t>
      </w:r>
      <w:r w:rsidR="002925B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C756AC">
        <w:rPr>
          <w:rFonts w:ascii="Times New Roman" w:eastAsia="Times New Roman" w:hAnsi="Times New Roman" w:cs="Times New Roman"/>
          <w:color w:val="222222"/>
          <w:shd w:val="clear" w:color="auto" w:fill="FFFFFF"/>
        </w:rPr>
        <w:t>as his motives were bad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 w:rsidR="00C756A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0033D5">
        <w:rPr>
          <w:rFonts w:ascii="Times New Roman" w:eastAsia="Times New Roman" w:hAnsi="Times New Roman" w:cs="Times New Roman"/>
          <w:color w:val="222222"/>
          <w:shd w:val="clear" w:color="auto" w:fill="FFFFFF"/>
        </w:rPr>
        <w:t>greedy and selfish,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>unlike Heinz</w:t>
      </w:r>
      <w:r w:rsidR="00A82802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 w:rsidR="000033D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ED62A5">
        <w:rPr>
          <w:rFonts w:ascii="Times New Roman" w:eastAsia="Times New Roman" w:hAnsi="Times New Roman" w:cs="Times New Roman"/>
          <w:color w:val="222222"/>
          <w:shd w:val="clear" w:color="auto" w:fill="FFFFFF"/>
        </w:rPr>
        <w:t>where the druggist was also shamed</w:t>
      </w:r>
      <w:r w:rsidR="007F1A0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for </w:t>
      </w:r>
      <w:r w:rsidR="00914C69">
        <w:rPr>
          <w:rFonts w:ascii="Times New Roman" w:eastAsia="Times New Roman" w:hAnsi="Times New Roman" w:cs="Times New Roman"/>
          <w:color w:val="222222"/>
          <w:shd w:val="clear" w:color="auto" w:fill="FFFFFF"/>
        </w:rPr>
        <w:t>valuing his benifit above others’ lives</w:t>
      </w:r>
      <w:r w:rsidR="007F1A0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7F1A0F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7F1A0F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0548E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5A27B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 typical response at this stage would also mention </w:t>
      </w:r>
      <w:r w:rsidR="00ED62A5">
        <w:rPr>
          <w:rFonts w:ascii="Times New Roman" w:eastAsia="Times New Roman" w:hAnsi="Times New Roman" w:cs="Times New Roman"/>
          <w:color w:val="222222"/>
          <w:shd w:val="clear" w:color="auto" w:fill="FFFFFF"/>
        </w:rPr>
        <w:t>that</w:t>
      </w:r>
      <w:r w:rsidR="005A27B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 judge wouldn’t send Heinz to prison as he would recognise the druggist’s unfair pricing </w:t>
      </w:r>
      <w:r w:rsidR="005A27BE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5A27B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66670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As the </w:t>
      </w:r>
      <w:r w:rsidR="00CB6E8E">
        <w:rPr>
          <w:rFonts w:ascii="Times New Roman" w:eastAsia="Times New Roman" w:hAnsi="Times New Roman" w:cs="Times New Roman"/>
          <w:color w:val="222222"/>
          <w:shd w:val="clear" w:color="auto" w:fill="FFFFFF"/>
        </w:rPr>
        <w:t>responses</w:t>
      </w:r>
      <w:r w:rsidR="00ED62A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CB6E8E">
        <w:rPr>
          <w:rFonts w:ascii="Times New Roman" w:eastAsia="Times New Roman" w:hAnsi="Times New Roman" w:cs="Times New Roman"/>
          <w:color w:val="222222"/>
          <w:shd w:val="clear" w:color="auto" w:fill="FFFFFF"/>
        </w:rPr>
        <w:t>assume</w:t>
      </w:r>
      <w:r w:rsidR="0066670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everyone else </w:t>
      </w:r>
      <w:r w:rsidR="008136E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 the community </w:t>
      </w:r>
      <w:r w:rsidR="0066670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would share the same </w:t>
      </w:r>
      <w:r w:rsidR="00ED6BA8">
        <w:rPr>
          <w:rFonts w:ascii="Times New Roman" w:eastAsia="Times New Roman" w:hAnsi="Times New Roman" w:cs="Times New Roman"/>
          <w:color w:val="222222"/>
          <w:shd w:val="clear" w:color="auto" w:fill="FFFFFF"/>
        </w:rPr>
        <w:t>sentiment towards the dillema</w:t>
      </w:r>
      <w:r w:rsidR="00CB6E8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it </w:t>
      </w:r>
      <w:r w:rsidR="0014387E">
        <w:rPr>
          <w:rFonts w:ascii="Times New Roman" w:eastAsia="Times New Roman" w:hAnsi="Times New Roman" w:cs="Times New Roman"/>
          <w:color w:val="222222"/>
          <w:shd w:val="clear" w:color="auto" w:fill="FFFFFF"/>
        </w:rPr>
        <w:t>explains</w:t>
      </w:r>
      <w:r w:rsidR="00A6483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stage 3 </w:t>
      </w:r>
      <w:r w:rsidR="0014387E">
        <w:rPr>
          <w:rFonts w:ascii="Times New Roman" w:eastAsia="Times New Roman" w:hAnsi="Times New Roman" w:cs="Times New Roman"/>
          <w:color w:val="222222"/>
          <w:shd w:val="clear" w:color="auto" w:fill="FFFFFF"/>
        </w:rPr>
        <w:t>being</w:t>
      </w:r>
      <w:r w:rsidR="008136E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A64832">
        <w:rPr>
          <w:rFonts w:ascii="Times New Roman" w:eastAsia="Times New Roman" w:hAnsi="Times New Roman" w:cs="Times New Roman"/>
          <w:color w:val="222222"/>
          <w:shd w:val="clear" w:color="auto" w:fill="FFFFFF"/>
        </w:rPr>
        <w:t>categorized</w:t>
      </w:r>
      <w:r w:rsidR="008136E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into the conventional level</w:t>
      </w:r>
      <w:r w:rsidR="004B1DE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4B1DE4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4B1DE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3471E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According to Crain (1985), </w:t>
      </w:r>
      <w:r w:rsidR="00B4554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rather than abiding by unwavering rules, there is a shift towards </w:t>
      </w:r>
      <w:r w:rsidR="0014387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relativism </w:t>
      </w:r>
      <w:r w:rsidR="007260F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where circumstances may change </w:t>
      </w:r>
      <w:r w:rsidR="0014387E">
        <w:rPr>
          <w:rFonts w:ascii="Times New Roman" w:eastAsia="Times New Roman" w:hAnsi="Times New Roman" w:cs="Times New Roman"/>
          <w:color w:val="222222"/>
          <w:shd w:val="clear" w:color="auto" w:fill="FFFFFF"/>
        </w:rPr>
        <w:t>participants</w:t>
      </w:r>
      <w:r w:rsidR="007260FE">
        <w:rPr>
          <w:rFonts w:ascii="Times New Roman" w:eastAsia="Times New Roman" w:hAnsi="Times New Roman" w:cs="Times New Roman"/>
          <w:color w:val="222222"/>
          <w:shd w:val="clear" w:color="auto" w:fill="FFFFFF"/>
        </w:rPr>
        <w:t>’ judgements</w:t>
      </w:r>
      <w:r w:rsidR="00D3562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0B2199">
        <w:rPr>
          <w:rFonts w:ascii="Times New Roman" w:eastAsia="Times New Roman" w:hAnsi="Times New Roman" w:cs="Times New Roman"/>
          <w:color w:val="222222"/>
          <w:shd w:val="clear" w:color="auto" w:fill="FFFFFF"/>
        </w:rPr>
        <w:t>as they grow into stage 3</w:t>
      </w:r>
      <w:r w:rsidR="00D3562D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5E7CD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This stage is stated by </w:t>
      </w:r>
      <w:r w:rsidR="0054308B">
        <w:rPr>
          <w:rFonts w:ascii="Times New Roman" w:eastAsia="Times New Roman" w:hAnsi="Times New Roman" w:cs="Times New Roman"/>
          <w:color w:val="222222"/>
          <w:shd w:val="clear" w:color="auto" w:fill="FFFFFF"/>
        </w:rPr>
        <w:t>Crain (1985) to work best in close one-on-one interactions.</w:t>
      </w:r>
    </w:p>
    <w:p w14:paraId="6CC060B9" w14:textId="571846A3" w:rsidR="00D80E85" w:rsidRDefault="0054308B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The</w:t>
      </w:r>
      <w:r w:rsidR="000C143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4th stage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2754B7">
        <w:rPr>
          <w:rFonts w:ascii="Times New Roman" w:eastAsia="Times New Roman" w:hAnsi="Times New Roman" w:cs="Times New Roman"/>
          <w:color w:val="222222"/>
          <w:shd w:val="clear" w:color="auto" w:fill="FFFFFF"/>
        </w:rPr>
        <w:t>“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Social System and Conscience Morality</w:t>
      </w:r>
      <w:r w:rsidR="002754B7">
        <w:rPr>
          <w:rFonts w:ascii="Times New Roman" w:eastAsia="Times New Roman" w:hAnsi="Times New Roman" w:cs="Times New Roman"/>
          <w:color w:val="222222"/>
          <w:shd w:val="clear" w:color="auto" w:fill="FFFFFF"/>
        </w:rPr>
        <w:t>”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0C143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is </w:t>
      </w:r>
      <w:r w:rsidR="00333089">
        <w:rPr>
          <w:rFonts w:ascii="Times New Roman" w:eastAsia="Times New Roman" w:hAnsi="Times New Roman" w:cs="Times New Roman"/>
          <w:color w:val="222222"/>
          <w:shd w:val="clear" w:color="auto" w:fill="FFFFFF"/>
        </w:rPr>
        <w:t>where people reason that authority must be obeyed such as traditional norms, legal systems, and written laws or rules</w:t>
      </w:r>
      <w:r w:rsidR="005E7CD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(Mathes, 2021).</w:t>
      </w:r>
      <w:r w:rsidR="00C56CB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C46C2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Unlike the previous stage, this stage concerns society as a whole, according to </w:t>
      </w:r>
      <w:r w:rsidR="00C46C2A">
        <w:rPr>
          <w:rFonts w:ascii="Times New Roman" w:eastAsia="Times New Roman" w:hAnsi="Times New Roman" w:cs="Times New Roman"/>
          <w:color w:val="222222"/>
          <w:shd w:val="clear" w:color="auto" w:fill="FFFFFF"/>
        </w:rPr>
        <w:t>Crain (1985)</w:t>
      </w:r>
      <w:r w:rsidR="0047747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In the context of the Heinz dillema, particpants may understand why he comttied theft, but they would not condone it </w:t>
      </w:r>
      <w:r w:rsidR="00ED0C3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(Crain, 1985). The participants claim that breaking the law would lead to chaos and a dysfunctional society, shows their shift in perspective </w:t>
      </w:r>
      <w:r w:rsidR="00D56E73">
        <w:rPr>
          <w:rFonts w:ascii="Times New Roman" w:eastAsia="Times New Roman" w:hAnsi="Times New Roman" w:cs="Times New Roman"/>
          <w:color w:val="222222"/>
          <w:shd w:val="clear" w:color="auto" w:fill="FFFFFF"/>
        </w:rPr>
        <w:t>towards</w:t>
      </w:r>
      <w:r w:rsidR="00ED0C3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ED0C3E">
        <w:rPr>
          <w:rFonts w:ascii="Times New Roman" w:eastAsia="Times New Roman" w:hAnsi="Times New Roman" w:cs="Times New Roman"/>
          <w:color w:val="222222"/>
          <w:shd w:val="clear" w:color="auto" w:fill="FFFFFF"/>
        </w:rPr>
        <w:lastRenderedPageBreak/>
        <w:t>thinking as members of society</w:t>
      </w:r>
      <w:r w:rsidR="00D56E7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D56E73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D56E7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The responses in stage 1 and 4 are quite similar </w:t>
      </w:r>
      <w:r w:rsidR="00714C1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where they deem the action as wrong as it breaks the law; however, in </w:t>
      </w:r>
      <w:r w:rsidR="004E3AE9">
        <w:rPr>
          <w:rFonts w:ascii="Times New Roman" w:eastAsia="Times New Roman" w:hAnsi="Times New Roman" w:cs="Times New Roman"/>
          <w:color w:val="222222"/>
          <w:shd w:val="clear" w:color="auto" w:fill="FFFFFF"/>
        </w:rPr>
        <w:t>s</w:t>
      </w:r>
      <w:r w:rsidR="00714C1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tage 1 children cannot explain the reason past it simply being wrong, while adults mention societal duties </w:t>
      </w:r>
      <w:r w:rsidR="00714C1D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AD532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This stage falls under the conventional level as well.</w:t>
      </w:r>
    </w:p>
    <w:p w14:paraId="0B88E281" w14:textId="7A719A9D" w:rsidR="00D80E85" w:rsidRDefault="00516AFA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As for </w:t>
      </w:r>
      <w:r w:rsidR="0033308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Stage 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5, </w:t>
      </w:r>
      <w:r w:rsidR="00333089">
        <w:rPr>
          <w:rFonts w:ascii="Times New Roman" w:eastAsia="Times New Roman" w:hAnsi="Times New Roman" w:cs="Times New Roman"/>
          <w:color w:val="222222"/>
          <w:shd w:val="clear" w:color="auto" w:fill="FFFFFF"/>
        </w:rPr>
        <w:t>“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Social Contract or Utility and Individual Rights Morality</w:t>
      </w:r>
      <w:r w:rsidR="00333089">
        <w:rPr>
          <w:rFonts w:ascii="Times New Roman" w:eastAsia="Times New Roman" w:hAnsi="Times New Roman" w:cs="Times New Roman"/>
          <w:color w:val="222222"/>
          <w:shd w:val="clear" w:color="auto" w:fill="FFFFFF"/>
        </w:rPr>
        <w:t>”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Kohlberg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41CE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states that </w:t>
      </w:r>
      <w:r w:rsidR="00641CE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Utilitarian philosophy</w:t>
      </w:r>
      <w:r w:rsidR="00641CE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guides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morality</w:t>
      </w:r>
      <w:r w:rsidR="00641CE6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 w:rsidR="00DE3B9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41CE6">
        <w:rPr>
          <w:rFonts w:ascii="Times New Roman" w:eastAsia="Times New Roman" w:hAnsi="Times New Roman" w:cs="Times New Roman"/>
          <w:color w:val="222222"/>
          <w:shd w:val="clear" w:color="auto" w:fill="FFFFFF"/>
        </w:rPr>
        <w:t>with or without a person’s knowledge</w:t>
      </w:r>
      <w:r w:rsidR="003D60C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3D60CC">
        <w:rPr>
          <w:rFonts w:ascii="Times New Roman" w:eastAsia="Times New Roman" w:hAnsi="Times New Roman" w:cs="Times New Roman"/>
          <w:color w:val="222222"/>
          <w:shd w:val="clear" w:color="auto" w:fill="FFFFFF"/>
        </w:rPr>
        <w:t>(Mathes, 2021).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0E12B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People start to question </w:t>
      </w:r>
      <w:r w:rsidR="00A805B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the standards </w:t>
      </w:r>
      <w:r w:rsidR="00C8005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for what makes a society “good”, considering the values and right which much be upheld </w:t>
      </w:r>
      <w:r w:rsidR="00C80054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811AE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Kohlberg claims that people at this stage agree on </w:t>
      </w:r>
      <w:r w:rsidR="00B825F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two basic values, wanting rights such as freedom and liberty, and democracy to improve unfair laws </w:t>
      </w:r>
      <w:r w:rsidR="00B825FE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B825F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480A1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 the Heinz dillema, they would acknowledge the wife’s right to live, and </w:t>
      </w:r>
      <w:r w:rsidR="0034558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how it takes priority </w:t>
      </w:r>
      <w:r w:rsidR="0040003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over private property (the drug), some also mention that the law must still be upheld so Heinz should receive a light punishment </w:t>
      </w:r>
      <w:r w:rsidR="00400033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</w:p>
    <w:p w14:paraId="6A1DF9D0" w14:textId="6854CEB0" w:rsidR="00B42E14" w:rsidRDefault="00B03D1A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Finally, in </w:t>
      </w:r>
      <w:r w:rsidR="003A0EC0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Stage 6, 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“</w:t>
      </w:r>
      <w:r w:rsidR="003A0EC0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Universal Ethical Principles Morality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”</w:t>
      </w:r>
      <w:r w:rsidR="003A0EC0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,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DC2503">
        <w:rPr>
          <w:rFonts w:ascii="Times New Roman" w:eastAsia="Times New Roman" w:hAnsi="Times New Roman" w:cs="Times New Roman"/>
          <w:color w:val="222222"/>
          <w:shd w:val="clear" w:color="auto" w:fill="FFFFFF"/>
        </w:rPr>
        <w:t>Kohlberg’s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claim</w:t>
      </w:r>
      <w:r w:rsidR="003A0EC0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9F7085">
        <w:rPr>
          <w:rFonts w:ascii="Times New Roman" w:eastAsia="Times New Roman" w:hAnsi="Times New Roman" w:cs="Times New Roman"/>
          <w:color w:val="222222"/>
          <w:shd w:val="clear" w:color="auto" w:fill="FFFFFF"/>
        </w:rPr>
        <w:t>is that at all times and all paces, all people follow universal moral principles</w:t>
      </w:r>
      <w:r w:rsidR="00DC250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DC2503">
        <w:rPr>
          <w:rFonts w:ascii="Times New Roman" w:eastAsia="Times New Roman" w:hAnsi="Times New Roman" w:cs="Times New Roman"/>
          <w:color w:val="222222"/>
          <w:shd w:val="clear" w:color="auto" w:fill="FFFFFF"/>
        </w:rPr>
        <w:t>(Mathes, 2021).</w:t>
      </w:r>
      <w:r w:rsidR="00313111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E9774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This would mean that principles of justice would </w:t>
      </w:r>
      <w:r w:rsidR="00C76787">
        <w:rPr>
          <w:rFonts w:ascii="Times New Roman" w:eastAsia="Times New Roman" w:hAnsi="Times New Roman" w:cs="Times New Roman"/>
          <w:color w:val="222222"/>
          <w:shd w:val="clear" w:color="auto" w:fill="FFFFFF"/>
        </w:rPr>
        <w:t>guarantee</w:t>
      </w:r>
      <w:r w:rsidR="00E9774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respect and equal right for </w:t>
      </w:r>
      <w:r w:rsidR="00C76787">
        <w:rPr>
          <w:rFonts w:ascii="Times New Roman" w:eastAsia="Times New Roman" w:hAnsi="Times New Roman" w:cs="Times New Roman"/>
          <w:color w:val="222222"/>
          <w:shd w:val="clear" w:color="auto" w:fill="FFFFFF"/>
        </w:rPr>
        <w:t>all, with no harm to a group in order to help another</w:t>
      </w:r>
      <w:r w:rsidR="009B03F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9B03FD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9B03F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8E6EF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 the case of Heinz’s dillema, each </w:t>
      </w:r>
      <w:r w:rsidR="005B6EC5">
        <w:rPr>
          <w:rFonts w:ascii="Times New Roman" w:eastAsia="Times New Roman" w:hAnsi="Times New Roman" w:cs="Times New Roman"/>
          <w:color w:val="222222"/>
          <w:shd w:val="clear" w:color="auto" w:fill="FFFFFF"/>
        </w:rPr>
        <w:t>role (Heinz, druggist, and wife)</w:t>
      </w:r>
      <w:r w:rsidR="008E6EF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would need to </w:t>
      </w:r>
      <w:r w:rsidR="00C94C26">
        <w:rPr>
          <w:rFonts w:ascii="Times New Roman" w:eastAsia="Times New Roman" w:hAnsi="Times New Roman" w:cs="Times New Roman"/>
          <w:color w:val="222222"/>
          <w:shd w:val="clear" w:color="auto" w:fill="FFFFFF"/>
        </w:rPr>
        <w:t>imagine themselves as a different role where it would result in the conclusion</w:t>
      </w:r>
      <w:r w:rsidR="0030783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of agreement</w:t>
      </w:r>
      <w:r w:rsidR="00C94C2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that the wife should be saved </w:t>
      </w:r>
      <w:r w:rsidR="00C94C26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8E6EF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C0278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However, Kohlberg does mention his dillema may not be sufficient to differentiate between </w:t>
      </w:r>
      <w:r w:rsidR="003159F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stages 5 and 6, where his interviews do not cover a broader understanding </w:t>
      </w:r>
      <w:r w:rsidR="003159FA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C0278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9C6BB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Unlike stage 5, stage 6 has less regard for civil obedience and rather focuses on equality, according to </w:t>
      </w:r>
      <w:r w:rsidR="007025D4">
        <w:rPr>
          <w:rFonts w:ascii="Times New Roman" w:eastAsia="Times New Roman" w:hAnsi="Times New Roman" w:cs="Times New Roman"/>
          <w:color w:val="222222"/>
          <w:shd w:val="clear" w:color="auto" w:fill="FFFFFF"/>
        </w:rPr>
        <w:t>Crain (1985).</w:t>
      </w:r>
      <w:r w:rsidR="00875FD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Both stages  fall under the post-conventional morality, however.</w:t>
      </w:r>
    </w:p>
    <w:p w14:paraId="1FF771A7" w14:textId="63920AAE" w:rsidR="00BC736E" w:rsidRDefault="00066A7F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lastRenderedPageBreak/>
        <w:t xml:space="preserve">Moreover, the effects of </w:t>
      </w:r>
      <w:r w:rsidR="000A47CC">
        <w:rPr>
          <w:rFonts w:ascii="Times New Roman" w:eastAsia="Times New Roman" w:hAnsi="Times New Roman" w:cs="Times New Roman"/>
          <w:color w:val="222222"/>
          <w:shd w:val="clear" w:color="auto" w:fill="FFFFFF"/>
        </w:rPr>
        <w:t>culture and social status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on these stages is also</w:t>
      </w:r>
      <w:r w:rsidR="000A47C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something 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Kohlberg</w:t>
      </w:r>
      <w:r w:rsidR="000A47C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considered in his research according to</w:t>
      </w:r>
      <w:r w:rsidR="001A3FA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Mathes (2021). Kohlberg suggested that </w:t>
      </w:r>
      <w:r w:rsidR="00915A74">
        <w:rPr>
          <w:rFonts w:ascii="Times New Roman" w:eastAsia="Times New Roman" w:hAnsi="Times New Roman" w:cs="Times New Roman"/>
          <w:color w:val="222222"/>
          <w:shd w:val="clear" w:color="auto" w:fill="FFFFFF"/>
        </w:rPr>
        <w:t>preliterate or tribal communities such as the one in Taiwan</w:t>
      </w:r>
      <w:r w:rsidR="00065DB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are not able to achieve stage 6 of morality. </w:t>
      </w:r>
      <w:r w:rsidR="006C0F0B">
        <w:rPr>
          <w:rFonts w:ascii="Times New Roman" w:eastAsia="Times New Roman" w:hAnsi="Times New Roman" w:cs="Times New Roman"/>
          <w:color w:val="222222"/>
          <w:shd w:val="clear" w:color="auto" w:fill="FFFFFF"/>
        </w:rPr>
        <w:t>Mathes (2021) supported this by giving examples of other studies which also found no presence of stages 5 or 6</w:t>
      </w:r>
      <w:r w:rsidR="00BD77C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of moral reasoning</w:t>
      </w:r>
      <w:r w:rsidR="006C0F0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in rural </w:t>
      </w:r>
      <w:r w:rsidR="00BD77C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villages of non-industrial communities. </w:t>
      </w:r>
      <w:r w:rsidR="00D0443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Kohlberg suggested that “complex”, literate, urban communities achieve higher stages of morality, whereas those from non-industrial communities do </w:t>
      </w:r>
      <w:r w:rsidR="0093164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not achieve stages higher than 3 or 4 </w:t>
      </w:r>
      <w:r w:rsidR="00CB2526">
        <w:rPr>
          <w:rFonts w:ascii="Times New Roman" w:eastAsia="Times New Roman" w:hAnsi="Times New Roman" w:cs="Times New Roman"/>
          <w:color w:val="222222"/>
          <w:shd w:val="clear" w:color="auto" w:fill="FFFFFF"/>
        </w:rPr>
        <w:t>(Mathes, 2021)</w:t>
      </w:r>
      <w:r w:rsidR="00CB2526" w:rsidRPr="0069436E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  <w:r w:rsidR="008743D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2B3E4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Furthermore, </w:t>
      </w:r>
      <w:r w:rsidR="00B1159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Crain (1985) also expands on this as he mentions </w:t>
      </w:r>
      <w:r w:rsidR="008355D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Kohlberg’s </w:t>
      </w:r>
      <w:r w:rsidR="00F842B6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suggestion that his stage sequence applies and occurs in the same way across cultures, </w:t>
      </w:r>
      <w:r w:rsidR="00000B71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although in different ways. While the beliefs may differ across cultures, Kohlberg claims that the underlying moral reasoning remains the same, such as a child that believes it is alright to fight as you would not get punished, while the other believes it is not right as you would receive punishment, both beliefs </w:t>
      </w:r>
      <w:r w:rsidR="00550AD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return to the concept of punishment </w:t>
      </w:r>
      <w:r w:rsidR="00550AD4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815E1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CB514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 addition, Kohlberg claims people across different cultures simply experience the sequence of stages at different paces with varying </w:t>
      </w:r>
      <w:r w:rsidR="00E516EE">
        <w:rPr>
          <w:rFonts w:ascii="Times New Roman" w:eastAsia="Times New Roman" w:hAnsi="Times New Roman" w:cs="Times New Roman"/>
          <w:color w:val="222222"/>
          <w:shd w:val="clear" w:color="auto" w:fill="FFFFFF"/>
        </w:rPr>
        <w:t>finishing lines,</w:t>
      </w:r>
      <w:r w:rsidR="00CB514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where</w:t>
      </w:r>
      <w:r w:rsidR="00E516E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F656A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those from urban societies develop higher moral stages </w:t>
      </w:r>
      <w:r w:rsidR="00C027A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faster than those in non-industrial cultures </w:t>
      </w:r>
      <w:r w:rsidR="00C027A4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</w:p>
    <w:p w14:paraId="3F9153AE" w14:textId="38C5CC82" w:rsidR="00BB2FEB" w:rsidRDefault="00971D03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Moreover, </w:t>
      </w:r>
      <w:r w:rsidR="009D444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while 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Kohlberg’s</w:t>
      </w:r>
      <w:r w:rsidR="002E2CC8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theory</w:t>
      </w:r>
      <w:r w:rsidR="009D444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expanded Piaget’s in </w:t>
      </w:r>
      <w:r w:rsidR="00573424">
        <w:rPr>
          <w:rFonts w:ascii="Times New Roman" w:eastAsia="Times New Roman" w:hAnsi="Times New Roman" w:cs="Times New Roman"/>
          <w:color w:val="222222"/>
          <w:shd w:val="clear" w:color="auto" w:fill="FFFFFF"/>
        </w:rPr>
        <w:t>greater detail</w:t>
      </w:r>
      <w:r w:rsidR="009D4444">
        <w:rPr>
          <w:rFonts w:ascii="Times New Roman" w:eastAsia="Times New Roman" w:hAnsi="Times New Roman" w:cs="Times New Roman"/>
          <w:color w:val="222222"/>
          <w:shd w:val="clear" w:color="auto" w:fill="FFFFFF"/>
        </w:rPr>
        <w:t>, it</w:t>
      </w:r>
      <w:r w:rsidR="002E2CC8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also garnered </w:t>
      </w:r>
      <w:r w:rsidR="009D4444">
        <w:rPr>
          <w:rFonts w:ascii="Times New Roman" w:eastAsia="Times New Roman" w:hAnsi="Times New Roman" w:cs="Times New Roman"/>
          <w:color w:val="222222"/>
          <w:shd w:val="clear" w:color="auto" w:fill="FFFFFF"/>
        </w:rPr>
        <w:t>much critism.</w:t>
      </w:r>
      <w:r w:rsidR="004031C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As stated by Crain</w:t>
      </w:r>
      <w:r w:rsidR="004031C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(1985)</w:t>
      </w:r>
      <w:r w:rsidR="004031C9">
        <w:rPr>
          <w:rFonts w:ascii="Times New Roman" w:eastAsia="Times New Roman" w:hAnsi="Times New Roman" w:cs="Times New Roman"/>
          <w:color w:val="222222"/>
          <w:shd w:val="clear" w:color="auto" w:fill="FFFFFF"/>
        </w:rPr>
        <w:t>, Kohlberg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AE10A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claims that the stages in his theory are a product of either maturation, nor socialization, instead he state that the source of these morals is one’s own thinking </w:t>
      </w:r>
      <w:r w:rsidR="00AE10A2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AE10A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3B709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According to </w:t>
      </w:r>
      <w:r w:rsidR="003B709A">
        <w:rPr>
          <w:rFonts w:ascii="Times New Roman" w:eastAsia="Times New Roman" w:hAnsi="Times New Roman" w:cs="Times New Roman"/>
          <w:color w:val="222222"/>
          <w:shd w:val="clear" w:color="auto" w:fill="FFFFFF"/>
        </w:rPr>
        <w:t>Crain</w:t>
      </w:r>
      <w:r w:rsidR="003B709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</w:t>
      </w:r>
      <w:r w:rsidR="003B709A">
        <w:rPr>
          <w:rFonts w:ascii="Times New Roman" w:eastAsia="Times New Roman" w:hAnsi="Times New Roman" w:cs="Times New Roman"/>
          <w:color w:val="222222"/>
          <w:shd w:val="clear" w:color="auto" w:fill="FFFFFF"/>
        </w:rPr>
        <w:t>1985</w:t>
      </w:r>
      <w:r w:rsidR="003B709A">
        <w:rPr>
          <w:rFonts w:ascii="Times New Roman" w:eastAsia="Times New Roman" w:hAnsi="Times New Roman" w:cs="Times New Roman"/>
          <w:color w:val="222222"/>
          <w:shd w:val="clear" w:color="auto" w:fill="FFFFFF"/>
        </w:rPr>
        <w:t>), Kohlberg</w:t>
      </w:r>
      <w:r w:rsidR="002E2CC8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suggests that</w:t>
      </w:r>
      <w:r w:rsidR="001F306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social experiences only stimulate </w:t>
      </w:r>
      <w:r w:rsidR="003E339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the development of mental processes, as one gains more roles and oppurtunities, their </w:t>
      </w:r>
      <w:r w:rsidR="00A55386">
        <w:rPr>
          <w:rFonts w:ascii="Times New Roman" w:eastAsia="Times New Roman" w:hAnsi="Times New Roman" w:cs="Times New Roman"/>
          <w:color w:val="222222"/>
          <w:shd w:val="clear" w:color="auto" w:fill="FFFFFF"/>
        </w:rPr>
        <w:t>veiwpoints</w:t>
      </w:r>
      <w:r w:rsidR="003E3393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broaden </w:t>
      </w:r>
      <w:r w:rsidR="00A55386">
        <w:rPr>
          <w:rFonts w:ascii="Times New Roman" w:eastAsia="Times New Roman" w:hAnsi="Times New Roman" w:cs="Times New Roman"/>
          <w:color w:val="222222"/>
          <w:shd w:val="clear" w:color="auto" w:fill="FFFFFF"/>
        </w:rPr>
        <w:t>as they reflect on the new concepts.</w:t>
      </w:r>
      <w:r w:rsidR="003B709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A55386">
        <w:rPr>
          <w:rFonts w:ascii="Times New Roman" w:eastAsia="Times New Roman" w:hAnsi="Times New Roman" w:cs="Times New Roman"/>
          <w:color w:val="222222"/>
          <w:shd w:val="clear" w:color="auto" w:fill="FFFFFF"/>
        </w:rPr>
        <w:t>In addition, Kohlberg</w:t>
      </w:r>
      <w:r w:rsidR="00AE10A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also 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>focuses on moral thinking rather than moral behaviour</w:t>
      </w:r>
      <w:r w:rsidR="007A39F2">
        <w:rPr>
          <w:rFonts w:ascii="Times New Roman" w:eastAsia="Times New Roman" w:hAnsi="Times New Roman" w:cs="Times New Roman"/>
          <w:color w:val="222222"/>
          <w:shd w:val="clear" w:color="auto" w:fill="FFFFFF"/>
        </w:rPr>
        <w:t>, where he</w:t>
      </w:r>
      <w:r w:rsidR="00AA33F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claims that there </w:t>
      </w:r>
      <w:r w:rsidR="00AA33FB">
        <w:rPr>
          <w:rFonts w:ascii="Times New Roman" w:eastAsia="Times New Roman" w:hAnsi="Times New Roman" w:cs="Times New Roman"/>
          <w:color w:val="222222"/>
          <w:shd w:val="clear" w:color="auto" w:fill="FFFFFF"/>
        </w:rPr>
        <w:lastRenderedPageBreak/>
        <w:t>is a relationship between them</w:t>
      </w:r>
      <w:r w:rsidR="00D61A3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AA33FB">
        <w:rPr>
          <w:rFonts w:ascii="Times New Roman" w:eastAsia="Times New Roman" w:hAnsi="Times New Roman" w:cs="Times New Roman"/>
          <w:color w:val="222222"/>
          <w:shd w:val="clear" w:color="auto" w:fill="FFFFFF"/>
        </w:rPr>
        <w:t>and that higher stages of morality would show more stable, consistent moral behaviour</w:t>
      </w:r>
      <w:r w:rsidR="00D61A3F">
        <w:rPr>
          <w:rFonts w:ascii="Times New Roman" w:eastAsia="Times New Roman" w:hAnsi="Times New Roman" w:cs="Times New Roman"/>
          <w:color w:val="222222"/>
          <w:shd w:val="clear" w:color="auto" w:fill="FFFFFF"/>
        </w:rPr>
        <w:t>, yet he does not test moral behaviour in a study</w:t>
      </w:r>
      <w:r w:rsidR="00AA33F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AA33FB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2C272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Additionally</w:t>
      </w:r>
      <w:r w:rsidR="0008503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</w:t>
      </w:r>
      <w:r w:rsidR="006A2462">
        <w:rPr>
          <w:rFonts w:ascii="Times New Roman" w:eastAsia="Times New Roman" w:hAnsi="Times New Roman" w:cs="Times New Roman"/>
          <w:color w:val="222222"/>
          <w:shd w:val="clear" w:color="auto" w:fill="FFFFFF"/>
        </w:rPr>
        <w:t>these claims</w:t>
      </w:r>
      <w:r w:rsidR="0008503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were mostly based on </w:t>
      </w:r>
      <w:r w:rsidR="00D06D1D">
        <w:rPr>
          <w:rFonts w:ascii="Times New Roman" w:eastAsia="Times New Roman" w:hAnsi="Times New Roman" w:cs="Times New Roman"/>
          <w:color w:val="222222"/>
          <w:shd w:val="clear" w:color="auto" w:fill="FFFFFF"/>
        </w:rPr>
        <w:t>cross-sectional data</w:t>
      </w:r>
      <w:r w:rsidR="00411B6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gathered from multiple countries</w:t>
      </w:r>
      <w:r w:rsidR="006A2462">
        <w:rPr>
          <w:rFonts w:ascii="Times New Roman" w:eastAsia="Times New Roman" w:hAnsi="Times New Roman" w:cs="Times New Roman"/>
          <w:color w:val="222222"/>
          <w:shd w:val="clear" w:color="auto" w:fill="FFFFFF"/>
        </w:rPr>
        <w:t>, where there is a risk of inaccuracy as different children are interviewed for every stage</w:t>
      </w:r>
      <w:r w:rsidR="00315BC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315BCE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1985).</w:t>
      </w:r>
      <w:r w:rsidR="00315BC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Later on, a longitudinal study was conducted, </w:t>
      </w:r>
      <w:r w:rsidR="0048200F">
        <w:rPr>
          <w:rFonts w:ascii="Times New Roman" w:eastAsia="Times New Roman" w:hAnsi="Times New Roman" w:cs="Times New Roman"/>
          <w:color w:val="222222"/>
          <w:shd w:val="clear" w:color="auto" w:fill="FFFFFF"/>
        </w:rPr>
        <w:t>resulting in ambiguous data which led Kohlberg to alter his scoring methods as some particpants were shown to regress through stages</w:t>
      </w:r>
      <w:r w:rsidR="00BF102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BF102F">
        <w:rPr>
          <w:rFonts w:ascii="Times New Roman" w:eastAsia="Times New Roman" w:hAnsi="Times New Roman" w:cs="Times New Roman"/>
          <w:color w:val="222222"/>
          <w:shd w:val="clear" w:color="auto" w:fill="FFFFFF"/>
        </w:rPr>
        <w:t>(Crain, 1985)</w:t>
      </w:r>
      <w:r w:rsidR="00F159D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E60F1B">
        <w:rPr>
          <w:rFonts w:ascii="Times New Roman" w:eastAsia="Times New Roman" w:hAnsi="Times New Roman" w:cs="Times New Roman"/>
          <w:color w:val="222222"/>
          <w:shd w:val="clear" w:color="auto" w:fill="FFFFFF"/>
        </w:rPr>
        <w:t>Furthermore, Crain (1985) relate this back to Kohlberg’s claim which states</w:t>
      </w:r>
      <w:r w:rsidR="00D61A3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E60F1B">
        <w:rPr>
          <w:rFonts w:ascii="Times New Roman" w:eastAsia="Times New Roman" w:hAnsi="Times New Roman" w:cs="Times New Roman"/>
          <w:color w:val="222222"/>
          <w:shd w:val="clear" w:color="auto" w:fill="FFFFFF"/>
        </w:rPr>
        <w:t>that there is a</w:t>
      </w:r>
      <w:r w:rsidR="00D61A3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8B40C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universal </w:t>
      </w:r>
      <w:r w:rsidR="00D61A3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invariant development of stages where no stage can be skipped, </w:t>
      </w:r>
      <w:r w:rsidR="000E4B34">
        <w:rPr>
          <w:rFonts w:ascii="Times New Roman" w:eastAsia="Times New Roman" w:hAnsi="Times New Roman" w:cs="Times New Roman"/>
          <w:color w:val="222222"/>
          <w:shd w:val="clear" w:color="auto" w:fill="FFFFFF"/>
        </w:rPr>
        <w:t>they occur in order to reach the individual’s</w:t>
      </w:r>
      <w:r w:rsidR="00D61A3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0E4B34">
        <w:rPr>
          <w:rFonts w:ascii="Times New Roman" w:eastAsia="Times New Roman" w:hAnsi="Times New Roman" w:cs="Times New Roman"/>
          <w:color w:val="222222"/>
          <w:shd w:val="clear" w:color="auto" w:fill="FFFFFF"/>
        </w:rPr>
        <w:t>limit</w:t>
      </w:r>
      <w:r w:rsidR="00BF102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where the regression in the longitudinal study </w:t>
      </w:r>
      <w:r w:rsidR="00BF102F">
        <w:rPr>
          <w:rFonts w:ascii="Times New Roman" w:eastAsia="Times New Roman" w:hAnsi="Times New Roman" w:cs="Times New Roman"/>
          <w:color w:val="222222"/>
          <w:shd w:val="clear" w:color="auto" w:fill="FFFFFF"/>
        </w:rPr>
        <w:t>did not follow his beliefs</w:t>
      </w:r>
      <w:r w:rsidR="008B40CD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. </w:t>
      </w:r>
      <w:r w:rsidR="0095029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According to </w:t>
      </w:r>
      <w:r w:rsidR="00950299">
        <w:rPr>
          <w:rFonts w:ascii="Times New Roman" w:eastAsia="Times New Roman" w:hAnsi="Times New Roman" w:cs="Times New Roman"/>
          <w:color w:val="222222"/>
          <w:shd w:val="clear" w:color="auto" w:fill="FFFFFF"/>
        </w:rPr>
        <w:t>Crain</w:t>
      </w:r>
      <w:r w:rsidR="00950299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</w:t>
      </w:r>
      <w:r w:rsidR="00950299">
        <w:rPr>
          <w:rFonts w:ascii="Times New Roman" w:eastAsia="Times New Roman" w:hAnsi="Times New Roman" w:cs="Times New Roman"/>
          <w:color w:val="222222"/>
          <w:shd w:val="clear" w:color="auto" w:fill="FFFFFF"/>
        </w:rPr>
        <w:t>1985)</w:t>
      </w:r>
      <w:r w:rsidR="00950299">
        <w:rPr>
          <w:rFonts w:ascii="Times New Roman" w:eastAsia="Times New Roman" w:hAnsi="Times New Roman" w:cs="Times New Roman"/>
          <w:color w:val="222222"/>
          <w:shd w:val="clear" w:color="auto" w:fill="FFFFFF"/>
        </w:rPr>
        <w:t>, these findings led Kohlberg to remove the 6th stage.</w:t>
      </w:r>
      <w:r w:rsidR="00FF2A4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Moreover, i</w:t>
      </w:r>
      <w:r w:rsidR="00BB2FE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n contrast to Kohlberg’s findings, </w:t>
      </w:r>
      <w:r w:rsidR="005A3448">
        <w:rPr>
          <w:rFonts w:ascii="Times New Roman" w:eastAsia="Times New Roman" w:hAnsi="Times New Roman" w:cs="Times New Roman"/>
          <w:color w:val="222222"/>
          <w:shd w:val="clear" w:color="auto" w:fill="FFFFFF"/>
        </w:rPr>
        <w:t>Krebs &amp; Denton</w:t>
      </w:r>
      <w:r w:rsidR="00967305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(</w:t>
      </w:r>
      <w:r w:rsidR="005A3448">
        <w:rPr>
          <w:rFonts w:ascii="Times New Roman" w:eastAsia="Times New Roman" w:hAnsi="Times New Roman" w:cs="Times New Roman"/>
          <w:color w:val="222222"/>
          <w:shd w:val="clear" w:color="auto" w:fill="FFFFFF"/>
        </w:rPr>
        <w:t>2005)</w:t>
      </w:r>
      <w:r w:rsidR="00BB2FEB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2B5947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believe that people possess and utilise </w:t>
      </w:r>
      <w:r w:rsidR="008F2684">
        <w:rPr>
          <w:rFonts w:ascii="Times New Roman" w:eastAsia="Times New Roman" w:hAnsi="Times New Roman" w:cs="Times New Roman"/>
          <w:color w:val="222222"/>
          <w:shd w:val="clear" w:color="auto" w:fill="FFFFFF"/>
        </w:rPr>
        <w:t>multiple moral</w:t>
      </w:r>
      <w:r w:rsidR="006700B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decision-making </w:t>
      </w:r>
      <w:r w:rsidR="008F2684">
        <w:rPr>
          <w:rFonts w:ascii="Times New Roman" w:eastAsia="Times New Roman" w:hAnsi="Times New Roman" w:cs="Times New Roman"/>
          <w:color w:val="222222"/>
          <w:shd w:val="clear" w:color="auto" w:fill="FFFFFF"/>
        </w:rPr>
        <w:t>frameworks at once,</w:t>
      </w:r>
      <w:r w:rsidR="00B315F0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where simple stage 2 morality may be used for simple daily problems, </w:t>
      </w:r>
      <w:r w:rsidR="008F268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whereas Kohlberg believed </w:t>
      </w:r>
      <w:r w:rsidR="00AD6ED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people possess one or </w:t>
      </w:r>
      <w:r w:rsidR="006700BE">
        <w:rPr>
          <w:rFonts w:ascii="Times New Roman" w:eastAsia="Times New Roman" w:hAnsi="Times New Roman" w:cs="Times New Roman"/>
          <w:color w:val="222222"/>
          <w:shd w:val="clear" w:color="auto" w:fill="FFFFFF"/>
        </w:rPr>
        <w:t>two</w:t>
      </w:r>
      <w:r w:rsidR="00AD6EDC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frameworks at </w:t>
      </w:r>
      <w:r w:rsidR="006700BE">
        <w:rPr>
          <w:rFonts w:ascii="Times New Roman" w:eastAsia="Times New Roman" w:hAnsi="Times New Roman" w:cs="Times New Roman"/>
          <w:color w:val="222222"/>
          <w:shd w:val="clear" w:color="auto" w:fill="FFFFFF"/>
        </w:rPr>
        <w:t>most</w:t>
      </w:r>
      <w:r w:rsidR="00AD6EDC">
        <w:rPr>
          <w:rFonts w:ascii="Times New Roman" w:eastAsia="Times New Roman" w:hAnsi="Times New Roman" w:cs="Times New Roman"/>
          <w:color w:val="222222"/>
          <w:shd w:val="clear" w:color="auto" w:fill="FFFFFF"/>
        </w:rPr>
        <w:t>.</w:t>
      </w:r>
    </w:p>
    <w:p w14:paraId="0EF9B634" w14:textId="4CE3610B" w:rsidR="00823A79" w:rsidRDefault="00823A79" w:rsidP="0065709E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In conclusion, Kohlberg’s six stage theory provided a new detailed insight to moral development compared to his predecessor, Piaget. However, </w:t>
      </w:r>
      <w:r w:rsidR="008D5F4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his theory lacked in many aspects as it assumed universal moral reasoning, invariant </w:t>
      </w:r>
      <w:r w:rsidR="00151D8D">
        <w:rPr>
          <w:rFonts w:ascii="Times New Roman" w:eastAsia="Times New Roman" w:hAnsi="Times New Roman" w:cs="Times New Roman"/>
          <w:color w:val="222222"/>
          <w:shd w:val="clear" w:color="auto" w:fill="FFFFFF"/>
        </w:rPr>
        <w:t>sequence</w:t>
      </w:r>
      <w:r w:rsidR="008D5F4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, and a strict number </w:t>
      </w:r>
      <w:r w:rsidR="00660031">
        <w:rPr>
          <w:rFonts w:ascii="Times New Roman" w:eastAsia="Times New Roman" w:hAnsi="Times New Roman" w:cs="Times New Roman"/>
          <w:color w:val="222222"/>
          <w:shd w:val="clear" w:color="auto" w:fill="FFFFFF"/>
        </w:rPr>
        <w:t>of</w:t>
      </w:r>
      <w:r w:rsidR="008D5F42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moral decision-making structures. His first studies </w:t>
      </w:r>
      <w:r w:rsidR="00BE143A">
        <w:rPr>
          <w:rFonts w:ascii="Times New Roman" w:eastAsia="Times New Roman" w:hAnsi="Times New Roman" w:cs="Times New Roman"/>
          <w:color w:val="222222"/>
          <w:shd w:val="clear" w:color="auto" w:fill="FFFFFF"/>
        </w:rPr>
        <w:t>were cross-sectional</w:t>
      </w:r>
      <w:r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BE143A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so individual differences may have affected results, and his later longitudinal </w:t>
      </w:r>
      <w:r w:rsidR="00E9548F">
        <w:rPr>
          <w:rFonts w:ascii="Times New Roman" w:eastAsia="Times New Roman" w:hAnsi="Times New Roman" w:cs="Times New Roman"/>
          <w:color w:val="222222"/>
          <w:shd w:val="clear" w:color="auto" w:fill="FFFFFF"/>
        </w:rPr>
        <w:t>studies showed ambiguous data and regression in stages.</w:t>
      </w:r>
      <w:r w:rsidR="0065709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 </w:t>
      </w:r>
      <w:r w:rsidR="0065709E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There was also confusion with the number of stages, as it isn’t mentioned very clearly in most studies whether Kohlberg developed 5 or 6 stages. </w:t>
      </w:r>
      <w:r w:rsidR="00E9548F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Nevertheless, his theory can still be applied in the modern world with consideration of these limations to explain different perspectives on moral </w:t>
      </w:r>
      <w:r w:rsidR="00573424">
        <w:rPr>
          <w:rFonts w:ascii="Times New Roman" w:eastAsia="Times New Roman" w:hAnsi="Times New Roman" w:cs="Times New Roman"/>
          <w:color w:val="222222"/>
          <w:shd w:val="clear" w:color="auto" w:fill="FFFFFF"/>
        </w:rPr>
        <w:t xml:space="preserve">dillema. </w:t>
      </w:r>
    </w:p>
    <w:p w14:paraId="071EBBB9" w14:textId="77777777" w:rsidR="00664374" w:rsidRDefault="00664374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</w:p>
    <w:p w14:paraId="471382F8" w14:textId="77777777" w:rsidR="00664374" w:rsidRDefault="00664374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</w:p>
    <w:p w14:paraId="23468BAB" w14:textId="77777777" w:rsidR="0038397D" w:rsidRPr="0038397D" w:rsidRDefault="0038397D">
      <w:pPr>
        <w:pStyle w:val="Heading1"/>
        <w:spacing w:before="0" w:after="0" w:line="480" w:lineRule="auto"/>
        <w:jc w:val="center"/>
        <w:rPr>
          <w:rFonts w:ascii="Times New Roman" w:eastAsia="Times New Roman" w:hAnsi="Times New Roman" w:cs="Times New Roman"/>
          <w:color w:val="000000" w:themeColor="text1"/>
          <w:kern w:val="36"/>
          <w:sz w:val="24"/>
          <w:szCs w:val="24"/>
          <w14:ligatures w14:val="none"/>
        </w:rPr>
      </w:pPr>
      <w:r w:rsidRPr="0038397D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References</w:t>
      </w:r>
    </w:p>
    <w:p w14:paraId="1F6826C9" w14:textId="64274366" w:rsidR="00AF50A5" w:rsidRDefault="0038397D" w:rsidP="00AF50A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Crain, W. C. (1985). </w:t>
      </w:r>
      <w:r>
        <w:rPr>
          <w:i/>
          <w:iCs/>
        </w:rPr>
        <w:t>Kohlberg’s Moral Stages</w:t>
      </w:r>
      <w:r>
        <w:t xml:space="preserve">. Www.appstate.edu. </w:t>
      </w:r>
      <w:hyperlink r:id="rId6" w:history="1">
        <w:r w:rsidR="00AF50A5" w:rsidRPr="00E30486">
          <w:rPr>
            <w:rStyle w:val="Hyperlink"/>
          </w:rPr>
          <w:t>https://www.appstate.edu/~steelekm/classes/psy2664/kohlberg.htm</w:t>
        </w:r>
      </w:hyperlink>
    </w:p>
    <w:p w14:paraId="4013FCF7" w14:textId="37EE6182" w:rsidR="00AF50A5" w:rsidRDefault="0038397D" w:rsidP="00AF50A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Gibbs, J. C. (2019). </w:t>
      </w:r>
      <w:r>
        <w:rPr>
          <w:i/>
          <w:iCs/>
        </w:rPr>
        <w:t>Moral Development and Reality</w:t>
      </w:r>
      <w:r>
        <w:t xml:space="preserve">. Oxford University Press. </w:t>
      </w:r>
      <w:hyperlink r:id="rId7" w:history="1">
        <w:r w:rsidR="00AF50A5" w:rsidRPr="00E30486">
          <w:rPr>
            <w:rStyle w:val="Hyperlink"/>
          </w:rPr>
          <w:t>https://doi.org/10.1093/oso/9780190878214.001.0001</w:t>
        </w:r>
      </w:hyperlink>
    </w:p>
    <w:p w14:paraId="085611CF" w14:textId="3482CE75" w:rsidR="00AF50A5" w:rsidRDefault="0038397D" w:rsidP="00AF50A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Krebs, D. L., &amp; Denton, K. (2005). Toward a More Pragmatic Approach to Morality: A Critical Evaluation of Kohlberg’s Model. </w:t>
      </w:r>
      <w:r>
        <w:rPr>
          <w:i/>
          <w:iCs/>
        </w:rPr>
        <w:t>Psychological Review</w:t>
      </w:r>
      <w:r>
        <w:t xml:space="preserve">, </w:t>
      </w:r>
      <w:r>
        <w:rPr>
          <w:i/>
          <w:iCs/>
        </w:rPr>
        <w:t>112</w:t>
      </w:r>
      <w:r>
        <w:t xml:space="preserve">(3), 629–649. </w:t>
      </w:r>
      <w:hyperlink r:id="rId8" w:history="1">
        <w:r w:rsidR="00AF50A5" w:rsidRPr="00E30486">
          <w:rPr>
            <w:rStyle w:val="Hyperlink"/>
          </w:rPr>
          <w:t>https://doi.org/10.1037/0033-295x.112.3.629</w:t>
        </w:r>
      </w:hyperlink>
    </w:p>
    <w:p w14:paraId="2D2C30BE" w14:textId="1AEE8243" w:rsidR="00915041" w:rsidRDefault="0038397D" w:rsidP="00915041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Mathes, E. W. (2021). An evolutionary perspective on Kohlberg’s theory of moral development. </w:t>
      </w:r>
      <w:r>
        <w:rPr>
          <w:i/>
          <w:iCs/>
        </w:rPr>
        <w:t>Current Psychology</w:t>
      </w:r>
      <w:r>
        <w:t xml:space="preserve">, </w:t>
      </w:r>
      <w:r>
        <w:rPr>
          <w:i/>
          <w:iCs/>
        </w:rPr>
        <w:t>40</w:t>
      </w:r>
      <w:r>
        <w:t xml:space="preserve">(8), 3908–3921. </w:t>
      </w:r>
      <w:hyperlink r:id="rId9" w:history="1">
        <w:r w:rsidR="00915041" w:rsidRPr="00E30486">
          <w:rPr>
            <w:rStyle w:val="Hyperlink"/>
          </w:rPr>
          <w:t>https://doi.org/10.1007/s12144-019-00348-0</w:t>
        </w:r>
      </w:hyperlink>
    </w:p>
    <w:p w14:paraId="0DEB6562" w14:textId="3B7FE1E8" w:rsidR="00915041" w:rsidRDefault="0038397D" w:rsidP="00915041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Merriam Webster. (2014). </w:t>
      </w:r>
      <w:r>
        <w:rPr>
          <w:i/>
          <w:iCs/>
        </w:rPr>
        <w:t>Definition of MORAL</w:t>
      </w:r>
      <w:r>
        <w:t xml:space="preserve">. Merriam-Webster. </w:t>
      </w:r>
      <w:hyperlink r:id="rId10" w:history="1">
        <w:r w:rsidR="00915041" w:rsidRPr="00E30486">
          <w:rPr>
            <w:rStyle w:val="Hyperlink"/>
          </w:rPr>
          <w:t>https://www.merriam-webster.com/dictionary/moral</w:t>
        </w:r>
      </w:hyperlink>
    </w:p>
    <w:p w14:paraId="16BF76B0" w14:textId="66EC5ECE" w:rsidR="0038397D" w:rsidRDefault="0038397D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Peens, B. J., &amp; Louw, D. A. (2000). Kohlberg’s theory of moral development: insights into rights reasoning. </w:t>
      </w:r>
      <w:r>
        <w:rPr>
          <w:i/>
          <w:iCs/>
        </w:rPr>
        <w:t>Medicine and Law</w:t>
      </w:r>
      <w:r>
        <w:t xml:space="preserve">, </w:t>
      </w:r>
      <w:r>
        <w:rPr>
          <w:i/>
          <w:iCs/>
        </w:rPr>
        <w:t>19</w:t>
      </w:r>
      <w:r>
        <w:t xml:space="preserve">(3), 351–372. </w:t>
      </w:r>
      <w:hyperlink r:id="rId11" w:history="1">
        <w:r w:rsidR="00915041" w:rsidRPr="00E30486">
          <w:rPr>
            <w:rStyle w:val="Hyperlink"/>
          </w:rPr>
          <w:t>https://pubmed.ncbi.nlm.nih.gov/11143871/</w:t>
        </w:r>
      </w:hyperlink>
    </w:p>
    <w:p w14:paraId="08EF8D1F" w14:textId="77777777" w:rsidR="00915041" w:rsidRDefault="00915041" w:rsidP="00521FB7">
      <w:pPr>
        <w:pStyle w:val="NormalWeb"/>
        <w:spacing w:before="0" w:beforeAutospacing="0" w:after="0" w:afterAutospacing="0" w:line="480" w:lineRule="auto"/>
      </w:pPr>
    </w:p>
    <w:p w14:paraId="579480BB" w14:textId="77777777" w:rsidR="00521FB7" w:rsidRDefault="00521FB7" w:rsidP="00521FB7">
      <w:pPr>
        <w:pStyle w:val="NormalWeb"/>
        <w:spacing w:before="0" w:beforeAutospacing="0" w:after="0" w:afterAutospacing="0" w:line="480" w:lineRule="auto"/>
      </w:pPr>
    </w:p>
    <w:p w14:paraId="1A192285" w14:textId="77777777" w:rsidR="00664374" w:rsidRDefault="00664374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</w:p>
    <w:p w14:paraId="5AC86E3C" w14:textId="77777777" w:rsidR="007025D4" w:rsidRDefault="007025D4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</w:p>
    <w:p w14:paraId="4E57B5EF" w14:textId="77777777" w:rsidR="000310EE" w:rsidRDefault="000310EE" w:rsidP="00664374">
      <w:pPr>
        <w:spacing w:line="480" w:lineRule="auto"/>
        <w:ind w:firstLine="720"/>
        <w:rPr>
          <w:rFonts w:ascii="Times New Roman" w:eastAsia="Times New Roman" w:hAnsi="Times New Roman" w:cs="Times New Roman"/>
          <w:color w:val="222222"/>
          <w:shd w:val="clear" w:color="auto" w:fill="FFFFFF"/>
        </w:rPr>
      </w:pPr>
    </w:p>
    <w:sectPr w:rsidR="000310E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0EE41C" w14:textId="77777777" w:rsidR="003749CF" w:rsidRDefault="003749CF" w:rsidP="003749CF">
      <w:pPr>
        <w:spacing w:after="0" w:line="240" w:lineRule="auto"/>
      </w:pPr>
      <w:r>
        <w:separator/>
      </w:r>
    </w:p>
  </w:endnote>
  <w:endnote w:type="continuationSeparator" w:id="0">
    <w:p w14:paraId="35C96274" w14:textId="77777777" w:rsidR="003749CF" w:rsidRDefault="003749CF" w:rsidP="003749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DBCFBC" w14:textId="77777777" w:rsidR="003749CF" w:rsidRDefault="003749CF" w:rsidP="003749CF">
      <w:pPr>
        <w:spacing w:after="0" w:line="240" w:lineRule="auto"/>
      </w:pPr>
      <w:r>
        <w:separator/>
      </w:r>
    </w:p>
  </w:footnote>
  <w:footnote w:type="continuationSeparator" w:id="0">
    <w:p w14:paraId="3D71B2CC" w14:textId="77777777" w:rsidR="003749CF" w:rsidRDefault="003749CF" w:rsidP="003749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E14"/>
    <w:rsid w:val="00000B71"/>
    <w:rsid w:val="000033D5"/>
    <w:rsid w:val="00004385"/>
    <w:rsid w:val="000310EE"/>
    <w:rsid w:val="00033E7C"/>
    <w:rsid w:val="0004393F"/>
    <w:rsid w:val="00051EDC"/>
    <w:rsid w:val="000548EC"/>
    <w:rsid w:val="000553BB"/>
    <w:rsid w:val="00057BFB"/>
    <w:rsid w:val="00065DB5"/>
    <w:rsid w:val="00066A7F"/>
    <w:rsid w:val="000746D9"/>
    <w:rsid w:val="00075293"/>
    <w:rsid w:val="0008503B"/>
    <w:rsid w:val="000854F4"/>
    <w:rsid w:val="00090E35"/>
    <w:rsid w:val="00094107"/>
    <w:rsid w:val="000A47CC"/>
    <w:rsid w:val="000B2199"/>
    <w:rsid w:val="000B4F8D"/>
    <w:rsid w:val="000C06AD"/>
    <w:rsid w:val="000C1432"/>
    <w:rsid w:val="000E12BD"/>
    <w:rsid w:val="000E4A62"/>
    <w:rsid w:val="000E4B34"/>
    <w:rsid w:val="000E575B"/>
    <w:rsid w:val="000F7640"/>
    <w:rsid w:val="00100C88"/>
    <w:rsid w:val="0011063D"/>
    <w:rsid w:val="001248EC"/>
    <w:rsid w:val="00134AEE"/>
    <w:rsid w:val="0013702A"/>
    <w:rsid w:val="0014387E"/>
    <w:rsid w:val="00144A32"/>
    <w:rsid w:val="00151D8D"/>
    <w:rsid w:val="001634FA"/>
    <w:rsid w:val="001858F5"/>
    <w:rsid w:val="001862D9"/>
    <w:rsid w:val="00191E0A"/>
    <w:rsid w:val="001A3FAE"/>
    <w:rsid w:val="001A5E2E"/>
    <w:rsid w:val="001D1E4A"/>
    <w:rsid w:val="001D701A"/>
    <w:rsid w:val="001E25B1"/>
    <w:rsid w:val="001F3063"/>
    <w:rsid w:val="00224982"/>
    <w:rsid w:val="00242908"/>
    <w:rsid w:val="00257202"/>
    <w:rsid w:val="00262967"/>
    <w:rsid w:val="00273570"/>
    <w:rsid w:val="002754B7"/>
    <w:rsid w:val="0028350D"/>
    <w:rsid w:val="0028770A"/>
    <w:rsid w:val="002925BA"/>
    <w:rsid w:val="002A1A08"/>
    <w:rsid w:val="002B3483"/>
    <w:rsid w:val="002B3E47"/>
    <w:rsid w:val="002B5947"/>
    <w:rsid w:val="002C2725"/>
    <w:rsid w:val="002D0B15"/>
    <w:rsid w:val="002D221E"/>
    <w:rsid w:val="002E2CC8"/>
    <w:rsid w:val="002E6DAA"/>
    <w:rsid w:val="002F5DD6"/>
    <w:rsid w:val="00303609"/>
    <w:rsid w:val="00307837"/>
    <w:rsid w:val="0031009E"/>
    <w:rsid w:val="00313111"/>
    <w:rsid w:val="00313F82"/>
    <w:rsid w:val="003159FA"/>
    <w:rsid w:val="00315A2B"/>
    <w:rsid w:val="00315BCE"/>
    <w:rsid w:val="00324AA2"/>
    <w:rsid w:val="00333089"/>
    <w:rsid w:val="00345585"/>
    <w:rsid w:val="003455EE"/>
    <w:rsid w:val="003471E7"/>
    <w:rsid w:val="00357491"/>
    <w:rsid w:val="00362650"/>
    <w:rsid w:val="0036486F"/>
    <w:rsid w:val="0037262D"/>
    <w:rsid w:val="003737CC"/>
    <w:rsid w:val="003746BB"/>
    <w:rsid w:val="003749CF"/>
    <w:rsid w:val="0038397D"/>
    <w:rsid w:val="00387A59"/>
    <w:rsid w:val="0039596D"/>
    <w:rsid w:val="003A0EC0"/>
    <w:rsid w:val="003B06DA"/>
    <w:rsid w:val="003B31F4"/>
    <w:rsid w:val="003B46F0"/>
    <w:rsid w:val="003B58A7"/>
    <w:rsid w:val="003B709A"/>
    <w:rsid w:val="003C01A8"/>
    <w:rsid w:val="003C29FD"/>
    <w:rsid w:val="003C75A0"/>
    <w:rsid w:val="003D01BE"/>
    <w:rsid w:val="003D0B79"/>
    <w:rsid w:val="003D60CC"/>
    <w:rsid w:val="003E3393"/>
    <w:rsid w:val="00400033"/>
    <w:rsid w:val="004031C9"/>
    <w:rsid w:val="00410913"/>
    <w:rsid w:val="00411B67"/>
    <w:rsid w:val="0041563B"/>
    <w:rsid w:val="00435445"/>
    <w:rsid w:val="00446056"/>
    <w:rsid w:val="0047246D"/>
    <w:rsid w:val="00477479"/>
    <w:rsid w:val="004779DB"/>
    <w:rsid w:val="00480A19"/>
    <w:rsid w:val="0048200F"/>
    <w:rsid w:val="004900CA"/>
    <w:rsid w:val="0049725F"/>
    <w:rsid w:val="00497B2F"/>
    <w:rsid w:val="004A4564"/>
    <w:rsid w:val="004B1DE4"/>
    <w:rsid w:val="004D45DB"/>
    <w:rsid w:val="004E0A28"/>
    <w:rsid w:val="004E3AE9"/>
    <w:rsid w:val="004E402C"/>
    <w:rsid w:val="00507175"/>
    <w:rsid w:val="00514F37"/>
    <w:rsid w:val="00516AFA"/>
    <w:rsid w:val="00521FB7"/>
    <w:rsid w:val="005302CD"/>
    <w:rsid w:val="0054308B"/>
    <w:rsid w:val="005432F8"/>
    <w:rsid w:val="00550AD4"/>
    <w:rsid w:val="005510DC"/>
    <w:rsid w:val="005515F9"/>
    <w:rsid w:val="005626BE"/>
    <w:rsid w:val="005667D5"/>
    <w:rsid w:val="00573424"/>
    <w:rsid w:val="00593DFD"/>
    <w:rsid w:val="005A27BE"/>
    <w:rsid w:val="005A3448"/>
    <w:rsid w:val="005A7D4A"/>
    <w:rsid w:val="005B3A19"/>
    <w:rsid w:val="005B3BFB"/>
    <w:rsid w:val="005B481B"/>
    <w:rsid w:val="005B6EC5"/>
    <w:rsid w:val="005B775D"/>
    <w:rsid w:val="005D7769"/>
    <w:rsid w:val="005E1FD1"/>
    <w:rsid w:val="005E5D85"/>
    <w:rsid w:val="005E7CD4"/>
    <w:rsid w:val="005F09BD"/>
    <w:rsid w:val="005F0D25"/>
    <w:rsid w:val="005F1258"/>
    <w:rsid w:val="005F1CF7"/>
    <w:rsid w:val="00603A19"/>
    <w:rsid w:val="00604972"/>
    <w:rsid w:val="00607148"/>
    <w:rsid w:val="006175C7"/>
    <w:rsid w:val="00622E73"/>
    <w:rsid w:val="00641263"/>
    <w:rsid w:val="00641CE6"/>
    <w:rsid w:val="0065164C"/>
    <w:rsid w:val="00652B28"/>
    <w:rsid w:val="0065709E"/>
    <w:rsid w:val="00660031"/>
    <w:rsid w:val="0066270A"/>
    <w:rsid w:val="00664374"/>
    <w:rsid w:val="00666705"/>
    <w:rsid w:val="006700BE"/>
    <w:rsid w:val="00684E05"/>
    <w:rsid w:val="0069436E"/>
    <w:rsid w:val="006A02E1"/>
    <w:rsid w:val="006A2462"/>
    <w:rsid w:val="006A3128"/>
    <w:rsid w:val="006A5D68"/>
    <w:rsid w:val="006B6F46"/>
    <w:rsid w:val="006C0F0B"/>
    <w:rsid w:val="006D2FA1"/>
    <w:rsid w:val="006D33C5"/>
    <w:rsid w:val="006D5CAC"/>
    <w:rsid w:val="006E2CAC"/>
    <w:rsid w:val="007025D4"/>
    <w:rsid w:val="00714C1D"/>
    <w:rsid w:val="00720294"/>
    <w:rsid w:val="00722FC4"/>
    <w:rsid w:val="007260FE"/>
    <w:rsid w:val="00761D75"/>
    <w:rsid w:val="00784EA8"/>
    <w:rsid w:val="00797BF4"/>
    <w:rsid w:val="007A1F3F"/>
    <w:rsid w:val="007A39F2"/>
    <w:rsid w:val="007B4B01"/>
    <w:rsid w:val="007C006E"/>
    <w:rsid w:val="007D5FEE"/>
    <w:rsid w:val="007F17DF"/>
    <w:rsid w:val="007F1A0F"/>
    <w:rsid w:val="007F2A68"/>
    <w:rsid w:val="00803D25"/>
    <w:rsid w:val="00811AEE"/>
    <w:rsid w:val="008136EA"/>
    <w:rsid w:val="00815E1C"/>
    <w:rsid w:val="00823A79"/>
    <w:rsid w:val="0082422A"/>
    <w:rsid w:val="008355DA"/>
    <w:rsid w:val="008479E3"/>
    <w:rsid w:val="00872D49"/>
    <w:rsid w:val="008743D9"/>
    <w:rsid w:val="00875FD7"/>
    <w:rsid w:val="008A0DC9"/>
    <w:rsid w:val="008A4210"/>
    <w:rsid w:val="008A664F"/>
    <w:rsid w:val="008A782D"/>
    <w:rsid w:val="008B40CD"/>
    <w:rsid w:val="008B74BF"/>
    <w:rsid w:val="008C605D"/>
    <w:rsid w:val="008C652C"/>
    <w:rsid w:val="008D0C5C"/>
    <w:rsid w:val="008D1CFD"/>
    <w:rsid w:val="008D5F42"/>
    <w:rsid w:val="008E6E7E"/>
    <w:rsid w:val="008E6EF9"/>
    <w:rsid w:val="008F2684"/>
    <w:rsid w:val="00914C69"/>
    <w:rsid w:val="00915041"/>
    <w:rsid w:val="00915A74"/>
    <w:rsid w:val="009236ED"/>
    <w:rsid w:val="00930949"/>
    <w:rsid w:val="00931646"/>
    <w:rsid w:val="00946B50"/>
    <w:rsid w:val="00950205"/>
    <w:rsid w:val="00950299"/>
    <w:rsid w:val="00955C0E"/>
    <w:rsid w:val="00967305"/>
    <w:rsid w:val="00971D03"/>
    <w:rsid w:val="00973A6F"/>
    <w:rsid w:val="00980731"/>
    <w:rsid w:val="00991265"/>
    <w:rsid w:val="009B03FD"/>
    <w:rsid w:val="009B754E"/>
    <w:rsid w:val="009C6BBC"/>
    <w:rsid w:val="009D4444"/>
    <w:rsid w:val="009E068D"/>
    <w:rsid w:val="009F3B2C"/>
    <w:rsid w:val="009F49C4"/>
    <w:rsid w:val="009F7085"/>
    <w:rsid w:val="00A02B13"/>
    <w:rsid w:val="00A053B8"/>
    <w:rsid w:val="00A229F0"/>
    <w:rsid w:val="00A372E0"/>
    <w:rsid w:val="00A44360"/>
    <w:rsid w:val="00A55386"/>
    <w:rsid w:val="00A55EC9"/>
    <w:rsid w:val="00A64832"/>
    <w:rsid w:val="00A64A82"/>
    <w:rsid w:val="00A805B2"/>
    <w:rsid w:val="00A82802"/>
    <w:rsid w:val="00A843DF"/>
    <w:rsid w:val="00AA33FB"/>
    <w:rsid w:val="00AB3B40"/>
    <w:rsid w:val="00AC3617"/>
    <w:rsid w:val="00AD5324"/>
    <w:rsid w:val="00AD6EDC"/>
    <w:rsid w:val="00AE10A2"/>
    <w:rsid w:val="00AE2B9C"/>
    <w:rsid w:val="00AF465E"/>
    <w:rsid w:val="00AF50A5"/>
    <w:rsid w:val="00AF5C3B"/>
    <w:rsid w:val="00B0206E"/>
    <w:rsid w:val="00B03D1A"/>
    <w:rsid w:val="00B1159A"/>
    <w:rsid w:val="00B155E9"/>
    <w:rsid w:val="00B315F0"/>
    <w:rsid w:val="00B337F3"/>
    <w:rsid w:val="00B42E14"/>
    <w:rsid w:val="00B42E56"/>
    <w:rsid w:val="00B45546"/>
    <w:rsid w:val="00B51E00"/>
    <w:rsid w:val="00B5575F"/>
    <w:rsid w:val="00B76210"/>
    <w:rsid w:val="00B825FE"/>
    <w:rsid w:val="00B86600"/>
    <w:rsid w:val="00B8760B"/>
    <w:rsid w:val="00B87994"/>
    <w:rsid w:val="00BB068E"/>
    <w:rsid w:val="00BB2FEB"/>
    <w:rsid w:val="00BC736E"/>
    <w:rsid w:val="00BD5D93"/>
    <w:rsid w:val="00BD64AE"/>
    <w:rsid w:val="00BD77C9"/>
    <w:rsid w:val="00BE143A"/>
    <w:rsid w:val="00BF102F"/>
    <w:rsid w:val="00BF2424"/>
    <w:rsid w:val="00C02785"/>
    <w:rsid w:val="00C027A4"/>
    <w:rsid w:val="00C065AB"/>
    <w:rsid w:val="00C14E74"/>
    <w:rsid w:val="00C150BA"/>
    <w:rsid w:val="00C16A71"/>
    <w:rsid w:val="00C2312E"/>
    <w:rsid w:val="00C26590"/>
    <w:rsid w:val="00C26A1D"/>
    <w:rsid w:val="00C342BB"/>
    <w:rsid w:val="00C35217"/>
    <w:rsid w:val="00C46C2A"/>
    <w:rsid w:val="00C56CB2"/>
    <w:rsid w:val="00C62875"/>
    <w:rsid w:val="00C717C8"/>
    <w:rsid w:val="00C756AC"/>
    <w:rsid w:val="00C76787"/>
    <w:rsid w:val="00C80054"/>
    <w:rsid w:val="00C814EE"/>
    <w:rsid w:val="00C933D7"/>
    <w:rsid w:val="00C94C26"/>
    <w:rsid w:val="00CB2526"/>
    <w:rsid w:val="00CB3C1C"/>
    <w:rsid w:val="00CB514D"/>
    <w:rsid w:val="00CB6E8E"/>
    <w:rsid w:val="00CD0607"/>
    <w:rsid w:val="00CE0186"/>
    <w:rsid w:val="00CE07D6"/>
    <w:rsid w:val="00CE62AD"/>
    <w:rsid w:val="00D02005"/>
    <w:rsid w:val="00D0443D"/>
    <w:rsid w:val="00D063C9"/>
    <w:rsid w:val="00D06D1D"/>
    <w:rsid w:val="00D3562D"/>
    <w:rsid w:val="00D41BDA"/>
    <w:rsid w:val="00D56E73"/>
    <w:rsid w:val="00D61A3F"/>
    <w:rsid w:val="00D707E1"/>
    <w:rsid w:val="00D72FC9"/>
    <w:rsid w:val="00D76231"/>
    <w:rsid w:val="00D805DC"/>
    <w:rsid w:val="00D80C3B"/>
    <w:rsid w:val="00D80E85"/>
    <w:rsid w:val="00D95F09"/>
    <w:rsid w:val="00DA5771"/>
    <w:rsid w:val="00DA6AD9"/>
    <w:rsid w:val="00DB0131"/>
    <w:rsid w:val="00DB6719"/>
    <w:rsid w:val="00DC1FDE"/>
    <w:rsid w:val="00DC2503"/>
    <w:rsid w:val="00DC7432"/>
    <w:rsid w:val="00DC7967"/>
    <w:rsid w:val="00DE3B96"/>
    <w:rsid w:val="00DF634A"/>
    <w:rsid w:val="00E05852"/>
    <w:rsid w:val="00E10839"/>
    <w:rsid w:val="00E150AA"/>
    <w:rsid w:val="00E16CC8"/>
    <w:rsid w:val="00E21425"/>
    <w:rsid w:val="00E215F9"/>
    <w:rsid w:val="00E325C0"/>
    <w:rsid w:val="00E33710"/>
    <w:rsid w:val="00E40777"/>
    <w:rsid w:val="00E516EE"/>
    <w:rsid w:val="00E60F1B"/>
    <w:rsid w:val="00E72A26"/>
    <w:rsid w:val="00E76BD9"/>
    <w:rsid w:val="00E827E0"/>
    <w:rsid w:val="00E9548F"/>
    <w:rsid w:val="00E9774F"/>
    <w:rsid w:val="00EC2A9A"/>
    <w:rsid w:val="00ED0C3E"/>
    <w:rsid w:val="00ED2C25"/>
    <w:rsid w:val="00ED62A5"/>
    <w:rsid w:val="00ED6BA8"/>
    <w:rsid w:val="00ED7FF1"/>
    <w:rsid w:val="00EE03DF"/>
    <w:rsid w:val="00F0160D"/>
    <w:rsid w:val="00F159DF"/>
    <w:rsid w:val="00F174C7"/>
    <w:rsid w:val="00F42A33"/>
    <w:rsid w:val="00F50F33"/>
    <w:rsid w:val="00F57E87"/>
    <w:rsid w:val="00F621ED"/>
    <w:rsid w:val="00F656A4"/>
    <w:rsid w:val="00F67A34"/>
    <w:rsid w:val="00F77288"/>
    <w:rsid w:val="00F842B6"/>
    <w:rsid w:val="00F92009"/>
    <w:rsid w:val="00F93FEF"/>
    <w:rsid w:val="00F94BCE"/>
    <w:rsid w:val="00FB0512"/>
    <w:rsid w:val="00FB1EBE"/>
    <w:rsid w:val="00FF0F72"/>
    <w:rsid w:val="00FF2A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FBA4A0"/>
  <w15:chartTrackingRefBased/>
  <w15:docId w15:val="{0053B347-D950-4645-BDD9-E38715E6A3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2E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2E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2E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2E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2E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2E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2E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2E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2E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2E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2E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2E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2E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2E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2E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2E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2E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2E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2E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2E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2E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2E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2E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2E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2E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2E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2E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2E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2E1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749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749CF"/>
  </w:style>
  <w:style w:type="paragraph" w:styleId="Footer">
    <w:name w:val="footer"/>
    <w:basedOn w:val="Normal"/>
    <w:link w:val="FooterChar"/>
    <w:uiPriority w:val="99"/>
    <w:unhideWhenUsed/>
    <w:rsid w:val="003749C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749CF"/>
  </w:style>
  <w:style w:type="paragraph" w:styleId="NormalWeb">
    <w:name w:val="Normal (Web)"/>
    <w:basedOn w:val="Normal"/>
    <w:uiPriority w:val="99"/>
    <w:semiHidden/>
    <w:unhideWhenUsed/>
    <w:rsid w:val="0038397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AF50A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0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37/0033-295x.112.3.629" TargetMode="External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hyperlink" Target="https://doi.org/10.1093/oso/9780190878214.001.0001" TargetMode="External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www.appstate.edu/~steelekm/classes/psy2664/kohlberg.htm" TargetMode="External" /><Relationship Id="rId11" Type="http://schemas.openxmlformats.org/officeDocument/2006/relationships/hyperlink" Target="https://pubmed.ncbi.nlm.nih.gov/11143871/" TargetMode="External" /><Relationship Id="rId5" Type="http://schemas.openxmlformats.org/officeDocument/2006/relationships/endnotes" Target="endnotes.xml" /><Relationship Id="rId10" Type="http://schemas.openxmlformats.org/officeDocument/2006/relationships/hyperlink" Target="https://www.merriam-webster.com/dictionary/moral" TargetMode="External" /><Relationship Id="rId4" Type="http://schemas.openxmlformats.org/officeDocument/2006/relationships/footnotes" Target="footnotes.xml" /><Relationship Id="rId9" Type="http://schemas.openxmlformats.org/officeDocument/2006/relationships/hyperlink" Target="https://doi.org/10.1007/s12144-019-00348-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2563</Words>
  <Characters>13509</Characters>
  <Application>Microsoft Office Word</Application>
  <DocSecurity>0</DocSecurity>
  <Lines>182</Lines>
  <Paragraphs>19</Paragraphs>
  <ScaleCrop>false</ScaleCrop>
  <Company/>
  <LinksUpToDate>false</LinksUpToDate>
  <CharactersWithSpaces>16053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shadan elsherif</dc:creator>
  <cp:keywords/>
  <dc:description/>
  <cp:lastModifiedBy>shadan elsherif</cp:lastModifiedBy>
  <cp:revision>2</cp:revision>
  <dcterms:created xsi:type="dcterms:W3CDTF">2026-03-10T23:17:00Z</dcterms:created>
  <dcterms:modified xsi:type="dcterms:W3CDTF">2026-03-10T23:17:00Z</dcterms:modified>
</cp:coreProperties>
</file>