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A88758" w14:textId="77777777" w:rsidR="00AD06C3" w:rsidRPr="00F14046" w:rsidRDefault="00AD06C3" w:rsidP="00F14046">
      <w:pPr>
        <w:pStyle w:val="Title"/>
        <w:pBdr>
          <w:bottom w:val="single" w:sz="8" w:space="31" w:color="4472C4" w:themeColor="accent1"/>
        </w:pBdr>
        <w:jc w:val="center"/>
        <w:rPr>
          <w:rFonts w:ascii="Arial" w:hAnsi="Arial" w:cs="Arial"/>
          <w:color w:val="000000" w:themeColor="text1"/>
        </w:rPr>
      </w:pPr>
      <w:r w:rsidRPr="00F14046">
        <w:rPr>
          <w:rFonts w:ascii="Arial" w:hAnsi="Arial" w:cs="Arial"/>
          <w:color w:val="000000" w:themeColor="text1"/>
        </w:rPr>
        <w:t>THE IMPACT OF VIRTUAL LEARNING ENVIROMENT ON THE LEARNING EXPERINCE OF THE STUDENT AT UWTSD</w:t>
      </w:r>
    </w:p>
    <w:p w14:paraId="535D2E82" w14:textId="77777777" w:rsidR="00AD06C3" w:rsidRPr="00F14046" w:rsidRDefault="00AD06C3" w:rsidP="00AD06C3">
      <w:pPr>
        <w:pStyle w:val="Heading3"/>
        <w:jc w:val="center"/>
        <w:rPr>
          <w:rFonts w:ascii="Arial" w:hAnsi="Arial" w:cs="Arial"/>
          <w:sz w:val="28"/>
          <w:szCs w:val="28"/>
        </w:rPr>
      </w:pPr>
    </w:p>
    <w:p w14:paraId="38CE0E83" w14:textId="77777777" w:rsidR="00AD06C3" w:rsidRPr="00F14046" w:rsidRDefault="00AD06C3" w:rsidP="00AD06C3">
      <w:pPr>
        <w:pStyle w:val="Heading3"/>
        <w:jc w:val="center"/>
        <w:rPr>
          <w:rFonts w:ascii="Arial" w:hAnsi="Arial" w:cs="Arial"/>
          <w:sz w:val="28"/>
          <w:szCs w:val="28"/>
        </w:rPr>
      </w:pPr>
    </w:p>
    <w:p w14:paraId="540F96E6" w14:textId="77777777" w:rsidR="00AD06C3" w:rsidRPr="00F14046" w:rsidRDefault="00AD06C3" w:rsidP="00AD06C3">
      <w:pPr>
        <w:pStyle w:val="Heading3"/>
        <w:jc w:val="center"/>
        <w:rPr>
          <w:rFonts w:ascii="Arial" w:hAnsi="Arial" w:cs="Arial"/>
          <w:sz w:val="28"/>
          <w:szCs w:val="28"/>
        </w:rPr>
      </w:pPr>
    </w:p>
    <w:p w14:paraId="751CD130" w14:textId="77777777" w:rsidR="00AD06C3" w:rsidRPr="00F14046" w:rsidRDefault="00AD06C3" w:rsidP="00AD06C3">
      <w:pPr>
        <w:pStyle w:val="Heading3"/>
        <w:jc w:val="center"/>
        <w:rPr>
          <w:rFonts w:ascii="Arial" w:hAnsi="Arial" w:cs="Arial"/>
          <w:color w:val="000000" w:themeColor="text1"/>
          <w:sz w:val="32"/>
          <w:szCs w:val="32"/>
        </w:rPr>
      </w:pPr>
      <w:r w:rsidRPr="00F14046">
        <w:rPr>
          <w:rFonts w:ascii="Arial" w:hAnsi="Arial" w:cs="Arial"/>
          <w:color w:val="000000" w:themeColor="text1"/>
          <w:sz w:val="32"/>
          <w:szCs w:val="32"/>
        </w:rPr>
        <w:t>DIGITAL SKILLS AND RESEARCH</w:t>
      </w:r>
    </w:p>
    <w:p w14:paraId="6D922442" w14:textId="77777777" w:rsidR="00AD06C3" w:rsidRPr="00F14046" w:rsidRDefault="00AD06C3" w:rsidP="00AD06C3">
      <w:pPr>
        <w:pStyle w:val="Heading3"/>
        <w:jc w:val="center"/>
        <w:rPr>
          <w:rFonts w:ascii="Arial" w:hAnsi="Arial" w:cs="Arial"/>
          <w:color w:val="000000" w:themeColor="text1"/>
          <w:sz w:val="32"/>
          <w:szCs w:val="32"/>
        </w:rPr>
      </w:pPr>
      <w:r w:rsidRPr="00F14046">
        <w:rPr>
          <w:rFonts w:ascii="Arial" w:hAnsi="Arial" w:cs="Arial"/>
          <w:color w:val="000000" w:themeColor="text1"/>
          <w:sz w:val="32"/>
          <w:szCs w:val="32"/>
        </w:rPr>
        <w:t>METHODS</w:t>
      </w:r>
    </w:p>
    <w:p w14:paraId="1A85E1B4" w14:textId="77777777" w:rsidR="00AD06C3" w:rsidRPr="00F14046" w:rsidRDefault="00AD06C3" w:rsidP="00AD06C3">
      <w:pPr>
        <w:pStyle w:val="Heading3"/>
        <w:jc w:val="center"/>
        <w:rPr>
          <w:rFonts w:ascii="Arial" w:hAnsi="Arial" w:cs="Arial"/>
          <w:color w:val="000000" w:themeColor="text1"/>
          <w:sz w:val="32"/>
          <w:szCs w:val="32"/>
        </w:rPr>
      </w:pPr>
      <w:r w:rsidRPr="00F14046">
        <w:rPr>
          <w:rFonts w:ascii="Arial" w:hAnsi="Arial" w:cs="Arial"/>
          <w:color w:val="000000" w:themeColor="text1"/>
          <w:sz w:val="32"/>
          <w:szCs w:val="32"/>
        </w:rPr>
        <w:t>(BMSW4003_LONDON)</w:t>
      </w:r>
    </w:p>
    <w:p w14:paraId="1D307542" w14:textId="77777777" w:rsidR="00AD06C3" w:rsidRPr="00F14046" w:rsidRDefault="00AD06C3" w:rsidP="00AD06C3">
      <w:pPr>
        <w:rPr>
          <w:rFonts w:ascii="Arial" w:hAnsi="Arial" w:cs="Arial"/>
          <w:b/>
          <w:sz w:val="28"/>
          <w:szCs w:val="28"/>
        </w:rPr>
      </w:pPr>
    </w:p>
    <w:p w14:paraId="670F27A9" w14:textId="77777777" w:rsidR="00AD06C3" w:rsidRPr="00F14046" w:rsidRDefault="00AD06C3" w:rsidP="00AD06C3">
      <w:pPr>
        <w:rPr>
          <w:rFonts w:ascii="Arial" w:hAnsi="Arial" w:cs="Arial"/>
          <w:b/>
          <w:sz w:val="28"/>
          <w:szCs w:val="28"/>
        </w:rPr>
      </w:pPr>
    </w:p>
    <w:p w14:paraId="4B71718F" w14:textId="77777777" w:rsidR="00AD06C3" w:rsidRPr="00F14046" w:rsidRDefault="00AD06C3" w:rsidP="00AD06C3">
      <w:pPr>
        <w:rPr>
          <w:rFonts w:ascii="Arial" w:hAnsi="Arial" w:cs="Arial"/>
          <w:b/>
          <w:sz w:val="28"/>
          <w:szCs w:val="28"/>
        </w:rPr>
      </w:pPr>
    </w:p>
    <w:p w14:paraId="5A1E5BC1" w14:textId="3B1B0365" w:rsidR="00AD06C3" w:rsidRPr="00F14046" w:rsidRDefault="00AD06C3" w:rsidP="00AD06C3">
      <w:pPr>
        <w:rPr>
          <w:rFonts w:ascii="Arial" w:hAnsi="Arial" w:cs="Arial"/>
          <w:i/>
          <w:sz w:val="28"/>
          <w:szCs w:val="28"/>
        </w:rPr>
      </w:pPr>
      <w:r w:rsidRPr="00F14046">
        <w:rPr>
          <w:rFonts w:ascii="Arial" w:hAnsi="Arial" w:cs="Arial"/>
          <w:b/>
          <w:sz w:val="28"/>
          <w:szCs w:val="28"/>
        </w:rPr>
        <w:t>STUDENT NAME:</w:t>
      </w:r>
      <w:r w:rsidRPr="00F14046">
        <w:rPr>
          <w:rFonts w:ascii="Arial" w:hAnsi="Arial" w:cs="Arial"/>
          <w:i/>
          <w:sz w:val="28"/>
          <w:szCs w:val="28"/>
        </w:rPr>
        <w:t xml:space="preserve"> Denislava Simeonova  </w:t>
      </w:r>
    </w:p>
    <w:p w14:paraId="59B2EF07" w14:textId="18F5A909" w:rsidR="00AD06C3" w:rsidRPr="00F14046" w:rsidRDefault="00AD06C3" w:rsidP="00AD06C3">
      <w:pPr>
        <w:rPr>
          <w:rFonts w:ascii="Arial" w:hAnsi="Arial" w:cs="Arial"/>
          <w:b/>
          <w:sz w:val="28"/>
          <w:szCs w:val="28"/>
        </w:rPr>
      </w:pPr>
      <w:r w:rsidRPr="00F14046">
        <w:rPr>
          <w:rFonts w:ascii="Arial" w:hAnsi="Arial" w:cs="Arial"/>
          <w:b/>
          <w:sz w:val="28"/>
          <w:szCs w:val="28"/>
        </w:rPr>
        <w:t xml:space="preserve">STUDENT ID: </w:t>
      </w:r>
      <w:r w:rsidRPr="00F14046">
        <w:rPr>
          <w:rFonts w:ascii="Arial" w:hAnsi="Arial" w:cs="Arial"/>
          <w:b/>
          <w:i/>
          <w:sz w:val="28"/>
          <w:szCs w:val="28"/>
        </w:rPr>
        <w:t>2115258</w:t>
      </w:r>
    </w:p>
    <w:p w14:paraId="4088B94F" w14:textId="77777777" w:rsidR="00AD06C3" w:rsidRPr="00F14046" w:rsidRDefault="00AD06C3" w:rsidP="00AD06C3">
      <w:pPr>
        <w:rPr>
          <w:rFonts w:ascii="Arial" w:hAnsi="Arial" w:cs="Arial"/>
          <w:b/>
          <w:i/>
          <w:sz w:val="28"/>
          <w:szCs w:val="28"/>
        </w:rPr>
      </w:pPr>
      <w:r w:rsidRPr="00F14046">
        <w:rPr>
          <w:rFonts w:ascii="Arial" w:hAnsi="Arial" w:cs="Arial"/>
          <w:b/>
          <w:sz w:val="28"/>
          <w:szCs w:val="28"/>
        </w:rPr>
        <w:t xml:space="preserve">GROUP: </w:t>
      </w:r>
      <w:r w:rsidRPr="00F14046">
        <w:rPr>
          <w:rFonts w:ascii="Arial" w:hAnsi="Arial" w:cs="Arial"/>
          <w:b/>
          <w:i/>
          <w:sz w:val="28"/>
          <w:szCs w:val="28"/>
        </w:rPr>
        <w:t>5</w:t>
      </w:r>
    </w:p>
    <w:p w14:paraId="5839D667" w14:textId="77777777" w:rsidR="00AD06C3" w:rsidRPr="00F14046" w:rsidRDefault="00AD06C3" w:rsidP="00F14046">
      <w:pPr>
        <w:rPr>
          <w:rFonts w:ascii="Arial" w:hAnsi="Arial" w:cs="Arial"/>
          <w:b/>
          <w:sz w:val="28"/>
          <w:szCs w:val="28"/>
        </w:rPr>
      </w:pPr>
      <w:r w:rsidRPr="00F14046">
        <w:rPr>
          <w:rFonts w:ascii="Arial" w:hAnsi="Arial" w:cs="Arial"/>
          <w:b/>
          <w:sz w:val="28"/>
          <w:szCs w:val="28"/>
        </w:rPr>
        <w:t>LECTURER: KOUSHIK MODAK</w:t>
      </w:r>
    </w:p>
    <w:p w14:paraId="3DE30AEE" w14:textId="77777777" w:rsidR="00AD06C3" w:rsidRPr="00F14046" w:rsidRDefault="00AD06C3" w:rsidP="00AD06C3">
      <w:pPr>
        <w:jc w:val="right"/>
        <w:rPr>
          <w:rFonts w:ascii="Arial" w:hAnsi="Arial" w:cs="Arial"/>
          <w:b/>
          <w:sz w:val="28"/>
          <w:szCs w:val="28"/>
        </w:rPr>
      </w:pPr>
    </w:p>
    <w:p w14:paraId="4A271A50" w14:textId="77777777" w:rsidR="00AD06C3" w:rsidRPr="00F14046" w:rsidRDefault="00AD06C3" w:rsidP="00AD06C3">
      <w:pPr>
        <w:rPr>
          <w:rFonts w:ascii="Arial" w:hAnsi="Arial" w:cs="Arial"/>
          <w:b/>
          <w:i/>
          <w:sz w:val="28"/>
          <w:szCs w:val="28"/>
        </w:rPr>
      </w:pPr>
    </w:p>
    <w:p w14:paraId="59293E56" w14:textId="77777777" w:rsidR="00AD06C3" w:rsidRPr="00F14046" w:rsidRDefault="00AD06C3" w:rsidP="00AD06C3">
      <w:pPr>
        <w:rPr>
          <w:rFonts w:ascii="Arial" w:hAnsi="Arial" w:cs="Arial"/>
          <w:b/>
          <w:i/>
          <w:sz w:val="28"/>
          <w:szCs w:val="28"/>
        </w:rPr>
      </w:pPr>
      <w:r w:rsidRPr="00F14046">
        <w:rPr>
          <w:rFonts w:ascii="Arial" w:hAnsi="Arial" w:cs="Arial"/>
          <w:b/>
          <w:i/>
          <w:sz w:val="28"/>
          <w:szCs w:val="28"/>
        </w:rPr>
        <w:t>TASK 2</w:t>
      </w:r>
    </w:p>
    <w:p w14:paraId="62378658" w14:textId="135411E0" w:rsidR="00AD06C3" w:rsidRPr="00F14046" w:rsidRDefault="00AD06C3">
      <w:pPr>
        <w:rPr>
          <w:rFonts w:ascii="Arial" w:hAnsi="Arial" w:cs="Arial"/>
        </w:rPr>
      </w:pPr>
    </w:p>
    <w:p w14:paraId="1B3E76A6" w14:textId="465A8197" w:rsidR="00AD06C3" w:rsidRPr="00F14046" w:rsidRDefault="00AD06C3">
      <w:pPr>
        <w:rPr>
          <w:rFonts w:ascii="Arial" w:hAnsi="Arial" w:cs="Arial"/>
        </w:rPr>
      </w:pPr>
    </w:p>
    <w:p w14:paraId="192A5C0B" w14:textId="0919D1D7" w:rsidR="00AD06C3" w:rsidRPr="00F14046" w:rsidRDefault="00AD06C3">
      <w:pPr>
        <w:rPr>
          <w:rFonts w:ascii="Arial" w:hAnsi="Arial" w:cs="Arial"/>
        </w:rPr>
      </w:pPr>
    </w:p>
    <w:p w14:paraId="3E93CF4A" w14:textId="47842DD6" w:rsidR="00AD06C3" w:rsidRPr="00F14046" w:rsidRDefault="00AD06C3">
      <w:pPr>
        <w:rPr>
          <w:rFonts w:ascii="Arial" w:hAnsi="Arial" w:cs="Arial"/>
        </w:rPr>
      </w:pPr>
    </w:p>
    <w:p w14:paraId="575BA141" w14:textId="77777777" w:rsidR="00AD06C3" w:rsidRPr="00F14046" w:rsidRDefault="00AD06C3" w:rsidP="00F14046">
      <w:pPr>
        <w:pStyle w:val="NoSpacing"/>
        <w:rPr>
          <w:sz w:val="36"/>
          <w:szCs w:val="36"/>
        </w:rPr>
      </w:pPr>
      <w:r w:rsidRPr="00F14046">
        <w:rPr>
          <w:sz w:val="36"/>
          <w:szCs w:val="36"/>
        </w:rPr>
        <w:t>Table of Contents</w:t>
      </w:r>
    </w:p>
    <w:p w14:paraId="7146205D" w14:textId="77777777" w:rsidR="00AD06C3" w:rsidRPr="00F14046" w:rsidRDefault="00AD06C3" w:rsidP="00F14046">
      <w:pPr>
        <w:pStyle w:val="NoSpacing"/>
        <w:rPr>
          <w:sz w:val="32"/>
          <w:szCs w:val="32"/>
        </w:rPr>
      </w:pPr>
    </w:p>
    <w:p w14:paraId="2A548340" w14:textId="3E0AD35F" w:rsidR="00AD06C3" w:rsidRPr="00F14046" w:rsidRDefault="00AD06C3" w:rsidP="00F14046">
      <w:pPr>
        <w:pStyle w:val="NoSpacing"/>
        <w:rPr>
          <w:b/>
          <w:bCs/>
          <w:sz w:val="32"/>
          <w:szCs w:val="32"/>
          <w:lang w:val="en-GB"/>
        </w:rPr>
      </w:pPr>
      <w:r w:rsidRPr="00F14046">
        <w:rPr>
          <w:b/>
          <w:bCs/>
          <w:sz w:val="32"/>
          <w:szCs w:val="32"/>
        </w:rPr>
        <w:t>Introduction…………………</w:t>
      </w:r>
      <w:r w:rsidR="00F14046" w:rsidRPr="00F14046">
        <w:rPr>
          <w:b/>
          <w:bCs/>
          <w:sz w:val="32"/>
          <w:szCs w:val="32"/>
        </w:rPr>
        <w:t>….</w:t>
      </w:r>
      <w:r w:rsidRPr="00F14046">
        <w:rPr>
          <w:b/>
          <w:bCs/>
          <w:sz w:val="32"/>
          <w:szCs w:val="32"/>
        </w:rPr>
        <w:t>…………………………………</w:t>
      </w:r>
      <w:r w:rsidR="00F14046" w:rsidRPr="00F14046">
        <w:rPr>
          <w:b/>
          <w:bCs/>
          <w:sz w:val="32"/>
          <w:szCs w:val="32"/>
        </w:rPr>
        <w:t>…</w:t>
      </w:r>
      <w:r w:rsidRPr="00F14046">
        <w:rPr>
          <w:b/>
          <w:bCs/>
          <w:sz w:val="32"/>
          <w:szCs w:val="32"/>
        </w:rPr>
        <w:t>1</w:t>
      </w:r>
    </w:p>
    <w:p w14:paraId="073C04A5" w14:textId="23F323A6" w:rsidR="00AD06C3" w:rsidRPr="00F14046" w:rsidRDefault="00AD06C3" w:rsidP="00F14046">
      <w:pPr>
        <w:pStyle w:val="NoSpacing"/>
        <w:rPr>
          <w:b/>
          <w:bCs/>
          <w:sz w:val="32"/>
          <w:szCs w:val="32"/>
        </w:rPr>
      </w:pPr>
      <w:r w:rsidRPr="00F14046">
        <w:rPr>
          <w:b/>
          <w:bCs/>
          <w:sz w:val="32"/>
          <w:szCs w:val="32"/>
        </w:rPr>
        <w:t>Rationale………………………………</w:t>
      </w:r>
      <w:r w:rsidR="00F14046" w:rsidRPr="00F14046">
        <w:rPr>
          <w:b/>
          <w:bCs/>
          <w:sz w:val="32"/>
          <w:szCs w:val="32"/>
        </w:rPr>
        <w:t>….</w:t>
      </w:r>
      <w:r w:rsidRPr="00F14046">
        <w:rPr>
          <w:b/>
          <w:bCs/>
          <w:sz w:val="32"/>
          <w:szCs w:val="32"/>
        </w:rPr>
        <w:t>……………………</w:t>
      </w:r>
      <w:r w:rsidR="00F14046" w:rsidRPr="00F14046">
        <w:rPr>
          <w:b/>
          <w:bCs/>
          <w:sz w:val="32"/>
          <w:szCs w:val="32"/>
        </w:rPr>
        <w:t>…….</w:t>
      </w:r>
      <w:r w:rsidRPr="00F14046">
        <w:rPr>
          <w:b/>
          <w:bCs/>
          <w:sz w:val="32"/>
          <w:szCs w:val="32"/>
        </w:rPr>
        <w:t>2</w:t>
      </w:r>
    </w:p>
    <w:p w14:paraId="248AF1FA" w14:textId="6585B3A0" w:rsidR="00AD06C3" w:rsidRPr="00F14046" w:rsidRDefault="00AD06C3" w:rsidP="00F14046">
      <w:pPr>
        <w:pStyle w:val="NoSpacing"/>
        <w:rPr>
          <w:b/>
          <w:bCs/>
          <w:sz w:val="32"/>
          <w:szCs w:val="32"/>
        </w:rPr>
      </w:pPr>
      <w:r w:rsidRPr="00F14046">
        <w:rPr>
          <w:b/>
          <w:bCs/>
          <w:sz w:val="32"/>
          <w:szCs w:val="32"/>
        </w:rPr>
        <w:t>Research Objective….………………………….………………….</w:t>
      </w:r>
      <w:r w:rsidR="00F14046" w:rsidRPr="00F14046">
        <w:rPr>
          <w:b/>
          <w:bCs/>
          <w:sz w:val="32"/>
          <w:szCs w:val="32"/>
        </w:rPr>
        <w:t>..</w:t>
      </w:r>
      <w:r w:rsidRPr="00F14046">
        <w:rPr>
          <w:b/>
          <w:bCs/>
          <w:sz w:val="32"/>
          <w:szCs w:val="32"/>
        </w:rPr>
        <w:t>3</w:t>
      </w:r>
    </w:p>
    <w:p w14:paraId="0171DAF7" w14:textId="01F0370C" w:rsidR="00AD06C3" w:rsidRPr="00F14046" w:rsidRDefault="00AD06C3" w:rsidP="00F14046">
      <w:pPr>
        <w:pStyle w:val="NoSpacing"/>
        <w:rPr>
          <w:b/>
          <w:bCs/>
          <w:sz w:val="32"/>
          <w:szCs w:val="32"/>
        </w:rPr>
      </w:pPr>
      <w:r w:rsidRPr="00F14046">
        <w:rPr>
          <w:b/>
          <w:bCs/>
          <w:sz w:val="32"/>
          <w:szCs w:val="32"/>
        </w:rPr>
        <w:t xml:space="preserve">Review of the </w:t>
      </w:r>
      <w:r w:rsidR="009D2A9A" w:rsidRPr="00F14046">
        <w:rPr>
          <w:b/>
          <w:bCs/>
          <w:sz w:val="32"/>
          <w:szCs w:val="32"/>
        </w:rPr>
        <w:t>L</w:t>
      </w:r>
      <w:r w:rsidRPr="00F14046">
        <w:rPr>
          <w:b/>
          <w:bCs/>
          <w:sz w:val="32"/>
          <w:szCs w:val="32"/>
        </w:rPr>
        <w:t>iterature……….…</w:t>
      </w:r>
      <w:r w:rsidR="009D2A9A" w:rsidRPr="00F14046">
        <w:rPr>
          <w:b/>
          <w:bCs/>
          <w:sz w:val="32"/>
          <w:szCs w:val="32"/>
        </w:rPr>
        <w:t>………</w:t>
      </w:r>
      <w:r w:rsidRPr="00F14046">
        <w:rPr>
          <w:b/>
          <w:bCs/>
          <w:sz w:val="32"/>
          <w:szCs w:val="32"/>
        </w:rPr>
        <w:t>….…………………</w:t>
      </w:r>
      <w:proofErr w:type="gramStart"/>
      <w:r w:rsidRPr="00F14046">
        <w:rPr>
          <w:b/>
          <w:bCs/>
          <w:sz w:val="32"/>
          <w:szCs w:val="32"/>
        </w:rPr>
        <w:t>…</w:t>
      </w:r>
      <w:r w:rsidR="00F14046" w:rsidRPr="00F14046">
        <w:rPr>
          <w:b/>
          <w:bCs/>
          <w:sz w:val="32"/>
          <w:szCs w:val="32"/>
        </w:rPr>
        <w:t>..</w:t>
      </w:r>
      <w:proofErr w:type="gramEnd"/>
      <w:r w:rsidRPr="00F14046">
        <w:rPr>
          <w:b/>
          <w:bCs/>
          <w:sz w:val="32"/>
          <w:szCs w:val="32"/>
        </w:rPr>
        <w:t>4</w:t>
      </w:r>
    </w:p>
    <w:p w14:paraId="07E9F2BA" w14:textId="19F27140" w:rsidR="00AD06C3" w:rsidRPr="00F14046" w:rsidRDefault="00AD06C3" w:rsidP="00F14046">
      <w:pPr>
        <w:pStyle w:val="NoSpacing"/>
        <w:rPr>
          <w:b/>
          <w:bCs/>
          <w:sz w:val="32"/>
          <w:szCs w:val="32"/>
        </w:rPr>
      </w:pPr>
      <w:r w:rsidRPr="00F14046">
        <w:rPr>
          <w:b/>
          <w:bCs/>
          <w:sz w:val="32"/>
          <w:szCs w:val="32"/>
        </w:rPr>
        <w:t>Results……………………………………………</w:t>
      </w:r>
      <w:r w:rsidR="00F14046" w:rsidRPr="00F14046">
        <w:rPr>
          <w:b/>
          <w:bCs/>
          <w:sz w:val="32"/>
          <w:szCs w:val="32"/>
        </w:rPr>
        <w:t>….</w:t>
      </w:r>
      <w:r w:rsidRPr="00F14046">
        <w:rPr>
          <w:b/>
          <w:bCs/>
          <w:sz w:val="32"/>
          <w:szCs w:val="32"/>
        </w:rPr>
        <w:t>……………</w:t>
      </w:r>
      <w:r w:rsidR="00F14046" w:rsidRPr="00F14046">
        <w:rPr>
          <w:b/>
          <w:bCs/>
          <w:sz w:val="32"/>
          <w:szCs w:val="32"/>
        </w:rPr>
        <w:t>….</w:t>
      </w:r>
      <w:r w:rsidRPr="00F14046">
        <w:rPr>
          <w:b/>
          <w:bCs/>
          <w:sz w:val="32"/>
          <w:szCs w:val="32"/>
        </w:rPr>
        <w:t>5</w:t>
      </w:r>
    </w:p>
    <w:p w14:paraId="35117781" w14:textId="6F808FA9" w:rsidR="00AD06C3" w:rsidRPr="00F14046" w:rsidRDefault="00AD06C3" w:rsidP="00F14046">
      <w:pPr>
        <w:pStyle w:val="NoSpacing"/>
        <w:rPr>
          <w:b/>
          <w:bCs/>
          <w:sz w:val="32"/>
          <w:szCs w:val="32"/>
        </w:rPr>
      </w:pPr>
      <w:r w:rsidRPr="00F14046">
        <w:rPr>
          <w:b/>
          <w:bCs/>
          <w:sz w:val="32"/>
          <w:szCs w:val="32"/>
        </w:rPr>
        <w:t>Conclusion</w:t>
      </w:r>
      <w:r w:rsidR="009D2A9A" w:rsidRPr="00F14046">
        <w:rPr>
          <w:b/>
          <w:bCs/>
          <w:sz w:val="32"/>
          <w:szCs w:val="32"/>
        </w:rPr>
        <w:t>………………………..</w:t>
      </w:r>
      <w:r w:rsidRPr="00F14046">
        <w:rPr>
          <w:b/>
          <w:bCs/>
          <w:sz w:val="32"/>
          <w:szCs w:val="32"/>
        </w:rPr>
        <w:t>..………………….….……...</w:t>
      </w:r>
      <w:proofErr w:type="gramStart"/>
      <w:r w:rsidRPr="00F14046">
        <w:rPr>
          <w:b/>
          <w:bCs/>
          <w:sz w:val="32"/>
          <w:szCs w:val="32"/>
        </w:rPr>
        <w:t>…</w:t>
      </w:r>
      <w:r w:rsidR="00F14046" w:rsidRPr="00F14046">
        <w:rPr>
          <w:b/>
          <w:bCs/>
          <w:sz w:val="32"/>
          <w:szCs w:val="32"/>
        </w:rPr>
        <w:t>..</w:t>
      </w:r>
      <w:proofErr w:type="gramEnd"/>
      <w:r w:rsidRPr="00F14046">
        <w:rPr>
          <w:b/>
          <w:bCs/>
          <w:sz w:val="32"/>
          <w:szCs w:val="32"/>
        </w:rPr>
        <w:t>6</w:t>
      </w:r>
    </w:p>
    <w:p w14:paraId="7A225C19" w14:textId="4A927F32" w:rsidR="00AD06C3" w:rsidRPr="00F14046" w:rsidRDefault="00AD06C3" w:rsidP="00F14046">
      <w:pPr>
        <w:pStyle w:val="NoSpacing"/>
        <w:rPr>
          <w:b/>
          <w:bCs/>
          <w:sz w:val="32"/>
          <w:szCs w:val="32"/>
        </w:rPr>
      </w:pPr>
      <w:r w:rsidRPr="00F14046">
        <w:rPr>
          <w:b/>
          <w:bCs/>
          <w:sz w:val="32"/>
          <w:szCs w:val="32"/>
        </w:rPr>
        <w:t>References………………………………………………………</w:t>
      </w:r>
      <w:r w:rsidR="00F14046" w:rsidRPr="00F14046">
        <w:rPr>
          <w:b/>
          <w:bCs/>
          <w:sz w:val="32"/>
          <w:szCs w:val="32"/>
        </w:rPr>
        <w:t>…...</w:t>
      </w:r>
      <w:r w:rsidRPr="00F14046">
        <w:rPr>
          <w:b/>
          <w:bCs/>
          <w:sz w:val="32"/>
          <w:szCs w:val="32"/>
        </w:rPr>
        <w:t>7</w:t>
      </w:r>
    </w:p>
    <w:p w14:paraId="1334378A" w14:textId="3E62F855" w:rsidR="00AD06C3" w:rsidRPr="00F14046" w:rsidRDefault="00F14046" w:rsidP="00F14046">
      <w:pPr>
        <w:pStyle w:val="NoSpacing"/>
        <w:rPr>
          <w:b/>
          <w:bCs/>
          <w:sz w:val="32"/>
          <w:szCs w:val="32"/>
        </w:rPr>
      </w:pPr>
      <w:r w:rsidRPr="00F14046">
        <w:rPr>
          <w:b/>
          <w:bCs/>
          <w:sz w:val="32"/>
          <w:szCs w:val="32"/>
        </w:rPr>
        <w:t>Appendix.</w:t>
      </w:r>
      <w:r w:rsidR="00AD06C3" w:rsidRPr="00F14046">
        <w:rPr>
          <w:b/>
          <w:bCs/>
          <w:sz w:val="32"/>
          <w:szCs w:val="32"/>
        </w:rPr>
        <w:t>……………………………………………………...…</w:t>
      </w:r>
      <w:proofErr w:type="gramStart"/>
      <w:r w:rsidR="00AD06C3" w:rsidRPr="00F14046">
        <w:rPr>
          <w:b/>
          <w:bCs/>
          <w:sz w:val="32"/>
          <w:szCs w:val="32"/>
        </w:rPr>
        <w:t>...</w:t>
      </w:r>
      <w:r w:rsidRPr="00F14046">
        <w:rPr>
          <w:b/>
          <w:bCs/>
          <w:sz w:val="32"/>
          <w:szCs w:val="32"/>
        </w:rPr>
        <w:t>..</w:t>
      </w:r>
      <w:proofErr w:type="gramEnd"/>
      <w:r w:rsidR="00AD06C3" w:rsidRPr="00F14046">
        <w:rPr>
          <w:b/>
          <w:bCs/>
          <w:sz w:val="32"/>
          <w:szCs w:val="32"/>
        </w:rPr>
        <w:t>8</w:t>
      </w:r>
    </w:p>
    <w:p w14:paraId="34DF506C" w14:textId="55435C28" w:rsidR="00AD06C3" w:rsidRPr="00F14046" w:rsidRDefault="00AD06C3" w:rsidP="00F14046">
      <w:pPr>
        <w:pStyle w:val="NoSpacing"/>
      </w:pPr>
    </w:p>
    <w:p w14:paraId="14335F1F" w14:textId="11D4F404" w:rsidR="00AD06C3" w:rsidRPr="00F14046" w:rsidRDefault="00AD06C3" w:rsidP="00F14046">
      <w:pPr>
        <w:pStyle w:val="NoSpacing"/>
      </w:pPr>
    </w:p>
    <w:p w14:paraId="31A2096E" w14:textId="3050A1D8" w:rsidR="00AD06C3" w:rsidRPr="00F14046" w:rsidRDefault="00AD06C3" w:rsidP="00F14046">
      <w:pPr>
        <w:pStyle w:val="NoSpacing"/>
      </w:pPr>
    </w:p>
    <w:p w14:paraId="205DAFFD" w14:textId="4535528E" w:rsidR="00AD06C3" w:rsidRPr="00F14046" w:rsidRDefault="00AD06C3" w:rsidP="00F14046">
      <w:pPr>
        <w:pStyle w:val="NoSpacing"/>
      </w:pPr>
    </w:p>
    <w:p w14:paraId="29ACDCAA" w14:textId="679A3FBF" w:rsidR="00AD06C3" w:rsidRPr="00F14046" w:rsidRDefault="00AD06C3" w:rsidP="00F14046">
      <w:pPr>
        <w:pStyle w:val="NoSpacing"/>
      </w:pPr>
    </w:p>
    <w:p w14:paraId="238C61FF" w14:textId="5B9844C8" w:rsidR="00AD06C3" w:rsidRPr="00F14046" w:rsidRDefault="00AD06C3" w:rsidP="00F14046">
      <w:pPr>
        <w:pStyle w:val="NoSpacing"/>
      </w:pPr>
    </w:p>
    <w:p w14:paraId="7B93A1FE" w14:textId="69BA7858" w:rsidR="00AD06C3" w:rsidRPr="00F14046" w:rsidRDefault="00AD06C3" w:rsidP="00F14046">
      <w:pPr>
        <w:pStyle w:val="NoSpacing"/>
      </w:pPr>
    </w:p>
    <w:p w14:paraId="31A7B78A" w14:textId="0A38EE5F" w:rsidR="00AD06C3" w:rsidRPr="00F14046" w:rsidRDefault="00AD06C3" w:rsidP="00F14046">
      <w:pPr>
        <w:pStyle w:val="NoSpacing"/>
      </w:pPr>
    </w:p>
    <w:p w14:paraId="451D5FB2" w14:textId="12ECF773" w:rsidR="00AD06C3" w:rsidRPr="00F14046" w:rsidRDefault="00AD06C3" w:rsidP="00F14046">
      <w:pPr>
        <w:pStyle w:val="NoSpacing"/>
      </w:pPr>
    </w:p>
    <w:p w14:paraId="27DDAAB4" w14:textId="7DEA9081" w:rsidR="00AD06C3" w:rsidRPr="00F14046" w:rsidRDefault="00AD06C3" w:rsidP="00F14046">
      <w:pPr>
        <w:pStyle w:val="NoSpacing"/>
      </w:pPr>
    </w:p>
    <w:p w14:paraId="2AB6B241" w14:textId="3DE13829" w:rsidR="00AD06C3" w:rsidRPr="00F14046" w:rsidRDefault="00AD06C3" w:rsidP="00F14046">
      <w:pPr>
        <w:pStyle w:val="NoSpacing"/>
      </w:pPr>
    </w:p>
    <w:p w14:paraId="043460DA" w14:textId="68744A82" w:rsidR="00AD06C3" w:rsidRPr="00F14046" w:rsidRDefault="00AD06C3" w:rsidP="00F14046">
      <w:pPr>
        <w:pStyle w:val="NoSpacing"/>
      </w:pPr>
    </w:p>
    <w:p w14:paraId="505B49B9" w14:textId="592818A5" w:rsidR="00AD06C3" w:rsidRPr="00F14046" w:rsidRDefault="00AD06C3" w:rsidP="00F14046">
      <w:pPr>
        <w:pStyle w:val="NoSpacing"/>
      </w:pPr>
    </w:p>
    <w:p w14:paraId="724654FE" w14:textId="0F37996D" w:rsidR="00AD06C3" w:rsidRPr="00F14046" w:rsidRDefault="00AD06C3" w:rsidP="00F14046">
      <w:pPr>
        <w:pStyle w:val="NoSpacing"/>
      </w:pPr>
    </w:p>
    <w:p w14:paraId="38FD2A46" w14:textId="679DCC57" w:rsidR="00AD06C3" w:rsidRDefault="00AD06C3" w:rsidP="00F14046">
      <w:pPr>
        <w:pStyle w:val="NoSpacing"/>
      </w:pPr>
    </w:p>
    <w:p w14:paraId="2BB52523" w14:textId="5F5E6909" w:rsidR="00F14046" w:rsidRDefault="00F14046" w:rsidP="00F14046">
      <w:pPr>
        <w:pStyle w:val="NoSpacing"/>
      </w:pPr>
    </w:p>
    <w:p w14:paraId="43F05663" w14:textId="762EDED1" w:rsidR="00F14046" w:rsidRDefault="00F14046" w:rsidP="00F14046">
      <w:pPr>
        <w:pStyle w:val="NoSpacing"/>
      </w:pPr>
    </w:p>
    <w:p w14:paraId="7F26E35F" w14:textId="11ED9FA3" w:rsidR="00F14046" w:rsidRDefault="00F14046" w:rsidP="00F14046">
      <w:pPr>
        <w:pStyle w:val="NoSpacing"/>
      </w:pPr>
    </w:p>
    <w:p w14:paraId="6411E7E2" w14:textId="1DF9C7BC" w:rsidR="00F14046" w:rsidRDefault="00F14046" w:rsidP="00F14046">
      <w:pPr>
        <w:pStyle w:val="NoSpacing"/>
      </w:pPr>
    </w:p>
    <w:p w14:paraId="127029BA" w14:textId="73FD8169" w:rsidR="00F14046" w:rsidRDefault="00F14046" w:rsidP="00F14046">
      <w:pPr>
        <w:pStyle w:val="NoSpacing"/>
      </w:pPr>
    </w:p>
    <w:p w14:paraId="5F5A85DD" w14:textId="2ECE5EB4" w:rsidR="00F14046" w:rsidRDefault="00F14046" w:rsidP="00F14046">
      <w:pPr>
        <w:pStyle w:val="NoSpacing"/>
      </w:pPr>
    </w:p>
    <w:p w14:paraId="3E13FD0D" w14:textId="1FDFB783" w:rsidR="00F14046" w:rsidRDefault="00F14046" w:rsidP="00F14046">
      <w:pPr>
        <w:pStyle w:val="NoSpacing"/>
      </w:pPr>
    </w:p>
    <w:p w14:paraId="648FE39F" w14:textId="7F1C2C17" w:rsidR="00F14046" w:rsidRDefault="00F14046" w:rsidP="00F14046">
      <w:pPr>
        <w:pStyle w:val="NoSpacing"/>
      </w:pPr>
    </w:p>
    <w:p w14:paraId="76D46CAE" w14:textId="4E5A5901" w:rsidR="00F14046" w:rsidRDefault="00F14046" w:rsidP="00F14046">
      <w:pPr>
        <w:pStyle w:val="NoSpacing"/>
      </w:pPr>
    </w:p>
    <w:p w14:paraId="7B1556B3" w14:textId="7CABFAF9" w:rsidR="00F14046" w:rsidRDefault="00F14046" w:rsidP="00F14046">
      <w:pPr>
        <w:pStyle w:val="NoSpacing"/>
      </w:pPr>
    </w:p>
    <w:p w14:paraId="6CC81CAA" w14:textId="5400897D" w:rsidR="00F14046" w:rsidRDefault="00F14046" w:rsidP="00F14046">
      <w:pPr>
        <w:pStyle w:val="NoSpacing"/>
      </w:pPr>
    </w:p>
    <w:p w14:paraId="33A75142" w14:textId="34E52A71" w:rsidR="00F14046" w:rsidRDefault="00F14046" w:rsidP="00F14046">
      <w:pPr>
        <w:pStyle w:val="NoSpacing"/>
      </w:pPr>
    </w:p>
    <w:p w14:paraId="569A063E" w14:textId="6DEE6684" w:rsidR="00F14046" w:rsidRDefault="00F14046" w:rsidP="00F14046">
      <w:pPr>
        <w:pStyle w:val="NoSpacing"/>
      </w:pPr>
    </w:p>
    <w:p w14:paraId="6DDFC8AA" w14:textId="3D22258F" w:rsidR="00F14046" w:rsidRDefault="00F14046" w:rsidP="00F14046">
      <w:pPr>
        <w:pStyle w:val="NoSpacing"/>
      </w:pPr>
    </w:p>
    <w:p w14:paraId="6207A5E8" w14:textId="5A748FA5" w:rsidR="00F14046" w:rsidRDefault="00F14046" w:rsidP="00F14046">
      <w:pPr>
        <w:pStyle w:val="NoSpacing"/>
      </w:pPr>
    </w:p>
    <w:p w14:paraId="44B78907" w14:textId="5010B473" w:rsidR="00F14046" w:rsidRDefault="00F14046" w:rsidP="00F14046">
      <w:pPr>
        <w:pStyle w:val="NoSpacing"/>
      </w:pPr>
    </w:p>
    <w:p w14:paraId="2BE770A0" w14:textId="68D88396" w:rsidR="00F14046" w:rsidRDefault="00F14046" w:rsidP="00F14046">
      <w:pPr>
        <w:pStyle w:val="NoSpacing"/>
      </w:pPr>
    </w:p>
    <w:p w14:paraId="553D0D0C" w14:textId="222A735B" w:rsidR="00F14046" w:rsidRDefault="00F14046" w:rsidP="00F14046">
      <w:pPr>
        <w:pStyle w:val="NoSpacing"/>
      </w:pPr>
    </w:p>
    <w:p w14:paraId="51983669" w14:textId="576C3781" w:rsidR="00F14046" w:rsidRDefault="00F14046" w:rsidP="00F14046">
      <w:pPr>
        <w:pStyle w:val="NoSpacing"/>
      </w:pPr>
    </w:p>
    <w:p w14:paraId="6D9A3623" w14:textId="501BDA98" w:rsidR="00F14046" w:rsidRDefault="00F14046" w:rsidP="00F14046">
      <w:pPr>
        <w:pStyle w:val="NoSpacing"/>
      </w:pPr>
    </w:p>
    <w:p w14:paraId="579DD90D" w14:textId="5D9CADC6" w:rsidR="00F14046" w:rsidRDefault="00F14046" w:rsidP="00F14046">
      <w:pPr>
        <w:pStyle w:val="NoSpacing"/>
      </w:pPr>
    </w:p>
    <w:p w14:paraId="5EC36DE7" w14:textId="0A5C231E" w:rsidR="00F14046" w:rsidRDefault="00F14046" w:rsidP="00F14046">
      <w:pPr>
        <w:pStyle w:val="NoSpacing"/>
      </w:pPr>
    </w:p>
    <w:p w14:paraId="0BBBF478" w14:textId="77777777" w:rsidR="00F14046" w:rsidRPr="00F14046" w:rsidRDefault="00F14046" w:rsidP="00F14046">
      <w:pPr>
        <w:pStyle w:val="NoSpacing"/>
      </w:pPr>
    </w:p>
    <w:p w14:paraId="67719028" w14:textId="449E4668" w:rsidR="00AD06C3" w:rsidRPr="006B1DBE" w:rsidRDefault="00AD06C3" w:rsidP="00F14046">
      <w:pPr>
        <w:pStyle w:val="NoSpacing"/>
        <w:rPr>
          <w:color w:val="000000" w:themeColor="text1"/>
          <w:sz w:val="24"/>
          <w:szCs w:val="24"/>
        </w:rPr>
      </w:pPr>
      <w:r w:rsidRPr="006B1DBE">
        <w:rPr>
          <w:color w:val="000000" w:themeColor="text1"/>
          <w:sz w:val="24"/>
          <w:szCs w:val="24"/>
        </w:rPr>
        <w:lastRenderedPageBreak/>
        <w:t xml:space="preserve">Introduction: </w:t>
      </w:r>
    </w:p>
    <w:p w14:paraId="06FFE112" w14:textId="77777777" w:rsidR="00F14046" w:rsidRPr="006B1DBE" w:rsidRDefault="00F14046" w:rsidP="00F14046">
      <w:pPr>
        <w:pStyle w:val="NoSpacing"/>
        <w:rPr>
          <w:color w:val="000000" w:themeColor="text1"/>
          <w:sz w:val="24"/>
          <w:szCs w:val="24"/>
        </w:rPr>
      </w:pPr>
    </w:p>
    <w:p w14:paraId="306018FA" w14:textId="4869D939" w:rsidR="00AD06C3" w:rsidRPr="006B1DBE" w:rsidRDefault="00AD06C3" w:rsidP="00F14046">
      <w:pPr>
        <w:pStyle w:val="NoSpacing"/>
        <w:rPr>
          <w:color w:val="000000" w:themeColor="text1"/>
          <w:sz w:val="24"/>
          <w:szCs w:val="24"/>
        </w:rPr>
      </w:pPr>
      <w:r w:rsidRPr="006B1DBE">
        <w:rPr>
          <w:color w:val="000000" w:themeColor="text1"/>
          <w:sz w:val="24"/>
          <w:szCs w:val="24"/>
        </w:rPr>
        <w:t>Some see the introduction of virtual learning environments (VLEs) as a solution to many of the problems in today's mass numbers modular of higher education. This demonstrates that VLEs can either help or hinder student engagement and performance, and that they should adapt to a different type of learning.</w:t>
      </w:r>
    </w:p>
    <w:p w14:paraId="4C906BA9" w14:textId="77777777" w:rsidR="00F14046" w:rsidRPr="006B1DBE" w:rsidRDefault="00F14046" w:rsidP="00F14046">
      <w:pPr>
        <w:pStyle w:val="NoSpacing"/>
        <w:rPr>
          <w:color w:val="000000" w:themeColor="text1"/>
          <w:sz w:val="24"/>
          <w:szCs w:val="24"/>
        </w:rPr>
      </w:pPr>
    </w:p>
    <w:p w14:paraId="1FBF3CD8" w14:textId="2D27024F" w:rsidR="00AD06C3" w:rsidRPr="006B1DBE" w:rsidRDefault="00AD06C3" w:rsidP="00F14046">
      <w:pPr>
        <w:pStyle w:val="NoSpacing"/>
        <w:rPr>
          <w:color w:val="000000" w:themeColor="text1"/>
          <w:sz w:val="24"/>
          <w:szCs w:val="24"/>
        </w:rPr>
      </w:pPr>
      <w:r w:rsidRPr="006B1DBE">
        <w:rPr>
          <w:color w:val="000000" w:themeColor="text1"/>
          <w:sz w:val="24"/>
          <w:szCs w:val="24"/>
        </w:rPr>
        <w:t xml:space="preserve">Martin </w:t>
      </w:r>
      <w:proofErr w:type="spellStart"/>
      <w:r w:rsidRPr="006B1DBE">
        <w:rPr>
          <w:color w:val="000000" w:themeColor="text1"/>
          <w:sz w:val="24"/>
          <w:szCs w:val="24"/>
        </w:rPr>
        <w:t>Dougiamas</w:t>
      </w:r>
      <w:proofErr w:type="spellEnd"/>
      <w:r w:rsidRPr="006B1DBE">
        <w:rPr>
          <w:color w:val="000000" w:themeColor="text1"/>
          <w:sz w:val="24"/>
          <w:szCs w:val="24"/>
        </w:rPr>
        <w:t xml:space="preserve"> of Curtin University of Technology started Moodle as a work-in-progress (Australia). Martin will continue to lead the project with the help of the larger Moodle community, which includes university and schoolteachers, private and non-profit </w:t>
      </w:r>
      <w:proofErr w:type="spellStart"/>
      <w:r w:rsidRPr="006B1DBE">
        <w:rPr>
          <w:color w:val="000000" w:themeColor="text1"/>
          <w:sz w:val="24"/>
          <w:szCs w:val="24"/>
        </w:rPr>
        <w:t>organisations</w:t>
      </w:r>
      <w:proofErr w:type="spellEnd"/>
      <w:r w:rsidRPr="006B1DBE">
        <w:rPr>
          <w:color w:val="000000" w:themeColor="text1"/>
          <w:sz w:val="24"/>
          <w:szCs w:val="24"/>
        </w:rPr>
        <w:t>, and independent educators. The main site of Moodle has over 75,000 registered users from 138 countries speaking 70 languages (as of 19 December 2005)</w:t>
      </w:r>
    </w:p>
    <w:p w14:paraId="009FF8B0" w14:textId="77777777" w:rsidR="00F14046" w:rsidRPr="006B1DBE" w:rsidRDefault="00F14046" w:rsidP="00F14046">
      <w:pPr>
        <w:pStyle w:val="NoSpacing"/>
        <w:rPr>
          <w:color w:val="000000" w:themeColor="text1"/>
          <w:sz w:val="24"/>
          <w:szCs w:val="24"/>
        </w:rPr>
      </w:pPr>
    </w:p>
    <w:p w14:paraId="65A9E97B" w14:textId="77777777" w:rsidR="00F14046" w:rsidRPr="006B1DBE" w:rsidRDefault="00AD06C3" w:rsidP="00F14046">
      <w:pPr>
        <w:pStyle w:val="NoSpacing"/>
        <w:rPr>
          <w:color w:val="000000" w:themeColor="text1"/>
          <w:sz w:val="24"/>
          <w:szCs w:val="24"/>
        </w:rPr>
      </w:pPr>
      <w:r w:rsidRPr="006B1DBE">
        <w:rPr>
          <w:color w:val="000000" w:themeColor="text1"/>
          <w:sz w:val="24"/>
          <w:szCs w:val="24"/>
        </w:rPr>
        <w:t>Rationale:</w:t>
      </w:r>
    </w:p>
    <w:p w14:paraId="418E6DB7" w14:textId="14143109" w:rsidR="00AD06C3" w:rsidRPr="006B1DBE" w:rsidRDefault="00AD06C3" w:rsidP="00F14046">
      <w:pPr>
        <w:pStyle w:val="NoSpacing"/>
        <w:rPr>
          <w:color w:val="000000" w:themeColor="text1"/>
          <w:sz w:val="24"/>
          <w:szCs w:val="24"/>
        </w:rPr>
      </w:pPr>
      <w:r w:rsidRPr="006B1DBE">
        <w:rPr>
          <w:color w:val="000000" w:themeColor="text1"/>
          <w:sz w:val="24"/>
          <w:szCs w:val="24"/>
        </w:rPr>
        <w:t xml:space="preserve"> </w:t>
      </w:r>
    </w:p>
    <w:p w14:paraId="6D3B828A" w14:textId="3F5EF081" w:rsidR="00AD06C3" w:rsidRPr="006B1DBE" w:rsidRDefault="00AD06C3" w:rsidP="00F14046">
      <w:pPr>
        <w:pStyle w:val="NoSpacing"/>
        <w:rPr>
          <w:color w:val="000000" w:themeColor="text1"/>
          <w:sz w:val="24"/>
          <w:szCs w:val="24"/>
        </w:rPr>
      </w:pPr>
      <w:r w:rsidRPr="006B1DBE">
        <w:rPr>
          <w:color w:val="000000" w:themeColor="text1"/>
          <w:sz w:val="24"/>
          <w:szCs w:val="24"/>
        </w:rPr>
        <w:t xml:space="preserve">Students can learn quickly as a result of the extensive modular higher education system, and their attendance is not strictly monitored or </w:t>
      </w:r>
      <w:r w:rsidR="005237C4" w:rsidRPr="006B1DBE">
        <w:rPr>
          <w:color w:val="000000" w:themeColor="text1"/>
          <w:sz w:val="24"/>
          <w:szCs w:val="24"/>
        </w:rPr>
        <w:t>penalized</w:t>
      </w:r>
      <w:r w:rsidRPr="006B1DBE">
        <w:rPr>
          <w:color w:val="000000" w:themeColor="text1"/>
          <w:sz w:val="24"/>
          <w:szCs w:val="24"/>
        </w:rPr>
        <w:t xml:space="preserve"> if they miss class. Such students are at </w:t>
      </w:r>
      <w:bookmarkStart w:id="0" w:name="_GoBack"/>
      <w:bookmarkEnd w:id="0"/>
      <w:r w:rsidRPr="006B1DBE">
        <w:rPr>
          <w:color w:val="000000" w:themeColor="text1"/>
          <w:sz w:val="24"/>
          <w:szCs w:val="24"/>
        </w:rPr>
        <w:t>risk of becoming 'disengaged,' or ceasing to participate in academic activities. This is a characteristic shared by the 22% of students in England who do not complete their higher education course at their first institution (House of Commons Committee of Public Accounts 2007).</w:t>
      </w:r>
    </w:p>
    <w:p w14:paraId="36F64996" w14:textId="77777777" w:rsidR="00F14046" w:rsidRPr="006B1DBE" w:rsidRDefault="00F14046" w:rsidP="00F14046">
      <w:pPr>
        <w:pStyle w:val="NoSpacing"/>
        <w:rPr>
          <w:color w:val="000000" w:themeColor="text1"/>
          <w:sz w:val="24"/>
          <w:szCs w:val="24"/>
        </w:rPr>
      </w:pPr>
    </w:p>
    <w:p w14:paraId="32505EB0" w14:textId="7E5A8BA6" w:rsidR="00AD06C3" w:rsidRPr="006B1DBE" w:rsidRDefault="00AD06C3" w:rsidP="00F14046">
      <w:pPr>
        <w:pStyle w:val="NoSpacing"/>
        <w:rPr>
          <w:color w:val="000000" w:themeColor="text1"/>
          <w:sz w:val="24"/>
          <w:szCs w:val="24"/>
        </w:rPr>
      </w:pPr>
      <w:r w:rsidRPr="006B1DBE">
        <w:rPr>
          <w:color w:val="000000" w:themeColor="text1"/>
          <w:sz w:val="24"/>
          <w:szCs w:val="24"/>
        </w:rPr>
        <w:t>The high level of performance and the high volume of use. Students' expectations for the VLE are consistent with the tutors' goals (i.e. the VLE is a Web-enhanced learning). Students are aware of what is expected of them and, as a result, learn more effectively.</w:t>
      </w:r>
    </w:p>
    <w:p w14:paraId="35EF9FFD" w14:textId="77777777" w:rsidR="00F14046" w:rsidRPr="006B1DBE" w:rsidRDefault="00F14046" w:rsidP="00F14046">
      <w:pPr>
        <w:pStyle w:val="NoSpacing"/>
        <w:rPr>
          <w:color w:val="000000" w:themeColor="text1"/>
          <w:sz w:val="24"/>
          <w:szCs w:val="24"/>
        </w:rPr>
      </w:pPr>
    </w:p>
    <w:p w14:paraId="72AC69C5" w14:textId="44D98D31" w:rsidR="00AD06C3" w:rsidRPr="006B1DBE" w:rsidRDefault="00AD06C3" w:rsidP="00F14046">
      <w:pPr>
        <w:pStyle w:val="NoSpacing"/>
        <w:rPr>
          <w:color w:val="000000" w:themeColor="text1"/>
          <w:sz w:val="24"/>
          <w:szCs w:val="24"/>
        </w:rPr>
      </w:pPr>
      <w:r w:rsidRPr="006B1DBE">
        <w:rPr>
          <w:color w:val="000000" w:themeColor="text1"/>
          <w:sz w:val="24"/>
          <w:szCs w:val="24"/>
        </w:rPr>
        <w:t>Research Objective</w:t>
      </w:r>
    </w:p>
    <w:p w14:paraId="690A7A4C" w14:textId="77777777" w:rsidR="00F14046" w:rsidRPr="006B1DBE" w:rsidRDefault="00F14046" w:rsidP="00F14046">
      <w:pPr>
        <w:pStyle w:val="NoSpacing"/>
        <w:rPr>
          <w:color w:val="000000" w:themeColor="text1"/>
          <w:sz w:val="24"/>
          <w:szCs w:val="24"/>
        </w:rPr>
      </w:pPr>
    </w:p>
    <w:p w14:paraId="2ABD1CF8" w14:textId="77777777" w:rsidR="00AD06C3" w:rsidRPr="006B1DBE" w:rsidRDefault="00AD06C3" w:rsidP="00F14046">
      <w:pPr>
        <w:pStyle w:val="NoSpacing"/>
        <w:rPr>
          <w:color w:val="000000" w:themeColor="text1"/>
          <w:sz w:val="24"/>
          <w:szCs w:val="24"/>
        </w:rPr>
      </w:pPr>
      <w:r w:rsidRPr="006B1DBE">
        <w:rPr>
          <w:color w:val="000000" w:themeColor="text1"/>
          <w:sz w:val="24"/>
          <w:szCs w:val="24"/>
        </w:rPr>
        <w:t>To achieve the research objective and test the research hypotheses, the quasi-experimental research employs a non-equivalent pretest-posttest control group design. As research subjects, 86 students were chosen from four classes, with two (43 students) subjected to digital learning and the other two (43 students) subjected to traditional classroom lectures. The 32-week instructional research is preceded by three hours per week (a total of 96 hours).</w:t>
      </w:r>
    </w:p>
    <w:p w14:paraId="35DAE739" w14:textId="383D6DB0" w:rsidR="00AD06C3" w:rsidRPr="006B1DBE" w:rsidRDefault="00AD06C3" w:rsidP="00F14046">
      <w:pPr>
        <w:pStyle w:val="NoSpacing"/>
        <w:rPr>
          <w:color w:val="000000" w:themeColor="text1"/>
          <w:sz w:val="24"/>
          <w:szCs w:val="24"/>
        </w:rPr>
      </w:pPr>
      <w:r w:rsidRPr="006B1DBE">
        <w:rPr>
          <w:color w:val="000000" w:themeColor="text1"/>
          <w:sz w:val="24"/>
          <w:szCs w:val="24"/>
        </w:rPr>
        <w:t>How to Provide Rationally Provided Learning • Establishing the student's knowledge</w:t>
      </w:r>
    </w:p>
    <w:p w14:paraId="27A5D733" w14:textId="77777777" w:rsidR="005237C4" w:rsidRPr="006B1DBE" w:rsidRDefault="005237C4" w:rsidP="00F14046">
      <w:pPr>
        <w:pStyle w:val="NoSpacing"/>
        <w:rPr>
          <w:color w:val="000000" w:themeColor="text1"/>
          <w:sz w:val="24"/>
          <w:szCs w:val="24"/>
        </w:rPr>
      </w:pPr>
    </w:p>
    <w:p w14:paraId="29E550BF" w14:textId="77777777" w:rsidR="00AD06C3" w:rsidRPr="006B1DBE" w:rsidRDefault="00AD06C3" w:rsidP="00F14046">
      <w:pPr>
        <w:pStyle w:val="NoSpacing"/>
        <w:rPr>
          <w:color w:val="000000" w:themeColor="text1"/>
          <w:sz w:val="24"/>
          <w:szCs w:val="24"/>
        </w:rPr>
      </w:pPr>
      <w:r w:rsidRPr="006B1DBE">
        <w:rPr>
          <w:color w:val="000000" w:themeColor="text1"/>
          <w:sz w:val="24"/>
          <w:szCs w:val="24"/>
        </w:rPr>
        <w:t>• The ability to learn based on the student's knowledge and to provide material in a logical manner;</w:t>
      </w:r>
    </w:p>
    <w:p w14:paraId="522874CA" w14:textId="66F92A6A" w:rsidR="00AD06C3" w:rsidRPr="006B1DBE" w:rsidRDefault="00AD06C3" w:rsidP="00F14046">
      <w:pPr>
        <w:pStyle w:val="NoSpacing"/>
        <w:rPr>
          <w:color w:val="000000" w:themeColor="text1"/>
          <w:sz w:val="24"/>
          <w:szCs w:val="24"/>
        </w:rPr>
      </w:pPr>
      <w:r w:rsidRPr="006B1DBE">
        <w:rPr>
          <w:color w:val="000000" w:themeColor="text1"/>
          <w:sz w:val="24"/>
          <w:szCs w:val="24"/>
        </w:rPr>
        <w:t>• The ability for a teacher to create a learning syllabus based on the results of the student's knowledge.</w:t>
      </w:r>
    </w:p>
    <w:p w14:paraId="4B95CECA" w14:textId="77777777" w:rsidR="00F14046" w:rsidRPr="006B1DBE" w:rsidRDefault="00F14046" w:rsidP="00F14046">
      <w:pPr>
        <w:pStyle w:val="NoSpacing"/>
        <w:rPr>
          <w:color w:val="000000" w:themeColor="text1"/>
          <w:sz w:val="24"/>
          <w:szCs w:val="24"/>
        </w:rPr>
      </w:pPr>
    </w:p>
    <w:p w14:paraId="5263C196" w14:textId="4D2AEB2E" w:rsidR="00AD06C3" w:rsidRPr="006B1DBE" w:rsidRDefault="009D2A9A" w:rsidP="00F14046">
      <w:pPr>
        <w:pStyle w:val="NoSpacing"/>
        <w:rPr>
          <w:color w:val="000000" w:themeColor="text1"/>
          <w:sz w:val="24"/>
          <w:szCs w:val="24"/>
        </w:rPr>
      </w:pPr>
      <w:r w:rsidRPr="006B1DBE">
        <w:rPr>
          <w:color w:val="000000" w:themeColor="text1"/>
          <w:sz w:val="24"/>
          <w:szCs w:val="24"/>
        </w:rPr>
        <w:t>Review of the Literature:</w:t>
      </w:r>
    </w:p>
    <w:p w14:paraId="028D2EB6" w14:textId="77777777" w:rsidR="00F14046" w:rsidRPr="006B1DBE" w:rsidRDefault="00F14046" w:rsidP="00F14046">
      <w:pPr>
        <w:pStyle w:val="NoSpacing"/>
        <w:rPr>
          <w:color w:val="000000" w:themeColor="text1"/>
          <w:sz w:val="24"/>
          <w:szCs w:val="24"/>
        </w:rPr>
      </w:pPr>
    </w:p>
    <w:p w14:paraId="0D28AB8C" w14:textId="2171D357" w:rsidR="00F14046" w:rsidRPr="006B1DBE" w:rsidRDefault="009D2A9A" w:rsidP="00F14046">
      <w:pPr>
        <w:pStyle w:val="NoSpacing"/>
        <w:rPr>
          <w:color w:val="000000" w:themeColor="text1"/>
          <w:sz w:val="24"/>
          <w:szCs w:val="24"/>
        </w:rPr>
      </w:pPr>
      <w:r w:rsidRPr="006B1DBE">
        <w:rPr>
          <w:color w:val="000000" w:themeColor="text1"/>
          <w:sz w:val="24"/>
          <w:szCs w:val="24"/>
        </w:rPr>
        <w:t xml:space="preserve">A data collection system is in place to gather vital information. There are numerous ways to obtain this information, including various methods of collecting information such as words, numbers, images, hyperlinks, audio, and video. Literature critics gather this information in order to inform a literature evaluator, so it is referred to as prime data. As a result, it stands to reason that the literature collector processes the data that is collected, which means gathering information relevant to the topic. This enables the literature review to assist in data collection by identifying, recording, comprehending, and transmitting data information. As a result, data </w:t>
      </w:r>
      <w:r w:rsidRPr="006B1DBE">
        <w:rPr>
          <w:color w:val="000000" w:themeColor="text1"/>
          <w:sz w:val="24"/>
          <w:szCs w:val="24"/>
        </w:rPr>
        <w:lastRenderedPageBreak/>
        <w:t>collection is an essential part of the information-gathering process in the literature. The literature referee is regarded as an important individual in term.</w:t>
      </w:r>
    </w:p>
    <w:p w14:paraId="0B9B0B85" w14:textId="7B5BD5DE" w:rsidR="00AD06C3" w:rsidRPr="006B1DBE" w:rsidRDefault="009D2A9A" w:rsidP="00F14046">
      <w:pPr>
        <w:pStyle w:val="NoSpacing"/>
        <w:rPr>
          <w:color w:val="000000" w:themeColor="text1"/>
          <w:sz w:val="24"/>
          <w:szCs w:val="24"/>
        </w:rPr>
      </w:pPr>
      <w:r w:rsidRPr="006B1DBE">
        <w:rPr>
          <w:color w:val="000000" w:themeColor="text1"/>
          <w:sz w:val="24"/>
          <w:szCs w:val="24"/>
        </w:rPr>
        <w:t>Results</w:t>
      </w:r>
    </w:p>
    <w:p w14:paraId="1DE3298E" w14:textId="77777777" w:rsidR="00F14046" w:rsidRPr="006B1DBE" w:rsidRDefault="00F14046" w:rsidP="00F14046">
      <w:pPr>
        <w:pStyle w:val="NoSpacing"/>
        <w:rPr>
          <w:color w:val="000000" w:themeColor="text1"/>
          <w:sz w:val="24"/>
          <w:szCs w:val="24"/>
        </w:rPr>
      </w:pPr>
    </w:p>
    <w:p w14:paraId="2DE794B3" w14:textId="670C4993" w:rsidR="009D2A9A" w:rsidRPr="006B1DBE" w:rsidRDefault="009D2A9A" w:rsidP="00F14046">
      <w:pPr>
        <w:pStyle w:val="NoSpacing"/>
        <w:numPr>
          <w:ilvl w:val="0"/>
          <w:numId w:val="5"/>
        </w:numPr>
        <w:rPr>
          <w:color w:val="000000" w:themeColor="text1"/>
          <w:sz w:val="24"/>
          <w:szCs w:val="24"/>
        </w:rPr>
      </w:pPr>
      <w:r w:rsidRPr="006B1DBE">
        <w:rPr>
          <w:color w:val="000000" w:themeColor="text1"/>
          <w:sz w:val="24"/>
          <w:szCs w:val="24"/>
        </w:rPr>
        <w:t xml:space="preserve">Do you face any difficulties using Moodle? </w:t>
      </w:r>
    </w:p>
    <w:p w14:paraId="5D6F76B9" w14:textId="77777777" w:rsidR="00F14046" w:rsidRPr="006B1DBE" w:rsidRDefault="00F14046" w:rsidP="00F14046">
      <w:pPr>
        <w:pStyle w:val="NoSpacing"/>
        <w:ind w:left="720"/>
        <w:rPr>
          <w:color w:val="000000" w:themeColor="text1"/>
          <w:sz w:val="24"/>
          <w:szCs w:val="24"/>
        </w:rPr>
      </w:pPr>
    </w:p>
    <w:p w14:paraId="28406E9F" w14:textId="77777777" w:rsidR="009D2A9A" w:rsidRPr="006B1DBE" w:rsidRDefault="009D2A9A" w:rsidP="00F14046">
      <w:pPr>
        <w:pStyle w:val="NoSpacing"/>
        <w:rPr>
          <w:color w:val="000000" w:themeColor="text1"/>
          <w:sz w:val="24"/>
          <w:szCs w:val="24"/>
        </w:rPr>
      </w:pPr>
      <w:r w:rsidRPr="006B1DBE">
        <w:rPr>
          <w:color w:val="000000" w:themeColor="text1"/>
          <w:sz w:val="24"/>
          <w:szCs w:val="24"/>
        </w:rPr>
        <w:t xml:space="preserve">• YES, Give example why and how </w:t>
      </w:r>
    </w:p>
    <w:p w14:paraId="4AE08A33" w14:textId="202EE7F6" w:rsidR="009D2A9A" w:rsidRPr="006B1DBE" w:rsidRDefault="009D2A9A" w:rsidP="00F14046">
      <w:pPr>
        <w:pStyle w:val="NoSpacing"/>
        <w:rPr>
          <w:color w:val="000000" w:themeColor="text1"/>
          <w:sz w:val="24"/>
          <w:szCs w:val="24"/>
        </w:rPr>
      </w:pPr>
      <w:r w:rsidRPr="006B1DBE">
        <w:rPr>
          <w:color w:val="000000" w:themeColor="text1"/>
          <w:sz w:val="24"/>
          <w:szCs w:val="24"/>
        </w:rPr>
        <w:t xml:space="preserve">•NO </w:t>
      </w:r>
    </w:p>
    <w:p w14:paraId="6FD7AED7" w14:textId="216398CF" w:rsidR="00AD4A89" w:rsidRPr="006B1DBE" w:rsidRDefault="00AD4A89" w:rsidP="00F14046">
      <w:pPr>
        <w:pStyle w:val="NoSpacing"/>
        <w:rPr>
          <w:color w:val="000000" w:themeColor="text1"/>
          <w:sz w:val="24"/>
          <w:szCs w:val="24"/>
        </w:rPr>
      </w:pPr>
    </w:p>
    <w:p w14:paraId="3D847794" w14:textId="124F3885" w:rsidR="00544374" w:rsidRPr="006B1DBE" w:rsidRDefault="00544374" w:rsidP="00F14046">
      <w:pPr>
        <w:pStyle w:val="NoSpacing"/>
        <w:rPr>
          <w:color w:val="000000" w:themeColor="text1"/>
          <w:sz w:val="24"/>
          <w:szCs w:val="24"/>
        </w:rPr>
      </w:pPr>
      <w:r w:rsidRPr="006B1DBE">
        <w:rPr>
          <w:color w:val="000000" w:themeColor="text1"/>
          <w:sz w:val="24"/>
          <w:szCs w:val="24"/>
        </w:rPr>
        <w:t>While receiving data analysis most students find it very difficult  to use virtual  environment .</w:t>
      </w:r>
    </w:p>
    <w:p w14:paraId="579CA15A" w14:textId="645EE0D4" w:rsidR="00431219" w:rsidRPr="006B1DBE" w:rsidRDefault="00544374" w:rsidP="00F14046">
      <w:pPr>
        <w:pStyle w:val="NoSpacing"/>
        <w:rPr>
          <w:color w:val="000000" w:themeColor="text1"/>
          <w:sz w:val="24"/>
          <w:szCs w:val="24"/>
        </w:rPr>
      </w:pPr>
      <w:r w:rsidRPr="006B1DBE">
        <w:rPr>
          <w:color w:val="000000" w:themeColor="text1"/>
          <w:sz w:val="24"/>
          <w:szCs w:val="24"/>
        </w:rPr>
        <w:t xml:space="preserve">Students have recommended  a short manual guide on </w:t>
      </w:r>
      <w:r w:rsidR="00431219" w:rsidRPr="006B1DBE">
        <w:rPr>
          <w:color w:val="000000" w:themeColor="text1"/>
          <w:sz w:val="24"/>
          <w:szCs w:val="24"/>
        </w:rPr>
        <w:t xml:space="preserve">(VLES). With this data this tells me that students are not confident enough to face the challenges of Moodle. Furthermore, from experience  I found Moodle very challenging at  the beginning of this course, by  making an enquiring from </w:t>
      </w:r>
      <w:proofErr w:type="gramStart"/>
      <w:r w:rsidR="00431219" w:rsidRPr="006B1DBE">
        <w:rPr>
          <w:color w:val="000000" w:themeColor="text1"/>
          <w:sz w:val="24"/>
          <w:szCs w:val="24"/>
        </w:rPr>
        <w:t>It</w:t>
      </w:r>
      <w:proofErr w:type="gramEnd"/>
      <w:r w:rsidR="00431219" w:rsidRPr="006B1DBE">
        <w:rPr>
          <w:color w:val="000000" w:themeColor="text1"/>
          <w:sz w:val="24"/>
          <w:szCs w:val="24"/>
        </w:rPr>
        <w:t xml:space="preserve"> helpdesk they have advised me sometime the internet connection is poor.</w:t>
      </w:r>
    </w:p>
    <w:p w14:paraId="3FF8E781" w14:textId="77777777" w:rsidR="00544374" w:rsidRPr="006B1DBE" w:rsidRDefault="00544374" w:rsidP="00F14046">
      <w:pPr>
        <w:pStyle w:val="NoSpacing"/>
        <w:rPr>
          <w:color w:val="000000" w:themeColor="text1"/>
          <w:sz w:val="24"/>
          <w:szCs w:val="24"/>
        </w:rPr>
      </w:pPr>
    </w:p>
    <w:p w14:paraId="0E1DE71A" w14:textId="1A051866" w:rsidR="009D2A9A" w:rsidRPr="006B1DBE" w:rsidRDefault="009D2A9A" w:rsidP="00492F3E">
      <w:pPr>
        <w:pStyle w:val="NoSpacing"/>
        <w:numPr>
          <w:ilvl w:val="0"/>
          <w:numId w:val="5"/>
        </w:numPr>
        <w:rPr>
          <w:color w:val="000000" w:themeColor="text1"/>
          <w:sz w:val="24"/>
          <w:szCs w:val="24"/>
        </w:rPr>
      </w:pPr>
      <w:r w:rsidRPr="006B1DBE">
        <w:rPr>
          <w:color w:val="000000" w:themeColor="text1"/>
          <w:sz w:val="24"/>
          <w:szCs w:val="24"/>
        </w:rPr>
        <w:t xml:space="preserve">Does Moodle </w:t>
      </w:r>
      <w:r w:rsidR="00CB7781" w:rsidRPr="006B1DBE">
        <w:rPr>
          <w:color w:val="000000" w:themeColor="text1"/>
          <w:sz w:val="24"/>
          <w:szCs w:val="24"/>
        </w:rPr>
        <w:t>affect</w:t>
      </w:r>
      <w:r w:rsidRPr="006B1DBE">
        <w:rPr>
          <w:color w:val="000000" w:themeColor="text1"/>
          <w:sz w:val="24"/>
          <w:szCs w:val="24"/>
        </w:rPr>
        <w:t xml:space="preserve"> you negatively? </w:t>
      </w:r>
      <w:r w:rsidR="00544374" w:rsidRPr="006B1DBE">
        <w:rPr>
          <w:color w:val="000000" w:themeColor="text1"/>
          <w:sz w:val="24"/>
          <w:szCs w:val="24"/>
        </w:rPr>
        <w:t xml:space="preserve"> learning</w:t>
      </w:r>
    </w:p>
    <w:p w14:paraId="74E3ED1C" w14:textId="77777777" w:rsidR="00F14046" w:rsidRPr="006B1DBE" w:rsidRDefault="00F14046" w:rsidP="00F14046">
      <w:pPr>
        <w:pStyle w:val="NoSpacing"/>
        <w:ind w:left="720"/>
        <w:rPr>
          <w:color w:val="000000" w:themeColor="text1"/>
          <w:sz w:val="24"/>
          <w:szCs w:val="24"/>
        </w:rPr>
      </w:pPr>
    </w:p>
    <w:p w14:paraId="2C3776CF" w14:textId="77777777" w:rsidR="009D2A9A" w:rsidRPr="006B1DBE" w:rsidRDefault="009D2A9A" w:rsidP="00F14046">
      <w:pPr>
        <w:pStyle w:val="NoSpacing"/>
        <w:rPr>
          <w:color w:val="000000" w:themeColor="text1"/>
          <w:sz w:val="24"/>
          <w:szCs w:val="24"/>
        </w:rPr>
      </w:pPr>
      <w:r w:rsidRPr="006B1DBE">
        <w:rPr>
          <w:color w:val="000000" w:themeColor="text1"/>
          <w:sz w:val="24"/>
          <w:szCs w:val="24"/>
        </w:rPr>
        <w:t xml:space="preserve">•YES- Give example why and how. </w:t>
      </w:r>
    </w:p>
    <w:p w14:paraId="66D5BD09" w14:textId="153B5E47" w:rsidR="009D2A9A" w:rsidRPr="006B1DBE" w:rsidRDefault="009D2A9A" w:rsidP="00F14046">
      <w:pPr>
        <w:pStyle w:val="NoSpacing"/>
        <w:rPr>
          <w:color w:val="000000" w:themeColor="text1"/>
          <w:sz w:val="24"/>
          <w:szCs w:val="24"/>
        </w:rPr>
      </w:pPr>
      <w:r w:rsidRPr="006B1DBE">
        <w:rPr>
          <w:color w:val="000000" w:themeColor="text1"/>
          <w:sz w:val="24"/>
          <w:szCs w:val="24"/>
        </w:rPr>
        <w:t xml:space="preserve">•NO </w:t>
      </w:r>
    </w:p>
    <w:p w14:paraId="219C95C6" w14:textId="57CE54AF" w:rsidR="00492F3E" w:rsidRPr="006B1DBE" w:rsidRDefault="00492F3E" w:rsidP="00F14046">
      <w:pPr>
        <w:pStyle w:val="NoSpacing"/>
        <w:rPr>
          <w:color w:val="000000" w:themeColor="text1"/>
          <w:sz w:val="24"/>
          <w:szCs w:val="24"/>
        </w:rPr>
      </w:pPr>
      <w:r w:rsidRPr="006B1DBE">
        <w:rPr>
          <w:noProof/>
          <w:color w:val="000000" w:themeColor="text1"/>
          <w:sz w:val="24"/>
          <w:szCs w:val="24"/>
        </w:rPr>
        <w:drawing>
          <wp:inline distT="0" distB="0" distL="0" distR="0" wp14:anchorId="2193B1F1" wp14:editId="4B74C0F2">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E6BE142" w14:textId="77777777" w:rsidR="00544374" w:rsidRPr="006B1DBE" w:rsidRDefault="00544374" w:rsidP="00F14046">
      <w:pPr>
        <w:pStyle w:val="NoSpacing"/>
        <w:rPr>
          <w:color w:val="000000" w:themeColor="text1"/>
          <w:sz w:val="24"/>
          <w:szCs w:val="24"/>
        </w:rPr>
      </w:pPr>
    </w:p>
    <w:p w14:paraId="6D9B1B4B" w14:textId="21F51703" w:rsidR="00492F3E" w:rsidRPr="006B1DBE" w:rsidRDefault="00492F3E" w:rsidP="00F14046">
      <w:pPr>
        <w:pStyle w:val="NoSpacing"/>
        <w:rPr>
          <w:color w:val="000000" w:themeColor="text1"/>
          <w:sz w:val="24"/>
          <w:szCs w:val="24"/>
        </w:rPr>
      </w:pPr>
      <w:r w:rsidRPr="006B1DBE">
        <w:rPr>
          <w:color w:val="000000" w:themeColor="text1"/>
          <w:sz w:val="24"/>
          <w:szCs w:val="24"/>
        </w:rPr>
        <w:t xml:space="preserve">The findings reveal several critical disadvantages that students face while taking online courses, which are </w:t>
      </w:r>
      <w:r w:rsidR="005237C4" w:rsidRPr="006B1DBE">
        <w:rPr>
          <w:color w:val="000000" w:themeColor="text1"/>
          <w:sz w:val="24"/>
          <w:szCs w:val="24"/>
        </w:rPr>
        <w:t>summarized</w:t>
      </w:r>
      <w:r w:rsidRPr="006B1DBE">
        <w:rPr>
          <w:color w:val="000000" w:themeColor="text1"/>
          <w:sz w:val="24"/>
          <w:szCs w:val="24"/>
        </w:rPr>
        <w:t xml:space="preserve">. Students have complained about the long-hour online classes, which cause fatigue, boredom, and a loss of concentration. Another issue is the overheating of electrical devices after prolonged online contact. Because the Wi-Fi connection quality </w:t>
      </w:r>
      <w:r w:rsidR="005237C4" w:rsidRPr="006B1DBE">
        <w:rPr>
          <w:color w:val="000000" w:themeColor="text1"/>
          <w:sz w:val="24"/>
          <w:szCs w:val="24"/>
        </w:rPr>
        <w:t xml:space="preserve">is always not consistent </w:t>
      </w:r>
      <w:r w:rsidRPr="006B1DBE">
        <w:rPr>
          <w:color w:val="000000" w:themeColor="text1"/>
          <w:sz w:val="24"/>
          <w:szCs w:val="24"/>
        </w:rPr>
        <w:t>, students are concerned that their online work and assessments will be lost in the middle.</w:t>
      </w:r>
    </w:p>
    <w:p w14:paraId="647E2EE4" w14:textId="77777777" w:rsidR="00AD4A89" w:rsidRPr="006B1DBE" w:rsidRDefault="00AD4A89" w:rsidP="00F14046">
      <w:pPr>
        <w:pStyle w:val="NoSpacing"/>
        <w:rPr>
          <w:color w:val="000000" w:themeColor="text1"/>
          <w:sz w:val="24"/>
          <w:szCs w:val="24"/>
        </w:rPr>
      </w:pPr>
    </w:p>
    <w:p w14:paraId="30C1FA4E" w14:textId="1CF7EA16" w:rsidR="009D2A9A" w:rsidRPr="006B1DBE" w:rsidRDefault="009D2A9A" w:rsidP="00F14046">
      <w:pPr>
        <w:pStyle w:val="NoSpacing"/>
        <w:numPr>
          <w:ilvl w:val="0"/>
          <w:numId w:val="5"/>
        </w:numPr>
        <w:rPr>
          <w:color w:val="000000" w:themeColor="text1"/>
          <w:sz w:val="24"/>
          <w:szCs w:val="24"/>
        </w:rPr>
      </w:pPr>
      <w:r w:rsidRPr="006B1DBE">
        <w:rPr>
          <w:color w:val="000000" w:themeColor="text1"/>
          <w:sz w:val="24"/>
          <w:szCs w:val="24"/>
        </w:rPr>
        <w:t xml:space="preserve">How often do you use Moodle? </w:t>
      </w:r>
    </w:p>
    <w:p w14:paraId="1CAC5BBA" w14:textId="77777777" w:rsidR="009D2A9A" w:rsidRPr="006B1DBE" w:rsidRDefault="009D2A9A" w:rsidP="00F14046">
      <w:pPr>
        <w:pStyle w:val="NoSpacing"/>
        <w:rPr>
          <w:color w:val="000000" w:themeColor="text1"/>
          <w:sz w:val="24"/>
          <w:szCs w:val="24"/>
        </w:rPr>
      </w:pPr>
      <w:r w:rsidRPr="006B1DBE">
        <w:rPr>
          <w:color w:val="000000" w:themeColor="text1"/>
          <w:sz w:val="24"/>
          <w:szCs w:val="24"/>
        </w:rPr>
        <w:t xml:space="preserve">• Often </w:t>
      </w:r>
    </w:p>
    <w:p w14:paraId="1B47BCCC" w14:textId="77777777" w:rsidR="009D2A9A" w:rsidRPr="006B1DBE" w:rsidRDefault="009D2A9A" w:rsidP="00F14046">
      <w:pPr>
        <w:pStyle w:val="NoSpacing"/>
        <w:rPr>
          <w:color w:val="000000" w:themeColor="text1"/>
          <w:sz w:val="24"/>
          <w:szCs w:val="24"/>
        </w:rPr>
      </w:pPr>
      <w:r w:rsidRPr="006B1DBE">
        <w:rPr>
          <w:color w:val="000000" w:themeColor="text1"/>
          <w:sz w:val="24"/>
          <w:szCs w:val="24"/>
        </w:rPr>
        <w:t xml:space="preserve">•Very often </w:t>
      </w:r>
    </w:p>
    <w:p w14:paraId="2A22A9DD" w14:textId="77777777" w:rsidR="009D2A9A" w:rsidRPr="006B1DBE" w:rsidRDefault="009D2A9A" w:rsidP="00F14046">
      <w:pPr>
        <w:pStyle w:val="NoSpacing"/>
        <w:rPr>
          <w:color w:val="000000" w:themeColor="text1"/>
          <w:sz w:val="24"/>
          <w:szCs w:val="24"/>
        </w:rPr>
      </w:pPr>
      <w:r w:rsidRPr="006B1DBE">
        <w:rPr>
          <w:color w:val="000000" w:themeColor="text1"/>
          <w:sz w:val="24"/>
          <w:szCs w:val="24"/>
        </w:rPr>
        <w:t xml:space="preserve">• once in a week </w:t>
      </w:r>
    </w:p>
    <w:p w14:paraId="0EDB4F44" w14:textId="77777777" w:rsidR="009D2A9A" w:rsidRPr="006B1DBE" w:rsidRDefault="009D2A9A" w:rsidP="00F14046">
      <w:pPr>
        <w:pStyle w:val="NoSpacing"/>
        <w:rPr>
          <w:color w:val="000000" w:themeColor="text1"/>
          <w:sz w:val="24"/>
          <w:szCs w:val="24"/>
        </w:rPr>
      </w:pPr>
      <w:r w:rsidRPr="006B1DBE">
        <w:rPr>
          <w:color w:val="000000" w:themeColor="text1"/>
          <w:sz w:val="24"/>
          <w:szCs w:val="24"/>
        </w:rPr>
        <w:t xml:space="preserve">• Twice in a week </w:t>
      </w:r>
    </w:p>
    <w:p w14:paraId="0E7C9E3A" w14:textId="2BBB7448" w:rsidR="009D2A9A" w:rsidRPr="006B1DBE" w:rsidRDefault="009D2A9A" w:rsidP="00F14046">
      <w:pPr>
        <w:pStyle w:val="NoSpacing"/>
        <w:rPr>
          <w:color w:val="000000" w:themeColor="text1"/>
          <w:sz w:val="24"/>
          <w:szCs w:val="24"/>
        </w:rPr>
      </w:pPr>
      <w:r w:rsidRPr="006B1DBE">
        <w:rPr>
          <w:color w:val="000000" w:themeColor="text1"/>
          <w:sz w:val="24"/>
          <w:szCs w:val="24"/>
        </w:rPr>
        <w:lastRenderedPageBreak/>
        <w:t xml:space="preserve">• Every Day </w:t>
      </w:r>
    </w:p>
    <w:p w14:paraId="5168C11A" w14:textId="3AC4DF35" w:rsidR="00492F3E" w:rsidRPr="006B1DBE" w:rsidRDefault="00492F3E" w:rsidP="00F14046">
      <w:pPr>
        <w:pStyle w:val="NoSpacing"/>
        <w:rPr>
          <w:color w:val="000000" w:themeColor="text1"/>
          <w:sz w:val="24"/>
          <w:szCs w:val="24"/>
        </w:rPr>
      </w:pPr>
    </w:p>
    <w:p w14:paraId="422E4591" w14:textId="26E40DD8" w:rsidR="009D2A9A" w:rsidRPr="006B1DBE" w:rsidRDefault="00492F3E" w:rsidP="00F14046">
      <w:pPr>
        <w:pStyle w:val="NoSpacing"/>
        <w:rPr>
          <w:color w:val="000000" w:themeColor="text1"/>
          <w:sz w:val="24"/>
          <w:szCs w:val="24"/>
        </w:rPr>
      </w:pPr>
      <w:r w:rsidRPr="006B1DBE">
        <w:rPr>
          <w:color w:val="000000" w:themeColor="text1"/>
          <w:sz w:val="24"/>
          <w:szCs w:val="24"/>
        </w:rPr>
        <w:t xml:space="preserve">According to data analysis, students spend a valuable amount of time on VLEs, </w:t>
      </w:r>
      <w:r w:rsidR="00544374" w:rsidRPr="006B1DBE">
        <w:rPr>
          <w:color w:val="000000" w:themeColor="text1"/>
          <w:sz w:val="24"/>
          <w:szCs w:val="24"/>
        </w:rPr>
        <w:t>as in they use it once a week</w:t>
      </w:r>
      <w:r w:rsidRPr="006B1DBE">
        <w:rPr>
          <w:color w:val="000000" w:themeColor="text1"/>
          <w:sz w:val="24"/>
          <w:szCs w:val="24"/>
        </w:rPr>
        <w:t xml:space="preserve">, in order to understand </w:t>
      </w:r>
      <w:r w:rsidR="00544374" w:rsidRPr="006B1DBE">
        <w:rPr>
          <w:color w:val="000000" w:themeColor="text1"/>
          <w:sz w:val="24"/>
          <w:szCs w:val="24"/>
        </w:rPr>
        <w:t>the experience,</w:t>
      </w:r>
      <w:r w:rsidRPr="006B1DBE">
        <w:rPr>
          <w:color w:val="000000" w:themeColor="text1"/>
          <w:sz w:val="24"/>
          <w:szCs w:val="24"/>
        </w:rPr>
        <w:t xml:space="preserve"> they are having while using VLEs. In order to reduce the inconsistencies that the student encountered while using the VLE, this provides feedback to management and </w:t>
      </w:r>
      <w:r w:rsidR="00544374" w:rsidRPr="006B1DBE">
        <w:rPr>
          <w:color w:val="000000" w:themeColor="text1"/>
          <w:sz w:val="24"/>
          <w:szCs w:val="24"/>
        </w:rPr>
        <w:t xml:space="preserve">the </w:t>
      </w:r>
      <w:r w:rsidRPr="006B1DBE">
        <w:rPr>
          <w:color w:val="000000" w:themeColor="text1"/>
          <w:sz w:val="24"/>
          <w:szCs w:val="24"/>
        </w:rPr>
        <w:t>support</w:t>
      </w:r>
      <w:r w:rsidR="00544374" w:rsidRPr="006B1DBE">
        <w:rPr>
          <w:color w:val="000000" w:themeColor="text1"/>
          <w:sz w:val="24"/>
          <w:szCs w:val="24"/>
        </w:rPr>
        <w:t>ing</w:t>
      </w:r>
      <w:r w:rsidRPr="006B1DBE">
        <w:rPr>
          <w:color w:val="000000" w:themeColor="text1"/>
          <w:sz w:val="24"/>
          <w:szCs w:val="24"/>
        </w:rPr>
        <w:t xml:space="preserve"> staff, who can potentially collaborate to improve the system and provide a memorable experience.</w:t>
      </w:r>
    </w:p>
    <w:p w14:paraId="15F3CF5E" w14:textId="77777777" w:rsidR="00431219" w:rsidRPr="006B1DBE" w:rsidRDefault="00431219" w:rsidP="00F14046">
      <w:pPr>
        <w:pStyle w:val="NoSpacing"/>
        <w:rPr>
          <w:color w:val="000000" w:themeColor="text1"/>
          <w:sz w:val="24"/>
          <w:szCs w:val="24"/>
        </w:rPr>
      </w:pPr>
    </w:p>
    <w:p w14:paraId="297620CE" w14:textId="27AB691A" w:rsidR="00AD4A89" w:rsidRPr="006B1DBE" w:rsidRDefault="00AD4A89" w:rsidP="00F14046">
      <w:pPr>
        <w:pStyle w:val="NoSpacing"/>
        <w:numPr>
          <w:ilvl w:val="0"/>
          <w:numId w:val="5"/>
        </w:numPr>
        <w:rPr>
          <w:color w:val="000000" w:themeColor="text1"/>
          <w:sz w:val="24"/>
          <w:szCs w:val="24"/>
        </w:rPr>
      </w:pPr>
      <w:r w:rsidRPr="006B1DBE">
        <w:rPr>
          <w:color w:val="000000" w:themeColor="text1"/>
          <w:sz w:val="24"/>
          <w:szCs w:val="24"/>
        </w:rPr>
        <w:t>Rate Moodle from 1 to 7 and tell us how satisfying it is for you to study trough this online course</w:t>
      </w:r>
    </w:p>
    <w:tbl>
      <w:tblPr>
        <w:tblStyle w:val="TableGrid"/>
        <w:tblpPr w:leftFromText="180" w:rightFromText="180" w:vertAnchor="text" w:horzAnchor="margin" w:tblpXSpec="center" w:tblpY="110"/>
        <w:tblW w:w="0" w:type="auto"/>
        <w:tblLook w:val="04A0" w:firstRow="1" w:lastRow="0" w:firstColumn="1" w:lastColumn="0" w:noHBand="0" w:noVBand="1"/>
      </w:tblPr>
      <w:tblGrid>
        <w:gridCol w:w="1236"/>
        <w:gridCol w:w="1236"/>
        <w:gridCol w:w="1236"/>
        <w:gridCol w:w="1237"/>
        <w:gridCol w:w="1237"/>
        <w:gridCol w:w="1237"/>
        <w:gridCol w:w="1237"/>
      </w:tblGrid>
      <w:tr w:rsidR="006B1DBE" w:rsidRPr="006B1DBE" w14:paraId="36884211" w14:textId="77777777" w:rsidTr="00AD4A89">
        <w:tc>
          <w:tcPr>
            <w:tcW w:w="1236" w:type="dxa"/>
          </w:tcPr>
          <w:p w14:paraId="32775772" w14:textId="77777777" w:rsidR="00AD4A89" w:rsidRPr="006B1DBE" w:rsidRDefault="00AD4A89" w:rsidP="00F14046">
            <w:pPr>
              <w:pStyle w:val="NoSpacing"/>
              <w:rPr>
                <w:color w:val="000000" w:themeColor="text1"/>
                <w:sz w:val="24"/>
                <w:szCs w:val="24"/>
              </w:rPr>
            </w:pPr>
            <w:bookmarkStart w:id="1" w:name="_Hlk92742157"/>
            <w:r w:rsidRPr="006B1DBE">
              <w:rPr>
                <w:color w:val="000000" w:themeColor="text1"/>
                <w:sz w:val="24"/>
                <w:szCs w:val="24"/>
              </w:rPr>
              <w:t xml:space="preserve">1 </w:t>
            </w:r>
          </w:p>
          <w:p w14:paraId="17B2ED78" w14:textId="077ED265" w:rsidR="00AD4A89" w:rsidRPr="006B1DBE" w:rsidRDefault="00AD4A89" w:rsidP="00F14046">
            <w:pPr>
              <w:pStyle w:val="NoSpacing"/>
              <w:rPr>
                <w:color w:val="000000" w:themeColor="text1"/>
                <w:sz w:val="24"/>
                <w:szCs w:val="24"/>
              </w:rPr>
            </w:pPr>
            <w:r w:rsidRPr="006B1DBE">
              <w:rPr>
                <w:color w:val="000000" w:themeColor="text1"/>
                <w:sz w:val="24"/>
                <w:szCs w:val="24"/>
              </w:rPr>
              <w:t xml:space="preserve">Not satisfying at all </w:t>
            </w:r>
          </w:p>
        </w:tc>
        <w:tc>
          <w:tcPr>
            <w:tcW w:w="1236" w:type="dxa"/>
          </w:tcPr>
          <w:p w14:paraId="7510BA01" w14:textId="77777777" w:rsidR="00AD4A89" w:rsidRPr="006B1DBE" w:rsidRDefault="00AD4A89" w:rsidP="00F14046">
            <w:pPr>
              <w:pStyle w:val="NoSpacing"/>
              <w:rPr>
                <w:color w:val="000000" w:themeColor="text1"/>
                <w:sz w:val="24"/>
                <w:szCs w:val="24"/>
              </w:rPr>
            </w:pPr>
            <w:r w:rsidRPr="006B1DBE">
              <w:rPr>
                <w:color w:val="000000" w:themeColor="text1"/>
                <w:sz w:val="24"/>
                <w:szCs w:val="24"/>
              </w:rPr>
              <w:t xml:space="preserve">2 </w:t>
            </w:r>
          </w:p>
          <w:p w14:paraId="464CDF72" w14:textId="6BC7E702" w:rsidR="00AD4A89" w:rsidRPr="006B1DBE" w:rsidRDefault="00AD4A89" w:rsidP="00F14046">
            <w:pPr>
              <w:pStyle w:val="NoSpacing"/>
              <w:rPr>
                <w:color w:val="000000" w:themeColor="text1"/>
                <w:sz w:val="24"/>
                <w:szCs w:val="24"/>
              </w:rPr>
            </w:pPr>
            <w:r w:rsidRPr="006B1DBE">
              <w:rPr>
                <w:color w:val="000000" w:themeColor="text1"/>
                <w:sz w:val="24"/>
                <w:szCs w:val="24"/>
              </w:rPr>
              <w:t xml:space="preserve">Not satisfying </w:t>
            </w:r>
          </w:p>
        </w:tc>
        <w:tc>
          <w:tcPr>
            <w:tcW w:w="1236" w:type="dxa"/>
          </w:tcPr>
          <w:p w14:paraId="46D44D02" w14:textId="77777777" w:rsidR="00AD4A89" w:rsidRPr="006B1DBE" w:rsidRDefault="00AD4A89" w:rsidP="00F14046">
            <w:pPr>
              <w:pStyle w:val="NoSpacing"/>
              <w:rPr>
                <w:color w:val="000000" w:themeColor="text1"/>
                <w:sz w:val="24"/>
                <w:szCs w:val="24"/>
              </w:rPr>
            </w:pPr>
            <w:r w:rsidRPr="006B1DBE">
              <w:rPr>
                <w:color w:val="000000" w:themeColor="text1"/>
                <w:sz w:val="24"/>
                <w:szCs w:val="24"/>
              </w:rPr>
              <w:t xml:space="preserve">3 </w:t>
            </w:r>
          </w:p>
          <w:p w14:paraId="0E2503DD" w14:textId="2D5C2344" w:rsidR="00AD4A89" w:rsidRPr="006B1DBE" w:rsidRDefault="00AD4A89" w:rsidP="00F14046">
            <w:pPr>
              <w:pStyle w:val="NoSpacing"/>
              <w:rPr>
                <w:color w:val="000000" w:themeColor="text1"/>
                <w:sz w:val="24"/>
                <w:szCs w:val="24"/>
              </w:rPr>
            </w:pPr>
            <w:r w:rsidRPr="006B1DBE">
              <w:rPr>
                <w:color w:val="000000" w:themeColor="text1"/>
                <w:sz w:val="24"/>
                <w:szCs w:val="24"/>
              </w:rPr>
              <w:t xml:space="preserve">It could be better </w:t>
            </w:r>
          </w:p>
        </w:tc>
        <w:tc>
          <w:tcPr>
            <w:tcW w:w="1237" w:type="dxa"/>
          </w:tcPr>
          <w:p w14:paraId="624259DD" w14:textId="77777777" w:rsidR="00AD4A89" w:rsidRPr="006B1DBE" w:rsidRDefault="00AD4A89" w:rsidP="00F14046">
            <w:pPr>
              <w:pStyle w:val="NoSpacing"/>
              <w:rPr>
                <w:color w:val="000000" w:themeColor="text1"/>
                <w:sz w:val="24"/>
                <w:szCs w:val="24"/>
              </w:rPr>
            </w:pPr>
            <w:r w:rsidRPr="006B1DBE">
              <w:rPr>
                <w:color w:val="000000" w:themeColor="text1"/>
                <w:sz w:val="24"/>
                <w:szCs w:val="24"/>
              </w:rPr>
              <w:t xml:space="preserve">4 </w:t>
            </w:r>
          </w:p>
          <w:p w14:paraId="3D11FAE5" w14:textId="5AD10336" w:rsidR="00AD4A89" w:rsidRPr="006B1DBE" w:rsidRDefault="00AD4A89" w:rsidP="00F14046">
            <w:pPr>
              <w:pStyle w:val="NoSpacing"/>
              <w:rPr>
                <w:color w:val="000000" w:themeColor="text1"/>
                <w:sz w:val="24"/>
                <w:szCs w:val="24"/>
              </w:rPr>
            </w:pPr>
            <w:r w:rsidRPr="006B1DBE">
              <w:rPr>
                <w:color w:val="000000" w:themeColor="text1"/>
                <w:sz w:val="24"/>
                <w:szCs w:val="24"/>
              </w:rPr>
              <w:t xml:space="preserve">Good </w:t>
            </w:r>
          </w:p>
        </w:tc>
        <w:tc>
          <w:tcPr>
            <w:tcW w:w="1237" w:type="dxa"/>
          </w:tcPr>
          <w:p w14:paraId="63E4B852" w14:textId="77777777" w:rsidR="00AD4A89" w:rsidRPr="006B1DBE" w:rsidRDefault="00AD4A89" w:rsidP="00F14046">
            <w:pPr>
              <w:pStyle w:val="NoSpacing"/>
              <w:rPr>
                <w:color w:val="000000" w:themeColor="text1"/>
                <w:sz w:val="24"/>
                <w:szCs w:val="24"/>
              </w:rPr>
            </w:pPr>
            <w:r w:rsidRPr="006B1DBE">
              <w:rPr>
                <w:color w:val="000000" w:themeColor="text1"/>
                <w:sz w:val="24"/>
                <w:szCs w:val="24"/>
              </w:rPr>
              <w:t xml:space="preserve">5 </w:t>
            </w:r>
          </w:p>
          <w:p w14:paraId="75D2F336" w14:textId="422152EF" w:rsidR="00AD4A89" w:rsidRPr="006B1DBE" w:rsidRDefault="00AD4A89" w:rsidP="00F14046">
            <w:pPr>
              <w:pStyle w:val="NoSpacing"/>
              <w:rPr>
                <w:color w:val="000000" w:themeColor="text1"/>
                <w:sz w:val="24"/>
                <w:szCs w:val="24"/>
              </w:rPr>
            </w:pPr>
            <w:r w:rsidRPr="006B1DBE">
              <w:rPr>
                <w:color w:val="000000" w:themeColor="text1"/>
                <w:sz w:val="24"/>
                <w:szCs w:val="24"/>
              </w:rPr>
              <w:t xml:space="preserve">Very good </w:t>
            </w:r>
          </w:p>
        </w:tc>
        <w:tc>
          <w:tcPr>
            <w:tcW w:w="1237" w:type="dxa"/>
          </w:tcPr>
          <w:p w14:paraId="19D8EE74" w14:textId="77777777" w:rsidR="00AD4A89" w:rsidRPr="006B1DBE" w:rsidRDefault="00AD4A89" w:rsidP="00F14046">
            <w:pPr>
              <w:pStyle w:val="NoSpacing"/>
              <w:rPr>
                <w:color w:val="000000" w:themeColor="text1"/>
                <w:sz w:val="24"/>
                <w:szCs w:val="24"/>
              </w:rPr>
            </w:pPr>
            <w:r w:rsidRPr="006B1DBE">
              <w:rPr>
                <w:color w:val="000000" w:themeColor="text1"/>
                <w:sz w:val="24"/>
                <w:szCs w:val="24"/>
              </w:rPr>
              <w:t xml:space="preserve">6 </w:t>
            </w:r>
          </w:p>
          <w:p w14:paraId="38C95E85" w14:textId="7557EE9B" w:rsidR="00AD4A89" w:rsidRPr="006B1DBE" w:rsidRDefault="00AD4A89" w:rsidP="00F14046">
            <w:pPr>
              <w:pStyle w:val="NoSpacing"/>
              <w:rPr>
                <w:color w:val="000000" w:themeColor="text1"/>
                <w:sz w:val="24"/>
                <w:szCs w:val="24"/>
              </w:rPr>
            </w:pPr>
            <w:r w:rsidRPr="006B1DBE">
              <w:rPr>
                <w:color w:val="000000" w:themeColor="text1"/>
                <w:sz w:val="24"/>
                <w:szCs w:val="24"/>
              </w:rPr>
              <w:t xml:space="preserve">Well done </w:t>
            </w:r>
          </w:p>
        </w:tc>
        <w:tc>
          <w:tcPr>
            <w:tcW w:w="1237" w:type="dxa"/>
          </w:tcPr>
          <w:p w14:paraId="6A33430E" w14:textId="77777777" w:rsidR="00AD4A89" w:rsidRPr="006B1DBE" w:rsidRDefault="00AD4A89" w:rsidP="00F14046">
            <w:pPr>
              <w:pStyle w:val="NoSpacing"/>
              <w:rPr>
                <w:color w:val="000000" w:themeColor="text1"/>
                <w:sz w:val="24"/>
                <w:szCs w:val="24"/>
              </w:rPr>
            </w:pPr>
            <w:r w:rsidRPr="006B1DBE">
              <w:rPr>
                <w:color w:val="000000" w:themeColor="text1"/>
                <w:sz w:val="24"/>
                <w:szCs w:val="24"/>
              </w:rPr>
              <w:t xml:space="preserve">7 </w:t>
            </w:r>
          </w:p>
          <w:p w14:paraId="203BF08E" w14:textId="63FB0452" w:rsidR="00AD4A89" w:rsidRPr="006B1DBE" w:rsidRDefault="00AD4A89" w:rsidP="00F14046">
            <w:pPr>
              <w:pStyle w:val="NoSpacing"/>
              <w:rPr>
                <w:color w:val="000000" w:themeColor="text1"/>
                <w:sz w:val="24"/>
                <w:szCs w:val="24"/>
              </w:rPr>
            </w:pPr>
            <w:r w:rsidRPr="006B1DBE">
              <w:rPr>
                <w:color w:val="000000" w:themeColor="text1"/>
                <w:sz w:val="24"/>
                <w:szCs w:val="24"/>
              </w:rPr>
              <w:t xml:space="preserve">Excellent </w:t>
            </w:r>
          </w:p>
        </w:tc>
      </w:tr>
      <w:bookmarkEnd w:id="1"/>
    </w:tbl>
    <w:p w14:paraId="4A5F82F6" w14:textId="182A8DBF" w:rsidR="00AD4A89" w:rsidRPr="006B1DBE" w:rsidRDefault="00AD4A89" w:rsidP="00F14046">
      <w:pPr>
        <w:pStyle w:val="NoSpacing"/>
        <w:rPr>
          <w:color w:val="000000" w:themeColor="text1"/>
          <w:sz w:val="24"/>
          <w:szCs w:val="24"/>
        </w:rPr>
      </w:pPr>
    </w:p>
    <w:p w14:paraId="338C9980" w14:textId="3ADFAA55" w:rsidR="00F14046" w:rsidRPr="006B1DBE" w:rsidRDefault="00431219" w:rsidP="00F14046">
      <w:pPr>
        <w:pStyle w:val="NoSpacing"/>
        <w:rPr>
          <w:color w:val="000000" w:themeColor="text1"/>
          <w:sz w:val="24"/>
          <w:szCs w:val="24"/>
        </w:rPr>
      </w:pPr>
      <w:r w:rsidRPr="006B1DBE">
        <w:rPr>
          <w:noProof/>
          <w:color w:val="000000" w:themeColor="text1"/>
          <w:sz w:val="24"/>
          <w:szCs w:val="24"/>
        </w:rPr>
        <w:drawing>
          <wp:inline distT="0" distB="0" distL="0" distR="0" wp14:anchorId="31964DEE" wp14:editId="73EC2FD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C16E083" w14:textId="389907FF" w:rsidR="00CD6D09" w:rsidRPr="006B1DBE" w:rsidRDefault="00CD6D09" w:rsidP="00F14046">
      <w:pPr>
        <w:pStyle w:val="NoSpacing"/>
        <w:rPr>
          <w:color w:val="000000" w:themeColor="text1"/>
          <w:sz w:val="24"/>
          <w:szCs w:val="24"/>
        </w:rPr>
      </w:pPr>
    </w:p>
    <w:p w14:paraId="61D483F2" w14:textId="27BAE08E" w:rsidR="00CD6D09" w:rsidRPr="006B1DBE" w:rsidRDefault="005237C4" w:rsidP="00F14046">
      <w:pPr>
        <w:pStyle w:val="NoSpacing"/>
        <w:rPr>
          <w:color w:val="000000" w:themeColor="text1"/>
          <w:sz w:val="24"/>
          <w:szCs w:val="24"/>
        </w:rPr>
      </w:pPr>
      <w:r w:rsidRPr="006B1DBE">
        <w:rPr>
          <w:color w:val="000000" w:themeColor="text1"/>
          <w:sz w:val="24"/>
          <w:szCs w:val="24"/>
        </w:rPr>
        <w:t>Moodle</w:t>
      </w:r>
      <w:r w:rsidR="00CD6D09" w:rsidRPr="006B1DBE">
        <w:rPr>
          <w:color w:val="000000" w:themeColor="text1"/>
          <w:sz w:val="24"/>
          <w:szCs w:val="24"/>
        </w:rPr>
        <w:t xml:space="preserve"> is rated as excellent by 10 people based on this data analysis. This platform has becoming recognized as an important component of the university education process. Most students at the university study Moodle platforms. Among the most notable findings are students' understanding of Moodle, platform application, and efficiency. E-learning is a type of educational application. This indicates that </w:t>
      </w:r>
      <w:proofErr w:type="gramStart"/>
      <w:r w:rsidR="00CD6D09" w:rsidRPr="006B1DBE">
        <w:rPr>
          <w:color w:val="000000" w:themeColor="text1"/>
          <w:sz w:val="24"/>
          <w:szCs w:val="24"/>
        </w:rPr>
        <w:t>the majority of</w:t>
      </w:r>
      <w:proofErr w:type="gramEnd"/>
      <w:r w:rsidR="00CD6D09" w:rsidRPr="006B1DBE">
        <w:rPr>
          <w:color w:val="000000" w:themeColor="text1"/>
          <w:sz w:val="24"/>
          <w:szCs w:val="24"/>
        </w:rPr>
        <w:t xml:space="preserve"> students polled agreed that e-learning is now and in the future a requirement, and that it will integrate into the educational process and lead to modern forms of education, interaction, and information technology. While most e-learning students expect Moodle to function as a classroom, only slightly more than half of those polled thought it was inappropriate to use the platform for that purpose.</w:t>
      </w:r>
    </w:p>
    <w:p w14:paraId="2B92C4EA" w14:textId="77777777" w:rsidR="00CD6D09" w:rsidRPr="006B1DBE" w:rsidRDefault="00CD6D09" w:rsidP="00F14046">
      <w:pPr>
        <w:pStyle w:val="NoSpacing"/>
        <w:rPr>
          <w:color w:val="000000" w:themeColor="text1"/>
          <w:sz w:val="24"/>
          <w:szCs w:val="24"/>
        </w:rPr>
      </w:pPr>
    </w:p>
    <w:p w14:paraId="347A2578" w14:textId="47457549" w:rsidR="009D2A9A" w:rsidRPr="006B1DBE" w:rsidRDefault="009D2A9A" w:rsidP="00F14046">
      <w:pPr>
        <w:pStyle w:val="NoSpacing"/>
        <w:rPr>
          <w:color w:val="000000" w:themeColor="text1"/>
          <w:sz w:val="24"/>
          <w:szCs w:val="24"/>
        </w:rPr>
      </w:pPr>
      <w:r w:rsidRPr="006B1DBE">
        <w:rPr>
          <w:color w:val="000000" w:themeColor="text1"/>
          <w:sz w:val="24"/>
          <w:szCs w:val="24"/>
        </w:rPr>
        <w:t>Conclusion</w:t>
      </w:r>
      <w:r w:rsidR="005237C4" w:rsidRPr="006B1DBE">
        <w:rPr>
          <w:color w:val="000000" w:themeColor="text1"/>
          <w:sz w:val="24"/>
          <w:szCs w:val="24"/>
        </w:rPr>
        <w:t>:</w:t>
      </w:r>
    </w:p>
    <w:p w14:paraId="57FA0E5B" w14:textId="77777777" w:rsidR="00F14046" w:rsidRPr="006B1DBE" w:rsidRDefault="00F14046" w:rsidP="00F14046">
      <w:pPr>
        <w:pStyle w:val="NoSpacing"/>
        <w:rPr>
          <w:color w:val="000000" w:themeColor="text1"/>
          <w:sz w:val="24"/>
          <w:szCs w:val="24"/>
        </w:rPr>
      </w:pPr>
    </w:p>
    <w:p w14:paraId="3332E1F0" w14:textId="71AC63E1" w:rsidR="009D2A9A" w:rsidRPr="006B1DBE" w:rsidRDefault="009D2A9A" w:rsidP="00F14046">
      <w:pPr>
        <w:pStyle w:val="NoSpacing"/>
        <w:rPr>
          <w:color w:val="000000" w:themeColor="text1"/>
          <w:sz w:val="24"/>
          <w:szCs w:val="24"/>
        </w:rPr>
      </w:pPr>
      <w:r w:rsidRPr="006B1DBE">
        <w:rPr>
          <w:color w:val="000000" w:themeColor="text1"/>
          <w:sz w:val="24"/>
          <w:szCs w:val="24"/>
        </w:rPr>
        <w:t xml:space="preserve">According to a review of the evidence, students strongly support digital learning as a method of assisting subject learning. One of the most important aspects of digital learning is that students' learning performance improves significantly as their learning time increases. </w:t>
      </w:r>
      <w:r w:rsidRPr="006B1DBE">
        <w:rPr>
          <w:color w:val="000000" w:themeColor="text1"/>
          <w:sz w:val="24"/>
          <w:szCs w:val="24"/>
        </w:rPr>
        <w:lastRenderedPageBreak/>
        <w:t>Teachers must collaborate with their classes when implementing appropriate teaching strategies in order to capitalize on the classroom climate and facilitate a learning environment in which students are prepared to use digital learning so that they can bravely pose questions in the discussion and increase the level of online interaction with their teachers. Teachers would benefit in a variety of ways as a result of incorporating digital learning into classroom instruction. Furthermore, teachers may anticipate that students are aware of</w:t>
      </w:r>
      <w:r w:rsidR="00F14046" w:rsidRPr="006B1DBE">
        <w:rPr>
          <w:color w:val="000000" w:themeColor="text1"/>
          <w:sz w:val="24"/>
          <w:szCs w:val="24"/>
        </w:rPr>
        <w:t>.</w:t>
      </w:r>
    </w:p>
    <w:p w14:paraId="7D80AB31" w14:textId="4EB15938" w:rsidR="00F14046" w:rsidRPr="006B1DBE" w:rsidRDefault="00F14046" w:rsidP="00F14046">
      <w:pPr>
        <w:pStyle w:val="NoSpacing"/>
        <w:rPr>
          <w:color w:val="000000" w:themeColor="text1"/>
          <w:sz w:val="24"/>
          <w:szCs w:val="24"/>
        </w:rPr>
      </w:pPr>
    </w:p>
    <w:p w14:paraId="04B8A22C" w14:textId="79936D53" w:rsidR="005237C4" w:rsidRPr="006B1DBE" w:rsidRDefault="005237C4" w:rsidP="00F14046">
      <w:pPr>
        <w:pStyle w:val="NoSpacing"/>
        <w:rPr>
          <w:color w:val="000000" w:themeColor="text1"/>
          <w:sz w:val="24"/>
          <w:szCs w:val="24"/>
        </w:rPr>
      </w:pPr>
      <w:r w:rsidRPr="006B1DBE">
        <w:rPr>
          <w:color w:val="000000" w:themeColor="text1"/>
          <w:sz w:val="24"/>
          <w:szCs w:val="24"/>
        </w:rPr>
        <w:t>References:</w:t>
      </w:r>
    </w:p>
    <w:p w14:paraId="27D5FDF8" w14:textId="577CCD76" w:rsidR="005237C4" w:rsidRPr="006B1DBE" w:rsidRDefault="005237C4" w:rsidP="00F14046">
      <w:pPr>
        <w:pStyle w:val="NoSpacing"/>
        <w:rPr>
          <w:color w:val="000000" w:themeColor="text1"/>
          <w:sz w:val="24"/>
          <w:szCs w:val="24"/>
        </w:rPr>
      </w:pPr>
    </w:p>
    <w:p w14:paraId="0BAF0D91" w14:textId="77777777" w:rsidR="005237C4" w:rsidRPr="006B1DBE" w:rsidRDefault="005237C4" w:rsidP="00346193">
      <w:pPr>
        <w:pStyle w:val="NoSpacing"/>
        <w:numPr>
          <w:ilvl w:val="0"/>
          <w:numId w:val="10"/>
        </w:numPr>
        <w:ind w:left="360"/>
        <w:rPr>
          <w:color w:val="000000" w:themeColor="text1"/>
          <w:sz w:val="24"/>
          <w:szCs w:val="24"/>
        </w:rPr>
      </w:pPr>
      <w:r w:rsidRPr="006B1DBE">
        <w:rPr>
          <w:color w:val="000000" w:themeColor="text1"/>
          <w:sz w:val="24"/>
          <w:szCs w:val="24"/>
        </w:rPr>
        <w:t>House of Commons Committee of Public Accounts</w:t>
      </w:r>
      <w:r w:rsidRPr="006B1DBE">
        <w:rPr>
          <w:rStyle w:val="nlmchapter-title"/>
          <w:color w:val="000000" w:themeColor="text1"/>
          <w:sz w:val="24"/>
          <w:szCs w:val="24"/>
        </w:rPr>
        <w:t xml:space="preserve"> Staying the course: The retention of students on higher education courses</w:t>
      </w:r>
      <w:r w:rsidRPr="006B1DBE">
        <w:rPr>
          <w:color w:val="000000" w:themeColor="text1"/>
          <w:sz w:val="24"/>
          <w:szCs w:val="24"/>
        </w:rPr>
        <w:t> </w:t>
      </w:r>
      <w:r w:rsidRPr="006B1DBE">
        <w:rPr>
          <w:rStyle w:val="nlmpublisher-name"/>
          <w:color w:val="000000" w:themeColor="text1"/>
          <w:sz w:val="24"/>
          <w:szCs w:val="24"/>
        </w:rPr>
        <w:t xml:space="preserve">United Kingdom </w:t>
      </w:r>
      <w:proofErr w:type="spellStart"/>
      <w:r w:rsidRPr="006B1DBE">
        <w:rPr>
          <w:rStyle w:val="nlmpublisher-name"/>
          <w:color w:val="000000" w:themeColor="text1"/>
          <w:sz w:val="24"/>
          <w:szCs w:val="24"/>
        </w:rPr>
        <w:t>Partliament</w:t>
      </w:r>
      <w:proofErr w:type="spellEnd"/>
      <w:r w:rsidRPr="006B1DBE">
        <w:rPr>
          <w:color w:val="000000" w:themeColor="text1"/>
          <w:sz w:val="24"/>
          <w:szCs w:val="24"/>
        </w:rPr>
        <w:t> </w:t>
      </w:r>
      <w:r w:rsidRPr="006B1DBE">
        <w:rPr>
          <w:rStyle w:val="nlmyear"/>
          <w:color w:val="000000" w:themeColor="text1"/>
          <w:sz w:val="24"/>
          <w:szCs w:val="24"/>
        </w:rPr>
        <w:t>2007</w:t>
      </w:r>
      <w:r w:rsidRPr="006B1DBE">
        <w:rPr>
          <w:color w:val="000000" w:themeColor="text1"/>
          <w:sz w:val="24"/>
          <w:szCs w:val="24"/>
        </w:rPr>
        <w:t> </w:t>
      </w:r>
    </w:p>
    <w:p w14:paraId="55A81ADD" w14:textId="0FC9DC55" w:rsidR="005237C4" w:rsidRPr="006B1DBE" w:rsidRDefault="00346193" w:rsidP="00346193">
      <w:pPr>
        <w:pStyle w:val="NoSpacing"/>
        <w:ind w:left="360"/>
        <w:rPr>
          <w:rStyle w:val="Hyperlink"/>
          <w:color w:val="000000" w:themeColor="text1"/>
          <w:sz w:val="24"/>
          <w:szCs w:val="24"/>
        </w:rPr>
      </w:pPr>
      <w:hyperlink r:id="rId10" w:history="1">
        <w:r w:rsidRPr="006B1DBE">
          <w:rPr>
            <w:rStyle w:val="Hyperlink"/>
            <w:color w:val="000000" w:themeColor="text1"/>
            <w:sz w:val="24"/>
            <w:szCs w:val="24"/>
          </w:rPr>
          <w:t>http://www.publications.parliament.uk/pa/cm200708/cmselect/cmpubacc/322/322.pdf</w:t>
        </w:r>
      </w:hyperlink>
      <w:r w:rsidR="005237C4" w:rsidRPr="006B1DBE">
        <w:rPr>
          <w:rStyle w:val="reflink-block"/>
          <w:color w:val="000000" w:themeColor="text1"/>
          <w:sz w:val="24"/>
          <w:szCs w:val="24"/>
        </w:rPr>
        <w:t> </w:t>
      </w:r>
      <w:hyperlink r:id="rId11" w:tgtFrame="_blank" w:history="1">
        <w:r w:rsidR="005237C4" w:rsidRPr="006B1DBE">
          <w:rPr>
            <w:rStyle w:val="Hyperlink"/>
            <w:color w:val="000000" w:themeColor="text1"/>
            <w:sz w:val="24"/>
            <w:szCs w:val="24"/>
          </w:rPr>
          <w:t>[Google Scholar]</w:t>
        </w:r>
      </w:hyperlink>
    </w:p>
    <w:p w14:paraId="0FC03F6E" w14:textId="5D4E161B" w:rsidR="005237C4" w:rsidRPr="006B1DBE" w:rsidRDefault="005237C4" w:rsidP="00346193">
      <w:pPr>
        <w:pStyle w:val="NoSpacing"/>
        <w:ind w:left="-360"/>
        <w:rPr>
          <w:rStyle w:val="Hyperlink"/>
          <w:color w:val="000000" w:themeColor="text1"/>
          <w:sz w:val="24"/>
          <w:szCs w:val="24"/>
        </w:rPr>
      </w:pPr>
    </w:p>
    <w:p w14:paraId="17B2FE06" w14:textId="6C2741ED" w:rsidR="005237C4" w:rsidRPr="006B1DBE" w:rsidRDefault="005237C4" w:rsidP="00346193">
      <w:pPr>
        <w:pStyle w:val="NoSpacing"/>
        <w:numPr>
          <w:ilvl w:val="0"/>
          <w:numId w:val="10"/>
        </w:numPr>
        <w:ind w:left="360"/>
        <w:rPr>
          <w:rStyle w:val="Hyperlink"/>
          <w:color w:val="000000" w:themeColor="text1"/>
          <w:sz w:val="24"/>
          <w:szCs w:val="24"/>
        </w:rPr>
      </w:pPr>
      <w:proofErr w:type="spellStart"/>
      <w:r w:rsidRPr="006B1DBE">
        <w:rPr>
          <w:rFonts w:ascii="Times" w:hAnsi="Times"/>
          <w:color w:val="000000" w:themeColor="text1"/>
          <w:shd w:val="clear" w:color="auto" w:fill="FFFFFF"/>
        </w:rPr>
        <w:t>Dougiamas</w:t>
      </w:r>
      <w:proofErr w:type="spellEnd"/>
      <w:r w:rsidRPr="006B1DBE">
        <w:rPr>
          <w:rFonts w:ascii="Times" w:hAnsi="Times"/>
          <w:color w:val="000000" w:themeColor="text1"/>
          <w:shd w:val="clear" w:color="auto" w:fill="FFFFFF"/>
        </w:rPr>
        <w:t>, M. (1999) </w:t>
      </w:r>
      <w:hyperlink r:id="rId12" w:history="1">
        <w:r w:rsidRPr="006B1DBE">
          <w:rPr>
            <w:rStyle w:val="Hyperlink"/>
            <w:rFonts w:ascii="Times" w:hAnsi="Times"/>
            <w:color w:val="000000" w:themeColor="text1"/>
          </w:rPr>
          <w:t>Developing tools to foster online educational dialogue</w:t>
        </w:r>
      </w:hyperlink>
      <w:r w:rsidRPr="006B1DBE">
        <w:rPr>
          <w:rFonts w:ascii="Times" w:hAnsi="Times"/>
          <w:color w:val="000000" w:themeColor="text1"/>
          <w:shd w:val="clear" w:color="auto" w:fill="FFFFFF"/>
        </w:rPr>
        <w:t>. In K. Martin, N. Stanley and N. Davison (Eds), </w:t>
      </w:r>
      <w:r w:rsidRPr="006B1DBE">
        <w:rPr>
          <w:rFonts w:ascii="Times" w:hAnsi="Times"/>
          <w:i/>
          <w:iCs/>
          <w:color w:val="000000" w:themeColor="text1"/>
          <w:shd w:val="clear" w:color="auto" w:fill="FFFFFF"/>
        </w:rPr>
        <w:t>Teaching in the Disciplines/ Learning in Context</w:t>
      </w:r>
      <w:r w:rsidRPr="006B1DBE">
        <w:rPr>
          <w:rFonts w:ascii="Times" w:hAnsi="Times"/>
          <w:color w:val="000000" w:themeColor="text1"/>
          <w:shd w:val="clear" w:color="auto" w:fill="FFFFFF"/>
        </w:rPr>
        <w:t>, (pp. 119-123). Proceedings of the 8th Annual Teaching Learning Forum, The University of Western Australia, February 1999. Perth: UWA. https://cleo.murdoch.edu.au/asu/pubs/tlf/tlf99/dj/dougiamas.html</w:t>
      </w:r>
    </w:p>
    <w:p w14:paraId="69E314D0" w14:textId="77777777" w:rsidR="005237C4" w:rsidRPr="005237C4" w:rsidRDefault="005237C4" w:rsidP="00F14046">
      <w:pPr>
        <w:pStyle w:val="NoSpacing"/>
        <w:rPr>
          <w:sz w:val="24"/>
          <w:szCs w:val="24"/>
        </w:rPr>
      </w:pPr>
    </w:p>
    <w:p w14:paraId="12170683" w14:textId="4E1664E5" w:rsidR="00F14046" w:rsidRDefault="00F14046" w:rsidP="00F14046">
      <w:pPr>
        <w:pStyle w:val="NoSpacing"/>
        <w:rPr>
          <w:sz w:val="24"/>
          <w:szCs w:val="24"/>
        </w:rPr>
      </w:pPr>
      <w:proofErr w:type="spellStart"/>
      <w:r w:rsidRPr="005237C4">
        <w:rPr>
          <w:sz w:val="24"/>
          <w:szCs w:val="24"/>
        </w:rPr>
        <w:t>Apendix</w:t>
      </w:r>
      <w:proofErr w:type="spellEnd"/>
      <w:r w:rsidRPr="005237C4">
        <w:rPr>
          <w:sz w:val="24"/>
          <w:szCs w:val="24"/>
        </w:rPr>
        <w:t>:</w:t>
      </w:r>
    </w:p>
    <w:p w14:paraId="4C2991FD" w14:textId="71D266DB" w:rsidR="00346193" w:rsidRDefault="00346193" w:rsidP="00F14046">
      <w:pPr>
        <w:pStyle w:val="NoSpacing"/>
        <w:rPr>
          <w:sz w:val="24"/>
          <w:szCs w:val="24"/>
        </w:rPr>
      </w:pPr>
    </w:p>
    <w:p w14:paraId="6C22EBFB" w14:textId="77777777" w:rsidR="00346193" w:rsidRPr="00346193" w:rsidRDefault="00346193" w:rsidP="00346193">
      <w:pPr>
        <w:pStyle w:val="Default"/>
        <w:rPr>
          <w:sz w:val="22"/>
          <w:szCs w:val="22"/>
        </w:rPr>
      </w:pPr>
      <w:r w:rsidRPr="00346193">
        <w:rPr>
          <w:sz w:val="22"/>
          <w:szCs w:val="22"/>
        </w:rPr>
        <w:t xml:space="preserve">In-Class exercise: </w:t>
      </w:r>
      <w:r w:rsidRPr="00346193">
        <w:rPr>
          <w:b/>
          <w:bCs/>
          <w:sz w:val="22"/>
          <w:szCs w:val="22"/>
        </w:rPr>
        <w:t xml:space="preserve">Questionnaire Design </w:t>
      </w:r>
    </w:p>
    <w:p w14:paraId="12C3DB45" w14:textId="77777777" w:rsidR="00346193" w:rsidRPr="00346193" w:rsidRDefault="00346193" w:rsidP="00346193">
      <w:pPr>
        <w:pStyle w:val="Default"/>
        <w:rPr>
          <w:sz w:val="22"/>
          <w:szCs w:val="22"/>
        </w:rPr>
      </w:pPr>
      <w:r w:rsidRPr="00346193">
        <w:rPr>
          <w:sz w:val="22"/>
          <w:szCs w:val="22"/>
        </w:rPr>
        <w:t xml:space="preserve">Student Name: Denislava Simeonova____________________________ Student ID:215258 ____________________ </w:t>
      </w:r>
    </w:p>
    <w:p w14:paraId="7EBFACDF" w14:textId="77777777" w:rsidR="00346193" w:rsidRPr="00346193" w:rsidRDefault="00346193" w:rsidP="00346193">
      <w:pPr>
        <w:pStyle w:val="Default"/>
        <w:rPr>
          <w:sz w:val="22"/>
          <w:szCs w:val="22"/>
        </w:rPr>
      </w:pPr>
      <w:r w:rsidRPr="00346193">
        <w:rPr>
          <w:sz w:val="22"/>
          <w:szCs w:val="22"/>
        </w:rPr>
        <w:t xml:space="preserve">Module Name: Digital Skills and Research Methods (SFTW) Group: _____________ </w:t>
      </w:r>
    </w:p>
    <w:p w14:paraId="1A57D9CE" w14:textId="77777777" w:rsidR="00346193" w:rsidRPr="00346193" w:rsidRDefault="00346193" w:rsidP="00346193">
      <w:pPr>
        <w:pStyle w:val="Default"/>
        <w:rPr>
          <w:sz w:val="22"/>
          <w:szCs w:val="22"/>
        </w:rPr>
      </w:pPr>
      <w:r w:rsidRPr="00346193">
        <w:rPr>
          <w:b/>
          <w:bCs/>
          <w:sz w:val="22"/>
          <w:szCs w:val="22"/>
        </w:rPr>
        <w:t xml:space="preserve">Aim: </w:t>
      </w:r>
      <w:r w:rsidRPr="00346193">
        <w:rPr>
          <w:sz w:val="22"/>
          <w:szCs w:val="22"/>
        </w:rPr>
        <w:t xml:space="preserve">This exercise is aimed to help you in your questionnaire design. Please note, you need to use this questionnaire to conduct a survey which is also one of the important parts of your research report. You will also need to attach this questionnaire to your final report. </w:t>
      </w:r>
    </w:p>
    <w:p w14:paraId="374B71CD" w14:textId="77777777" w:rsidR="00346193" w:rsidRPr="00346193" w:rsidRDefault="00346193" w:rsidP="00346193">
      <w:pPr>
        <w:pStyle w:val="Default"/>
        <w:rPr>
          <w:sz w:val="23"/>
          <w:szCs w:val="23"/>
        </w:rPr>
      </w:pPr>
      <w:r w:rsidRPr="00346193">
        <w:rPr>
          <w:b/>
          <w:bCs/>
          <w:sz w:val="22"/>
          <w:szCs w:val="22"/>
        </w:rPr>
        <w:t xml:space="preserve">Please write down your questions that you are going to use for your primary data collection. </w:t>
      </w:r>
      <w:r w:rsidRPr="00346193">
        <w:rPr>
          <w:sz w:val="22"/>
          <w:szCs w:val="22"/>
        </w:rPr>
        <w:t xml:space="preserve">Your questionnaire should have 6-10 questions formed with different types of questions such as </w:t>
      </w:r>
      <w:r w:rsidRPr="00346193">
        <w:rPr>
          <w:sz w:val="23"/>
          <w:szCs w:val="23"/>
        </w:rPr>
        <w:t xml:space="preserve">open-ended question, close-ended question (YES/NO), multiple choice question and Likert-scale question. </w:t>
      </w:r>
    </w:p>
    <w:p w14:paraId="6459A7A0" w14:textId="77777777" w:rsidR="00346193" w:rsidRPr="00346193" w:rsidRDefault="00346193" w:rsidP="00346193">
      <w:pPr>
        <w:pStyle w:val="Default"/>
        <w:rPr>
          <w:sz w:val="23"/>
          <w:szCs w:val="23"/>
        </w:rPr>
      </w:pPr>
    </w:p>
    <w:p w14:paraId="5E80A361" w14:textId="77777777" w:rsidR="00346193" w:rsidRPr="00346193" w:rsidRDefault="00346193" w:rsidP="00346193">
      <w:pPr>
        <w:pStyle w:val="Default"/>
        <w:rPr>
          <w:sz w:val="23"/>
          <w:szCs w:val="23"/>
        </w:rPr>
      </w:pPr>
      <w:r w:rsidRPr="00346193">
        <w:rPr>
          <w:sz w:val="23"/>
          <w:szCs w:val="23"/>
        </w:rPr>
        <w:t xml:space="preserve">Question 1: </w:t>
      </w:r>
      <w:r w:rsidRPr="00346193">
        <w:rPr>
          <w:b/>
          <w:bCs/>
          <w:sz w:val="23"/>
          <w:szCs w:val="23"/>
        </w:rPr>
        <w:t xml:space="preserve">Do you find Moodle challenging? </w:t>
      </w:r>
    </w:p>
    <w:p w14:paraId="08089C8E" w14:textId="77777777" w:rsidR="00346193" w:rsidRPr="00346193" w:rsidRDefault="00346193" w:rsidP="00346193">
      <w:pPr>
        <w:pStyle w:val="Default"/>
        <w:rPr>
          <w:sz w:val="23"/>
          <w:szCs w:val="23"/>
        </w:rPr>
      </w:pPr>
      <w:r w:rsidRPr="00346193">
        <w:rPr>
          <w:sz w:val="23"/>
          <w:szCs w:val="23"/>
        </w:rPr>
        <w:t xml:space="preserve">•Yes </w:t>
      </w:r>
    </w:p>
    <w:p w14:paraId="4D6A9EAB" w14:textId="77777777" w:rsidR="00346193" w:rsidRPr="00346193" w:rsidRDefault="00346193" w:rsidP="00346193">
      <w:pPr>
        <w:pStyle w:val="Default"/>
        <w:rPr>
          <w:sz w:val="23"/>
          <w:szCs w:val="23"/>
        </w:rPr>
      </w:pPr>
      <w:r w:rsidRPr="00346193">
        <w:rPr>
          <w:b/>
          <w:bCs/>
          <w:sz w:val="23"/>
          <w:szCs w:val="23"/>
        </w:rPr>
        <w:t xml:space="preserve">•No </w:t>
      </w:r>
    </w:p>
    <w:p w14:paraId="0E55F0F9" w14:textId="77777777" w:rsidR="00346193" w:rsidRPr="00346193" w:rsidRDefault="00346193" w:rsidP="00346193">
      <w:pPr>
        <w:pStyle w:val="Default"/>
        <w:rPr>
          <w:sz w:val="23"/>
          <w:szCs w:val="23"/>
        </w:rPr>
      </w:pPr>
    </w:p>
    <w:p w14:paraId="120A34AF" w14:textId="77777777" w:rsidR="00346193" w:rsidRPr="00346193" w:rsidRDefault="00346193" w:rsidP="00346193">
      <w:pPr>
        <w:pStyle w:val="Default"/>
        <w:rPr>
          <w:sz w:val="23"/>
          <w:szCs w:val="23"/>
        </w:rPr>
      </w:pPr>
      <w:r w:rsidRPr="00346193">
        <w:rPr>
          <w:sz w:val="23"/>
          <w:szCs w:val="23"/>
        </w:rPr>
        <w:t xml:space="preserve">Question 2: </w:t>
      </w:r>
      <w:r w:rsidRPr="00346193">
        <w:rPr>
          <w:b/>
          <w:bCs/>
          <w:sz w:val="23"/>
          <w:szCs w:val="23"/>
        </w:rPr>
        <w:t xml:space="preserve">Is Moodle helpful for your academic studies? </w:t>
      </w:r>
    </w:p>
    <w:p w14:paraId="2C93E834" w14:textId="77777777" w:rsidR="00346193" w:rsidRPr="00346193" w:rsidRDefault="00346193" w:rsidP="00346193">
      <w:pPr>
        <w:pStyle w:val="Default"/>
        <w:rPr>
          <w:sz w:val="23"/>
          <w:szCs w:val="23"/>
        </w:rPr>
      </w:pPr>
      <w:r w:rsidRPr="00346193">
        <w:rPr>
          <w:sz w:val="23"/>
          <w:szCs w:val="23"/>
        </w:rPr>
        <w:t xml:space="preserve">• Yes </w:t>
      </w:r>
    </w:p>
    <w:p w14:paraId="413FE96F" w14:textId="77777777" w:rsidR="00346193" w:rsidRPr="00346193" w:rsidRDefault="00346193" w:rsidP="00346193">
      <w:pPr>
        <w:pStyle w:val="Default"/>
        <w:rPr>
          <w:sz w:val="23"/>
          <w:szCs w:val="23"/>
        </w:rPr>
      </w:pPr>
      <w:r w:rsidRPr="00346193">
        <w:rPr>
          <w:sz w:val="23"/>
          <w:szCs w:val="23"/>
        </w:rPr>
        <w:t xml:space="preserve">•No </w:t>
      </w:r>
    </w:p>
    <w:p w14:paraId="4BEB194C" w14:textId="77777777" w:rsidR="00346193" w:rsidRPr="00346193" w:rsidRDefault="00346193" w:rsidP="00346193">
      <w:pPr>
        <w:pStyle w:val="Default"/>
        <w:rPr>
          <w:sz w:val="23"/>
          <w:szCs w:val="23"/>
        </w:rPr>
      </w:pPr>
      <w:r w:rsidRPr="00346193">
        <w:rPr>
          <w:sz w:val="23"/>
          <w:szCs w:val="23"/>
        </w:rPr>
        <w:t xml:space="preserve">Question 3: </w:t>
      </w:r>
      <w:r w:rsidRPr="00346193">
        <w:rPr>
          <w:b/>
          <w:bCs/>
          <w:sz w:val="23"/>
          <w:szCs w:val="23"/>
        </w:rPr>
        <w:t xml:space="preserve">How is it helping you in your academic studies positively? </w:t>
      </w:r>
    </w:p>
    <w:p w14:paraId="15364783" w14:textId="77777777" w:rsidR="00346193" w:rsidRPr="00346193" w:rsidRDefault="00346193" w:rsidP="00346193">
      <w:pPr>
        <w:pStyle w:val="Default"/>
        <w:rPr>
          <w:b/>
          <w:bCs/>
          <w:sz w:val="23"/>
          <w:szCs w:val="23"/>
        </w:rPr>
      </w:pPr>
      <w:r w:rsidRPr="00346193">
        <w:rPr>
          <w:b/>
          <w:bCs/>
          <w:sz w:val="23"/>
          <w:szCs w:val="23"/>
        </w:rPr>
        <w:t xml:space="preserve">Write an example in a positive way. </w:t>
      </w:r>
    </w:p>
    <w:p w14:paraId="5E622A54" w14:textId="77777777" w:rsidR="00346193" w:rsidRPr="00346193" w:rsidRDefault="00346193" w:rsidP="00346193">
      <w:pPr>
        <w:pStyle w:val="Default"/>
        <w:rPr>
          <w:b/>
          <w:bCs/>
          <w:sz w:val="23"/>
          <w:szCs w:val="23"/>
        </w:rPr>
      </w:pPr>
    </w:p>
    <w:p w14:paraId="76FECC20" w14:textId="77777777" w:rsidR="00346193" w:rsidRPr="00346193" w:rsidRDefault="00346193" w:rsidP="00346193">
      <w:pPr>
        <w:pStyle w:val="Default"/>
        <w:rPr>
          <w:sz w:val="23"/>
          <w:szCs w:val="23"/>
        </w:rPr>
      </w:pPr>
      <w:r w:rsidRPr="00346193">
        <w:rPr>
          <w:sz w:val="23"/>
          <w:szCs w:val="23"/>
        </w:rPr>
        <w:t xml:space="preserve">Question 4: </w:t>
      </w:r>
      <w:r w:rsidRPr="00346193">
        <w:rPr>
          <w:b/>
          <w:bCs/>
          <w:sz w:val="23"/>
          <w:szCs w:val="23"/>
        </w:rPr>
        <w:t xml:space="preserve">Do you face any difficulties using Moodle? </w:t>
      </w:r>
    </w:p>
    <w:p w14:paraId="27E9F23F" w14:textId="77777777" w:rsidR="00346193" w:rsidRPr="00346193" w:rsidRDefault="00346193" w:rsidP="00346193">
      <w:pPr>
        <w:pStyle w:val="Default"/>
        <w:rPr>
          <w:sz w:val="23"/>
          <w:szCs w:val="23"/>
        </w:rPr>
      </w:pPr>
      <w:r w:rsidRPr="00346193">
        <w:rPr>
          <w:b/>
          <w:bCs/>
          <w:sz w:val="23"/>
          <w:szCs w:val="23"/>
        </w:rPr>
        <w:t xml:space="preserve">• YES, Give example why and how </w:t>
      </w:r>
    </w:p>
    <w:p w14:paraId="54FF0FDC" w14:textId="77777777" w:rsidR="00346193" w:rsidRPr="00346193" w:rsidRDefault="00346193" w:rsidP="00346193">
      <w:pPr>
        <w:pStyle w:val="Default"/>
        <w:rPr>
          <w:sz w:val="23"/>
          <w:szCs w:val="23"/>
        </w:rPr>
      </w:pPr>
      <w:r w:rsidRPr="00346193">
        <w:rPr>
          <w:b/>
          <w:bCs/>
          <w:sz w:val="23"/>
          <w:szCs w:val="23"/>
        </w:rPr>
        <w:t xml:space="preserve">•NO </w:t>
      </w:r>
    </w:p>
    <w:p w14:paraId="581054DF" w14:textId="77777777" w:rsidR="00346193" w:rsidRPr="00346193" w:rsidRDefault="00346193" w:rsidP="00346193">
      <w:pPr>
        <w:pStyle w:val="Default"/>
        <w:rPr>
          <w:sz w:val="23"/>
          <w:szCs w:val="23"/>
        </w:rPr>
      </w:pPr>
    </w:p>
    <w:p w14:paraId="0594C2B6" w14:textId="77777777" w:rsidR="00346193" w:rsidRPr="00346193" w:rsidRDefault="00346193" w:rsidP="00346193">
      <w:pPr>
        <w:pStyle w:val="Default"/>
        <w:rPr>
          <w:sz w:val="23"/>
          <w:szCs w:val="23"/>
        </w:rPr>
      </w:pPr>
      <w:r w:rsidRPr="00346193">
        <w:rPr>
          <w:sz w:val="23"/>
          <w:szCs w:val="23"/>
        </w:rPr>
        <w:t xml:space="preserve">Question 5: </w:t>
      </w:r>
      <w:r w:rsidRPr="00346193">
        <w:rPr>
          <w:b/>
          <w:bCs/>
          <w:sz w:val="23"/>
          <w:szCs w:val="23"/>
        </w:rPr>
        <w:t xml:space="preserve">Does Moodle affects you negatively? </w:t>
      </w:r>
    </w:p>
    <w:p w14:paraId="36FE6F79" w14:textId="77777777" w:rsidR="00346193" w:rsidRPr="00346193" w:rsidRDefault="00346193" w:rsidP="00346193">
      <w:pPr>
        <w:pStyle w:val="Default"/>
        <w:rPr>
          <w:sz w:val="23"/>
          <w:szCs w:val="23"/>
        </w:rPr>
      </w:pPr>
      <w:r w:rsidRPr="00346193">
        <w:rPr>
          <w:b/>
          <w:bCs/>
          <w:sz w:val="23"/>
          <w:szCs w:val="23"/>
        </w:rPr>
        <w:t xml:space="preserve">•YES- Give example why and how. </w:t>
      </w:r>
    </w:p>
    <w:p w14:paraId="5A074701" w14:textId="77777777" w:rsidR="00346193" w:rsidRPr="00346193" w:rsidRDefault="00346193" w:rsidP="00346193">
      <w:pPr>
        <w:pStyle w:val="Default"/>
        <w:rPr>
          <w:sz w:val="23"/>
          <w:szCs w:val="23"/>
        </w:rPr>
      </w:pPr>
      <w:r w:rsidRPr="00346193">
        <w:rPr>
          <w:b/>
          <w:bCs/>
          <w:sz w:val="23"/>
          <w:szCs w:val="23"/>
        </w:rPr>
        <w:t xml:space="preserve">•NO </w:t>
      </w:r>
    </w:p>
    <w:p w14:paraId="643BC73B" w14:textId="77777777" w:rsidR="00346193" w:rsidRPr="00346193" w:rsidRDefault="00346193" w:rsidP="00346193">
      <w:pPr>
        <w:pStyle w:val="Default"/>
        <w:rPr>
          <w:sz w:val="23"/>
          <w:szCs w:val="23"/>
        </w:rPr>
      </w:pPr>
    </w:p>
    <w:p w14:paraId="6457026A" w14:textId="77777777" w:rsidR="00346193" w:rsidRPr="00346193" w:rsidRDefault="00346193" w:rsidP="00346193">
      <w:pPr>
        <w:pStyle w:val="Default"/>
        <w:rPr>
          <w:sz w:val="23"/>
          <w:szCs w:val="23"/>
        </w:rPr>
      </w:pPr>
      <w:r w:rsidRPr="00346193">
        <w:rPr>
          <w:sz w:val="23"/>
          <w:szCs w:val="23"/>
        </w:rPr>
        <w:t xml:space="preserve">Question 6: </w:t>
      </w:r>
      <w:r w:rsidRPr="00346193">
        <w:rPr>
          <w:b/>
          <w:bCs/>
          <w:sz w:val="23"/>
          <w:szCs w:val="23"/>
        </w:rPr>
        <w:t xml:space="preserve">How often do you use Moodle? </w:t>
      </w:r>
    </w:p>
    <w:p w14:paraId="7904907E" w14:textId="77777777" w:rsidR="00346193" w:rsidRPr="00346193" w:rsidRDefault="00346193" w:rsidP="00346193">
      <w:pPr>
        <w:pStyle w:val="Default"/>
        <w:rPr>
          <w:sz w:val="23"/>
          <w:szCs w:val="23"/>
        </w:rPr>
      </w:pPr>
      <w:r w:rsidRPr="00346193">
        <w:rPr>
          <w:b/>
          <w:bCs/>
          <w:sz w:val="23"/>
          <w:szCs w:val="23"/>
        </w:rPr>
        <w:t xml:space="preserve">• Often </w:t>
      </w:r>
    </w:p>
    <w:p w14:paraId="3F2838DF" w14:textId="77777777" w:rsidR="00346193" w:rsidRPr="00346193" w:rsidRDefault="00346193" w:rsidP="00346193">
      <w:pPr>
        <w:pStyle w:val="Default"/>
        <w:rPr>
          <w:sz w:val="23"/>
          <w:szCs w:val="23"/>
        </w:rPr>
      </w:pPr>
      <w:r w:rsidRPr="00346193">
        <w:rPr>
          <w:b/>
          <w:bCs/>
          <w:sz w:val="23"/>
          <w:szCs w:val="23"/>
        </w:rPr>
        <w:t xml:space="preserve">•Very often </w:t>
      </w:r>
    </w:p>
    <w:p w14:paraId="051A89AC" w14:textId="77777777" w:rsidR="00346193" w:rsidRPr="00346193" w:rsidRDefault="00346193" w:rsidP="00346193">
      <w:pPr>
        <w:pStyle w:val="Default"/>
        <w:rPr>
          <w:sz w:val="23"/>
          <w:szCs w:val="23"/>
        </w:rPr>
      </w:pPr>
      <w:r w:rsidRPr="00346193">
        <w:rPr>
          <w:b/>
          <w:bCs/>
          <w:sz w:val="23"/>
          <w:szCs w:val="23"/>
        </w:rPr>
        <w:t xml:space="preserve">• once in a week </w:t>
      </w:r>
    </w:p>
    <w:p w14:paraId="662049F9" w14:textId="77777777" w:rsidR="00346193" w:rsidRPr="00346193" w:rsidRDefault="00346193" w:rsidP="00346193">
      <w:pPr>
        <w:pStyle w:val="Default"/>
        <w:rPr>
          <w:sz w:val="23"/>
          <w:szCs w:val="23"/>
        </w:rPr>
      </w:pPr>
      <w:r w:rsidRPr="00346193">
        <w:rPr>
          <w:b/>
          <w:bCs/>
          <w:sz w:val="23"/>
          <w:szCs w:val="23"/>
        </w:rPr>
        <w:t xml:space="preserve">• Twice in a week </w:t>
      </w:r>
    </w:p>
    <w:p w14:paraId="7FC2C206" w14:textId="77777777" w:rsidR="00346193" w:rsidRPr="00346193" w:rsidRDefault="00346193" w:rsidP="00346193">
      <w:pPr>
        <w:pStyle w:val="Default"/>
        <w:rPr>
          <w:sz w:val="23"/>
          <w:szCs w:val="23"/>
        </w:rPr>
      </w:pPr>
      <w:r w:rsidRPr="00346193">
        <w:rPr>
          <w:b/>
          <w:bCs/>
          <w:sz w:val="23"/>
          <w:szCs w:val="23"/>
        </w:rPr>
        <w:t xml:space="preserve">• Every Day </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1157"/>
        <w:gridCol w:w="1157"/>
        <w:gridCol w:w="1157"/>
        <w:gridCol w:w="1157"/>
        <w:gridCol w:w="1157"/>
        <w:gridCol w:w="1157"/>
        <w:gridCol w:w="1157"/>
      </w:tblGrid>
      <w:tr w:rsidR="00346193" w:rsidRPr="00346193" w14:paraId="188DCBFF" w14:textId="77777777" w:rsidTr="00187265">
        <w:tblPrEx>
          <w:tblCellMar>
            <w:top w:w="0" w:type="dxa"/>
            <w:bottom w:w="0" w:type="dxa"/>
          </w:tblCellMar>
        </w:tblPrEx>
        <w:trPr>
          <w:trHeight w:val="560"/>
        </w:trPr>
        <w:tc>
          <w:tcPr>
            <w:tcW w:w="1157" w:type="dxa"/>
          </w:tcPr>
          <w:p w14:paraId="6D9A67F3" w14:textId="77777777" w:rsidR="00346193" w:rsidRPr="00346193" w:rsidRDefault="00346193" w:rsidP="00187265">
            <w:pPr>
              <w:pStyle w:val="Default"/>
              <w:rPr>
                <w:sz w:val="23"/>
                <w:szCs w:val="23"/>
              </w:rPr>
            </w:pPr>
          </w:p>
        </w:tc>
        <w:tc>
          <w:tcPr>
            <w:tcW w:w="1157" w:type="dxa"/>
          </w:tcPr>
          <w:p w14:paraId="5792B436" w14:textId="77777777" w:rsidR="00346193" w:rsidRPr="00346193" w:rsidRDefault="00346193" w:rsidP="00187265">
            <w:pPr>
              <w:pStyle w:val="Default"/>
              <w:rPr>
                <w:sz w:val="23"/>
                <w:szCs w:val="23"/>
              </w:rPr>
            </w:pPr>
          </w:p>
          <w:p w14:paraId="32185ADA" w14:textId="77777777" w:rsidR="00346193" w:rsidRPr="00346193" w:rsidRDefault="00346193" w:rsidP="00187265">
            <w:pPr>
              <w:pStyle w:val="Default"/>
              <w:jc w:val="both"/>
              <w:rPr>
                <w:sz w:val="23"/>
                <w:szCs w:val="23"/>
              </w:rPr>
            </w:pPr>
          </w:p>
        </w:tc>
        <w:tc>
          <w:tcPr>
            <w:tcW w:w="1157" w:type="dxa"/>
          </w:tcPr>
          <w:p w14:paraId="6B6231DD" w14:textId="77777777" w:rsidR="00346193" w:rsidRPr="00346193" w:rsidRDefault="00346193" w:rsidP="00187265">
            <w:pPr>
              <w:pStyle w:val="Default"/>
              <w:rPr>
                <w:sz w:val="23"/>
                <w:szCs w:val="23"/>
              </w:rPr>
            </w:pPr>
          </w:p>
        </w:tc>
        <w:tc>
          <w:tcPr>
            <w:tcW w:w="1157" w:type="dxa"/>
          </w:tcPr>
          <w:p w14:paraId="311FCEDE" w14:textId="77777777" w:rsidR="00346193" w:rsidRPr="00346193" w:rsidRDefault="00346193" w:rsidP="00187265">
            <w:pPr>
              <w:pStyle w:val="Default"/>
              <w:rPr>
                <w:sz w:val="23"/>
                <w:szCs w:val="23"/>
              </w:rPr>
            </w:pPr>
          </w:p>
        </w:tc>
        <w:tc>
          <w:tcPr>
            <w:tcW w:w="1157" w:type="dxa"/>
          </w:tcPr>
          <w:p w14:paraId="2C4FDD90" w14:textId="77777777" w:rsidR="00346193" w:rsidRPr="00346193" w:rsidRDefault="00346193" w:rsidP="00187265">
            <w:pPr>
              <w:pStyle w:val="Default"/>
              <w:rPr>
                <w:sz w:val="23"/>
                <w:szCs w:val="23"/>
              </w:rPr>
            </w:pPr>
          </w:p>
        </w:tc>
        <w:tc>
          <w:tcPr>
            <w:tcW w:w="1157" w:type="dxa"/>
          </w:tcPr>
          <w:p w14:paraId="0EF398A9" w14:textId="77777777" w:rsidR="00346193" w:rsidRPr="00346193" w:rsidRDefault="00346193" w:rsidP="00187265">
            <w:pPr>
              <w:pStyle w:val="Default"/>
              <w:rPr>
                <w:sz w:val="23"/>
                <w:szCs w:val="23"/>
              </w:rPr>
            </w:pPr>
          </w:p>
        </w:tc>
        <w:tc>
          <w:tcPr>
            <w:tcW w:w="1157" w:type="dxa"/>
          </w:tcPr>
          <w:p w14:paraId="3234397A" w14:textId="77777777" w:rsidR="00346193" w:rsidRPr="00346193" w:rsidRDefault="00346193" w:rsidP="00187265">
            <w:pPr>
              <w:pStyle w:val="Default"/>
              <w:rPr>
                <w:sz w:val="23"/>
                <w:szCs w:val="23"/>
              </w:rPr>
            </w:pPr>
          </w:p>
        </w:tc>
      </w:tr>
    </w:tbl>
    <w:p w14:paraId="12D7C4D7" w14:textId="77777777" w:rsidR="00346193" w:rsidRPr="00346193" w:rsidRDefault="00346193" w:rsidP="00346193">
      <w:pPr>
        <w:rPr>
          <w:rFonts w:ascii="Calibri" w:hAnsi="Calibri" w:cs="Calibri"/>
          <w:sz w:val="23"/>
          <w:szCs w:val="23"/>
        </w:rPr>
      </w:pPr>
      <w:r w:rsidRPr="00346193">
        <w:rPr>
          <w:rFonts w:ascii="Calibri" w:hAnsi="Calibri" w:cs="Calibri"/>
          <w:sz w:val="23"/>
          <w:szCs w:val="23"/>
        </w:rPr>
        <w:t>Question 7: Rate Moodle from 1 to 7 and tell us how satisfying it is for you to study trough this online course</w:t>
      </w:r>
    </w:p>
    <w:tbl>
      <w:tblPr>
        <w:tblStyle w:val="TableGrid"/>
        <w:tblpPr w:leftFromText="180" w:rightFromText="180" w:vertAnchor="text" w:horzAnchor="margin" w:tblpXSpec="center" w:tblpY="110"/>
        <w:tblW w:w="0" w:type="auto"/>
        <w:tblLook w:val="04A0" w:firstRow="1" w:lastRow="0" w:firstColumn="1" w:lastColumn="0" w:noHBand="0" w:noVBand="1"/>
      </w:tblPr>
      <w:tblGrid>
        <w:gridCol w:w="1236"/>
        <w:gridCol w:w="1236"/>
        <w:gridCol w:w="1236"/>
        <w:gridCol w:w="1237"/>
        <w:gridCol w:w="1237"/>
        <w:gridCol w:w="1237"/>
        <w:gridCol w:w="1237"/>
      </w:tblGrid>
      <w:tr w:rsidR="00346193" w:rsidRPr="00346193" w14:paraId="68BD9C5E" w14:textId="77777777" w:rsidTr="00187265">
        <w:tc>
          <w:tcPr>
            <w:tcW w:w="1236" w:type="dxa"/>
          </w:tcPr>
          <w:p w14:paraId="7AA71F5A"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1 </w:t>
            </w:r>
          </w:p>
          <w:p w14:paraId="786AC930"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Not satisfying at all </w:t>
            </w:r>
          </w:p>
        </w:tc>
        <w:tc>
          <w:tcPr>
            <w:tcW w:w="1236" w:type="dxa"/>
          </w:tcPr>
          <w:p w14:paraId="33B51C44"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2 </w:t>
            </w:r>
          </w:p>
          <w:p w14:paraId="460A30D9"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Not satisfying </w:t>
            </w:r>
          </w:p>
        </w:tc>
        <w:tc>
          <w:tcPr>
            <w:tcW w:w="1236" w:type="dxa"/>
          </w:tcPr>
          <w:p w14:paraId="1000CE00"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3 </w:t>
            </w:r>
          </w:p>
          <w:p w14:paraId="09EB8F53"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It could be better </w:t>
            </w:r>
          </w:p>
        </w:tc>
        <w:tc>
          <w:tcPr>
            <w:tcW w:w="1237" w:type="dxa"/>
          </w:tcPr>
          <w:p w14:paraId="2CE614E8"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4 </w:t>
            </w:r>
          </w:p>
          <w:p w14:paraId="11BCD323"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Good </w:t>
            </w:r>
          </w:p>
        </w:tc>
        <w:tc>
          <w:tcPr>
            <w:tcW w:w="1237" w:type="dxa"/>
          </w:tcPr>
          <w:p w14:paraId="13FCAACD"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5 </w:t>
            </w:r>
          </w:p>
          <w:p w14:paraId="5F314014"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Very good </w:t>
            </w:r>
          </w:p>
        </w:tc>
        <w:tc>
          <w:tcPr>
            <w:tcW w:w="1237" w:type="dxa"/>
          </w:tcPr>
          <w:p w14:paraId="7F7435A6"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6 </w:t>
            </w:r>
          </w:p>
          <w:p w14:paraId="283B2136"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Well done </w:t>
            </w:r>
          </w:p>
        </w:tc>
        <w:tc>
          <w:tcPr>
            <w:tcW w:w="1237" w:type="dxa"/>
          </w:tcPr>
          <w:p w14:paraId="7F75CA7D"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7 </w:t>
            </w:r>
          </w:p>
          <w:p w14:paraId="64E60E40" w14:textId="77777777" w:rsidR="00346193" w:rsidRPr="00346193" w:rsidRDefault="00346193" w:rsidP="00187265">
            <w:pPr>
              <w:pStyle w:val="NoSpacing"/>
              <w:rPr>
                <w:rFonts w:ascii="Calibri" w:hAnsi="Calibri" w:cs="Calibri"/>
                <w:sz w:val="24"/>
                <w:szCs w:val="24"/>
              </w:rPr>
            </w:pPr>
            <w:r w:rsidRPr="00346193">
              <w:rPr>
                <w:rFonts w:ascii="Calibri" w:hAnsi="Calibri" w:cs="Calibri"/>
                <w:sz w:val="24"/>
                <w:szCs w:val="24"/>
              </w:rPr>
              <w:t xml:space="preserve">Excellent </w:t>
            </w:r>
          </w:p>
        </w:tc>
      </w:tr>
    </w:tbl>
    <w:p w14:paraId="4D24AA4C" w14:textId="77777777" w:rsidR="00346193" w:rsidRDefault="00346193" w:rsidP="00346193"/>
    <w:p w14:paraId="2FC0D87F" w14:textId="77777777" w:rsidR="00346193" w:rsidRPr="005237C4" w:rsidRDefault="00346193" w:rsidP="00F14046">
      <w:pPr>
        <w:pStyle w:val="NoSpacing"/>
        <w:rPr>
          <w:sz w:val="24"/>
          <w:szCs w:val="24"/>
        </w:rPr>
      </w:pPr>
    </w:p>
    <w:p w14:paraId="12E203C4" w14:textId="77777777" w:rsidR="00F14046" w:rsidRDefault="00F14046" w:rsidP="00F14046">
      <w:pPr>
        <w:pStyle w:val="NoSpacing"/>
        <w:rPr>
          <w:sz w:val="24"/>
          <w:szCs w:val="24"/>
        </w:rPr>
      </w:pPr>
    </w:p>
    <w:sectPr w:rsidR="00F14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716D3"/>
    <w:multiLevelType w:val="hybridMultilevel"/>
    <w:tmpl w:val="8904F3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887243"/>
    <w:multiLevelType w:val="hybridMultilevel"/>
    <w:tmpl w:val="7CE285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21789"/>
    <w:multiLevelType w:val="hybridMultilevel"/>
    <w:tmpl w:val="3C641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5AE4A53"/>
    <w:multiLevelType w:val="hybridMultilevel"/>
    <w:tmpl w:val="87E27A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9DD58CB"/>
    <w:multiLevelType w:val="hybridMultilevel"/>
    <w:tmpl w:val="539CF8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ACE037E"/>
    <w:multiLevelType w:val="hybridMultilevel"/>
    <w:tmpl w:val="64ACA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5764D3"/>
    <w:multiLevelType w:val="hybridMultilevel"/>
    <w:tmpl w:val="C70A6E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840F17"/>
    <w:multiLevelType w:val="hybridMultilevel"/>
    <w:tmpl w:val="097C5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51542E"/>
    <w:multiLevelType w:val="hybridMultilevel"/>
    <w:tmpl w:val="42C25E26"/>
    <w:lvl w:ilvl="0" w:tplc="70C226BC">
      <w:start w:val="1"/>
      <w:numFmt w:val="decimal"/>
      <w:lvlText w:val="%1."/>
      <w:lvlJc w:val="left"/>
      <w:pPr>
        <w:ind w:left="360" w:hanging="360"/>
      </w:pPr>
      <w:rPr>
        <w:b/>
        <w:bCs/>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1"/>
  </w:num>
  <w:num w:numId="4">
    <w:abstractNumId w:val="2"/>
  </w:num>
  <w:num w:numId="5">
    <w:abstractNumId w:val="6"/>
  </w:num>
  <w:num w:numId="6">
    <w:abstractNumId w:val="7"/>
  </w:num>
  <w:num w:numId="7">
    <w:abstractNumId w:val="3"/>
  </w:num>
  <w:num w:numId="8">
    <w:abstractNumId w:val="5"/>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6C3"/>
    <w:rsid w:val="002D506F"/>
    <w:rsid w:val="00346193"/>
    <w:rsid w:val="00431219"/>
    <w:rsid w:val="00492F3E"/>
    <w:rsid w:val="005237C4"/>
    <w:rsid w:val="00544374"/>
    <w:rsid w:val="006B1DBE"/>
    <w:rsid w:val="009D2A9A"/>
    <w:rsid w:val="00AD06C3"/>
    <w:rsid w:val="00AD4A89"/>
    <w:rsid w:val="00CB7781"/>
    <w:rsid w:val="00CD6D09"/>
    <w:rsid w:val="00F14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A91AD"/>
  <w15:chartTrackingRefBased/>
  <w15:docId w15:val="{3AE4D48F-3EEF-4447-88CD-89529E2FB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6C3"/>
    <w:pPr>
      <w:spacing w:after="200" w:line="276" w:lineRule="auto"/>
    </w:pPr>
    <w:rPr>
      <w:lang w:val="en-US"/>
    </w:rPr>
  </w:style>
  <w:style w:type="paragraph" w:styleId="Heading1">
    <w:name w:val="heading 1"/>
    <w:basedOn w:val="Normal"/>
    <w:next w:val="Normal"/>
    <w:link w:val="Heading1Char"/>
    <w:uiPriority w:val="9"/>
    <w:qFormat/>
    <w:rsid w:val="00AD06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06C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AD06C3"/>
    <w:rPr>
      <w:rFonts w:asciiTheme="majorHAnsi" w:eastAsiaTheme="majorEastAsia" w:hAnsiTheme="majorHAnsi" w:cstheme="majorBidi"/>
      <w:b/>
      <w:bCs/>
      <w:color w:val="4472C4" w:themeColor="accent1"/>
      <w:lang w:val="en-US"/>
    </w:rPr>
  </w:style>
  <w:style w:type="paragraph" w:styleId="Title">
    <w:name w:val="Title"/>
    <w:basedOn w:val="Normal"/>
    <w:next w:val="Normal"/>
    <w:link w:val="TitleChar"/>
    <w:uiPriority w:val="10"/>
    <w:qFormat/>
    <w:rsid w:val="00AD06C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D06C3"/>
    <w:rPr>
      <w:rFonts w:asciiTheme="majorHAnsi" w:eastAsiaTheme="majorEastAsia" w:hAnsiTheme="majorHAnsi" w:cstheme="majorBidi"/>
      <w:color w:val="323E4F" w:themeColor="text2" w:themeShade="BF"/>
      <w:spacing w:val="5"/>
      <w:kern w:val="28"/>
      <w:sz w:val="52"/>
      <w:szCs w:val="52"/>
      <w:lang w:val="en-US"/>
    </w:rPr>
  </w:style>
  <w:style w:type="character" w:customStyle="1" w:styleId="Heading1Char">
    <w:name w:val="Heading 1 Char"/>
    <w:basedOn w:val="DefaultParagraphFont"/>
    <w:link w:val="Heading1"/>
    <w:uiPriority w:val="9"/>
    <w:rsid w:val="00AD06C3"/>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AD06C3"/>
    <w:pPr>
      <w:spacing w:line="256" w:lineRule="auto"/>
      <w:outlineLvl w:val="9"/>
    </w:pPr>
  </w:style>
  <w:style w:type="character" w:customStyle="1" w:styleId="NoSpacingChar">
    <w:name w:val="No Spacing Char"/>
    <w:basedOn w:val="DefaultParagraphFont"/>
    <w:link w:val="NoSpacing"/>
    <w:uiPriority w:val="1"/>
    <w:locked/>
    <w:rsid w:val="009D2A9A"/>
    <w:rPr>
      <w:rFonts w:ascii="Times New Roman" w:eastAsiaTheme="minorEastAsia" w:hAnsi="Times New Roman" w:cs="Times New Roman"/>
      <w:lang w:val="en-US"/>
    </w:rPr>
  </w:style>
  <w:style w:type="paragraph" w:styleId="NoSpacing">
    <w:name w:val="No Spacing"/>
    <w:link w:val="NoSpacingChar"/>
    <w:uiPriority w:val="1"/>
    <w:qFormat/>
    <w:rsid w:val="009D2A9A"/>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9D2A9A"/>
    <w:pPr>
      <w:ind w:left="720"/>
      <w:contextualSpacing/>
    </w:pPr>
  </w:style>
  <w:style w:type="paragraph" w:customStyle="1" w:styleId="Default">
    <w:name w:val="Default"/>
    <w:rsid w:val="009D2A9A"/>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AD4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lmchapter-title">
    <w:name w:val="nlm_chapter-title"/>
    <w:basedOn w:val="DefaultParagraphFont"/>
    <w:rsid w:val="005237C4"/>
  </w:style>
  <w:style w:type="character" w:customStyle="1" w:styleId="nlmpublisher-name">
    <w:name w:val="nlm_publisher-name"/>
    <w:basedOn w:val="DefaultParagraphFont"/>
    <w:rsid w:val="005237C4"/>
  </w:style>
  <w:style w:type="character" w:customStyle="1" w:styleId="nlmyear">
    <w:name w:val="nlm_year"/>
    <w:basedOn w:val="DefaultParagraphFont"/>
    <w:rsid w:val="005237C4"/>
  </w:style>
  <w:style w:type="character" w:styleId="Hyperlink">
    <w:name w:val="Hyperlink"/>
    <w:basedOn w:val="DefaultParagraphFont"/>
    <w:uiPriority w:val="99"/>
    <w:unhideWhenUsed/>
    <w:rsid w:val="005237C4"/>
    <w:rPr>
      <w:color w:val="0000FF"/>
      <w:u w:val="single"/>
    </w:rPr>
  </w:style>
  <w:style w:type="character" w:customStyle="1" w:styleId="reflink-block">
    <w:name w:val="reflink-block"/>
    <w:basedOn w:val="DefaultParagraphFont"/>
    <w:rsid w:val="005237C4"/>
  </w:style>
  <w:style w:type="character" w:styleId="UnresolvedMention">
    <w:name w:val="Unresolved Mention"/>
    <w:basedOn w:val="DefaultParagraphFont"/>
    <w:uiPriority w:val="99"/>
    <w:semiHidden/>
    <w:unhideWhenUsed/>
    <w:rsid w:val="00346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542261">
      <w:bodyDiv w:val="1"/>
      <w:marLeft w:val="0"/>
      <w:marRight w:val="0"/>
      <w:marTop w:val="0"/>
      <w:marBottom w:val="0"/>
      <w:divBdr>
        <w:top w:val="none" w:sz="0" w:space="0" w:color="auto"/>
        <w:left w:val="none" w:sz="0" w:space="0" w:color="auto"/>
        <w:bottom w:val="none" w:sz="0" w:space="0" w:color="auto"/>
        <w:right w:val="none" w:sz="0" w:space="0" w:color="auto"/>
      </w:divBdr>
    </w:div>
    <w:div w:id="692531979">
      <w:bodyDiv w:val="1"/>
      <w:marLeft w:val="0"/>
      <w:marRight w:val="0"/>
      <w:marTop w:val="0"/>
      <w:marBottom w:val="0"/>
      <w:divBdr>
        <w:top w:val="none" w:sz="0" w:space="0" w:color="auto"/>
        <w:left w:val="none" w:sz="0" w:space="0" w:color="auto"/>
        <w:bottom w:val="none" w:sz="0" w:space="0" w:color="auto"/>
        <w:right w:val="none" w:sz="0" w:space="0" w:color="auto"/>
      </w:divBdr>
    </w:div>
    <w:div w:id="1943561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leo.murdoch.edu.au/asu/pubs/tlf/tlf99/dj/dougiamas.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olar.google.com/scholar_lookup?hl=en&amp;publication_year=2007&amp;author=House+of+Commons+Committee+of+Public+Accounts&amp;title=Staying+the+course%3A+The+retention+of+students+on+higher+education+courses" TargetMode="External"/><Relationship Id="rId5" Type="http://schemas.openxmlformats.org/officeDocument/2006/relationships/styles" Target="styles.xml"/><Relationship Id="rId10" Type="http://schemas.openxmlformats.org/officeDocument/2006/relationships/hyperlink" Target="http://www.publications.parliament.uk/pa/cm200708/cmselect/cmpubacc/322/322.pdf" TargetMode="External"/><Relationship Id="rId4" Type="http://schemas.openxmlformats.org/officeDocument/2006/relationships/numbering" Target="numbering.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Does Moodle affect you negatively? </a:t>
            </a:r>
            <a:endParaRPr lang="en-GB"/>
          </a:p>
          <a:p>
            <a:pPr>
              <a:defRPr/>
            </a:pP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A520-4820-B908-6A6A13599BE1}"/>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2-A520-4820-B908-6A6A13599BE1}"/>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A520-4820-B908-6A6A13599BE1}"/>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4-A520-4820-B908-6A6A13599BE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N0</c:v>
                </c:pt>
              </c:strCache>
            </c:strRef>
          </c:cat>
          <c:val>
            <c:numRef>
              <c:f>Sheet1!$B$2:$B$5</c:f>
              <c:numCache>
                <c:formatCode>General</c:formatCode>
                <c:ptCount val="4"/>
                <c:pt idx="0">
                  <c:v>15</c:v>
                </c:pt>
                <c:pt idx="1">
                  <c:v>10</c:v>
                </c:pt>
              </c:numCache>
            </c:numRef>
          </c:val>
          <c:extLst>
            <c:ext xmlns:c16="http://schemas.microsoft.com/office/drawing/2014/chart" uri="{C3380CC4-5D6E-409C-BE32-E72D297353CC}">
              <c16:uniqueId val="{00000000-A520-4820-B908-6A6A13599BE1}"/>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Rate Moodle from 1 to 7 and tell us how satisfying it is for you to study trough this online course</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Excellent</c:v>
                </c:pt>
                <c:pt idx="1">
                  <c:v>Well Done</c:v>
                </c:pt>
                <c:pt idx="2">
                  <c:v>Not Staysfying</c:v>
                </c:pt>
                <c:pt idx="3">
                  <c:v>Not satisfying at all </c:v>
                </c:pt>
              </c:strCache>
            </c:strRef>
          </c:cat>
          <c:val>
            <c:numRef>
              <c:f>Sheet1!$B$2:$B$5</c:f>
              <c:numCache>
                <c:formatCode>General</c:formatCode>
                <c:ptCount val="4"/>
                <c:pt idx="0">
                  <c:v>10</c:v>
                </c:pt>
                <c:pt idx="1">
                  <c:v>5</c:v>
                </c:pt>
                <c:pt idx="2">
                  <c:v>4</c:v>
                </c:pt>
                <c:pt idx="3">
                  <c:v>6</c:v>
                </c:pt>
              </c:numCache>
            </c:numRef>
          </c:val>
          <c:extLst>
            <c:ext xmlns:c16="http://schemas.microsoft.com/office/drawing/2014/chart" uri="{C3380CC4-5D6E-409C-BE32-E72D297353CC}">
              <c16:uniqueId val="{00000000-4988-4EDA-917A-1B3A15669E3F}"/>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Excellent</c:v>
                </c:pt>
                <c:pt idx="1">
                  <c:v>Well Done</c:v>
                </c:pt>
                <c:pt idx="2">
                  <c:v>Not Staysfying</c:v>
                </c:pt>
                <c:pt idx="3">
                  <c:v>Not satisfying at all </c:v>
                </c:pt>
              </c:strCache>
            </c:strRef>
          </c:cat>
          <c:val>
            <c:numRef>
              <c:f>Sheet1!$C$2:$C$5</c:f>
              <c:numCache>
                <c:formatCode>General</c:formatCode>
                <c:ptCount val="4"/>
              </c:numCache>
            </c:numRef>
          </c:val>
          <c:extLst>
            <c:ext xmlns:c16="http://schemas.microsoft.com/office/drawing/2014/chart" uri="{C3380CC4-5D6E-409C-BE32-E72D297353CC}">
              <c16:uniqueId val="{00000001-4988-4EDA-917A-1B3A15669E3F}"/>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Excellent</c:v>
                </c:pt>
                <c:pt idx="1">
                  <c:v>Well Done</c:v>
                </c:pt>
                <c:pt idx="2">
                  <c:v>Not Staysfying</c:v>
                </c:pt>
                <c:pt idx="3">
                  <c:v>Not satisfying at all </c:v>
                </c:pt>
              </c:strCache>
            </c:strRef>
          </c:cat>
          <c:val>
            <c:numRef>
              <c:f>Sheet1!$D$2:$D$5</c:f>
              <c:numCache>
                <c:formatCode>General</c:formatCode>
                <c:ptCount val="4"/>
              </c:numCache>
            </c:numRef>
          </c:val>
          <c:extLst>
            <c:ext xmlns:c16="http://schemas.microsoft.com/office/drawing/2014/chart" uri="{C3380CC4-5D6E-409C-BE32-E72D297353CC}">
              <c16:uniqueId val="{00000002-4988-4EDA-917A-1B3A15669E3F}"/>
            </c:ext>
          </c:extLst>
        </c:ser>
        <c:dLbls>
          <c:showLegendKey val="0"/>
          <c:showVal val="0"/>
          <c:showCatName val="0"/>
          <c:showSerName val="0"/>
          <c:showPercent val="0"/>
          <c:showBubbleSize val="0"/>
        </c:dLbls>
        <c:gapWidth val="115"/>
        <c:overlap val="-20"/>
        <c:axId val="639867680"/>
        <c:axId val="639868664"/>
      </c:barChart>
      <c:catAx>
        <c:axId val="63986768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9868664"/>
        <c:crosses val="autoZero"/>
        <c:auto val="1"/>
        <c:lblAlgn val="ctr"/>
        <c:lblOffset val="100"/>
        <c:noMultiLvlLbl val="0"/>
      </c:catAx>
      <c:valAx>
        <c:axId val="63986866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39867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476BAA2710C544AA33A19B86E51E68" ma:contentTypeVersion="12" ma:contentTypeDescription="Create a new document." ma:contentTypeScope="" ma:versionID="9aae61e3e89c6915f01eb611951c5c80">
  <xsd:schema xmlns:xsd="http://www.w3.org/2001/XMLSchema" xmlns:xs="http://www.w3.org/2001/XMLSchema" xmlns:p="http://schemas.microsoft.com/office/2006/metadata/properties" xmlns:ns3="850db68d-1e03-4356-a9a4-f0e14b68def1" xmlns:ns4="cb0a78ac-b622-4818-9e82-93e725b2ba10" targetNamespace="http://schemas.microsoft.com/office/2006/metadata/properties" ma:root="true" ma:fieldsID="9be3b91f30e670dde7be8963d29dc0e0" ns3:_="" ns4:_="">
    <xsd:import namespace="850db68d-1e03-4356-a9a4-f0e14b68def1"/>
    <xsd:import namespace="cb0a78ac-b622-4818-9e82-93e725b2ba1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50db68d-1e03-4356-a9a4-f0e14b68de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b0a78ac-b622-4818-9e82-93e725b2ba1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CF2211-AA0E-46AC-8697-3EBA93171D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50db68d-1e03-4356-a9a4-f0e14b68def1"/>
    <ds:schemaRef ds:uri="cb0a78ac-b622-4818-9e82-93e725b2ba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023F26-7422-4371-8F20-D2CA6AFEEA76}">
  <ds:schemaRefs>
    <ds:schemaRef ds:uri="http://schemas.microsoft.com/sharepoint/v3/contenttype/forms"/>
  </ds:schemaRefs>
</ds:datastoreItem>
</file>

<file path=customXml/itemProps3.xml><?xml version="1.0" encoding="utf-8"?>
<ds:datastoreItem xmlns:ds="http://schemas.openxmlformats.org/officeDocument/2006/customXml" ds:itemID="{BB56E47E-1BA1-45B0-90DA-9D0AD435BF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7</Pages>
  <Words>1477</Words>
  <Characters>8423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4</cp:revision>
  <dcterms:created xsi:type="dcterms:W3CDTF">2022-01-10T19:16:00Z</dcterms:created>
  <dcterms:modified xsi:type="dcterms:W3CDTF">2022-01-10T21:24:00Z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0x0101005B476BAA2710C544AA33A19B86E51E68</vt:lpwstr>
  </property>
</Properties>
</file>