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9580B" w14:textId="77777777" w:rsidR="00E109C0" w:rsidRPr="00C9759F" w:rsidRDefault="00E109C0" w:rsidP="00E109C0">
      <w:pPr>
        <w:pStyle w:val="Normal1"/>
        <w:jc w:val="center"/>
        <w:rPr>
          <w:rFonts w:ascii="Times New Roman" w:eastAsia="Times New Roman" w:hAnsi="Times New Roman" w:cs="Times New Roman"/>
          <w:sz w:val="24"/>
          <w:szCs w:val="24"/>
          <w:lang w:val="en-GB"/>
        </w:rPr>
      </w:pPr>
    </w:p>
    <w:p w14:paraId="4BA3639B" w14:textId="77777777" w:rsidR="00E109C0" w:rsidRDefault="00E109C0" w:rsidP="00E109C0">
      <w:pPr>
        <w:pStyle w:val="Normal1"/>
        <w:jc w:val="center"/>
        <w:rPr>
          <w:rFonts w:ascii="Times New Roman" w:eastAsia="Times New Roman" w:hAnsi="Times New Roman" w:cs="Times New Roman"/>
          <w:b/>
          <w:i/>
          <w:sz w:val="40"/>
          <w:szCs w:val="40"/>
          <w:lang w:val="en-GB"/>
        </w:rPr>
      </w:pPr>
      <w:r w:rsidRPr="007757D6">
        <w:rPr>
          <w:rFonts w:ascii="Times New Roman" w:eastAsia="Times New Roman" w:hAnsi="Times New Roman" w:cs="Times New Roman"/>
          <w:b/>
          <w:i/>
          <w:sz w:val="40"/>
          <w:szCs w:val="40"/>
          <w:lang w:val="en-GB"/>
        </w:rPr>
        <w:t xml:space="preserve">Assessment </w:t>
      </w:r>
      <w:r>
        <w:rPr>
          <w:rFonts w:ascii="Times New Roman" w:eastAsia="Times New Roman" w:hAnsi="Times New Roman" w:cs="Times New Roman"/>
          <w:b/>
          <w:i/>
          <w:sz w:val="40"/>
          <w:szCs w:val="40"/>
          <w:lang w:val="en-GB"/>
        </w:rPr>
        <w:t>1</w:t>
      </w:r>
    </w:p>
    <w:p w14:paraId="56310155"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310CF36B"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58E32C08" w14:textId="77777777" w:rsidR="00E109C0" w:rsidRDefault="00E109C0" w:rsidP="00E109C0">
      <w:pPr>
        <w:pStyle w:val="Normal1"/>
        <w:jc w:val="center"/>
        <w:rPr>
          <w:rFonts w:ascii="Times New Roman" w:eastAsia="Times New Roman" w:hAnsi="Times New Roman" w:cs="Times New Roman"/>
          <w:b/>
          <w:i/>
          <w:sz w:val="40"/>
          <w:szCs w:val="40"/>
          <w:lang w:val="en-GB"/>
        </w:rPr>
      </w:pPr>
      <w:r>
        <w:rPr>
          <w:rFonts w:ascii="Times New Roman" w:eastAsia="Times New Roman" w:hAnsi="Times New Roman" w:cs="Times New Roman"/>
          <w:b/>
          <w:i/>
          <w:sz w:val="40"/>
          <w:szCs w:val="40"/>
          <w:lang w:val="en-GB"/>
        </w:rPr>
        <w:t xml:space="preserve">IONELA DAN </w:t>
      </w:r>
    </w:p>
    <w:p w14:paraId="1E1D18C8" w14:textId="77777777" w:rsidR="00E109C0" w:rsidRDefault="00E109C0" w:rsidP="00E109C0">
      <w:pPr>
        <w:pStyle w:val="Normal1"/>
        <w:jc w:val="center"/>
        <w:rPr>
          <w:rFonts w:ascii="Times New Roman" w:eastAsia="Times New Roman" w:hAnsi="Times New Roman" w:cs="Times New Roman"/>
          <w:b/>
          <w:i/>
          <w:sz w:val="40"/>
          <w:szCs w:val="40"/>
          <w:lang w:val="en-GB"/>
        </w:rPr>
      </w:pPr>
      <w:r>
        <w:rPr>
          <w:rFonts w:ascii="Times New Roman" w:eastAsia="Times New Roman" w:hAnsi="Times New Roman" w:cs="Times New Roman"/>
          <w:b/>
          <w:i/>
          <w:sz w:val="40"/>
          <w:szCs w:val="40"/>
          <w:lang w:val="en-GB"/>
        </w:rPr>
        <w:t>2023559</w:t>
      </w:r>
    </w:p>
    <w:p w14:paraId="5D4C7D62"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5A72F270"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06CBAABA"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4E615499"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06F73FD0"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5657B3F3"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7D9F639D" w14:textId="77777777" w:rsidR="00E109C0" w:rsidRDefault="00E109C0" w:rsidP="00E109C0">
      <w:pPr>
        <w:pStyle w:val="Normal1"/>
        <w:jc w:val="center"/>
        <w:rPr>
          <w:rFonts w:ascii="Times New Roman" w:eastAsia="Times New Roman" w:hAnsi="Times New Roman" w:cs="Times New Roman"/>
          <w:b/>
          <w:i/>
          <w:sz w:val="40"/>
          <w:szCs w:val="40"/>
          <w:lang w:val="en-GB"/>
        </w:rPr>
      </w:pPr>
      <w:r>
        <w:rPr>
          <w:rFonts w:ascii="Times New Roman" w:eastAsia="Times New Roman" w:hAnsi="Times New Roman" w:cs="Times New Roman"/>
          <w:b/>
          <w:i/>
          <w:sz w:val="40"/>
          <w:szCs w:val="40"/>
          <w:lang w:val="en-GB"/>
        </w:rPr>
        <w:t>Professor:</w:t>
      </w:r>
    </w:p>
    <w:p w14:paraId="66BD8547" w14:textId="5490074B" w:rsidR="00E109C0" w:rsidRDefault="00E109C0" w:rsidP="00E109C0">
      <w:pPr>
        <w:pStyle w:val="Normal1"/>
        <w:jc w:val="center"/>
        <w:rPr>
          <w:rFonts w:ascii="Times New Roman" w:eastAsia="Times New Roman" w:hAnsi="Times New Roman" w:cs="Times New Roman"/>
          <w:b/>
          <w:i/>
          <w:sz w:val="48"/>
          <w:szCs w:val="48"/>
          <w:lang w:val="en-GB"/>
        </w:rPr>
      </w:pPr>
      <w:proofErr w:type="spellStart"/>
      <w:r w:rsidRPr="00B010A1">
        <w:rPr>
          <w:rFonts w:ascii="Times New Roman" w:eastAsia="Times New Roman" w:hAnsi="Times New Roman" w:cs="Times New Roman"/>
          <w:b/>
          <w:i/>
          <w:sz w:val="48"/>
          <w:szCs w:val="48"/>
          <w:lang w:val="en-GB"/>
        </w:rPr>
        <w:t>Sadeque</w:t>
      </w:r>
      <w:proofErr w:type="spellEnd"/>
      <w:r w:rsidRPr="00B010A1">
        <w:rPr>
          <w:rFonts w:ascii="Times New Roman" w:eastAsia="Times New Roman" w:hAnsi="Times New Roman" w:cs="Times New Roman"/>
          <w:b/>
          <w:i/>
          <w:sz w:val="48"/>
          <w:szCs w:val="48"/>
          <w:lang w:val="en-GB"/>
        </w:rPr>
        <w:t xml:space="preserve"> Imam Shaikh</w:t>
      </w:r>
    </w:p>
    <w:p w14:paraId="3474A6E2" w14:textId="7A32EF62" w:rsidR="00E109C0" w:rsidRDefault="00E109C0" w:rsidP="00E109C0">
      <w:pPr>
        <w:pStyle w:val="Normal1"/>
        <w:jc w:val="center"/>
        <w:rPr>
          <w:rFonts w:ascii="Times New Roman" w:eastAsia="Times New Roman" w:hAnsi="Times New Roman" w:cs="Times New Roman"/>
          <w:b/>
          <w:i/>
          <w:sz w:val="48"/>
          <w:szCs w:val="48"/>
          <w:lang w:val="en-GB"/>
        </w:rPr>
      </w:pPr>
    </w:p>
    <w:p w14:paraId="0F168727" w14:textId="6E4BA314" w:rsidR="00E109C0" w:rsidRDefault="00E109C0" w:rsidP="00E109C0">
      <w:pPr>
        <w:pStyle w:val="Normal1"/>
        <w:jc w:val="center"/>
        <w:rPr>
          <w:rFonts w:ascii="Times New Roman" w:eastAsia="Times New Roman" w:hAnsi="Times New Roman" w:cs="Times New Roman"/>
          <w:b/>
          <w:i/>
          <w:sz w:val="48"/>
          <w:szCs w:val="48"/>
          <w:lang w:val="en-GB"/>
        </w:rPr>
      </w:pPr>
    </w:p>
    <w:p w14:paraId="66BC3425" w14:textId="5D294F46" w:rsidR="00E109C0" w:rsidRDefault="00E109C0" w:rsidP="00E109C0">
      <w:pPr>
        <w:pStyle w:val="Normal1"/>
        <w:jc w:val="center"/>
        <w:rPr>
          <w:rFonts w:ascii="Times New Roman" w:eastAsia="Times New Roman" w:hAnsi="Times New Roman" w:cs="Times New Roman"/>
          <w:b/>
          <w:i/>
          <w:sz w:val="48"/>
          <w:szCs w:val="48"/>
          <w:lang w:val="en-GB"/>
        </w:rPr>
      </w:pPr>
    </w:p>
    <w:p w14:paraId="14D3167C" w14:textId="011255AA" w:rsidR="00E109C0" w:rsidRDefault="00E109C0" w:rsidP="00E109C0">
      <w:pPr>
        <w:pStyle w:val="Normal1"/>
        <w:jc w:val="center"/>
        <w:rPr>
          <w:rFonts w:ascii="Times New Roman" w:eastAsia="Times New Roman" w:hAnsi="Times New Roman" w:cs="Times New Roman"/>
          <w:b/>
          <w:i/>
          <w:sz w:val="48"/>
          <w:szCs w:val="48"/>
          <w:lang w:val="en-GB"/>
        </w:rPr>
      </w:pPr>
    </w:p>
    <w:p w14:paraId="376CFA3B" w14:textId="77777777" w:rsidR="00E109C0" w:rsidRPr="00B010A1" w:rsidRDefault="00E109C0" w:rsidP="00E109C0">
      <w:pPr>
        <w:pStyle w:val="Normal1"/>
        <w:jc w:val="center"/>
        <w:rPr>
          <w:rFonts w:ascii="Times New Roman" w:eastAsia="Times New Roman" w:hAnsi="Times New Roman" w:cs="Times New Roman"/>
          <w:b/>
          <w:i/>
          <w:sz w:val="48"/>
          <w:szCs w:val="48"/>
          <w:lang w:val="en-GB"/>
        </w:rPr>
      </w:pPr>
    </w:p>
    <w:p w14:paraId="0FAEEFC1"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4530755D"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6F1337BD" w14:textId="77777777" w:rsidR="00E109C0" w:rsidRDefault="00E109C0" w:rsidP="00E109C0">
      <w:pPr>
        <w:pStyle w:val="Normal1"/>
        <w:jc w:val="center"/>
        <w:rPr>
          <w:rFonts w:ascii="Times New Roman" w:eastAsia="Times New Roman" w:hAnsi="Times New Roman" w:cs="Times New Roman"/>
          <w:b/>
          <w:i/>
          <w:sz w:val="40"/>
          <w:szCs w:val="40"/>
          <w:lang w:val="en-GB"/>
        </w:rPr>
      </w:pPr>
    </w:p>
    <w:p w14:paraId="34CC57FD" w14:textId="1B137584" w:rsidR="00DE347D" w:rsidRPr="00E109C0" w:rsidRDefault="00DE347D" w:rsidP="00E109C0">
      <w:pPr>
        <w:keepNext/>
        <w:keepLines/>
        <w:spacing w:after="0" w:line="276" w:lineRule="auto"/>
        <w:rPr>
          <w:rFonts w:ascii="Times New Roman" w:eastAsia="Times New Roman" w:hAnsi="Times New Roman" w:cs="Times New Roman"/>
          <w:b/>
          <w:sz w:val="32"/>
          <w:u w:val="single"/>
        </w:rPr>
      </w:pPr>
    </w:p>
    <w:p w14:paraId="1E5853BD" w14:textId="77777777" w:rsidR="00DE347D" w:rsidRDefault="00DE347D">
      <w:pPr>
        <w:spacing w:after="0" w:line="276" w:lineRule="auto"/>
        <w:rPr>
          <w:rFonts w:ascii="Times New Roman" w:eastAsia="Times New Roman" w:hAnsi="Times New Roman" w:cs="Times New Roman"/>
          <w:sz w:val="24"/>
        </w:rPr>
      </w:pPr>
    </w:p>
    <w:p w14:paraId="3D91306F" w14:textId="77777777" w:rsidR="00DE347D" w:rsidRDefault="00DE347D">
      <w:pPr>
        <w:spacing w:after="0" w:line="276" w:lineRule="auto"/>
        <w:rPr>
          <w:rFonts w:ascii="Times New Roman" w:eastAsia="Times New Roman" w:hAnsi="Times New Roman" w:cs="Times New Roman"/>
          <w:sz w:val="24"/>
        </w:rPr>
      </w:pPr>
    </w:p>
    <w:p w14:paraId="05FBE3B3" w14:textId="77777777" w:rsidR="00DE347D" w:rsidRDefault="00E109C0">
      <w:pPr>
        <w:spacing w:after="0" w:line="360" w:lineRule="auto"/>
        <w:jc w:val="both"/>
        <w:rPr>
          <w:rFonts w:ascii="Arial" w:eastAsia="Arial" w:hAnsi="Arial" w:cs="Arial"/>
        </w:rPr>
      </w:pPr>
      <w:r>
        <w:rPr>
          <w:rFonts w:ascii="Arial" w:eastAsia="Arial" w:hAnsi="Arial" w:cs="Arial"/>
        </w:rPr>
        <w:t xml:space="preserve"> </w:t>
      </w:r>
    </w:p>
    <w:p w14:paraId="2B5B078C" w14:textId="77777777" w:rsidR="00DE347D" w:rsidRDefault="00DE347D">
      <w:pPr>
        <w:spacing w:after="0" w:line="360" w:lineRule="auto"/>
        <w:jc w:val="both"/>
        <w:rPr>
          <w:rFonts w:ascii="Times New Roman" w:eastAsia="Times New Roman" w:hAnsi="Times New Roman" w:cs="Times New Roman"/>
          <w:b/>
          <w:sz w:val="24"/>
        </w:rPr>
      </w:pPr>
    </w:p>
    <w:p w14:paraId="5E3D3E34" w14:textId="77777777" w:rsidR="00DE347D" w:rsidRDefault="00E109C0">
      <w:pPr>
        <w:spacing w:after="0" w:line="276" w:lineRule="auto"/>
        <w:rPr>
          <w:rFonts w:ascii="Arial" w:eastAsia="Arial" w:hAnsi="Arial" w:cs="Arial"/>
        </w:rPr>
      </w:pPr>
      <w:r>
        <w:rPr>
          <w:rFonts w:ascii="Arial" w:eastAsia="Arial" w:hAnsi="Arial" w:cs="Arial"/>
        </w:rPr>
        <w:lastRenderedPageBreak/>
        <w:t xml:space="preserve"> </w:t>
      </w:r>
    </w:p>
    <w:p w14:paraId="6E884181" w14:textId="77777777" w:rsidR="00DE347D" w:rsidRDefault="00DE347D">
      <w:pPr>
        <w:spacing w:after="0" w:line="276" w:lineRule="auto"/>
        <w:rPr>
          <w:rFonts w:ascii="Times New Roman" w:eastAsia="Times New Roman" w:hAnsi="Times New Roman" w:cs="Times New Roman"/>
          <w:b/>
          <w:sz w:val="24"/>
        </w:rPr>
      </w:pPr>
    </w:p>
    <w:p w14:paraId="7C45F249" w14:textId="77777777" w:rsidR="00DE347D" w:rsidRDefault="00E109C0">
      <w:pPr>
        <w:keepNext/>
        <w:keepLines/>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Introduction</w:t>
      </w:r>
    </w:p>
    <w:p w14:paraId="226CE79D"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Project management can be referred to as the systematic process of applying knowledge, skills, process and so on to achieve the specific goals and objectives of the project within the agreed circumstances (</w:t>
      </w:r>
      <w:r>
        <w:rPr>
          <w:rFonts w:ascii="Times New Roman" w:eastAsia="Times New Roman" w:hAnsi="Times New Roman" w:cs="Times New Roman"/>
          <w:color w:val="222222"/>
          <w:sz w:val="24"/>
          <w:shd w:val="clear" w:color="auto" w:fill="FFFFFF"/>
        </w:rPr>
        <w:t xml:space="preserve">Nijhuis </w:t>
      </w:r>
      <w:r>
        <w:rPr>
          <w:rFonts w:ascii="Times New Roman" w:eastAsia="Times New Roman" w:hAnsi="Times New Roman" w:cs="Times New Roman"/>
          <w:i/>
          <w:color w:val="222222"/>
          <w:sz w:val="24"/>
          <w:shd w:val="clear" w:color="auto" w:fill="FFFFFF"/>
        </w:rPr>
        <w:t>et al.</w:t>
      </w:r>
      <w:r>
        <w:rPr>
          <w:rFonts w:ascii="Times New Roman" w:eastAsia="Times New Roman" w:hAnsi="Times New Roman" w:cs="Times New Roman"/>
          <w:color w:val="222222"/>
          <w:sz w:val="24"/>
          <w:shd w:val="clear" w:color="auto" w:fill="FFFFFF"/>
        </w:rPr>
        <w:t>, 2018</w:t>
      </w:r>
      <w:r>
        <w:rPr>
          <w:rFonts w:ascii="Times New Roman" w:eastAsia="Times New Roman" w:hAnsi="Times New Roman" w:cs="Times New Roman"/>
          <w:sz w:val="24"/>
        </w:rPr>
        <w:t>). The following essay will focus on highlighting the project management of the Elizabeth line (Crossrail project). The study will underscore the overview of the project along with highlighting the aims and objectives of the “Crossrail project”. The follow</w:t>
      </w:r>
      <w:r>
        <w:rPr>
          <w:rFonts w:ascii="Times New Roman" w:eastAsia="Times New Roman" w:hAnsi="Times New Roman" w:cs="Times New Roman"/>
          <w:sz w:val="24"/>
        </w:rPr>
        <w:t xml:space="preserve">ing study will also focus on highlighting the core elements such as budgets, timelines and so on of the project. It will also highlight the stakeholder analysis and risk factors related to the project. The study will also evaluate the initial project plan </w:t>
      </w:r>
      <w:r>
        <w:rPr>
          <w:rFonts w:ascii="Times New Roman" w:eastAsia="Times New Roman" w:hAnsi="Times New Roman" w:cs="Times New Roman"/>
          <w:sz w:val="24"/>
        </w:rPr>
        <w:t xml:space="preserve">and the reasons for the project delay. </w:t>
      </w:r>
    </w:p>
    <w:p w14:paraId="46FE26B6" w14:textId="77777777" w:rsidR="00DE347D" w:rsidRDefault="00DE347D">
      <w:pPr>
        <w:spacing w:after="0" w:line="360" w:lineRule="auto"/>
        <w:jc w:val="both"/>
        <w:rPr>
          <w:rFonts w:ascii="Times New Roman" w:eastAsia="Times New Roman" w:hAnsi="Times New Roman" w:cs="Times New Roman"/>
          <w:sz w:val="24"/>
        </w:rPr>
      </w:pPr>
    </w:p>
    <w:p w14:paraId="1F1FE232" w14:textId="77777777" w:rsidR="00DE347D" w:rsidRDefault="00DE347D">
      <w:pPr>
        <w:spacing w:after="0" w:line="360" w:lineRule="auto"/>
        <w:jc w:val="both"/>
        <w:rPr>
          <w:rFonts w:ascii="Times New Roman" w:eastAsia="Times New Roman" w:hAnsi="Times New Roman" w:cs="Times New Roman"/>
          <w:sz w:val="24"/>
        </w:rPr>
      </w:pPr>
    </w:p>
    <w:p w14:paraId="253555FB" w14:textId="77777777" w:rsidR="00DE347D" w:rsidRDefault="00E109C0">
      <w:pPr>
        <w:spacing w:after="0" w:line="360" w:lineRule="auto"/>
        <w:jc w:val="both"/>
        <w:rPr>
          <w:rFonts w:ascii="Arial" w:eastAsia="Arial" w:hAnsi="Arial" w:cs="Arial"/>
        </w:rPr>
      </w:pPr>
      <w:r>
        <w:rPr>
          <w:rFonts w:ascii="Arial" w:eastAsia="Arial" w:hAnsi="Arial" w:cs="Arial"/>
        </w:rPr>
        <w:t xml:space="preserve"> </w:t>
      </w:r>
    </w:p>
    <w:p w14:paraId="0A305268" w14:textId="77777777" w:rsidR="00DE347D" w:rsidRDefault="00DE347D">
      <w:pPr>
        <w:spacing w:after="0" w:line="360" w:lineRule="auto"/>
        <w:jc w:val="both"/>
        <w:rPr>
          <w:rFonts w:ascii="Times New Roman" w:eastAsia="Times New Roman" w:hAnsi="Times New Roman" w:cs="Times New Roman"/>
          <w:b/>
          <w:sz w:val="24"/>
        </w:rPr>
      </w:pPr>
    </w:p>
    <w:p w14:paraId="7AD6198C" w14:textId="77777777" w:rsidR="00DE347D" w:rsidRDefault="00E109C0">
      <w:pPr>
        <w:keepNext/>
        <w:keepLines/>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Main Body</w:t>
      </w:r>
    </w:p>
    <w:p w14:paraId="029F11CA"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name of the project is “</w:t>
      </w:r>
      <w:r>
        <w:rPr>
          <w:rFonts w:ascii="Times New Roman" w:eastAsia="Times New Roman" w:hAnsi="Times New Roman" w:cs="Times New Roman"/>
          <w:b/>
          <w:i/>
          <w:sz w:val="24"/>
        </w:rPr>
        <w:t>Crossrail, Elizabeth Line</w:t>
      </w:r>
      <w:r>
        <w:rPr>
          <w:rFonts w:ascii="Times New Roman" w:eastAsia="Times New Roman" w:hAnsi="Times New Roman" w:cs="Times New Roman"/>
          <w:sz w:val="24"/>
        </w:rPr>
        <w:t xml:space="preserve">”, focused on the establishment of new railway line construction. The location of the project is </w:t>
      </w:r>
      <w:r>
        <w:rPr>
          <w:rFonts w:ascii="Times New Roman" w:eastAsia="Times New Roman" w:hAnsi="Times New Roman" w:cs="Times New Roman"/>
          <w:b/>
          <w:i/>
          <w:sz w:val="24"/>
        </w:rPr>
        <w:t>Greater London, Berkshire, Buckinghamshire, and Ess</w:t>
      </w:r>
      <w:r>
        <w:rPr>
          <w:rFonts w:ascii="Times New Roman" w:eastAsia="Times New Roman" w:hAnsi="Times New Roman" w:cs="Times New Roman"/>
          <w:b/>
          <w:i/>
          <w:sz w:val="24"/>
        </w:rPr>
        <w:t xml:space="preserve">ex, England </w:t>
      </w:r>
      <w:r>
        <w:rPr>
          <w:rFonts w:ascii="Times New Roman" w:eastAsia="Times New Roman" w:hAnsi="Times New Roman" w:cs="Times New Roman"/>
          <w:sz w:val="24"/>
        </w:rPr>
        <w:t>(</w:t>
      </w:r>
      <w:r>
        <w:rPr>
          <w:rFonts w:ascii="Times New Roman" w:eastAsia="Times New Roman" w:hAnsi="Times New Roman" w:cs="Times New Roman"/>
          <w:color w:val="222222"/>
          <w:sz w:val="24"/>
          <w:shd w:val="clear" w:color="auto" w:fill="FFFFFF"/>
        </w:rPr>
        <w:t xml:space="preserve">Lee </w:t>
      </w:r>
      <w:r>
        <w:rPr>
          <w:rFonts w:ascii="Times New Roman" w:eastAsia="Times New Roman" w:hAnsi="Times New Roman" w:cs="Times New Roman"/>
          <w:i/>
          <w:color w:val="222222"/>
          <w:sz w:val="24"/>
          <w:shd w:val="clear" w:color="auto" w:fill="FFFFFF"/>
        </w:rPr>
        <w:t>et al.</w:t>
      </w:r>
      <w:r>
        <w:rPr>
          <w:rFonts w:ascii="Times New Roman" w:eastAsia="Times New Roman" w:hAnsi="Times New Roman" w:cs="Times New Roman"/>
          <w:color w:val="222222"/>
          <w:sz w:val="24"/>
          <w:shd w:val="clear" w:color="auto" w:fill="FFFFFF"/>
        </w:rPr>
        <w:t>, 2018</w:t>
      </w:r>
      <w:r>
        <w:rPr>
          <w:rFonts w:ascii="Times New Roman" w:eastAsia="Times New Roman" w:hAnsi="Times New Roman" w:cs="Times New Roman"/>
          <w:sz w:val="24"/>
        </w:rPr>
        <w:t>). The main purpose of this project is the building of a new railway line for underground transportation from Paddington station to junctions which is near Whitechapel. This project has focused on linking transport activities b</w:t>
      </w:r>
      <w:r>
        <w:rPr>
          <w:rFonts w:ascii="Times New Roman" w:eastAsia="Times New Roman" w:hAnsi="Times New Roman" w:cs="Times New Roman"/>
          <w:sz w:val="24"/>
        </w:rPr>
        <w:t xml:space="preserve">etween London and the </w:t>
      </w:r>
      <w:proofErr w:type="gramStart"/>
      <w:r>
        <w:rPr>
          <w:rFonts w:ascii="Times New Roman" w:eastAsia="Times New Roman" w:hAnsi="Times New Roman" w:cs="Times New Roman"/>
          <w:sz w:val="24"/>
        </w:rPr>
        <w:t>South East</w:t>
      </w:r>
      <w:proofErr w:type="gramEnd"/>
      <w:r>
        <w:rPr>
          <w:rFonts w:ascii="Times New Roman" w:eastAsia="Times New Roman" w:hAnsi="Times New Roman" w:cs="Times New Roman"/>
          <w:sz w:val="24"/>
        </w:rPr>
        <w:t xml:space="preserve"> which helps to reduce time consumption and increase the accessibility of transportation with new stations and walk-through trains.  The Elizabeth Line is used for transportation across London </w:t>
      </w:r>
      <w:proofErr w:type="gramStart"/>
      <w:r>
        <w:rPr>
          <w:rFonts w:ascii="Times New Roman" w:eastAsia="Times New Roman" w:hAnsi="Times New Roman" w:cs="Times New Roman"/>
          <w:sz w:val="24"/>
        </w:rPr>
        <w:t>and  South</w:t>
      </w:r>
      <w:proofErr w:type="gramEnd"/>
      <w:r>
        <w:rPr>
          <w:rFonts w:ascii="Times New Roman" w:eastAsia="Times New Roman" w:hAnsi="Times New Roman" w:cs="Times New Roman"/>
          <w:sz w:val="24"/>
        </w:rPr>
        <w:t xml:space="preserve"> East, it provides ar</w:t>
      </w:r>
      <w:r>
        <w:rPr>
          <w:rFonts w:ascii="Times New Roman" w:eastAsia="Times New Roman" w:hAnsi="Times New Roman" w:cs="Times New Roman"/>
          <w:sz w:val="24"/>
        </w:rPr>
        <w:t>ound a 10 per cent increase in London's central rail capacity by relieving congestion from many existing tube lines and railways. The area or the length of the Elizabeth lines, the Crossrail project is focused on extending the railway line up to 73 miles (</w:t>
      </w:r>
      <w:r>
        <w:rPr>
          <w:rFonts w:ascii="Times New Roman" w:eastAsia="Times New Roman" w:hAnsi="Times New Roman" w:cs="Times New Roman"/>
          <w:sz w:val="24"/>
        </w:rPr>
        <w:t>118 kilometres) for increasing railway transportation across London. The lifespan of the project is estimated at 120 years and the estimated budget for the project is £1.9 billion (</w:t>
      </w:r>
      <w:proofErr w:type="spellStart"/>
      <w:r>
        <w:rPr>
          <w:rFonts w:ascii="Times New Roman" w:eastAsia="Times New Roman" w:hAnsi="Times New Roman" w:cs="Times New Roman"/>
          <w:color w:val="222222"/>
          <w:sz w:val="24"/>
          <w:shd w:val="clear" w:color="auto" w:fill="FFFFFF"/>
        </w:rPr>
        <w:t>Chodorowski</w:t>
      </w:r>
      <w:proofErr w:type="spellEnd"/>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et al.</w:t>
      </w:r>
      <w:r>
        <w:rPr>
          <w:rFonts w:ascii="Times New Roman" w:eastAsia="Times New Roman" w:hAnsi="Times New Roman" w:cs="Times New Roman"/>
          <w:color w:val="222222"/>
          <w:sz w:val="24"/>
          <w:shd w:val="clear" w:color="auto" w:fill="FFFFFF"/>
        </w:rPr>
        <w:t>, 2021</w:t>
      </w:r>
      <w:r>
        <w:rPr>
          <w:rFonts w:ascii="Times New Roman" w:eastAsia="Times New Roman" w:hAnsi="Times New Roman" w:cs="Times New Roman"/>
          <w:sz w:val="24"/>
        </w:rPr>
        <w:t>).</w:t>
      </w:r>
    </w:p>
    <w:p w14:paraId="2B7A24A9"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aim of the project is to increase the railway line and connection, along increase the transportation rate of the railway. The objective of the Crossrail Project (Elizabeth Line) is to increase the customer’s capacity in the transportation of railway li</w:t>
      </w:r>
      <w:r>
        <w:rPr>
          <w:rFonts w:ascii="Times New Roman" w:eastAsia="Times New Roman" w:hAnsi="Times New Roman" w:cs="Times New Roman"/>
          <w:sz w:val="24"/>
        </w:rPr>
        <w:t>nes. It is also focused to reduce the crowding of people on railway platforms and transportation (</w:t>
      </w:r>
      <w:proofErr w:type="spellStart"/>
      <w:r>
        <w:rPr>
          <w:rFonts w:ascii="Times New Roman" w:eastAsia="Times New Roman" w:hAnsi="Times New Roman" w:cs="Times New Roman"/>
          <w:color w:val="222222"/>
          <w:sz w:val="24"/>
          <w:shd w:val="clear" w:color="auto" w:fill="FFFFFF"/>
        </w:rPr>
        <w:t>Worsfold</w:t>
      </w:r>
      <w:proofErr w:type="spellEnd"/>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et al.</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color w:val="222222"/>
          <w:sz w:val="24"/>
          <w:shd w:val="clear" w:color="auto" w:fill="FFFFFF"/>
        </w:rPr>
        <w:lastRenderedPageBreak/>
        <w:t>2018</w:t>
      </w:r>
      <w:r>
        <w:rPr>
          <w:rFonts w:ascii="Times New Roman" w:eastAsia="Times New Roman" w:hAnsi="Times New Roman" w:cs="Times New Roman"/>
          <w:sz w:val="24"/>
        </w:rPr>
        <w:t>). The objective of the Elizabeth Line is to improve the customer’s experience in railway transportation, it is also focused to improve f</w:t>
      </w:r>
      <w:r>
        <w:rPr>
          <w:rFonts w:ascii="Times New Roman" w:eastAsia="Times New Roman" w:hAnsi="Times New Roman" w:cs="Times New Roman"/>
          <w:sz w:val="24"/>
        </w:rPr>
        <w:t>ast transportation by enhancing connection in railway lines of London.</w:t>
      </w:r>
    </w:p>
    <w:p w14:paraId="07DD3CAB" w14:textId="254AA0A4"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Completing the Crossrail, Elizabeth line project will assist in the transformation of railway travel across London and </w:t>
      </w:r>
      <w:proofErr w:type="gramStart"/>
      <w:r>
        <w:rPr>
          <w:rFonts w:ascii="Times New Roman" w:eastAsia="Times New Roman" w:hAnsi="Times New Roman" w:cs="Times New Roman"/>
          <w:sz w:val="24"/>
        </w:rPr>
        <w:t>South East</w:t>
      </w:r>
      <w:proofErr w:type="gramEnd"/>
      <w:r>
        <w:rPr>
          <w:rFonts w:ascii="Times New Roman" w:eastAsia="Times New Roman" w:hAnsi="Times New Roman" w:cs="Times New Roman"/>
          <w:sz w:val="24"/>
        </w:rPr>
        <w:t xml:space="preserve"> England. The Crossrail Project will also contribute to </w:t>
      </w:r>
      <w:r>
        <w:rPr>
          <w:rFonts w:ascii="Times New Roman" w:eastAsia="Times New Roman" w:hAnsi="Times New Roman" w:cs="Times New Roman"/>
          <w:sz w:val="24"/>
        </w:rPr>
        <w:t>the development of the infrastructure of the railway across London. The development of the project through building the twin tunnels between the key location of London and Bethnal Green of East London also increases the transportation in railways. The Cros</w:t>
      </w:r>
      <w:r>
        <w:rPr>
          <w:rFonts w:ascii="Times New Roman" w:eastAsia="Times New Roman" w:hAnsi="Times New Roman" w:cs="Times New Roman"/>
          <w:sz w:val="24"/>
        </w:rPr>
        <w:t xml:space="preserve">srail (Elizabeth Line) project development effectively increases transportation by improving the links and connection of railway transport. The project will also reduce the time and resources required for travelling from London to </w:t>
      </w:r>
      <w:proofErr w:type="gramStart"/>
      <w:r>
        <w:rPr>
          <w:rFonts w:ascii="Times New Roman" w:eastAsia="Times New Roman" w:hAnsi="Times New Roman" w:cs="Times New Roman"/>
          <w:sz w:val="24"/>
        </w:rPr>
        <w:t>South East</w:t>
      </w:r>
      <w:proofErr w:type="gramEnd"/>
      <w:r>
        <w:rPr>
          <w:rFonts w:ascii="Times New Roman" w:eastAsia="Times New Roman" w:hAnsi="Times New Roman" w:cs="Times New Roman"/>
          <w:sz w:val="24"/>
        </w:rPr>
        <w:t xml:space="preserve"> England.  Comp</w:t>
      </w:r>
      <w:r>
        <w:rPr>
          <w:rFonts w:ascii="Times New Roman" w:eastAsia="Times New Roman" w:hAnsi="Times New Roman" w:cs="Times New Roman"/>
          <w:sz w:val="24"/>
        </w:rPr>
        <w:t>leting the project will also provide an additional capacity of more than 10% which an additional more than 1.5 million people travelling within 45</w:t>
      </w:r>
      <w:r>
        <w:rPr>
          <w:rFonts w:ascii="Times New Roman" w:eastAsia="Times New Roman" w:hAnsi="Times New Roman" w:cs="Times New Roman"/>
          <w:sz w:val="24"/>
        </w:rPr>
        <w:t xml:space="preserve"> minutes on railway lines (</w:t>
      </w:r>
      <w:proofErr w:type="spellStart"/>
      <w:r>
        <w:rPr>
          <w:rFonts w:ascii="Times New Roman" w:eastAsia="Times New Roman" w:hAnsi="Times New Roman" w:cs="Times New Roman"/>
          <w:color w:val="222222"/>
          <w:sz w:val="24"/>
          <w:shd w:val="clear" w:color="auto" w:fill="FFFFFF"/>
        </w:rPr>
        <w:t>Sillerico</w:t>
      </w:r>
      <w:proofErr w:type="spellEnd"/>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et al.</w:t>
      </w:r>
      <w:r>
        <w:rPr>
          <w:rFonts w:ascii="Times New Roman" w:eastAsia="Times New Roman" w:hAnsi="Times New Roman" w:cs="Times New Roman"/>
          <w:color w:val="222222"/>
          <w:sz w:val="24"/>
          <w:shd w:val="clear" w:color="auto" w:fill="FFFFFF"/>
        </w:rPr>
        <w:t>, 2019</w:t>
      </w:r>
      <w:r>
        <w:rPr>
          <w:rFonts w:ascii="Times New Roman" w:eastAsia="Times New Roman" w:hAnsi="Times New Roman" w:cs="Times New Roman"/>
          <w:sz w:val="24"/>
        </w:rPr>
        <w:t>). The project will also provide spacious stations for reduc</w:t>
      </w:r>
      <w:r>
        <w:rPr>
          <w:rFonts w:ascii="Times New Roman" w:eastAsia="Times New Roman" w:hAnsi="Times New Roman" w:cs="Times New Roman"/>
          <w:sz w:val="24"/>
        </w:rPr>
        <w:t>ing crowding and increasing the experience of the customers in railway transportation. Completing the Elizabeth Line project is also essential to improve the economy of the nation, by increasing the transportation capacity also increase the engagement of c</w:t>
      </w:r>
      <w:r>
        <w:rPr>
          <w:rFonts w:ascii="Times New Roman" w:eastAsia="Times New Roman" w:hAnsi="Times New Roman" w:cs="Times New Roman"/>
          <w:sz w:val="24"/>
        </w:rPr>
        <w:t xml:space="preserve">ustomers in the railway. The increase in railway transportation also assists in an economic boost for the United Kingdom. </w:t>
      </w:r>
    </w:p>
    <w:p w14:paraId="4D6D2B5C"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For completing the construction project of Elizabeth Line in an efficient and ethical manner, the contribution of different elements </w:t>
      </w:r>
      <w:r>
        <w:rPr>
          <w:rFonts w:ascii="Times New Roman" w:eastAsia="Times New Roman" w:hAnsi="Times New Roman" w:cs="Times New Roman"/>
          <w:sz w:val="24"/>
        </w:rPr>
        <w:t xml:space="preserve">is essential. The management of the core elements such as </w:t>
      </w:r>
      <w:r>
        <w:rPr>
          <w:rFonts w:ascii="Times New Roman" w:eastAsia="Times New Roman" w:hAnsi="Times New Roman" w:cs="Times New Roman"/>
          <w:b/>
          <w:i/>
          <w:sz w:val="24"/>
        </w:rPr>
        <w:t xml:space="preserve">Budget, Timeline, Stakeholders, Risk factors </w:t>
      </w:r>
      <w:r>
        <w:rPr>
          <w:rFonts w:ascii="Times New Roman" w:eastAsia="Times New Roman" w:hAnsi="Times New Roman" w:cs="Times New Roman"/>
          <w:sz w:val="24"/>
        </w:rPr>
        <w:t>and so on are essential for project completion (</w:t>
      </w:r>
      <w:proofErr w:type="spellStart"/>
      <w:r>
        <w:rPr>
          <w:rFonts w:ascii="Times New Roman" w:eastAsia="Times New Roman" w:hAnsi="Times New Roman" w:cs="Times New Roman"/>
          <w:color w:val="222222"/>
          <w:sz w:val="24"/>
          <w:shd w:val="clear" w:color="auto" w:fill="FFFFFF"/>
        </w:rPr>
        <w:t>Powelson</w:t>
      </w:r>
      <w:proofErr w:type="spellEnd"/>
      <w:r>
        <w:rPr>
          <w:rFonts w:ascii="Times New Roman" w:eastAsia="Times New Roman" w:hAnsi="Times New Roman" w:cs="Times New Roman"/>
          <w:color w:val="222222"/>
          <w:sz w:val="24"/>
          <w:shd w:val="clear" w:color="auto" w:fill="FFFFFF"/>
        </w:rPr>
        <w:t>, 2018</w:t>
      </w:r>
      <w:r>
        <w:rPr>
          <w:rFonts w:ascii="Times New Roman" w:eastAsia="Times New Roman" w:hAnsi="Times New Roman" w:cs="Times New Roman"/>
          <w:sz w:val="24"/>
        </w:rPr>
        <w:t>). The management of the core elements is essential for completion which focuses on providi</w:t>
      </w:r>
      <w:r>
        <w:rPr>
          <w:rFonts w:ascii="Times New Roman" w:eastAsia="Times New Roman" w:hAnsi="Times New Roman" w:cs="Times New Roman"/>
          <w:sz w:val="24"/>
        </w:rPr>
        <w:t xml:space="preserve">ng justification for the stakeholder's needs, and requirements of the project in an effective manner. It assists the project manager in effectively maintaining quality in different stages from planning to completion of the project in an effective manner. </w:t>
      </w:r>
    </w:p>
    <w:p w14:paraId="70254DF2" w14:textId="10C8C373"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Budget is an essential and key element for the completion of the project, it allows the project manager to allocate the funds and capital to the different tasks and activities for completing the project in an effective manner. It also helps the managers to</w:t>
      </w:r>
      <w:r>
        <w:rPr>
          <w:rFonts w:ascii="Times New Roman" w:eastAsia="Times New Roman" w:hAnsi="Times New Roman" w:cs="Times New Roman"/>
          <w:sz w:val="24"/>
        </w:rPr>
        <w:t xml:space="preserve"> determine the cost of the individual element at different levels and proceed effectively. The budget for completing the Crossrail, Elizabeth Line project is 15.4 billion pounds; it assists the project manager in effectively allocating the funding and capi</w:t>
      </w:r>
      <w:r>
        <w:rPr>
          <w:rFonts w:ascii="Times New Roman" w:eastAsia="Times New Roman" w:hAnsi="Times New Roman" w:cs="Times New Roman"/>
          <w:sz w:val="24"/>
        </w:rPr>
        <w:t>tal to different stages according to the needs and requirements (</w:t>
      </w:r>
      <w:proofErr w:type="spellStart"/>
      <w:r>
        <w:rPr>
          <w:rFonts w:ascii="Times New Roman" w:eastAsia="Times New Roman" w:hAnsi="Times New Roman" w:cs="Times New Roman"/>
          <w:color w:val="222222"/>
          <w:sz w:val="24"/>
          <w:shd w:val="clear" w:color="auto" w:fill="FFFFFF"/>
        </w:rPr>
        <w:t>Muruganandan</w:t>
      </w:r>
      <w:proofErr w:type="spellEnd"/>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et al.</w:t>
      </w:r>
      <w:r>
        <w:rPr>
          <w:rFonts w:ascii="Times New Roman" w:eastAsia="Times New Roman" w:hAnsi="Times New Roman" w:cs="Times New Roman"/>
          <w:color w:val="222222"/>
          <w:sz w:val="24"/>
          <w:shd w:val="clear" w:color="auto" w:fill="FFFFFF"/>
        </w:rPr>
        <w:t>, 2022</w:t>
      </w:r>
      <w:r>
        <w:rPr>
          <w:rFonts w:ascii="Times New Roman" w:eastAsia="Times New Roman" w:hAnsi="Times New Roman" w:cs="Times New Roman"/>
          <w:sz w:val="24"/>
        </w:rPr>
        <w:t xml:space="preserve">). Such a budget for the Crossrail project assists the manager in effectively allocating the capital to different tasks such as construction, labour </w:t>
      </w:r>
      <w:r>
        <w:rPr>
          <w:rFonts w:ascii="Times New Roman" w:eastAsia="Times New Roman" w:hAnsi="Times New Roman" w:cs="Times New Roman"/>
          <w:sz w:val="24"/>
        </w:rPr>
        <w:lastRenderedPageBreak/>
        <w:t xml:space="preserve">cost and so on.  </w:t>
      </w:r>
      <w:r>
        <w:rPr>
          <w:rFonts w:ascii="Times New Roman" w:eastAsia="Times New Roman" w:hAnsi="Times New Roman" w:cs="Times New Roman"/>
          <w:sz w:val="24"/>
        </w:rPr>
        <w:t xml:space="preserve">However, a miscalculation in the budget has a potential impact on the failure of the project, lack of funds or improper allocation affects the different activities and tasks of the project. The budget allocation of the Crossrail Project is as follows; the </w:t>
      </w:r>
      <w:r>
        <w:rPr>
          <w:rFonts w:ascii="Times New Roman" w:eastAsia="Times New Roman" w:hAnsi="Times New Roman" w:cs="Times New Roman"/>
          <w:sz w:val="24"/>
        </w:rPr>
        <w:t>investment of £250 million is required for the planning and designing of the project. An investment of £4.6 billion is required for the raw material during the completion of the Elizabeth Line project. The project also requires an investment of more than £</w:t>
      </w:r>
      <w:r>
        <w:rPr>
          <w:rFonts w:ascii="Times New Roman" w:eastAsia="Times New Roman" w:hAnsi="Times New Roman" w:cs="Times New Roman"/>
          <w:sz w:val="24"/>
        </w:rPr>
        <w:t>3 billion in heavy types of machinery during construction and so on. Investment of more than £2.6 billion is required for the payments, wages, labour costs and so on. An investment of more than £3.7 billion is required for tunnelling, constructing twin tun</w:t>
      </w:r>
      <w:r>
        <w:rPr>
          <w:rFonts w:ascii="Times New Roman" w:eastAsia="Times New Roman" w:hAnsi="Times New Roman" w:cs="Times New Roman"/>
          <w:sz w:val="24"/>
        </w:rPr>
        <w:t>nels and so on for the railway line. Investment of more than £1.3 billion is essential for opening services from Paddington station to junctions who are near Whitechapel (</w:t>
      </w:r>
      <w:proofErr w:type="spellStart"/>
      <w:r>
        <w:rPr>
          <w:rFonts w:ascii="Times New Roman" w:eastAsia="Times New Roman" w:hAnsi="Times New Roman" w:cs="Times New Roman"/>
          <w:color w:val="222222"/>
          <w:sz w:val="24"/>
          <w:shd w:val="clear" w:color="auto" w:fill="FFFFFF"/>
        </w:rPr>
        <w:t>Cocconcelli</w:t>
      </w:r>
      <w:proofErr w:type="spellEnd"/>
      <w:r>
        <w:rPr>
          <w:rFonts w:ascii="Times New Roman" w:eastAsia="Times New Roman" w:hAnsi="Times New Roman" w:cs="Times New Roman"/>
          <w:color w:val="222222"/>
          <w:sz w:val="24"/>
          <w:shd w:val="clear" w:color="auto" w:fill="FFFFFF"/>
        </w:rPr>
        <w:t xml:space="preserve"> and </w:t>
      </w:r>
      <w:proofErr w:type="spellStart"/>
      <w:r>
        <w:rPr>
          <w:rFonts w:ascii="Times New Roman" w:eastAsia="Times New Roman" w:hAnsi="Times New Roman" w:cs="Times New Roman"/>
          <w:color w:val="222222"/>
          <w:sz w:val="24"/>
          <w:shd w:val="clear" w:color="auto" w:fill="FFFFFF"/>
        </w:rPr>
        <w:t>Medda</w:t>
      </w:r>
      <w:proofErr w:type="spellEnd"/>
      <w:r>
        <w:rPr>
          <w:rFonts w:ascii="Times New Roman" w:eastAsia="Times New Roman" w:hAnsi="Times New Roman" w:cs="Times New Roman"/>
          <w:color w:val="222222"/>
          <w:sz w:val="24"/>
          <w:shd w:val="clear" w:color="auto" w:fill="FFFFFF"/>
        </w:rPr>
        <w:t>, 2021</w:t>
      </w:r>
      <w:r>
        <w:rPr>
          <w:rFonts w:ascii="Times New Roman" w:eastAsia="Times New Roman" w:hAnsi="Times New Roman" w:cs="Times New Roman"/>
          <w:sz w:val="24"/>
        </w:rPr>
        <w:t>), but</w:t>
      </w:r>
      <w:r>
        <w:rPr>
          <w:rFonts w:ascii="Times New Roman" w:eastAsia="Times New Roman" w:hAnsi="Times New Roman" w:cs="Times New Roman"/>
          <w:sz w:val="24"/>
        </w:rPr>
        <w:t xml:space="preserve"> the nominal cost has been increase by 28% from the 2</w:t>
      </w:r>
      <w:r>
        <w:rPr>
          <w:rFonts w:ascii="Times New Roman" w:eastAsia="Times New Roman" w:hAnsi="Times New Roman" w:cs="Times New Roman"/>
          <w:sz w:val="24"/>
        </w:rPr>
        <w:t>010 budget.</w:t>
      </w:r>
    </w:p>
    <w:p w14:paraId="622C41D6" w14:textId="77777777" w:rsidR="00DE347D" w:rsidRDefault="00DE347D">
      <w:pPr>
        <w:spacing w:after="0" w:line="360" w:lineRule="auto"/>
        <w:jc w:val="both"/>
        <w:rPr>
          <w:rFonts w:ascii="Times New Roman" w:eastAsia="Times New Roman" w:hAnsi="Times New Roman" w:cs="Times New Roman"/>
          <w:sz w:val="24"/>
        </w:rPr>
      </w:pPr>
    </w:p>
    <w:p w14:paraId="56E69192" w14:textId="49AC55EA"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Timeline in project management can be defined as a timeframe or detailed schedule of the project, outlining the deadlines of the different tasks involved in the completion of the project. The management of the timeline in the project is essent</w:t>
      </w:r>
      <w:r>
        <w:rPr>
          <w:rFonts w:ascii="Times New Roman" w:eastAsia="Times New Roman" w:hAnsi="Times New Roman" w:cs="Times New Roman"/>
          <w:sz w:val="24"/>
        </w:rPr>
        <w:t xml:space="preserve">ial; it provides the ideas of individual steps required for the project and time frame. The timeline of the project was started in 2000 and heavily dealt with by 2022, the timeline of the project is assumed for completion within 2023. The timeline for the </w:t>
      </w:r>
      <w:r>
        <w:rPr>
          <w:rFonts w:ascii="Times New Roman" w:eastAsia="Times New Roman" w:hAnsi="Times New Roman" w:cs="Times New Roman"/>
          <w:sz w:val="24"/>
        </w:rPr>
        <w:t>different activities and stages of the Crossrail, Elizabeth Line is as follows.</w:t>
      </w:r>
      <w:r>
        <w:rPr>
          <w:rFonts w:ascii="Times New Roman" w:eastAsia="Times New Roman" w:hAnsi="Times New Roman" w:cs="Times New Roman"/>
          <w:sz w:val="24"/>
        </w:rPr>
        <w:t xml:space="preserve"> </w:t>
      </w:r>
    </w:p>
    <w:p w14:paraId="666B7E48"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In the year 2000, the Government commission and the Strategic Rail Authority examine and review the rail network of London and recommended the development of the Crossrail project. In the year 2001, the Crossrail project was promoted through “</w:t>
      </w:r>
      <w:r>
        <w:rPr>
          <w:rFonts w:ascii="Times New Roman" w:eastAsia="Times New Roman" w:hAnsi="Times New Roman" w:cs="Times New Roman"/>
          <w:b/>
          <w:i/>
          <w:sz w:val="24"/>
        </w:rPr>
        <w:t xml:space="preserve">Cross London </w:t>
      </w:r>
      <w:r>
        <w:rPr>
          <w:rFonts w:ascii="Times New Roman" w:eastAsia="Times New Roman" w:hAnsi="Times New Roman" w:cs="Times New Roman"/>
          <w:b/>
          <w:i/>
          <w:sz w:val="24"/>
        </w:rPr>
        <w:t>Rail Links</w:t>
      </w:r>
      <w:r>
        <w:rPr>
          <w:rFonts w:ascii="Times New Roman" w:eastAsia="Times New Roman" w:hAnsi="Times New Roman" w:cs="Times New Roman"/>
          <w:sz w:val="24"/>
        </w:rPr>
        <w:t>” (</w:t>
      </w:r>
      <w:r>
        <w:rPr>
          <w:rFonts w:ascii="Times New Roman" w:eastAsia="Times New Roman" w:hAnsi="Times New Roman" w:cs="Times New Roman"/>
          <w:color w:val="222222"/>
          <w:sz w:val="24"/>
          <w:shd w:val="clear" w:color="auto" w:fill="FFFFFF"/>
        </w:rPr>
        <w:t xml:space="preserve">Linde-Arias </w:t>
      </w:r>
      <w:r>
        <w:rPr>
          <w:rFonts w:ascii="Times New Roman" w:eastAsia="Times New Roman" w:hAnsi="Times New Roman" w:cs="Times New Roman"/>
          <w:i/>
          <w:color w:val="222222"/>
          <w:sz w:val="24"/>
          <w:shd w:val="clear" w:color="auto" w:fill="FFFFFF"/>
        </w:rPr>
        <w:t>et al.</w:t>
      </w:r>
      <w:r>
        <w:rPr>
          <w:rFonts w:ascii="Times New Roman" w:eastAsia="Times New Roman" w:hAnsi="Times New Roman" w:cs="Times New Roman"/>
          <w:color w:val="222222"/>
          <w:sz w:val="24"/>
          <w:shd w:val="clear" w:color="auto" w:fill="FFFFFF"/>
        </w:rPr>
        <w:t>, 2019</w:t>
      </w:r>
      <w:r>
        <w:rPr>
          <w:rFonts w:ascii="Times New Roman" w:eastAsia="Times New Roman" w:hAnsi="Times New Roman" w:cs="Times New Roman"/>
          <w:sz w:val="24"/>
        </w:rPr>
        <w:t>). In the year 2002, Cross London Rail Links established the access for feasibility to develop the Crossrail business case. In the year 2005, the bill for the Crossrail project was introduced. In the year 2007, “The Dep</w:t>
      </w:r>
      <w:r>
        <w:rPr>
          <w:rFonts w:ascii="Times New Roman" w:eastAsia="Times New Roman" w:hAnsi="Times New Roman" w:cs="Times New Roman"/>
          <w:sz w:val="24"/>
        </w:rPr>
        <w:t>artment and Transportation London” agreed to the fundraising of £15.4 billion to develop the Crossrail project (</w:t>
      </w:r>
      <w:r>
        <w:rPr>
          <w:rFonts w:ascii="Times New Roman" w:eastAsia="Times New Roman" w:hAnsi="Times New Roman" w:cs="Times New Roman"/>
          <w:color w:val="222222"/>
          <w:sz w:val="24"/>
          <w:shd w:val="clear" w:color="auto" w:fill="FFFFFF"/>
        </w:rPr>
        <w:t>Blight, 2021</w:t>
      </w:r>
      <w:r>
        <w:rPr>
          <w:rFonts w:ascii="Times New Roman" w:eastAsia="Times New Roman" w:hAnsi="Times New Roman" w:cs="Times New Roman"/>
          <w:sz w:val="24"/>
        </w:rPr>
        <w:t xml:space="preserve">). In the year 2008, Royal Assent was to the Crossrail Project and in the year 2009, the construction of the project was started at </w:t>
      </w:r>
      <w:r>
        <w:rPr>
          <w:rFonts w:ascii="Times New Roman" w:eastAsia="Times New Roman" w:hAnsi="Times New Roman" w:cs="Times New Roman"/>
          <w:sz w:val="24"/>
        </w:rPr>
        <w:t xml:space="preserve">Canary Wharf Station. </w:t>
      </w:r>
    </w:p>
    <w:p w14:paraId="44D86DBE" w14:textId="159AC9E5"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In the year 2010, the fund for the project was reduced to £14.4 billion from £15 billion. The project passes “</w:t>
      </w:r>
      <w:r>
        <w:rPr>
          <w:rFonts w:ascii="Times New Roman" w:eastAsia="Times New Roman" w:hAnsi="Times New Roman" w:cs="Times New Roman"/>
          <w:b/>
          <w:i/>
          <w:sz w:val="24"/>
        </w:rPr>
        <w:t>Review point 4</w:t>
      </w:r>
      <w:r>
        <w:rPr>
          <w:rFonts w:ascii="Times New Roman" w:eastAsia="Times New Roman" w:hAnsi="Times New Roman" w:cs="Times New Roman"/>
          <w:sz w:val="24"/>
        </w:rPr>
        <w:t>” in the year 2011 and in the year 2012, the tunnelling for the railway line was started. In the year 2015, t</w:t>
      </w:r>
      <w:r>
        <w:rPr>
          <w:rFonts w:ascii="Times New Roman" w:eastAsia="Times New Roman" w:hAnsi="Times New Roman" w:cs="Times New Roman"/>
          <w:sz w:val="24"/>
        </w:rPr>
        <w:t>he engineers scheduled the end of the tunnelling of the railway and continue testing for the station fit out</w:t>
      </w:r>
      <w:r>
        <w:rPr>
          <w:rFonts w:ascii="Times New Roman" w:eastAsia="Times New Roman" w:hAnsi="Times New Roman" w:cs="Times New Roman"/>
          <w:sz w:val="24"/>
        </w:rPr>
        <w:t>. In the year 2017, Crossrail trains were introduced at Liverpool's “</w:t>
      </w:r>
      <w:r>
        <w:rPr>
          <w:rFonts w:ascii="Times New Roman" w:eastAsia="Times New Roman" w:hAnsi="Times New Roman" w:cs="Times New Roman"/>
          <w:b/>
          <w:i/>
          <w:sz w:val="24"/>
        </w:rPr>
        <w:t>Street-Shenfield route</w:t>
      </w:r>
      <w:r>
        <w:rPr>
          <w:rFonts w:ascii="Times New Roman" w:eastAsia="Times New Roman" w:hAnsi="Times New Roman" w:cs="Times New Roman"/>
          <w:sz w:val="24"/>
        </w:rPr>
        <w:t xml:space="preserve">”, in 2018, the central section of the </w:t>
      </w:r>
      <w:r>
        <w:rPr>
          <w:rFonts w:ascii="Times New Roman" w:eastAsia="Times New Roman" w:hAnsi="Times New Roman" w:cs="Times New Roman"/>
          <w:sz w:val="24"/>
        </w:rPr>
        <w:lastRenderedPageBreak/>
        <w:t>tunnel was opened.</w:t>
      </w:r>
      <w:r>
        <w:rPr>
          <w:rFonts w:ascii="Times New Roman" w:eastAsia="Times New Roman" w:hAnsi="Times New Roman" w:cs="Times New Roman"/>
          <w:sz w:val="24"/>
        </w:rPr>
        <w:t xml:space="preserve"> In the year 2019, the “Full east-west railway” schedule was opened, and in the year 2022 central section route of “Elizabeth Line” was opened and by the end of the year 2023, the full line route of Crossrail will be opened (</w:t>
      </w:r>
      <w:proofErr w:type="spellStart"/>
      <w:r>
        <w:rPr>
          <w:rFonts w:ascii="Times New Roman" w:eastAsia="Times New Roman" w:hAnsi="Times New Roman" w:cs="Times New Roman"/>
          <w:color w:val="222222"/>
          <w:sz w:val="24"/>
          <w:shd w:val="clear" w:color="auto" w:fill="FFFFFF"/>
        </w:rPr>
        <w:t>Muruganandan</w:t>
      </w:r>
      <w:proofErr w:type="spellEnd"/>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et al.</w:t>
      </w:r>
      <w:r>
        <w:rPr>
          <w:rFonts w:ascii="Times New Roman" w:eastAsia="Times New Roman" w:hAnsi="Times New Roman" w:cs="Times New Roman"/>
          <w:color w:val="222222"/>
          <w:sz w:val="24"/>
          <w:shd w:val="clear" w:color="auto" w:fill="FFFFFF"/>
        </w:rPr>
        <w:t>, 2022</w:t>
      </w:r>
      <w:r>
        <w:rPr>
          <w:rFonts w:ascii="Times New Roman" w:eastAsia="Times New Roman" w:hAnsi="Times New Roman" w:cs="Times New Roman"/>
          <w:sz w:val="24"/>
        </w:rPr>
        <w:t xml:space="preserve">). </w:t>
      </w:r>
    </w:p>
    <w:p w14:paraId="3DF6E6D8"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St</w:t>
      </w:r>
      <w:r>
        <w:rPr>
          <w:rFonts w:ascii="Times New Roman" w:eastAsia="Times New Roman" w:hAnsi="Times New Roman" w:cs="Times New Roman"/>
          <w:sz w:val="24"/>
        </w:rPr>
        <w:t>akeholders in the project can be referred to as the groups or individuals with an interest in and contribution to the completion of the research project in an effective manner. The presence of the stakeholders in the Crossrail project is essential to compl</w:t>
      </w:r>
      <w:r>
        <w:rPr>
          <w:rFonts w:ascii="Times New Roman" w:eastAsia="Times New Roman" w:hAnsi="Times New Roman" w:cs="Times New Roman"/>
          <w:sz w:val="24"/>
        </w:rPr>
        <w:t>ete the railway line project in an effective manner. The stakeholder's engagement in the project is essential, they provide support and backup such as resources, funding, types of equipment and so on for the completion of the project (</w:t>
      </w:r>
      <w:r>
        <w:rPr>
          <w:rFonts w:ascii="Times New Roman" w:eastAsia="Times New Roman" w:hAnsi="Times New Roman" w:cs="Times New Roman"/>
          <w:color w:val="222222"/>
          <w:sz w:val="24"/>
          <w:shd w:val="clear" w:color="auto" w:fill="FFFFFF"/>
        </w:rPr>
        <w:t>Sweet, 2019</w:t>
      </w:r>
      <w:r>
        <w:rPr>
          <w:rFonts w:ascii="Times New Roman" w:eastAsia="Times New Roman" w:hAnsi="Times New Roman" w:cs="Times New Roman"/>
          <w:sz w:val="24"/>
        </w:rPr>
        <w:t>). There is a wide range of stakeholders for the Crossrail, Elizabeth Line project such as governmental bodies, national politicians, local authorities, railway line authorities, future passengers and so on. It is essential for the project manager to ident</w:t>
      </w:r>
      <w:r>
        <w:rPr>
          <w:rFonts w:ascii="Times New Roman" w:eastAsia="Times New Roman" w:hAnsi="Times New Roman" w:cs="Times New Roman"/>
          <w:sz w:val="24"/>
        </w:rPr>
        <w:t>ify the influence and interest of the individual stakeholder in the Crossrail, Elizabeth Line project. Stakeholders such as governmental bodies have a high influence on the complete process of the project. The government provides the required investment su</w:t>
      </w:r>
      <w:r>
        <w:rPr>
          <w:rFonts w:ascii="Times New Roman" w:eastAsia="Times New Roman" w:hAnsi="Times New Roman" w:cs="Times New Roman"/>
          <w:sz w:val="24"/>
        </w:rPr>
        <w:t>ch as funding and so on which are essential for completing the project in an efficient manner. The stakeholders such as “</w:t>
      </w:r>
      <w:r>
        <w:rPr>
          <w:rFonts w:ascii="Times New Roman" w:eastAsia="Times New Roman" w:hAnsi="Times New Roman" w:cs="Times New Roman"/>
          <w:b/>
          <w:i/>
          <w:sz w:val="24"/>
        </w:rPr>
        <w:t>Cross London Rails Links</w:t>
      </w:r>
      <w:r>
        <w:rPr>
          <w:rFonts w:ascii="Times New Roman" w:eastAsia="Times New Roman" w:hAnsi="Times New Roman" w:cs="Times New Roman"/>
          <w:sz w:val="24"/>
        </w:rPr>
        <w:t>” have a high interest in completing the project, the approval or permission from such institutes assist the Pr</w:t>
      </w:r>
      <w:r>
        <w:rPr>
          <w:rFonts w:ascii="Times New Roman" w:eastAsia="Times New Roman" w:hAnsi="Times New Roman" w:cs="Times New Roman"/>
          <w:sz w:val="24"/>
        </w:rPr>
        <w:t>oject to progress further (</w:t>
      </w:r>
      <w:r>
        <w:rPr>
          <w:rFonts w:ascii="Times New Roman" w:eastAsia="Times New Roman" w:hAnsi="Times New Roman" w:cs="Times New Roman"/>
          <w:color w:val="222222"/>
          <w:sz w:val="24"/>
          <w:shd w:val="clear" w:color="auto" w:fill="FFFFFF"/>
        </w:rPr>
        <w:t>Newlove-Eriksson, 2020</w:t>
      </w:r>
      <w:r>
        <w:rPr>
          <w:rFonts w:ascii="Times New Roman" w:eastAsia="Times New Roman" w:hAnsi="Times New Roman" w:cs="Times New Roman"/>
          <w:sz w:val="24"/>
        </w:rPr>
        <w:t>). The stakeholders such as “The Department and Transportation London” also have a high interest in completing the Crossrail, Elizabeth Line. Such stakeholders also influence the project's progress by raisin</w:t>
      </w:r>
      <w:r>
        <w:rPr>
          <w:rFonts w:ascii="Times New Roman" w:eastAsia="Times New Roman" w:hAnsi="Times New Roman" w:cs="Times New Roman"/>
          <w:sz w:val="24"/>
        </w:rPr>
        <w:t xml:space="preserve">g funds for the Crossrail project, which are essential for requirements such as equipment and so on. </w:t>
      </w:r>
    </w:p>
    <w:p w14:paraId="4402B79F"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stakeholders such as the strategic railway authority also have a high interest in and influence on the complete process of the Crossrail Project. Such</w:t>
      </w:r>
      <w:r>
        <w:rPr>
          <w:rFonts w:ascii="Times New Roman" w:eastAsia="Times New Roman" w:hAnsi="Times New Roman" w:cs="Times New Roman"/>
          <w:sz w:val="24"/>
        </w:rPr>
        <w:t xml:space="preserve"> stakeholders influence the completion process by reviewing the railway lines; they review the project plan and so on to complete the Crossrail Project (</w:t>
      </w:r>
      <w:proofErr w:type="spellStart"/>
      <w:r>
        <w:rPr>
          <w:rFonts w:ascii="Times New Roman" w:eastAsia="Times New Roman" w:hAnsi="Times New Roman" w:cs="Times New Roman"/>
          <w:color w:val="222222"/>
          <w:sz w:val="24"/>
          <w:shd w:val="clear" w:color="auto" w:fill="FFFFFF"/>
        </w:rPr>
        <w:t>Yucelgazi</w:t>
      </w:r>
      <w:proofErr w:type="spellEnd"/>
      <w:r>
        <w:rPr>
          <w:rFonts w:ascii="Times New Roman" w:eastAsia="Times New Roman" w:hAnsi="Times New Roman" w:cs="Times New Roman"/>
          <w:color w:val="222222"/>
          <w:sz w:val="24"/>
          <w:shd w:val="clear" w:color="auto" w:fill="FFFFFF"/>
        </w:rPr>
        <w:t xml:space="preserve"> and </w:t>
      </w:r>
      <w:proofErr w:type="spellStart"/>
      <w:r>
        <w:rPr>
          <w:rFonts w:ascii="Times New Roman" w:eastAsia="Times New Roman" w:hAnsi="Times New Roman" w:cs="Times New Roman"/>
          <w:color w:val="222222"/>
          <w:sz w:val="24"/>
          <w:shd w:val="clear" w:color="auto" w:fill="FFFFFF"/>
        </w:rPr>
        <w:t>Yitmen</w:t>
      </w:r>
      <w:proofErr w:type="spellEnd"/>
      <w:r>
        <w:rPr>
          <w:rFonts w:ascii="Times New Roman" w:eastAsia="Times New Roman" w:hAnsi="Times New Roman" w:cs="Times New Roman"/>
          <w:color w:val="222222"/>
          <w:sz w:val="24"/>
          <w:shd w:val="clear" w:color="auto" w:fill="FFFFFF"/>
        </w:rPr>
        <w:t>, 2019</w:t>
      </w:r>
      <w:r>
        <w:rPr>
          <w:rFonts w:ascii="Times New Roman" w:eastAsia="Times New Roman" w:hAnsi="Times New Roman" w:cs="Times New Roman"/>
          <w:sz w:val="24"/>
        </w:rPr>
        <w:t>). The local authorities of London also have an interest in the completion pr</w:t>
      </w:r>
      <w:r>
        <w:rPr>
          <w:rFonts w:ascii="Times New Roman" w:eastAsia="Times New Roman" w:hAnsi="Times New Roman" w:cs="Times New Roman"/>
          <w:sz w:val="24"/>
        </w:rPr>
        <w:t>ocess of the project. Permission and approval from the local authorities are also essential for the Elizabeth Line Project to complete without any future legal issues. The stakeholders such as future passengers and so on also have an interest in the Crossr</w:t>
      </w:r>
      <w:r>
        <w:rPr>
          <w:rFonts w:ascii="Times New Roman" w:eastAsia="Times New Roman" w:hAnsi="Times New Roman" w:cs="Times New Roman"/>
          <w:sz w:val="24"/>
        </w:rPr>
        <w:t xml:space="preserve">ail Project, the passengers are essential for the project's completion. The engagement of the passenger is essential to increase the transportation rate on the railway line resulting increase in economic progress. </w:t>
      </w:r>
    </w:p>
    <w:p w14:paraId="374B2FB8"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In the project can be referred to as cert</w:t>
      </w:r>
      <w:r>
        <w:rPr>
          <w:rFonts w:ascii="Times New Roman" w:eastAsia="Times New Roman" w:hAnsi="Times New Roman" w:cs="Times New Roman"/>
          <w:sz w:val="24"/>
        </w:rPr>
        <w:t xml:space="preserve">ain elements which have an impact on the progress of the project. There are certain factors which also influence the success rate of the Crossrail Elizabeth Line project. The risk assessment is essential for mitigating the risk related to the </w:t>
      </w:r>
      <w:r>
        <w:rPr>
          <w:rFonts w:ascii="Times New Roman" w:eastAsia="Times New Roman" w:hAnsi="Times New Roman" w:cs="Times New Roman"/>
          <w:sz w:val="24"/>
        </w:rPr>
        <w:lastRenderedPageBreak/>
        <w:t>completion pr</w:t>
      </w:r>
      <w:r>
        <w:rPr>
          <w:rFonts w:ascii="Times New Roman" w:eastAsia="Times New Roman" w:hAnsi="Times New Roman" w:cs="Times New Roman"/>
          <w:sz w:val="24"/>
        </w:rPr>
        <w:t>ocess of the Project. Risk factors such as “</w:t>
      </w:r>
      <w:r>
        <w:rPr>
          <w:rFonts w:ascii="Times New Roman" w:eastAsia="Times New Roman" w:hAnsi="Times New Roman" w:cs="Times New Roman"/>
          <w:b/>
          <w:i/>
          <w:sz w:val="24"/>
        </w:rPr>
        <w:t>Budget estimation</w:t>
      </w:r>
      <w:r>
        <w:rPr>
          <w:rFonts w:ascii="Times New Roman" w:eastAsia="Times New Roman" w:hAnsi="Times New Roman" w:cs="Times New Roman"/>
          <w:sz w:val="24"/>
        </w:rPr>
        <w:t>” also affect the completion process of the project. Ineffective estimation and allocation of the budget in the Crossrail Project have an immense impact on the different stages of the project. Th</w:t>
      </w:r>
      <w:r>
        <w:rPr>
          <w:rFonts w:ascii="Times New Roman" w:eastAsia="Times New Roman" w:hAnsi="Times New Roman" w:cs="Times New Roman"/>
          <w:sz w:val="24"/>
        </w:rPr>
        <w:t xml:space="preserve">e probability of the occurrence of such a factor is </w:t>
      </w:r>
      <w:r>
        <w:rPr>
          <w:rFonts w:ascii="Times New Roman" w:eastAsia="Times New Roman" w:hAnsi="Times New Roman" w:cs="Times New Roman"/>
          <w:b/>
          <w:i/>
          <w:sz w:val="24"/>
        </w:rPr>
        <w:t xml:space="preserve">High. </w:t>
      </w:r>
      <w:r>
        <w:rPr>
          <w:rFonts w:ascii="Times New Roman" w:eastAsia="Times New Roman" w:hAnsi="Times New Roman" w:cs="Times New Roman"/>
          <w:sz w:val="24"/>
        </w:rPr>
        <w:t xml:space="preserve">To reduce the occurrence of such factors in the Crossrail Project, the project manager </w:t>
      </w:r>
      <w:proofErr w:type="gramStart"/>
      <w:r>
        <w:rPr>
          <w:rFonts w:ascii="Times New Roman" w:eastAsia="Times New Roman" w:hAnsi="Times New Roman" w:cs="Times New Roman"/>
          <w:sz w:val="24"/>
        </w:rPr>
        <w:t>has to</w:t>
      </w:r>
      <w:proofErr w:type="gramEnd"/>
      <w:r>
        <w:rPr>
          <w:rFonts w:ascii="Times New Roman" w:eastAsia="Times New Roman" w:hAnsi="Times New Roman" w:cs="Times New Roman"/>
          <w:sz w:val="24"/>
        </w:rPr>
        <w:t xml:space="preserve"> effectively allocate the budget to close the gap. The budget estimation should be also essential and don</w:t>
      </w:r>
      <w:r>
        <w:rPr>
          <w:rFonts w:ascii="Times New Roman" w:eastAsia="Times New Roman" w:hAnsi="Times New Roman" w:cs="Times New Roman"/>
          <w:sz w:val="24"/>
        </w:rPr>
        <w:t>e effectively to reduce the impact of risk factors (</w:t>
      </w:r>
      <w:r>
        <w:rPr>
          <w:rFonts w:ascii="Times New Roman" w:eastAsia="Times New Roman" w:hAnsi="Times New Roman" w:cs="Times New Roman"/>
          <w:color w:val="222222"/>
          <w:sz w:val="24"/>
          <w:shd w:val="clear" w:color="auto" w:fill="FFFFFF"/>
        </w:rPr>
        <w:t>O'Malley, 2019</w:t>
      </w:r>
      <w:r>
        <w:rPr>
          <w:rFonts w:ascii="Times New Roman" w:eastAsia="Times New Roman" w:hAnsi="Times New Roman" w:cs="Times New Roman"/>
          <w:sz w:val="24"/>
        </w:rPr>
        <w:t>). The other risk factor such as the “</w:t>
      </w:r>
      <w:r>
        <w:rPr>
          <w:rFonts w:ascii="Times New Roman" w:eastAsia="Times New Roman" w:hAnsi="Times New Roman" w:cs="Times New Roman"/>
          <w:b/>
          <w:i/>
          <w:sz w:val="24"/>
        </w:rPr>
        <w:t>Increasing price</w:t>
      </w:r>
      <w:r>
        <w:rPr>
          <w:rFonts w:ascii="Times New Roman" w:eastAsia="Times New Roman" w:hAnsi="Times New Roman" w:cs="Times New Roman"/>
          <w:sz w:val="24"/>
        </w:rPr>
        <w:t xml:space="preserve">” of the supplies and resources also affects the project. The increasing inflation rate </w:t>
      </w:r>
      <w:proofErr w:type="gramStart"/>
      <w:r>
        <w:rPr>
          <w:rFonts w:ascii="Times New Roman" w:eastAsia="Times New Roman" w:hAnsi="Times New Roman" w:cs="Times New Roman"/>
          <w:sz w:val="24"/>
        </w:rPr>
        <w:t>rising up</w:t>
      </w:r>
      <w:proofErr w:type="gramEnd"/>
      <w:r>
        <w:rPr>
          <w:rFonts w:ascii="Times New Roman" w:eastAsia="Times New Roman" w:hAnsi="Times New Roman" w:cs="Times New Roman"/>
          <w:sz w:val="24"/>
        </w:rPr>
        <w:t xml:space="preserve"> to 12% has an immense impact on the in</w:t>
      </w:r>
      <w:r>
        <w:rPr>
          <w:rFonts w:ascii="Times New Roman" w:eastAsia="Times New Roman" w:hAnsi="Times New Roman" w:cs="Times New Roman"/>
          <w:sz w:val="24"/>
        </w:rPr>
        <w:t xml:space="preserve">creasing price of materials and resources. The rising prices of materials and resources put immense pressure on project completion. The probability of the occurrence of such risk is </w:t>
      </w:r>
      <w:r>
        <w:rPr>
          <w:rFonts w:ascii="Times New Roman" w:eastAsia="Times New Roman" w:hAnsi="Times New Roman" w:cs="Times New Roman"/>
          <w:b/>
          <w:i/>
          <w:sz w:val="24"/>
        </w:rPr>
        <w:t xml:space="preserve">high </w:t>
      </w:r>
      <w:r>
        <w:rPr>
          <w:rFonts w:ascii="Times New Roman" w:eastAsia="Times New Roman" w:hAnsi="Times New Roman" w:cs="Times New Roman"/>
          <w:sz w:val="24"/>
        </w:rPr>
        <w:t>in the Crossrail Elizabeth Line project. To reduce the impact of such</w:t>
      </w:r>
      <w:r>
        <w:rPr>
          <w:rFonts w:ascii="Times New Roman" w:eastAsia="Times New Roman" w:hAnsi="Times New Roman" w:cs="Times New Roman"/>
          <w:sz w:val="24"/>
        </w:rPr>
        <w:t xml:space="preserve"> factors the project manager </w:t>
      </w:r>
      <w:proofErr w:type="gramStart"/>
      <w:r>
        <w:rPr>
          <w:rFonts w:ascii="Times New Roman" w:eastAsia="Times New Roman" w:hAnsi="Times New Roman" w:cs="Times New Roman"/>
          <w:sz w:val="24"/>
        </w:rPr>
        <w:t>has to</w:t>
      </w:r>
      <w:proofErr w:type="gramEnd"/>
      <w:r>
        <w:rPr>
          <w:rFonts w:ascii="Times New Roman" w:eastAsia="Times New Roman" w:hAnsi="Times New Roman" w:cs="Times New Roman"/>
          <w:sz w:val="24"/>
        </w:rPr>
        <w:t xml:space="preserve"> amend the budgets of the project, the construction process should also focus on the lean method by reducing the wastage of resources and materials (</w:t>
      </w:r>
      <w:proofErr w:type="spellStart"/>
      <w:r>
        <w:rPr>
          <w:rFonts w:ascii="Times New Roman" w:eastAsia="Times New Roman" w:hAnsi="Times New Roman" w:cs="Times New Roman"/>
          <w:color w:val="222222"/>
          <w:sz w:val="24"/>
          <w:shd w:val="clear" w:color="auto" w:fill="FFFFFF"/>
        </w:rPr>
        <w:t>Alhaddad</w:t>
      </w:r>
      <w:proofErr w:type="spellEnd"/>
      <w:r>
        <w:rPr>
          <w:rFonts w:ascii="Times New Roman" w:eastAsia="Times New Roman" w:hAnsi="Times New Roman" w:cs="Times New Roman"/>
          <w:color w:val="222222"/>
          <w:sz w:val="24"/>
          <w:shd w:val="clear" w:color="auto" w:fill="FFFFFF"/>
        </w:rPr>
        <w:t xml:space="preserve"> and Soga, 2021</w:t>
      </w:r>
      <w:r>
        <w:rPr>
          <w:rFonts w:ascii="Times New Roman" w:eastAsia="Times New Roman" w:hAnsi="Times New Roman" w:cs="Times New Roman"/>
          <w:sz w:val="24"/>
        </w:rPr>
        <w:t>). Risk factors such as “</w:t>
      </w:r>
      <w:r>
        <w:rPr>
          <w:rFonts w:ascii="Times New Roman" w:eastAsia="Times New Roman" w:hAnsi="Times New Roman" w:cs="Times New Roman"/>
          <w:b/>
          <w:i/>
          <w:sz w:val="24"/>
        </w:rPr>
        <w:t>delay in project approva</w:t>
      </w:r>
      <w:r>
        <w:rPr>
          <w:rFonts w:ascii="Times New Roman" w:eastAsia="Times New Roman" w:hAnsi="Times New Roman" w:cs="Times New Roman"/>
          <w:b/>
          <w:i/>
          <w:sz w:val="24"/>
        </w:rPr>
        <w:t>l</w:t>
      </w:r>
      <w:r>
        <w:rPr>
          <w:rFonts w:ascii="Times New Roman" w:eastAsia="Times New Roman" w:hAnsi="Times New Roman" w:cs="Times New Roman"/>
          <w:sz w:val="24"/>
        </w:rPr>
        <w:t xml:space="preserve">” also impact the completion process of the project. The delay in the response from the governmental bodies and authorities for approving the project also impacts the timelines of the project. The probability of occurrence of such risk factors is </w:t>
      </w:r>
      <w:r>
        <w:rPr>
          <w:rFonts w:ascii="Times New Roman" w:eastAsia="Times New Roman" w:hAnsi="Times New Roman" w:cs="Times New Roman"/>
          <w:b/>
          <w:i/>
          <w:sz w:val="24"/>
        </w:rPr>
        <w:t xml:space="preserve">high </w:t>
      </w:r>
      <w:r>
        <w:rPr>
          <w:rFonts w:ascii="Times New Roman" w:eastAsia="Times New Roman" w:hAnsi="Times New Roman" w:cs="Times New Roman"/>
          <w:sz w:val="24"/>
        </w:rPr>
        <w:t xml:space="preserve">in </w:t>
      </w:r>
      <w:r>
        <w:rPr>
          <w:rFonts w:ascii="Times New Roman" w:eastAsia="Times New Roman" w:hAnsi="Times New Roman" w:cs="Times New Roman"/>
          <w:sz w:val="24"/>
        </w:rPr>
        <w:t xml:space="preserve">Crossrail Project. To reduce and mitigate such risk factors the project manager </w:t>
      </w:r>
      <w:proofErr w:type="gramStart"/>
      <w:r>
        <w:rPr>
          <w:rFonts w:ascii="Times New Roman" w:eastAsia="Times New Roman" w:hAnsi="Times New Roman" w:cs="Times New Roman"/>
          <w:sz w:val="24"/>
        </w:rPr>
        <w:t>has to</w:t>
      </w:r>
      <w:proofErr w:type="gramEnd"/>
      <w:r>
        <w:rPr>
          <w:rFonts w:ascii="Times New Roman" w:eastAsia="Times New Roman" w:hAnsi="Times New Roman" w:cs="Times New Roman"/>
          <w:sz w:val="24"/>
        </w:rPr>
        <w:t xml:space="preserve"> ensure the documentation of the project should be in the detail and highlight the essential points. </w:t>
      </w:r>
    </w:p>
    <w:p w14:paraId="5A728154" w14:textId="77777777"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There are other risk factors such as “</w:t>
      </w:r>
      <w:r>
        <w:rPr>
          <w:rFonts w:ascii="Times New Roman" w:eastAsia="Times New Roman" w:hAnsi="Times New Roman" w:cs="Times New Roman"/>
          <w:b/>
          <w:i/>
          <w:sz w:val="24"/>
        </w:rPr>
        <w:t>technological risk</w:t>
      </w:r>
      <w:r>
        <w:rPr>
          <w:rFonts w:ascii="Times New Roman" w:eastAsia="Times New Roman" w:hAnsi="Times New Roman" w:cs="Times New Roman"/>
          <w:sz w:val="24"/>
        </w:rPr>
        <w:t>” which as a</w:t>
      </w:r>
      <w:r>
        <w:rPr>
          <w:rFonts w:ascii="Times New Roman" w:eastAsia="Times New Roman" w:hAnsi="Times New Roman" w:cs="Times New Roman"/>
          <w:sz w:val="24"/>
        </w:rPr>
        <w:t>ffect the completion process of the project. Risk such as malfunctioning technology, software problems, system updates and so on has an immense impact on the complete process of the project. Without proper technological support, it is impossible for comple</w:t>
      </w:r>
      <w:r>
        <w:rPr>
          <w:rFonts w:ascii="Times New Roman" w:eastAsia="Times New Roman" w:hAnsi="Times New Roman" w:cs="Times New Roman"/>
          <w:sz w:val="24"/>
        </w:rPr>
        <w:t xml:space="preserve">ting the construction of the railway line without any technological support. The probability of the occurrence of the technological risk is </w:t>
      </w:r>
      <w:r>
        <w:rPr>
          <w:rFonts w:ascii="Times New Roman" w:eastAsia="Times New Roman" w:hAnsi="Times New Roman" w:cs="Times New Roman"/>
          <w:b/>
          <w:i/>
          <w:sz w:val="24"/>
        </w:rPr>
        <w:t xml:space="preserve">high </w:t>
      </w:r>
      <w:r>
        <w:rPr>
          <w:rFonts w:ascii="Times New Roman" w:eastAsia="Times New Roman" w:hAnsi="Times New Roman" w:cs="Times New Roman"/>
          <w:sz w:val="24"/>
        </w:rPr>
        <w:t xml:space="preserve">for the Crossrail, Elizabeth Line project. </w:t>
      </w:r>
    </w:p>
    <w:p w14:paraId="75D86B66" w14:textId="403DE046"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Analysing the initial plan of the Crossrail project it can be ident</w:t>
      </w:r>
      <w:r>
        <w:rPr>
          <w:rFonts w:ascii="Times New Roman" w:eastAsia="Times New Roman" w:hAnsi="Times New Roman" w:cs="Times New Roman"/>
          <w:sz w:val="24"/>
        </w:rPr>
        <w:t>ified that there are several factors which have impacted the progress and completion of the project. The factors such as safety measures also reduce the completion process of the Crossrail project. The accident with potential during the process also delaye</w:t>
      </w:r>
      <w:r>
        <w:rPr>
          <w:rFonts w:ascii="Times New Roman" w:eastAsia="Times New Roman" w:hAnsi="Times New Roman" w:cs="Times New Roman"/>
          <w:sz w:val="24"/>
        </w:rPr>
        <w:t>d the completion process of the project. For instance, the accident with the death of “</w:t>
      </w:r>
      <w:proofErr w:type="spellStart"/>
      <w:r>
        <w:rPr>
          <w:rFonts w:ascii="Times New Roman" w:eastAsia="Times New Roman" w:hAnsi="Times New Roman" w:cs="Times New Roman"/>
          <w:color w:val="141414"/>
          <w:sz w:val="24"/>
          <w:shd w:val="clear" w:color="auto" w:fill="FFFFFF"/>
        </w:rPr>
        <w:t>Renè</w:t>
      </w:r>
      <w:proofErr w:type="spellEnd"/>
      <w:r>
        <w:rPr>
          <w:rFonts w:ascii="Times New Roman" w:eastAsia="Times New Roman" w:hAnsi="Times New Roman" w:cs="Times New Roman"/>
          <w:color w:val="141414"/>
          <w:sz w:val="24"/>
          <w:shd w:val="clear" w:color="auto" w:fill="FFFFFF"/>
        </w:rPr>
        <w:t xml:space="preserve"> </w:t>
      </w:r>
      <w:proofErr w:type="spellStart"/>
      <w:r>
        <w:rPr>
          <w:rFonts w:ascii="Times New Roman" w:eastAsia="Times New Roman" w:hAnsi="Times New Roman" w:cs="Times New Roman"/>
          <w:color w:val="141414"/>
          <w:sz w:val="24"/>
          <w:shd w:val="clear" w:color="auto" w:fill="FFFFFF"/>
        </w:rPr>
        <w:t>Tkáčik</w:t>
      </w:r>
      <w:proofErr w:type="spellEnd"/>
      <w:r>
        <w:rPr>
          <w:rFonts w:ascii="Times New Roman" w:eastAsia="Times New Roman" w:hAnsi="Times New Roman" w:cs="Times New Roman"/>
          <w:sz w:val="24"/>
        </w:rPr>
        <w:t>” by the collapse of the roof in tunnelling also delayed the completion process of the Project (BBC, 2022). The increasing price and inflation of the nation h</w:t>
      </w:r>
      <w:r>
        <w:rPr>
          <w:rFonts w:ascii="Times New Roman" w:eastAsia="Times New Roman" w:hAnsi="Times New Roman" w:cs="Times New Roman"/>
          <w:sz w:val="24"/>
        </w:rPr>
        <w:t xml:space="preserve">ave also increased prices for the raw material and resources for the Crossrail. The increase in the prices of raw materials and resources has an immense impact on the budget and funding of the railway construction project. Due to financial </w:t>
      </w:r>
      <w:r>
        <w:rPr>
          <w:rFonts w:ascii="Times New Roman" w:eastAsia="Times New Roman" w:hAnsi="Times New Roman" w:cs="Times New Roman"/>
          <w:sz w:val="24"/>
        </w:rPr>
        <w:lastRenderedPageBreak/>
        <w:t>pressure on budg</w:t>
      </w:r>
      <w:r>
        <w:rPr>
          <w:rFonts w:ascii="Times New Roman" w:eastAsia="Times New Roman" w:hAnsi="Times New Roman" w:cs="Times New Roman"/>
          <w:sz w:val="24"/>
        </w:rPr>
        <w:t>ets, the project was also delayed. It has impacted the estimation of the budget of the Project impacting the completion process (</w:t>
      </w:r>
      <w:r>
        <w:rPr>
          <w:rFonts w:ascii="Times New Roman" w:eastAsia="Times New Roman" w:hAnsi="Times New Roman" w:cs="Times New Roman"/>
          <w:color w:val="222222"/>
          <w:sz w:val="24"/>
          <w:shd w:val="clear" w:color="auto" w:fill="FFFFFF"/>
        </w:rPr>
        <w:t>Chapman, 2021</w:t>
      </w:r>
      <w:r>
        <w:rPr>
          <w:rFonts w:ascii="Times New Roman" w:eastAsia="Times New Roman" w:hAnsi="Times New Roman" w:cs="Times New Roman"/>
          <w:sz w:val="24"/>
        </w:rPr>
        <w:t>). Now the current</w:t>
      </w:r>
      <w:r>
        <w:rPr>
          <w:rFonts w:ascii="Times New Roman" w:eastAsia="Times New Roman" w:hAnsi="Times New Roman" w:cs="Times New Roman"/>
          <w:sz w:val="24"/>
        </w:rPr>
        <w:t xml:space="preserve"> total estimate cost to complete the project and deliver full East-West services is £</w:t>
      </w:r>
      <w:r>
        <w:rPr>
          <w:rFonts w:ascii="Times New Roman" w:eastAsia="Times New Roman" w:hAnsi="Times New Roman" w:cs="Times New Roman"/>
          <w:sz w:val="24"/>
        </w:rPr>
        <w:t>1.9billion more than last report. The approval and review of the project plan in different phases also impacted the completion process of the project. The long process for the approval and review of the project plan from different authorities</w:t>
      </w:r>
      <w:r>
        <w:rPr>
          <w:rFonts w:ascii="Times New Roman" w:eastAsia="Times New Roman" w:hAnsi="Times New Roman" w:cs="Times New Roman"/>
          <w:sz w:val="24"/>
        </w:rPr>
        <w:t xml:space="preserve"> such as “strategic</w:t>
      </w:r>
      <w:r>
        <w:rPr>
          <w:rFonts w:ascii="Times New Roman" w:eastAsia="Times New Roman" w:hAnsi="Times New Roman" w:cs="Times New Roman"/>
          <w:sz w:val="24"/>
        </w:rPr>
        <w:t xml:space="preserve"> railway line authority”, “The Department and Transportation London” and so on also delayed the completion of the project.</w:t>
      </w:r>
    </w:p>
    <w:p w14:paraId="0A9D19E0" w14:textId="77777777" w:rsidR="00DE347D" w:rsidRDefault="00DE347D">
      <w:pPr>
        <w:spacing w:after="0" w:line="360" w:lineRule="auto"/>
        <w:jc w:val="both"/>
        <w:rPr>
          <w:rFonts w:ascii="Times New Roman" w:eastAsia="Times New Roman" w:hAnsi="Times New Roman" w:cs="Times New Roman"/>
          <w:sz w:val="24"/>
        </w:rPr>
      </w:pPr>
    </w:p>
    <w:p w14:paraId="47F6568E" w14:textId="77777777" w:rsidR="00DE347D" w:rsidRDefault="00E109C0">
      <w:pPr>
        <w:spacing w:after="0" w:line="360" w:lineRule="auto"/>
        <w:jc w:val="both"/>
        <w:rPr>
          <w:rFonts w:ascii="Arial" w:eastAsia="Arial" w:hAnsi="Arial" w:cs="Arial"/>
        </w:rPr>
      </w:pPr>
      <w:r>
        <w:rPr>
          <w:rFonts w:ascii="Arial" w:eastAsia="Arial" w:hAnsi="Arial" w:cs="Arial"/>
        </w:rPr>
        <w:t xml:space="preserve"> </w:t>
      </w:r>
    </w:p>
    <w:p w14:paraId="5063578F" w14:textId="77777777" w:rsidR="00DE347D" w:rsidRDefault="00DE347D">
      <w:pPr>
        <w:spacing w:after="0" w:line="360" w:lineRule="auto"/>
        <w:jc w:val="both"/>
        <w:rPr>
          <w:rFonts w:ascii="Times New Roman" w:eastAsia="Times New Roman" w:hAnsi="Times New Roman" w:cs="Times New Roman"/>
          <w:b/>
          <w:sz w:val="24"/>
        </w:rPr>
      </w:pPr>
    </w:p>
    <w:p w14:paraId="0E22D7DA" w14:textId="77777777" w:rsidR="00DE347D" w:rsidRDefault="00E109C0">
      <w:pPr>
        <w:keepNext/>
        <w:keepLines/>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Conclusion</w:t>
      </w:r>
    </w:p>
    <w:p w14:paraId="69BF83EF" w14:textId="238BE871" w:rsidR="00DE347D" w:rsidRDefault="00E109C0">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above report has focused on highlighting the project management</w:t>
      </w:r>
      <w:r>
        <w:rPr>
          <w:rFonts w:ascii="Times New Roman" w:eastAsia="Times New Roman" w:hAnsi="Times New Roman" w:cs="Times New Roman"/>
          <w:sz w:val="24"/>
        </w:rPr>
        <w:t xml:space="preserve"> of the Crossrail, Elizabeth Line project. The report concluded the overview of the project and highlighted</w:t>
      </w:r>
      <w:r>
        <w:rPr>
          <w:rFonts w:ascii="Times New Roman" w:eastAsia="Times New Roman" w:hAnsi="Times New Roman" w:cs="Times New Roman"/>
          <w:sz w:val="24"/>
        </w:rPr>
        <w:t xml:space="preserve"> the aims and scope of the project. It has highlighted the core elements such as bud</w:t>
      </w:r>
      <w:r>
        <w:rPr>
          <w:rFonts w:ascii="Times New Roman" w:eastAsia="Times New Roman" w:hAnsi="Times New Roman" w:cs="Times New Roman"/>
          <w:sz w:val="24"/>
        </w:rPr>
        <w:t>get, timeline</w:t>
      </w:r>
      <w:r>
        <w:rPr>
          <w:rFonts w:ascii="Times New Roman" w:eastAsia="Times New Roman" w:hAnsi="Times New Roman" w:cs="Times New Roman"/>
          <w:sz w:val="24"/>
        </w:rPr>
        <w:t>, stakeholders and so on of the project. The above study has also concluded the total budgets such as £</w:t>
      </w:r>
      <w:r>
        <w:rPr>
          <w:rFonts w:ascii="Times New Roman" w:eastAsia="Times New Roman" w:hAnsi="Times New Roman" w:cs="Times New Roman"/>
          <w:sz w:val="24"/>
        </w:rPr>
        <w:t>1.9 billion for completing the Crossrail Project. It has also underscored the timeline</w:t>
      </w:r>
      <w:r>
        <w:rPr>
          <w:rFonts w:ascii="Times New Roman" w:eastAsia="Times New Roman" w:hAnsi="Times New Roman" w:cs="Times New Roman"/>
          <w:sz w:val="24"/>
        </w:rPr>
        <w:t xml:space="preserve"> from 2000 to 2023 for completing the project. The time</w:t>
      </w:r>
      <w:r>
        <w:rPr>
          <w:rFonts w:ascii="Times New Roman" w:eastAsia="Times New Roman" w:hAnsi="Times New Roman" w:cs="Times New Roman"/>
          <w:sz w:val="24"/>
        </w:rPr>
        <w:t>line such as approval process, fundraising</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construction</w:t>
      </w:r>
      <w:proofErr w:type="gramEnd"/>
      <w:r>
        <w:rPr>
          <w:rFonts w:ascii="Times New Roman" w:eastAsia="Times New Roman" w:hAnsi="Times New Roman" w:cs="Times New Roman"/>
          <w:sz w:val="24"/>
        </w:rPr>
        <w:t xml:space="preserve"> and tunnelling</w:t>
      </w:r>
      <w:r>
        <w:rPr>
          <w:rFonts w:ascii="Times New Roman" w:eastAsia="Times New Roman" w:hAnsi="Times New Roman" w:cs="Times New Roman"/>
          <w:sz w:val="24"/>
        </w:rPr>
        <w:t xml:space="preserve"> and so on are included in the above study. The report has also concluded the evaluation such</w:t>
      </w:r>
      <w:r>
        <w:rPr>
          <w:rFonts w:ascii="Times New Roman" w:eastAsia="Times New Roman" w:hAnsi="Times New Roman" w:cs="Times New Roman"/>
          <w:sz w:val="24"/>
        </w:rPr>
        <w:t xml:space="preserve"> as reduction of budget, increasing prices and so on affecting the completion of the Project.</w:t>
      </w:r>
      <w:r>
        <w:rPr>
          <w:rFonts w:ascii="Times New Roman" w:eastAsia="Times New Roman" w:hAnsi="Times New Roman" w:cs="Times New Roman"/>
          <w:sz w:val="24"/>
        </w:rPr>
        <w:t xml:space="preserve"> </w:t>
      </w:r>
    </w:p>
    <w:p w14:paraId="73355B70" w14:textId="77777777" w:rsidR="00DE347D" w:rsidRDefault="00E109C0">
      <w:pPr>
        <w:spacing w:after="0" w:line="360" w:lineRule="auto"/>
        <w:jc w:val="both"/>
        <w:rPr>
          <w:rFonts w:ascii="Arial" w:eastAsia="Arial" w:hAnsi="Arial" w:cs="Arial"/>
        </w:rPr>
      </w:pPr>
      <w:r>
        <w:rPr>
          <w:rFonts w:ascii="Arial" w:eastAsia="Arial" w:hAnsi="Arial" w:cs="Arial"/>
        </w:rPr>
        <w:t xml:space="preserve"> </w:t>
      </w:r>
    </w:p>
    <w:p w14:paraId="6101BBF1" w14:textId="77777777" w:rsidR="00DE347D" w:rsidRDefault="00DE347D">
      <w:pPr>
        <w:spacing w:after="0" w:line="360" w:lineRule="auto"/>
        <w:jc w:val="both"/>
        <w:rPr>
          <w:rFonts w:ascii="Times New Roman" w:eastAsia="Times New Roman" w:hAnsi="Times New Roman" w:cs="Times New Roman"/>
          <w:b/>
          <w:sz w:val="24"/>
        </w:rPr>
      </w:pPr>
    </w:p>
    <w:p w14:paraId="1A93E7E4" w14:textId="77777777" w:rsidR="00DE347D" w:rsidRDefault="00E109C0">
      <w:pPr>
        <w:keepNext/>
        <w:keepLines/>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Reference </w:t>
      </w:r>
    </w:p>
    <w:p w14:paraId="3733D96A"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Alhaddad</w:t>
      </w:r>
      <w:proofErr w:type="spellEnd"/>
      <w:r>
        <w:rPr>
          <w:rFonts w:ascii="Times New Roman" w:eastAsia="Times New Roman" w:hAnsi="Times New Roman" w:cs="Times New Roman"/>
          <w:color w:val="222222"/>
          <w:sz w:val="24"/>
          <w:shd w:val="clear" w:color="auto" w:fill="FFFFFF"/>
        </w:rPr>
        <w:t xml:space="preserve">, M. and Soga, K., 2021. </w:t>
      </w:r>
      <w:proofErr w:type="spellStart"/>
      <w:r>
        <w:rPr>
          <w:rFonts w:ascii="Times New Roman" w:eastAsia="Times New Roman" w:hAnsi="Times New Roman" w:cs="Times New Roman"/>
          <w:color w:val="222222"/>
          <w:sz w:val="24"/>
          <w:shd w:val="clear" w:color="auto" w:fill="FFFFFF"/>
        </w:rPr>
        <w:t>Ovalisation</w:t>
      </w:r>
      <w:proofErr w:type="spellEnd"/>
      <w:r>
        <w:rPr>
          <w:rFonts w:ascii="Times New Roman" w:eastAsia="Times New Roman" w:hAnsi="Times New Roman" w:cs="Times New Roman"/>
          <w:color w:val="222222"/>
          <w:sz w:val="24"/>
          <w:shd w:val="clear" w:color="auto" w:fill="FFFFFF"/>
        </w:rPr>
        <w:t xml:space="preserve"> of cast-iron tunnels in response to nearby </w:t>
      </w:r>
      <w:proofErr w:type="spellStart"/>
      <w:r>
        <w:rPr>
          <w:rFonts w:ascii="Times New Roman" w:eastAsia="Times New Roman" w:hAnsi="Times New Roman" w:cs="Times New Roman"/>
          <w:color w:val="222222"/>
          <w:sz w:val="24"/>
          <w:shd w:val="clear" w:color="auto" w:fill="FFFFFF"/>
        </w:rPr>
        <w:t>tunneling</w:t>
      </w:r>
      <w:proofErr w:type="spellEnd"/>
      <w:r>
        <w:rPr>
          <w:rFonts w:ascii="Times New Roman" w:eastAsia="Times New Roman" w:hAnsi="Times New Roman" w:cs="Times New Roman"/>
          <w:color w:val="222222"/>
          <w:sz w:val="24"/>
          <w:shd w:val="clear" w:color="auto" w:fill="FFFFFF"/>
        </w:rPr>
        <w:t xml:space="preserve"> work. In </w:t>
      </w:r>
      <w:r>
        <w:rPr>
          <w:rFonts w:ascii="Times New Roman" w:eastAsia="Times New Roman" w:hAnsi="Times New Roman" w:cs="Times New Roman"/>
          <w:i/>
          <w:color w:val="222222"/>
          <w:sz w:val="24"/>
          <w:shd w:val="clear" w:color="auto" w:fill="FFFFFF"/>
        </w:rPr>
        <w:t>Geotechnical Aspects of Underground Construction in Soft Ground</w:t>
      </w:r>
      <w:r>
        <w:rPr>
          <w:rFonts w:ascii="Times New Roman" w:eastAsia="Times New Roman" w:hAnsi="Times New Roman" w:cs="Times New Roman"/>
          <w:color w:val="222222"/>
          <w:sz w:val="24"/>
          <w:shd w:val="clear" w:color="auto" w:fill="FFFFFF"/>
        </w:rPr>
        <w:t xml:space="preserve"> (pp. 3-11). CRC Press.</w:t>
      </w:r>
    </w:p>
    <w:p w14:paraId="5B288B34" w14:textId="77777777" w:rsidR="00DE347D" w:rsidRDefault="00E109C0">
      <w:pPr>
        <w:spacing w:after="24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 xml:space="preserve">BBC (2022). Elizabeth line: How the ‘perfect’ </w:t>
      </w:r>
      <w:r>
        <w:rPr>
          <w:rFonts w:ascii="Times New Roman" w:eastAsia="Times New Roman" w:hAnsi="Times New Roman" w:cs="Times New Roman"/>
          <w:color w:val="222222"/>
          <w:sz w:val="24"/>
          <w:shd w:val="clear" w:color="auto" w:fill="FFFFFF"/>
        </w:rPr>
        <w:t xml:space="preserve">project became a nightmare. </w:t>
      </w:r>
      <w:r>
        <w:rPr>
          <w:rFonts w:ascii="Times New Roman" w:eastAsia="Times New Roman" w:hAnsi="Times New Roman" w:cs="Times New Roman"/>
          <w:i/>
          <w:color w:val="222222"/>
          <w:sz w:val="24"/>
          <w:shd w:val="clear" w:color="auto" w:fill="FFFFFF"/>
        </w:rPr>
        <w:t>BBC News</w:t>
      </w:r>
      <w:r>
        <w:rPr>
          <w:rFonts w:ascii="Times New Roman" w:eastAsia="Times New Roman" w:hAnsi="Times New Roman" w:cs="Times New Roman"/>
          <w:color w:val="222222"/>
          <w:sz w:val="24"/>
          <w:shd w:val="clear" w:color="auto" w:fill="FFFFFF"/>
        </w:rPr>
        <w:t xml:space="preserve">. [online] 17 May. Available at: </w:t>
      </w:r>
      <w:hyperlink r:id="rId4">
        <w:r>
          <w:rPr>
            <w:rFonts w:ascii="Times New Roman" w:eastAsia="Times New Roman" w:hAnsi="Times New Roman" w:cs="Times New Roman"/>
            <w:color w:val="0000FF"/>
            <w:sz w:val="24"/>
            <w:u w:val="single"/>
            <w:shd w:val="clear" w:color="auto" w:fill="FFFFFF"/>
          </w:rPr>
          <w:t>https://www.bbc.com/news/uk-england-london-61409591</w:t>
        </w:r>
      </w:hyperlink>
      <w:r>
        <w:rPr>
          <w:rFonts w:ascii="Times New Roman" w:eastAsia="Times New Roman" w:hAnsi="Times New Roman" w:cs="Times New Roman"/>
          <w:color w:val="222222"/>
          <w:sz w:val="24"/>
          <w:shd w:val="clear" w:color="auto" w:fill="FFFFFF"/>
        </w:rPr>
        <w:t>.</w:t>
      </w:r>
    </w:p>
    <w:p w14:paraId="3D711F9C"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 xml:space="preserve">Blight, I.C., 2021, February. HS2 railway, UK–route development to hybrid bill: a collaborative approach. In </w:t>
      </w:r>
      <w:r>
        <w:rPr>
          <w:rFonts w:ascii="Times New Roman" w:eastAsia="Times New Roman" w:hAnsi="Times New Roman" w:cs="Times New Roman"/>
          <w:i/>
          <w:color w:val="222222"/>
          <w:sz w:val="24"/>
          <w:shd w:val="clear" w:color="auto" w:fill="FFFFFF"/>
        </w:rPr>
        <w:t>Proceedings of the Institution of Civil Engineers-Transport</w:t>
      </w:r>
      <w:r>
        <w:rPr>
          <w:rFonts w:ascii="Times New Roman" w:eastAsia="Times New Roman" w:hAnsi="Times New Roman" w:cs="Times New Roman"/>
          <w:color w:val="222222"/>
          <w:sz w:val="24"/>
          <w:shd w:val="clear" w:color="auto" w:fill="FFFFFF"/>
        </w:rPr>
        <w:t xml:space="preserve"> (Vol. 174, No. 1, pp. 42-51). Thomas Telford Ltd.</w:t>
      </w:r>
    </w:p>
    <w:p w14:paraId="37D675B8"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lastRenderedPageBreak/>
        <w:t>Chapman, P., 2021. Inflation shopping</w:t>
      </w:r>
      <w:r>
        <w:rPr>
          <w:rFonts w:ascii="Times New Roman" w:eastAsia="Times New Roman" w:hAnsi="Times New Roman" w:cs="Times New Roman"/>
          <w:color w:val="222222"/>
          <w:sz w:val="24"/>
          <w:shd w:val="clear" w:color="auto" w:fill="FFFFFF"/>
        </w:rPr>
        <w:t xml:space="preserve">: how transport infrastructure project cost evaluation is affected by choice of inflation index. </w:t>
      </w:r>
      <w:r>
        <w:rPr>
          <w:rFonts w:ascii="Times New Roman" w:eastAsia="Times New Roman" w:hAnsi="Times New Roman" w:cs="Times New Roman"/>
          <w:i/>
          <w:color w:val="222222"/>
          <w:sz w:val="24"/>
          <w:shd w:val="clear" w:color="auto" w:fill="FFFFFF"/>
        </w:rPr>
        <w:t>Engineering Project Organization Journal</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10</w:t>
      </w:r>
      <w:r>
        <w:rPr>
          <w:rFonts w:ascii="Times New Roman" w:eastAsia="Times New Roman" w:hAnsi="Times New Roman" w:cs="Times New Roman"/>
          <w:color w:val="222222"/>
          <w:sz w:val="24"/>
          <w:shd w:val="clear" w:color="auto" w:fill="FFFFFF"/>
        </w:rPr>
        <w:t>(12).</w:t>
      </w:r>
    </w:p>
    <w:p w14:paraId="396EE9B6"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Chodorowski</w:t>
      </w:r>
      <w:proofErr w:type="spellEnd"/>
      <w:r>
        <w:rPr>
          <w:rFonts w:ascii="Times New Roman" w:eastAsia="Times New Roman" w:hAnsi="Times New Roman" w:cs="Times New Roman"/>
          <w:color w:val="222222"/>
          <w:sz w:val="24"/>
          <w:shd w:val="clear" w:color="auto" w:fill="FFFFFF"/>
        </w:rPr>
        <w:t>, A., Ingram, P. and Black, M., 2021. Crossrail project: the impact of 4–18 Bishop's Bridge Road o</w:t>
      </w:r>
      <w:r>
        <w:rPr>
          <w:rFonts w:ascii="Times New Roman" w:eastAsia="Times New Roman" w:hAnsi="Times New Roman" w:cs="Times New Roman"/>
          <w:color w:val="222222"/>
          <w:sz w:val="24"/>
          <w:shd w:val="clear" w:color="auto" w:fill="FFFFFF"/>
        </w:rPr>
        <w:t xml:space="preserve">n the new Elizabeth line, London, UK. </w:t>
      </w:r>
      <w:r>
        <w:rPr>
          <w:rFonts w:ascii="Times New Roman" w:eastAsia="Times New Roman" w:hAnsi="Times New Roman" w:cs="Times New Roman"/>
          <w:i/>
          <w:color w:val="222222"/>
          <w:sz w:val="24"/>
          <w:shd w:val="clear" w:color="auto" w:fill="FFFFFF"/>
        </w:rPr>
        <w:t>Proceedings of the Institution of Civil Engineers-Geotechnical Engineering</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174</w:t>
      </w:r>
      <w:r>
        <w:rPr>
          <w:rFonts w:ascii="Times New Roman" w:eastAsia="Times New Roman" w:hAnsi="Times New Roman" w:cs="Times New Roman"/>
          <w:color w:val="222222"/>
          <w:sz w:val="24"/>
          <w:shd w:val="clear" w:color="auto" w:fill="FFFFFF"/>
        </w:rPr>
        <w:t>(1), pp.83-90.</w:t>
      </w:r>
    </w:p>
    <w:p w14:paraId="6F08CB19"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Cocconcelli</w:t>
      </w:r>
      <w:proofErr w:type="spellEnd"/>
      <w:r>
        <w:rPr>
          <w:rFonts w:ascii="Times New Roman" w:eastAsia="Times New Roman" w:hAnsi="Times New Roman" w:cs="Times New Roman"/>
          <w:color w:val="222222"/>
          <w:sz w:val="24"/>
          <w:shd w:val="clear" w:color="auto" w:fill="FFFFFF"/>
        </w:rPr>
        <w:t xml:space="preserve">, L. and </w:t>
      </w:r>
      <w:proofErr w:type="spellStart"/>
      <w:r>
        <w:rPr>
          <w:rFonts w:ascii="Times New Roman" w:eastAsia="Times New Roman" w:hAnsi="Times New Roman" w:cs="Times New Roman"/>
          <w:color w:val="222222"/>
          <w:sz w:val="24"/>
          <w:shd w:val="clear" w:color="auto" w:fill="FFFFFF"/>
        </w:rPr>
        <w:t>Medda</w:t>
      </w:r>
      <w:proofErr w:type="spellEnd"/>
      <w:r>
        <w:rPr>
          <w:rFonts w:ascii="Times New Roman" w:eastAsia="Times New Roman" w:hAnsi="Times New Roman" w:cs="Times New Roman"/>
          <w:color w:val="222222"/>
          <w:sz w:val="24"/>
          <w:shd w:val="clear" w:color="auto" w:fill="FFFFFF"/>
        </w:rPr>
        <w:t>, F., 2021. Innovative financial mechanisms for transport infrastructure in time of crisis: The cas</w:t>
      </w:r>
      <w:r>
        <w:rPr>
          <w:rFonts w:ascii="Times New Roman" w:eastAsia="Times New Roman" w:hAnsi="Times New Roman" w:cs="Times New Roman"/>
          <w:color w:val="222222"/>
          <w:sz w:val="24"/>
          <w:shd w:val="clear" w:color="auto" w:fill="FFFFFF"/>
        </w:rPr>
        <w:t xml:space="preserve">e of London Crossrail. In </w:t>
      </w:r>
      <w:r>
        <w:rPr>
          <w:rFonts w:ascii="Times New Roman" w:eastAsia="Times New Roman" w:hAnsi="Times New Roman" w:cs="Times New Roman"/>
          <w:i/>
          <w:color w:val="222222"/>
          <w:sz w:val="24"/>
          <w:shd w:val="clear" w:color="auto" w:fill="FFFFFF"/>
        </w:rPr>
        <w:t>Urban Form and Accessibility</w:t>
      </w:r>
      <w:r>
        <w:rPr>
          <w:rFonts w:ascii="Times New Roman" w:eastAsia="Times New Roman" w:hAnsi="Times New Roman" w:cs="Times New Roman"/>
          <w:color w:val="222222"/>
          <w:sz w:val="24"/>
          <w:shd w:val="clear" w:color="auto" w:fill="FFFFFF"/>
        </w:rPr>
        <w:t xml:space="preserve"> (pp. 307-325). Elsevier.</w:t>
      </w:r>
    </w:p>
    <w:p w14:paraId="3F647212"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 xml:space="preserve">Lee, C.Y., Chong, H.Y., Liao, P.C. and Wang, X., 2018. Critical review of social network analysis applications in complex project management. </w:t>
      </w:r>
      <w:r>
        <w:rPr>
          <w:rFonts w:ascii="Times New Roman" w:eastAsia="Times New Roman" w:hAnsi="Times New Roman" w:cs="Times New Roman"/>
          <w:i/>
          <w:color w:val="222222"/>
          <w:sz w:val="24"/>
          <w:shd w:val="clear" w:color="auto" w:fill="FFFFFF"/>
        </w:rPr>
        <w:t>Journal of management in engineeri</w:t>
      </w:r>
      <w:r>
        <w:rPr>
          <w:rFonts w:ascii="Times New Roman" w:eastAsia="Times New Roman" w:hAnsi="Times New Roman" w:cs="Times New Roman"/>
          <w:i/>
          <w:color w:val="222222"/>
          <w:sz w:val="24"/>
          <w:shd w:val="clear" w:color="auto" w:fill="FFFFFF"/>
        </w:rPr>
        <w:t>ng</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34</w:t>
      </w:r>
      <w:r>
        <w:rPr>
          <w:rFonts w:ascii="Times New Roman" w:eastAsia="Times New Roman" w:hAnsi="Times New Roman" w:cs="Times New Roman"/>
          <w:color w:val="222222"/>
          <w:sz w:val="24"/>
          <w:shd w:val="clear" w:color="auto" w:fill="FFFFFF"/>
        </w:rPr>
        <w:t>(2), p.04017061.</w:t>
      </w:r>
    </w:p>
    <w:p w14:paraId="0B78FD46"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 xml:space="preserve">Linde-Arias, E., Lemmon, M. and Ares, J., 2019. Development of a ground model, targeted ground investigation and risk mitigation for the excavation of an open face cross passage on the underground Elizabeth Line, London. </w:t>
      </w:r>
      <w:r>
        <w:rPr>
          <w:rFonts w:ascii="Times New Roman" w:eastAsia="Times New Roman" w:hAnsi="Times New Roman" w:cs="Times New Roman"/>
          <w:i/>
          <w:color w:val="222222"/>
          <w:sz w:val="24"/>
          <w:shd w:val="clear" w:color="auto" w:fill="FFFFFF"/>
        </w:rPr>
        <w:t>Tunnelling a</w:t>
      </w:r>
      <w:r>
        <w:rPr>
          <w:rFonts w:ascii="Times New Roman" w:eastAsia="Times New Roman" w:hAnsi="Times New Roman" w:cs="Times New Roman"/>
          <w:i/>
          <w:color w:val="222222"/>
          <w:sz w:val="24"/>
          <w:shd w:val="clear" w:color="auto" w:fill="FFFFFF"/>
        </w:rPr>
        <w:t>nd Underground Space Technology</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86</w:t>
      </w:r>
      <w:r>
        <w:rPr>
          <w:rFonts w:ascii="Times New Roman" w:eastAsia="Times New Roman" w:hAnsi="Times New Roman" w:cs="Times New Roman"/>
          <w:color w:val="222222"/>
          <w:sz w:val="24"/>
          <w:shd w:val="clear" w:color="auto" w:fill="FFFFFF"/>
        </w:rPr>
        <w:t>, pp.209-223.</w:t>
      </w:r>
    </w:p>
    <w:p w14:paraId="3B992D03"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Muruganandan</w:t>
      </w:r>
      <w:proofErr w:type="spellEnd"/>
      <w:r>
        <w:rPr>
          <w:rFonts w:ascii="Times New Roman" w:eastAsia="Times New Roman" w:hAnsi="Times New Roman" w:cs="Times New Roman"/>
          <w:color w:val="222222"/>
          <w:sz w:val="24"/>
          <w:shd w:val="clear" w:color="auto" w:fill="FFFFFF"/>
        </w:rPr>
        <w:t xml:space="preserve">, K., Davies, A., </w:t>
      </w:r>
      <w:proofErr w:type="spellStart"/>
      <w:r>
        <w:rPr>
          <w:rFonts w:ascii="Times New Roman" w:eastAsia="Times New Roman" w:hAnsi="Times New Roman" w:cs="Times New Roman"/>
          <w:color w:val="222222"/>
          <w:sz w:val="24"/>
          <w:shd w:val="clear" w:color="auto" w:fill="FFFFFF"/>
        </w:rPr>
        <w:t>Denicol</w:t>
      </w:r>
      <w:proofErr w:type="spellEnd"/>
      <w:r>
        <w:rPr>
          <w:rFonts w:ascii="Times New Roman" w:eastAsia="Times New Roman" w:hAnsi="Times New Roman" w:cs="Times New Roman"/>
          <w:color w:val="222222"/>
          <w:sz w:val="24"/>
          <w:shd w:val="clear" w:color="auto" w:fill="FFFFFF"/>
        </w:rPr>
        <w:t xml:space="preserve">, J. and Whyte, J., 2022. The dynamics of systems integration: Balancing stability and change on London's Crossrail project. </w:t>
      </w:r>
      <w:r>
        <w:rPr>
          <w:rFonts w:ascii="Times New Roman" w:eastAsia="Times New Roman" w:hAnsi="Times New Roman" w:cs="Times New Roman"/>
          <w:i/>
          <w:color w:val="222222"/>
          <w:sz w:val="24"/>
          <w:shd w:val="clear" w:color="auto" w:fill="FFFFFF"/>
        </w:rPr>
        <w:t>International Journal of Project Management</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40</w:t>
      </w:r>
      <w:r>
        <w:rPr>
          <w:rFonts w:ascii="Times New Roman" w:eastAsia="Times New Roman" w:hAnsi="Times New Roman" w:cs="Times New Roman"/>
          <w:color w:val="222222"/>
          <w:sz w:val="24"/>
          <w:shd w:val="clear" w:color="auto" w:fill="FFFFFF"/>
        </w:rPr>
        <w:t>(6), pp.608-623.</w:t>
      </w:r>
    </w:p>
    <w:p w14:paraId="7E60A9F9"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Muruganandan</w:t>
      </w:r>
      <w:proofErr w:type="spellEnd"/>
      <w:r>
        <w:rPr>
          <w:rFonts w:ascii="Times New Roman" w:eastAsia="Times New Roman" w:hAnsi="Times New Roman" w:cs="Times New Roman"/>
          <w:color w:val="222222"/>
          <w:sz w:val="24"/>
          <w:shd w:val="clear" w:color="auto" w:fill="FFFFFF"/>
        </w:rPr>
        <w:t xml:space="preserve">, K., Davies, A., </w:t>
      </w:r>
      <w:proofErr w:type="spellStart"/>
      <w:r>
        <w:rPr>
          <w:rFonts w:ascii="Times New Roman" w:eastAsia="Times New Roman" w:hAnsi="Times New Roman" w:cs="Times New Roman"/>
          <w:color w:val="222222"/>
          <w:sz w:val="24"/>
          <w:shd w:val="clear" w:color="auto" w:fill="FFFFFF"/>
        </w:rPr>
        <w:t>Denicol</w:t>
      </w:r>
      <w:proofErr w:type="spellEnd"/>
      <w:r>
        <w:rPr>
          <w:rFonts w:ascii="Times New Roman" w:eastAsia="Times New Roman" w:hAnsi="Times New Roman" w:cs="Times New Roman"/>
          <w:color w:val="222222"/>
          <w:sz w:val="24"/>
          <w:shd w:val="clear" w:color="auto" w:fill="FFFFFF"/>
        </w:rPr>
        <w:t xml:space="preserve">, J. and Whyte, J., 2022. The dynamics of systems integration: Balancing stability and change on London's Crossrail project. </w:t>
      </w:r>
      <w:r>
        <w:rPr>
          <w:rFonts w:ascii="Times New Roman" w:eastAsia="Times New Roman" w:hAnsi="Times New Roman" w:cs="Times New Roman"/>
          <w:i/>
          <w:color w:val="222222"/>
          <w:sz w:val="24"/>
          <w:shd w:val="clear" w:color="auto" w:fill="FFFFFF"/>
        </w:rPr>
        <w:t>International Journal of Project Management</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40</w:t>
      </w:r>
      <w:r>
        <w:rPr>
          <w:rFonts w:ascii="Times New Roman" w:eastAsia="Times New Roman" w:hAnsi="Times New Roman" w:cs="Times New Roman"/>
          <w:color w:val="222222"/>
          <w:sz w:val="24"/>
          <w:shd w:val="clear" w:color="auto" w:fill="FFFFFF"/>
        </w:rPr>
        <w:t>(6), pp.608-623.</w:t>
      </w:r>
    </w:p>
    <w:p w14:paraId="5D65A626"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 xml:space="preserve">Newlove-Eriksson, L., 2020. Accountability and patchwork governance in urban rail interchanges: junctions of London Crossrail and Stockholm City Line compared. </w:t>
      </w:r>
      <w:r>
        <w:rPr>
          <w:rFonts w:ascii="Times New Roman" w:eastAsia="Times New Roman" w:hAnsi="Times New Roman" w:cs="Times New Roman"/>
          <w:i/>
          <w:color w:val="222222"/>
          <w:sz w:val="24"/>
          <w:shd w:val="clear" w:color="auto" w:fill="FFFFFF"/>
        </w:rPr>
        <w:t>Public Works Management &amp; Policy</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25</w:t>
      </w:r>
      <w:r>
        <w:rPr>
          <w:rFonts w:ascii="Times New Roman" w:eastAsia="Times New Roman" w:hAnsi="Times New Roman" w:cs="Times New Roman"/>
          <w:color w:val="222222"/>
          <w:sz w:val="24"/>
          <w:shd w:val="clear" w:color="auto" w:fill="FFFFFF"/>
        </w:rPr>
        <w:t>(2), pp.105-131.</w:t>
      </w:r>
    </w:p>
    <w:p w14:paraId="1FA3E0D7"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 xml:space="preserve">Nijhuis, S., </w:t>
      </w:r>
      <w:proofErr w:type="spellStart"/>
      <w:r>
        <w:rPr>
          <w:rFonts w:ascii="Times New Roman" w:eastAsia="Times New Roman" w:hAnsi="Times New Roman" w:cs="Times New Roman"/>
          <w:color w:val="222222"/>
          <w:sz w:val="24"/>
          <w:shd w:val="clear" w:color="auto" w:fill="FFFFFF"/>
        </w:rPr>
        <w:t>Vrijhoef</w:t>
      </w:r>
      <w:proofErr w:type="spellEnd"/>
      <w:r>
        <w:rPr>
          <w:rFonts w:ascii="Times New Roman" w:eastAsia="Times New Roman" w:hAnsi="Times New Roman" w:cs="Times New Roman"/>
          <w:color w:val="222222"/>
          <w:sz w:val="24"/>
          <w:shd w:val="clear" w:color="auto" w:fill="FFFFFF"/>
        </w:rPr>
        <w:t xml:space="preserve">, R. and </w:t>
      </w:r>
      <w:proofErr w:type="spellStart"/>
      <w:r>
        <w:rPr>
          <w:rFonts w:ascii="Times New Roman" w:eastAsia="Times New Roman" w:hAnsi="Times New Roman" w:cs="Times New Roman"/>
          <w:color w:val="222222"/>
          <w:sz w:val="24"/>
          <w:shd w:val="clear" w:color="auto" w:fill="FFFFFF"/>
        </w:rPr>
        <w:t>Kessels</w:t>
      </w:r>
      <w:proofErr w:type="spellEnd"/>
      <w:r>
        <w:rPr>
          <w:rFonts w:ascii="Times New Roman" w:eastAsia="Times New Roman" w:hAnsi="Times New Roman" w:cs="Times New Roman"/>
          <w:color w:val="222222"/>
          <w:sz w:val="24"/>
          <w:shd w:val="clear" w:color="auto" w:fill="FFFFFF"/>
        </w:rPr>
        <w:t xml:space="preserve">, J., </w:t>
      </w:r>
      <w:r>
        <w:rPr>
          <w:rFonts w:ascii="Times New Roman" w:eastAsia="Times New Roman" w:hAnsi="Times New Roman" w:cs="Times New Roman"/>
          <w:color w:val="222222"/>
          <w:sz w:val="24"/>
          <w:shd w:val="clear" w:color="auto" w:fill="FFFFFF"/>
        </w:rPr>
        <w:t xml:space="preserve">2018. Tackling project management competence research. </w:t>
      </w:r>
      <w:r>
        <w:rPr>
          <w:rFonts w:ascii="Times New Roman" w:eastAsia="Times New Roman" w:hAnsi="Times New Roman" w:cs="Times New Roman"/>
          <w:i/>
          <w:color w:val="222222"/>
          <w:sz w:val="24"/>
          <w:shd w:val="clear" w:color="auto" w:fill="FFFFFF"/>
        </w:rPr>
        <w:t>Project Management Journal</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49</w:t>
      </w:r>
      <w:r>
        <w:rPr>
          <w:rFonts w:ascii="Times New Roman" w:eastAsia="Times New Roman" w:hAnsi="Times New Roman" w:cs="Times New Roman"/>
          <w:color w:val="222222"/>
          <w:sz w:val="24"/>
          <w:shd w:val="clear" w:color="auto" w:fill="FFFFFF"/>
        </w:rPr>
        <w:t>(3), pp.62-81.</w:t>
      </w:r>
    </w:p>
    <w:p w14:paraId="6CF55432"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 xml:space="preserve">O'Malley, J., 2019. Big Project, Big </w:t>
      </w:r>
      <w:proofErr w:type="gramStart"/>
      <w:r>
        <w:rPr>
          <w:rFonts w:ascii="Times New Roman" w:eastAsia="Times New Roman" w:hAnsi="Times New Roman" w:cs="Times New Roman"/>
          <w:color w:val="222222"/>
          <w:sz w:val="24"/>
          <w:shd w:val="clear" w:color="auto" w:fill="FFFFFF"/>
        </w:rPr>
        <w:t>Delay?.</w:t>
      </w:r>
      <w:proofErr w:type="gramEnd"/>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Engineering &amp; Technology</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14</w:t>
      </w:r>
      <w:r>
        <w:rPr>
          <w:rFonts w:ascii="Times New Roman" w:eastAsia="Times New Roman" w:hAnsi="Times New Roman" w:cs="Times New Roman"/>
          <w:color w:val="222222"/>
          <w:sz w:val="24"/>
          <w:shd w:val="clear" w:color="auto" w:fill="FFFFFF"/>
        </w:rPr>
        <w:t>(9), pp.70-73.</w:t>
      </w:r>
    </w:p>
    <w:p w14:paraId="1AABF5EE"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Powelson</w:t>
      </w:r>
      <w:proofErr w:type="spellEnd"/>
      <w:r>
        <w:rPr>
          <w:rFonts w:ascii="Times New Roman" w:eastAsia="Times New Roman" w:hAnsi="Times New Roman" w:cs="Times New Roman"/>
          <w:color w:val="222222"/>
          <w:sz w:val="24"/>
          <w:shd w:val="clear" w:color="auto" w:fill="FFFFFF"/>
        </w:rPr>
        <w:t xml:space="preserve">, D., 2018. </w:t>
      </w:r>
      <w:r>
        <w:rPr>
          <w:rFonts w:ascii="Times New Roman" w:eastAsia="Times New Roman" w:hAnsi="Times New Roman" w:cs="Times New Roman"/>
          <w:i/>
          <w:color w:val="222222"/>
          <w:sz w:val="24"/>
          <w:shd w:val="clear" w:color="auto" w:fill="FFFFFF"/>
        </w:rPr>
        <w:t>Implementing the CDC's Core Elements of Outpatient Antibiotic Stewardship into the Urgent Care: A Quality Improvement Project</w:t>
      </w:r>
      <w:r>
        <w:rPr>
          <w:rFonts w:ascii="Times New Roman" w:eastAsia="Times New Roman" w:hAnsi="Times New Roman" w:cs="Times New Roman"/>
          <w:color w:val="222222"/>
          <w:sz w:val="24"/>
          <w:shd w:val="clear" w:color="auto" w:fill="FFFFFF"/>
        </w:rPr>
        <w:t>. University of Missouri-Saint Louis.</w:t>
      </w:r>
    </w:p>
    <w:p w14:paraId="5206775D"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Sillerico</w:t>
      </w:r>
      <w:proofErr w:type="spellEnd"/>
      <w:r>
        <w:rPr>
          <w:rFonts w:ascii="Times New Roman" w:eastAsia="Times New Roman" w:hAnsi="Times New Roman" w:cs="Times New Roman"/>
          <w:color w:val="222222"/>
          <w:sz w:val="24"/>
          <w:shd w:val="clear" w:color="auto" w:fill="FFFFFF"/>
        </w:rPr>
        <w:t>, E.J., Suarez, J. and Brierley, R., 2019. Design methodology of permanent linings o</w:t>
      </w:r>
      <w:r>
        <w:rPr>
          <w:rFonts w:ascii="Times New Roman" w:eastAsia="Times New Roman" w:hAnsi="Times New Roman" w:cs="Times New Roman"/>
          <w:color w:val="222222"/>
          <w:sz w:val="24"/>
          <w:shd w:val="clear" w:color="auto" w:fill="FFFFFF"/>
        </w:rPr>
        <w:t xml:space="preserve">f junctions at Crossrail project contract C121 (the Elizabeth line). In </w:t>
      </w:r>
      <w:r>
        <w:rPr>
          <w:rFonts w:ascii="Times New Roman" w:eastAsia="Times New Roman" w:hAnsi="Times New Roman" w:cs="Times New Roman"/>
          <w:i/>
          <w:color w:val="222222"/>
          <w:sz w:val="24"/>
          <w:shd w:val="clear" w:color="auto" w:fill="FFFFFF"/>
        </w:rPr>
        <w:t>Tunnels and Underground Cities: Engineering and Innovation meet Archaeology, Architecture and Art</w:t>
      </w:r>
      <w:r>
        <w:rPr>
          <w:rFonts w:ascii="Times New Roman" w:eastAsia="Times New Roman" w:hAnsi="Times New Roman" w:cs="Times New Roman"/>
          <w:color w:val="222222"/>
          <w:sz w:val="24"/>
          <w:shd w:val="clear" w:color="auto" w:fill="FFFFFF"/>
        </w:rPr>
        <w:t xml:space="preserve"> (pp. 6200-6208). CRC Press.</w:t>
      </w:r>
    </w:p>
    <w:p w14:paraId="5D1E04B3"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lastRenderedPageBreak/>
        <w:t>Sweet, R., 2019. Damned if they did: A defence of Crossrai</w:t>
      </w:r>
      <w:r>
        <w:rPr>
          <w:rFonts w:ascii="Times New Roman" w:eastAsia="Times New Roman" w:hAnsi="Times New Roman" w:cs="Times New Roman"/>
          <w:color w:val="222222"/>
          <w:sz w:val="24"/>
          <w:shd w:val="clear" w:color="auto" w:fill="FFFFFF"/>
        </w:rPr>
        <w:t xml:space="preserve">l. </w:t>
      </w:r>
      <w:r>
        <w:rPr>
          <w:rFonts w:ascii="Times New Roman" w:eastAsia="Times New Roman" w:hAnsi="Times New Roman" w:cs="Times New Roman"/>
          <w:i/>
          <w:color w:val="222222"/>
          <w:sz w:val="24"/>
          <w:shd w:val="clear" w:color="auto" w:fill="FFFFFF"/>
        </w:rPr>
        <w:t>Construction Research and Innovation</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10</w:t>
      </w:r>
      <w:r>
        <w:rPr>
          <w:rFonts w:ascii="Times New Roman" w:eastAsia="Times New Roman" w:hAnsi="Times New Roman" w:cs="Times New Roman"/>
          <w:color w:val="222222"/>
          <w:sz w:val="24"/>
          <w:shd w:val="clear" w:color="auto" w:fill="FFFFFF"/>
        </w:rPr>
        <w:t>(2), pp.32-38.</w:t>
      </w:r>
    </w:p>
    <w:p w14:paraId="63A71FAA"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Worsfold</w:t>
      </w:r>
      <w:proofErr w:type="spellEnd"/>
      <w:r>
        <w:rPr>
          <w:rFonts w:ascii="Times New Roman" w:eastAsia="Times New Roman" w:hAnsi="Times New Roman" w:cs="Times New Roman"/>
          <w:color w:val="222222"/>
          <w:sz w:val="24"/>
          <w:shd w:val="clear" w:color="auto" w:fill="FFFFFF"/>
        </w:rPr>
        <w:t xml:space="preserve">, T., Bryant, M. and Crank, J., 2018. Structural engineering for the Elizabeth line: Design of Canary Wharf Elizabeth line station and Crossrail Place oversite development. </w:t>
      </w:r>
      <w:r>
        <w:rPr>
          <w:rFonts w:ascii="Times New Roman" w:eastAsia="Times New Roman" w:hAnsi="Times New Roman" w:cs="Times New Roman"/>
          <w:i/>
          <w:color w:val="222222"/>
          <w:sz w:val="24"/>
          <w:shd w:val="clear" w:color="auto" w:fill="FFFFFF"/>
        </w:rPr>
        <w:t>The Structural En</w:t>
      </w:r>
      <w:r>
        <w:rPr>
          <w:rFonts w:ascii="Times New Roman" w:eastAsia="Times New Roman" w:hAnsi="Times New Roman" w:cs="Times New Roman"/>
          <w:i/>
          <w:color w:val="222222"/>
          <w:sz w:val="24"/>
          <w:shd w:val="clear" w:color="auto" w:fill="FFFFFF"/>
        </w:rPr>
        <w:t>gineer: journal of the Institution of Structural Engineer</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96</w:t>
      </w:r>
      <w:r>
        <w:rPr>
          <w:rFonts w:ascii="Times New Roman" w:eastAsia="Times New Roman" w:hAnsi="Times New Roman" w:cs="Times New Roman"/>
          <w:color w:val="222222"/>
          <w:sz w:val="24"/>
          <w:shd w:val="clear" w:color="auto" w:fill="FFFFFF"/>
        </w:rPr>
        <w:t>(7), pp.78-83.</w:t>
      </w:r>
    </w:p>
    <w:p w14:paraId="1D76B864" w14:textId="77777777" w:rsidR="00DE347D" w:rsidRDefault="00E109C0">
      <w:pPr>
        <w:spacing w:after="0" w:line="360" w:lineRule="auto"/>
        <w:jc w:val="both"/>
        <w:rPr>
          <w:rFonts w:ascii="Times New Roman" w:eastAsia="Times New Roman" w:hAnsi="Times New Roman" w:cs="Times New Roman"/>
          <w:color w:val="222222"/>
          <w:sz w:val="24"/>
          <w:shd w:val="clear" w:color="auto" w:fill="FFFFFF"/>
        </w:rPr>
      </w:pPr>
      <w:proofErr w:type="spellStart"/>
      <w:r>
        <w:rPr>
          <w:rFonts w:ascii="Times New Roman" w:eastAsia="Times New Roman" w:hAnsi="Times New Roman" w:cs="Times New Roman"/>
          <w:color w:val="222222"/>
          <w:sz w:val="24"/>
          <w:shd w:val="clear" w:color="auto" w:fill="FFFFFF"/>
        </w:rPr>
        <w:t>Yucelgazi</w:t>
      </w:r>
      <w:proofErr w:type="spellEnd"/>
      <w:r>
        <w:rPr>
          <w:rFonts w:ascii="Times New Roman" w:eastAsia="Times New Roman" w:hAnsi="Times New Roman" w:cs="Times New Roman"/>
          <w:color w:val="222222"/>
          <w:sz w:val="24"/>
          <w:shd w:val="clear" w:color="auto" w:fill="FFFFFF"/>
        </w:rPr>
        <w:t xml:space="preserve">, F. and </w:t>
      </w:r>
      <w:proofErr w:type="spellStart"/>
      <w:r>
        <w:rPr>
          <w:rFonts w:ascii="Times New Roman" w:eastAsia="Times New Roman" w:hAnsi="Times New Roman" w:cs="Times New Roman"/>
          <w:color w:val="222222"/>
          <w:sz w:val="24"/>
          <w:shd w:val="clear" w:color="auto" w:fill="FFFFFF"/>
        </w:rPr>
        <w:t>Yitmen</w:t>
      </w:r>
      <w:proofErr w:type="spellEnd"/>
      <w:r>
        <w:rPr>
          <w:rFonts w:ascii="Times New Roman" w:eastAsia="Times New Roman" w:hAnsi="Times New Roman" w:cs="Times New Roman"/>
          <w:color w:val="222222"/>
          <w:sz w:val="24"/>
          <w:shd w:val="clear" w:color="auto" w:fill="FFFFFF"/>
        </w:rPr>
        <w:t xml:space="preserve">, I., 2019. An ANP model for risk assessment in large-scale transport infrastructure projects. </w:t>
      </w:r>
      <w:r>
        <w:rPr>
          <w:rFonts w:ascii="Times New Roman" w:eastAsia="Times New Roman" w:hAnsi="Times New Roman" w:cs="Times New Roman"/>
          <w:i/>
          <w:color w:val="222222"/>
          <w:sz w:val="24"/>
          <w:shd w:val="clear" w:color="auto" w:fill="FFFFFF"/>
        </w:rPr>
        <w:t>Arabian Journal for Science and Engineering</w:t>
      </w:r>
      <w:r>
        <w:rPr>
          <w:rFonts w:ascii="Times New Roman" w:eastAsia="Times New Roman" w:hAnsi="Times New Roman" w:cs="Times New Roman"/>
          <w:color w:val="222222"/>
          <w:sz w:val="24"/>
          <w:shd w:val="clear" w:color="auto" w:fill="FFFFFF"/>
        </w:rPr>
        <w:t xml:space="preserve">, </w:t>
      </w:r>
      <w:r>
        <w:rPr>
          <w:rFonts w:ascii="Times New Roman" w:eastAsia="Times New Roman" w:hAnsi="Times New Roman" w:cs="Times New Roman"/>
          <w:i/>
          <w:color w:val="222222"/>
          <w:sz w:val="24"/>
          <w:shd w:val="clear" w:color="auto" w:fill="FFFFFF"/>
        </w:rPr>
        <w:t>44</w:t>
      </w:r>
      <w:r>
        <w:rPr>
          <w:rFonts w:ascii="Times New Roman" w:eastAsia="Times New Roman" w:hAnsi="Times New Roman" w:cs="Times New Roman"/>
          <w:color w:val="222222"/>
          <w:sz w:val="24"/>
          <w:shd w:val="clear" w:color="auto" w:fill="FFFFFF"/>
        </w:rPr>
        <w:t>(5), pp.4257-4</w:t>
      </w:r>
      <w:r>
        <w:rPr>
          <w:rFonts w:ascii="Times New Roman" w:eastAsia="Times New Roman" w:hAnsi="Times New Roman" w:cs="Times New Roman"/>
          <w:color w:val="222222"/>
          <w:sz w:val="24"/>
          <w:shd w:val="clear" w:color="auto" w:fill="FFFFFF"/>
        </w:rPr>
        <w:t>275.</w:t>
      </w:r>
    </w:p>
    <w:p w14:paraId="6E8CA2ED" w14:textId="77777777" w:rsidR="00DE347D" w:rsidRDefault="00DE347D">
      <w:pPr>
        <w:spacing w:after="0" w:line="276" w:lineRule="auto"/>
        <w:rPr>
          <w:rFonts w:ascii="Times New Roman" w:eastAsia="Times New Roman" w:hAnsi="Times New Roman" w:cs="Times New Roman"/>
          <w:sz w:val="24"/>
        </w:rPr>
      </w:pPr>
    </w:p>
    <w:sectPr w:rsidR="00DE34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E347D"/>
    <w:rsid w:val="00DE347D"/>
    <w:rsid w:val="00E10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2000A"/>
  <w15:docId w15:val="{63E98D90-3A3D-431A-BA21-3C4CE767D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109C0"/>
    <w:pPr>
      <w:spacing w:after="0" w:line="276" w:lineRule="auto"/>
    </w:pPr>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bc.com/news/uk-england-london-61409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2921</Words>
  <Characters>16651</Characters>
  <Application>Microsoft Office Word</Application>
  <DocSecurity>0</DocSecurity>
  <Lines>138</Lines>
  <Paragraphs>39</Paragraphs>
  <ScaleCrop>false</ScaleCrop>
  <Company/>
  <LinksUpToDate>false</LinksUpToDate>
  <CharactersWithSpaces>19533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Ionela Dan</dc:creator>
  <cp:lastModifiedBy>Ionela Dan</cp:lastModifiedBy>
  <cp:revision>2</cp:revision>
  <dcterms:created xsi:type="dcterms:W3CDTF">2022-12-08T16:36:00Z</dcterms:created>
  <dcterms:modified xsi:type="dcterms:W3CDTF">2022-12-08T16:36:00Z</dcterms:modified>
</cp:coreProperties>
</file>