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CEFFE91" w14:textId="77777777" w:rsidR="00A95B30" w:rsidRDefault="00A95B30" w:rsidP="00A668DC">
      <w:pPr>
        <w:shd w:val="clear" w:color="auto" w:fill="FFFFFF" w:themeFill="background1"/>
        <w:spacing w:before="499" w:after="300"/>
        <w:outlineLvl w:val="2"/>
        <w:rPr>
          <w:rFonts w:ascii="Arial" w:hAnsi="Arial" w:cs="Arial"/>
          <w:b/>
          <w:bCs/>
          <w:lang w:val="en-GB" w:eastAsia="en-GB"/>
        </w:rPr>
      </w:pPr>
      <w:r>
        <w:rPr>
          <w:rFonts w:ascii="Arial" w:hAnsi="Arial" w:cs="Arial"/>
          <w:b/>
          <w:bCs/>
          <w:lang w:val="en-GB" w:eastAsia="en-GB"/>
        </w:rPr>
        <w:t xml:space="preserve">How </w:t>
      </w:r>
      <w:bookmarkStart w:id="0" w:name="_GoBack"/>
      <w:bookmarkEnd w:id="0"/>
      <w:r w:rsidRPr="00995CE1">
        <w:rPr>
          <w:rFonts w:ascii="Arial" w:hAnsi="Arial" w:cs="Arial"/>
          <w:b/>
          <w:bCs/>
          <w:lang w:val="en-GB" w:eastAsia="en-GB"/>
        </w:rPr>
        <w:t xml:space="preserve">to Apply Kirkpatrick’s </w:t>
      </w:r>
      <w:r>
        <w:rPr>
          <w:rFonts w:ascii="Arial" w:hAnsi="Arial" w:cs="Arial"/>
          <w:b/>
          <w:bCs/>
          <w:lang w:val="en-GB" w:eastAsia="en-GB"/>
        </w:rPr>
        <w:t>Hierarchy of Evaluation</w:t>
      </w:r>
    </w:p>
    <w:p w14:paraId="5CEFFE92" w14:textId="77777777" w:rsidR="00A95B30" w:rsidRDefault="00A95B30" w:rsidP="00A668DC">
      <w:pPr>
        <w:shd w:val="clear" w:color="auto" w:fill="FFFFFF" w:themeFill="background1"/>
        <w:spacing w:before="499" w:after="300"/>
        <w:outlineLvl w:val="2"/>
        <w:rPr>
          <w:rFonts w:ascii="Arial" w:hAnsi="Arial" w:cs="Arial"/>
          <w:b/>
          <w:bCs/>
          <w:lang w:val="en-GB" w:eastAsia="en-GB"/>
        </w:rPr>
      </w:pPr>
      <w:r>
        <w:rPr>
          <w:rFonts w:ascii="Arial" w:hAnsi="Arial" w:cs="Arial"/>
          <w:b/>
          <w:bCs/>
          <w:lang w:val="en-GB" w:eastAsia="en-GB"/>
        </w:rPr>
        <w:t>Context</w:t>
      </w:r>
    </w:p>
    <w:p w14:paraId="5CEFFE93" w14:textId="77777777" w:rsidR="00A95B30" w:rsidRPr="00995CE1" w:rsidRDefault="00A95B30" w:rsidP="00A668DC">
      <w:pPr>
        <w:shd w:val="clear" w:color="auto" w:fill="FFFFFF" w:themeFill="background1"/>
        <w:spacing w:before="499" w:after="300"/>
        <w:outlineLvl w:val="2"/>
        <w:rPr>
          <w:rFonts w:ascii="Arial" w:hAnsi="Arial" w:cs="Arial"/>
          <w:b/>
          <w:bCs/>
          <w:lang w:val="en-GB" w:eastAsia="en-GB"/>
        </w:rPr>
      </w:pPr>
      <w:r>
        <w:rPr>
          <w:rFonts w:ascii="Arial" w:hAnsi="Arial" w:cs="Arial"/>
          <w:b/>
          <w:bCs/>
          <w:lang w:val="en-GB" w:eastAsia="en-GB"/>
        </w:rPr>
        <w:t>Results Based Accountability, Managerialism, Austerity, VFM, Modernisation, concerns with fixing the ills of society</w:t>
      </w:r>
      <w:proofErr w:type="gramStart"/>
      <w:r>
        <w:rPr>
          <w:rFonts w:ascii="Arial" w:hAnsi="Arial" w:cs="Arial"/>
          <w:b/>
          <w:bCs/>
          <w:lang w:val="en-GB" w:eastAsia="en-GB"/>
        </w:rPr>
        <w:t>..</w:t>
      </w:r>
      <w:proofErr w:type="gramEnd"/>
      <w:r>
        <w:rPr>
          <w:rFonts w:ascii="Arial" w:hAnsi="Arial" w:cs="Arial"/>
          <w:b/>
          <w:bCs/>
          <w:lang w:val="en-GB" w:eastAsia="en-GB"/>
        </w:rPr>
        <w:t xml:space="preserve"> </w:t>
      </w:r>
      <w:r w:rsidRPr="00995CE1">
        <w:rPr>
          <w:rFonts w:ascii="Arial" w:hAnsi="Arial" w:cs="Arial"/>
          <w:b/>
          <w:bCs/>
          <w:lang w:val="en-GB" w:eastAsia="en-GB"/>
        </w:rPr>
        <w:t>Level 1: Reaction</w:t>
      </w:r>
    </w:p>
    <w:p w14:paraId="5CEFFE94" w14:textId="77EA5946" w:rsidR="00A95B30" w:rsidRPr="00592655" w:rsidRDefault="00A95B30" w:rsidP="00A668DC">
      <w:pPr>
        <w:shd w:val="clear" w:color="auto" w:fill="FFFFFF" w:themeFill="background1"/>
        <w:spacing w:after="266" w:line="293" w:lineRule="atLeast"/>
        <w:rPr>
          <w:rFonts w:ascii="Arial" w:hAnsi="Arial" w:cs="Arial"/>
          <w:b/>
          <w:lang w:val="en-GB" w:eastAsia="en-GB"/>
        </w:rPr>
      </w:pPr>
      <w:r w:rsidRPr="00592655">
        <w:rPr>
          <w:rFonts w:ascii="Arial" w:hAnsi="Arial" w:cs="Arial"/>
          <w:b/>
          <w:lang w:val="en-GB" w:eastAsia="en-GB"/>
        </w:rPr>
        <w:t>Level 1</w:t>
      </w:r>
      <w:r w:rsidR="00F45888">
        <w:rPr>
          <w:rFonts w:ascii="Arial" w:hAnsi="Arial" w:cs="Arial"/>
          <w:b/>
          <w:lang w:val="en-GB" w:eastAsia="en-GB"/>
        </w:rPr>
        <w:t>: Reactions</w:t>
      </w:r>
    </w:p>
    <w:p w14:paraId="5CEFFE95" w14:textId="77777777" w:rsidR="00A95B30" w:rsidRPr="00995CE1" w:rsidRDefault="00A95B30" w:rsidP="00A668DC">
      <w:pPr>
        <w:shd w:val="clear" w:color="auto" w:fill="FFFFFF" w:themeFill="background1"/>
        <w:spacing w:after="266" w:line="293" w:lineRule="atLeast"/>
        <w:rPr>
          <w:rFonts w:ascii="Arial" w:hAnsi="Arial" w:cs="Arial"/>
          <w:lang w:val="en-GB" w:eastAsia="en-GB"/>
        </w:rPr>
      </w:pPr>
      <w:r w:rsidRPr="00995CE1">
        <w:rPr>
          <w:rFonts w:ascii="Arial" w:hAnsi="Arial" w:cs="Arial"/>
          <w:lang w:val="en-GB" w:eastAsia="en-GB"/>
        </w:rPr>
        <w:t>Start by identifying how you'll measure reaction. Consider addressing these questions:</w:t>
      </w:r>
    </w:p>
    <w:p w14:paraId="5CEFFE96" w14:textId="77777777" w:rsidR="00A95B30" w:rsidRPr="00995CE1" w:rsidRDefault="00A95B30" w:rsidP="00A668DC">
      <w:pPr>
        <w:numPr>
          <w:ilvl w:val="0"/>
          <w:numId w:val="1"/>
        </w:numPr>
        <w:shd w:val="clear" w:color="auto" w:fill="FFFFFF" w:themeFill="background1"/>
        <w:spacing w:before="100" w:beforeAutospacing="1" w:after="199" w:line="319" w:lineRule="atLeast"/>
        <w:rPr>
          <w:rFonts w:ascii="Arial" w:hAnsi="Arial" w:cs="Arial"/>
          <w:lang w:val="en-GB" w:eastAsia="en-GB"/>
        </w:rPr>
      </w:pPr>
      <w:r>
        <w:rPr>
          <w:rFonts w:ascii="Arial" w:hAnsi="Arial" w:cs="Arial"/>
          <w:lang w:val="en-GB" w:eastAsia="en-GB"/>
        </w:rPr>
        <w:t>Did those taking part</w:t>
      </w:r>
      <w:r w:rsidRPr="00995CE1">
        <w:rPr>
          <w:rFonts w:ascii="Arial" w:hAnsi="Arial" w:cs="Arial"/>
          <w:lang w:val="en-GB" w:eastAsia="en-GB"/>
        </w:rPr>
        <w:t xml:space="preserve"> feel that the session was worth their time?</w:t>
      </w:r>
    </w:p>
    <w:p w14:paraId="5CEFFE97" w14:textId="77777777" w:rsidR="00A95B30" w:rsidRPr="00995CE1" w:rsidRDefault="00A95B30" w:rsidP="00A668DC">
      <w:pPr>
        <w:numPr>
          <w:ilvl w:val="0"/>
          <w:numId w:val="1"/>
        </w:numPr>
        <w:shd w:val="clear" w:color="auto" w:fill="FFFFFF" w:themeFill="background1"/>
        <w:spacing w:before="100" w:beforeAutospacing="1" w:after="199" w:line="319" w:lineRule="atLeast"/>
        <w:rPr>
          <w:rFonts w:ascii="Arial" w:hAnsi="Arial" w:cs="Arial"/>
          <w:lang w:val="en-GB" w:eastAsia="en-GB"/>
        </w:rPr>
      </w:pPr>
      <w:r w:rsidRPr="00995CE1">
        <w:rPr>
          <w:rFonts w:ascii="Arial" w:hAnsi="Arial" w:cs="Arial"/>
          <w:lang w:val="en-GB" w:eastAsia="en-GB"/>
        </w:rPr>
        <w:t>Did they think that it was successful?</w:t>
      </w:r>
    </w:p>
    <w:p w14:paraId="5CEFFE98" w14:textId="77777777" w:rsidR="00A95B30" w:rsidRPr="00995CE1" w:rsidRDefault="00A95B30" w:rsidP="00A668DC">
      <w:pPr>
        <w:numPr>
          <w:ilvl w:val="0"/>
          <w:numId w:val="1"/>
        </w:numPr>
        <w:shd w:val="clear" w:color="auto" w:fill="FFFFFF" w:themeFill="background1"/>
        <w:spacing w:before="100" w:beforeAutospacing="1" w:after="199" w:line="319" w:lineRule="atLeast"/>
        <w:rPr>
          <w:rFonts w:ascii="Arial" w:hAnsi="Arial" w:cs="Arial"/>
          <w:lang w:val="en-GB" w:eastAsia="en-GB"/>
        </w:rPr>
      </w:pPr>
      <w:r w:rsidRPr="00995CE1">
        <w:rPr>
          <w:rFonts w:ascii="Arial" w:hAnsi="Arial" w:cs="Arial"/>
          <w:lang w:val="en-GB" w:eastAsia="en-GB"/>
        </w:rPr>
        <w:t>What were the biggest strengths of the session or the programme, and the biggest weaknesses?</w:t>
      </w:r>
    </w:p>
    <w:p w14:paraId="5CEFFE99" w14:textId="77777777" w:rsidR="00A95B30" w:rsidRPr="00995CE1" w:rsidRDefault="00A95B30" w:rsidP="00A668DC">
      <w:pPr>
        <w:numPr>
          <w:ilvl w:val="0"/>
          <w:numId w:val="1"/>
        </w:numPr>
        <w:shd w:val="clear" w:color="auto" w:fill="FFFFFF" w:themeFill="background1"/>
        <w:spacing w:before="100" w:beforeAutospacing="1" w:after="199" w:line="319" w:lineRule="atLeast"/>
        <w:rPr>
          <w:rFonts w:ascii="Arial" w:hAnsi="Arial" w:cs="Arial"/>
          <w:lang w:val="en-GB" w:eastAsia="en-GB"/>
        </w:rPr>
      </w:pPr>
      <w:r w:rsidRPr="00995CE1">
        <w:rPr>
          <w:rFonts w:ascii="Arial" w:hAnsi="Arial" w:cs="Arial"/>
          <w:lang w:val="en-GB" w:eastAsia="en-GB"/>
        </w:rPr>
        <w:t>How well did they like the venue and style?</w:t>
      </w:r>
    </w:p>
    <w:p w14:paraId="5CEFFE9A" w14:textId="77777777" w:rsidR="00A95B30" w:rsidRDefault="00A95B30" w:rsidP="00A668DC">
      <w:pPr>
        <w:numPr>
          <w:ilvl w:val="0"/>
          <w:numId w:val="1"/>
        </w:numPr>
        <w:shd w:val="clear" w:color="auto" w:fill="FFFFFF" w:themeFill="background1"/>
        <w:spacing w:before="100" w:beforeAutospacing="1" w:after="199" w:line="319" w:lineRule="atLeast"/>
        <w:rPr>
          <w:rFonts w:ascii="Arial" w:hAnsi="Arial" w:cs="Arial"/>
          <w:lang w:val="en-GB" w:eastAsia="en-GB"/>
        </w:rPr>
      </w:pPr>
      <w:r w:rsidRPr="00995CE1">
        <w:rPr>
          <w:rFonts w:ascii="Arial" w:hAnsi="Arial" w:cs="Arial"/>
          <w:lang w:val="en-GB" w:eastAsia="en-GB"/>
        </w:rPr>
        <w:t xml:space="preserve">Did the session accommodate their personal </w:t>
      </w:r>
      <w:hyperlink r:id="rId5" w:history="1">
        <w:r w:rsidRPr="00995CE1">
          <w:rPr>
            <w:rFonts w:ascii="Arial" w:hAnsi="Arial" w:cs="Arial"/>
            <w:bCs/>
            <w:lang w:val="en-GB" w:eastAsia="en-GB"/>
          </w:rPr>
          <w:t>learning styles</w:t>
        </w:r>
      </w:hyperlink>
      <w:r w:rsidRPr="00995CE1">
        <w:rPr>
          <w:rFonts w:ascii="Arial" w:hAnsi="Arial" w:cs="Arial"/>
          <w:lang w:val="en-GB" w:eastAsia="en-GB"/>
        </w:rPr>
        <w:t>?</w:t>
      </w:r>
    </w:p>
    <w:p w14:paraId="5CEFFE9B" w14:textId="77777777" w:rsidR="00A95B30" w:rsidRPr="00995CE1" w:rsidRDefault="00A95B30" w:rsidP="00A668DC">
      <w:pPr>
        <w:shd w:val="clear" w:color="auto" w:fill="FFFFFF" w:themeFill="background1"/>
        <w:spacing w:before="100" w:beforeAutospacing="1" w:after="199" w:line="319" w:lineRule="atLeast"/>
        <w:ind w:left="720"/>
        <w:rPr>
          <w:rFonts w:ascii="Arial" w:hAnsi="Arial" w:cs="Arial"/>
          <w:lang w:val="en-GB" w:eastAsia="en-GB"/>
        </w:rPr>
      </w:pPr>
    </w:p>
    <w:p w14:paraId="5CEFFE9C" w14:textId="77777777" w:rsidR="00A95B30" w:rsidRPr="00995CE1" w:rsidRDefault="00A95B30" w:rsidP="00A668DC">
      <w:pPr>
        <w:shd w:val="clear" w:color="auto" w:fill="FFFFFF" w:themeFill="background1"/>
        <w:spacing w:after="266" w:line="293" w:lineRule="atLeast"/>
        <w:rPr>
          <w:rFonts w:ascii="Arial" w:hAnsi="Arial" w:cs="Arial"/>
          <w:lang w:val="en-GB" w:eastAsia="en-GB"/>
        </w:rPr>
      </w:pPr>
      <w:r w:rsidRPr="00995CE1">
        <w:rPr>
          <w:rFonts w:ascii="Arial" w:hAnsi="Arial" w:cs="Arial"/>
          <w:lang w:val="en-GB" w:eastAsia="en-GB"/>
        </w:rPr>
        <w:t>Next, identify how you want to measure these reactions. To do this you</w:t>
      </w:r>
      <w:r>
        <w:rPr>
          <w:rFonts w:ascii="Arial" w:hAnsi="Arial" w:cs="Arial"/>
          <w:lang w:val="en-GB" w:eastAsia="en-GB"/>
        </w:rPr>
        <w:t xml:space="preserve"> may</w:t>
      </w:r>
      <w:r w:rsidRPr="00995CE1">
        <w:rPr>
          <w:rFonts w:ascii="Arial" w:hAnsi="Arial" w:cs="Arial"/>
          <w:lang w:val="en-GB" w:eastAsia="en-GB"/>
        </w:rPr>
        <w:t xml:space="preserve"> </w:t>
      </w:r>
      <w:r>
        <w:rPr>
          <w:rFonts w:ascii="Arial" w:hAnsi="Arial" w:cs="Arial"/>
          <w:lang w:val="en-GB" w:eastAsia="en-GB"/>
        </w:rPr>
        <w:t>use</w:t>
      </w:r>
      <w:r w:rsidRPr="00995CE1">
        <w:rPr>
          <w:rFonts w:ascii="Arial" w:hAnsi="Arial" w:cs="Arial"/>
          <w:lang w:val="en-GB" w:eastAsia="en-GB"/>
        </w:rPr>
        <w:t xml:space="preserve"> </w:t>
      </w:r>
      <w:hyperlink r:id="rId6" w:history="1">
        <w:r w:rsidRPr="00995CE1">
          <w:rPr>
            <w:rFonts w:ascii="Arial" w:hAnsi="Arial" w:cs="Arial"/>
            <w:bCs/>
            <w:lang w:val="en-GB" w:eastAsia="en-GB"/>
          </w:rPr>
          <w:t>satisfaction surveys</w:t>
        </w:r>
      </w:hyperlink>
      <w:r w:rsidRPr="00995CE1">
        <w:rPr>
          <w:rFonts w:ascii="Arial" w:hAnsi="Arial" w:cs="Arial"/>
          <w:lang w:val="en-GB" w:eastAsia="en-GB"/>
        </w:rPr>
        <w:t xml:space="preserve">; however you can also watch </w:t>
      </w:r>
      <w:r>
        <w:rPr>
          <w:rFonts w:ascii="Arial" w:hAnsi="Arial" w:cs="Arial"/>
          <w:lang w:val="en-GB" w:eastAsia="en-GB"/>
        </w:rPr>
        <w:t>participant’s</w:t>
      </w:r>
      <w:r w:rsidRPr="00995CE1">
        <w:rPr>
          <w:rFonts w:ascii="Arial" w:hAnsi="Arial" w:cs="Arial"/>
          <w:lang w:val="en-GB" w:eastAsia="en-GB"/>
        </w:rPr>
        <w:t xml:space="preserve"> body language during the programme, and</w:t>
      </w:r>
      <w:r>
        <w:rPr>
          <w:rFonts w:ascii="Arial" w:hAnsi="Arial" w:cs="Arial"/>
          <w:lang w:val="en-GB" w:eastAsia="en-GB"/>
        </w:rPr>
        <w:t xml:space="preserve"> get verbal feedback by asking </w:t>
      </w:r>
      <w:r w:rsidRPr="00995CE1">
        <w:rPr>
          <w:rFonts w:ascii="Arial" w:hAnsi="Arial" w:cs="Arial"/>
          <w:lang w:val="en-GB" w:eastAsia="en-GB"/>
        </w:rPr>
        <w:t>directly about their experience.</w:t>
      </w:r>
    </w:p>
    <w:p w14:paraId="5CEFFE9D" w14:textId="77777777" w:rsidR="00A95B30" w:rsidRDefault="00A95B30" w:rsidP="00A668DC">
      <w:pPr>
        <w:shd w:val="clear" w:color="auto" w:fill="FFFFFF" w:themeFill="background1"/>
        <w:spacing w:after="266" w:line="293" w:lineRule="atLeast"/>
        <w:rPr>
          <w:rFonts w:ascii="Arial" w:hAnsi="Arial" w:cs="Arial"/>
          <w:lang w:val="en-GB" w:eastAsia="en-GB"/>
        </w:rPr>
      </w:pPr>
      <w:r w:rsidRPr="00995CE1">
        <w:rPr>
          <w:rFonts w:ascii="Arial" w:hAnsi="Arial" w:cs="Arial"/>
          <w:lang w:val="en-GB" w:eastAsia="en-GB"/>
        </w:rPr>
        <w:t>Once you've gathered this information, look at it carefully. Then, think about what changes you could make, based on feedback and suggestions.</w:t>
      </w:r>
    </w:p>
    <w:p w14:paraId="5CEFFE9E" w14:textId="77777777" w:rsidR="00A95B30" w:rsidRPr="00995CE1" w:rsidRDefault="00A95B30" w:rsidP="00A668DC">
      <w:pPr>
        <w:shd w:val="clear" w:color="auto" w:fill="FFFFFF" w:themeFill="background1"/>
        <w:spacing w:after="266" w:line="293" w:lineRule="atLeast"/>
        <w:rPr>
          <w:rFonts w:ascii="Arial" w:hAnsi="Arial" w:cs="Arial"/>
          <w:lang w:val="en-GB" w:eastAsia="en-GB"/>
        </w:rPr>
      </w:pPr>
      <w:r w:rsidRPr="00995CE1">
        <w:rPr>
          <w:rFonts w:ascii="Arial" w:hAnsi="Arial" w:cs="Arial"/>
          <w:b/>
          <w:bCs/>
          <w:lang w:val="en-GB" w:eastAsia="en-GB"/>
        </w:rPr>
        <w:t>Level 2: Learning</w:t>
      </w:r>
    </w:p>
    <w:p w14:paraId="5CEFFE9F" w14:textId="77777777" w:rsidR="00A95B30" w:rsidRPr="00995CE1" w:rsidRDefault="00A95B30" w:rsidP="00A668DC">
      <w:pPr>
        <w:shd w:val="clear" w:color="auto" w:fill="FFFFFF" w:themeFill="background1"/>
        <w:spacing w:after="266" w:line="293" w:lineRule="atLeast"/>
        <w:rPr>
          <w:rFonts w:ascii="Arial" w:hAnsi="Arial" w:cs="Arial"/>
          <w:lang w:val="en-GB" w:eastAsia="en-GB"/>
        </w:rPr>
      </w:pPr>
      <w:r w:rsidRPr="00995CE1">
        <w:rPr>
          <w:rFonts w:ascii="Arial" w:hAnsi="Arial" w:cs="Arial"/>
          <w:lang w:val="en-GB" w:eastAsia="en-GB"/>
        </w:rPr>
        <w:t>To measure learning, start by identifying what you want to evaluate. (These things could be changes in knowledge, skills, or attitudes)</w:t>
      </w:r>
      <w:r>
        <w:rPr>
          <w:rFonts w:ascii="Arial" w:hAnsi="Arial" w:cs="Arial"/>
          <w:lang w:val="en-GB" w:eastAsia="en-GB"/>
        </w:rPr>
        <w:t>.</w:t>
      </w:r>
    </w:p>
    <w:p w14:paraId="5CEFFEA0" w14:textId="77777777" w:rsidR="00A95B30" w:rsidRDefault="00A95B30" w:rsidP="00A668DC">
      <w:pPr>
        <w:shd w:val="clear" w:color="auto" w:fill="FFFFFF" w:themeFill="background1"/>
        <w:spacing w:after="266" w:line="293" w:lineRule="atLeast"/>
        <w:rPr>
          <w:rFonts w:ascii="Arial" w:hAnsi="Arial" w:cs="Arial"/>
          <w:lang w:val="en-GB" w:eastAsia="en-GB"/>
        </w:rPr>
      </w:pPr>
      <w:r>
        <w:rPr>
          <w:rFonts w:ascii="Arial" w:hAnsi="Arial" w:cs="Arial"/>
          <w:lang w:val="en-GB" w:eastAsia="en-GB"/>
        </w:rPr>
        <w:t>Once the project or programme</w:t>
      </w:r>
      <w:r w:rsidRPr="00995CE1">
        <w:rPr>
          <w:rFonts w:ascii="Arial" w:hAnsi="Arial" w:cs="Arial"/>
          <w:lang w:val="en-GB" w:eastAsia="en-GB"/>
        </w:rPr>
        <w:t xml:space="preserve"> is</w:t>
      </w:r>
      <w:r>
        <w:rPr>
          <w:rFonts w:ascii="Arial" w:hAnsi="Arial" w:cs="Arial"/>
          <w:lang w:val="en-GB" w:eastAsia="en-GB"/>
        </w:rPr>
        <w:t xml:space="preserve"> finished, assess</w:t>
      </w:r>
      <w:r w:rsidRPr="00995CE1">
        <w:rPr>
          <w:rFonts w:ascii="Arial" w:hAnsi="Arial" w:cs="Arial"/>
          <w:lang w:val="en-GB" w:eastAsia="en-GB"/>
        </w:rPr>
        <w:t xml:space="preserve"> </w:t>
      </w:r>
      <w:r>
        <w:rPr>
          <w:rFonts w:ascii="Arial" w:hAnsi="Arial" w:cs="Arial"/>
          <w:lang w:val="en-GB" w:eastAsia="en-GB"/>
        </w:rPr>
        <w:t>to measure what participants</w:t>
      </w:r>
      <w:r w:rsidRPr="00995CE1">
        <w:rPr>
          <w:rFonts w:ascii="Arial" w:hAnsi="Arial" w:cs="Arial"/>
          <w:lang w:val="en-GB" w:eastAsia="en-GB"/>
        </w:rPr>
        <w:t xml:space="preserve"> have learned, or measure learning with </w:t>
      </w:r>
      <w:r>
        <w:rPr>
          <w:rFonts w:ascii="Arial" w:hAnsi="Arial" w:cs="Arial"/>
          <w:lang w:val="en-GB" w:eastAsia="en-GB"/>
        </w:rPr>
        <w:t>interviews or a focus group</w:t>
      </w:r>
      <w:r w:rsidRPr="00995CE1">
        <w:rPr>
          <w:rFonts w:ascii="Arial" w:hAnsi="Arial" w:cs="Arial"/>
          <w:lang w:val="en-GB" w:eastAsia="en-GB"/>
        </w:rPr>
        <w:t>.</w:t>
      </w:r>
    </w:p>
    <w:p w14:paraId="5CEFFEA1" w14:textId="77777777" w:rsidR="00A95B30" w:rsidRDefault="00A95B30" w:rsidP="00A668DC">
      <w:pPr>
        <w:shd w:val="clear" w:color="auto" w:fill="FFFFFF" w:themeFill="background1"/>
        <w:spacing w:after="266" w:line="293" w:lineRule="atLeast"/>
        <w:rPr>
          <w:rFonts w:ascii="Arial" w:hAnsi="Arial" w:cs="Arial"/>
          <w:b/>
          <w:bCs/>
          <w:lang w:val="en-GB" w:eastAsia="en-GB"/>
        </w:rPr>
      </w:pPr>
    </w:p>
    <w:p w14:paraId="5CEFFEA2" w14:textId="77777777" w:rsidR="00A95B30" w:rsidRPr="00995CE1" w:rsidRDefault="00A95B30" w:rsidP="00A668DC">
      <w:pPr>
        <w:shd w:val="clear" w:color="auto" w:fill="FFFFFF" w:themeFill="background1"/>
        <w:spacing w:after="266" w:line="293" w:lineRule="atLeast"/>
        <w:rPr>
          <w:rFonts w:ascii="Arial" w:hAnsi="Arial" w:cs="Arial"/>
          <w:lang w:val="en-GB" w:eastAsia="en-GB"/>
        </w:rPr>
      </w:pPr>
      <w:r w:rsidRPr="00995CE1">
        <w:rPr>
          <w:rFonts w:ascii="Arial" w:hAnsi="Arial" w:cs="Arial"/>
          <w:b/>
          <w:bCs/>
          <w:lang w:val="en-GB" w:eastAsia="en-GB"/>
        </w:rPr>
        <w:t>Level 3: Behavio</w:t>
      </w:r>
      <w:r>
        <w:rPr>
          <w:rFonts w:ascii="Arial" w:hAnsi="Arial" w:cs="Arial"/>
          <w:b/>
          <w:bCs/>
          <w:lang w:val="en-GB" w:eastAsia="en-GB"/>
        </w:rPr>
        <w:t>u</w:t>
      </w:r>
      <w:r w:rsidRPr="00995CE1">
        <w:rPr>
          <w:rFonts w:ascii="Arial" w:hAnsi="Arial" w:cs="Arial"/>
          <w:b/>
          <w:bCs/>
          <w:lang w:val="en-GB" w:eastAsia="en-GB"/>
        </w:rPr>
        <w:t>r</w:t>
      </w:r>
    </w:p>
    <w:p w14:paraId="5CEFFEA3" w14:textId="77777777" w:rsidR="00A95B30" w:rsidRPr="00995CE1" w:rsidRDefault="00A95B30" w:rsidP="00A668DC">
      <w:pPr>
        <w:shd w:val="clear" w:color="auto" w:fill="FFFFFF" w:themeFill="background1"/>
        <w:spacing w:after="266" w:line="293" w:lineRule="atLeast"/>
        <w:rPr>
          <w:rFonts w:ascii="Arial" w:hAnsi="Arial" w:cs="Arial"/>
          <w:lang w:val="en-GB" w:eastAsia="en-GB"/>
        </w:rPr>
      </w:pPr>
      <w:r w:rsidRPr="00995CE1">
        <w:rPr>
          <w:rFonts w:ascii="Arial" w:hAnsi="Arial" w:cs="Arial"/>
          <w:lang w:val="en-GB" w:eastAsia="en-GB"/>
        </w:rPr>
        <w:t>It can be challenging to measure behavio</w:t>
      </w:r>
      <w:r>
        <w:rPr>
          <w:rFonts w:ascii="Arial" w:hAnsi="Arial" w:cs="Arial"/>
          <w:lang w:val="en-GB" w:eastAsia="en-GB"/>
        </w:rPr>
        <w:t>u</w:t>
      </w:r>
      <w:r w:rsidRPr="00995CE1">
        <w:rPr>
          <w:rFonts w:ascii="Arial" w:hAnsi="Arial" w:cs="Arial"/>
          <w:lang w:val="en-GB" w:eastAsia="en-GB"/>
        </w:rPr>
        <w:t xml:space="preserve">r effectively. This is a longer-term activity that should take place weeks or months after the initial </w:t>
      </w:r>
      <w:r>
        <w:rPr>
          <w:rFonts w:ascii="Arial" w:hAnsi="Arial" w:cs="Arial"/>
          <w:lang w:val="en-GB" w:eastAsia="en-GB"/>
        </w:rPr>
        <w:t>involvement</w:t>
      </w:r>
      <w:r w:rsidRPr="00995CE1">
        <w:rPr>
          <w:rFonts w:ascii="Arial" w:hAnsi="Arial" w:cs="Arial"/>
          <w:lang w:val="en-GB" w:eastAsia="en-GB"/>
        </w:rPr>
        <w:t>.</w:t>
      </w:r>
    </w:p>
    <w:p w14:paraId="5CEFFEA4" w14:textId="77777777" w:rsidR="00A95B30" w:rsidRPr="00995CE1" w:rsidRDefault="00A95B30" w:rsidP="00A668DC">
      <w:pPr>
        <w:shd w:val="clear" w:color="auto" w:fill="FFFFFF" w:themeFill="background1"/>
        <w:spacing w:after="266" w:line="293" w:lineRule="atLeast"/>
        <w:rPr>
          <w:rFonts w:ascii="Arial" w:hAnsi="Arial" w:cs="Arial"/>
          <w:lang w:val="en-GB" w:eastAsia="en-GB"/>
        </w:rPr>
      </w:pPr>
      <w:r w:rsidRPr="00995CE1">
        <w:rPr>
          <w:rFonts w:ascii="Arial" w:hAnsi="Arial" w:cs="Arial"/>
          <w:lang w:val="en-GB" w:eastAsia="en-GB"/>
        </w:rPr>
        <w:lastRenderedPageBreak/>
        <w:t>Consider these questions:</w:t>
      </w:r>
    </w:p>
    <w:p w14:paraId="5CEFFEA5" w14:textId="77777777" w:rsidR="00A95B30" w:rsidRPr="00995CE1" w:rsidRDefault="00A95B30" w:rsidP="00A668DC">
      <w:pPr>
        <w:numPr>
          <w:ilvl w:val="0"/>
          <w:numId w:val="2"/>
        </w:numPr>
        <w:shd w:val="clear" w:color="auto" w:fill="FFFFFF" w:themeFill="background1"/>
        <w:spacing w:before="100" w:beforeAutospacing="1" w:after="199" w:line="319" w:lineRule="atLeast"/>
        <w:rPr>
          <w:rFonts w:ascii="Arial" w:hAnsi="Arial" w:cs="Arial"/>
          <w:lang w:val="en-GB" w:eastAsia="en-GB"/>
        </w:rPr>
      </w:pPr>
      <w:r>
        <w:rPr>
          <w:rFonts w:ascii="Arial" w:hAnsi="Arial" w:cs="Arial"/>
          <w:lang w:val="en-GB" w:eastAsia="en-GB"/>
        </w:rPr>
        <w:t xml:space="preserve">Did those taking part </w:t>
      </w:r>
      <w:r w:rsidRPr="00995CE1">
        <w:rPr>
          <w:rFonts w:ascii="Arial" w:hAnsi="Arial" w:cs="Arial"/>
          <w:lang w:val="en-GB" w:eastAsia="en-GB"/>
        </w:rPr>
        <w:t>put any of their learning to use?</w:t>
      </w:r>
    </w:p>
    <w:p w14:paraId="5CEFFEA6" w14:textId="77777777" w:rsidR="00A95B30" w:rsidRPr="00995CE1" w:rsidRDefault="00A95B30" w:rsidP="00A668DC">
      <w:pPr>
        <w:numPr>
          <w:ilvl w:val="0"/>
          <w:numId w:val="2"/>
        </w:numPr>
        <w:shd w:val="clear" w:color="auto" w:fill="FFFFFF" w:themeFill="background1"/>
        <w:spacing w:before="100" w:beforeAutospacing="1" w:after="199" w:line="319" w:lineRule="atLeast"/>
        <w:rPr>
          <w:rFonts w:ascii="Arial" w:hAnsi="Arial" w:cs="Arial"/>
          <w:lang w:val="en-GB" w:eastAsia="en-GB"/>
        </w:rPr>
      </w:pPr>
      <w:r>
        <w:rPr>
          <w:rFonts w:ascii="Arial" w:hAnsi="Arial" w:cs="Arial"/>
          <w:lang w:val="en-GB" w:eastAsia="en-GB"/>
        </w:rPr>
        <w:t>Are participants able</w:t>
      </w:r>
      <w:r w:rsidRPr="00995CE1">
        <w:rPr>
          <w:rFonts w:ascii="Arial" w:hAnsi="Arial" w:cs="Arial"/>
          <w:lang w:val="en-GB" w:eastAsia="en-GB"/>
        </w:rPr>
        <w:t xml:space="preserve"> to </w:t>
      </w:r>
      <w:r>
        <w:rPr>
          <w:rFonts w:ascii="Arial" w:hAnsi="Arial" w:cs="Arial"/>
          <w:lang w:val="en-GB" w:eastAsia="en-GB"/>
        </w:rPr>
        <w:t>share</w:t>
      </w:r>
      <w:r w:rsidRPr="00995CE1">
        <w:rPr>
          <w:rFonts w:ascii="Arial" w:hAnsi="Arial" w:cs="Arial"/>
          <w:lang w:val="en-GB" w:eastAsia="en-GB"/>
        </w:rPr>
        <w:t xml:space="preserve"> their new knowledge, skil</w:t>
      </w:r>
      <w:r>
        <w:rPr>
          <w:rFonts w:ascii="Arial" w:hAnsi="Arial" w:cs="Arial"/>
          <w:lang w:val="en-GB" w:eastAsia="en-GB"/>
        </w:rPr>
        <w:t>ls, or attitudes with others</w:t>
      </w:r>
      <w:r w:rsidRPr="00995CE1">
        <w:rPr>
          <w:rFonts w:ascii="Arial" w:hAnsi="Arial" w:cs="Arial"/>
          <w:lang w:val="en-GB" w:eastAsia="en-GB"/>
        </w:rPr>
        <w:t>?</w:t>
      </w:r>
    </w:p>
    <w:p w14:paraId="5CEFFEA7" w14:textId="77777777" w:rsidR="00A95B30" w:rsidRPr="00995CE1" w:rsidRDefault="00A95B30" w:rsidP="00A668DC">
      <w:pPr>
        <w:numPr>
          <w:ilvl w:val="0"/>
          <w:numId w:val="2"/>
        </w:numPr>
        <w:shd w:val="clear" w:color="auto" w:fill="FFFFFF" w:themeFill="background1"/>
        <w:spacing w:before="100" w:beforeAutospacing="1" w:after="199" w:line="319" w:lineRule="atLeast"/>
        <w:rPr>
          <w:rFonts w:ascii="Arial" w:hAnsi="Arial" w:cs="Arial"/>
          <w:lang w:val="en-GB" w:eastAsia="en-GB"/>
        </w:rPr>
      </w:pPr>
      <w:r>
        <w:rPr>
          <w:rFonts w:ascii="Arial" w:hAnsi="Arial" w:cs="Arial"/>
          <w:lang w:val="en-GB" w:eastAsia="en-GB"/>
        </w:rPr>
        <w:t>To what extent are</w:t>
      </w:r>
      <w:r w:rsidRPr="00995CE1">
        <w:rPr>
          <w:rFonts w:ascii="Arial" w:hAnsi="Arial" w:cs="Arial"/>
          <w:lang w:val="en-GB" w:eastAsia="en-GB"/>
        </w:rPr>
        <w:t xml:space="preserve"> </w:t>
      </w:r>
      <w:r>
        <w:rPr>
          <w:rFonts w:ascii="Arial" w:hAnsi="Arial" w:cs="Arial"/>
          <w:lang w:val="en-GB" w:eastAsia="en-GB"/>
        </w:rPr>
        <w:t>people</w:t>
      </w:r>
      <w:r w:rsidRPr="00995CE1">
        <w:rPr>
          <w:rFonts w:ascii="Arial" w:hAnsi="Arial" w:cs="Arial"/>
          <w:lang w:val="en-GB" w:eastAsia="en-GB"/>
        </w:rPr>
        <w:t xml:space="preserve"> aware that they've changed their behavio</w:t>
      </w:r>
      <w:r>
        <w:rPr>
          <w:rFonts w:ascii="Arial" w:hAnsi="Arial" w:cs="Arial"/>
          <w:lang w:val="en-GB" w:eastAsia="en-GB"/>
        </w:rPr>
        <w:t>u</w:t>
      </w:r>
      <w:r w:rsidRPr="00995CE1">
        <w:rPr>
          <w:rFonts w:ascii="Arial" w:hAnsi="Arial" w:cs="Arial"/>
          <w:lang w:val="en-GB" w:eastAsia="en-GB"/>
        </w:rPr>
        <w:t>r?</w:t>
      </w:r>
    </w:p>
    <w:p w14:paraId="5CEFFEA8" w14:textId="77777777" w:rsidR="00A95B30" w:rsidRPr="00995CE1" w:rsidRDefault="00A95B30" w:rsidP="00A668DC">
      <w:pPr>
        <w:shd w:val="clear" w:color="auto" w:fill="FFFFFF" w:themeFill="background1"/>
        <w:spacing w:after="266" w:line="293" w:lineRule="atLeast"/>
        <w:rPr>
          <w:rFonts w:ascii="Arial" w:hAnsi="Arial" w:cs="Arial"/>
          <w:lang w:val="en-GB" w:eastAsia="en-GB"/>
        </w:rPr>
      </w:pPr>
      <w:r w:rsidRPr="00995CE1">
        <w:rPr>
          <w:rFonts w:ascii="Arial" w:hAnsi="Arial" w:cs="Arial"/>
          <w:lang w:val="en-GB" w:eastAsia="en-GB"/>
        </w:rPr>
        <w:t>One of the best ways to measure behavio</w:t>
      </w:r>
      <w:r>
        <w:rPr>
          <w:rFonts w:ascii="Arial" w:hAnsi="Arial" w:cs="Arial"/>
          <w:lang w:val="en-GB" w:eastAsia="en-GB"/>
        </w:rPr>
        <w:t>u</w:t>
      </w:r>
      <w:r w:rsidRPr="00995CE1">
        <w:rPr>
          <w:rFonts w:ascii="Arial" w:hAnsi="Arial" w:cs="Arial"/>
          <w:lang w:val="en-GB" w:eastAsia="en-GB"/>
        </w:rPr>
        <w:t xml:space="preserve">r is to conduct observations and </w:t>
      </w:r>
      <w:r>
        <w:rPr>
          <w:rFonts w:ascii="Arial" w:hAnsi="Arial" w:cs="Arial"/>
          <w:lang w:val="en-GB" w:eastAsia="en-GB"/>
        </w:rPr>
        <w:t xml:space="preserve">short </w:t>
      </w:r>
      <w:r w:rsidRPr="00995CE1">
        <w:rPr>
          <w:rFonts w:ascii="Arial" w:hAnsi="Arial" w:cs="Arial"/>
          <w:lang w:val="en-GB" w:eastAsia="en-GB"/>
        </w:rPr>
        <w:t>interviews over time.</w:t>
      </w:r>
    </w:p>
    <w:p w14:paraId="5CEFFEA9" w14:textId="77777777" w:rsidR="00A95B30" w:rsidRPr="00995CE1" w:rsidRDefault="00A95B30" w:rsidP="00A668DC">
      <w:pPr>
        <w:shd w:val="clear" w:color="auto" w:fill="FFFFFF" w:themeFill="background1"/>
        <w:spacing w:after="266" w:line="293" w:lineRule="atLeast"/>
        <w:rPr>
          <w:rFonts w:ascii="Arial" w:hAnsi="Arial" w:cs="Arial"/>
          <w:lang w:val="en-GB" w:eastAsia="en-GB"/>
        </w:rPr>
      </w:pPr>
      <w:r w:rsidRPr="00995CE1">
        <w:rPr>
          <w:rFonts w:ascii="Arial" w:hAnsi="Arial" w:cs="Arial"/>
          <w:lang w:val="en-GB" w:eastAsia="en-GB"/>
        </w:rPr>
        <w:t>Also, keep in mind that behavio</w:t>
      </w:r>
      <w:r>
        <w:rPr>
          <w:rFonts w:ascii="Arial" w:hAnsi="Arial" w:cs="Arial"/>
          <w:lang w:val="en-GB" w:eastAsia="en-GB"/>
        </w:rPr>
        <w:t>u</w:t>
      </w:r>
      <w:r w:rsidRPr="00995CE1">
        <w:rPr>
          <w:rFonts w:ascii="Arial" w:hAnsi="Arial" w:cs="Arial"/>
          <w:lang w:val="en-GB" w:eastAsia="en-GB"/>
        </w:rPr>
        <w:t>r will only change if conditions are favo</w:t>
      </w:r>
      <w:r>
        <w:rPr>
          <w:rFonts w:ascii="Arial" w:hAnsi="Arial" w:cs="Arial"/>
          <w:lang w:val="en-GB" w:eastAsia="en-GB"/>
        </w:rPr>
        <w:t>u</w:t>
      </w:r>
      <w:r w:rsidRPr="00995CE1">
        <w:rPr>
          <w:rFonts w:ascii="Arial" w:hAnsi="Arial" w:cs="Arial"/>
          <w:lang w:val="en-GB" w:eastAsia="en-GB"/>
        </w:rPr>
        <w:t>rable. For instance, effective learnin</w:t>
      </w:r>
      <w:r>
        <w:rPr>
          <w:rFonts w:ascii="Arial" w:hAnsi="Arial" w:cs="Arial"/>
          <w:lang w:val="en-GB" w:eastAsia="en-GB"/>
        </w:rPr>
        <w:t xml:space="preserve">g could have taken place in your </w:t>
      </w:r>
      <w:r w:rsidRPr="00995CE1">
        <w:rPr>
          <w:rFonts w:ascii="Arial" w:hAnsi="Arial" w:cs="Arial"/>
          <w:lang w:val="en-GB" w:eastAsia="en-GB"/>
        </w:rPr>
        <w:t>session</w:t>
      </w:r>
      <w:r>
        <w:rPr>
          <w:rFonts w:ascii="Arial" w:hAnsi="Arial" w:cs="Arial"/>
          <w:lang w:val="en-GB" w:eastAsia="en-GB"/>
        </w:rPr>
        <w:t>s. But, if the overall organis</w:t>
      </w:r>
      <w:r w:rsidRPr="00995CE1">
        <w:rPr>
          <w:rFonts w:ascii="Arial" w:hAnsi="Arial" w:cs="Arial"/>
          <w:lang w:val="en-GB" w:eastAsia="en-GB"/>
        </w:rPr>
        <w:t>ational culture isn't set up for any behavio</w:t>
      </w:r>
      <w:r>
        <w:rPr>
          <w:rFonts w:ascii="Arial" w:hAnsi="Arial" w:cs="Arial"/>
          <w:lang w:val="en-GB" w:eastAsia="en-GB"/>
        </w:rPr>
        <w:t>u</w:t>
      </w:r>
      <w:r w:rsidRPr="00995CE1">
        <w:rPr>
          <w:rFonts w:ascii="Arial" w:hAnsi="Arial" w:cs="Arial"/>
          <w:lang w:val="en-GB" w:eastAsia="en-GB"/>
        </w:rPr>
        <w:t xml:space="preserve">r changes, the </w:t>
      </w:r>
      <w:r>
        <w:rPr>
          <w:rFonts w:ascii="Arial" w:hAnsi="Arial" w:cs="Arial"/>
          <w:lang w:val="en-GB" w:eastAsia="en-GB"/>
        </w:rPr>
        <w:t xml:space="preserve">participants </w:t>
      </w:r>
      <w:r w:rsidRPr="00995CE1">
        <w:rPr>
          <w:rFonts w:ascii="Arial" w:hAnsi="Arial" w:cs="Arial"/>
          <w:lang w:val="en-GB" w:eastAsia="en-GB"/>
        </w:rPr>
        <w:t>might not be able to apply what they've learned.</w:t>
      </w:r>
    </w:p>
    <w:p w14:paraId="5CEFFEAA" w14:textId="77777777" w:rsidR="00A95B30" w:rsidRDefault="00A95B30" w:rsidP="00A668DC">
      <w:pPr>
        <w:shd w:val="clear" w:color="auto" w:fill="FFFFFF" w:themeFill="background1"/>
        <w:spacing w:after="266" w:line="293" w:lineRule="atLeast"/>
        <w:rPr>
          <w:rFonts w:ascii="Arial" w:hAnsi="Arial" w:cs="Arial"/>
          <w:lang w:val="en-GB" w:eastAsia="en-GB"/>
        </w:rPr>
      </w:pPr>
      <w:r w:rsidRPr="00995CE1">
        <w:rPr>
          <w:rFonts w:ascii="Arial" w:hAnsi="Arial" w:cs="Arial"/>
          <w:lang w:val="en-GB" w:eastAsia="en-GB"/>
        </w:rPr>
        <w:t xml:space="preserve">Alternatively, </w:t>
      </w:r>
      <w:r>
        <w:rPr>
          <w:rFonts w:ascii="Arial" w:hAnsi="Arial" w:cs="Arial"/>
          <w:lang w:val="en-GB" w:eastAsia="en-GB"/>
        </w:rPr>
        <w:t>people</w:t>
      </w:r>
      <w:r w:rsidRPr="00995CE1">
        <w:rPr>
          <w:rFonts w:ascii="Arial" w:hAnsi="Arial" w:cs="Arial"/>
          <w:lang w:val="en-GB" w:eastAsia="en-GB"/>
        </w:rPr>
        <w:t xml:space="preserve"> might not receive support, recognition, or reward for their behavio</w:t>
      </w:r>
      <w:r>
        <w:rPr>
          <w:rFonts w:ascii="Arial" w:hAnsi="Arial" w:cs="Arial"/>
          <w:lang w:val="en-GB" w:eastAsia="en-GB"/>
        </w:rPr>
        <w:t>u</w:t>
      </w:r>
      <w:r w:rsidRPr="00995CE1">
        <w:rPr>
          <w:rFonts w:ascii="Arial" w:hAnsi="Arial" w:cs="Arial"/>
          <w:lang w:val="en-GB" w:eastAsia="en-GB"/>
        </w:rPr>
        <w:t xml:space="preserve">r change from </w:t>
      </w:r>
      <w:r>
        <w:rPr>
          <w:rFonts w:ascii="Arial" w:hAnsi="Arial" w:cs="Arial"/>
          <w:lang w:val="en-GB" w:eastAsia="en-GB"/>
        </w:rPr>
        <w:t>those close to them</w:t>
      </w:r>
      <w:r w:rsidRPr="00995CE1">
        <w:rPr>
          <w:rFonts w:ascii="Arial" w:hAnsi="Arial" w:cs="Arial"/>
          <w:lang w:val="en-GB" w:eastAsia="en-GB"/>
        </w:rPr>
        <w:t>. So, over time, they disregard the skills or knowledge that they have learned, and go back to their old behavio</w:t>
      </w:r>
      <w:r>
        <w:rPr>
          <w:rFonts w:ascii="Arial" w:hAnsi="Arial" w:cs="Arial"/>
          <w:lang w:val="en-GB" w:eastAsia="en-GB"/>
        </w:rPr>
        <w:t>u</w:t>
      </w:r>
      <w:r w:rsidRPr="00995CE1">
        <w:rPr>
          <w:rFonts w:ascii="Arial" w:hAnsi="Arial" w:cs="Arial"/>
          <w:lang w:val="en-GB" w:eastAsia="en-GB"/>
        </w:rPr>
        <w:t>rs.</w:t>
      </w:r>
      <w:r>
        <w:rPr>
          <w:rFonts w:ascii="Arial" w:hAnsi="Arial" w:cs="Arial"/>
          <w:lang w:val="en-GB" w:eastAsia="en-GB"/>
        </w:rPr>
        <w:t xml:space="preserve">  As an educator you can mitigate the risk of this happening by promoting a stable and consistent relationship.</w:t>
      </w:r>
    </w:p>
    <w:p w14:paraId="5CEFFEAB" w14:textId="77777777" w:rsidR="00A95B30" w:rsidRPr="00995CE1" w:rsidRDefault="00A95B30" w:rsidP="00A668DC">
      <w:pPr>
        <w:shd w:val="clear" w:color="auto" w:fill="FFFFFF" w:themeFill="background1"/>
        <w:spacing w:after="266" w:line="293" w:lineRule="atLeast"/>
        <w:rPr>
          <w:rFonts w:ascii="Arial" w:hAnsi="Arial" w:cs="Arial"/>
          <w:lang w:val="en-GB" w:eastAsia="en-GB"/>
        </w:rPr>
      </w:pPr>
      <w:r w:rsidRPr="00995CE1">
        <w:rPr>
          <w:rFonts w:ascii="Arial" w:hAnsi="Arial" w:cs="Arial"/>
          <w:b/>
          <w:bCs/>
          <w:lang w:val="en-GB" w:eastAsia="en-GB"/>
        </w:rPr>
        <w:t>Level 4: Results</w:t>
      </w:r>
    </w:p>
    <w:p w14:paraId="5CEFFEAC" w14:textId="77777777" w:rsidR="00A95B30" w:rsidRPr="00995CE1" w:rsidRDefault="00A95B30" w:rsidP="00A668DC">
      <w:pPr>
        <w:shd w:val="clear" w:color="auto" w:fill="FFFFFF" w:themeFill="background1"/>
        <w:spacing w:after="266" w:line="293" w:lineRule="atLeast"/>
        <w:rPr>
          <w:rFonts w:ascii="Arial" w:hAnsi="Arial" w:cs="Arial"/>
          <w:lang w:val="en-GB" w:eastAsia="en-GB"/>
        </w:rPr>
      </w:pPr>
      <w:r w:rsidRPr="00995CE1">
        <w:rPr>
          <w:rFonts w:ascii="Arial" w:hAnsi="Arial" w:cs="Arial"/>
          <w:lang w:val="en-GB" w:eastAsia="en-GB"/>
        </w:rPr>
        <w:t xml:space="preserve">Of all the levels, measuring the final results of the </w:t>
      </w:r>
      <w:r>
        <w:rPr>
          <w:rFonts w:ascii="Arial" w:hAnsi="Arial" w:cs="Arial"/>
          <w:lang w:val="en-GB" w:eastAsia="en-GB"/>
        </w:rPr>
        <w:t>project</w:t>
      </w:r>
      <w:r w:rsidRPr="00995CE1">
        <w:rPr>
          <w:rFonts w:ascii="Arial" w:hAnsi="Arial" w:cs="Arial"/>
          <w:lang w:val="en-GB" w:eastAsia="en-GB"/>
        </w:rPr>
        <w:t xml:space="preserve"> </w:t>
      </w:r>
      <w:r>
        <w:rPr>
          <w:rFonts w:ascii="Arial" w:hAnsi="Arial" w:cs="Arial"/>
          <w:lang w:val="en-GB" w:eastAsia="en-GB"/>
        </w:rPr>
        <w:t>is likely to be the most</w:t>
      </w:r>
      <w:r w:rsidRPr="00995CE1">
        <w:rPr>
          <w:rFonts w:ascii="Arial" w:hAnsi="Arial" w:cs="Arial"/>
          <w:lang w:val="en-GB" w:eastAsia="en-GB"/>
        </w:rPr>
        <w:t xml:space="preserve"> time consuming. The biggest challenges are identifying which outcomes, benefits, or final results are most closely linked to the </w:t>
      </w:r>
      <w:r>
        <w:rPr>
          <w:rFonts w:ascii="Arial" w:hAnsi="Arial" w:cs="Arial"/>
          <w:lang w:val="en-GB" w:eastAsia="en-GB"/>
        </w:rPr>
        <w:t>project</w:t>
      </w:r>
      <w:r w:rsidRPr="00995CE1">
        <w:rPr>
          <w:rFonts w:ascii="Arial" w:hAnsi="Arial" w:cs="Arial"/>
          <w:lang w:val="en-GB" w:eastAsia="en-GB"/>
        </w:rPr>
        <w:t>, and coming up with an effective way to measure these outcomes over the long term.</w:t>
      </w:r>
    </w:p>
    <w:p w14:paraId="5CEFFEAD" w14:textId="77777777" w:rsidR="00A95B30" w:rsidRPr="00995CE1" w:rsidRDefault="00A95B30" w:rsidP="00A668DC">
      <w:pPr>
        <w:shd w:val="clear" w:color="auto" w:fill="FFFFFF" w:themeFill="background1"/>
        <w:spacing w:after="266" w:line="293" w:lineRule="atLeast"/>
        <w:rPr>
          <w:rFonts w:ascii="Arial" w:hAnsi="Arial" w:cs="Arial"/>
          <w:lang w:val="en-GB" w:eastAsia="en-GB"/>
        </w:rPr>
      </w:pPr>
      <w:r w:rsidRPr="00995CE1">
        <w:rPr>
          <w:rFonts w:ascii="Arial" w:hAnsi="Arial" w:cs="Arial"/>
          <w:lang w:val="en-GB" w:eastAsia="en-GB"/>
        </w:rPr>
        <w:t>Here are some outcomes to consider, depending on the objectives of your training:</w:t>
      </w:r>
    </w:p>
    <w:p w14:paraId="5CEFFEAE" w14:textId="77777777" w:rsidR="00A95B30" w:rsidRPr="00995CE1" w:rsidRDefault="00A95B30" w:rsidP="00A668DC">
      <w:pPr>
        <w:numPr>
          <w:ilvl w:val="0"/>
          <w:numId w:val="3"/>
        </w:numPr>
        <w:shd w:val="clear" w:color="auto" w:fill="FFFFFF" w:themeFill="background1"/>
        <w:spacing w:before="100" w:beforeAutospacing="1" w:after="199" w:line="319" w:lineRule="atLeast"/>
        <w:rPr>
          <w:rFonts w:ascii="Arial" w:hAnsi="Arial" w:cs="Arial"/>
          <w:lang w:val="en-GB" w:eastAsia="en-GB"/>
        </w:rPr>
      </w:pPr>
      <w:r>
        <w:rPr>
          <w:rFonts w:ascii="Arial" w:hAnsi="Arial" w:cs="Arial"/>
          <w:lang w:val="en-GB" w:eastAsia="en-GB"/>
        </w:rPr>
        <w:t xml:space="preserve">Increased project </w:t>
      </w:r>
      <w:r w:rsidRPr="00995CE1">
        <w:rPr>
          <w:rFonts w:ascii="Arial" w:hAnsi="Arial" w:cs="Arial"/>
          <w:lang w:val="en-GB" w:eastAsia="en-GB"/>
        </w:rPr>
        <w:t>retention.</w:t>
      </w:r>
    </w:p>
    <w:p w14:paraId="5CEFFEAF" w14:textId="77777777" w:rsidR="00A95B30" w:rsidRPr="00995CE1" w:rsidRDefault="00A95B30" w:rsidP="00A668DC">
      <w:pPr>
        <w:numPr>
          <w:ilvl w:val="0"/>
          <w:numId w:val="3"/>
        </w:numPr>
        <w:shd w:val="clear" w:color="auto" w:fill="FFFFFF" w:themeFill="background1"/>
        <w:spacing w:before="100" w:beforeAutospacing="1" w:after="199" w:line="319" w:lineRule="atLeast"/>
        <w:rPr>
          <w:rFonts w:ascii="Arial" w:hAnsi="Arial" w:cs="Arial"/>
          <w:lang w:val="en-GB" w:eastAsia="en-GB"/>
        </w:rPr>
      </w:pPr>
      <w:r>
        <w:rPr>
          <w:rFonts w:ascii="Arial" w:hAnsi="Arial" w:cs="Arial"/>
          <w:lang w:val="en-GB" w:eastAsia="en-GB"/>
        </w:rPr>
        <w:t>Increased active participation</w:t>
      </w:r>
      <w:r w:rsidRPr="00995CE1">
        <w:rPr>
          <w:rFonts w:ascii="Arial" w:hAnsi="Arial" w:cs="Arial"/>
          <w:lang w:val="en-GB" w:eastAsia="en-GB"/>
        </w:rPr>
        <w:t>.</w:t>
      </w:r>
    </w:p>
    <w:p w14:paraId="5CEFFEB0" w14:textId="77777777" w:rsidR="00A95B30" w:rsidRPr="00995CE1" w:rsidRDefault="00A95B30" w:rsidP="00A668DC">
      <w:pPr>
        <w:numPr>
          <w:ilvl w:val="0"/>
          <w:numId w:val="3"/>
        </w:numPr>
        <w:shd w:val="clear" w:color="auto" w:fill="FFFFFF" w:themeFill="background1"/>
        <w:spacing w:before="100" w:beforeAutospacing="1" w:after="199" w:line="319" w:lineRule="atLeast"/>
        <w:rPr>
          <w:rFonts w:ascii="Arial" w:hAnsi="Arial" w:cs="Arial"/>
          <w:lang w:val="en-GB" w:eastAsia="en-GB"/>
        </w:rPr>
      </w:pPr>
      <w:r>
        <w:rPr>
          <w:rFonts w:ascii="Arial" w:hAnsi="Arial" w:cs="Arial"/>
          <w:lang w:val="en-GB" w:eastAsia="en-GB"/>
        </w:rPr>
        <w:t>Higher self-confidence</w:t>
      </w:r>
      <w:r w:rsidRPr="00995CE1">
        <w:rPr>
          <w:rFonts w:ascii="Arial" w:hAnsi="Arial" w:cs="Arial"/>
          <w:lang w:val="en-GB" w:eastAsia="en-GB"/>
        </w:rPr>
        <w:t>.</w:t>
      </w:r>
    </w:p>
    <w:p w14:paraId="5CEFFEB1" w14:textId="77777777" w:rsidR="00A95B30" w:rsidRDefault="00A95B30" w:rsidP="00A668DC">
      <w:pPr>
        <w:numPr>
          <w:ilvl w:val="0"/>
          <w:numId w:val="3"/>
        </w:numPr>
        <w:shd w:val="clear" w:color="auto" w:fill="FFFFFF" w:themeFill="background1"/>
        <w:spacing w:before="100" w:beforeAutospacing="1" w:after="199" w:line="319" w:lineRule="atLeast"/>
        <w:rPr>
          <w:rFonts w:ascii="Arial" w:hAnsi="Arial" w:cs="Arial"/>
          <w:lang w:val="en-GB" w:eastAsia="en-GB"/>
        </w:rPr>
      </w:pPr>
      <w:r>
        <w:rPr>
          <w:rFonts w:ascii="Arial" w:hAnsi="Arial" w:cs="Arial"/>
          <w:lang w:val="en-GB" w:eastAsia="en-GB"/>
        </w:rPr>
        <w:t>Participants more</w:t>
      </w:r>
      <w:r w:rsidRPr="00995CE1">
        <w:rPr>
          <w:rFonts w:ascii="Arial" w:hAnsi="Arial" w:cs="Arial"/>
          <w:lang w:val="en-GB" w:eastAsia="en-GB"/>
        </w:rPr>
        <w:t xml:space="preserve"> satisf</w:t>
      </w:r>
      <w:r>
        <w:rPr>
          <w:rFonts w:ascii="Arial" w:hAnsi="Arial" w:cs="Arial"/>
          <w:lang w:val="en-GB" w:eastAsia="en-GB"/>
        </w:rPr>
        <w:t>ied</w:t>
      </w:r>
      <w:r w:rsidRPr="00995CE1">
        <w:rPr>
          <w:rFonts w:ascii="Arial" w:hAnsi="Arial" w:cs="Arial"/>
          <w:lang w:val="en-GB" w:eastAsia="en-GB"/>
        </w:rPr>
        <w:t>.</w:t>
      </w:r>
    </w:p>
    <w:p w14:paraId="5CEFFEB2" w14:textId="77777777" w:rsidR="00A95B30" w:rsidRDefault="00A95B30" w:rsidP="00A668DC">
      <w:pPr>
        <w:shd w:val="clear" w:color="auto" w:fill="FFFFFF" w:themeFill="background1"/>
        <w:spacing w:before="100" w:beforeAutospacing="1" w:after="199" w:line="319" w:lineRule="atLeast"/>
        <w:rPr>
          <w:rFonts w:ascii="Arial" w:hAnsi="Arial" w:cs="Arial"/>
          <w:lang w:val="en-GB" w:eastAsia="en-GB"/>
        </w:rPr>
      </w:pPr>
    </w:p>
    <w:p w14:paraId="5CEFFEB3" w14:textId="77777777" w:rsidR="00A95B30" w:rsidRPr="00995CE1" w:rsidRDefault="00A95B30" w:rsidP="00A668DC">
      <w:pPr>
        <w:shd w:val="clear" w:color="auto" w:fill="FFFFFF" w:themeFill="background1"/>
        <w:spacing w:before="100" w:beforeAutospacing="1" w:after="199" w:line="319" w:lineRule="atLeast"/>
        <w:rPr>
          <w:rFonts w:ascii="Arial" w:hAnsi="Arial" w:cs="Arial"/>
          <w:lang w:val="en-GB" w:eastAsia="en-GB"/>
        </w:rPr>
      </w:pPr>
      <w:r w:rsidRPr="00995CE1">
        <w:rPr>
          <w:rFonts w:ascii="Arial" w:hAnsi="Arial" w:cs="Arial"/>
          <w:b/>
          <w:bCs/>
          <w:lang w:val="en-GB" w:eastAsia="en-GB"/>
        </w:rPr>
        <w:t>Considerations</w:t>
      </w:r>
    </w:p>
    <w:p w14:paraId="5CEFFEB4" w14:textId="77777777" w:rsidR="00A95B30" w:rsidRPr="00995CE1" w:rsidRDefault="00A95B30" w:rsidP="00A668DC">
      <w:pPr>
        <w:shd w:val="clear" w:color="auto" w:fill="FFFFFF" w:themeFill="background1"/>
        <w:spacing w:after="266" w:line="293" w:lineRule="atLeast"/>
        <w:rPr>
          <w:rFonts w:ascii="Arial" w:hAnsi="Arial" w:cs="Arial"/>
          <w:lang w:val="en-GB" w:eastAsia="en-GB"/>
        </w:rPr>
      </w:pPr>
      <w:r w:rsidRPr="00995CE1">
        <w:rPr>
          <w:rFonts w:ascii="Arial" w:hAnsi="Arial" w:cs="Arial"/>
          <w:lang w:val="en-GB" w:eastAsia="en-GB"/>
        </w:rPr>
        <w:t>Although Kirkpatrick's Four-Level Evaluation Model is popular and widely used, there are a number of considerations that need to be taken into account when using the model.</w:t>
      </w:r>
    </w:p>
    <w:p w14:paraId="5CEFFEB5" w14:textId="77777777" w:rsidR="00A95B30" w:rsidRPr="00995CE1" w:rsidRDefault="00A95B30" w:rsidP="00A668DC">
      <w:pPr>
        <w:shd w:val="clear" w:color="auto" w:fill="FFFFFF" w:themeFill="background1"/>
        <w:spacing w:after="266" w:line="293" w:lineRule="atLeast"/>
        <w:rPr>
          <w:rFonts w:ascii="Arial" w:hAnsi="Arial" w:cs="Arial"/>
          <w:lang w:val="en-GB" w:eastAsia="en-GB"/>
        </w:rPr>
      </w:pPr>
      <w:r w:rsidRPr="00995CE1">
        <w:rPr>
          <w:rFonts w:ascii="Arial" w:hAnsi="Arial" w:cs="Arial"/>
          <w:lang w:val="en-GB" w:eastAsia="en-GB"/>
        </w:rPr>
        <w:lastRenderedPageBreak/>
        <w:t>One issue is that it can be time-consuming and expensive to use levels 3 or 4 of the model, so it's not practical for all organi</w:t>
      </w:r>
      <w:r>
        <w:rPr>
          <w:rFonts w:ascii="Arial" w:hAnsi="Arial" w:cs="Arial"/>
          <w:lang w:val="en-GB" w:eastAsia="en-GB"/>
        </w:rPr>
        <w:t>s</w:t>
      </w:r>
      <w:r w:rsidRPr="00995CE1">
        <w:rPr>
          <w:rFonts w:ascii="Arial" w:hAnsi="Arial" w:cs="Arial"/>
          <w:lang w:val="en-GB" w:eastAsia="en-GB"/>
        </w:rPr>
        <w:t xml:space="preserve">ations and situations. </w:t>
      </w:r>
    </w:p>
    <w:p w14:paraId="5CEFFEB6" w14:textId="77777777" w:rsidR="00A95B30" w:rsidRPr="00995CE1" w:rsidRDefault="00A95B30" w:rsidP="00A668DC">
      <w:pPr>
        <w:shd w:val="clear" w:color="auto" w:fill="FFFFFF" w:themeFill="background1"/>
        <w:spacing w:after="266" w:line="293" w:lineRule="atLeast"/>
        <w:rPr>
          <w:rFonts w:ascii="Arial" w:hAnsi="Arial" w:cs="Arial"/>
          <w:lang w:val="en-GB" w:eastAsia="en-GB"/>
        </w:rPr>
      </w:pPr>
      <w:r w:rsidRPr="00995CE1">
        <w:rPr>
          <w:rFonts w:ascii="Arial" w:hAnsi="Arial" w:cs="Arial"/>
          <w:lang w:val="en-GB" w:eastAsia="en-GB"/>
        </w:rPr>
        <w:t>The model also assumes that each level's importance is greater than the last level, and that all levels are linked. For instance, it implies that Reaction is less important, ultimately, than Results, and that reactions must be positive for learning to take place. In practice, this may not be the case.</w:t>
      </w:r>
    </w:p>
    <w:p w14:paraId="5CEFFEB7" w14:textId="77777777" w:rsidR="00A95B30" w:rsidRDefault="00A95B30" w:rsidP="00A668DC">
      <w:pPr>
        <w:shd w:val="clear" w:color="auto" w:fill="FFFFFF" w:themeFill="background1"/>
        <w:spacing w:after="266" w:line="293" w:lineRule="atLeast"/>
        <w:rPr>
          <w:rFonts w:ascii="Arial" w:hAnsi="Arial" w:cs="Arial"/>
          <w:lang w:val="en-GB" w:eastAsia="en-GB"/>
        </w:rPr>
      </w:pPr>
      <w:r w:rsidRPr="00995CE1">
        <w:rPr>
          <w:rFonts w:ascii="Arial" w:hAnsi="Arial" w:cs="Arial"/>
          <w:lang w:val="en-GB" w:eastAsia="en-GB"/>
        </w:rPr>
        <w:t>Kirkpatrick's model is great</w:t>
      </w:r>
      <w:r>
        <w:rPr>
          <w:rFonts w:ascii="Arial" w:hAnsi="Arial" w:cs="Arial"/>
          <w:lang w:val="en-GB" w:eastAsia="en-GB"/>
        </w:rPr>
        <w:t xml:space="preserve"> for trying to evaluate</w:t>
      </w:r>
      <w:r w:rsidRPr="00995CE1">
        <w:rPr>
          <w:rFonts w:ascii="Arial" w:hAnsi="Arial" w:cs="Arial"/>
          <w:lang w:val="en-GB" w:eastAsia="en-GB"/>
        </w:rPr>
        <w:t xml:space="preserve"> in a "scientific" way, however, so many variables can be changing in fast-changing </w:t>
      </w:r>
      <w:r>
        <w:rPr>
          <w:rFonts w:ascii="Arial" w:hAnsi="Arial" w:cs="Arial"/>
          <w:lang w:val="en-GB" w:eastAsia="en-GB"/>
        </w:rPr>
        <w:t>contexts</w:t>
      </w:r>
      <w:r w:rsidRPr="00995CE1">
        <w:rPr>
          <w:rFonts w:ascii="Arial" w:hAnsi="Arial" w:cs="Arial"/>
          <w:lang w:val="en-GB" w:eastAsia="en-GB"/>
        </w:rPr>
        <w:t xml:space="preserve"> that analysis at level 4 can be limited in usefulness.</w:t>
      </w:r>
    </w:p>
    <w:p w14:paraId="5CEFFEB8" w14:textId="77777777" w:rsidR="00A95B30" w:rsidRPr="00615C3F" w:rsidRDefault="00A95B30" w:rsidP="00A668DC">
      <w:pPr>
        <w:shd w:val="clear" w:color="auto" w:fill="FFFFFF" w:themeFill="background1"/>
        <w:spacing w:after="266" w:line="293" w:lineRule="atLeast"/>
        <w:rPr>
          <w:rFonts w:ascii="Arial" w:hAnsi="Arial" w:cs="Arial"/>
          <w:lang w:val="en-GB" w:eastAsia="en-GB"/>
        </w:rPr>
      </w:pPr>
      <w:r w:rsidRPr="00615C3F">
        <w:rPr>
          <w:rFonts w:ascii="Arial" w:hAnsi="Arial" w:cs="Arial"/>
          <w:lang w:val="en-GB" w:eastAsia="en-GB"/>
        </w:rPr>
        <w:t>Key Points</w:t>
      </w:r>
    </w:p>
    <w:p w14:paraId="5CEFFEB9" w14:textId="77777777" w:rsidR="00A95B30" w:rsidRPr="00615C3F" w:rsidRDefault="00A95B30" w:rsidP="00A668DC">
      <w:pPr>
        <w:shd w:val="clear" w:color="auto" w:fill="FFFFFF" w:themeFill="background1"/>
        <w:spacing w:after="266" w:line="293" w:lineRule="atLeast"/>
        <w:rPr>
          <w:rFonts w:ascii="Arial" w:hAnsi="Arial" w:cs="Arial"/>
          <w:lang w:val="en-GB" w:eastAsia="en-GB"/>
        </w:rPr>
      </w:pPr>
      <w:r w:rsidRPr="00615C3F">
        <w:rPr>
          <w:rFonts w:ascii="Arial" w:hAnsi="Arial" w:cs="Arial"/>
          <w:lang w:val="en-GB" w:eastAsia="en-GB"/>
        </w:rPr>
        <w:t xml:space="preserve">The Kirkpatrick Four-Level Evaluation Model helps </w:t>
      </w:r>
      <w:r>
        <w:rPr>
          <w:rFonts w:ascii="Arial" w:hAnsi="Arial" w:cs="Arial"/>
          <w:lang w:val="en-GB" w:eastAsia="en-GB"/>
        </w:rPr>
        <w:t>us</w:t>
      </w:r>
      <w:r w:rsidRPr="00615C3F">
        <w:rPr>
          <w:rFonts w:ascii="Arial" w:hAnsi="Arial" w:cs="Arial"/>
          <w:lang w:val="en-GB" w:eastAsia="en-GB"/>
        </w:rPr>
        <w:t xml:space="preserve"> measure the</w:t>
      </w:r>
      <w:r>
        <w:rPr>
          <w:rFonts w:ascii="Arial" w:hAnsi="Arial" w:cs="Arial"/>
          <w:lang w:val="en-GB" w:eastAsia="en-GB"/>
        </w:rPr>
        <w:t xml:space="preserve"> effectiveness of the project</w:t>
      </w:r>
      <w:r w:rsidRPr="00615C3F">
        <w:rPr>
          <w:rFonts w:ascii="Arial" w:hAnsi="Arial" w:cs="Arial"/>
          <w:lang w:val="en-GB" w:eastAsia="en-GB"/>
        </w:rPr>
        <w:t xml:space="preserve"> in an </w:t>
      </w:r>
      <w:r>
        <w:rPr>
          <w:rFonts w:ascii="Arial" w:hAnsi="Arial" w:cs="Arial"/>
          <w:lang w:val="en-GB" w:eastAsia="en-GB"/>
        </w:rPr>
        <w:t>‘</w:t>
      </w:r>
      <w:r w:rsidRPr="00615C3F">
        <w:rPr>
          <w:rFonts w:ascii="Arial" w:hAnsi="Arial" w:cs="Arial"/>
          <w:lang w:val="en-GB" w:eastAsia="en-GB"/>
        </w:rPr>
        <w:t>objective</w:t>
      </w:r>
      <w:r>
        <w:rPr>
          <w:rFonts w:ascii="Arial" w:hAnsi="Arial" w:cs="Arial"/>
          <w:lang w:val="en-GB" w:eastAsia="en-GB"/>
        </w:rPr>
        <w:t>’</w:t>
      </w:r>
      <w:r w:rsidRPr="00615C3F">
        <w:rPr>
          <w:rFonts w:ascii="Arial" w:hAnsi="Arial" w:cs="Arial"/>
          <w:lang w:val="en-GB" w:eastAsia="en-GB"/>
        </w:rPr>
        <w:t xml:space="preserve"> way. The model was originally created by Donald Kirkpatrick in 1959, and has since gone through several updates and revisions.</w:t>
      </w:r>
    </w:p>
    <w:p w14:paraId="5CEFFEBA" w14:textId="77777777" w:rsidR="00A95B30" w:rsidRDefault="00A95B30" w:rsidP="00A668DC">
      <w:pPr>
        <w:shd w:val="clear" w:color="auto" w:fill="FFFFFF" w:themeFill="background1"/>
        <w:spacing w:after="266" w:line="293" w:lineRule="atLeast"/>
        <w:rPr>
          <w:rFonts w:ascii="Arial" w:hAnsi="Arial" w:cs="Arial"/>
          <w:lang w:val="en-GB" w:eastAsia="en-GB"/>
        </w:rPr>
      </w:pPr>
      <w:r w:rsidRPr="00615C3F">
        <w:rPr>
          <w:rFonts w:ascii="Arial" w:hAnsi="Arial" w:cs="Arial"/>
          <w:lang w:val="en-GB" w:eastAsia="en-GB"/>
        </w:rPr>
        <w:t>The Four-Levels are as follows:</w:t>
      </w:r>
    </w:p>
    <w:p w14:paraId="5CEFFEBB" w14:textId="77777777" w:rsidR="00A95B30" w:rsidRPr="00615C3F" w:rsidRDefault="00A95B30" w:rsidP="00A668DC">
      <w:pPr>
        <w:numPr>
          <w:ilvl w:val="0"/>
          <w:numId w:val="4"/>
        </w:numPr>
        <w:shd w:val="clear" w:color="auto" w:fill="FFFFFF" w:themeFill="background1"/>
        <w:spacing w:after="266" w:line="293" w:lineRule="atLeast"/>
        <w:rPr>
          <w:rFonts w:ascii="Arial" w:hAnsi="Arial" w:cs="Arial"/>
          <w:lang w:val="en-GB" w:eastAsia="en-GB"/>
        </w:rPr>
      </w:pPr>
      <w:r w:rsidRPr="00615C3F">
        <w:rPr>
          <w:rFonts w:ascii="Arial" w:hAnsi="Arial" w:cs="Arial"/>
          <w:lang w:val="en-GB" w:eastAsia="en-GB"/>
        </w:rPr>
        <w:t>Reaction.</w:t>
      </w:r>
    </w:p>
    <w:p w14:paraId="5CEFFEBC" w14:textId="77777777" w:rsidR="00A95B30" w:rsidRPr="00615C3F" w:rsidRDefault="00A95B30" w:rsidP="00A668DC">
      <w:pPr>
        <w:numPr>
          <w:ilvl w:val="0"/>
          <w:numId w:val="4"/>
        </w:numPr>
        <w:shd w:val="clear" w:color="auto" w:fill="FFFFFF" w:themeFill="background1"/>
        <w:spacing w:after="266" w:line="293" w:lineRule="atLeast"/>
        <w:rPr>
          <w:rFonts w:ascii="Arial" w:hAnsi="Arial" w:cs="Arial"/>
          <w:lang w:val="en-GB" w:eastAsia="en-GB"/>
        </w:rPr>
      </w:pPr>
      <w:r w:rsidRPr="00615C3F">
        <w:rPr>
          <w:rFonts w:ascii="Arial" w:hAnsi="Arial" w:cs="Arial"/>
          <w:lang w:val="en-GB" w:eastAsia="en-GB"/>
        </w:rPr>
        <w:t>Learning.</w:t>
      </w:r>
    </w:p>
    <w:p w14:paraId="5CEFFEBD" w14:textId="77777777" w:rsidR="00A95B30" w:rsidRPr="00615C3F" w:rsidRDefault="00A95B30" w:rsidP="00A668DC">
      <w:pPr>
        <w:numPr>
          <w:ilvl w:val="0"/>
          <w:numId w:val="4"/>
        </w:numPr>
        <w:shd w:val="clear" w:color="auto" w:fill="FFFFFF" w:themeFill="background1"/>
        <w:spacing w:after="266" w:line="293" w:lineRule="atLeast"/>
        <w:rPr>
          <w:rFonts w:ascii="Arial" w:hAnsi="Arial" w:cs="Arial"/>
          <w:lang w:val="en-GB" w:eastAsia="en-GB"/>
        </w:rPr>
      </w:pPr>
      <w:r w:rsidRPr="00615C3F">
        <w:rPr>
          <w:rFonts w:ascii="Arial" w:hAnsi="Arial" w:cs="Arial"/>
          <w:lang w:val="en-GB" w:eastAsia="en-GB"/>
        </w:rPr>
        <w:t>Behavio</w:t>
      </w:r>
      <w:r>
        <w:rPr>
          <w:rFonts w:ascii="Arial" w:hAnsi="Arial" w:cs="Arial"/>
          <w:lang w:val="en-GB" w:eastAsia="en-GB"/>
        </w:rPr>
        <w:t>u</w:t>
      </w:r>
      <w:r w:rsidRPr="00615C3F">
        <w:rPr>
          <w:rFonts w:ascii="Arial" w:hAnsi="Arial" w:cs="Arial"/>
          <w:lang w:val="en-GB" w:eastAsia="en-GB"/>
        </w:rPr>
        <w:t>r.</w:t>
      </w:r>
    </w:p>
    <w:p w14:paraId="5CEFFEBE" w14:textId="77777777" w:rsidR="00A95B30" w:rsidRPr="00615C3F" w:rsidRDefault="00A95B30" w:rsidP="00A668DC">
      <w:pPr>
        <w:numPr>
          <w:ilvl w:val="0"/>
          <w:numId w:val="4"/>
        </w:numPr>
        <w:shd w:val="clear" w:color="auto" w:fill="FFFFFF" w:themeFill="background1"/>
        <w:spacing w:after="266" w:line="293" w:lineRule="atLeast"/>
        <w:rPr>
          <w:rFonts w:ascii="Arial" w:hAnsi="Arial" w:cs="Arial"/>
          <w:lang w:val="en-GB" w:eastAsia="en-GB"/>
        </w:rPr>
      </w:pPr>
      <w:r w:rsidRPr="00615C3F">
        <w:rPr>
          <w:rFonts w:ascii="Arial" w:hAnsi="Arial" w:cs="Arial"/>
          <w:lang w:val="en-GB" w:eastAsia="en-GB"/>
        </w:rPr>
        <w:t>Results.</w:t>
      </w:r>
    </w:p>
    <w:p w14:paraId="5CEFFEBF" w14:textId="77777777" w:rsidR="00A95B30" w:rsidRDefault="00A95B30" w:rsidP="00A668DC">
      <w:pPr>
        <w:shd w:val="clear" w:color="auto" w:fill="FFFFFF" w:themeFill="background1"/>
        <w:spacing w:after="266" w:line="293" w:lineRule="atLeast"/>
        <w:rPr>
          <w:rFonts w:ascii="Arial" w:hAnsi="Arial" w:cs="Arial"/>
          <w:lang w:val="en-GB" w:eastAsia="en-GB"/>
        </w:rPr>
      </w:pPr>
    </w:p>
    <w:p w14:paraId="5CEFFEC0" w14:textId="77777777" w:rsidR="00A95B30" w:rsidRPr="00995CE1" w:rsidRDefault="00A95B30" w:rsidP="00A668DC">
      <w:pPr>
        <w:shd w:val="clear" w:color="auto" w:fill="FFFFFF" w:themeFill="background1"/>
        <w:spacing w:after="266" w:line="293" w:lineRule="atLeast"/>
        <w:rPr>
          <w:rFonts w:ascii="Arial" w:hAnsi="Arial" w:cs="Arial"/>
          <w:lang w:val="en-GB" w:eastAsia="en-GB"/>
        </w:rPr>
      </w:pPr>
      <w:r>
        <w:rPr>
          <w:rFonts w:ascii="Arial" w:hAnsi="Arial" w:cs="Arial"/>
          <w:lang w:val="en-GB" w:eastAsia="en-GB"/>
        </w:rPr>
        <w:t>By going through and analys</w:t>
      </w:r>
      <w:r w:rsidRPr="00995CE1">
        <w:rPr>
          <w:rFonts w:ascii="Arial" w:hAnsi="Arial" w:cs="Arial"/>
          <w:lang w:val="en-GB" w:eastAsia="en-GB"/>
        </w:rPr>
        <w:t>ing each of these four levels, you can gain a thorough understanding of how effective your</w:t>
      </w:r>
      <w:r>
        <w:rPr>
          <w:rFonts w:ascii="Arial" w:hAnsi="Arial" w:cs="Arial"/>
          <w:lang w:val="en-GB" w:eastAsia="en-GB"/>
        </w:rPr>
        <w:t xml:space="preserve"> project </w:t>
      </w:r>
      <w:r w:rsidRPr="00995CE1">
        <w:rPr>
          <w:rFonts w:ascii="Arial" w:hAnsi="Arial" w:cs="Arial"/>
          <w:lang w:val="en-GB" w:eastAsia="en-GB"/>
        </w:rPr>
        <w:t>was, and how you can improve in the future.</w:t>
      </w:r>
    </w:p>
    <w:p w14:paraId="5CEFFEC1" w14:textId="77777777" w:rsidR="00A95B30" w:rsidRPr="00995CE1" w:rsidRDefault="00A95B30" w:rsidP="00A668DC">
      <w:pPr>
        <w:shd w:val="clear" w:color="auto" w:fill="FFFFFF" w:themeFill="background1"/>
        <w:spacing w:line="293" w:lineRule="atLeast"/>
        <w:rPr>
          <w:rFonts w:ascii="Arial" w:hAnsi="Arial" w:cs="Arial"/>
          <w:lang w:val="en-GB" w:eastAsia="en-GB"/>
        </w:rPr>
      </w:pPr>
      <w:r w:rsidRPr="00995CE1">
        <w:rPr>
          <w:rFonts w:ascii="Arial" w:hAnsi="Arial" w:cs="Arial"/>
          <w:lang w:val="en-GB" w:eastAsia="en-GB"/>
        </w:rPr>
        <w:t>Bear in mind that the model isn't practical in all situations, and that</w:t>
      </w:r>
      <w:r>
        <w:rPr>
          <w:rFonts w:ascii="Arial" w:hAnsi="Arial" w:cs="Arial"/>
          <w:lang w:val="en-GB" w:eastAsia="en-GB"/>
        </w:rPr>
        <w:t xml:space="preserve"> measuring the effectiveness</w:t>
      </w:r>
      <w:r w:rsidRPr="00995CE1">
        <w:rPr>
          <w:rFonts w:ascii="Arial" w:hAnsi="Arial" w:cs="Arial"/>
          <w:lang w:val="en-GB" w:eastAsia="en-GB"/>
        </w:rPr>
        <w:t xml:space="preserve"> with the model can be time-consuming and use a lot of resources.</w:t>
      </w:r>
    </w:p>
    <w:p w14:paraId="5CEFFEC2" w14:textId="77777777" w:rsidR="00A95B30" w:rsidRPr="00995CE1" w:rsidRDefault="00A95B30" w:rsidP="00A668DC">
      <w:pPr>
        <w:shd w:val="clear" w:color="auto" w:fill="FFFFFF" w:themeFill="background1"/>
        <w:jc w:val="both"/>
        <w:rPr>
          <w:rFonts w:ascii="Arial" w:hAnsi="Arial" w:cs="Arial"/>
          <w:b/>
          <w:lang w:val="en-GB"/>
        </w:rPr>
      </w:pPr>
    </w:p>
    <w:p w14:paraId="5CEFFEC3" w14:textId="77777777" w:rsidR="00A95B30" w:rsidRPr="00995CE1" w:rsidRDefault="00A95B30" w:rsidP="00A668DC">
      <w:pPr>
        <w:shd w:val="clear" w:color="auto" w:fill="FFFFFF" w:themeFill="background1"/>
        <w:jc w:val="both"/>
        <w:rPr>
          <w:rFonts w:ascii="Arial" w:hAnsi="Arial" w:cs="Arial"/>
          <w:b/>
          <w:lang w:val="en-GB"/>
        </w:rPr>
      </w:pPr>
    </w:p>
    <w:p w14:paraId="5CEFFEC4" w14:textId="77777777" w:rsidR="00A95B30" w:rsidRDefault="00A95B30" w:rsidP="00A668DC">
      <w:pPr>
        <w:shd w:val="clear" w:color="auto" w:fill="FFFFFF" w:themeFill="background1"/>
        <w:spacing w:before="100" w:beforeAutospacing="1" w:after="62"/>
        <w:outlineLvl w:val="1"/>
        <w:rPr>
          <w:rFonts w:ascii="Arial" w:hAnsi="Arial" w:cs="Arial"/>
          <w:lang w:val="en-GB"/>
        </w:rPr>
      </w:pPr>
      <w:r>
        <w:rPr>
          <w:rFonts w:ascii="Arial" w:hAnsi="Arial" w:cs="Arial"/>
          <w:lang w:val="en-GB"/>
        </w:rPr>
        <w:t>Adapted from:</w:t>
      </w:r>
    </w:p>
    <w:p w14:paraId="5CEFFEC5" w14:textId="77777777" w:rsidR="00A95B30" w:rsidRPr="0055574E" w:rsidRDefault="00A95B30" w:rsidP="00A668DC">
      <w:pPr>
        <w:shd w:val="clear" w:color="auto" w:fill="FFFFFF" w:themeFill="background1"/>
        <w:spacing w:before="100" w:beforeAutospacing="1" w:after="62"/>
        <w:outlineLvl w:val="1"/>
        <w:rPr>
          <w:rFonts w:ascii="Arial" w:hAnsi="Arial" w:cs="Arial"/>
          <w:bCs/>
          <w:lang w:val="en-GB" w:eastAsia="en-GB"/>
        </w:rPr>
      </w:pPr>
      <w:r w:rsidRPr="00592655">
        <w:rPr>
          <w:rFonts w:ascii="Arial" w:hAnsi="Arial" w:cs="Arial"/>
          <w:bCs/>
          <w:i/>
          <w:kern w:val="36"/>
          <w:lang w:val="en-GB" w:eastAsia="en-GB"/>
        </w:rPr>
        <w:t xml:space="preserve">Kirkpatrick's Four-Level Training Evaluation Model - </w:t>
      </w:r>
      <w:proofErr w:type="spellStart"/>
      <w:r w:rsidRPr="0055574E">
        <w:rPr>
          <w:rFonts w:ascii="Arial" w:hAnsi="Arial" w:cs="Arial"/>
          <w:bCs/>
          <w:i/>
          <w:lang w:val="en-GB" w:eastAsia="en-GB"/>
        </w:rPr>
        <w:t>Analyzing</w:t>
      </w:r>
      <w:proofErr w:type="spellEnd"/>
      <w:r w:rsidRPr="0055574E">
        <w:rPr>
          <w:rFonts w:ascii="Arial" w:hAnsi="Arial" w:cs="Arial"/>
          <w:bCs/>
          <w:i/>
          <w:lang w:val="en-GB" w:eastAsia="en-GB"/>
        </w:rPr>
        <w:t xml:space="preserve"> Training Effectiveness</w:t>
      </w:r>
      <w:r>
        <w:rPr>
          <w:rFonts w:ascii="Arial" w:hAnsi="Arial" w:cs="Arial"/>
          <w:bCs/>
          <w:lang w:val="en-GB" w:eastAsia="en-GB"/>
        </w:rPr>
        <w:t xml:space="preserve"> (no date).  Available (online) at: </w:t>
      </w:r>
      <w:r w:rsidRPr="0055574E">
        <w:rPr>
          <w:rFonts w:ascii="Arial" w:hAnsi="Arial" w:cs="Arial"/>
          <w:lang w:val="en-GB"/>
        </w:rPr>
        <w:t>www.mindtools.com/pages/article/kirkpatrick.htm</w:t>
      </w:r>
    </w:p>
    <w:p w14:paraId="5CEFFEC6" w14:textId="77777777" w:rsidR="00A95B30" w:rsidRPr="0055574E" w:rsidRDefault="00A95B30" w:rsidP="00A668DC">
      <w:pPr>
        <w:shd w:val="clear" w:color="auto" w:fill="FFFFFF" w:themeFill="background1"/>
        <w:jc w:val="both"/>
        <w:rPr>
          <w:rFonts w:ascii="Arial" w:hAnsi="Arial" w:cs="Arial"/>
          <w:lang w:val="en-GB"/>
        </w:rPr>
      </w:pPr>
    </w:p>
    <w:p w14:paraId="5CEFFEC7" w14:textId="77777777" w:rsidR="00A95B30" w:rsidRDefault="00A95B30" w:rsidP="00A668DC">
      <w:pPr>
        <w:shd w:val="clear" w:color="auto" w:fill="FFFFFF" w:themeFill="background1"/>
        <w:jc w:val="both"/>
        <w:rPr>
          <w:rFonts w:ascii="Arial" w:hAnsi="Arial" w:cs="Arial"/>
          <w:b/>
          <w:lang w:val="en-GB"/>
        </w:rPr>
      </w:pPr>
    </w:p>
    <w:p w14:paraId="5CEFFEC8" w14:textId="77777777" w:rsidR="00A95B30" w:rsidRDefault="00A95B30" w:rsidP="00A668DC">
      <w:pPr>
        <w:shd w:val="clear" w:color="auto" w:fill="FFFFFF" w:themeFill="background1"/>
        <w:jc w:val="both"/>
        <w:rPr>
          <w:rFonts w:ascii="Arial" w:hAnsi="Arial" w:cs="Arial"/>
          <w:b/>
          <w:lang w:val="en-GB"/>
        </w:rPr>
      </w:pPr>
    </w:p>
    <w:p w14:paraId="5CEFFEC9" w14:textId="77777777" w:rsidR="00A95B30" w:rsidRDefault="00A95B30" w:rsidP="00A668DC">
      <w:pPr>
        <w:shd w:val="clear" w:color="auto" w:fill="FFFFFF" w:themeFill="background1"/>
        <w:jc w:val="both"/>
        <w:rPr>
          <w:rFonts w:ascii="Arial" w:hAnsi="Arial" w:cs="Arial"/>
          <w:b/>
          <w:lang w:val="en-GB"/>
        </w:rPr>
      </w:pPr>
    </w:p>
    <w:p w14:paraId="5CEFFECA" w14:textId="77777777" w:rsidR="00A95B30" w:rsidRDefault="00A95B30" w:rsidP="00A668DC">
      <w:pPr>
        <w:shd w:val="clear" w:color="auto" w:fill="FFFFFF" w:themeFill="background1"/>
        <w:jc w:val="both"/>
        <w:rPr>
          <w:rFonts w:ascii="Arial" w:hAnsi="Arial" w:cs="Arial"/>
          <w:b/>
          <w:lang w:val="en-GB"/>
        </w:rPr>
      </w:pPr>
    </w:p>
    <w:p w14:paraId="5CEFFECB" w14:textId="77777777" w:rsidR="00A95B30" w:rsidRDefault="00A95B30" w:rsidP="00A668DC">
      <w:pPr>
        <w:shd w:val="clear" w:color="auto" w:fill="FFFFFF" w:themeFill="background1"/>
        <w:jc w:val="both"/>
        <w:rPr>
          <w:rFonts w:ascii="Arial" w:hAnsi="Arial" w:cs="Arial"/>
          <w:b/>
          <w:lang w:val="en-GB"/>
        </w:rPr>
      </w:pPr>
    </w:p>
    <w:p w14:paraId="5CEFFECC" w14:textId="77777777" w:rsidR="00A95B30" w:rsidRPr="00995CE1" w:rsidRDefault="00A95B30" w:rsidP="00A668DC">
      <w:pPr>
        <w:shd w:val="clear" w:color="auto" w:fill="FFFFFF" w:themeFill="background1"/>
        <w:jc w:val="both"/>
        <w:rPr>
          <w:rFonts w:ascii="Arial" w:hAnsi="Arial" w:cs="Arial"/>
          <w:b/>
          <w:lang w:val="en-GB"/>
        </w:rPr>
      </w:pPr>
      <w:r w:rsidRPr="00995CE1">
        <w:rPr>
          <w:rFonts w:ascii="Arial" w:hAnsi="Arial" w:cs="Arial"/>
          <w:b/>
          <w:lang w:val="en-GB"/>
        </w:rPr>
        <w:t xml:space="preserve">Kirkpatrick’s Hierarchy of Evaluation </w:t>
      </w:r>
    </w:p>
    <w:p w14:paraId="5CEFFECD" w14:textId="77777777" w:rsidR="00A95B30" w:rsidRPr="00995CE1" w:rsidRDefault="00A95B30" w:rsidP="00A668DC">
      <w:pPr>
        <w:shd w:val="clear" w:color="auto" w:fill="FFFFFF" w:themeFill="background1"/>
        <w:jc w:val="both"/>
        <w:rPr>
          <w:rFonts w:ascii="Arial" w:hAnsi="Arial" w:cs="Arial"/>
          <w:b/>
          <w:lang w:val="en-GB"/>
        </w:rPr>
      </w:pPr>
      <w:r w:rsidRPr="00995CE1">
        <w:rPr>
          <w:rFonts w:ascii="Arial" w:hAnsi="Arial" w:cs="Arial"/>
          <w:b/>
          <w:lang w:val="en-GB"/>
        </w:rPr>
        <w:t>Worked example</w:t>
      </w:r>
    </w:p>
    <w:p w14:paraId="5CEFFECE" w14:textId="77777777" w:rsidR="00A95B30" w:rsidRPr="00995CE1" w:rsidRDefault="00A95B30" w:rsidP="00A668DC">
      <w:pPr>
        <w:shd w:val="clear" w:color="auto" w:fill="FFFFFF" w:themeFill="background1"/>
        <w:jc w:val="both"/>
        <w:rPr>
          <w:rFonts w:ascii="Arial" w:hAnsi="Arial" w:cs="Arial"/>
          <w:b/>
          <w:lang w:val="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111"/>
        <w:gridCol w:w="4418"/>
      </w:tblGrid>
      <w:tr w:rsidR="00A95B30" w:rsidRPr="00995CE1" w14:paraId="5CEFFED4" w14:textId="77777777" w:rsidTr="006D6794">
        <w:tc>
          <w:tcPr>
            <w:tcW w:w="4111" w:type="dxa"/>
            <w:tcBorders>
              <w:left w:val="nil"/>
              <w:bottom w:val="single" w:sz="4" w:space="0" w:color="auto"/>
              <w:right w:val="nil"/>
            </w:tcBorders>
            <w:shd w:val="clear" w:color="auto" w:fill="auto"/>
          </w:tcPr>
          <w:p w14:paraId="5CEFFECF" w14:textId="77777777" w:rsidR="00A95B30" w:rsidRPr="00995CE1" w:rsidRDefault="00A95B30" w:rsidP="00A668DC">
            <w:pPr>
              <w:shd w:val="clear" w:color="auto" w:fill="FFFFFF" w:themeFill="background1"/>
              <w:jc w:val="both"/>
              <w:rPr>
                <w:rFonts w:ascii="Arial" w:hAnsi="Arial" w:cs="Arial"/>
                <w:b/>
                <w:lang w:val="en-GB"/>
              </w:rPr>
            </w:pPr>
          </w:p>
          <w:p w14:paraId="5CEFFED0" w14:textId="77777777" w:rsidR="00A95B30" w:rsidRPr="00995CE1" w:rsidRDefault="00A95B30" w:rsidP="00A668DC">
            <w:pPr>
              <w:shd w:val="clear" w:color="auto" w:fill="FFFFFF" w:themeFill="background1"/>
              <w:jc w:val="both"/>
              <w:rPr>
                <w:rFonts w:ascii="Arial" w:hAnsi="Arial" w:cs="Arial"/>
                <w:b/>
                <w:lang w:val="en-GB"/>
              </w:rPr>
            </w:pPr>
            <w:r w:rsidRPr="00995CE1">
              <w:rPr>
                <w:rFonts w:ascii="Arial" w:hAnsi="Arial" w:cs="Arial"/>
                <w:b/>
                <w:lang w:val="en-GB"/>
              </w:rPr>
              <w:t>Level of Evaluation</w:t>
            </w:r>
          </w:p>
          <w:p w14:paraId="5CEFFED1" w14:textId="77777777" w:rsidR="00A95B30" w:rsidRPr="00995CE1" w:rsidRDefault="00A95B30" w:rsidP="00A668DC">
            <w:pPr>
              <w:shd w:val="clear" w:color="auto" w:fill="FFFFFF" w:themeFill="background1"/>
              <w:jc w:val="both"/>
              <w:rPr>
                <w:rFonts w:ascii="Arial" w:hAnsi="Arial" w:cs="Arial"/>
                <w:b/>
                <w:lang w:val="en-GB"/>
              </w:rPr>
            </w:pPr>
          </w:p>
        </w:tc>
        <w:tc>
          <w:tcPr>
            <w:tcW w:w="4418" w:type="dxa"/>
            <w:tcBorders>
              <w:left w:val="nil"/>
              <w:bottom w:val="single" w:sz="4" w:space="0" w:color="auto"/>
              <w:right w:val="nil"/>
            </w:tcBorders>
            <w:shd w:val="clear" w:color="auto" w:fill="auto"/>
          </w:tcPr>
          <w:p w14:paraId="5CEFFED2" w14:textId="77777777" w:rsidR="00A95B30" w:rsidRPr="00995CE1" w:rsidRDefault="00A95B30" w:rsidP="00A668DC">
            <w:pPr>
              <w:shd w:val="clear" w:color="auto" w:fill="FFFFFF" w:themeFill="background1"/>
              <w:jc w:val="both"/>
              <w:rPr>
                <w:rFonts w:ascii="Arial" w:hAnsi="Arial" w:cs="Arial"/>
                <w:b/>
                <w:lang w:val="en-GB"/>
              </w:rPr>
            </w:pPr>
          </w:p>
          <w:p w14:paraId="5CEFFED3" w14:textId="77777777" w:rsidR="00A95B30" w:rsidRPr="00995CE1" w:rsidRDefault="00A95B30" w:rsidP="00A668DC">
            <w:pPr>
              <w:shd w:val="clear" w:color="auto" w:fill="FFFFFF" w:themeFill="background1"/>
              <w:jc w:val="both"/>
              <w:rPr>
                <w:rFonts w:ascii="Arial" w:hAnsi="Arial" w:cs="Arial"/>
                <w:b/>
                <w:lang w:val="en-GB"/>
              </w:rPr>
            </w:pPr>
            <w:r>
              <w:rPr>
                <w:rFonts w:ascii="Arial" w:hAnsi="Arial" w:cs="Arial"/>
                <w:b/>
                <w:lang w:val="en-GB"/>
              </w:rPr>
              <w:t>Youth Work Project</w:t>
            </w:r>
          </w:p>
        </w:tc>
      </w:tr>
      <w:tr w:rsidR="00A95B30" w:rsidRPr="00995CE1" w14:paraId="5CEFFEDA" w14:textId="77777777" w:rsidTr="006D6794">
        <w:tc>
          <w:tcPr>
            <w:tcW w:w="4111" w:type="dxa"/>
            <w:tcBorders>
              <w:left w:val="nil"/>
              <w:bottom w:val="nil"/>
              <w:right w:val="nil"/>
            </w:tcBorders>
            <w:shd w:val="clear" w:color="auto" w:fill="auto"/>
          </w:tcPr>
          <w:p w14:paraId="5CEFFED5" w14:textId="77777777" w:rsidR="00A95B30" w:rsidRPr="00995CE1" w:rsidRDefault="00A95B30" w:rsidP="00A668DC">
            <w:pPr>
              <w:shd w:val="clear" w:color="auto" w:fill="FFFFFF" w:themeFill="background1"/>
              <w:jc w:val="both"/>
              <w:rPr>
                <w:rFonts w:ascii="Arial" w:hAnsi="Arial" w:cs="Arial"/>
                <w:lang w:val="en-GB"/>
              </w:rPr>
            </w:pPr>
          </w:p>
          <w:p w14:paraId="5CEFFED6" w14:textId="77777777" w:rsidR="00A95B30" w:rsidRPr="00995CE1" w:rsidRDefault="00A95B30" w:rsidP="00A668DC">
            <w:pPr>
              <w:shd w:val="clear" w:color="auto" w:fill="FFFFFF" w:themeFill="background1"/>
              <w:jc w:val="both"/>
              <w:rPr>
                <w:rFonts w:ascii="Arial" w:hAnsi="Arial" w:cs="Arial"/>
                <w:i/>
                <w:lang w:val="en-GB"/>
              </w:rPr>
            </w:pPr>
            <w:r w:rsidRPr="00995CE1">
              <w:rPr>
                <w:rFonts w:ascii="Arial" w:hAnsi="Arial" w:cs="Arial"/>
                <w:lang w:val="en-GB"/>
              </w:rPr>
              <w:t xml:space="preserve">4. </w:t>
            </w:r>
            <w:r w:rsidRPr="00995CE1">
              <w:rPr>
                <w:rFonts w:ascii="Arial" w:hAnsi="Arial" w:cs="Arial"/>
                <w:i/>
                <w:lang w:val="en-GB"/>
              </w:rPr>
              <w:t xml:space="preserve">Results </w:t>
            </w:r>
            <w:r w:rsidRPr="00995CE1">
              <w:rPr>
                <w:rFonts w:ascii="Arial" w:hAnsi="Arial" w:cs="Arial"/>
                <w:lang w:val="en-GB"/>
              </w:rPr>
              <w:t>(Community Impact)</w:t>
            </w:r>
          </w:p>
        </w:tc>
        <w:tc>
          <w:tcPr>
            <w:tcW w:w="4418" w:type="dxa"/>
            <w:tcBorders>
              <w:left w:val="nil"/>
              <w:bottom w:val="nil"/>
              <w:right w:val="nil"/>
            </w:tcBorders>
            <w:shd w:val="clear" w:color="auto" w:fill="auto"/>
          </w:tcPr>
          <w:p w14:paraId="5CEFFED7" w14:textId="77777777" w:rsidR="00A95B30" w:rsidRPr="00995CE1" w:rsidRDefault="00A95B30" w:rsidP="00A668DC">
            <w:pPr>
              <w:shd w:val="clear" w:color="auto" w:fill="FFFFFF" w:themeFill="background1"/>
              <w:jc w:val="both"/>
              <w:rPr>
                <w:rFonts w:ascii="Arial" w:hAnsi="Arial" w:cs="Arial"/>
                <w:lang w:val="en-GB"/>
              </w:rPr>
            </w:pPr>
          </w:p>
          <w:p w14:paraId="5CEFFED8" w14:textId="77777777" w:rsidR="00A95B30" w:rsidRPr="00995CE1" w:rsidRDefault="00A95B30" w:rsidP="00A668DC">
            <w:pPr>
              <w:shd w:val="clear" w:color="auto" w:fill="FFFFFF" w:themeFill="background1"/>
              <w:jc w:val="both"/>
              <w:rPr>
                <w:rFonts w:ascii="Arial" w:hAnsi="Arial" w:cs="Arial"/>
                <w:lang w:val="en-GB"/>
              </w:rPr>
            </w:pPr>
            <w:r w:rsidRPr="00995CE1">
              <w:rPr>
                <w:rFonts w:ascii="Arial" w:hAnsi="Arial" w:cs="Arial"/>
                <w:lang w:val="en-GB"/>
              </w:rPr>
              <w:t>Community changes its opinions of young people, young people’s opinion of the community changes, facilities expand and improve within the community</w:t>
            </w:r>
          </w:p>
          <w:p w14:paraId="5CEFFED9" w14:textId="77777777" w:rsidR="00A95B30" w:rsidRPr="00995CE1" w:rsidRDefault="00A95B30" w:rsidP="00A668DC">
            <w:pPr>
              <w:shd w:val="clear" w:color="auto" w:fill="FFFFFF" w:themeFill="background1"/>
              <w:jc w:val="both"/>
              <w:rPr>
                <w:rFonts w:ascii="Arial" w:hAnsi="Arial" w:cs="Arial"/>
                <w:lang w:val="en-GB"/>
              </w:rPr>
            </w:pPr>
          </w:p>
        </w:tc>
      </w:tr>
      <w:tr w:rsidR="00A95B30" w:rsidRPr="00995CE1" w14:paraId="5CEFFEDE" w14:textId="77777777" w:rsidTr="006D6794">
        <w:tc>
          <w:tcPr>
            <w:tcW w:w="4111" w:type="dxa"/>
            <w:tcBorders>
              <w:top w:val="nil"/>
              <w:left w:val="nil"/>
              <w:bottom w:val="nil"/>
              <w:right w:val="nil"/>
            </w:tcBorders>
            <w:shd w:val="clear" w:color="auto" w:fill="auto"/>
          </w:tcPr>
          <w:p w14:paraId="5CEFFEDB" w14:textId="77777777" w:rsidR="00A95B30" w:rsidRPr="00995CE1" w:rsidRDefault="00A95B30" w:rsidP="00A668DC">
            <w:pPr>
              <w:shd w:val="clear" w:color="auto" w:fill="FFFFFF" w:themeFill="background1"/>
              <w:jc w:val="both"/>
              <w:rPr>
                <w:rFonts w:ascii="Arial" w:hAnsi="Arial" w:cs="Arial"/>
                <w:lang w:val="en-GB"/>
              </w:rPr>
            </w:pPr>
            <w:r w:rsidRPr="00995CE1">
              <w:rPr>
                <w:rFonts w:ascii="Arial" w:hAnsi="Arial" w:cs="Arial"/>
                <w:lang w:val="en-GB"/>
              </w:rPr>
              <w:t xml:space="preserve">3. </w:t>
            </w:r>
            <w:r w:rsidRPr="00995CE1">
              <w:rPr>
                <w:rFonts w:ascii="Arial" w:hAnsi="Arial" w:cs="Arial"/>
                <w:i/>
                <w:lang w:val="en-GB"/>
              </w:rPr>
              <w:t>Behaviour</w:t>
            </w:r>
            <w:r w:rsidRPr="00995CE1">
              <w:rPr>
                <w:rFonts w:ascii="Arial" w:hAnsi="Arial" w:cs="Arial"/>
                <w:lang w:val="en-GB"/>
              </w:rPr>
              <w:t xml:space="preserve"> (Transferable Skills)</w:t>
            </w:r>
          </w:p>
        </w:tc>
        <w:tc>
          <w:tcPr>
            <w:tcW w:w="4418" w:type="dxa"/>
            <w:tcBorders>
              <w:top w:val="nil"/>
              <w:left w:val="nil"/>
              <w:bottom w:val="nil"/>
              <w:right w:val="nil"/>
            </w:tcBorders>
            <w:shd w:val="clear" w:color="auto" w:fill="auto"/>
          </w:tcPr>
          <w:p w14:paraId="5CEFFEDC" w14:textId="77777777" w:rsidR="00A95B30" w:rsidRPr="00995CE1" w:rsidRDefault="00A95B30" w:rsidP="00A668DC">
            <w:pPr>
              <w:shd w:val="clear" w:color="auto" w:fill="FFFFFF" w:themeFill="background1"/>
              <w:jc w:val="both"/>
              <w:rPr>
                <w:rFonts w:ascii="Arial" w:hAnsi="Arial" w:cs="Arial"/>
                <w:lang w:val="en-GB"/>
              </w:rPr>
            </w:pPr>
            <w:r w:rsidRPr="00995CE1">
              <w:rPr>
                <w:rFonts w:ascii="Arial" w:hAnsi="Arial" w:cs="Arial"/>
                <w:lang w:val="en-GB"/>
              </w:rPr>
              <w:t>Young people’s behaviour improves, evidenced via holiday scheme incidents and during regular contact</w:t>
            </w:r>
          </w:p>
          <w:p w14:paraId="5CEFFEDD" w14:textId="77777777" w:rsidR="00A95B30" w:rsidRPr="00995CE1" w:rsidRDefault="00A95B30" w:rsidP="00A668DC">
            <w:pPr>
              <w:shd w:val="clear" w:color="auto" w:fill="FFFFFF" w:themeFill="background1"/>
              <w:jc w:val="both"/>
              <w:rPr>
                <w:rFonts w:ascii="Arial" w:hAnsi="Arial" w:cs="Arial"/>
                <w:lang w:val="en-GB"/>
              </w:rPr>
            </w:pPr>
          </w:p>
        </w:tc>
      </w:tr>
      <w:tr w:rsidR="00A95B30" w:rsidRPr="00995CE1" w14:paraId="5CEFFEE2" w14:textId="77777777" w:rsidTr="006D6794">
        <w:tc>
          <w:tcPr>
            <w:tcW w:w="4111" w:type="dxa"/>
            <w:tcBorders>
              <w:top w:val="nil"/>
              <w:left w:val="nil"/>
              <w:bottom w:val="nil"/>
              <w:right w:val="nil"/>
            </w:tcBorders>
            <w:shd w:val="clear" w:color="auto" w:fill="auto"/>
          </w:tcPr>
          <w:p w14:paraId="5CEFFEDF" w14:textId="77777777" w:rsidR="00A95B30" w:rsidRPr="00995CE1" w:rsidRDefault="00A95B30" w:rsidP="00A668DC">
            <w:pPr>
              <w:shd w:val="clear" w:color="auto" w:fill="FFFFFF" w:themeFill="background1"/>
              <w:jc w:val="both"/>
              <w:rPr>
                <w:rFonts w:ascii="Arial" w:hAnsi="Arial" w:cs="Arial"/>
                <w:lang w:val="en-GB"/>
              </w:rPr>
            </w:pPr>
            <w:r w:rsidRPr="00995CE1">
              <w:rPr>
                <w:rFonts w:ascii="Arial" w:hAnsi="Arial" w:cs="Arial"/>
                <w:lang w:val="en-GB"/>
              </w:rPr>
              <w:t xml:space="preserve">2. </w:t>
            </w:r>
            <w:r w:rsidRPr="00995CE1">
              <w:rPr>
                <w:rFonts w:ascii="Arial" w:hAnsi="Arial" w:cs="Arial"/>
                <w:i/>
                <w:lang w:val="en-GB"/>
              </w:rPr>
              <w:t>Learning</w:t>
            </w:r>
          </w:p>
        </w:tc>
        <w:tc>
          <w:tcPr>
            <w:tcW w:w="4418" w:type="dxa"/>
            <w:tcBorders>
              <w:top w:val="nil"/>
              <w:left w:val="nil"/>
              <w:bottom w:val="nil"/>
              <w:right w:val="nil"/>
            </w:tcBorders>
            <w:shd w:val="clear" w:color="auto" w:fill="auto"/>
          </w:tcPr>
          <w:p w14:paraId="5CEFFEE0" w14:textId="77777777" w:rsidR="00A95B30" w:rsidRPr="00995CE1" w:rsidRDefault="00A95B30" w:rsidP="00A668DC">
            <w:pPr>
              <w:shd w:val="clear" w:color="auto" w:fill="FFFFFF" w:themeFill="background1"/>
              <w:jc w:val="both"/>
              <w:rPr>
                <w:rFonts w:ascii="Arial" w:hAnsi="Arial" w:cs="Arial"/>
                <w:lang w:val="en-GB"/>
              </w:rPr>
            </w:pPr>
            <w:r w:rsidRPr="00995CE1">
              <w:rPr>
                <w:rFonts w:ascii="Arial" w:hAnsi="Arial" w:cs="Arial"/>
                <w:lang w:val="en-GB"/>
              </w:rPr>
              <w:t>Young people regularly demonstrate increased skills, knowledge and improved attitudes</w:t>
            </w:r>
          </w:p>
          <w:p w14:paraId="5CEFFEE1" w14:textId="77777777" w:rsidR="00A95B30" w:rsidRPr="00995CE1" w:rsidRDefault="00A95B30" w:rsidP="00A668DC">
            <w:pPr>
              <w:shd w:val="clear" w:color="auto" w:fill="FFFFFF" w:themeFill="background1"/>
              <w:jc w:val="both"/>
              <w:rPr>
                <w:rFonts w:ascii="Arial" w:hAnsi="Arial" w:cs="Arial"/>
                <w:lang w:val="en-GB"/>
              </w:rPr>
            </w:pPr>
          </w:p>
        </w:tc>
      </w:tr>
      <w:tr w:rsidR="00A95B30" w:rsidRPr="00995CE1" w14:paraId="5CEFFEE6" w14:textId="77777777" w:rsidTr="006D6794">
        <w:tc>
          <w:tcPr>
            <w:tcW w:w="4111" w:type="dxa"/>
            <w:tcBorders>
              <w:top w:val="nil"/>
              <w:left w:val="nil"/>
              <w:right w:val="nil"/>
            </w:tcBorders>
            <w:shd w:val="clear" w:color="auto" w:fill="auto"/>
          </w:tcPr>
          <w:p w14:paraId="5CEFFEE3" w14:textId="77777777" w:rsidR="00A95B30" w:rsidRPr="00995CE1" w:rsidRDefault="00A95B30" w:rsidP="00A668DC">
            <w:pPr>
              <w:shd w:val="clear" w:color="auto" w:fill="FFFFFF" w:themeFill="background1"/>
              <w:jc w:val="both"/>
              <w:rPr>
                <w:rFonts w:ascii="Arial" w:hAnsi="Arial" w:cs="Arial"/>
                <w:lang w:val="en-GB"/>
              </w:rPr>
            </w:pPr>
            <w:r w:rsidRPr="00995CE1">
              <w:rPr>
                <w:rFonts w:ascii="Arial" w:hAnsi="Arial" w:cs="Arial"/>
                <w:lang w:val="en-GB"/>
              </w:rPr>
              <w:t xml:space="preserve">1. </w:t>
            </w:r>
            <w:r w:rsidRPr="00995CE1">
              <w:rPr>
                <w:rFonts w:ascii="Arial" w:hAnsi="Arial" w:cs="Arial"/>
                <w:i/>
                <w:lang w:val="en-GB"/>
              </w:rPr>
              <w:t>Reaction</w:t>
            </w:r>
          </w:p>
        </w:tc>
        <w:tc>
          <w:tcPr>
            <w:tcW w:w="4418" w:type="dxa"/>
            <w:tcBorders>
              <w:top w:val="nil"/>
              <w:left w:val="nil"/>
              <w:right w:val="nil"/>
            </w:tcBorders>
            <w:shd w:val="clear" w:color="auto" w:fill="auto"/>
          </w:tcPr>
          <w:p w14:paraId="5CEFFEE4" w14:textId="77777777" w:rsidR="00A95B30" w:rsidRPr="00995CE1" w:rsidRDefault="00A95B30" w:rsidP="00A668DC">
            <w:pPr>
              <w:shd w:val="clear" w:color="auto" w:fill="FFFFFF" w:themeFill="background1"/>
              <w:jc w:val="both"/>
              <w:rPr>
                <w:rFonts w:ascii="Arial" w:hAnsi="Arial" w:cs="Arial"/>
                <w:lang w:val="en-GB"/>
              </w:rPr>
            </w:pPr>
            <w:r w:rsidRPr="00995CE1">
              <w:rPr>
                <w:rFonts w:ascii="Arial" w:hAnsi="Arial" w:cs="Arial"/>
                <w:lang w:val="en-GB"/>
              </w:rPr>
              <w:t>Young people are satisfied with the programme, they see results and keep turning up</w:t>
            </w:r>
          </w:p>
          <w:p w14:paraId="5CEFFEE5" w14:textId="77777777" w:rsidR="00A95B30" w:rsidRPr="00995CE1" w:rsidRDefault="00A95B30" w:rsidP="00A668DC">
            <w:pPr>
              <w:shd w:val="clear" w:color="auto" w:fill="FFFFFF" w:themeFill="background1"/>
              <w:jc w:val="both"/>
              <w:rPr>
                <w:rFonts w:ascii="Arial" w:hAnsi="Arial" w:cs="Arial"/>
                <w:lang w:val="en-GB"/>
              </w:rPr>
            </w:pPr>
          </w:p>
        </w:tc>
      </w:tr>
    </w:tbl>
    <w:p w14:paraId="5CEFFEE7" w14:textId="77777777" w:rsidR="00A95B30" w:rsidRPr="00995CE1" w:rsidRDefault="00A95B30" w:rsidP="00A668DC">
      <w:pPr>
        <w:shd w:val="clear" w:color="auto" w:fill="FFFFFF" w:themeFill="background1"/>
        <w:jc w:val="both"/>
        <w:rPr>
          <w:rFonts w:ascii="Arial" w:hAnsi="Arial" w:cs="Arial"/>
          <w:b/>
          <w:lang w:val="en-GB"/>
        </w:rPr>
      </w:pPr>
    </w:p>
    <w:p w14:paraId="5CEFFEE8" w14:textId="77777777" w:rsidR="00A95B30" w:rsidRPr="00995CE1" w:rsidRDefault="00A95B30" w:rsidP="00A668DC">
      <w:pPr>
        <w:shd w:val="clear" w:color="auto" w:fill="FFFFFF" w:themeFill="background1"/>
        <w:jc w:val="both"/>
        <w:rPr>
          <w:rFonts w:ascii="Arial" w:hAnsi="Arial" w:cs="Arial"/>
          <w:b/>
          <w:lang w:val="en-GB"/>
        </w:rPr>
      </w:pPr>
    </w:p>
    <w:p w14:paraId="5CEFFEE9" w14:textId="77777777" w:rsidR="00A95B30" w:rsidRPr="00995CE1" w:rsidRDefault="00A95B30" w:rsidP="00A668DC">
      <w:pPr>
        <w:shd w:val="clear" w:color="auto" w:fill="FFFFFF" w:themeFill="background1"/>
        <w:jc w:val="both"/>
        <w:rPr>
          <w:rFonts w:ascii="Arial" w:hAnsi="Arial" w:cs="Arial"/>
          <w:b/>
          <w:lang w:val="en-GB"/>
        </w:rPr>
      </w:pPr>
    </w:p>
    <w:p w14:paraId="5CEFFEEA" w14:textId="77777777" w:rsidR="00A95B30" w:rsidRPr="00995CE1" w:rsidRDefault="00A95B30" w:rsidP="00A668DC">
      <w:pPr>
        <w:shd w:val="clear" w:color="auto" w:fill="FFFFFF" w:themeFill="background1"/>
        <w:jc w:val="both"/>
        <w:rPr>
          <w:rFonts w:ascii="Arial" w:hAnsi="Arial" w:cs="Arial"/>
          <w:b/>
          <w:lang w:val="en-GB"/>
        </w:rPr>
      </w:pPr>
    </w:p>
    <w:p w14:paraId="5CEFFEEB" w14:textId="77777777" w:rsidR="00A95B30" w:rsidRPr="00995CE1" w:rsidRDefault="00A95B30" w:rsidP="00A668DC">
      <w:pPr>
        <w:shd w:val="clear" w:color="auto" w:fill="FFFFFF" w:themeFill="background1"/>
        <w:jc w:val="both"/>
        <w:rPr>
          <w:rFonts w:ascii="Arial" w:hAnsi="Arial" w:cs="Arial"/>
          <w:b/>
          <w:lang w:val="en-GB"/>
        </w:rPr>
      </w:pPr>
    </w:p>
    <w:p w14:paraId="5CEFFEEC" w14:textId="77777777" w:rsidR="00A95B30" w:rsidRPr="00995CE1" w:rsidRDefault="00A95B30" w:rsidP="00A668DC">
      <w:pPr>
        <w:shd w:val="clear" w:color="auto" w:fill="FFFFFF" w:themeFill="background1"/>
        <w:jc w:val="both"/>
        <w:rPr>
          <w:rFonts w:ascii="Arial" w:hAnsi="Arial" w:cs="Arial"/>
          <w:b/>
          <w:lang w:val="en-GB"/>
        </w:rPr>
      </w:pPr>
    </w:p>
    <w:p w14:paraId="5CEFFEED" w14:textId="77777777" w:rsidR="00A95B30" w:rsidRPr="00995CE1" w:rsidRDefault="00A95B30" w:rsidP="00A668DC">
      <w:pPr>
        <w:shd w:val="clear" w:color="auto" w:fill="FFFFFF" w:themeFill="background1"/>
        <w:jc w:val="both"/>
        <w:rPr>
          <w:rFonts w:ascii="Arial" w:hAnsi="Arial" w:cs="Arial"/>
          <w:b/>
          <w:lang w:val="en-GB"/>
        </w:rPr>
      </w:pPr>
    </w:p>
    <w:p w14:paraId="5CEFFEEE" w14:textId="77777777" w:rsidR="00A95B30" w:rsidRPr="00995CE1" w:rsidRDefault="00A95B30" w:rsidP="00A668DC">
      <w:pPr>
        <w:shd w:val="clear" w:color="auto" w:fill="FFFFFF" w:themeFill="background1"/>
        <w:jc w:val="both"/>
        <w:rPr>
          <w:rFonts w:ascii="Arial" w:hAnsi="Arial" w:cs="Arial"/>
          <w:b/>
          <w:lang w:val="en-GB"/>
        </w:rPr>
      </w:pPr>
    </w:p>
    <w:p w14:paraId="5CEFFEEF" w14:textId="77777777" w:rsidR="00A95B30" w:rsidRPr="00995CE1" w:rsidRDefault="00A95B30" w:rsidP="00A668DC">
      <w:pPr>
        <w:shd w:val="clear" w:color="auto" w:fill="FFFFFF" w:themeFill="background1"/>
        <w:jc w:val="both"/>
        <w:rPr>
          <w:rFonts w:ascii="Arial" w:hAnsi="Arial" w:cs="Arial"/>
          <w:b/>
          <w:lang w:val="en-GB"/>
        </w:rPr>
      </w:pPr>
    </w:p>
    <w:p w14:paraId="5CEFFEF0" w14:textId="77777777" w:rsidR="00A95B30" w:rsidRPr="00995CE1" w:rsidRDefault="00A95B30" w:rsidP="00A668DC">
      <w:pPr>
        <w:shd w:val="clear" w:color="auto" w:fill="FFFFFF" w:themeFill="background1"/>
        <w:jc w:val="both"/>
        <w:rPr>
          <w:rFonts w:ascii="Arial" w:hAnsi="Arial" w:cs="Arial"/>
          <w:b/>
          <w:lang w:val="en-GB"/>
        </w:rPr>
      </w:pPr>
    </w:p>
    <w:p w14:paraId="5CEFFEF1" w14:textId="77777777" w:rsidR="00A95B30" w:rsidRPr="00995CE1" w:rsidRDefault="00A95B30" w:rsidP="00A668DC">
      <w:pPr>
        <w:shd w:val="clear" w:color="auto" w:fill="FFFFFF" w:themeFill="background1"/>
        <w:jc w:val="both"/>
        <w:rPr>
          <w:rFonts w:ascii="Arial" w:hAnsi="Arial" w:cs="Arial"/>
          <w:b/>
          <w:lang w:val="en-GB"/>
        </w:rPr>
      </w:pPr>
    </w:p>
    <w:p w14:paraId="5CEFFEF2" w14:textId="77777777" w:rsidR="00A95B30" w:rsidRPr="00995CE1" w:rsidRDefault="00A95B30" w:rsidP="00A668DC">
      <w:pPr>
        <w:shd w:val="clear" w:color="auto" w:fill="FFFFFF" w:themeFill="background1"/>
        <w:jc w:val="both"/>
        <w:rPr>
          <w:rFonts w:ascii="Arial" w:hAnsi="Arial" w:cs="Arial"/>
          <w:b/>
          <w:lang w:val="en-GB"/>
        </w:rPr>
      </w:pPr>
    </w:p>
    <w:p w14:paraId="5CEFFEF3" w14:textId="77777777" w:rsidR="00A95B30" w:rsidRPr="00995CE1" w:rsidRDefault="00A95B30" w:rsidP="00A668DC">
      <w:pPr>
        <w:shd w:val="clear" w:color="auto" w:fill="FFFFFF" w:themeFill="background1"/>
        <w:jc w:val="both"/>
        <w:rPr>
          <w:rFonts w:ascii="Arial" w:hAnsi="Arial" w:cs="Arial"/>
          <w:b/>
          <w:lang w:val="en-GB"/>
        </w:rPr>
      </w:pPr>
    </w:p>
    <w:p w14:paraId="5CEFFEF4" w14:textId="77777777" w:rsidR="00A95B30" w:rsidRPr="00995CE1" w:rsidRDefault="00A95B30" w:rsidP="00A668DC">
      <w:pPr>
        <w:shd w:val="clear" w:color="auto" w:fill="FFFFFF" w:themeFill="background1"/>
        <w:jc w:val="both"/>
        <w:rPr>
          <w:rFonts w:ascii="Arial" w:hAnsi="Arial" w:cs="Arial"/>
          <w:b/>
          <w:lang w:val="en-GB"/>
        </w:rPr>
      </w:pPr>
    </w:p>
    <w:p w14:paraId="5CEFFEF5" w14:textId="77777777" w:rsidR="00A95B30" w:rsidRPr="00995CE1" w:rsidRDefault="00A95B30" w:rsidP="00A668DC">
      <w:pPr>
        <w:shd w:val="clear" w:color="auto" w:fill="FFFFFF" w:themeFill="background1"/>
        <w:jc w:val="both"/>
        <w:rPr>
          <w:rFonts w:ascii="Arial" w:hAnsi="Arial" w:cs="Arial"/>
          <w:b/>
          <w:lang w:val="en-GB"/>
        </w:rPr>
      </w:pPr>
    </w:p>
    <w:p w14:paraId="5CEFFEF6" w14:textId="77777777" w:rsidR="00A95B30" w:rsidRDefault="00A95B30" w:rsidP="00A668DC">
      <w:pPr>
        <w:shd w:val="clear" w:color="auto" w:fill="FFFFFF" w:themeFill="background1"/>
        <w:jc w:val="both"/>
        <w:rPr>
          <w:rFonts w:ascii="Arial" w:hAnsi="Arial" w:cs="Arial"/>
          <w:b/>
          <w:lang w:val="en-GB"/>
        </w:rPr>
      </w:pPr>
    </w:p>
    <w:p w14:paraId="5CEFFEF7" w14:textId="77777777" w:rsidR="00A95B30" w:rsidRDefault="00A95B30" w:rsidP="00A668DC">
      <w:pPr>
        <w:shd w:val="clear" w:color="auto" w:fill="FFFFFF" w:themeFill="background1"/>
        <w:jc w:val="both"/>
        <w:rPr>
          <w:rFonts w:ascii="Arial" w:hAnsi="Arial" w:cs="Arial"/>
          <w:b/>
          <w:lang w:val="en-GB"/>
        </w:rPr>
      </w:pPr>
    </w:p>
    <w:p w14:paraId="5CEFFEF8" w14:textId="77777777" w:rsidR="00A95B30" w:rsidRDefault="00A95B30" w:rsidP="00A668DC">
      <w:pPr>
        <w:shd w:val="clear" w:color="auto" w:fill="FFFFFF" w:themeFill="background1"/>
        <w:jc w:val="both"/>
        <w:rPr>
          <w:rFonts w:ascii="Arial" w:hAnsi="Arial" w:cs="Arial"/>
          <w:b/>
          <w:lang w:val="en-GB"/>
        </w:rPr>
      </w:pPr>
    </w:p>
    <w:p w14:paraId="5CEFFEF9" w14:textId="77777777" w:rsidR="00A95B30" w:rsidRDefault="00A95B30" w:rsidP="00A668DC">
      <w:pPr>
        <w:shd w:val="clear" w:color="auto" w:fill="FFFFFF" w:themeFill="background1"/>
        <w:jc w:val="both"/>
        <w:rPr>
          <w:rFonts w:ascii="Arial" w:hAnsi="Arial" w:cs="Arial"/>
          <w:b/>
          <w:lang w:val="en-GB"/>
        </w:rPr>
      </w:pPr>
    </w:p>
    <w:p w14:paraId="5CEFFEFA" w14:textId="77777777" w:rsidR="00A95B30" w:rsidRDefault="00A95B30" w:rsidP="00A668DC">
      <w:pPr>
        <w:shd w:val="clear" w:color="auto" w:fill="FFFFFF" w:themeFill="background1"/>
        <w:jc w:val="both"/>
        <w:rPr>
          <w:rFonts w:ascii="Arial" w:hAnsi="Arial" w:cs="Arial"/>
          <w:b/>
          <w:lang w:val="en-GB"/>
        </w:rPr>
      </w:pPr>
    </w:p>
    <w:p w14:paraId="5CEFFEFB" w14:textId="77777777" w:rsidR="00A95B30" w:rsidRDefault="00A95B30" w:rsidP="00A668DC">
      <w:pPr>
        <w:shd w:val="clear" w:color="auto" w:fill="FFFFFF" w:themeFill="background1"/>
        <w:jc w:val="both"/>
        <w:rPr>
          <w:rFonts w:ascii="Arial" w:hAnsi="Arial" w:cs="Arial"/>
          <w:b/>
          <w:lang w:val="en-GB"/>
        </w:rPr>
      </w:pPr>
    </w:p>
    <w:p w14:paraId="5CEFFEFC" w14:textId="77777777" w:rsidR="00A95B30" w:rsidRDefault="00A95B30" w:rsidP="00A668DC">
      <w:pPr>
        <w:shd w:val="clear" w:color="auto" w:fill="FFFFFF" w:themeFill="background1"/>
        <w:jc w:val="both"/>
        <w:rPr>
          <w:rFonts w:ascii="Arial" w:hAnsi="Arial" w:cs="Arial"/>
          <w:b/>
          <w:lang w:val="en-GB"/>
        </w:rPr>
      </w:pPr>
    </w:p>
    <w:p w14:paraId="5CEFFEFD" w14:textId="77777777" w:rsidR="00A95B30" w:rsidRDefault="00A95B30" w:rsidP="00A668DC">
      <w:pPr>
        <w:shd w:val="clear" w:color="auto" w:fill="FFFFFF" w:themeFill="background1"/>
        <w:jc w:val="both"/>
        <w:rPr>
          <w:rFonts w:ascii="Arial" w:hAnsi="Arial" w:cs="Arial"/>
          <w:b/>
          <w:lang w:val="en-GB"/>
        </w:rPr>
      </w:pPr>
    </w:p>
    <w:p w14:paraId="5CEFFEFE" w14:textId="77777777" w:rsidR="00A95B30" w:rsidRDefault="00A95B30" w:rsidP="00A668DC">
      <w:pPr>
        <w:shd w:val="clear" w:color="auto" w:fill="FFFFFF" w:themeFill="background1"/>
        <w:jc w:val="both"/>
        <w:rPr>
          <w:rFonts w:ascii="Arial" w:hAnsi="Arial" w:cs="Arial"/>
          <w:b/>
          <w:lang w:val="en-GB"/>
        </w:rPr>
      </w:pPr>
    </w:p>
    <w:p w14:paraId="5CEFFEFF" w14:textId="77777777" w:rsidR="00A95B30" w:rsidRDefault="00A95B30" w:rsidP="00A668DC">
      <w:pPr>
        <w:shd w:val="clear" w:color="auto" w:fill="FFFFFF" w:themeFill="background1"/>
        <w:jc w:val="both"/>
        <w:rPr>
          <w:rFonts w:ascii="Arial" w:hAnsi="Arial" w:cs="Arial"/>
          <w:b/>
          <w:lang w:val="en-GB"/>
        </w:rPr>
      </w:pPr>
    </w:p>
    <w:p w14:paraId="5CEFFF00" w14:textId="77777777" w:rsidR="00A95B30" w:rsidRPr="00995CE1" w:rsidRDefault="00A95B30" w:rsidP="00A668DC">
      <w:pPr>
        <w:shd w:val="clear" w:color="auto" w:fill="FFFFFF" w:themeFill="background1"/>
        <w:jc w:val="both"/>
        <w:rPr>
          <w:rFonts w:ascii="Arial" w:hAnsi="Arial" w:cs="Arial"/>
          <w:b/>
          <w:lang w:val="en-GB"/>
        </w:rPr>
      </w:pPr>
      <w:r w:rsidRPr="00995CE1">
        <w:rPr>
          <w:rFonts w:ascii="Arial" w:hAnsi="Arial" w:cs="Arial"/>
          <w:b/>
          <w:lang w:val="en-GB"/>
        </w:rPr>
        <w:t xml:space="preserve">Kirkpatrick’s Hierarchy of Evaluation </w:t>
      </w:r>
    </w:p>
    <w:p w14:paraId="5CEFFF01" w14:textId="77777777" w:rsidR="00A95B30" w:rsidRPr="00995CE1" w:rsidRDefault="00A95B30" w:rsidP="00A668DC">
      <w:pPr>
        <w:shd w:val="clear" w:color="auto" w:fill="FFFFFF" w:themeFill="background1"/>
        <w:jc w:val="both"/>
        <w:rPr>
          <w:rFonts w:ascii="Arial" w:hAnsi="Arial" w:cs="Arial"/>
          <w:b/>
          <w:lang w:val="en-GB"/>
        </w:rPr>
      </w:pPr>
      <w:r w:rsidRPr="00995CE1">
        <w:rPr>
          <w:rFonts w:ascii="Arial" w:hAnsi="Arial" w:cs="Arial"/>
          <w:b/>
          <w:lang w:val="en-GB"/>
        </w:rPr>
        <w:t xml:space="preserve">Example: </w:t>
      </w:r>
    </w:p>
    <w:p w14:paraId="5CEFFF02" w14:textId="77777777" w:rsidR="00A95B30" w:rsidRPr="00995CE1" w:rsidRDefault="00A95B30" w:rsidP="00A668DC">
      <w:pPr>
        <w:shd w:val="clear" w:color="auto" w:fill="FFFFFF" w:themeFill="background1"/>
        <w:jc w:val="both"/>
        <w:rPr>
          <w:rFonts w:ascii="Arial" w:hAnsi="Arial" w:cs="Arial"/>
          <w:b/>
          <w:lang w:val="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64"/>
        <w:gridCol w:w="4265"/>
      </w:tblGrid>
      <w:tr w:rsidR="00A95B30" w:rsidRPr="00995CE1" w14:paraId="5CEFFF08" w14:textId="77777777" w:rsidTr="006D6794">
        <w:tc>
          <w:tcPr>
            <w:tcW w:w="4264" w:type="dxa"/>
            <w:tcBorders>
              <w:left w:val="nil"/>
              <w:bottom w:val="single" w:sz="4" w:space="0" w:color="auto"/>
              <w:right w:val="nil"/>
            </w:tcBorders>
            <w:shd w:val="clear" w:color="auto" w:fill="auto"/>
          </w:tcPr>
          <w:p w14:paraId="5CEFFF03" w14:textId="77777777" w:rsidR="00A95B30" w:rsidRPr="00995CE1" w:rsidRDefault="00A95B30" w:rsidP="00A668DC">
            <w:pPr>
              <w:shd w:val="clear" w:color="auto" w:fill="FFFFFF" w:themeFill="background1"/>
              <w:jc w:val="both"/>
              <w:rPr>
                <w:rFonts w:ascii="Arial" w:hAnsi="Arial" w:cs="Arial"/>
                <w:b/>
                <w:lang w:val="en-GB"/>
              </w:rPr>
            </w:pPr>
          </w:p>
          <w:p w14:paraId="5CEFFF04" w14:textId="77777777" w:rsidR="00A95B30" w:rsidRPr="00995CE1" w:rsidRDefault="00A95B30" w:rsidP="00A668DC">
            <w:pPr>
              <w:shd w:val="clear" w:color="auto" w:fill="FFFFFF" w:themeFill="background1"/>
              <w:jc w:val="both"/>
              <w:rPr>
                <w:rFonts w:ascii="Arial" w:hAnsi="Arial" w:cs="Arial"/>
                <w:b/>
                <w:lang w:val="en-GB"/>
              </w:rPr>
            </w:pPr>
            <w:r w:rsidRPr="00995CE1">
              <w:rPr>
                <w:rFonts w:ascii="Arial" w:hAnsi="Arial" w:cs="Arial"/>
                <w:b/>
                <w:lang w:val="en-GB"/>
              </w:rPr>
              <w:t>Level of Evaluation</w:t>
            </w:r>
          </w:p>
          <w:p w14:paraId="5CEFFF05" w14:textId="77777777" w:rsidR="00A95B30" w:rsidRPr="00995CE1" w:rsidRDefault="00A95B30" w:rsidP="00A668DC">
            <w:pPr>
              <w:shd w:val="clear" w:color="auto" w:fill="FFFFFF" w:themeFill="background1"/>
              <w:jc w:val="both"/>
              <w:rPr>
                <w:rFonts w:ascii="Arial" w:hAnsi="Arial" w:cs="Arial"/>
                <w:b/>
                <w:lang w:val="en-GB"/>
              </w:rPr>
            </w:pPr>
          </w:p>
        </w:tc>
        <w:tc>
          <w:tcPr>
            <w:tcW w:w="4265" w:type="dxa"/>
            <w:tcBorders>
              <w:left w:val="nil"/>
              <w:bottom w:val="single" w:sz="4" w:space="0" w:color="auto"/>
              <w:right w:val="nil"/>
            </w:tcBorders>
            <w:shd w:val="clear" w:color="auto" w:fill="auto"/>
          </w:tcPr>
          <w:p w14:paraId="5CEFFF06" w14:textId="77777777" w:rsidR="00A95B30" w:rsidRPr="00995CE1" w:rsidRDefault="00A95B30" w:rsidP="00A668DC">
            <w:pPr>
              <w:shd w:val="clear" w:color="auto" w:fill="FFFFFF" w:themeFill="background1"/>
              <w:jc w:val="both"/>
              <w:rPr>
                <w:rFonts w:ascii="Arial" w:hAnsi="Arial" w:cs="Arial"/>
                <w:b/>
                <w:lang w:val="en-GB"/>
              </w:rPr>
            </w:pPr>
          </w:p>
          <w:p w14:paraId="5CEFFF07" w14:textId="77777777" w:rsidR="00A95B30" w:rsidRPr="00995CE1" w:rsidRDefault="00A95B30" w:rsidP="00A668DC">
            <w:pPr>
              <w:shd w:val="clear" w:color="auto" w:fill="FFFFFF" w:themeFill="background1"/>
              <w:jc w:val="both"/>
              <w:rPr>
                <w:rFonts w:ascii="Arial" w:hAnsi="Arial" w:cs="Arial"/>
                <w:b/>
                <w:lang w:val="en-GB"/>
              </w:rPr>
            </w:pPr>
            <w:r>
              <w:rPr>
                <w:rFonts w:ascii="Arial" w:hAnsi="Arial" w:cs="Arial"/>
                <w:b/>
                <w:lang w:val="en-GB"/>
              </w:rPr>
              <w:t>Project</w:t>
            </w:r>
          </w:p>
        </w:tc>
      </w:tr>
      <w:tr w:rsidR="00A95B30" w:rsidRPr="00995CE1" w14:paraId="5CEFFF11" w14:textId="77777777" w:rsidTr="006D6794">
        <w:tc>
          <w:tcPr>
            <w:tcW w:w="4264" w:type="dxa"/>
            <w:tcBorders>
              <w:left w:val="nil"/>
              <w:bottom w:val="nil"/>
              <w:right w:val="nil"/>
            </w:tcBorders>
            <w:shd w:val="clear" w:color="auto" w:fill="auto"/>
          </w:tcPr>
          <w:p w14:paraId="5CEFFF09" w14:textId="77777777" w:rsidR="00A95B30" w:rsidRPr="00995CE1" w:rsidRDefault="00A95B30" w:rsidP="00A668DC">
            <w:pPr>
              <w:shd w:val="clear" w:color="auto" w:fill="FFFFFF" w:themeFill="background1"/>
              <w:jc w:val="both"/>
              <w:rPr>
                <w:rFonts w:ascii="Arial" w:hAnsi="Arial" w:cs="Arial"/>
                <w:lang w:val="en-GB"/>
              </w:rPr>
            </w:pPr>
          </w:p>
          <w:p w14:paraId="5CEFFF0A" w14:textId="77777777" w:rsidR="00A95B30" w:rsidRPr="00995CE1" w:rsidRDefault="00A95B30" w:rsidP="00A668DC">
            <w:pPr>
              <w:shd w:val="clear" w:color="auto" w:fill="FFFFFF" w:themeFill="background1"/>
              <w:jc w:val="both"/>
              <w:rPr>
                <w:rFonts w:ascii="Arial" w:hAnsi="Arial" w:cs="Arial"/>
                <w:i/>
                <w:lang w:val="en-GB"/>
              </w:rPr>
            </w:pPr>
            <w:r w:rsidRPr="00995CE1">
              <w:rPr>
                <w:rFonts w:ascii="Arial" w:hAnsi="Arial" w:cs="Arial"/>
                <w:lang w:val="en-GB"/>
              </w:rPr>
              <w:t xml:space="preserve">4. </w:t>
            </w:r>
            <w:r w:rsidRPr="00995CE1">
              <w:rPr>
                <w:rFonts w:ascii="Arial" w:hAnsi="Arial" w:cs="Arial"/>
                <w:i/>
                <w:lang w:val="en-GB"/>
              </w:rPr>
              <w:t xml:space="preserve">Results </w:t>
            </w:r>
            <w:r w:rsidRPr="00995CE1">
              <w:rPr>
                <w:rFonts w:ascii="Arial" w:hAnsi="Arial" w:cs="Arial"/>
                <w:lang w:val="en-GB"/>
              </w:rPr>
              <w:t>(Community Impact)</w:t>
            </w:r>
          </w:p>
        </w:tc>
        <w:tc>
          <w:tcPr>
            <w:tcW w:w="4265" w:type="dxa"/>
            <w:tcBorders>
              <w:left w:val="nil"/>
              <w:bottom w:val="nil"/>
              <w:right w:val="nil"/>
            </w:tcBorders>
            <w:shd w:val="clear" w:color="auto" w:fill="auto"/>
          </w:tcPr>
          <w:p w14:paraId="5CEFFF0B" w14:textId="77777777" w:rsidR="00A95B30" w:rsidRPr="00995CE1" w:rsidRDefault="00A95B30" w:rsidP="00A668DC">
            <w:pPr>
              <w:shd w:val="clear" w:color="auto" w:fill="FFFFFF" w:themeFill="background1"/>
              <w:jc w:val="both"/>
              <w:rPr>
                <w:rFonts w:ascii="Arial" w:hAnsi="Arial" w:cs="Arial"/>
                <w:lang w:val="en-GB"/>
              </w:rPr>
            </w:pPr>
          </w:p>
          <w:p w14:paraId="5CEFFF0C" w14:textId="77777777" w:rsidR="00A95B30" w:rsidRPr="00995CE1" w:rsidRDefault="00A95B30" w:rsidP="00A668DC">
            <w:pPr>
              <w:shd w:val="clear" w:color="auto" w:fill="FFFFFF" w:themeFill="background1"/>
              <w:jc w:val="both"/>
              <w:rPr>
                <w:rFonts w:ascii="Arial" w:hAnsi="Arial" w:cs="Arial"/>
                <w:lang w:val="en-GB"/>
              </w:rPr>
            </w:pPr>
          </w:p>
          <w:p w14:paraId="5CEFFF0D" w14:textId="77777777" w:rsidR="00A95B30" w:rsidRPr="00995CE1" w:rsidRDefault="00A95B30" w:rsidP="00A668DC">
            <w:pPr>
              <w:shd w:val="clear" w:color="auto" w:fill="FFFFFF" w:themeFill="background1"/>
              <w:jc w:val="both"/>
              <w:rPr>
                <w:rFonts w:ascii="Arial" w:hAnsi="Arial" w:cs="Arial"/>
                <w:lang w:val="en-GB"/>
              </w:rPr>
            </w:pPr>
          </w:p>
          <w:p w14:paraId="5CEFFF0E" w14:textId="77777777" w:rsidR="00A95B30" w:rsidRPr="00995CE1" w:rsidRDefault="00A95B30" w:rsidP="00A668DC">
            <w:pPr>
              <w:shd w:val="clear" w:color="auto" w:fill="FFFFFF" w:themeFill="background1"/>
              <w:jc w:val="both"/>
              <w:rPr>
                <w:rFonts w:ascii="Arial" w:hAnsi="Arial" w:cs="Arial"/>
                <w:lang w:val="en-GB"/>
              </w:rPr>
            </w:pPr>
          </w:p>
          <w:p w14:paraId="5CEFFF0F" w14:textId="77777777" w:rsidR="00A95B30" w:rsidRPr="00995CE1" w:rsidRDefault="00A95B30" w:rsidP="00A668DC">
            <w:pPr>
              <w:shd w:val="clear" w:color="auto" w:fill="FFFFFF" w:themeFill="background1"/>
              <w:jc w:val="both"/>
              <w:rPr>
                <w:rFonts w:ascii="Arial" w:hAnsi="Arial" w:cs="Arial"/>
                <w:lang w:val="en-GB"/>
              </w:rPr>
            </w:pPr>
          </w:p>
          <w:p w14:paraId="5CEFFF10" w14:textId="77777777" w:rsidR="00A95B30" w:rsidRPr="00995CE1" w:rsidRDefault="00A95B30" w:rsidP="00A668DC">
            <w:pPr>
              <w:shd w:val="clear" w:color="auto" w:fill="FFFFFF" w:themeFill="background1"/>
              <w:jc w:val="both"/>
              <w:rPr>
                <w:rFonts w:ascii="Arial" w:hAnsi="Arial" w:cs="Arial"/>
                <w:lang w:val="en-GB"/>
              </w:rPr>
            </w:pPr>
          </w:p>
        </w:tc>
      </w:tr>
      <w:tr w:rsidR="00A95B30" w:rsidRPr="00995CE1" w14:paraId="5CEFFF18" w14:textId="77777777" w:rsidTr="006D6794">
        <w:tc>
          <w:tcPr>
            <w:tcW w:w="4264" w:type="dxa"/>
            <w:tcBorders>
              <w:top w:val="nil"/>
              <w:left w:val="nil"/>
              <w:bottom w:val="nil"/>
              <w:right w:val="nil"/>
            </w:tcBorders>
            <w:shd w:val="clear" w:color="auto" w:fill="auto"/>
          </w:tcPr>
          <w:p w14:paraId="5CEFFF12" w14:textId="77777777" w:rsidR="00A95B30" w:rsidRPr="00995CE1" w:rsidRDefault="00A95B30" w:rsidP="00A668DC">
            <w:pPr>
              <w:shd w:val="clear" w:color="auto" w:fill="FFFFFF" w:themeFill="background1"/>
              <w:jc w:val="both"/>
              <w:rPr>
                <w:rFonts w:ascii="Arial" w:hAnsi="Arial" w:cs="Arial"/>
                <w:lang w:val="en-GB"/>
              </w:rPr>
            </w:pPr>
            <w:r w:rsidRPr="00995CE1">
              <w:rPr>
                <w:rFonts w:ascii="Arial" w:hAnsi="Arial" w:cs="Arial"/>
                <w:lang w:val="en-GB"/>
              </w:rPr>
              <w:t xml:space="preserve">3. </w:t>
            </w:r>
            <w:r w:rsidRPr="00995CE1">
              <w:rPr>
                <w:rFonts w:ascii="Arial" w:hAnsi="Arial" w:cs="Arial"/>
                <w:i/>
                <w:lang w:val="en-GB"/>
              </w:rPr>
              <w:t>Behaviour</w:t>
            </w:r>
            <w:r w:rsidRPr="00995CE1">
              <w:rPr>
                <w:rFonts w:ascii="Arial" w:hAnsi="Arial" w:cs="Arial"/>
                <w:lang w:val="en-GB"/>
              </w:rPr>
              <w:t xml:space="preserve"> (Transferable Skills)</w:t>
            </w:r>
          </w:p>
        </w:tc>
        <w:tc>
          <w:tcPr>
            <w:tcW w:w="4265" w:type="dxa"/>
            <w:tcBorders>
              <w:top w:val="nil"/>
              <w:left w:val="nil"/>
              <w:bottom w:val="nil"/>
              <w:right w:val="nil"/>
            </w:tcBorders>
            <w:shd w:val="clear" w:color="auto" w:fill="auto"/>
          </w:tcPr>
          <w:p w14:paraId="5CEFFF13" w14:textId="77777777" w:rsidR="00A95B30" w:rsidRPr="00995CE1" w:rsidRDefault="00A95B30" w:rsidP="00A668DC">
            <w:pPr>
              <w:shd w:val="clear" w:color="auto" w:fill="FFFFFF" w:themeFill="background1"/>
              <w:jc w:val="both"/>
              <w:rPr>
                <w:rFonts w:ascii="Arial" w:hAnsi="Arial" w:cs="Arial"/>
                <w:lang w:val="en-GB"/>
              </w:rPr>
            </w:pPr>
          </w:p>
          <w:p w14:paraId="5CEFFF14" w14:textId="77777777" w:rsidR="00A95B30" w:rsidRPr="00995CE1" w:rsidRDefault="00A95B30" w:rsidP="00A668DC">
            <w:pPr>
              <w:shd w:val="clear" w:color="auto" w:fill="FFFFFF" w:themeFill="background1"/>
              <w:jc w:val="both"/>
              <w:rPr>
                <w:rFonts w:ascii="Arial" w:hAnsi="Arial" w:cs="Arial"/>
                <w:lang w:val="en-GB"/>
              </w:rPr>
            </w:pPr>
          </w:p>
          <w:p w14:paraId="5CEFFF15" w14:textId="77777777" w:rsidR="00A95B30" w:rsidRPr="00995CE1" w:rsidRDefault="00A95B30" w:rsidP="00A668DC">
            <w:pPr>
              <w:shd w:val="clear" w:color="auto" w:fill="FFFFFF" w:themeFill="background1"/>
              <w:jc w:val="both"/>
              <w:rPr>
                <w:rFonts w:ascii="Arial" w:hAnsi="Arial" w:cs="Arial"/>
                <w:lang w:val="en-GB"/>
              </w:rPr>
            </w:pPr>
          </w:p>
          <w:p w14:paraId="5CEFFF16" w14:textId="77777777" w:rsidR="00A95B30" w:rsidRPr="00995CE1" w:rsidRDefault="00A95B30" w:rsidP="00A668DC">
            <w:pPr>
              <w:shd w:val="clear" w:color="auto" w:fill="FFFFFF" w:themeFill="background1"/>
              <w:jc w:val="both"/>
              <w:rPr>
                <w:rFonts w:ascii="Arial" w:hAnsi="Arial" w:cs="Arial"/>
                <w:lang w:val="en-GB"/>
              </w:rPr>
            </w:pPr>
          </w:p>
          <w:p w14:paraId="5CEFFF17" w14:textId="77777777" w:rsidR="00A95B30" w:rsidRPr="00995CE1" w:rsidRDefault="00A95B30" w:rsidP="00A668DC">
            <w:pPr>
              <w:shd w:val="clear" w:color="auto" w:fill="FFFFFF" w:themeFill="background1"/>
              <w:jc w:val="both"/>
              <w:rPr>
                <w:rFonts w:ascii="Arial" w:hAnsi="Arial" w:cs="Arial"/>
                <w:lang w:val="en-GB"/>
              </w:rPr>
            </w:pPr>
          </w:p>
        </w:tc>
      </w:tr>
      <w:tr w:rsidR="00A95B30" w:rsidRPr="00995CE1" w14:paraId="5CEFFF1F" w14:textId="77777777" w:rsidTr="006D6794">
        <w:tc>
          <w:tcPr>
            <w:tcW w:w="4264" w:type="dxa"/>
            <w:tcBorders>
              <w:top w:val="nil"/>
              <w:left w:val="nil"/>
              <w:bottom w:val="nil"/>
              <w:right w:val="nil"/>
            </w:tcBorders>
            <w:shd w:val="clear" w:color="auto" w:fill="auto"/>
          </w:tcPr>
          <w:p w14:paraId="5CEFFF19" w14:textId="77777777" w:rsidR="00A95B30" w:rsidRPr="00995CE1" w:rsidRDefault="00A95B30" w:rsidP="00A668DC">
            <w:pPr>
              <w:shd w:val="clear" w:color="auto" w:fill="FFFFFF" w:themeFill="background1"/>
              <w:jc w:val="both"/>
              <w:rPr>
                <w:rFonts w:ascii="Arial" w:hAnsi="Arial" w:cs="Arial"/>
                <w:lang w:val="en-GB"/>
              </w:rPr>
            </w:pPr>
            <w:r w:rsidRPr="00995CE1">
              <w:rPr>
                <w:rFonts w:ascii="Arial" w:hAnsi="Arial" w:cs="Arial"/>
                <w:lang w:val="en-GB"/>
              </w:rPr>
              <w:t xml:space="preserve">2. </w:t>
            </w:r>
            <w:r w:rsidRPr="00995CE1">
              <w:rPr>
                <w:rFonts w:ascii="Arial" w:hAnsi="Arial" w:cs="Arial"/>
                <w:i/>
                <w:lang w:val="en-GB"/>
              </w:rPr>
              <w:t>Learning</w:t>
            </w:r>
          </w:p>
        </w:tc>
        <w:tc>
          <w:tcPr>
            <w:tcW w:w="4265" w:type="dxa"/>
            <w:tcBorders>
              <w:top w:val="nil"/>
              <w:left w:val="nil"/>
              <w:bottom w:val="nil"/>
              <w:right w:val="nil"/>
            </w:tcBorders>
            <w:shd w:val="clear" w:color="auto" w:fill="auto"/>
          </w:tcPr>
          <w:p w14:paraId="5CEFFF1A" w14:textId="77777777" w:rsidR="00A95B30" w:rsidRPr="00995CE1" w:rsidRDefault="00A95B30" w:rsidP="00A668DC">
            <w:pPr>
              <w:shd w:val="clear" w:color="auto" w:fill="FFFFFF" w:themeFill="background1"/>
              <w:jc w:val="both"/>
              <w:rPr>
                <w:rFonts w:ascii="Arial" w:hAnsi="Arial" w:cs="Arial"/>
                <w:lang w:val="en-GB"/>
              </w:rPr>
            </w:pPr>
          </w:p>
          <w:p w14:paraId="5CEFFF1B" w14:textId="77777777" w:rsidR="00A95B30" w:rsidRPr="00995CE1" w:rsidRDefault="00A95B30" w:rsidP="00A668DC">
            <w:pPr>
              <w:shd w:val="clear" w:color="auto" w:fill="FFFFFF" w:themeFill="background1"/>
              <w:jc w:val="both"/>
              <w:rPr>
                <w:rFonts w:ascii="Arial" w:hAnsi="Arial" w:cs="Arial"/>
                <w:lang w:val="en-GB"/>
              </w:rPr>
            </w:pPr>
          </w:p>
          <w:p w14:paraId="5CEFFF1C" w14:textId="77777777" w:rsidR="00A95B30" w:rsidRPr="00995CE1" w:rsidRDefault="00A95B30" w:rsidP="00A668DC">
            <w:pPr>
              <w:shd w:val="clear" w:color="auto" w:fill="FFFFFF" w:themeFill="background1"/>
              <w:jc w:val="both"/>
              <w:rPr>
                <w:rFonts w:ascii="Arial" w:hAnsi="Arial" w:cs="Arial"/>
                <w:lang w:val="en-GB"/>
              </w:rPr>
            </w:pPr>
          </w:p>
          <w:p w14:paraId="5CEFFF1D" w14:textId="77777777" w:rsidR="00A95B30" w:rsidRPr="00995CE1" w:rsidRDefault="00A95B30" w:rsidP="00A668DC">
            <w:pPr>
              <w:shd w:val="clear" w:color="auto" w:fill="FFFFFF" w:themeFill="background1"/>
              <w:jc w:val="both"/>
              <w:rPr>
                <w:rFonts w:ascii="Arial" w:hAnsi="Arial" w:cs="Arial"/>
                <w:lang w:val="en-GB"/>
              </w:rPr>
            </w:pPr>
          </w:p>
          <w:p w14:paraId="5CEFFF1E" w14:textId="77777777" w:rsidR="00A95B30" w:rsidRPr="00995CE1" w:rsidRDefault="00A95B30" w:rsidP="00A668DC">
            <w:pPr>
              <w:shd w:val="clear" w:color="auto" w:fill="FFFFFF" w:themeFill="background1"/>
              <w:jc w:val="both"/>
              <w:rPr>
                <w:rFonts w:ascii="Arial" w:hAnsi="Arial" w:cs="Arial"/>
                <w:lang w:val="en-GB"/>
              </w:rPr>
            </w:pPr>
          </w:p>
        </w:tc>
      </w:tr>
      <w:tr w:rsidR="00A95B30" w:rsidRPr="00995CE1" w14:paraId="5CEFFF26" w14:textId="77777777" w:rsidTr="006D6794">
        <w:tc>
          <w:tcPr>
            <w:tcW w:w="4264" w:type="dxa"/>
            <w:tcBorders>
              <w:top w:val="nil"/>
              <w:left w:val="nil"/>
              <w:right w:val="nil"/>
            </w:tcBorders>
            <w:shd w:val="clear" w:color="auto" w:fill="auto"/>
          </w:tcPr>
          <w:p w14:paraId="5CEFFF20" w14:textId="77777777" w:rsidR="00A95B30" w:rsidRPr="00995CE1" w:rsidRDefault="00A95B30" w:rsidP="00A668DC">
            <w:pPr>
              <w:shd w:val="clear" w:color="auto" w:fill="FFFFFF" w:themeFill="background1"/>
              <w:jc w:val="both"/>
              <w:rPr>
                <w:rFonts w:ascii="Arial" w:hAnsi="Arial" w:cs="Arial"/>
                <w:lang w:val="en-GB"/>
              </w:rPr>
            </w:pPr>
            <w:r w:rsidRPr="00995CE1">
              <w:rPr>
                <w:rFonts w:ascii="Arial" w:hAnsi="Arial" w:cs="Arial"/>
                <w:lang w:val="en-GB"/>
              </w:rPr>
              <w:t xml:space="preserve">1. </w:t>
            </w:r>
            <w:r w:rsidRPr="00995CE1">
              <w:rPr>
                <w:rFonts w:ascii="Arial" w:hAnsi="Arial" w:cs="Arial"/>
                <w:i/>
                <w:lang w:val="en-GB"/>
              </w:rPr>
              <w:t>Reaction</w:t>
            </w:r>
          </w:p>
        </w:tc>
        <w:tc>
          <w:tcPr>
            <w:tcW w:w="4265" w:type="dxa"/>
            <w:tcBorders>
              <w:top w:val="nil"/>
              <w:left w:val="nil"/>
              <w:right w:val="nil"/>
            </w:tcBorders>
            <w:shd w:val="clear" w:color="auto" w:fill="auto"/>
          </w:tcPr>
          <w:p w14:paraId="5CEFFF21" w14:textId="77777777" w:rsidR="00A95B30" w:rsidRPr="00995CE1" w:rsidRDefault="00A95B30" w:rsidP="00A668DC">
            <w:pPr>
              <w:shd w:val="clear" w:color="auto" w:fill="FFFFFF" w:themeFill="background1"/>
              <w:jc w:val="both"/>
              <w:rPr>
                <w:rFonts w:ascii="Arial" w:hAnsi="Arial" w:cs="Arial"/>
                <w:lang w:val="en-GB"/>
              </w:rPr>
            </w:pPr>
          </w:p>
          <w:p w14:paraId="5CEFFF22" w14:textId="77777777" w:rsidR="00A95B30" w:rsidRPr="00995CE1" w:rsidRDefault="00A95B30" w:rsidP="00A668DC">
            <w:pPr>
              <w:shd w:val="clear" w:color="auto" w:fill="FFFFFF" w:themeFill="background1"/>
              <w:jc w:val="both"/>
              <w:rPr>
                <w:rFonts w:ascii="Arial" w:hAnsi="Arial" w:cs="Arial"/>
                <w:lang w:val="en-GB"/>
              </w:rPr>
            </w:pPr>
          </w:p>
          <w:p w14:paraId="5CEFFF23" w14:textId="77777777" w:rsidR="00A95B30" w:rsidRPr="00995CE1" w:rsidRDefault="00A95B30" w:rsidP="00A668DC">
            <w:pPr>
              <w:shd w:val="clear" w:color="auto" w:fill="FFFFFF" w:themeFill="background1"/>
              <w:jc w:val="both"/>
              <w:rPr>
                <w:rFonts w:ascii="Arial" w:hAnsi="Arial" w:cs="Arial"/>
                <w:lang w:val="en-GB"/>
              </w:rPr>
            </w:pPr>
          </w:p>
          <w:p w14:paraId="5CEFFF24" w14:textId="77777777" w:rsidR="00A95B30" w:rsidRPr="00995CE1" w:rsidRDefault="00A95B30" w:rsidP="00A668DC">
            <w:pPr>
              <w:shd w:val="clear" w:color="auto" w:fill="FFFFFF" w:themeFill="background1"/>
              <w:jc w:val="both"/>
              <w:rPr>
                <w:rFonts w:ascii="Arial" w:hAnsi="Arial" w:cs="Arial"/>
                <w:lang w:val="en-GB"/>
              </w:rPr>
            </w:pPr>
          </w:p>
          <w:p w14:paraId="5CEFFF25" w14:textId="77777777" w:rsidR="00A95B30" w:rsidRPr="00995CE1" w:rsidRDefault="00A95B30" w:rsidP="00A668DC">
            <w:pPr>
              <w:shd w:val="clear" w:color="auto" w:fill="FFFFFF" w:themeFill="background1"/>
              <w:jc w:val="both"/>
              <w:rPr>
                <w:rFonts w:ascii="Arial" w:hAnsi="Arial" w:cs="Arial"/>
                <w:lang w:val="en-GB"/>
              </w:rPr>
            </w:pPr>
          </w:p>
        </w:tc>
      </w:tr>
    </w:tbl>
    <w:p w14:paraId="5CEFFF27" w14:textId="77777777" w:rsidR="00A95B30" w:rsidRPr="00995CE1" w:rsidRDefault="00A95B30" w:rsidP="00A668DC">
      <w:pPr>
        <w:shd w:val="clear" w:color="auto" w:fill="FFFFFF" w:themeFill="background1"/>
        <w:jc w:val="both"/>
        <w:rPr>
          <w:rFonts w:ascii="Arial" w:hAnsi="Arial" w:cs="Arial"/>
          <w:b/>
          <w:lang w:val="en-GB"/>
        </w:rPr>
      </w:pPr>
    </w:p>
    <w:p w14:paraId="5CEFFF28" w14:textId="77777777" w:rsidR="00A95B30" w:rsidRPr="00995CE1" w:rsidRDefault="00A95B30" w:rsidP="00A668DC">
      <w:pPr>
        <w:shd w:val="clear" w:color="auto" w:fill="FFFFFF" w:themeFill="background1"/>
        <w:rPr>
          <w:rFonts w:ascii="Arial" w:hAnsi="Arial" w:cs="Arial"/>
        </w:rPr>
      </w:pPr>
    </w:p>
    <w:p w14:paraId="5CEFFF29" w14:textId="77777777" w:rsidR="00A95B30" w:rsidRPr="00995CE1" w:rsidRDefault="00A95B30" w:rsidP="00A668DC">
      <w:pPr>
        <w:shd w:val="clear" w:color="auto" w:fill="FFFFFF" w:themeFill="background1"/>
        <w:rPr>
          <w:rFonts w:ascii="Arial" w:hAnsi="Arial" w:cs="Arial"/>
        </w:rPr>
      </w:pPr>
    </w:p>
    <w:p w14:paraId="5CEFFF2A" w14:textId="77777777" w:rsidR="00B568DA" w:rsidRDefault="00A668DC" w:rsidP="00A668DC">
      <w:pPr>
        <w:shd w:val="clear" w:color="auto" w:fill="FFFFFF" w:themeFill="background1"/>
      </w:pPr>
    </w:p>
    <w:sectPr w:rsidR="00B568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omic Sans MS">
    <w:panose1 w:val="030F0702030302020204"/>
    <w:charset w:val="00"/>
    <w:family w:val="script"/>
    <w:pitch w:val="variable"/>
    <w:sig w:usb0="00000287" w:usb1="00000013"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E9B3CBF"/>
    <w:multiLevelType w:val="multilevel"/>
    <w:tmpl w:val="5DDC3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FCB39F3"/>
    <w:multiLevelType w:val="multilevel"/>
    <w:tmpl w:val="CE460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84D73E1"/>
    <w:multiLevelType w:val="multilevel"/>
    <w:tmpl w:val="875C4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EB11C6C"/>
    <w:multiLevelType w:val="multilevel"/>
    <w:tmpl w:val="40BE1C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5B30"/>
    <w:rsid w:val="001B046B"/>
    <w:rsid w:val="005E3F8C"/>
    <w:rsid w:val="00A668DC"/>
    <w:rsid w:val="00A95B30"/>
    <w:rsid w:val="00C64CB0"/>
    <w:rsid w:val="00EA399B"/>
    <w:rsid w:val="00F458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EFFE91"/>
  <w15:chartTrackingRefBased/>
  <w15:docId w15:val="{0B1ABFE4-FE9E-48B5-A216-68B5F4927A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95B30"/>
    <w:pPr>
      <w:spacing w:after="0" w:line="240" w:lineRule="auto"/>
    </w:pPr>
    <w:rPr>
      <w:rFonts w:ascii="Comic Sans MS" w:eastAsia="Times New Roman" w:hAnsi="Comic Sans MS"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95B3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95B30"/>
    <w:rPr>
      <w:rFonts w:ascii="Segoe UI" w:eastAsia="Times New Roman" w:hAnsi="Segoe UI" w:cs="Segoe UI"/>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indtools.com/pages/article/newTMM_35.htm" TargetMode="External"/><Relationship Id="rId5" Type="http://schemas.openxmlformats.org/officeDocument/2006/relationships/hyperlink" Target="https://www.mindtools.com/mnemlsty.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842</Words>
  <Characters>4805</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Darrell Williams</dc:creator>
  <cp:keywords/>
  <dc:description/>
  <cp:lastModifiedBy>Darrel Williams</cp:lastModifiedBy>
  <cp:revision>3</cp:revision>
  <cp:lastPrinted>2017-03-21T17:27:00Z</cp:lastPrinted>
  <dcterms:created xsi:type="dcterms:W3CDTF">2020-10-22T11:04:00Z</dcterms:created>
  <dcterms:modified xsi:type="dcterms:W3CDTF">2020-10-22T11:07:00Z</dcterms:modified>
</cp:coreProperties>
</file>