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1A431" w14:textId="676605CC" w:rsidR="002F038B" w:rsidRPr="004138BE" w:rsidRDefault="002F038B" w:rsidP="00191E8D">
      <w:pPr>
        <w:spacing w:after="216"/>
        <w:jc w:val="center"/>
        <w:rPr>
          <w:rFonts w:ascii="Arial" w:hAnsi="Arial" w:cs="Arial"/>
        </w:rPr>
      </w:pPr>
      <w:r w:rsidRPr="004138BE">
        <w:rPr>
          <w:rFonts w:ascii="Arial" w:hAnsi="Arial" w:cs="Arial"/>
          <w:noProof/>
        </w:rPr>
        <w:drawing>
          <wp:inline distT="0" distB="0" distL="0" distR="0" wp14:anchorId="733621A3" wp14:editId="4B0E000E">
            <wp:extent cx="1828800" cy="1016000"/>
            <wp:effectExtent l="0" t="0" r="0" b="0"/>
            <wp:docPr id="909450555"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450555" name="Picture 1" descr="A black and yellow logo&#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32931" cy="1018295"/>
                    </a:xfrm>
                    <a:prstGeom prst="rect">
                      <a:avLst/>
                    </a:prstGeom>
                    <a:noFill/>
                    <a:ln>
                      <a:noFill/>
                    </a:ln>
                  </pic:spPr>
                </pic:pic>
              </a:graphicData>
            </a:graphic>
          </wp:inline>
        </w:drawing>
      </w:r>
    </w:p>
    <w:p w14:paraId="7D64C111" w14:textId="086009D6" w:rsidR="002F038B" w:rsidRPr="004138BE" w:rsidRDefault="00130C56" w:rsidP="00DA61CC">
      <w:pPr>
        <w:spacing w:after="333"/>
        <w:ind w:left="720" w:right="947"/>
        <w:jc w:val="center"/>
        <w:rPr>
          <w:rFonts w:ascii="Arial" w:hAnsi="Arial" w:cs="Arial"/>
          <w:sz w:val="20"/>
          <w:szCs w:val="20"/>
        </w:rPr>
      </w:pPr>
      <w:r w:rsidRPr="004138BE">
        <w:rPr>
          <w:rFonts w:ascii="Arial" w:eastAsia="Calibri" w:hAnsi="Arial" w:cs="Arial"/>
          <w:sz w:val="44"/>
          <w:szCs w:val="20"/>
        </w:rPr>
        <w:t>University of Wales Trinity Saint David</w:t>
      </w:r>
    </w:p>
    <w:p w14:paraId="1D4F9E24" w14:textId="205C40B5" w:rsidR="002F038B" w:rsidRPr="004138BE" w:rsidRDefault="002F038B" w:rsidP="001B6C46">
      <w:pPr>
        <w:spacing w:after="288"/>
        <w:ind w:right="51"/>
        <w:jc w:val="center"/>
        <w:rPr>
          <w:rFonts w:ascii="Arial" w:hAnsi="Arial" w:cs="Arial"/>
        </w:rPr>
      </w:pPr>
      <w:r w:rsidRPr="004138BE">
        <w:rPr>
          <w:rFonts w:ascii="Arial" w:eastAsia="Calibri" w:hAnsi="Arial" w:cs="Arial"/>
          <w:sz w:val="40"/>
        </w:rPr>
        <w:t>School of Engineering</w:t>
      </w:r>
    </w:p>
    <w:p w14:paraId="12729363" w14:textId="4CA622F8" w:rsidR="002F038B" w:rsidRPr="004138BE" w:rsidRDefault="002F038B" w:rsidP="00F40465">
      <w:pPr>
        <w:spacing w:before="240" w:after="323"/>
        <w:ind w:right="56"/>
        <w:jc w:val="center"/>
        <w:rPr>
          <w:rFonts w:ascii="Arial" w:hAnsi="Arial" w:cs="Arial"/>
        </w:rPr>
      </w:pPr>
      <w:r w:rsidRPr="004138BE">
        <w:rPr>
          <w:rFonts w:ascii="Arial" w:eastAsia="Calibri" w:hAnsi="Arial" w:cs="Arial"/>
          <w:sz w:val="32"/>
        </w:rPr>
        <w:t>BEng Motorsport Engineering</w:t>
      </w:r>
      <w:r w:rsidR="0036147C" w:rsidRPr="004138BE">
        <w:rPr>
          <w:rFonts w:ascii="Arial" w:eastAsia="Calibri" w:hAnsi="Arial" w:cs="Arial"/>
          <w:sz w:val="32"/>
        </w:rPr>
        <w:t xml:space="preserve"> (Hons)</w:t>
      </w:r>
      <w:r w:rsidR="005B2842" w:rsidRPr="004138BE">
        <w:rPr>
          <w:rFonts w:ascii="Arial" w:eastAsia="Calibri" w:hAnsi="Arial" w:cs="Arial"/>
          <w:sz w:val="32"/>
        </w:rPr>
        <w:t xml:space="preserve"> - Year 3</w:t>
      </w:r>
    </w:p>
    <w:p w14:paraId="508CFB4E" w14:textId="77777777" w:rsidR="002F038B" w:rsidRPr="004138BE" w:rsidRDefault="002F038B" w:rsidP="002F038B">
      <w:pPr>
        <w:spacing w:after="0"/>
        <w:ind w:left="17"/>
        <w:jc w:val="center"/>
        <w:rPr>
          <w:rFonts w:ascii="Arial" w:hAnsi="Arial" w:cs="Arial"/>
        </w:rPr>
      </w:pPr>
      <w:r w:rsidRPr="004138BE">
        <w:rPr>
          <w:rFonts w:ascii="Arial" w:eastAsia="Calibri" w:hAnsi="Arial" w:cs="Arial"/>
          <w:sz w:val="32"/>
        </w:rPr>
        <w:t xml:space="preserve"> </w:t>
      </w:r>
    </w:p>
    <w:tbl>
      <w:tblPr>
        <w:tblStyle w:val="TableGrid"/>
        <w:tblW w:w="6794" w:type="dxa"/>
        <w:tblInd w:w="1279" w:type="dxa"/>
        <w:tblCellMar>
          <w:top w:w="38" w:type="dxa"/>
          <w:left w:w="108" w:type="dxa"/>
          <w:right w:w="115" w:type="dxa"/>
        </w:tblCellMar>
        <w:tblLook w:val="04A0" w:firstRow="1" w:lastRow="0" w:firstColumn="1" w:lastColumn="0" w:noHBand="0" w:noVBand="1"/>
      </w:tblPr>
      <w:tblGrid>
        <w:gridCol w:w="6794"/>
      </w:tblGrid>
      <w:tr w:rsidR="002F038B" w:rsidRPr="004138BE" w14:paraId="10236F0E" w14:textId="77777777" w:rsidTr="00F13716">
        <w:trPr>
          <w:trHeight w:val="1291"/>
        </w:trPr>
        <w:tc>
          <w:tcPr>
            <w:tcW w:w="6794" w:type="dxa"/>
            <w:tcBorders>
              <w:top w:val="single" w:sz="4" w:space="0" w:color="000000"/>
              <w:left w:val="single" w:sz="4" w:space="0" w:color="000000"/>
              <w:bottom w:val="single" w:sz="4" w:space="0" w:color="000000"/>
              <w:right w:val="single" w:sz="4" w:space="0" w:color="000000"/>
            </w:tcBorders>
          </w:tcPr>
          <w:p w14:paraId="4B91BDF8" w14:textId="77777777" w:rsidR="002F038B" w:rsidRPr="004138BE" w:rsidRDefault="002F038B" w:rsidP="007A5540">
            <w:pPr>
              <w:spacing w:after="15"/>
              <w:rPr>
                <w:rFonts w:ascii="Arial" w:hAnsi="Arial" w:cs="Arial"/>
              </w:rPr>
            </w:pPr>
            <w:r w:rsidRPr="004138BE">
              <w:rPr>
                <w:rFonts w:ascii="Arial" w:eastAsia="Calibri" w:hAnsi="Arial" w:cs="Arial"/>
                <w:i/>
                <w:sz w:val="17"/>
              </w:rPr>
              <w:t xml:space="preserve">Title of Report </w:t>
            </w:r>
          </w:p>
          <w:p w14:paraId="5C22A335" w14:textId="2AB69B93" w:rsidR="002F038B" w:rsidRPr="004138BE" w:rsidRDefault="002F038B" w:rsidP="0036147C">
            <w:pPr>
              <w:rPr>
                <w:rFonts w:ascii="Arial" w:hAnsi="Arial" w:cs="Arial"/>
              </w:rPr>
            </w:pPr>
            <w:r w:rsidRPr="004138BE">
              <w:rPr>
                <w:rFonts w:ascii="Arial" w:eastAsia="Calibri" w:hAnsi="Arial" w:cs="Arial"/>
                <w:sz w:val="20"/>
              </w:rPr>
              <w:t xml:space="preserve"> </w:t>
            </w:r>
          </w:p>
          <w:p w14:paraId="2A2DF5D4" w14:textId="48608534" w:rsidR="002F038B" w:rsidRPr="004138BE" w:rsidRDefault="007D5EAE" w:rsidP="009032E5">
            <w:pPr>
              <w:rPr>
                <w:rFonts w:ascii="Arial" w:eastAsia="Calibri" w:hAnsi="Arial" w:cs="Arial"/>
                <w:sz w:val="28"/>
              </w:rPr>
            </w:pPr>
            <w:r w:rsidRPr="004138BE">
              <w:rPr>
                <w:rFonts w:ascii="Arial" w:eastAsia="Calibri" w:hAnsi="Arial" w:cs="Arial"/>
                <w:sz w:val="28"/>
              </w:rPr>
              <w:t>Analytical Assessment of Engine Internal</w:t>
            </w:r>
            <w:r w:rsidR="00685FAA">
              <w:rPr>
                <w:rFonts w:ascii="Arial" w:eastAsia="Calibri" w:hAnsi="Arial" w:cs="Arial"/>
                <w:sz w:val="28"/>
              </w:rPr>
              <w:t xml:space="preserve"> </w:t>
            </w:r>
            <w:r w:rsidRPr="004138BE">
              <w:rPr>
                <w:rFonts w:ascii="Arial" w:eastAsia="Calibri" w:hAnsi="Arial" w:cs="Arial"/>
                <w:sz w:val="28"/>
              </w:rPr>
              <w:t>Components</w:t>
            </w:r>
          </w:p>
          <w:p w14:paraId="37DC0E75" w14:textId="0DCB6FF5" w:rsidR="007D5EAE" w:rsidRPr="004138BE" w:rsidRDefault="007D5EAE" w:rsidP="007A5540">
            <w:pPr>
              <w:rPr>
                <w:rFonts w:ascii="Arial" w:hAnsi="Arial" w:cs="Arial"/>
              </w:rPr>
            </w:pPr>
          </w:p>
        </w:tc>
      </w:tr>
      <w:tr w:rsidR="002F038B" w:rsidRPr="004138BE" w14:paraId="18BC35B0" w14:textId="77777777" w:rsidTr="00F13716">
        <w:trPr>
          <w:trHeight w:val="1450"/>
        </w:trPr>
        <w:tc>
          <w:tcPr>
            <w:tcW w:w="6794" w:type="dxa"/>
            <w:tcBorders>
              <w:top w:val="single" w:sz="4" w:space="0" w:color="000000"/>
              <w:left w:val="single" w:sz="4" w:space="0" w:color="000000"/>
              <w:bottom w:val="single" w:sz="4" w:space="0" w:color="000000"/>
              <w:right w:val="single" w:sz="4" w:space="0" w:color="000000"/>
            </w:tcBorders>
          </w:tcPr>
          <w:p w14:paraId="3A6829AD" w14:textId="77777777" w:rsidR="002F038B" w:rsidRPr="004138BE" w:rsidRDefault="002F038B" w:rsidP="007A5540">
            <w:pPr>
              <w:rPr>
                <w:rFonts w:ascii="Arial" w:hAnsi="Arial" w:cs="Arial"/>
              </w:rPr>
            </w:pPr>
            <w:r w:rsidRPr="004138BE">
              <w:rPr>
                <w:rFonts w:ascii="Arial" w:eastAsia="Calibri" w:hAnsi="Arial" w:cs="Arial"/>
                <w:i/>
                <w:sz w:val="17"/>
              </w:rPr>
              <w:t xml:space="preserve">Module Name and Code </w:t>
            </w:r>
          </w:p>
          <w:p w14:paraId="14747C2E" w14:textId="5E040E94" w:rsidR="002F038B" w:rsidRPr="004138BE" w:rsidRDefault="002F038B" w:rsidP="0036147C">
            <w:pPr>
              <w:spacing w:after="90"/>
              <w:rPr>
                <w:rFonts w:ascii="Arial" w:hAnsi="Arial" w:cs="Arial"/>
              </w:rPr>
            </w:pPr>
            <w:r w:rsidRPr="004138BE">
              <w:rPr>
                <w:rFonts w:ascii="Arial" w:eastAsia="Calibri" w:hAnsi="Arial" w:cs="Arial"/>
                <w:i/>
                <w:sz w:val="17"/>
              </w:rPr>
              <w:t xml:space="preserve"> </w:t>
            </w:r>
          </w:p>
          <w:p w14:paraId="6CDA9613" w14:textId="076DDE44" w:rsidR="002F038B" w:rsidRPr="004138BE" w:rsidRDefault="007D5EAE" w:rsidP="007A5540">
            <w:pPr>
              <w:rPr>
                <w:rFonts w:ascii="Arial" w:hAnsi="Arial" w:cs="Arial"/>
              </w:rPr>
            </w:pPr>
            <w:r w:rsidRPr="004138BE">
              <w:rPr>
                <w:rFonts w:ascii="Arial" w:eastAsia="Calibri" w:hAnsi="Arial" w:cs="Arial"/>
                <w:sz w:val="28"/>
              </w:rPr>
              <w:t>Contemporary Powertrain Design</w:t>
            </w:r>
            <w:r w:rsidR="00A02172" w:rsidRPr="004138BE">
              <w:rPr>
                <w:rFonts w:ascii="Arial" w:eastAsia="Calibri" w:hAnsi="Arial" w:cs="Arial"/>
                <w:sz w:val="28"/>
              </w:rPr>
              <w:t xml:space="preserve"> – ACHA6006</w:t>
            </w:r>
            <w:r w:rsidR="002F038B" w:rsidRPr="004138BE">
              <w:rPr>
                <w:rFonts w:ascii="Arial" w:eastAsia="Calibri" w:hAnsi="Arial" w:cs="Arial"/>
                <w:sz w:val="28"/>
              </w:rPr>
              <w:t xml:space="preserve"> </w:t>
            </w:r>
          </w:p>
        </w:tc>
      </w:tr>
      <w:tr w:rsidR="002F038B" w:rsidRPr="004138BE" w14:paraId="3C43F7E7" w14:textId="77777777" w:rsidTr="00F13716">
        <w:trPr>
          <w:trHeight w:val="1318"/>
        </w:trPr>
        <w:tc>
          <w:tcPr>
            <w:tcW w:w="6794" w:type="dxa"/>
            <w:tcBorders>
              <w:top w:val="single" w:sz="4" w:space="0" w:color="000000"/>
              <w:left w:val="single" w:sz="4" w:space="0" w:color="000000"/>
              <w:bottom w:val="single" w:sz="4" w:space="0" w:color="000000"/>
              <w:right w:val="single" w:sz="4" w:space="0" w:color="000000"/>
            </w:tcBorders>
          </w:tcPr>
          <w:p w14:paraId="0764723D" w14:textId="77777777" w:rsidR="002F038B" w:rsidRPr="004138BE" w:rsidRDefault="002F038B" w:rsidP="007A5540">
            <w:pPr>
              <w:rPr>
                <w:rFonts w:ascii="Arial" w:hAnsi="Arial" w:cs="Arial"/>
              </w:rPr>
            </w:pPr>
            <w:r w:rsidRPr="004138BE">
              <w:rPr>
                <w:rFonts w:ascii="Arial" w:eastAsia="Calibri" w:hAnsi="Arial" w:cs="Arial"/>
                <w:i/>
                <w:sz w:val="17"/>
              </w:rPr>
              <w:t xml:space="preserve">Student Name &amp; Number </w:t>
            </w:r>
          </w:p>
          <w:p w14:paraId="347BB696" w14:textId="33F2CA28" w:rsidR="002F038B" w:rsidRPr="004138BE" w:rsidRDefault="002F038B" w:rsidP="0036147C">
            <w:pPr>
              <w:rPr>
                <w:rFonts w:ascii="Arial" w:hAnsi="Arial" w:cs="Arial"/>
              </w:rPr>
            </w:pPr>
            <w:r w:rsidRPr="004138BE">
              <w:rPr>
                <w:rFonts w:ascii="Arial" w:eastAsia="Calibri" w:hAnsi="Arial" w:cs="Arial"/>
                <w:i/>
                <w:sz w:val="17"/>
              </w:rPr>
              <w:t xml:space="preserve"> </w:t>
            </w:r>
          </w:p>
          <w:p w14:paraId="0782B41A" w14:textId="7B990379" w:rsidR="002F038B" w:rsidRPr="004138BE" w:rsidRDefault="0036147C" w:rsidP="007A5540">
            <w:pPr>
              <w:rPr>
                <w:rFonts w:ascii="Arial" w:eastAsia="Calibri" w:hAnsi="Arial" w:cs="Arial"/>
                <w:sz w:val="28"/>
              </w:rPr>
            </w:pPr>
            <w:r w:rsidRPr="004138BE">
              <w:rPr>
                <w:rFonts w:ascii="Arial" w:eastAsia="Calibri" w:hAnsi="Arial" w:cs="Arial"/>
                <w:sz w:val="28"/>
              </w:rPr>
              <w:t>Justin Elliott</w:t>
            </w:r>
            <w:r w:rsidR="00134B74" w:rsidRPr="004138BE">
              <w:rPr>
                <w:rFonts w:ascii="Arial" w:eastAsia="Calibri" w:hAnsi="Arial" w:cs="Arial"/>
                <w:sz w:val="28"/>
              </w:rPr>
              <w:t xml:space="preserve"> - 2404771</w:t>
            </w:r>
            <w:r w:rsidR="002F038B" w:rsidRPr="004138BE">
              <w:rPr>
                <w:rFonts w:ascii="Arial" w:eastAsia="Calibri" w:hAnsi="Arial" w:cs="Arial"/>
                <w:sz w:val="28"/>
              </w:rPr>
              <w:t xml:space="preserve"> </w:t>
            </w:r>
          </w:p>
        </w:tc>
      </w:tr>
      <w:tr w:rsidR="002F038B" w:rsidRPr="004138BE" w14:paraId="63767F11" w14:textId="77777777" w:rsidTr="00F13716">
        <w:trPr>
          <w:trHeight w:val="1390"/>
        </w:trPr>
        <w:tc>
          <w:tcPr>
            <w:tcW w:w="6794" w:type="dxa"/>
            <w:tcBorders>
              <w:top w:val="single" w:sz="4" w:space="0" w:color="000000"/>
              <w:left w:val="single" w:sz="4" w:space="0" w:color="000000"/>
              <w:bottom w:val="single" w:sz="4" w:space="0" w:color="000000"/>
              <w:right w:val="single" w:sz="4" w:space="0" w:color="000000"/>
            </w:tcBorders>
          </w:tcPr>
          <w:p w14:paraId="168A2413" w14:textId="35F6AA11" w:rsidR="002F038B" w:rsidRPr="004138BE" w:rsidRDefault="002F038B" w:rsidP="007A5540">
            <w:pPr>
              <w:rPr>
                <w:rFonts w:ascii="Arial" w:hAnsi="Arial" w:cs="Arial"/>
              </w:rPr>
            </w:pPr>
            <w:r w:rsidRPr="004138BE">
              <w:rPr>
                <w:rFonts w:ascii="Arial" w:eastAsia="Calibri" w:hAnsi="Arial" w:cs="Arial"/>
                <w:i/>
                <w:sz w:val="17"/>
              </w:rPr>
              <w:t>Submission Date</w:t>
            </w:r>
          </w:p>
          <w:p w14:paraId="260061A6" w14:textId="155F9732" w:rsidR="002F038B" w:rsidRPr="004138BE" w:rsidRDefault="002F038B" w:rsidP="0036147C">
            <w:pPr>
              <w:rPr>
                <w:rFonts w:ascii="Arial" w:hAnsi="Arial" w:cs="Arial"/>
              </w:rPr>
            </w:pPr>
            <w:r w:rsidRPr="004138BE">
              <w:rPr>
                <w:rFonts w:ascii="Arial" w:eastAsia="Calibri" w:hAnsi="Arial" w:cs="Arial"/>
                <w:sz w:val="17"/>
              </w:rPr>
              <w:t xml:space="preserve"> </w:t>
            </w:r>
          </w:p>
          <w:p w14:paraId="0C2430F3" w14:textId="44371C2D" w:rsidR="002F038B" w:rsidRPr="004138BE" w:rsidRDefault="00A02172" w:rsidP="007A5540">
            <w:pPr>
              <w:rPr>
                <w:rFonts w:ascii="Arial" w:hAnsi="Arial" w:cs="Arial"/>
              </w:rPr>
            </w:pPr>
            <w:r w:rsidRPr="004138BE">
              <w:rPr>
                <w:rFonts w:ascii="Arial" w:hAnsi="Arial" w:cs="Arial"/>
                <w:sz w:val="28"/>
                <w:szCs w:val="28"/>
              </w:rPr>
              <w:t>16</w:t>
            </w:r>
            <w:r w:rsidR="00415F91" w:rsidRPr="004138BE">
              <w:rPr>
                <w:rFonts w:ascii="Arial" w:hAnsi="Arial" w:cs="Arial"/>
                <w:sz w:val="28"/>
                <w:szCs w:val="28"/>
              </w:rPr>
              <w:t>/0</w:t>
            </w:r>
            <w:r w:rsidRPr="004138BE">
              <w:rPr>
                <w:rFonts w:ascii="Arial" w:hAnsi="Arial" w:cs="Arial"/>
                <w:sz w:val="28"/>
                <w:szCs w:val="28"/>
              </w:rPr>
              <w:t>3</w:t>
            </w:r>
            <w:r w:rsidR="00415F91" w:rsidRPr="004138BE">
              <w:rPr>
                <w:rFonts w:ascii="Arial" w:hAnsi="Arial" w:cs="Arial"/>
                <w:sz w:val="28"/>
                <w:szCs w:val="28"/>
              </w:rPr>
              <w:t>/2025</w:t>
            </w:r>
          </w:p>
        </w:tc>
      </w:tr>
    </w:tbl>
    <w:p w14:paraId="41E260A1" w14:textId="5936E422" w:rsidR="002F038B" w:rsidRPr="004138BE" w:rsidRDefault="002F038B" w:rsidP="00415F91">
      <w:pPr>
        <w:spacing w:after="247"/>
        <w:jc w:val="center"/>
        <w:rPr>
          <w:rFonts w:ascii="Arial" w:hAnsi="Arial" w:cs="Arial"/>
        </w:rPr>
      </w:pPr>
    </w:p>
    <w:p w14:paraId="4B57B08F" w14:textId="19493543" w:rsidR="005B2842" w:rsidRPr="004138BE" w:rsidRDefault="00E3253F" w:rsidP="00415F91">
      <w:pPr>
        <w:spacing w:after="247"/>
        <w:jc w:val="center"/>
        <w:rPr>
          <w:rFonts w:ascii="Arial" w:hAnsi="Arial" w:cs="Arial"/>
          <w:sz w:val="28"/>
          <w:szCs w:val="28"/>
        </w:rPr>
      </w:pPr>
      <w:r>
        <w:rPr>
          <w:rFonts w:ascii="Arial" w:hAnsi="Arial" w:cs="Arial"/>
          <w:sz w:val="28"/>
          <w:szCs w:val="28"/>
        </w:rPr>
        <w:t xml:space="preserve">2324 </w:t>
      </w:r>
      <w:r w:rsidR="003020E4" w:rsidRPr="004138BE">
        <w:rPr>
          <w:rFonts w:ascii="Arial" w:hAnsi="Arial" w:cs="Arial"/>
          <w:sz w:val="28"/>
          <w:szCs w:val="28"/>
        </w:rPr>
        <w:t>Words</w:t>
      </w:r>
    </w:p>
    <w:p w14:paraId="69D2619F" w14:textId="77777777" w:rsidR="000856F8" w:rsidRPr="004138BE" w:rsidRDefault="000856F8" w:rsidP="000856F8">
      <w:pPr>
        <w:spacing w:after="247"/>
        <w:jc w:val="center"/>
        <w:rPr>
          <w:rFonts w:ascii="Arial" w:hAnsi="Arial" w:cs="Arial"/>
        </w:rPr>
      </w:pPr>
    </w:p>
    <w:p w14:paraId="24A1CBF1" w14:textId="0F47A450" w:rsidR="002F038B" w:rsidRPr="004138BE" w:rsidRDefault="002F038B" w:rsidP="00415F91">
      <w:pPr>
        <w:spacing w:after="308"/>
        <w:ind w:right="60"/>
        <w:jc w:val="center"/>
        <w:rPr>
          <w:rFonts w:ascii="Arial" w:hAnsi="Arial" w:cs="Arial"/>
        </w:rPr>
      </w:pPr>
      <w:r w:rsidRPr="004138BE">
        <w:rPr>
          <w:rFonts w:ascii="Arial" w:eastAsia="Calibri" w:hAnsi="Arial" w:cs="Arial"/>
          <w:sz w:val="20"/>
        </w:rPr>
        <w:t>University of Wales Trin</w:t>
      </w:r>
      <w:r w:rsidR="003A184F" w:rsidRPr="004138BE">
        <w:rPr>
          <w:rFonts w:ascii="Arial" w:eastAsia="Calibri" w:hAnsi="Arial" w:cs="Arial"/>
          <w:sz w:val="20"/>
        </w:rPr>
        <w:t>i</w:t>
      </w:r>
      <w:r w:rsidRPr="004138BE">
        <w:rPr>
          <w:rFonts w:ascii="Arial" w:eastAsia="Calibri" w:hAnsi="Arial" w:cs="Arial"/>
          <w:sz w:val="20"/>
        </w:rPr>
        <w:t>ty Saint David</w:t>
      </w:r>
    </w:p>
    <w:p w14:paraId="4226EDEE" w14:textId="3D654AB0" w:rsidR="003B2580" w:rsidRPr="004138BE" w:rsidRDefault="002F038B" w:rsidP="000856F8">
      <w:pPr>
        <w:spacing w:line="360" w:lineRule="auto"/>
        <w:jc w:val="center"/>
        <w:rPr>
          <w:rFonts w:ascii="Arial" w:hAnsi="Arial" w:cs="Arial"/>
        </w:rPr>
      </w:pPr>
      <w:r w:rsidRPr="004138BE">
        <w:rPr>
          <w:rFonts w:ascii="Arial" w:eastAsia="Calibri" w:hAnsi="Arial" w:cs="Arial"/>
          <w:sz w:val="20"/>
        </w:rPr>
        <w:t>202</w:t>
      </w:r>
      <w:r w:rsidR="00415F91" w:rsidRPr="004138BE">
        <w:rPr>
          <w:rFonts w:ascii="Arial" w:eastAsia="Calibri" w:hAnsi="Arial" w:cs="Arial"/>
          <w:sz w:val="20"/>
        </w:rPr>
        <w:t>4</w:t>
      </w:r>
      <w:r w:rsidRPr="004138BE">
        <w:rPr>
          <w:rFonts w:ascii="Arial" w:eastAsia="Calibri" w:hAnsi="Arial" w:cs="Arial"/>
          <w:sz w:val="20"/>
        </w:rPr>
        <w:t>-202</w:t>
      </w:r>
      <w:r w:rsidR="00415F91" w:rsidRPr="004138BE">
        <w:rPr>
          <w:rFonts w:ascii="Arial" w:eastAsia="Calibri" w:hAnsi="Arial" w:cs="Arial"/>
          <w:sz w:val="20"/>
        </w:rPr>
        <w:t>5</w:t>
      </w:r>
    </w:p>
    <w:sdt>
      <w:sdtPr>
        <w:rPr>
          <w:rFonts w:ascii="Arial" w:eastAsiaTheme="minorEastAsia" w:hAnsi="Arial" w:cs="Arial"/>
          <w:color w:val="auto"/>
          <w:sz w:val="22"/>
          <w:szCs w:val="22"/>
        </w:rPr>
        <w:id w:val="704293239"/>
        <w:docPartObj>
          <w:docPartGallery w:val="Table of Contents"/>
          <w:docPartUnique/>
        </w:docPartObj>
      </w:sdtPr>
      <w:sdtEndPr>
        <w:rPr>
          <w:b/>
          <w:bCs/>
        </w:rPr>
      </w:sdtEndPr>
      <w:sdtContent>
        <w:p w14:paraId="68E02846" w14:textId="77777777" w:rsidR="00BC0257" w:rsidRDefault="003D326E" w:rsidP="00F76177">
          <w:pPr>
            <w:pStyle w:val="TOCHeading"/>
            <w:spacing w:line="360" w:lineRule="auto"/>
            <w:rPr>
              <w:noProof/>
            </w:rPr>
          </w:pPr>
          <w:r w:rsidRPr="004138BE">
            <w:rPr>
              <w:rFonts w:ascii="Arial" w:hAnsi="Arial" w:cs="Arial"/>
            </w:rPr>
            <w:t>Contents</w:t>
          </w:r>
          <w:r w:rsidRPr="004138BE">
            <w:rPr>
              <w:rFonts w:ascii="Arial" w:hAnsi="Arial" w:cs="Arial"/>
            </w:rPr>
            <w:fldChar w:fldCharType="begin"/>
          </w:r>
          <w:r w:rsidRPr="004138BE">
            <w:rPr>
              <w:rFonts w:ascii="Arial" w:hAnsi="Arial" w:cs="Arial"/>
            </w:rPr>
            <w:instrText xml:space="preserve"> TOC \o "1-3" \h \z \u </w:instrText>
          </w:r>
          <w:r w:rsidRPr="004138BE">
            <w:rPr>
              <w:rFonts w:ascii="Arial" w:hAnsi="Arial" w:cs="Arial"/>
            </w:rPr>
            <w:fldChar w:fldCharType="separate"/>
          </w:r>
        </w:p>
        <w:p w14:paraId="7A75ED80" w14:textId="2F63AB6D" w:rsidR="00BC0257" w:rsidRDefault="00BC0257">
          <w:pPr>
            <w:pStyle w:val="TOC1"/>
            <w:rPr>
              <w:rFonts w:asciiTheme="minorHAnsi" w:hAnsiTheme="minorHAnsi" w:cstheme="minorBidi"/>
              <w:noProof/>
              <w:kern w:val="2"/>
              <w:sz w:val="24"/>
              <w:szCs w:val="24"/>
              <w:lang w:val="en-US" w:eastAsia="en-US"/>
              <w14:ligatures w14:val="standardContextual"/>
            </w:rPr>
          </w:pPr>
          <w:hyperlink w:anchor="_Toc193054284" w:history="1">
            <w:r w:rsidRPr="003408FA">
              <w:rPr>
                <w:rStyle w:val="Hyperlink"/>
                <w:rFonts w:ascii="Arial" w:hAnsi="Arial" w:cs="Arial"/>
                <w:noProof/>
              </w:rPr>
              <w:t>Table of Figures</w:t>
            </w:r>
            <w:r>
              <w:rPr>
                <w:noProof/>
                <w:webHidden/>
              </w:rPr>
              <w:tab/>
            </w:r>
            <w:r>
              <w:rPr>
                <w:noProof/>
                <w:webHidden/>
              </w:rPr>
              <w:fldChar w:fldCharType="begin"/>
            </w:r>
            <w:r>
              <w:rPr>
                <w:noProof/>
                <w:webHidden/>
              </w:rPr>
              <w:instrText xml:space="preserve"> PAGEREF _Toc193054284 \h </w:instrText>
            </w:r>
            <w:r>
              <w:rPr>
                <w:noProof/>
                <w:webHidden/>
              </w:rPr>
            </w:r>
            <w:r>
              <w:rPr>
                <w:noProof/>
                <w:webHidden/>
              </w:rPr>
              <w:fldChar w:fldCharType="separate"/>
            </w:r>
            <w:r w:rsidR="004511DA">
              <w:rPr>
                <w:noProof/>
                <w:webHidden/>
              </w:rPr>
              <w:t>4</w:t>
            </w:r>
            <w:r>
              <w:rPr>
                <w:noProof/>
                <w:webHidden/>
              </w:rPr>
              <w:fldChar w:fldCharType="end"/>
            </w:r>
          </w:hyperlink>
        </w:p>
        <w:p w14:paraId="1925532B" w14:textId="488F2E77" w:rsidR="00BC0257" w:rsidRDefault="00BC0257">
          <w:pPr>
            <w:pStyle w:val="TOC1"/>
            <w:rPr>
              <w:rFonts w:asciiTheme="minorHAnsi" w:hAnsiTheme="minorHAnsi" w:cstheme="minorBidi"/>
              <w:noProof/>
              <w:kern w:val="2"/>
              <w:sz w:val="24"/>
              <w:szCs w:val="24"/>
              <w:lang w:val="en-US" w:eastAsia="en-US"/>
              <w14:ligatures w14:val="standardContextual"/>
            </w:rPr>
          </w:pPr>
          <w:hyperlink w:anchor="_Toc193054285" w:history="1">
            <w:r w:rsidRPr="003408F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_Toc193054285 \h </w:instrText>
            </w:r>
            <w:r>
              <w:rPr>
                <w:noProof/>
                <w:webHidden/>
              </w:rPr>
            </w:r>
            <w:r>
              <w:rPr>
                <w:noProof/>
                <w:webHidden/>
              </w:rPr>
              <w:fldChar w:fldCharType="separate"/>
            </w:r>
            <w:r w:rsidR="004511DA">
              <w:rPr>
                <w:noProof/>
                <w:webHidden/>
              </w:rPr>
              <w:t>1</w:t>
            </w:r>
            <w:r>
              <w:rPr>
                <w:noProof/>
                <w:webHidden/>
              </w:rPr>
              <w:fldChar w:fldCharType="end"/>
            </w:r>
          </w:hyperlink>
        </w:p>
        <w:p w14:paraId="47F46247" w14:textId="019BE035" w:rsidR="00BC0257" w:rsidRDefault="00BC0257">
          <w:pPr>
            <w:pStyle w:val="TOC1"/>
            <w:rPr>
              <w:rFonts w:asciiTheme="minorHAnsi" w:hAnsiTheme="minorHAnsi" w:cstheme="minorBidi"/>
              <w:noProof/>
              <w:kern w:val="2"/>
              <w:sz w:val="24"/>
              <w:szCs w:val="24"/>
              <w:lang w:val="en-US" w:eastAsia="en-US"/>
              <w14:ligatures w14:val="standardContextual"/>
            </w:rPr>
          </w:pPr>
          <w:hyperlink w:anchor="_Toc193054286" w:history="1">
            <w:r w:rsidRPr="003408FA">
              <w:rPr>
                <w:rStyle w:val="Hyperlink"/>
                <w:rFonts w:ascii="Arial" w:hAnsi="Arial" w:cs="Arial"/>
                <w:noProof/>
              </w:rPr>
              <w:t xml:space="preserve">Task 1: </w:t>
            </w:r>
            <w:r w:rsidRPr="003408FA">
              <w:rPr>
                <w:rStyle w:val="Hyperlink"/>
                <w:rFonts w:ascii="Arial" w:hAnsi="Arial" w:cs="Arial"/>
                <w:noProof/>
                <w:lang w:val="en-US"/>
              </w:rPr>
              <w:t xml:space="preserve">Ford EcoBoost 1.6 GDTi </w:t>
            </w:r>
            <w:r w:rsidRPr="003408FA">
              <w:rPr>
                <w:rStyle w:val="Hyperlink"/>
                <w:rFonts w:ascii="Arial" w:hAnsi="Arial" w:cs="Arial"/>
                <w:noProof/>
              </w:rPr>
              <w:t>Engine Components</w:t>
            </w:r>
            <w:r>
              <w:rPr>
                <w:noProof/>
                <w:webHidden/>
              </w:rPr>
              <w:tab/>
            </w:r>
            <w:r>
              <w:rPr>
                <w:noProof/>
                <w:webHidden/>
              </w:rPr>
              <w:fldChar w:fldCharType="begin"/>
            </w:r>
            <w:r>
              <w:rPr>
                <w:noProof/>
                <w:webHidden/>
              </w:rPr>
              <w:instrText xml:space="preserve"> PAGEREF _Toc193054286 \h </w:instrText>
            </w:r>
            <w:r>
              <w:rPr>
                <w:noProof/>
                <w:webHidden/>
              </w:rPr>
            </w:r>
            <w:r>
              <w:rPr>
                <w:noProof/>
                <w:webHidden/>
              </w:rPr>
              <w:fldChar w:fldCharType="separate"/>
            </w:r>
            <w:r w:rsidR="004511DA">
              <w:rPr>
                <w:noProof/>
                <w:webHidden/>
              </w:rPr>
              <w:t>2</w:t>
            </w:r>
            <w:r>
              <w:rPr>
                <w:noProof/>
                <w:webHidden/>
              </w:rPr>
              <w:fldChar w:fldCharType="end"/>
            </w:r>
          </w:hyperlink>
        </w:p>
        <w:p w14:paraId="056B067A" w14:textId="7A72A3B7" w:rsidR="00BC0257" w:rsidRDefault="00BC0257">
          <w:pPr>
            <w:pStyle w:val="TOC2"/>
            <w:tabs>
              <w:tab w:val="right" w:leader="dot" w:pos="9350"/>
            </w:tabs>
            <w:rPr>
              <w:rFonts w:asciiTheme="minorHAnsi" w:hAnsiTheme="minorHAnsi" w:cstheme="minorBidi"/>
              <w:noProof/>
              <w:kern w:val="2"/>
              <w:sz w:val="24"/>
              <w:szCs w:val="24"/>
              <w:lang w:val="en-US" w:eastAsia="en-US"/>
              <w14:ligatures w14:val="standardContextual"/>
            </w:rPr>
          </w:pPr>
          <w:hyperlink w:anchor="_Toc193054287" w:history="1">
            <w:r w:rsidRPr="003408FA">
              <w:rPr>
                <w:rStyle w:val="Hyperlink"/>
                <w:rFonts w:ascii="Arial" w:hAnsi="Arial" w:cs="Arial"/>
                <w:noProof/>
              </w:rPr>
              <w:t>1.1: Engine Specifications</w:t>
            </w:r>
            <w:r>
              <w:rPr>
                <w:noProof/>
                <w:webHidden/>
              </w:rPr>
              <w:tab/>
            </w:r>
            <w:r>
              <w:rPr>
                <w:noProof/>
                <w:webHidden/>
              </w:rPr>
              <w:fldChar w:fldCharType="begin"/>
            </w:r>
            <w:r>
              <w:rPr>
                <w:noProof/>
                <w:webHidden/>
              </w:rPr>
              <w:instrText xml:space="preserve"> PAGEREF _Toc193054287 \h </w:instrText>
            </w:r>
            <w:r>
              <w:rPr>
                <w:noProof/>
                <w:webHidden/>
              </w:rPr>
            </w:r>
            <w:r>
              <w:rPr>
                <w:noProof/>
                <w:webHidden/>
              </w:rPr>
              <w:fldChar w:fldCharType="separate"/>
            </w:r>
            <w:r w:rsidR="004511DA">
              <w:rPr>
                <w:noProof/>
                <w:webHidden/>
              </w:rPr>
              <w:t>2</w:t>
            </w:r>
            <w:r>
              <w:rPr>
                <w:noProof/>
                <w:webHidden/>
              </w:rPr>
              <w:fldChar w:fldCharType="end"/>
            </w:r>
          </w:hyperlink>
        </w:p>
        <w:p w14:paraId="75E43123" w14:textId="5AB053E8" w:rsidR="00BC0257" w:rsidRDefault="00BC0257">
          <w:pPr>
            <w:pStyle w:val="TOC2"/>
            <w:tabs>
              <w:tab w:val="right" w:leader="dot" w:pos="9350"/>
            </w:tabs>
            <w:rPr>
              <w:rFonts w:asciiTheme="minorHAnsi" w:hAnsiTheme="minorHAnsi" w:cstheme="minorBidi"/>
              <w:noProof/>
              <w:kern w:val="2"/>
              <w:sz w:val="24"/>
              <w:szCs w:val="24"/>
              <w:lang w:val="en-US" w:eastAsia="en-US"/>
              <w14:ligatures w14:val="standardContextual"/>
            </w:rPr>
          </w:pPr>
          <w:hyperlink w:anchor="_Toc193054288" w:history="1">
            <w:r w:rsidRPr="003408FA">
              <w:rPr>
                <w:rStyle w:val="Hyperlink"/>
                <w:rFonts w:ascii="Arial" w:hAnsi="Arial" w:cs="Arial"/>
                <w:noProof/>
              </w:rPr>
              <w:t>1.2: Connecting Rod at Midpoint</w:t>
            </w:r>
            <w:r>
              <w:rPr>
                <w:noProof/>
                <w:webHidden/>
              </w:rPr>
              <w:tab/>
            </w:r>
            <w:r>
              <w:rPr>
                <w:noProof/>
                <w:webHidden/>
              </w:rPr>
              <w:fldChar w:fldCharType="begin"/>
            </w:r>
            <w:r>
              <w:rPr>
                <w:noProof/>
                <w:webHidden/>
              </w:rPr>
              <w:instrText xml:space="preserve"> PAGEREF _Toc193054288 \h </w:instrText>
            </w:r>
            <w:r>
              <w:rPr>
                <w:noProof/>
                <w:webHidden/>
              </w:rPr>
            </w:r>
            <w:r>
              <w:rPr>
                <w:noProof/>
                <w:webHidden/>
              </w:rPr>
              <w:fldChar w:fldCharType="separate"/>
            </w:r>
            <w:r w:rsidR="004511DA">
              <w:rPr>
                <w:noProof/>
                <w:webHidden/>
              </w:rPr>
              <w:t>3</w:t>
            </w:r>
            <w:r>
              <w:rPr>
                <w:noProof/>
                <w:webHidden/>
              </w:rPr>
              <w:fldChar w:fldCharType="end"/>
            </w:r>
          </w:hyperlink>
        </w:p>
        <w:p w14:paraId="4E3DFC1B" w14:textId="6004F455" w:rsidR="00BC0257" w:rsidRDefault="00BC0257">
          <w:pPr>
            <w:pStyle w:val="TOC3"/>
            <w:tabs>
              <w:tab w:val="right" w:leader="dot" w:pos="9350"/>
            </w:tabs>
            <w:rPr>
              <w:rFonts w:asciiTheme="minorHAnsi" w:hAnsiTheme="minorHAnsi" w:cstheme="minorBidi"/>
              <w:noProof/>
              <w:kern w:val="2"/>
              <w:sz w:val="24"/>
              <w:szCs w:val="24"/>
              <w:lang w:val="en-US" w:eastAsia="en-US"/>
              <w14:ligatures w14:val="standardContextual"/>
            </w:rPr>
          </w:pPr>
          <w:hyperlink w:anchor="_Toc193054289" w:history="1">
            <w:r w:rsidRPr="003408FA">
              <w:rPr>
                <w:rStyle w:val="Hyperlink"/>
                <w:rFonts w:ascii="Arial" w:hAnsi="Arial" w:cs="Arial"/>
                <w:noProof/>
              </w:rPr>
              <w:t>1.2.1: Conrod Force</w:t>
            </w:r>
            <w:r>
              <w:rPr>
                <w:noProof/>
                <w:webHidden/>
              </w:rPr>
              <w:tab/>
            </w:r>
            <w:r>
              <w:rPr>
                <w:noProof/>
                <w:webHidden/>
              </w:rPr>
              <w:fldChar w:fldCharType="begin"/>
            </w:r>
            <w:r>
              <w:rPr>
                <w:noProof/>
                <w:webHidden/>
              </w:rPr>
              <w:instrText xml:space="preserve"> PAGEREF _Toc193054289 \h </w:instrText>
            </w:r>
            <w:r>
              <w:rPr>
                <w:noProof/>
                <w:webHidden/>
              </w:rPr>
            </w:r>
            <w:r>
              <w:rPr>
                <w:noProof/>
                <w:webHidden/>
              </w:rPr>
              <w:fldChar w:fldCharType="separate"/>
            </w:r>
            <w:r w:rsidR="004511DA">
              <w:rPr>
                <w:noProof/>
                <w:webHidden/>
              </w:rPr>
              <w:t>3</w:t>
            </w:r>
            <w:r>
              <w:rPr>
                <w:noProof/>
                <w:webHidden/>
              </w:rPr>
              <w:fldChar w:fldCharType="end"/>
            </w:r>
          </w:hyperlink>
        </w:p>
        <w:p w14:paraId="3AFD8355" w14:textId="587A4E1C" w:rsidR="00BC0257" w:rsidRDefault="00BC0257">
          <w:pPr>
            <w:pStyle w:val="TOC3"/>
            <w:tabs>
              <w:tab w:val="right" w:leader="dot" w:pos="9350"/>
            </w:tabs>
            <w:rPr>
              <w:rFonts w:asciiTheme="minorHAnsi" w:hAnsiTheme="minorHAnsi" w:cstheme="minorBidi"/>
              <w:noProof/>
              <w:kern w:val="2"/>
              <w:sz w:val="24"/>
              <w:szCs w:val="24"/>
              <w:lang w:val="en-US" w:eastAsia="en-US"/>
              <w14:ligatures w14:val="standardContextual"/>
            </w:rPr>
          </w:pPr>
          <w:hyperlink w:anchor="_Toc193054290" w:history="1">
            <w:r w:rsidRPr="003408FA">
              <w:rPr>
                <w:rStyle w:val="Hyperlink"/>
                <w:rFonts w:ascii="Arial" w:hAnsi="Arial" w:cs="Arial"/>
                <w:noProof/>
              </w:rPr>
              <w:t>1.2.2: Fatigue Safety Factor</w:t>
            </w:r>
            <w:r>
              <w:rPr>
                <w:noProof/>
                <w:webHidden/>
              </w:rPr>
              <w:tab/>
            </w:r>
            <w:r>
              <w:rPr>
                <w:noProof/>
                <w:webHidden/>
              </w:rPr>
              <w:fldChar w:fldCharType="begin"/>
            </w:r>
            <w:r>
              <w:rPr>
                <w:noProof/>
                <w:webHidden/>
              </w:rPr>
              <w:instrText xml:space="preserve"> PAGEREF _Toc193054290 \h </w:instrText>
            </w:r>
            <w:r>
              <w:rPr>
                <w:noProof/>
                <w:webHidden/>
              </w:rPr>
            </w:r>
            <w:r>
              <w:rPr>
                <w:noProof/>
                <w:webHidden/>
              </w:rPr>
              <w:fldChar w:fldCharType="separate"/>
            </w:r>
            <w:r w:rsidR="004511DA">
              <w:rPr>
                <w:noProof/>
                <w:webHidden/>
              </w:rPr>
              <w:t>4</w:t>
            </w:r>
            <w:r>
              <w:rPr>
                <w:noProof/>
                <w:webHidden/>
              </w:rPr>
              <w:fldChar w:fldCharType="end"/>
            </w:r>
          </w:hyperlink>
        </w:p>
        <w:p w14:paraId="2AA42075" w14:textId="6DAC7E5F" w:rsidR="00BC0257" w:rsidRDefault="00BC0257">
          <w:pPr>
            <w:pStyle w:val="TOC3"/>
            <w:tabs>
              <w:tab w:val="right" w:leader="dot" w:pos="9350"/>
            </w:tabs>
            <w:rPr>
              <w:rFonts w:asciiTheme="minorHAnsi" w:hAnsiTheme="minorHAnsi" w:cstheme="minorBidi"/>
              <w:noProof/>
              <w:kern w:val="2"/>
              <w:sz w:val="24"/>
              <w:szCs w:val="24"/>
              <w:lang w:val="en-US" w:eastAsia="en-US"/>
              <w14:ligatures w14:val="standardContextual"/>
            </w:rPr>
          </w:pPr>
          <w:hyperlink w:anchor="_Toc193054291" w:history="1">
            <w:r w:rsidRPr="003408FA">
              <w:rPr>
                <w:rStyle w:val="Hyperlink"/>
                <w:rFonts w:ascii="Arial" w:hAnsi="Arial" w:cs="Arial"/>
                <w:noProof/>
              </w:rPr>
              <w:t>1.2.3: Goodman Diagram</w:t>
            </w:r>
            <w:r>
              <w:rPr>
                <w:noProof/>
                <w:webHidden/>
              </w:rPr>
              <w:tab/>
            </w:r>
            <w:r>
              <w:rPr>
                <w:noProof/>
                <w:webHidden/>
              </w:rPr>
              <w:fldChar w:fldCharType="begin"/>
            </w:r>
            <w:r>
              <w:rPr>
                <w:noProof/>
                <w:webHidden/>
              </w:rPr>
              <w:instrText xml:space="preserve"> PAGEREF _Toc193054291 \h </w:instrText>
            </w:r>
            <w:r>
              <w:rPr>
                <w:noProof/>
                <w:webHidden/>
              </w:rPr>
            </w:r>
            <w:r>
              <w:rPr>
                <w:noProof/>
                <w:webHidden/>
              </w:rPr>
              <w:fldChar w:fldCharType="separate"/>
            </w:r>
            <w:r w:rsidR="004511DA">
              <w:rPr>
                <w:noProof/>
                <w:webHidden/>
              </w:rPr>
              <w:t>5</w:t>
            </w:r>
            <w:r>
              <w:rPr>
                <w:noProof/>
                <w:webHidden/>
              </w:rPr>
              <w:fldChar w:fldCharType="end"/>
            </w:r>
          </w:hyperlink>
        </w:p>
        <w:p w14:paraId="757DF467" w14:textId="747E6E44" w:rsidR="00BC0257" w:rsidRDefault="00BC0257">
          <w:pPr>
            <w:pStyle w:val="TOC2"/>
            <w:tabs>
              <w:tab w:val="right" w:leader="dot" w:pos="9350"/>
            </w:tabs>
            <w:rPr>
              <w:rFonts w:asciiTheme="minorHAnsi" w:hAnsiTheme="minorHAnsi" w:cstheme="minorBidi"/>
              <w:noProof/>
              <w:kern w:val="2"/>
              <w:sz w:val="24"/>
              <w:szCs w:val="24"/>
              <w:lang w:val="en-US" w:eastAsia="en-US"/>
              <w14:ligatures w14:val="standardContextual"/>
            </w:rPr>
          </w:pPr>
          <w:hyperlink w:anchor="_Toc193054292" w:history="1">
            <w:r w:rsidRPr="003408FA">
              <w:rPr>
                <w:rStyle w:val="Hyperlink"/>
                <w:rFonts w:ascii="Arial" w:hAnsi="Arial" w:cs="Arial"/>
                <w:noProof/>
              </w:rPr>
              <w:t>1.3: Gudgeon Pin at Point A</w:t>
            </w:r>
            <w:r>
              <w:rPr>
                <w:noProof/>
                <w:webHidden/>
              </w:rPr>
              <w:tab/>
            </w:r>
            <w:r>
              <w:rPr>
                <w:noProof/>
                <w:webHidden/>
              </w:rPr>
              <w:fldChar w:fldCharType="begin"/>
            </w:r>
            <w:r>
              <w:rPr>
                <w:noProof/>
                <w:webHidden/>
              </w:rPr>
              <w:instrText xml:space="preserve"> PAGEREF _Toc193054292 \h </w:instrText>
            </w:r>
            <w:r>
              <w:rPr>
                <w:noProof/>
                <w:webHidden/>
              </w:rPr>
            </w:r>
            <w:r>
              <w:rPr>
                <w:noProof/>
                <w:webHidden/>
              </w:rPr>
              <w:fldChar w:fldCharType="separate"/>
            </w:r>
            <w:r w:rsidR="004511DA">
              <w:rPr>
                <w:noProof/>
                <w:webHidden/>
              </w:rPr>
              <w:t>6</w:t>
            </w:r>
            <w:r>
              <w:rPr>
                <w:noProof/>
                <w:webHidden/>
              </w:rPr>
              <w:fldChar w:fldCharType="end"/>
            </w:r>
          </w:hyperlink>
        </w:p>
        <w:p w14:paraId="7C1613B1" w14:textId="4084AEA7" w:rsidR="00BC0257" w:rsidRDefault="00BC0257">
          <w:pPr>
            <w:pStyle w:val="TOC3"/>
            <w:tabs>
              <w:tab w:val="right" w:leader="dot" w:pos="9350"/>
            </w:tabs>
            <w:rPr>
              <w:rFonts w:asciiTheme="minorHAnsi" w:hAnsiTheme="minorHAnsi" w:cstheme="minorBidi"/>
              <w:noProof/>
              <w:kern w:val="2"/>
              <w:sz w:val="24"/>
              <w:szCs w:val="24"/>
              <w:lang w:val="en-US" w:eastAsia="en-US"/>
              <w14:ligatures w14:val="standardContextual"/>
            </w:rPr>
          </w:pPr>
          <w:hyperlink w:anchor="_Toc193054293" w:history="1">
            <w:r w:rsidRPr="003408FA">
              <w:rPr>
                <w:rStyle w:val="Hyperlink"/>
                <w:rFonts w:ascii="Arial" w:hAnsi="Arial" w:cs="Arial"/>
                <w:noProof/>
              </w:rPr>
              <w:t>1.3.1: Resultant Stress</w:t>
            </w:r>
            <w:r>
              <w:rPr>
                <w:noProof/>
                <w:webHidden/>
              </w:rPr>
              <w:tab/>
            </w:r>
            <w:r>
              <w:rPr>
                <w:noProof/>
                <w:webHidden/>
              </w:rPr>
              <w:fldChar w:fldCharType="begin"/>
            </w:r>
            <w:r>
              <w:rPr>
                <w:noProof/>
                <w:webHidden/>
              </w:rPr>
              <w:instrText xml:space="preserve"> PAGEREF _Toc193054293 \h </w:instrText>
            </w:r>
            <w:r>
              <w:rPr>
                <w:noProof/>
                <w:webHidden/>
              </w:rPr>
            </w:r>
            <w:r>
              <w:rPr>
                <w:noProof/>
                <w:webHidden/>
              </w:rPr>
              <w:fldChar w:fldCharType="separate"/>
            </w:r>
            <w:r w:rsidR="004511DA">
              <w:rPr>
                <w:noProof/>
                <w:webHidden/>
              </w:rPr>
              <w:t>7</w:t>
            </w:r>
            <w:r>
              <w:rPr>
                <w:noProof/>
                <w:webHidden/>
              </w:rPr>
              <w:fldChar w:fldCharType="end"/>
            </w:r>
          </w:hyperlink>
        </w:p>
        <w:p w14:paraId="75FE6C4D" w14:textId="0401FF35" w:rsidR="00BC0257" w:rsidRDefault="00BC0257">
          <w:pPr>
            <w:pStyle w:val="TOC3"/>
            <w:tabs>
              <w:tab w:val="right" w:leader="dot" w:pos="9350"/>
            </w:tabs>
            <w:rPr>
              <w:rFonts w:asciiTheme="minorHAnsi" w:hAnsiTheme="minorHAnsi" w:cstheme="minorBidi"/>
              <w:noProof/>
              <w:kern w:val="2"/>
              <w:sz w:val="24"/>
              <w:szCs w:val="24"/>
              <w:lang w:val="en-US" w:eastAsia="en-US"/>
              <w14:ligatures w14:val="standardContextual"/>
            </w:rPr>
          </w:pPr>
          <w:hyperlink w:anchor="_Toc193054294" w:history="1">
            <w:r w:rsidRPr="003408FA">
              <w:rPr>
                <w:rStyle w:val="Hyperlink"/>
                <w:rFonts w:ascii="Arial" w:hAnsi="Arial" w:cs="Arial"/>
                <w:noProof/>
              </w:rPr>
              <w:t>1.3.2: Fatigue Safety Factor</w:t>
            </w:r>
            <w:r>
              <w:rPr>
                <w:noProof/>
                <w:webHidden/>
              </w:rPr>
              <w:tab/>
            </w:r>
            <w:r>
              <w:rPr>
                <w:noProof/>
                <w:webHidden/>
              </w:rPr>
              <w:fldChar w:fldCharType="begin"/>
            </w:r>
            <w:r>
              <w:rPr>
                <w:noProof/>
                <w:webHidden/>
              </w:rPr>
              <w:instrText xml:space="preserve"> PAGEREF _Toc193054294 \h </w:instrText>
            </w:r>
            <w:r>
              <w:rPr>
                <w:noProof/>
                <w:webHidden/>
              </w:rPr>
            </w:r>
            <w:r>
              <w:rPr>
                <w:noProof/>
                <w:webHidden/>
              </w:rPr>
              <w:fldChar w:fldCharType="separate"/>
            </w:r>
            <w:r w:rsidR="004511DA">
              <w:rPr>
                <w:noProof/>
                <w:webHidden/>
              </w:rPr>
              <w:t>7</w:t>
            </w:r>
            <w:r>
              <w:rPr>
                <w:noProof/>
                <w:webHidden/>
              </w:rPr>
              <w:fldChar w:fldCharType="end"/>
            </w:r>
          </w:hyperlink>
        </w:p>
        <w:p w14:paraId="3C8DC1AE" w14:textId="60FD0C4E" w:rsidR="00BC0257" w:rsidRDefault="00BC0257">
          <w:pPr>
            <w:pStyle w:val="TOC3"/>
            <w:tabs>
              <w:tab w:val="right" w:leader="dot" w:pos="9350"/>
            </w:tabs>
            <w:rPr>
              <w:rFonts w:asciiTheme="minorHAnsi" w:hAnsiTheme="minorHAnsi" w:cstheme="minorBidi"/>
              <w:noProof/>
              <w:kern w:val="2"/>
              <w:sz w:val="24"/>
              <w:szCs w:val="24"/>
              <w:lang w:val="en-US" w:eastAsia="en-US"/>
              <w14:ligatures w14:val="standardContextual"/>
            </w:rPr>
          </w:pPr>
          <w:hyperlink w:anchor="_Toc193054295" w:history="1">
            <w:r w:rsidRPr="003408FA">
              <w:rPr>
                <w:rStyle w:val="Hyperlink"/>
                <w:rFonts w:ascii="Arial" w:hAnsi="Arial" w:cs="Arial"/>
                <w:noProof/>
                <w:lang w:val="en-US"/>
              </w:rPr>
              <w:t>1.3.3: Goodman Diagram</w:t>
            </w:r>
            <w:r>
              <w:rPr>
                <w:noProof/>
                <w:webHidden/>
              </w:rPr>
              <w:tab/>
            </w:r>
            <w:r>
              <w:rPr>
                <w:noProof/>
                <w:webHidden/>
              </w:rPr>
              <w:fldChar w:fldCharType="begin"/>
            </w:r>
            <w:r>
              <w:rPr>
                <w:noProof/>
                <w:webHidden/>
              </w:rPr>
              <w:instrText xml:space="preserve"> PAGEREF _Toc193054295 \h </w:instrText>
            </w:r>
            <w:r>
              <w:rPr>
                <w:noProof/>
                <w:webHidden/>
              </w:rPr>
            </w:r>
            <w:r>
              <w:rPr>
                <w:noProof/>
                <w:webHidden/>
              </w:rPr>
              <w:fldChar w:fldCharType="separate"/>
            </w:r>
            <w:r w:rsidR="004511DA">
              <w:rPr>
                <w:noProof/>
                <w:webHidden/>
              </w:rPr>
              <w:t>8</w:t>
            </w:r>
            <w:r>
              <w:rPr>
                <w:noProof/>
                <w:webHidden/>
              </w:rPr>
              <w:fldChar w:fldCharType="end"/>
            </w:r>
          </w:hyperlink>
        </w:p>
        <w:p w14:paraId="254C05DB" w14:textId="04463B0D" w:rsidR="00BC0257" w:rsidRDefault="00BC0257">
          <w:pPr>
            <w:pStyle w:val="TOC2"/>
            <w:tabs>
              <w:tab w:val="right" w:leader="dot" w:pos="9350"/>
            </w:tabs>
            <w:rPr>
              <w:rFonts w:asciiTheme="minorHAnsi" w:hAnsiTheme="minorHAnsi" w:cstheme="minorBidi"/>
              <w:noProof/>
              <w:kern w:val="2"/>
              <w:sz w:val="24"/>
              <w:szCs w:val="24"/>
              <w:lang w:val="en-US" w:eastAsia="en-US"/>
              <w14:ligatures w14:val="standardContextual"/>
            </w:rPr>
          </w:pPr>
          <w:hyperlink w:anchor="_Toc193054296" w:history="1">
            <w:r w:rsidRPr="003408FA">
              <w:rPr>
                <w:rStyle w:val="Hyperlink"/>
                <w:rFonts w:ascii="Arial" w:hAnsi="Arial" w:cs="Arial"/>
                <w:noProof/>
              </w:rPr>
              <w:t>1.4: Connecting Rod Bolt</w:t>
            </w:r>
            <w:r>
              <w:rPr>
                <w:noProof/>
                <w:webHidden/>
              </w:rPr>
              <w:tab/>
            </w:r>
            <w:r>
              <w:rPr>
                <w:noProof/>
                <w:webHidden/>
              </w:rPr>
              <w:fldChar w:fldCharType="begin"/>
            </w:r>
            <w:r>
              <w:rPr>
                <w:noProof/>
                <w:webHidden/>
              </w:rPr>
              <w:instrText xml:space="preserve"> PAGEREF _Toc193054296 \h </w:instrText>
            </w:r>
            <w:r>
              <w:rPr>
                <w:noProof/>
                <w:webHidden/>
              </w:rPr>
            </w:r>
            <w:r>
              <w:rPr>
                <w:noProof/>
                <w:webHidden/>
              </w:rPr>
              <w:fldChar w:fldCharType="separate"/>
            </w:r>
            <w:r w:rsidR="004511DA">
              <w:rPr>
                <w:noProof/>
                <w:webHidden/>
              </w:rPr>
              <w:t>9</w:t>
            </w:r>
            <w:r>
              <w:rPr>
                <w:noProof/>
                <w:webHidden/>
              </w:rPr>
              <w:fldChar w:fldCharType="end"/>
            </w:r>
          </w:hyperlink>
        </w:p>
        <w:p w14:paraId="70896DA2" w14:textId="52F81724" w:rsidR="00BC0257" w:rsidRDefault="00BC0257">
          <w:pPr>
            <w:pStyle w:val="TOC3"/>
            <w:tabs>
              <w:tab w:val="right" w:leader="dot" w:pos="9350"/>
            </w:tabs>
            <w:rPr>
              <w:rFonts w:asciiTheme="minorHAnsi" w:hAnsiTheme="minorHAnsi" w:cstheme="minorBidi"/>
              <w:noProof/>
              <w:kern w:val="2"/>
              <w:sz w:val="24"/>
              <w:szCs w:val="24"/>
              <w:lang w:val="en-US" w:eastAsia="en-US"/>
              <w14:ligatures w14:val="standardContextual"/>
            </w:rPr>
          </w:pPr>
          <w:hyperlink w:anchor="_Toc193054297" w:history="1">
            <w:r w:rsidRPr="003408FA">
              <w:rPr>
                <w:rStyle w:val="Hyperlink"/>
                <w:rFonts w:ascii="Arial" w:hAnsi="Arial" w:cs="Arial"/>
                <w:noProof/>
              </w:rPr>
              <w:t>1.4.1: Fatigue Safety Factor</w:t>
            </w:r>
            <w:r>
              <w:rPr>
                <w:noProof/>
                <w:webHidden/>
              </w:rPr>
              <w:tab/>
            </w:r>
            <w:r>
              <w:rPr>
                <w:noProof/>
                <w:webHidden/>
              </w:rPr>
              <w:fldChar w:fldCharType="begin"/>
            </w:r>
            <w:r>
              <w:rPr>
                <w:noProof/>
                <w:webHidden/>
              </w:rPr>
              <w:instrText xml:space="preserve"> PAGEREF _Toc193054297 \h </w:instrText>
            </w:r>
            <w:r>
              <w:rPr>
                <w:noProof/>
                <w:webHidden/>
              </w:rPr>
            </w:r>
            <w:r>
              <w:rPr>
                <w:noProof/>
                <w:webHidden/>
              </w:rPr>
              <w:fldChar w:fldCharType="separate"/>
            </w:r>
            <w:r w:rsidR="004511DA">
              <w:rPr>
                <w:noProof/>
                <w:webHidden/>
              </w:rPr>
              <w:t>9</w:t>
            </w:r>
            <w:r>
              <w:rPr>
                <w:noProof/>
                <w:webHidden/>
              </w:rPr>
              <w:fldChar w:fldCharType="end"/>
            </w:r>
          </w:hyperlink>
        </w:p>
        <w:p w14:paraId="633FE034" w14:textId="1FC91B84" w:rsidR="00BC0257" w:rsidRDefault="00BC0257">
          <w:pPr>
            <w:pStyle w:val="TOC3"/>
            <w:tabs>
              <w:tab w:val="right" w:leader="dot" w:pos="9350"/>
            </w:tabs>
            <w:rPr>
              <w:rFonts w:asciiTheme="minorHAnsi" w:hAnsiTheme="minorHAnsi" w:cstheme="minorBidi"/>
              <w:noProof/>
              <w:kern w:val="2"/>
              <w:sz w:val="24"/>
              <w:szCs w:val="24"/>
              <w:lang w:val="en-US" w:eastAsia="en-US"/>
              <w14:ligatures w14:val="standardContextual"/>
            </w:rPr>
          </w:pPr>
          <w:hyperlink w:anchor="_Toc193054298" w:history="1">
            <w:r w:rsidRPr="003408FA">
              <w:rPr>
                <w:rStyle w:val="Hyperlink"/>
                <w:rFonts w:ascii="Arial" w:hAnsi="Arial" w:cs="Arial"/>
                <w:noProof/>
              </w:rPr>
              <w:t>1.4.2: Goodman Diagram</w:t>
            </w:r>
            <w:r>
              <w:rPr>
                <w:noProof/>
                <w:webHidden/>
              </w:rPr>
              <w:tab/>
            </w:r>
            <w:r>
              <w:rPr>
                <w:noProof/>
                <w:webHidden/>
              </w:rPr>
              <w:fldChar w:fldCharType="begin"/>
            </w:r>
            <w:r>
              <w:rPr>
                <w:noProof/>
                <w:webHidden/>
              </w:rPr>
              <w:instrText xml:space="preserve"> PAGEREF _Toc193054298 \h </w:instrText>
            </w:r>
            <w:r>
              <w:rPr>
                <w:noProof/>
                <w:webHidden/>
              </w:rPr>
            </w:r>
            <w:r>
              <w:rPr>
                <w:noProof/>
                <w:webHidden/>
              </w:rPr>
              <w:fldChar w:fldCharType="separate"/>
            </w:r>
            <w:r w:rsidR="004511DA">
              <w:rPr>
                <w:noProof/>
                <w:webHidden/>
              </w:rPr>
              <w:t>10</w:t>
            </w:r>
            <w:r>
              <w:rPr>
                <w:noProof/>
                <w:webHidden/>
              </w:rPr>
              <w:fldChar w:fldCharType="end"/>
            </w:r>
          </w:hyperlink>
        </w:p>
        <w:p w14:paraId="24890A93" w14:textId="5CC47B54" w:rsidR="00BC0257" w:rsidRDefault="00BC0257">
          <w:pPr>
            <w:pStyle w:val="TOC2"/>
            <w:tabs>
              <w:tab w:val="right" w:leader="dot" w:pos="9350"/>
            </w:tabs>
            <w:rPr>
              <w:rFonts w:asciiTheme="minorHAnsi" w:hAnsiTheme="minorHAnsi" w:cstheme="minorBidi"/>
              <w:noProof/>
              <w:kern w:val="2"/>
              <w:sz w:val="24"/>
              <w:szCs w:val="24"/>
              <w:lang w:val="en-US" w:eastAsia="en-US"/>
              <w14:ligatures w14:val="standardContextual"/>
            </w:rPr>
          </w:pPr>
          <w:hyperlink w:anchor="_Toc193054299" w:history="1">
            <w:r w:rsidRPr="003408FA">
              <w:rPr>
                <w:rStyle w:val="Hyperlink"/>
                <w:rFonts w:ascii="Arial" w:hAnsi="Arial" w:cs="Arial"/>
                <w:noProof/>
              </w:rPr>
              <w:t>1.5: Original Components Analysis</w:t>
            </w:r>
            <w:r>
              <w:rPr>
                <w:noProof/>
                <w:webHidden/>
              </w:rPr>
              <w:tab/>
            </w:r>
            <w:r>
              <w:rPr>
                <w:noProof/>
                <w:webHidden/>
              </w:rPr>
              <w:fldChar w:fldCharType="begin"/>
            </w:r>
            <w:r>
              <w:rPr>
                <w:noProof/>
                <w:webHidden/>
              </w:rPr>
              <w:instrText xml:space="preserve"> PAGEREF _Toc193054299 \h </w:instrText>
            </w:r>
            <w:r>
              <w:rPr>
                <w:noProof/>
                <w:webHidden/>
              </w:rPr>
            </w:r>
            <w:r>
              <w:rPr>
                <w:noProof/>
                <w:webHidden/>
              </w:rPr>
              <w:fldChar w:fldCharType="separate"/>
            </w:r>
            <w:r w:rsidR="004511DA">
              <w:rPr>
                <w:noProof/>
                <w:webHidden/>
              </w:rPr>
              <w:t>11</w:t>
            </w:r>
            <w:r>
              <w:rPr>
                <w:noProof/>
                <w:webHidden/>
              </w:rPr>
              <w:fldChar w:fldCharType="end"/>
            </w:r>
          </w:hyperlink>
        </w:p>
        <w:p w14:paraId="38678185" w14:textId="64C0DB0C" w:rsidR="00BC0257" w:rsidRDefault="00BC0257">
          <w:pPr>
            <w:pStyle w:val="TOC1"/>
            <w:rPr>
              <w:rFonts w:asciiTheme="minorHAnsi" w:hAnsiTheme="minorHAnsi" w:cstheme="minorBidi"/>
              <w:noProof/>
              <w:kern w:val="2"/>
              <w:sz w:val="24"/>
              <w:szCs w:val="24"/>
              <w:lang w:val="en-US" w:eastAsia="en-US"/>
              <w14:ligatures w14:val="standardContextual"/>
            </w:rPr>
          </w:pPr>
          <w:hyperlink w:anchor="_Toc193054300" w:history="1">
            <w:r w:rsidRPr="003408FA">
              <w:rPr>
                <w:rStyle w:val="Hyperlink"/>
                <w:rFonts w:ascii="Arial" w:hAnsi="Arial" w:cs="Arial"/>
                <w:noProof/>
              </w:rPr>
              <w:t xml:space="preserve">Task 2: </w:t>
            </w:r>
            <w:r w:rsidRPr="003408FA">
              <w:rPr>
                <w:rStyle w:val="Hyperlink"/>
                <w:rFonts w:ascii="Arial" w:hAnsi="Arial" w:cs="Arial"/>
                <w:noProof/>
                <w:lang w:val="en-US"/>
              </w:rPr>
              <w:t xml:space="preserve">Ford EcoBoost 1.6 GDTi </w:t>
            </w:r>
            <w:r w:rsidRPr="003408FA">
              <w:rPr>
                <w:rStyle w:val="Hyperlink"/>
                <w:rFonts w:ascii="Arial" w:hAnsi="Arial" w:cs="Arial"/>
                <w:noProof/>
              </w:rPr>
              <w:t>Engine Connecting Rod Bolts to 9000 RPM</w:t>
            </w:r>
            <w:r>
              <w:rPr>
                <w:noProof/>
                <w:webHidden/>
              </w:rPr>
              <w:tab/>
            </w:r>
            <w:r>
              <w:rPr>
                <w:noProof/>
                <w:webHidden/>
              </w:rPr>
              <w:fldChar w:fldCharType="begin"/>
            </w:r>
            <w:r>
              <w:rPr>
                <w:noProof/>
                <w:webHidden/>
              </w:rPr>
              <w:instrText xml:space="preserve"> PAGEREF _Toc193054300 \h </w:instrText>
            </w:r>
            <w:r>
              <w:rPr>
                <w:noProof/>
                <w:webHidden/>
              </w:rPr>
            </w:r>
            <w:r>
              <w:rPr>
                <w:noProof/>
                <w:webHidden/>
              </w:rPr>
              <w:fldChar w:fldCharType="separate"/>
            </w:r>
            <w:r w:rsidR="004511DA">
              <w:rPr>
                <w:noProof/>
                <w:webHidden/>
              </w:rPr>
              <w:t>12</w:t>
            </w:r>
            <w:r>
              <w:rPr>
                <w:noProof/>
                <w:webHidden/>
              </w:rPr>
              <w:fldChar w:fldCharType="end"/>
            </w:r>
          </w:hyperlink>
        </w:p>
        <w:p w14:paraId="75E0962B" w14:textId="7E3CB629" w:rsidR="00BC0257" w:rsidRDefault="00BC0257">
          <w:pPr>
            <w:pStyle w:val="TOC2"/>
            <w:tabs>
              <w:tab w:val="right" w:leader="dot" w:pos="9350"/>
            </w:tabs>
            <w:rPr>
              <w:rFonts w:asciiTheme="minorHAnsi" w:hAnsiTheme="minorHAnsi" w:cstheme="minorBidi"/>
              <w:noProof/>
              <w:kern w:val="2"/>
              <w:sz w:val="24"/>
              <w:szCs w:val="24"/>
              <w:lang w:val="en-US" w:eastAsia="en-US"/>
              <w14:ligatures w14:val="standardContextual"/>
            </w:rPr>
          </w:pPr>
          <w:hyperlink w:anchor="_Toc193054301" w:history="1">
            <w:r w:rsidRPr="003408FA">
              <w:rPr>
                <w:rStyle w:val="Hyperlink"/>
                <w:rFonts w:ascii="Arial" w:hAnsi="Arial" w:cs="Arial"/>
                <w:noProof/>
              </w:rPr>
              <w:t>2.1: Fatigue Safety Factor</w:t>
            </w:r>
            <w:r>
              <w:rPr>
                <w:noProof/>
                <w:webHidden/>
              </w:rPr>
              <w:tab/>
            </w:r>
            <w:r>
              <w:rPr>
                <w:noProof/>
                <w:webHidden/>
              </w:rPr>
              <w:fldChar w:fldCharType="begin"/>
            </w:r>
            <w:r>
              <w:rPr>
                <w:noProof/>
                <w:webHidden/>
              </w:rPr>
              <w:instrText xml:space="preserve"> PAGEREF _Toc193054301 \h </w:instrText>
            </w:r>
            <w:r>
              <w:rPr>
                <w:noProof/>
                <w:webHidden/>
              </w:rPr>
            </w:r>
            <w:r>
              <w:rPr>
                <w:noProof/>
                <w:webHidden/>
              </w:rPr>
              <w:fldChar w:fldCharType="separate"/>
            </w:r>
            <w:r w:rsidR="004511DA">
              <w:rPr>
                <w:noProof/>
                <w:webHidden/>
              </w:rPr>
              <w:t>12</w:t>
            </w:r>
            <w:r>
              <w:rPr>
                <w:noProof/>
                <w:webHidden/>
              </w:rPr>
              <w:fldChar w:fldCharType="end"/>
            </w:r>
          </w:hyperlink>
        </w:p>
        <w:p w14:paraId="43EDDB12" w14:textId="03499F4C" w:rsidR="00BC0257" w:rsidRDefault="00BC0257">
          <w:pPr>
            <w:pStyle w:val="TOC2"/>
            <w:tabs>
              <w:tab w:val="right" w:leader="dot" w:pos="9350"/>
            </w:tabs>
            <w:rPr>
              <w:rFonts w:asciiTheme="minorHAnsi" w:hAnsiTheme="minorHAnsi" w:cstheme="minorBidi"/>
              <w:noProof/>
              <w:kern w:val="2"/>
              <w:sz w:val="24"/>
              <w:szCs w:val="24"/>
              <w:lang w:val="en-US" w:eastAsia="en-US"/>
              <w14:ligatures w14:val="standardContextual"/>
            </w:rPr>
          </w:pPr>
          <w:hyperlink w:anchor="_Toc193054302" w:history="1">
            <w:r w:rsidRPr="003408FA">
              <w:rPr>
                <w:rStyle w:val="Hyperlink"/>
                <w:rFonts w:ascii="Arial" w:hAnsi="Arial" w:cs="Arial"/>
                <w:noProof/>
              </w:rPr>
              <w:t>2.2: Goodman Diagram</w:t>
            </w:r>
            <w:r>
              <w:rPr>
                <w:noProof/>
                <w:webHidden/>
              </w:rPr>
              <w:tab/>
            </w:r>
            <w:r>
              <w:rPr>
                <w:noProof/>
                <w:webHidden/>
              </w:rPr>
              <w:fldChar w:fldCharType="begin"/>
            </w:r>
            <w:r>
              <w:rPr>
                <w:noProof/>
                <w:webHidden/>
              </w:rPr>
              <w:instrText xml:space="preserve"> PAGEREF _Toc193054302 \h </w:instrText>
            </w:r>
            <w:r>
              <w:rPr>
                <w:noProof/>
                <w:webHidden/>
              </w:rPr>
            </w:r>
            <w:r>
              <w:rPr>
                <w:noProof/>
                <w:webHidden/>
              </w:rPr>
              <w:fldChar w:fldCharType="separate"/>
            </w:r>
            <w:r w:rsidR="004511DA">
              <w:rPr>
                <w:noProof/>
                <w:webHidden/>
              </w:rPr>
              <w:t>12</w:t>
            </w:r>
            <w:r>
              <w:rPr>
                <w:noProof/>
                <w:webHidden/>
              </w:rPr>
              <w:fldChar w:fldCharType="end"/>
            </w:r>
          </w:hyperlink>
        </w:p>
        <w:p w14:paraId="16FA074D" w14:textId="16E40A3D" w:rsidR="00BC0257" w:rsidRDefault="00BC0257">
          <w:pPr>
            <w:pStyle w:val="TOC1"/>
            <w:rPr>
              <w:rFonts w:asciiTheme="minorHAnsi" w:hAnsiTheme="minorHAnsi" w:cstheme="minorBidi"/>
              <w:noProof/>
              <w:kern w:val="2"/>
              <w:sz w:val="24"/>
              <w:szCs w:val="24"/>
              <w:lang w:val="en-US" w:eastAsia="en-US"/>
              <w14:ligatures w14:val="standardContextual"/>
            </w:rPr>
          </w:pPr>
          <w:hyperlink w:anchor="_Toc193054303" w:history="1">
            <w:r w:rsidRPr="003408FA">
              <w:rPr>
                <w:rStyle w:val="Hyperlink"/>
                <w:rFonts w:ascii="Arial" w:hAnsi="Arial" w:cs="Arial"/>
                <w:noProof/>
              </w:rPr>
              <w:t xml:space="preserve">Task 3: </w:t>
            </w:r>
            <w:r w:rsidRPr="003408FA">
              <w:rPr>
                <w:rStyle w:val="Hyperlink"/>
                <w:rFonts w:ascii="Arial" w:hAnsi="Arial" w:cs="Arial"/>
                <w:noProof/>
                <w:lang w:val="en-US"/>
              </w:rPr>
              <w:t xml:space="preserve">Ford EcoBoost 1.6 GDTi </w:t>
            </w:r>
            <w:r w:rsidRPr="003408FA">
              <w:rPr>
                <w:rStyle w:val="Hyperlink"/>
                <w:rFonts w:ascii="Arial" w:hAnsi="Arial" w:cs="Arial"/>
                <w:noProof/>
              </w:rPr>
              <w:t>Engine Components Redesigns</w:t>
            </w:r>
            <w:r>
              <w:rPr>
                <w:noProof/>
                <w:webHidden/>
              </w:rPr>
              <w:tab/>
            </w:r>
            <w:r>
              <w:rPr>
                <w:noProof/>
                <w:webHidden/>
              </w:rPr>
              <w:fldChar w:fldCharType="begin"/>
            </w:r>
            <w:r>
              <w:rPr>
                <w:noProof/>
                <w:webHidden/>
              </w:rPr>
              <w:instrText xml:space="preserve"> PAGEREF _Toc193054303 \h </w:instrText>
            </w:r>
            <w:r>
              <w:rPr>
                <w:noProof/>
                <w:webHidden/>
              </w:rPr>
            </w:r>
            <w:r>
              <w:rPr>
                <w:noProof/>
                <w:webHidden/>
              </w:rPr>
              <w:fldChar w:fldCharType="separate"/>
            </w:r>
            <w:r w:rsidR="004511DA">
              <w:rPr>
                <w:noProof/>
                <w:webHidden/>
              </w:rPr>
              <w:t>13</w:t>
            </w:r>
            <w:r>
              <w:rPr>
                <w:noProof/>
                <w:webHidden/>
              </w:rPr>
              <w:fldChar w:fldCharType="end"/>
            </w:r>
          </w:hyperlink>
        </w:p>
        <w:p w14:paraId="10F6CC93" w14:textId="7ADC4ED7" w:rsidR="00BC0257" w:rsidRDefault="00BC0257">
          <w:pPr>
            <w:pStyle w:val="TOC2"/>
            <w:tabs>
              <w:tab w:val="right" w:leader="dot" w:pos="9350"/>
            </w:tabs>
            <w:rPr>
              <w:rFonts w:asciiTheme="minorHAnsi" w:hAnsiTheme="minorHAnsi" w:cstheme="minorBidi"/>
              <w:noProof/>
              <w:kern w:val="2"/>
              <w:sz w:val="24"/>
              <w:szCs w:val="24"/>
              <w:lang w:val="en-US" w:eastAsia="en-US"/>
              <w14:ligatures w14:val="standardContextual"/>
            </w:rPr>
          </w:pPr>
          <w:hyperlink w:anchor="_Toc193054304" w:history="1">
            <w:r w:rsidRPr="003408FA">
              <w:rPr>
                <w:rStyle w:val="Hyperlink"/>
                <w:rFonts w:ascii="Arial" w:hAnsi="Arial" w:cs="Arial"/>
                <w:noProof/>
              </w:rPr>
              <w:t>3.1: Material</w:t>
            </w:r>
            <w:r>
              <w:rPr>
                <w:noProof/>
                <w:webHidden/>
              </w:rPr>
              <w:tab/>
            </w:r>
            <w:r>
              <w:rPr>
                <w:noProof/>
                <w:webHidden/>
              </w:rPr>
              <w:fldChar w:fldCharType="begin"/>
            </w:r>
            <w:r>
              <w:rPr>
                <w:noProof/>
                <w:webHidden/>
              </w:rPr>
              <w:instrText xml:space="preserve"> PAGEREF _Toc193054304 \h </w:instrText>
            </w:r>
            <w:r>
              <w:rPr>
                <w:noProof/>
                <w:webHidden/>
              </w:rPr>
            </w:r>
            <w:r>
              <w:rPr>
                <w:noProof/>
                <w:webHidden/>
              </w:rPr>
              <w:fldChar w:fldCharType="separate"/>
            </w:r>
            <w:r w:rsidR="004511DA">
              <w:rPr>
                <w:noProof/>
                <w:webHidden/>
              </w:rPr>
              <w:t>13</w:t>
            </w:r>
            <w:r>
              <w:rPr>
                <w:noProof/>
                <w:webHidden/>
              </w:rPr>
              <w:fldChar w:fldCharType="end"/>
            </w:r>
          </w:hyperlink>
        </w:p>
        <w:p w14:paraId="6712CE56" w14:textId="7E3D2BB0" w:rsidR="00BC0257" w:rsidRDefault="00BC0257">
          <w:pPr>
            <w:pStyle w:val="TOC3"/>
            <w:tabs>
              <w:tab w:val="right" w:leader="dot" w:pos="9350"/>
            </w:tabs>
            <w:rPr>
              <w:rFonts w:asciiTheme="minorHAnsi" w:hAnsiTheme="minorHAnsi" w:cstheme="minorBidi"/>
              <w:noProof/>
              <w:kern w:val="2"/>
              <w:sz w:val="24"/>
              <w:szCs w:val="24"/>
              <w:lang w:val="en-US" w:eastAsia="en-US"/>
              <w14:ligatures w14:val="standardContextual"/>
            </w:rPr>
          </w:pPr>
          <w:hyperlink w:anchor="_Toc193054305" w:history="1">
            <w:r w:rsidRPr="003408FA">
              <w:rPr>
                <w:rStyle w:val="Hyperlink"/>
                <w:rFonts w:ascii="Arial" w:hAnsi="Arial" w:cs="Arial"/>
                <w:noProof/>
              </w:rPr>
              <w:t>3.1.1: Ti-6Al-4V (Grade 5) Titanium Alloy</w:t>
            </w:r>
            <w:r>
              <w:rPr>
                <w:noProof/>
                <w:webHidden/>
              </w:rPr>
              <w:tab/>
            </w:r>
            <w:r>
              <w:rPr>
                <w:noProof/>
                <w:webHidden/>
              </w:rPr>
              <w:fldChar w:fldCharType="begin"/>
            </w:r>
            <w:r>
              <w:rPr>
                <w:noProof/>
                <w:webHidden/>
              </w:rPr>
              <w:instrText xml:space="preserve"> PAGEREF _Toc193054305 \h </w:instrText>
            </w:r>
            <w:r>
              <w:rPr>
                <w:noProof/>
                <w:webHidden/>
              </w:rPr>
            </w:r>
            <w:r>
              <w:rPr>
                <w:noProof/>
                <w:webHidden/>
              </w:rPr>
              <w:fldChar w:fldCharType="separate"/>
            </w:r>
            <w:r w:rsidR="004511DA">
              <w:rPr>
                <w:noProof/>
                <w:webHidden/>
              </w:rPr>
              <w:t>14</w:t>
            </w:r>
            <w:r>
              <w:rPr>
                <w:noProof/>
                <w:webHidden/>
              </w:rPr>
              <w:fldChar w:fldCharType="end"/>
            </w:r>
          </w:hyperlink>
        </w:p>
        <w:p w14:paraId="57829627" w14:textId="2CB65635" w:rsidR="00BC0257" w:rsidRDefault="00BC0257">
          <w:pPr>
            <w:pStyle w:val="TOC3"/>
            <w:tabs>
              <w:tab w:val="right" w:leader="dot" w:pos="9350"/>
            </w:tabs>
            <w:rPr>
              <w:rFonts w:asciiTheme="minorHAnsi" w:hAnsiTheme="minorHAnsi" w:cstheme="minorBidi"/>
              <w:noProof/>
              <w:kern w:val="2"/>
              <w:sz w:val="24"/>
              <w:szCs w:val="24"/>
              <w:lang w:val="en-US" w:eastAsia="en-US"/>
              <w14:ligatures w14:val="standardContextual"/>
            </w:rPr>
          </w:pPr>
          <w:hyperlink w:anchor="_Toc193054306" w:history="1">
            <w:r w:rsidRPr="003408FA">
              <w:rPr>
                <w:rStyle w:val="Hyperlink"/>
                <w:rFonts w:ascii="Arial" w:hAnsi="Arial" w:cs="Arial"/>
                <w:noProof/>
              </w:rPr>
              <w:t>3.1.2: C350 Maraging Steel</w:t>
            </w:r>
            <w:r>
              <w:rPr>
                <w:noProof/>
                <w:webHidden/>
              </w:rPr>
              <w:tab/>
            </w:r>
            <w:r>
              <w:rPr>
                <w:noProof/>
                <w:webHidden/>
              </w:rPr>
              <w:fldChar w:fldCharType="begin"/>
            </w:r>
            <w:r>
              <w:rPr>
                <w:noProof/>
                <w:webHidden/>
              </w:rPr>
              <w:instrText xml:space="preserve"> PAGEREF _Toc193054306 \h </w:instrText>
            </w:r>
            <w:r>
              <w:rPr>
                <w:noProof/>
                <w:webHidden/>
              </w:rPr>
            </w:r>
            <w:r>
              <w:rPr>
                <w:noProof/>
                <w:webHidden/>
              </w:rPr>
              <w:fldChar w:fldCharType="separate"/>
            </w:r>
            <w:r w:rsidR="004511DA">
              <w:rPr>
                <w:noProof/>
                <w:webHidden/>
              </w:rPr>
              <w:t>15</w:t>
            </w:r>
            <w:r>
              <w:rPr>
                <w:noProof/>
                <w:webHidden/>
              </w:rPr>
              <w:fldChar w:fldCharType="end"/>
            </w:r>
          </w:hyperlink>
        </w:p>
        <w:p w14:paraId="47C73900" w14:textId="659686DF" w:rsidR="00BC0257" w:rsidRDefault="00BC0257">
          <w:pPr>
            <w:pStyle w:val="TOC3"/>
            <w:tabs>
              <w:tab w:val="right" w:leader="dot" w:pos="9350"/>
            </w:tabs>
            <w:rPr>
              <w:rFonts w:asciiTheme="minorHAnsi" w:hAnsiTheme="minorHAnsi" w:cstheme="minorBidi"/>
              <w:noProof/>
              <w:kern w:val="2"/>
              <w:sz w:val="24"/>
              <w:szCs w:val="24"/>
              <w:lang w:val="en-US" w:eastAsia="en-US"/>
              <w14:ligatures w14:val="standardContextual"/>
            </w:rPr>
          </w:pPr>
          <w:hyperlink w:anchor="_Toc193054307" w:history="1">
            <w:r w:rsidRPr="003408FA">
              <w:rPr>
                <w:rStyle w:val="Hyperlink"/>
                <w:rFonts w:ascii="Arial" w:hAnsi="Arial" w:cs="Arial"/>
                <w:noProof/>
              </w:rPr>
              <w:t>3.1.3: Inconel 718 Sprint Temper Goodmand Diagram</w:t>
            </w:r>
            <w:r>
              <w:rPr>
                <w:noProof/>
                <w:webHidden/>
              </w:rPr>
              <w:tab/>
            </w:r>
            <w:r>
              <w:rPr>
                <w:noProof/>
                <w:webHidden/>
              </w:rPr>
              <w:fldChar w:fldCharType="begin"/>
            </w:r>
            <w:r>
              <w:rPr>
                <w:noProof/>
                <w:webHidden/>
              </w:rPr>
              <w:instrText xml:space="preserve"> PAGEREF _Toc193054307 \h </w:instrText>
            </w:r>
            <w:r>
              <w:rPr>
                <w:noProof/>
                <w:webHidden/>
              </w:rPr>
            </w:r>
            <w:r>
              <w:rPr>
                <w:noProof/>
                <w:webHidden/>
              </w:rPr>
              <w:fldChar w:fldCharType="separate"/>
            </w:r>
            <w:r w:rsidR="004511DA">
              <w:rPr>
                <w:noProof/>
                <w:webHidden/>
              </w:rPr>
              <w:t>16</w:t>
            </w:r>
            <w:r>
              <w:rPr>
                <w:noProof/>
                <w:webHidden/>
              </w:rPr>
              <w:fldChar w:fldCharType="end"/>
            </w:r>
          </w:hyperlink>
        </w:p>
        <w:p w14:paraId="40E27EE1" w14:textId="379BC215" w:rsidR="00BC0257" w:rsidRDefault="00BC0257">
          <w:pPr>
            <w:pStyle w:val="TOC2"/>
            <w:tabs>
              <w:tab w:val="right" w:leader="dot" w:pos="9350"/>
            </w:tabs>
            <w:rPr>
              <w:rFonts w:asciiTheme="minorHAnsi" w:hAnsiTheme="minorHAnsi" w:cstheme="minorBidi"/>
              <w:noProof/>
              <w:kern w:val="2"/>
              <w:sz w:val="24"/>
              <w:szCs w:val="24"/>
              <w:lang w:val="en-US" w:eastAsia="en-US"/>
              <w14:ligatures w14:val="standardContextual"/>
            </w:rPr>
          </w:pPr>
          <w:hyperlink w:anchor="_Toc193054308" w:history="1">
            <w:r w:rsidRPr="003408FA">
              <w:rPr>
                <w:rStyle w:val="Hyperlink"/>
                <w:rFonts w:ascii="Arial" w:hAnsi="Arial" w:cs="Arial"/>
                <w:noProof/>
              </w:rPr>
              <w:t>3.2: Surface Finishes</w:t>
            </w:r>
            <w:r>
              <w:rPr>
                <w:noProof/>
                <w:webHidden/>
              </w:rPr>
              <w:tab/>
            </w:r>
            <w:r>
              <w:rPr>
                <w:noProof/>
                <w:webHidden/>
              </w:rPr>
              <w:fldChar w:fldCharType="begin"/>
            </w:r>
            <w:r>
              <w:rPr>
                <w:noProof/>
                <w:webHidden/>
              </w:rPr>
              <w:instrText xml:space="preserve"> PAGEREF _Toc193054308 \h </w:instrText>
            </w:r>
            <w:r>
              <w:rPr>
                <w:noProof/>
                <w:webHidden/>
              </w:rPr>
            </w:r>
            <w:r>
              <w:rPr>
                <w:noProof/>
                <w:webHidden/>
              </w:rPr>
              <w:fldChar w:fldCharType="separate"/>
            </w:r>
            <w:r w:rsidR="004511DA">
              <w:rPr>
                <w:noProof/>
                <w:webHidden/>
              </w:rPr>
              <w:t>17</w:t>
            </w:r>
            <w:r>
              <w:rPr>
                <w:noProof/>
                <w:webHidden/>
              </w:rPr>
              <w:fldChar w:fldCharType="end"/>
            </w:r>
          </w:hyperlink>
        </w:p>
        <w:p w14:paraId="4C2A5B53" w14:textId="3561E15C" w:rsidR="00BC0257" w:rsidRDefault="00BC0257">
          <w:pPr>
            <w:pStyle w:val="TOC3"/>
            <w:tabs>
              <w:tab w:val="right" w:leader="dot" w:pos="9350"/>
            </w:tabs>
            <w:rPr>
              <w:rFonts w:asciiTheme="minorHAnsi" w:hAnsiTheme="minorHAnsi" w:cstheme="minorBidi"/>
              <w:noProof/>
              <w:kern w:val="2"/>
              <w:sz w:val="24"/>
              <w:szCs w:val="24"/>
              <w:lang w:val="en-US" w:eastAsia="en-US"/>
              <w14:ligatures w14:val="standardContextual"/>
            </w:rPr>
          </w:pPr>
          <w:hyperlink w:anchor="_Toc193054309" w:history="1">
            <w:r w:rsidRPr="003408FA">
              <w:rPr>
                <w:rStyle w:val="Hyperlink"/>
                <w:rFonts w:ascii="Arial" w:hAnsi="Arial" w:cs="Arial"/>
                <w:noProof/>
              </w:rPr>
              <w:t>3.2.1: Nitriding</w:t>
            </w:r>
            <w:r>
              <w:rPr>
                <w:noProof/>
                <w:webHidden/>
              </w:rPr>
              <w:tab/>
            </w:r>
            <w:r>
              <w:rPr>
                <w:noProof/>
                <w:webHidden/>
              </w:rPr>
              <w:fldChar w:fldCharType="begin"/>
            </w:r>
            <w:r>
              <w:rPr>
                <w:noProof/>
                <w:webHidden/>
              </w:rPr>
              <w:instrText xml:space="preserve"> PAGEREF _Toc193054309 \h </w:instrText>
            </w:r>
            <w:r>
              <w:rPr>
                <w:noProof/>
                <w:webHidden/>
              </w:rPr>
            </w:r>
            <w:r>
              <w:rPr>
                <w:noProof/>
                <w:webHidden/>
              </w:rPr>
              <w:fldChar w:fldCharType="separate"/>
            </w:r>
            <w:r w:rsidR="004511DA">
              <w:rPr>
                <w:noProof/>
                <w:webHidden/>
              </w:rPr>
              <w:t>17</w:t>
            </w:r>
            <w:r>
              <w:rPr>
                <w:noProof/>
                <w:webHidden/>
              </w:rPr>
              <w:fldChar w:fldCharType="end"/>
            </w:r>
          </w:hyperlink>
        </w:p>
        <w:p w14:paraId="0FFE53F9" w14:textId="754B6C3B" w:rsidR="00BC0257" w:rsidRDefault="00BC0257">
          <w:pPr>
            <w:pStyle w:val="TOC2"/>
            <w:tabs>
              <w:tab w:val="right" w:leader="dot" w:pos="9350"/>
            </w:tabs>
            <w:rPr>
              <w:rFonts w:asciiTheme="minorHAnsi" w:hAnsiTheme="minorHAnsi" w:cstheme="minorBidi"/>
              <w:noProof/>
              <w:kern w:val="2"/>
              <w:sz w:val="24"/>
              <w:szCs w:val="24"/>
              <w:lang w:val="en-US" w:eastAsia="en-US"/>
              <w14:ligatures w14:val="standardContextual"/>
            </w:rPr>
          </w:pPr>
          <w:hyperlink w:anchor="_Toc193054310" w:history="1">
            <w:r w:rsidRPr="003408FA">
              <w:rPr>
                <w:rStyle w:val="Hyperlink"/>
                <w:rFonts w:ascii="Arial" w:hAnsi="Arial" w:cs="Arial"/>
                <w:noProof/>
              </w:rPr>
              <w:t>3.3: Geometry/Design</w:t>
            </w:r>
            <w:r>
              <w:rPr>
                <w:noProof/>
                <w:webHidden/>
              </w:rPr>
              <w:tab/>
            </w:r>
            <w:r>
              <w:rPr>
                <w:noProof/>
                <w:webHidden/>
              </w:rPr>
              <w:fldChar w:fldCharType="begin"/>
            </w:r>
            <w:r>
              <w:rPr>
                <w:noProof/>
                <w:webHidden/>
              </w:rPr>
              <w:instrText xml:space="preserve"> PAGEREF _Toc193054310 \h </w:instrText>
            </w:r>
            <w:r>
              <w:rPr>
                <w:noProof/>
                <w:webHidden/>
              </w:rPr>
            </w:r>
            <w:r>
              <w:rPr>
                <w:noProof/>
                <w:webHidden/>
              </w:rPr>
              <w:fldChar w:fldCharType="separate"/>
            </w:r>
            <w:r w:rsidR="004511DA">
              <w:rPr>
                <w:noProof/>
                <w:webHidden/>
              </w:rPr>
              <w:t>18</w:t>
            </w:r>
            <w:r>
              <w:rPr>
                <w:noProof/>
                <w:webHidden/>
              </w:rPr>
              <w:fldChar w:fldCharType="end"/>
            </w:r>
          </w:hyperlink>
        </w:p>
        <w:p w14:paraId="2AE8429D" w14:textId="0A45ADBA" w:rsidR="00BC0257" w:rsidRDefault="00BC0257">
          <w:pPr>
            <w:pStyle w:val="TOC1"/>
            <w:rPr>
              <w:rFonts w:asciiTheme="minorHAnsi" w:hAnsiTheme="minorHAnsi" w:cstheme="minorBidi"/>
              <w:noProof/>
              <w:kern w:val="2"/>
              <w:sz w:val="24"/>
              <w:szCs w:val="24"/>
              <w:lang w:val="en-US" w:eastAsia="en-US"/>
              <w14:ligatures w14:val="standardContextual"/>
            </w:rPr>
          </w:pPr>
          <w:hyperlink w:anchor="_Toc193054311" w:history="1">
            <w:r w:rsidRPr="003408FA">
              <w:rPr>
                <w:rStyle w:val="Hyperlink"/>
                <w:rFonts w:ascii="Arial" w:hAnsi="Arial" w:cs="Arial"/>
                <w:noProof/>
              </w:rPr>
              <w:t xml:space="preserve">Task 4: </w:t>
            </w:r>
            <w:r w:rsidRPr="003408FA">
              <w:rPr>
                <w:rStyle w:val="Hyperlink"/>
                <w:rFonts w:ascii="Arial" w:hAnsi="Arial" w:cs="Arial"/>
                <w:noProof/>
                <w:lang w:val="en-US"/>
              </w:rPr>
              <w:t xml:space="preserve">Ford EcoBoost 1.6 GDTi </w:t>
            </w:r>
            <w:r w:rsidRPr="003408FA">
              <w:rPr>
                <w:rStyle w:val="Hyperlink"/>
                <w:rFonts w:ascii="Arial" w:hAnsi="Arial" w:cs="Arial"/>
                <w:noProof/>
              </w:rPr>
              <w:t>Crankshaft Configurations Instantaneous Torques</w:t>
            </w:r>
            <w:r>
              <w:rPr>
                <w:noProof/>
                <w:webHidden/>
              </w:rPr>
              <w:tab/>
            </w:r>
            <w:r>
              <w:rPr>
                <w:noProof/>
                <w:webHidden/>
              </w:rPr>
              <w:fldChar w:fldCharType="begin"/>
            </w:r>
            <w:r>
              <w:rPr>
                <w:noProof/>
                <w:webHidden/>
              </w:rPr>
              <w:instrText xml:space="preserve"> PAGEREF _Toc193054311 \h </w:instrText>
            </w:r>
            <w:r>
              <w:rPr>
                <w:noProof/>
                <w:webHidden/>
              </w:rPr>
            </w:r>
            <w:r>
              <w:rPr>
                <w:noProof/>
                <w:webHidden/>
              </w:rPr>
              <w:fldChar w:fldCharType="separate"/>
            </w:r>
            <w:r w:rsidR="004511DA">
              <w:rPr>
                <w:noProof/>
                <w:webHidden/>
              </w:rPr>
              <w:t>19</w:t>
            </w:r>
            <w:r>
              <w:rPr>
                <w:noProof/>
                <w:webHidden/>
              </w:rPr>
              <w:fldChar w:fldCharType="end"/>
            </w:r>
          </w:hyperlink>
        </w:p>
        <w:p w14:paraId="2B503BA1" w14:textId="10D59383" w:rsidR="00BC0257" w:rsidRDefault="00BC0257">
          <w:pPr>
            <w:pStyle w:val="TOC2"/>
            <w:tabs>
              <w:tab w:val="right" w:leader="dot" w:pos="9350"/>
            </w:tabs>
            <w:rPr>
              <w:rFonts w:asciiTheme="minorHAnsi" w:hAnsiTheme="minorHAnsi" w:cstheme="minorBidi"/>
              <w:noProof/>
              <w:kern w:val="2"/>
              <w:sz w:val="24"/>
              <w:szCs w:val="24"/>
              <w:lang w:val="en-US" w:eastAsia="en-US"/>
              <w14:ligatures w14:val="standardContextual"/>
            </w:rPr>
          </w:pPr>
          <w:hyperlink w:anchor="_Toc193054312" w:history="1">
            <w:r w:rsidRPr="003408FA">
              <w:rPr>
                <w:rStyle w:val="Hyperlink"/>
                <w:rFonts w:ascii="Arial" w:hAnsi="Arial" w:cs="Arial"/>
                <w:noProof/>
              </w:rPr>
              <w:t>4.1: Flat Plane</w:t>
            </w:r>
            <w:r>
              <w:rPr>
                <w:noProof/>
                <w:webHidden/>
              </w:rPr>
              <w:tab/>
            </w:r>
            <w:r>
              <w:rPr>
                <w:noProof/>
                <w:webHidden/>
              </w:rPr>
              <w:fldChar w:fldCharType="begin"/>
            </w:r>
            <w:r>
              <w:rPr>
                <w:noProof/>
                <w:webHidden/>
              </w:rPr>
              <w:instrText xml:space="preserve"> PAGEREF _Toc193054312 \h </w:instrText>
            </w:r>
            <w:r>
              <w:rPr>
                <w:noProof/>
                <w:webHidden/>
              </w:rPr>
            </w:r>
            <w:r>
              <w:rPr>
                <w:noProof/>
                <w:webHidden/>
              </w:rPr>
              <w:fldChar w:fldCharType="separate"/>
            </w:r>
            <w:r w:rsidR="004511DA">
              <w:rPr>
                <w:noProof/>
                <w:webHidden/>
              </w:rPr>
              <w:t>19</w:t>
            </w:r>
            <w:r>
              <w:rPr>
                <w:noProof/>
                <w:webHidden/>
              </w:rPr>
              <w:fldChar w:fldCharType="end"/>
            </w:r>
          </w:hyperlink>
        </w:p>
        <w:p w14:paraId="400C6AFA" w14:textId="5580FFE3" w:rsidR="00BC0257" w:rsidRDefault="00BC0257">
          <w:pPr>
            <w:pStyle w:val="TOC3"/>
            <w:tabs>
              <w:tab w:val="right" w:leader="dot" w:pos="9350"/>
            </w:tabs>
            <w:rPr>
              <w:rFonts w:asciiTheme="minorHAnsi" w:hAnsiTheme="minorHAnsi" w:cstheme="minorBidi"/>
              <w:noProof/>
              <w:kern w:val="2"/>
              <w:sz w:val="24"/>
              <w:szCs w:val="24"/>
              <w:lang w:val="en-US" w:eastAsia="en-US"/>
              <w14:ligatures w14:val="standardContextual"/>
            </w:rPr>
          </w:pPr>
          <w:hyperlink w:anchor="_Toc193054313" w:history="1">
            <w:r w:rsidRPr="003408FA">
              <w:rPr>
                <w:rStyle w:val="Hyperlink"/>
                <w:rFonts w:ascii="Arial" w:hAnsi="Arial" w:cs="Arial"/>
                <w:noProof/>
              </w:rPr>
              <w:t>4.1.1: Torque Inertia Per RPM</w:t>
            </w:r>
            <w:r>
              <w:rPr>
                <w:noProof/>
                <w:webHidden/>
              </w:rPr>
              <w:tab/>
            </w:r>
            <w:r>
              <w:rPr>
                <w:noProof/>
                <w:webHidden/>
              </w:rPr>
              <w:fldChar w:fldCharType="begin"/>
            </w:r>
            <w:r>
              <w:rPr>
                <w:noProof/>
                <w:webHidden/>
              </w:rPr>
              <w:instrText xml:space="preserve"> PAGEREF _Toc193054313 \h </w:instrText>
            </w:r>
            <w:r>
              <w:rPr>
                <w:noProof/>
                <w:webHidden/>
              </w:rPr>
            </w:r>
            <w:r>
              <w:rPr>
                <w:noProof/>
                <w:webHidden/>
              </w:rPr>
              <w:fldChar w:fldCharType="separate"/>
            </w:r>
            <w:r w:rsidR="004511DA">
              <w:rPr>
                <w:noProof/>
                <w:webHidden/>
              </w:rPr>
              <w:t>19</w:t>
            </w:r>
            <w:r>
              <w:rPr>
                <w:noProof/>
                <w:webHidden/>
              </w:rPr>
              <w:fldChar w:fldCharType="end"/>
            </w:r>
          </w:hyperlink>
        </w:p>
        <w:p w14:paraId="3770CA58" w14:textId="13C02F6B" w:rsidR="00BC0257" w:rsidRDefault="00BC0257">
          <w:pPr>
            <w:pStyle w:val="TOC3"/>
            <w:tabs>
              <w:tab w:val="right" w:leader="dot" w:pos="9350"/>
            </w:tabs>
            <w:rPr>
              <w:rFonts w:asciiTheme="minorHAnsi" w:hAnsiTheme="minorHAnsi" w:cstheme="minorBidi"/>
              <w:noProof/>
              <w:kern w:val="2"/>
              <w:sz w:val="24"/>
              <w:szCs w:val="24"/>
              <w:lang w:val="en-US" w:eastAsia="en-US"/>
              <w14:ligatures w14:val="standardContextual"/>
            </w:rPr>
          </w:pPr>
          <w:hyperlink w:anchor="_Toc193054314" w:history="1">
            <w:r w:rsidRPr="003408FA">
              <w:rPr>
                <w:rStyle w:val="Hyperlink"/>
                <w:rFonts w:ascii="Arial" w:hAnsi="Arial" w:cs="Arial"/>
                <w:noProof/>
              </w:rPr>
              <w:t>4.1.2: Torque Inertia Per Cylinder</w:t>
            </w:r>
            <w:r>
              <w:rPr>
                <w:noProof/>
                <w:webHidden/>
              </w:rPr>
              <w:tab/>
            </w:r>
            <w:r>
              <w:rPr>
                <w:noProof/>
                <w:webHidden/>
              </w:rPr>
              <w:fldChar w:fldCharType="begin"/>
            </w:r>
            <w:r>
              <w:rPr>
                <w:noProof/>
                <w:webHidden/>
              </w:rPr>
              <w:instrText xml:space="preserve"> PAGEREF _Toc193054314 \h </w:instrText>
            </w:r>
            <w:r>
              <w:rPr>
                <w:noProof/>
                <w:webHidden/>
              </w:rPr>
            </w:r>
            <w:r>
              <w:rPr>
                <w:noProof/>
                <w:webHidden/>
              </w:rPr>
              <w:fldChar w:fldCharType="separate"/>
            </w:r>
            <w:r w:rsidR="004511DA">
              <w:rPr>
                <w:noProof/>
                <w:webHidden/>
              </w:rPr>
              <w:t>20</w:t>
            </w:r>
            <w:r>
              <w:rPr>
                <w:noProof/>
                <w:webHidden/>
              </w:rPr>
              <w:fldChar w:fldCharType="end"/>
            </w:r>
          </w:hyperlink>
        </w:p>
        <w:p w14:paraId="7D0F5D6B" w14:textId="30AAFCBE" w:rsidR="00BC0257" w:rsidRDefault="00BC0257">
          <w:pPr>
            <w:pStyle w:val="TOC3"/>
            <w:tabs>
              <w:tab w:val="right" w:leader="dot" w:pos="9350"/>
            </w:tabs>
            <w:rPr>
              <w:rFonts w:asciiTheme="minorHAnsi" w:hAnsiTheme="minorHAnsi" w:cstheme="minorBidi"/>
              <w:noProof/>
              <w:kern w:val="2"/>
              <w:sz w:val="24"/>
              <w:szCs w:val="24"/>
              <w:lang w:val="en-US" w:eastAsia="en-US"/>
              <w14:ligatures w14:val="standardContextual"/>
            </w:rPr>
          </w:pPr>
          <w:hyperlink w:anchor="_Toc193054315" w:history="1">
            <w:r w:rsidRPr="003408FA">
              <w:rPr>
                <w:rStyle w:val="Hyperlink"/>
                <w:rFonts w:ascii="Arial" w:hAnsi="Arial" w:cs="Arial"/>
                <w:noProof/>
              </w:rPr>
              <w:t>4.1.3 Crank Torque Per Cylinder</w:t>
            </w:r>
            <w:r>
              <w:rPr>
                <w:noProof/>
                <w:webHidden/>
              </w:rPr>
              <w:tab/>
            </w:r>
            <w:r>
              <w:rPr>
                <w:noProof/>
                <w:webHidden/>
              </w:rPr>
              <w:fldChar w:fldCharType="begin"/>
            </w:r>
            <w:r>
              <w:rPr>
                <w:noProof/>
                <w:webHidden/>
              </w:rPr>
              <w:instrText xml:space="preserve"> PAGEREF _Toc193054315 \h </w:instrText>
            </w:r>
            <w:r>
              <w:rPr>
                <w:noProof/>
                <w:webHidden/>
              </w:rPr>
            </w:r>
            <w:r>
              <w:rPr>
                <w:noProof/>
                <w:webHidden/>
              </w:rPr>
              <w:fldChar w:fldCharType="separate"/>
            </w:r>
            <w:r w:rsidR="004511DA">
              <w:rPr>
                <w:noProof/>
                <w:webHidden/>
              </w:rPr>
              <w:t>21</w:t>
            </w:r>
            <w:r>
              <w:rPr>
                <w:noProof/>
                <w:webHidden/>
              </w:rPr>
              <w:fldChar w:fldCharType="end"/>
            </w:r>
          </w:hyperlink>
        </w:p>
        <w:p w14:paraId="517FCEB3" w14:textId="10CE1FCA" w:rsidR="00BC0257" w:rsidRDefault="00BC0257">
          <w:pPr>
            <w:pStyle w:val="TOC2"/>
            <w:tabs>
              <w:tab w:val="right" w:leader="dot" w:pos="9350"/>
            </w:tabs>
            <w:rPr>
              <w:rFonts w:asciiTheme="minorHAnsi" w:hAnsiTheme="minorHAnsi" w:cstheme="minorBidi"/>
              <w:noProof/>
              <w:kern w:val="2"/>
              <w:sz w:val="24"/>
              <w:szCs w:val="24"/>
              <w:lang w:val="en-US" w:eastAsia="en-US"/>
              <w14:ligatures w14:val="standardContextual"/>
            </w:rPr>
          </w:pPr>
          <w:hyperlink w:anchor="_Toc193054316" w:history="1">
            <w:r w:rsidRPr="003408FA">
              <w:rPr>
                <w:rStyle w:val="Hyperlink"/>
                <w:rFonts w:ascii="Arial" w:hAnsi="Arial" w:cs="Arial"/>
                <w:noProof/>
              </w:rPr>
              <w:t>4.2: Cross Plane</w:t>
            </w:r>
            <w:r>
              <w:rPr>
                <w:noProof/>
                <w:webHidden/>
              </w:rPr>
              <w:tab/>
            </w:r>
            <w:r>
              <w:rPr>
                <w:noProof/>
                <w:webHidden/>
              </w:rPr>
              <w:fldChar w:fldCharType="begin"/>
            </w:r>
            <w:r>
              <w:rPr>
                <w:noProof/>
                <w:webHidden/>
              </w:rPr>
              <w:instrText xml:space="preserve"> PAGEREF _Toc193054316 \h </w:instrText>
            </w:r>
            <w:r>
              <w:rPr>
                <w:noProof/>
                <w:webHidden/>
              </w:rPr>
            </w:r>
            <w:r>
              <w:rPr>
                <w:noProof/>
                <w:webHidden/>
              </w:rPr>
              <w:fldChar w:fldCharType="separate"/>
            </w:r>
            <w:r w:rsidR="004511DA">
              <w:rPr>
                <w:noProof/>
                <w:webHidden/>
              </w:rPr>
              <w:t>22</w:t>
            </w:r>
            <w:r>
              <w:rPr>
                <w:noProof/>
                <w:webHidden/>
              </w:rPr>
              <w:fldChar w:fldCharType="end"/>
            </w:r>
          </w:hyperlink>
        </w:p>
        <w:p w14:paraId="2F299A8C" w14:textId="5B336E81" w:rsidR="00BC0257" w:rsidRDefault="00BC0257">
          <w:pPr>
            <w:pStyle w:val="TOC3"/>
            <w:tabs>
              <w:tab w:val="right" w:leader="dot" w:pos="9350"/>
            </w:tabs>
            <w:rPr>
              <w:rFonts w:asciiTheme="minorHAnsi" w:hAnsiTheme="minorHAnsi" w:cstheme="minorBidi"/>
              <w:noProof/>
              <w:kern w:val="2"/>
              <w:sz w:val="24"/>
              <w:szCs w:val="24"/>
              <w:lang w:val="en-US" w:eastAsia="en-US"/>
              <w14:ligatures w14:val="standardContextual"/>
            </w:rPr>
          </w:pPr>
          <w:hyperlink w:anchor="_Toc193054317" w:history="1">
            <w:r w:rsidRPr="003408FA">
              <w:rPr>
                <w:rStyle w:val="Hyperlink"/>
                <w:rFonts w:ascii="Arial" w:hAnsi="Arial" w:cs="Arial"/>
                <w:noProof/>
              </w:rPr>
              <w:t>4.2.1: Torque Inertia Per Cylinder</w:t>
            </w:r>
            <w:r>
              <w:rPr>
                <w:noProof/>
                <w:webHidden/>
              </w:rPr>
              <w:tab/>
            </w:r>
            <w:r>
              <w:rPr>
                <w:noProof/>
                <w:webHidden/>
              </w:rPr>
              <w:fldChar w:fldCharType="begin"/>
            </w:r>
            <w:r>
              <w:rPr>
                <w:noProof/>
                <w:webHidden/>
              </w:rPr>
              <w:instrText xml:space="preserve"> PAGEREF _Toc193054317 \h </w:instrText>
            </w:r>
            <w:r>
              <w:rPr>
                <w:noProof/>
                <w:webHidden/>
              </w:rPr>
            </w:r>
            <w:r>
              <w:rPr>
                <w:noProof/>
                <w:webHidden/>
              </w:rPr>
              <w:fldChar w:fldCharType="separate"/>
            </w:r>
            <w:r w:rsidR="004511DA">
              <w:rPr>
                <w:noProof/>
                <w:webHidden/>
              </w:rPr>
              <w:t>22</w:t>
            </w:r>
            <w:r>
              <w:rPr>
                <w:noProof/>
                <w:webHidden/>
              </w:rPr>
              <w:fldChar w:fldCharType="end"/>
            </w:r>
          </w:hyperlink>
        </w:p>
        <w:p w14:paraId="6A1AA773" w14:textId="65C4B6B6" w:rsidR="00BC0257" w:rsidRDefault="00BC0257">
          <w:pPr>
            <w:pStyle w:val="TOC2"/>
            <w:tabs>
              <w:tab w:val="right" w:leader="dot" w:pos="9350"/>
            </w:tabs>
            <w:rPr>
              <w:rFonts w:asciiTheme="minorHAnsi" w:hAnsiTheme="minorHAnsi" w:cstheme="minorBidi"/>
              <w:noProof/>
              <w:kern w:val="2"/>
              <w:sz w:val="24"/>
              <w:szCs w:val="24"/>
              <w:lang w:val="en-US" w:eastAsia="en-US"/>
              <w14:ligatures w14:val="standardContextual"/>
            </w:rPr>
          </w:pPr>
          <w:hyperlink w:anchor="_Toc193054318" w:history="1">
            <w:r w:rsidRPr="003408FA">
              <w:rPr>
                <w:rStyle w:val="Hyperlink"/>
                <w:rFonts w:ascii="Arial" w:hAnsi="Arial" w:cs="Arial"/>
                <w:noProof/>
              </w:rPr>
              <w:t>4.3: Comparison</w:t>
            </w:r>
            <w:r>
              <w:rPr>
                <w:noProof/>
                <w:webHidden/>
              </w:rPr>
              <w:tab/>
            </w:r>
            <w:r>
              <w:rPr>
                <w:noProof/>
                <w:webHidden/>
              </w:rPr>
              <w:fldChar w:fldCharType="begin"/>
            </w:r>
            <w:r>
              <w:rPr>
                <w:noProof/>
                <w:webHidden/>
              </w:rPr>
              <w:instrText xml:space="preserve"> PAGEREF _Toc193054318 \h </w:instrText>
            </w:r>
            <w:r>
              <w:rPr>
                <w:noProof/>
                <w:webHidden/>
              </w:rPr>
            </w:r>
            <w:r>
              <w:rPr>
                <w:noProof/>
                <w:webHidden/>
              </w:rPr>
              <w:fldChar w:fldCharType="separate"/>
            </w:r>
            <w:r w:rsidR="004511DA">
              <w:rPr>
                <w:noProof/>
                <w:webHidden/>
              </w:rPr>
              <w:t>23</w:t>
            </w:r>
            <w:r>
              <w:rPr>
                <w:noProof/>
                <w:webHidden/>
              </w:rPr>
              <w:fldChar w:fldCharType="end"/>
            </w:r>
          </w:hyperlink>
        </w:p>
        <w:p w14:paraId="1B96E8A1" w14:textId="5BE75261" w:rsidR="00BC0257" w:rsidRDefault="00BC0257">
          <w:pPr>
            <w:pStyle w:val="TOC3"/>
            <w:tabs>
              <w:tab w:val="right" w:leader="dot" w:pos="9350"/>
            </w:tabs>
            <w:rPr>
              <w:rFonts w:asciiTheme="minorHAnsi" w:hAnsiTheme="minorHAnsi" w:cstheme="minorBidi"/>
              <w:noProof/>
              <w:kern w:val="2"/>
              <w:sz w:val="24"/>
              <w:szCs w:val="24"/>
              <w:lang w:val="en-US" w:eastAsia="en-US"/>
              <w14:ligatures w14:val="standardContextual"/>
            </w:rPr>
          </w:pPr>
          <w:hyperlink w:anchor="_Toc193054319" w:history="1">
            <w:r w:rsidRPr="003408FA">
              <w:rPr>
                <w:rStyle w:val="Hyperlink"/>
                <w:rFonts w:ascii="Arial" w:hAnsi="Arial" w:cs="Arial"/>
                <w:noProof/>
              </w:rPr>
              <w:t>4.3.1: Torque Inertia</w:t>
            </w:r>
            <w:r>
              <w:rPr>
                <w:noProof/>
                <w:webHidden/>
              </w:rPr>
              <w:tab/>
            </w:r>
            <w:r>
              <w:rPr>
                <w:noProof/>
                <w:webHidden/>
              </w:rPr>
              <w:fldChar w:fldCharType="begin"/>
            </w:r>
            <w:r>
              <w:rPr>
                <w:noProof/>
                <w:webHidden/>
              </w:rPr>
              <w:instrText xml:space="preserve"> PAGEREF _Toc193054319 \h </w:instrText>
            </w:r>
            <w:r>
              <w:rPr>
                <w:noProof/>
                <w:webHidden/>
              </w:rPr>
            </w:r>
            <w:r>
              <w:rPr>
                <w:noProof/>
                <w:webHidden/>
              </w:rPr>
              <w:fldChar w:fldCharType="separate"/>
            </w:r>
            <w:r w:rsidR="004511DA">
              <w:rPr>
                <w:noProof/>
                <w:webHidden/>
              </w:rPr>
              <w:t>23</w:t>
            </w:r>
            <w:r>
              <w:rPr>
                <w:noProof/>
                <w:webHidden/>
              </w:rPr>
              <w:fldChar w:fldCharType="end"/>
            </w:r>
          </w:hyperlink>
        </w:p>
        <w:p w14:paraId="07673A04" w14:textId="22D2AA75" w:rsidR="00BC0257" w:rsidRDefault="00BC0257">
          <w:pPr>
            <w:pStyle w:val="TOC3"/>
            <w:tabs>
              <w:tab w:val="right" w:leader="dot" w:pos="9350"/>
            </w:tabs>
            <w:rPr>
              <w:rFonts w:asciiTheme="minorHAnsi" w:hAnsiTheme="minorHAnsi" w:cstheme="minorBidi"/>
              <w:noProof/>
              <w:kern w:val="2"/>
              <w:sz w:val="24"/>
              <w:szCs w:val="24"/>
              <w:lang w:val="en-US" w:eastAsia="en-US"/>
              <w14:ligatures w14:val="standardContextual"/>
            </w:rPr>
          </w:pPr>
          <w:hyperlink w:anchor="_Toc193054320" w:history="1">
            <w:r w:rsidRPr="003408FA">
              <w:rPr>
                <w:rStyle w:val="Hyperlink"/>
                <w:rFonts w:ascii="Arial" w:hAnsi="Arial" w:cs="Arial"/>
                <w:noProof/>
              </w:rPr>
              <w:t>4.3.2: Gas Torque</w:t>
            </w:r>
            <w:r>
              <w:rPr>
                <w:noProof/>
                <w:webHidden/>
              </w:rPr>
              <w:tab/>
            </w:r>
            <w:r>
              <w:rPr>
                <w:noProof/>
                <w:webHidden/>
              </w:rPr>
              <w:fldChar w:fldCharType="begin"/>
            </w:r>
            <w:r>
              <w:rPr>
                <w:noProof/>
                <w:webHidden/>
              </w:rPr>
              <w:instrText xml:space="preserve"> PAGEREF _Toc193054320 \h </w:instrText>
            </w:r>
            <w:r>
              <w:rPr>
                <w:noProof/>
                <w:webHidden/>
              </w:rPr>
            </w:r>
            <w:r>
              <w:rPr>
                <w:noProof/>
                <w:webHidden/>
              </w:rPr>
              <w:fldChar w:fldCharType="separate"/>
            </w:r>
            <w:r w:rsidR="004511DA">
              <w:rPr>
                <w:noProof/>
                <w:webHidden/>
              </w:rPr>
              <w:t>24</w:t>
            </w:r>
            <w:r>
              <w:rPr>
                <w:noProof/>
                <w:webHidden/>
              </w:rPr>
              <w:fldChar w:fldCharType="end"/>
            </w:r>
          </w:hyperlink>
        </w:p>
        <w:p w14:paraId="1E29508C" w14:textId="29407C2E" w:rsidR="00BC0257" w:rsidRDefault="00BC0257">
          <w:pPr>
            <w:pStyle w:val="TOC1"/>
            <w:rPr>
              <w:rFonts w:asciiTheme="minorHAnsi" w:hAnsiTheme="minorHAnsi" w:cstheme="minorBidi"/>
              <w:noProof/>
              <w:kern w:val="2"/>
              <w:sz w:val="24"/>
              <w:szCs w:val="24"/>
              <w:lang w:val="en-US" w:eastAsia="en-US"/>
              <w14:ligatures w14:val="standardContextual"/>
            </w:rPr>
          </w:pPr>
          <w:hyperlink w:anchor="_Toc193054321" w:history="1">
            <w:r w:rsidRPr="003408FA">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_Toc193054321 \h </w:instrText>
            </w:r>
            <w:r>
              <w:rPr>
                <w:noProof/>
                <w:webHidden/>
              </w:rPr>
            </w:r>
            <w:r>
              <w:rPr>
                <w:noProof/>
                <w:webHidden/>
              </w:rPr>
              <w:fldChar w:fldCharType="separate"/>
            </w:r>
            <w:r w:rsidR="004511DA">
              <w:rPr>
                <w:noProof/>
                <w:webHidden/>
              </w:rPr>
              <w:t>25</w:t>
            </w:r>
            <w:r>
              <w:rPr>
                <w:noProof/>
                <w:webHidden/>
              </w:rPr>
              <w:fldChar w:fldCharType="end"/>
            </w:r>
          </w:hyperlink>
        </w:p>
        <w:p w14:paraId="3203BAF7" w14:textId="62AF54E5" w:rsidR="00BC0257" w:rsidRDefault="00BC0257">
          <w:pPr>
            <w:pStyle w:val="TOC1"/>
            <w:rPr>
              <w:rFonts w:asciiTheme="minorHAnsi" w:hAnsiTheme="minorHAnsi" w:cstheme="minorBidi"/>
              <w:noProof/>
              <w:kern w:val="2"/>
              <w:sz w:val="24"/>
              <w:szCs w:val="24"/>
              <w:lang w:val="en-US" w:eastAsia="en-US"/>
              <w14:ligatures w14:val="standardContextual"/>
            </w:rPr>
          </w:pPr>
          <w:hyperlink w:anchor="_Toc193054322" w:history="1">
            <w:r w:rsidRPr="003408FA">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_Toc193054322 \h </w:instrText>
            </w:r>
            <w:r>
              <w:rPr>
                <w:noProof/>
                <w:webHidden/>
              </w:rPr>
            </w:r>
            <w:r>
              <w:rPr>
                <w:noProof/>
                <w:webHidden/>
              </w:rPr>
              <w:fldChar w:fldCharType="separate"/>
            </w:r>
            <w:r w:rsidR="004511DA">
              <w:rPr>
                <w:noProof/>
                <w:webHidden/>
              </w:rPr>
              <w:t>26</w:t>
            </w:r>
            <w:r>
              <w:rPr>
                <w:noProof/>
                <w:webHidden/>
              </w:rPr>
              <w:fldChar w:fldCharType="end"/>
            </w:r>
          </w:hyperlink>
        </w:p>
        <w:p w14:paraId="008D9F40" w14:textId="34004D3A" w:rsidR="00642DE3" w:rsidRPr="004138BE" w:rsidRDefault="003D326E" w:rsidP="00F81129">
          <w:pPr>
            <w:spacing w:line="360" w:lineRule="auto"/>
            <w:rPr>
              <w:rFonts w:ascii="Arial" w:hAnsi="Arial" w:cs="Arial"/>
              <w:b/>
              <w:bCs/>
            </w:rPr>
          </w:pPr>
          <w:r w:rsidRPr="004138BE">
            <w:rPr>
              <w:rFonts w:ascii="Arial" w:hAnsi="Arial" w:cs="Arial"/>
              <w:b/>
              <w:bCs/>
            </w:rPr>
            <w:fldChar w:fldCharType="end"/>
          </w:r>
        </w:p>
      </w:sdtContent>
    </w:sdt>
    <w:bookmarkStart w:id="0" w:name="_Toc182243993" w:displacedByCustomXml="prev"/>
    <w:p w14:paraId="3431A782" w14:textId="77777777" w:rsidR="00F81129" w:rsidRPr="004138BE" w:rsidRDefault="00F81129" w:rsidP="00F81129">
      <w:pPr>
        <w:rPr>
          <w:rFonts w:ascii="Arial" w:hAnsi="Arial" w:cs="Arial"/>
        </w:rPr>
      </w:pPr>
    </w:p>
    <w:p w14:paraId="348C3867" w14:textId="77777777" w:rsidR="00F81129" w:rsidRPr="004138BE" w:rsidRDefault="00F81129" w:rsidP="00F81129">
      <w:pPr>
        <w:rPr>
          <w:rFonts w:ascii="Arial" w:hAnsi="Arial" w:cs="Arial"/>
        </w:rPr>
      </w:pPr>
    </w:p>
    <w:p w14:paraId="3F952BB8" w14:textId="77777777" w:rsidR="004B1171" w:rsidRPr="004138BE" w:rsidRDefault="004B1171" w:rsidP="00F81129">
      <w:pPr>
        <w:rPr>
          <w:rFonts w:ascii="Arial" w:hAnsi="Arial" w:cs="Arial"/>
        </w:rPr>
      </w:pPr>
    </w:p>
    <w:p w14:paraId="0A4010CD" w14:textId="77777777" w:rsidR="003529FA" w:rsidRPr="004138BE" w:rsidRDefault="003529FA" w:rsidP="00F81129">
      <w:pPr>
        <w:rPr>
          <w:rFonts w:ascii="Arial" w:hAnsi="Arial" w:cs="Arial"/>
        </w:rPr>
      </w:pPr>
    </w:p>
    <w:p w14:paraId="1A7CE419" w14:textId="77777777" w:rsidR="004B1171" w:rsidRPr="004138BE" w:rsidRDefault="004B1171" w:rsidP="00F81129">
      <w:pPr>
        <w:rPr>
          <w:rFonts w:ascii="Arial" w:hAnsi="Arial" w:cs="Arial"/>
        </w:rPr>
      </w:pPr>
    </w:p>
    <w:p w14:paraId="7E1445FD" w14:textId="77777777" w:rsidR="004B1171" w:rsidRPr="004138BE" w:rsidRDefault="004B1171" w:rsidP="00F81129">
      <w:pPr>
        <w:rPr>
          <w:rFonts w:ascii="Arial" w:hAnsi="Arial" w:cs="Arial"/>
        </w:rPr>
      </w:pPr>
    </w:p>
    <w:p w14:paraId="7924D05A" w14:textId="77777777" w:rsidR="004B1171" w:rsidRPr="004138BE" w:rsidRDefault="004B1171" w:rsidP="00F81129">
      <w:pPr>
        <w:rPr>
          <w:rFonts w:ascii="Arial" w:hAnsi="Arial" w:cs="Arial"/>
        </w:rPr>
      </w:pPr>
    </w:p>
    <w:p w14:paraId="5EEF96D1" w14:textId="77777777" w:rsidR="004B1171" w:rsidRPr="004138BE" w:rsidRDefault="004B1171" w:rsidP="00F81129">
      <w:pPr>
        <w:rPr>
          <w:rFonts w:ascii="Arial" w:hAnsi="Arial" w:cs="Arial"/>
        </w:rPr>
      </w:pPr>
    </w:p>
    <w:p w14:paraId="5F3EACB1" w14:textId="77777777" w:rsidR="004B1171" w:rsidRPr="004138BE" w:rsidRDefault="004B1171" w:rsidP="00F81129">
      <w:pPr>
        <w:rPr>
          <w:rFonts w:ascii="Arial" w:hAnsi="Arial" w:cs="Arial"/>
        </w:rPr>
      </w:pPr>
    </w:p>
    <w:p w14:paraId="2799E616" w14:textId="77777777" w:rsidR="000F4C1C" w:rsidRPr="004138BE" w:rsidRDefault="000F4C1C" w:rsidP="00F81129">
      <w:pPr>
        <w:rPr>
          <w:rFonts w:ascii="Arial" w:hAnsi="Arial" w:cs="Arial"/>
        </w:rPr>
      </w:pPr>
    </w:p>
    <w:p w14:paraId="3E35B8D6" w14:textId="77777777" w:rsidR="000F4C1C" w:rsidRDefault="000F4C1C" w:rsidP="00F81129">
      <w:pPr>
        <w:rPr>
          <w:rFonts w:ascii="Arial" w:hAnsi="Arial" w:cs="Arial"/>
        </w:rPr>
      </w:pPr>
    </w:p>
    <w:p w14:paraId="42681773" w14:textId="77777777" w:rsidR="004138BE" w:rsidRPr="004138BE" w:rsidRDefault="004138BE" w:rsidP="00F81129">
      <w:pPr>
        <w:rPr>
          <w:rFonts w:ascii="Arial" w:hAnsi="Arial" w:cs="Arial"/>
        </w:rPr>
      </w:pPr>
    </w:p>
    <w:p w14:paraId="6B56BF96" w14:textId="77777777" w:rsidR="000F4C1C" w:rsidRPr="004138BE" w:rsidRDefault="000F4C1C" w:rsidP="00F81129">
      <w:pPr>
        <w:rPr>
          <w:rFonts w:ascii="Arial" w:hAnsi="Arial" w:cs="Arial"/>
        </w:rPr>
      </w:pPr>
    </w:p>
    <w:p w14:paraId="0D9C2EF8" w14:textId="77777777" w:rsidR="000F4C1C" w:rsidRPr="004138BE" w:rsidRDefault="000F4C1C" w:rsidP="00F81129">
      <w:pPr>
        <w:rPr>
          <w:rFonts w:ascii="Arial" w:hAnsi="Arial" w:cs="Arial"/>
        </w:rPr>
      </w:pPr>
    </w:p>
    <w:p w14:paraId="33E4EAD3" w14:textId="77777777" w:rsidR="004B1171" w:rsidRPr="004138BE" w:rsidRDefault="004B1171" w:rsidP="00F81129">
      <w:pPr>
        <w:rPr>
          <w:rFonts w:ascii="Arial" w:hAnsi="Arial" w:cs="Arial"/>
        </w:rPr>
      </w:pPr>
    </w:p>
    <w:p w14:paraId="6A3EB4D1" w14:textId="77777777" w:rsidR="004B1171" w:rsidRPr="004138BE" w:rsidRDefault="004B1171" w:rsidP="00F81129">
      <w:pPr>
        <w:rPr>
          <w:rFonts w:ascii="Arial" w:hAnsi="Arial" w:cs="Arial"/>
        </w:rPr>
      </w:pPr>
    </w:p>
    <w:p w14:paraId="0D188876" w14:textId="77777777" w:rsidR="004B1171" w:rsidRPr="004138BE" w:rsidRDefault="004B1171" w:rsidP="00F81129">
      <w:pPr>
        <w:rPr>
          <w:rFonts w:ascii="Arial" w:hAnsi="Arial" w:cs="Arial"/>
        </w:rPr>
      </w:pPr>
    </w:p>
    <w:p w14:paraId="5596AC68" w14:textId="77777777" w:rsidR="004B1171" w:rsidRPr="004138BE" w:rsidRDefault="004B1171" w:rsidP="00F81129">
      <w:pPr>
        <w:rPr>
          <w:rFonts w:ascii="Arial" w:hAnsi="Arial" w:cs="Arial"/>
        </w:rPr>
      </w:pPr>
    </w:p>
    <w:p w14:paraId="5D8937AE" w14:textId="77777777" w:rsidR="00F81129" w:rsidRPr="004138BE" w:rsidRDefault="00F81129" w:rsidP="009B73FD">
      <w:pPr>
        <w:spacing w:after="0"/>
        <w:rPr>
          <w:rFonts w:ascii="Arial" w:hAnsi="Arial" w:cs="Arial"/>
        </w:rPr>
      </w:pPr>
    </w:p>
    <w:p w14:paraId="39E64762" w14:textId="601F84AC" w:rsidR="00A47829" w:rsidRPr="004138BE" w:rsidRDefault="00A47829" w:rsidP="007D7514">
      <w:pPr>
        <w:pStyle w:val="Heading1"/>
        <w:spacing w:before="0" w:line="360" w:lineRule="auto"/>
        <w:rPr>
          <w:rFonts w:ascii="Arial" w:hAnsi="Arial" w:cs="Arial"/>
        </w:rPr>
      </w:pPr>
      <w:bookmarkStart w:id="1" w:name="_Toc192356721"/>
      <w:bookmarkStart w:id="2" w:name="_Toc193054284"/>
      <w:r w:rsidRPr="004138BE">
        <w:rPr>
          <w:rFonts w:ascii="Arial" w:hAnsi="Arial" w:cs="Arial"/>
        </w:rPr>
        <w:lastRenderedPageBreak/>
        <w:t>Table of Figures</w:t>
      </w:r>
      <w:bookmarkEnd w:id="1"/>
      <w:bookmarkEnd w:id="2"/>
    </w:p>
    <w:p w14:paraId="33025C42" w14:textId="5FDBF399" w:rsidR="00CF054B" w:rsidRPr="00CF054B" w:rsidRDefault="00A47829">
      <w:pPr>
        <w:pStyle w:val="TableofFigures"/>
        <w:tabs>
          <w:tab w:val="right" w:leader="dot" w:pos="9350"/>
        </w:tabs>
        <w:rPr>
          <w:rFonts w:ascii="Arial" w:hAnsi="Arial" w:cs="Arial"/>
          <w:noProof/>
          <w:kern w:val="2"/>
          <w:sz w:val="24"/>
          <w:szCs w:val="24"/>
          <w:lang w:val="en-US" w:eastAsia="en-US"/>
          <w14:ligatures w14:val="standardContextual"/>
        </w:rPr>
      </w:pPr>
      <w:r w:rsidRPr="00CF054B">
        <w:rPr>
          <w:rFonts w:ascii="Arial" w:hAnsi="Arial" w:cs="Arial"/>
        </w:rPr>
        <w:fldChar w:fldCharType="begin"/>
      </w:r>
      <w:r w:rsidRPr="00CF054B">
        <w:rPr>
          <w:rFonts w:ascii="Arial" w:hAnsi="Arial" w:cs="Arial"/>
        </w:rPr>
        <w:instrText xml:space="preserve"> TOC \h \z \c "Figure" </w:instrText>
      </w:r>
      <w:r w:rsidRPr="00CF054B">
        <w:rPr>
          <w:rFonts w:ascii="Arial" w:hAnsi="Arial" w:cs="Arial"/>
        </w:rPr>
        <w:fldChar w:fldCharType="separate"/>
      </w:r>
      <w:hyperlink w:anchor="_Toc193054323" w:history="1">
        <w:r w:rsidR="00CF054B" w:rsidRPr="00CF054B">
          <w:rPr>
            <w:rStyle w:val="Hyperlink"/>
            <w:rFonts w:ascii="Arial" w:hAnsi="Arial" w:cs="Arial"/>
            <w:noProof/>
          </w:rPr>
          <w:t>Figure 1: Ford EcoBoost 1.6 GDTI Demo Engine (Dana60Cummins, 2011)</w:t>
        </w:r>
        <w:r w:rsidR="00CF054B" w:rsidRPr="00CF054B">
          <w:rPr>
            <w:rFonts w:ascii="Arial" w:hAnsi="Arial" w:cs="Arial"/>
            <w:noProof/>
            <w:webHidden/>
          </w:rPr>
          <w:tab/>
        </w:r>
        <w:r w:rsidR="00CF054B" w:rsidRPr="00CF054B">
          <w:rPr>
            <w:rFonts w:ascii="Arial" w:hAnsi="Arial" w:cs="Arial"/>
            <w:noProof/>
            <w:webHidden/>
          </w:rPr>
          <w:fldChar w:fldCharType="begin"/>
        </w:r>
        <w:r w:rsidR="00CF054B" w:rsidRPr="00CF054B">
          <w:rPr>
            <w:rFonts w:ascii="Arial" w:hAnsi="Arial" w:cs="Arial"/>
            <w:noProof/>
            <w:webHidden/>
          </w:rPr>
          <w:instrText xml:space="preserve"> PAGEREF _Toc193054323 \h </w:instrText>
        </w:r>
        <w:r w:rsidR="00CF054B" w:rsidRPr="00CF054B">
          <w:rPr>
            <w:rFonts w:ascii="Arial" w:hAnsi="Arial" w:cs="Arial"/>
            <w:noProof/>
            <w:webHidden/>
          </w:rPr>
        </w:r>
        <w:r w:rsidR="00CF054B" w:rsidRPr="00CF054B">
          <w:rPr>
            <w:rFonts w:ascii="Arial" w:hAnsi="Arial" w:cs="Arial"/>
            <w:noProof/>
            <w:webHidden/>
          </w:rPr>
          <w:fldChar w:fldCharType="separate"/>
        </w:r>
        <w:r w:rsidR="004511DA">
          <w:rPr>
            <w:rFonts w:ascii="Arial" w:hAnsi="Arial" w:cs="Arial"/>
            <w:noProof/>
            <w:webHidden/>
          </w:rPr>
          <w:t>2</w:t>
        </w:r>
        <w:r w:rsidR="00CF054B" w:rsidRPr="00CF054B">
          <w:rPr>
            <w:rFonts w:ascii="Arial" w:hAnsi="Arial" w:cs="Arial"/>
            <w:noProof/>
            <w:webHidden/>
          </w:rPr>
          <w:fldChar w:fldCharType="end"/>
        </w:r>
      </w:hyperlink>
    </w:p>
    <w:p w14:paraId="7C9A288A" w14:textId="3AD02A9F" w:rsidR="00CF054B" w:rsidRPr="00CF054B" w:rsidRDefault="00CF054B">
      <w:pPr>
        <w:pStyle w:val="TableofFigures"/>
        <w:tabs>
          <w:tab w:val="right" w:leader="dot" w:pos="9350"/>
        </w:tabs>
        <w:rPr>
          <w:rFonts w:ascii="Arial" w:hAnsi="Arial" w:cs="Arial"/>
          <w:noProof/>
          <w:kern w:val="2"/>
          <w:sz w:val="24"/>
          <w:szCs w:val="24"/>
          <w:lang w:val="en-US" w:eastAsia="en-US"/>
          <w14:ligatures w14:val="standardContextual"/>
        </w:rPr>
      </w:pPr>
      <w:hyperlink w:anchor="_Toc193054324" w:history="1">
        <w:r w:rsidRPr="00CF054B">
          <w:rPr>
            <w:rStyle w:val="Hyperlink"/>
            <w:rFonts w:ascii="Arial" w:hAnsi="Arial" w:cs="Arial"/>
            <w:noProof/>
          </w:rPr>
          <w:t>Figure 2: Conrod Force Per 1000 RPM Graph</w:t>
        </w:r>
        <w:r w:rsidRPr="00CF054B">
          <w:rPr>
            <w:rFonts w:ascii="Arial" w:hAnsi="Arial" w:cs="Arial"/>
            <w:noProof/>
            <w:webHidden/>
          </w:rPr>
          <w:tab/>
        </w:r>
        <w:r w:rsidRPr="00CF054B">
          <w:rPr>
            <w:rFonts w:ascii="Arial" w:hAnsi="Arial" w:cs="Arial"/>
            <w:noProof/>
            <w:webHidden/>
          </w:rPr>
          <w:fldChar w:fldCharType="begin"/>
        </w:r>
        <w:r w:rsidRPr="00CF054B">
          <w:rPr>
            <w:rFonts w:ascii="Arial" w:hAnsi="Arial" w:cs="Arial"/>
            <w:noProof/>
            <w:webHidden/>
          </w:rPr>
          <w:instrText xml:space="preserve"> PAGEREF _Toc193054324 \h </w:instrText>
        </w:r>
        <w:r w:rsidRPr="00CF054B">
          <w:rPr>
            <w:rFonts w:ascii="Arial" w:hAnsi="Arial" w:cs="Arial"/>
            <w:noProof/>
            <w:webHidden/>
          </w:rPr>
        </w:r>
        <w:r w:rsidRPr="00CF054B">
          <w:rPr>
            <w:rFonts w:ascii="Arial" w:hAnsi="Arial" w:cs="Arial"/>
            <w:noProof/>
            <w:webHidden/>
          </w:rPr>
          <w:fldChar w:fldCharType="separate"/>
        </w:r>
        <w:r w:rsidR="004511DA">
          <w:rPr>
            <w:rFonts w:ascii="Arial" w:hAnsi="Arial" w:cs="Arial"/>
            <w:noProof/>
            <w:webHidden/>
          </w:rPr>
          <w:t>3</w:t>
        </w:r>
        <w:r w:rsidRPr="00CF054B">
          <w:rPr>
            <w:rFonts w:ascii="Arial" w:hAnsi="Arial" w:cs="Arial"/>
            <w:noProof/>
            <w:webHidden/>
          </w:rPr>
          <w:fldChar w:fldCharType="end"/>
        </w:r>
      </w:hyperlink>
    </w:p>
    <w:p w14:paraId="41122ACC" w14:textId="1A58A6FA" w:rsidR="00CF054B" w:rsidRPr="00CF054B" w:rsidRDefault="00CF054B">
      <w:pPr>
        <w:pStyle w:val="TableofFigures"/>
        <w:tabs>
          <w:tab w:val="right" w:leader="dot" w:pos="9350"/>
        </w:tabs>
        <w:rPr>
          <w:rFonts w:ascii="Arial" w:hAnsi="Arial" w:cs="Arial"/>
          <w:noProof/>
          <w:kern w:val="2"/>
          <w:sz w:val="24"/>
          <w:szCs w:val="24"/>
          <w:lang w:val="en-US" w:eastAsia="en-US"/>
          <w14:ligatures w14:val="standardContextual"/>
        </w:rPr>
      </w:pPr>
      <w:hyperlink w:anchor="_Toc193054325" w:history="1">
        <w:r w:rsidRPr="00CF054B">
          <w:rPr>
            <w:rStyle w:val="Hyperlink"/>
            <w:rFonts w:ascii="Arial" w:hAnsi="Arial" w:cs="Arial"/>
            <w:noProof/>
          </w:rPr>
          <w:t>Figure 3: Connecting Rod Goodman Diagram</w:t>
        </w:r>
        <w:r w:rsidRPr="00CF054B">
          <w:rPr>
            <w:rFonts w:ascii="Arial" w:hAnsi="Arial" w:cs="Arial"/>
            <w:noProof/>
            <w:webHidden/>
          </w:rPr>
          <w:tab/>
        </w:r>
        <w:r w:rsidRPr="00CF054B">
          <w:rPr>
            <w:rFonts w:ascii="Arial" w:hAnsi="Arial" w:cs="Arial"/>
            <w:noProof/>
            <w:webHidden/>
          </w:rPr>
          <w:fldChar w:fldCharType="begin"/>
        </w:r>
        <w:r w:rsidRPr="00CF054B">
          <w:rPr>
            <w:rFonts w:ascii="Arial" w:hAnsi="Arial" w:cs="Arial"/>
            <w:noProof/>
            <w:webHidden/>
          </w:rPr>
          <w:instrText xml:space="preserve"> PAGEREF _Toc193054325 \h </w:instrText>
        </w:r>
        <w:r w:rsidRPr="00CF054B">
          <w:rPr>
            <w:rFonts w:ascii="Arial" w:hAnsi="Arial" w:cs="Arial"/>
            <w:noProof/>
            <w:webHidden/>
          </w:rPr>
        </w:r>
        <w:r w:rsidRPr="00CF054B">
          <w:rPr>
            <w:rFonts w:ascii="Arial" w:hAnsi="Arial" w:cs="Arial"/>
            <w:noProof/>
            <w:webHidden/>
          </w:rPr>
          <w:fldChar w:fldCharType="separate"/>
        </w:r>
        <w:r w:rsidR="004511DA">
          <w:rPr>
            <w:rFonts w:ascii="Arial" w:hAnsi="Arial" w:cs="Arial"/>
            <w:noProof/>
            <w:webHidden/>
          </w:rPr>
          <w:t>5</w:t>
        </w:r>
        <w:r w:rsidRPr="00CF054B">
          <w:rPr>
            <w:rFonts w:ascii="Arial" w:hAnsi="Arial" w:cs="Arial"/>
            <w:noProof/>
            <w:webHidden/>
          </w:rPr>
          <w:fldChar w:fldCharType="end"/>
        </w:r>
      </w:hyperlink>
    </w:p>
    <w:p w14:paraId="7100A6E7" w14:textId="6A347319" w:rsidR="00CF054B" w:rsidRPr="00CF054B" w:rsidRDefault="00CF054B">
      <w:pPr>
        <w:pStyle w:val="TableofFigures"/>
        <w:tabs>
          <w:tab w:val="right" w:leader="dot" w:pos="9350"/>
        </w:tabs>
        <w:rPr>
          <w:rFonts w:ascii="Arial" w:hAnsi="Arial" w:cs="Arial"/>
          <w:noProof/>
          <w:kern w:val="2"/>
          <w:sz w:val="24"/>
          <w:szCs w:val="24"/>
          <w:lang w:val="en-US" w:eastAsia="en-US"/>
          <w14:ligatures w14:val="standardContextual"/>
        </w:rPr>
      </w:pPr>
      <w:hyperlink w:anchor="_Toc193054326" w:history="1">
        <w:r w:rsidRPr="00CF054B">
          <w:rPr>
            <w:rStyle w:val="Hyperlink"/>
            <w:rFonts w:ascii="Arial" w:hAnsi="Arial" w:cs="Arial"/>
            <w:noProof/>
          </w:rPr>
          <w:t>Figure 4: Gudgeon Pin Diagram Depicting Point A (Harrison, 2025)</w:t>
        </w:r>
        <w:r w:rsidRPr="00CF054B">
          <w:rPr>
            <w:rFonts w:ascii="Arial" w:hAnsi="Arial" w:cs="Arial"/>
            <w:noProof/>
            <w:webHidden/>
          </w:rPr>
          <w:tab/>
        </w:r>
        <w:r w:rsidRPr="00CF054B">
          <w:rPr>
            <w:rFonts w:ascii="Arial" w:hAnsi="Arial" w:cs="Arial"/>
            <w:noProof/>
            <w:webHidden/>
          </w:rPr>
          <w:fldChar w:fldCharType="begin"/>
        </w:r>
        <w:r w:rsidRPr="00CF054B">
          <w:rPr>
            <w:rFonts w:ascii="Arial" w:hAnsi="Arial" w:cs="Arial"/>
            <w:noProof/>
            <w:webHidden/>
          </w:rPr>
          <w:instrText xml:space="preserve"> PAGEREF _Toc193054326 \h </w:instrText>
        </w:r>
        <w:r w:rsidRPr="00CF054B">
          <w:rPr>
            <w:rFonts w:ascii="Arial" w:hAnsi="Arial" w:cs="Arial"/>
            <w:noProof/>
            <w:webHidden/>
          </w:rPr>
        </w:r>
        <w:r w:rsidRPr="00CF054B">
          <w:rPr>
            <w:rFonts w:ascii="Arial" w:hAnsi="Arial" w:cs="Arial"/>
            <w:noProof/>
            <w:webHidden/>
          </w:rPr>
          <w:fldChar w:fldCharType="separate"/>
        </w:r>
        <w:r w:rsidR="004511DA">
          <w:rPr>
            <w:rFonts w:ascii="Arial" w:hAnsi="Arial" w:cs="Arial"/>
            <w:noProof/>
            <w:webHidden/>
          </w:rPr>
          <w:t>6</w:t>
        </w:r>
        <w:r w:rsidRPr="00CF054B">
          <w:rPr>
            <w:rFonts w:ascii="Arial" w:hAnsi="Arial" w:cs="Arial"/>
            <w:noProof/>
            <w:webHidden/>
          </w:rPr>
          <w:fldChar w:fldCharType="end"/>
        </w:r>
      </w:hyperlink>
    </w:p>
    <w:p w14:paraId="410FE11B" w14:textId="5496DBF6" w:rsidR="00CF054B" w:rsidRPr="00CF054B" w:rsidRDefault="00CF054B">
      <w:pPr>
        <w:pStyle w:val="TableofFigures"/>
        <w:tabs>
          <w:tab w:val="right" w:leader="dot" w:pos="9350"/>
        </w:tabs>
        <w:rPr>
          <w:rFonts w:ascii="Arial" w:hAnsi="Arial" w:cs="Arial"/>
          <w:noProof/>
          <w:kern w:val="2"/>
          <w:sz w:val="24"/>
          <w:szCs w:val="24"/>
          <w:lang w:val="en-US" w:eastAsia="en-US"/>
          <w14:ligatures w14:val="standardContextual"/>
        </w:rPr>
      </w:pPr>
      <w:hyperlink w:anchor="_Toc193054327" w:history="1">
        <w:r w:rsidRPr="00CF054B">
          <w:rPr>
            <w:rStyle w:val="Hyperlink"/>
            <w:rFonts w:ascii="Arial" w:hAnsi="Arial" w:cs="Arial"/>
            <w:noProof/>
          </w:rPr>
          <w:t>Figure 5: Gudgeon Pin Resultant Stress Per 1000 RPM Graph</w:t>
        </w:r>
        <w:r w:rsidRPr="00CF054B">
          <w:rPr>
            <w:rFonts w:ascii="Arial" w:hAnsi="Arial" w:cs="Arial"/>
            <w:noProof/>
            <w:webHidden/>
          </w:rPr>
          <w:tab/>
        </w:r>
        <w:r w:rsidRPr="00CF054B">
          <w:rPr>
            <w:rFonts w:ascii="Arial" w:hAnsi="Arial" w:cs="Arial"/>
            <w:noProof/>
            <w:webHidden/>
          </w:rPr>
          <w:fldChar w:fldCharType="begin"/>
        </w:r>
        <w:r w:rsidRPr="00CF054B">
          <w:rPr>
            <w:rFonts w:ascii="Arial" w:hAnsi="Arial" w:cs="Arial"/>
            <w:noProof/>
            <w:webHidden/>
          </w:rPr>
          <w:instrText xml:space="preserve"> PAGEREF _Toc193054327 \h </w:instrText>
        </w:r>
        <w:r w:rsidRPr="00CF054B">
          <w:rPr>
            <w:rFonts w:ascii="Arial" w:hAnsi="Arial" w:cs="Arial"/>
            <w:noProof/>
            <w:webHidden/>
          </w:rPr>
        </w:r>
        <w:r w:rsidRPr="00CF054B">
          <w:rPr>
            <w:rFonts w:ascii="Arial" w:hAnsi="Arial" w:cs="Arial"/>
            <w:noProof/>
            <w:webHidden/>
          </w:rPr>
          <w:fldChar w:fldCharType="separate"/>
        </w:r>
        <w:r w:rsidR="004511DA">
          <w:rPr>
            <w:rFonts w:ascii="Arial" w:hAnsi="Arial" w:cs="Arial"/>
            <w:noProof/>
            <w:webHidden/>
          </w:rPr>
          <w:t>7</w:t>
        </w:r>
        <w:r w:rsidRPr="00CF054B">
          <w:rPr>
            <w:rFonts w:ascii="Arial" w:hAnsi="Arial" w:cs="Arial"/>
            <w:noProof/>
            <w:webHidden/>
          </w:rPr>
          <w:fldChar w:fldCharType="end"/>
        </w:r>
      </w:hyperlink>
    </w:p>
    <w:p w14:paraId="193BA5F2" w14:textId="0B164073" w:rsidR="00CF054B" w:rsidRPr="00CF054B" w:rsidRDefault="00CF054B">
      <w:pPr>
        <w:pStyle w:val="TableofFigures"/>
        <w:tabs>
          <w:tab w:val="right" w:leader="dot" w:pos="9350"/>
        </w:tabs>
        <w:rPr>
          <w:rFonts w:ascii="Arial" w:hAnsi="Arial" w:cs="Arial"/>
          <w:noProof/>
          <w:kern w:val="2"/>
          <w:sz w:val="24"/>
          <w:szCs w:val="24"/>
          <w:lang w:val="en-US" w:eastAsia="en-US"/>
          <w14:ligatures w14:val="standardContextual"/>
        </w:rPr>
      </w:pPr>
      <w:hyperlink w:anchor="_Toc193054328" w:history="1">
        <w:r w:rsidRPr="00CF054B">
          <w:rPr>
            <w:rStyle w:val="Hyperlink"/>
            <w:rFonts w:ascii="Arial" w:hAnsi="Arial" w:cs="Arial"/>
            <w:noProof/>
          </w:rPr>
          <w:t>Figure 6: Gudgeon Pin Goodman Diagram</w:t>
        </w:r>
        <w:r w:rsidRPr="00CF054B">
          <w:rPr>
            <w:rFonts w:ascii="Arial" w:hAnsi="Arial" w:cs="Arial"/>
            <w:noProof/>
            <w:webHidden/>
          </w:rPr>
          <w:tab/>
        </w:r>
        <w:r w:rsidRPr="00CF054B">
          <w:rPr>
            <w:rFonts w:ascii="Arial" w:hAnsi="Arial" w:cs="Arial"/>
            <w:noProof/>
            <w:webHidden/>
          </w:rPr>
          <w:fldChar w:fldCharType="begin"/>
        </w:r>
        <w:r w:rsidRPr="00CF054B">
          <w:rPr>
            <w:rFonts w:ascii="Arial" w:hAnsi="Arial" w:cs="Arial"/>
            <w:noProof/>
            <w:webHidden/>
          </w:rPr>
          <w:instrText xml:space="preserve"> PAGEREF _Toc193054328 \h </w:instrText>
        </w:r>
        <w:r w:rsidRPr="00CF054B">
          <w:rPr>
            <w:rFonts w:ascii="Arial" w:hAnsi="Arial" w:cs="Arial"/>
            <w:noProof/>
            <w:webHidden/>
          </w:rPr>
        </w:r>
        <w:r w:rsidRPr="00CF054B">
          <w:rPr>
            <w:rFonts w:ascii="Arial" w:hAnsi="Arial" w:cs="Arial"/>
            <w:noProof/>
            <w:webHidden/>
          </w:rPr>
          <w:fldChar w:fldCharType="separate"/>
        </w:r>
        <w:r w:rsidR="004511DA">
          <w:rPr>
            <w:rFonts w:ascii="Arial" w:hAnsi="Arial" w:cs="Arial"/>
            <w:noProof/>
            <w:webHidden/>
          </w:rPr>
          <w:t>8</w:t>
        </w:r>
        <w:r w:rsidRPr="00CF054B">
          <w:rPr>
            <w:rFonts w:ascii="Arial" w:hAnsi="Arial" w:cs="Arial"/>
            <w:noProof/>
            <w:webHidden/>
          </w:rPr>
          <w:fldChar w:fldCharType="end"/>
        </w:r>
      </w:hyperlink>
    </w:p>
    <w:p w14:paraId="205A064A" w14:textId="47766A4E" w:rsidR="00CF054B" w:rsidRPr="00CF054B" w:rsidRDefault="00CF054B">
      <w:pPr>
        <w:pStyle w:val="TableofFigures"/>
        <w:tabs>
          <w:tab w:val="right" w:leader="dot" w:pos="9350"/>
        </w:tabs>
        <w:rPr>
          <w:rFonts w:ascii="Arial" w:hAnsi="Arial" w:cs="Arial"/>
          <w:noProof/>
          <w:kern w:val="2"/>
          <w:sz w:val="24"/>
          <w:szCs w:val="24"/>
          <w:lang w:val="en-US" w:eastAsia="en-US"/>
          <w14:ligatures w14:val="standardContextual"/>
        </w:rPr>
      </w:pPr>
      <w:hyperlink w:anchor="_Toc193054329" w:history="1">
        <w:r w:rsidRPr="00CF054B">
          <w:rPr>
            <w:rStyle w:val="Hyperlink"/>
            <w:rFonts w:ascii="Arial" w:hAnsi="Arial" w:cs="Arial"/>
            <w:noProof/>
          </w:rPr>
          <w:t>Figure 7: Original Conrod Bolt Goodman Diagram</w:t>
        </w:r>
        <w:r w:rsidRPr="00CF054B">
          <w:rPr>
            <w:rFonts w:ascii="Arial" w:hAnsi="Arial" w:cs="Arial"/>
            <w:noProof/>
            <w:webHidden/>
          </w:rPr>
          <w:tab/>
        </w:r>
        <w:r w:rsidRPr="00CF054B">
          <w:rPr>
            <w:rFonts w:ascii="Arial" w:hAnsi="Arial" w:cs="Arial"/>
            <w:noProof/>
            <w:webHidden/>
          </w:rPr>
          <w:fldChar w:fldCharType="begin"/>
        </w:r>
        <w:r w:rsidRPr="00CF054B">
          <w:rPr>
            <w:rFonts w:ascii="Arial" w:hAnsi="Arial" w:cs="Arial"/>
            <w:noProof/>
            <w:webHidden/>
          </w:rPr>
          <w:instrText xml:space="preserve"> PAGEREF _Toc193054329 \h </w:instrText>
        </w:r>
        <w:r w:rsidRPr="00CF054B">
          <w:rPr>
            <w:rFonts w:ascii="Arial" w:hAnsi="Arial" w:cs="Arial"/>
            <w:noProof/>
            <w:webHidden/>
          </w:rPr>
        </w:r>
        <w:r w:rsidRPr="00CF054B">
          <w:rPr>
            <w:rFonts w:ascii="Arial" w:hAnsi="Arial" w:cs="Arial"/>
            <w:noProof/>
            <w:webHidden/>
          </w:rPr>
          <w:fldChar w:fldCharType="separate"/>
        </w:r>
        <w:r w:rsidR="004511DA">
          <w:rPr>
            <w:rFonts w:ascii="Arial" w:hAnsi="Arial" w:cs="Arial"/>
            <w:noProof/>
            <w:webHidden/>
          </w:rPr>
          <w:t>10</w:t>
        </w:r>
        <w:r w:rsidRPr="00CF054B">
          <w:rPr>
            <w:rFonts w:ascii="Arial" w:hAnsi="Arial" w:cs="Arial"/>
            <w:noProof/>
            <w:webHidden/>
          </w:rPr>
          <w:fldChar w:fldCharType="end"/>
        </w:r>
      </w:hyperlink>
    </w:p>
    <w:p w14:paraId="38B00266" w14:textId="33AF834D" w:rsidR="00CF054B" w:rsidRPr="00CF054B" w:rsidRDefault="00CF054B">
      <w:pPr>
        <w:pStyle w:val="TableofFigures"/>
        <w:tabs>
          <w:tab w:val="right" w:leader="dot" w:pos="9350"/>
        </w:tabs>
        <w:rPr>
          <w:rFonts w:ascii="Arial" w:hAnsi="Arial" w:cs="Arial"/>
          <w:noProof/>
          <w:kern w:val="2"/>
          <w:sz w:val="24"/>
          <w:szCs w:val="24"/>
          <w:lang w:val="en-US" w:eastAsia="en-US"/>
          <w14:ligatures w14:val="standardContextual"/>
        </w:rPr>
      </w:pPr>
      <w:hyperlink w:anchor="_Toc193054330" w:history="1">
        <w:r w:rsidRPr="00CF054B">
          <w:rPr>
            <w:rStyle w:val="Hyperlink"/>
            <w:rFonts w:ascii="Arial" w:hAnsi="Arial" w:cs="Arial"/>
            <w:noProof/>
          </w:rPr>
          <w:t>Figure 8: Original Conrod Bolt With RPM Extension Goodman Diagram</w:t>
        </w:r>
        <w:r w:rsidRPr="00CF054B">
          <w:rPr>
            <w:rFonts w:ascii="Arial" w:hAnsi="Arial" w:cs="Arial"/>
            <w:noProof/>
            <w:webHidden/>
          </w:rPr>
          <w:tab/>
        </w:r>
        <w:r w:rsidRPr="00CF054B">
          <w:rPr>
            <w:rFonts w:ascii="Arial" w:hAnsi="Arial" w:cs="Arial"/>
            <w:noProof/>
            <w:webHidden/>
          </w:rPr>
          <w:fldChar w:fldCharType="begin"/>
        </w:r>
        <w:r w:rsidRPr="00CF054B">
          <w:rPr>
            <w:rFonts w:ascii="Arial" w:hAnsi="Arial" w:cs="Arial"/>
            <w:noProof/>
            <w:webHidden/>
          </w:rPr>
          <w:instrText xml:space="preserve"> PAGEREF _Toc193054330 \h </w:instrText>
        </w:r>
        <w:r w:rsidRPr="00CF054B">
          <w:rPr>
            <w:rFonts w:ascii="Arial" w:hAnsi="Arial" w:cs="Arial"/>
            <w:noProof/>
            <w:webHidden/>
          </w:rPr>
        </w:r>
        <w:r w:rsidRPr="00CF054B">
          <w:rPr>
            <w:rFonts w:ascii="Arial" w:hAnsi="Arial" w:cs="Arial"/>
            <w:noProof/>
            <w:webHidden/>
          </w:rPr>
          <w:fldChar w:fldCharType="separate"/>
        </w:r>
        <w:r w:rsidR="004511DA">
          <w:rPr>
            <w:rFonts w:ascii="Arial" w:hAnsi="Arial" w:cs="Arial"/>
            <w:noProof/>
            <w:webHidden/>
          </w:rPr>
          <w:t>12</w:t>
        </w:r>
        <w:r w:rsidRPr="00CF054B">
          <w:rPr>
            <w:rFonts w:ascii="Arial" w:hAnsi="Arial" w:cs="Arial"/>
            <w:noProof/>
            <w:webHidden/>
          </w:rPr>
          <w:fldChar w:fldCharType="end"/>
        </w:r>
      </w:hyperlink>
    </w:p>
    <w:p w14:paraId="5358E1C3" w14:textId="735C3BFA" w:rsidR="00CF054B" w:rsidRPr="00CF054B" w:rsidRDefault="00CF054B">
      <w:pPr>
        <w:pStyle w:val="TableofFigures"/>
        <w:tabs>
          <w:tab w:val="right" w:leader="dot" w:pos="9350"/>
        </w:tabs>
        <w:rPr>
          <w:rFonts w:ascii="Arial" w:hAnsi="Arial" w:cs="Arial"/>
          <w:noProof/>
          <w:kern w:val="2"/>
          <w:sz w:val="24"/>
          <w:szCs w:val="24"/>
          <w:lang w:val="en-US" w:eastAsia="en-US"/>
          <w14:ligatures w14:val="standardContextual"/>
        </w:rPr>
      </w:pPr>
      <w:hyperlink w:anchor="_Toc193054331" w:history="1">
        <w:r w:rsidRPr="00CF054B">
          <w:rPr>
            <w:rStyle w:val="Hyperlink"/>
            <w:rFonts w:ascii="Arial" w:hAnsi="Arial" w:cs="Arial"/>
            <w:noProof/>
          </w:rPr>
          <w:t>Figure 9: Ti-6AI-4V Titanium Alloy Conrod Bolt Goodman Diagram</w:t>
        </w:r>
        <w:r w:rsidRPr="00CF054B">
          <w:rPr>
            <w:rFonts w:ascii="Arial" w:hAnsi="Arial" w:cs="Arial"/>
            <w:noProof/>
            <w:webHidden/>
          </w:rPr>
          <w:tab/>
        </w:r>
        <w:r w:rsidRPr="00CF054B">
          <w:rPr>
            <w:rFonts w:ascii="Arial" w:hAnsi="Arial" w:cs="Arial"/>
            <w:noProof/>
            <w:webHidden/>
          </w:rPr>
          <w:fldChar w:fldCharType="begin"/>
        </w:r>
        <w:r w:rsidRPr="00CF054B">
          <w:rPr>
            <w:rFonts w:ascii="Arial" w:hAnsi="Arial" w:cs="Arial"/>
            <w:noProof/>
            <w:webHidden/>
          </w:rPr>
          <w:instrText xml:space="preserve"> PAGEREF _Toc193054331 \h </w:instrText>
        </w:r>
        <w:r w:rsidRPr="00CF054B">
          <w:rPr>
            <w:rFonts w:ascii="Arial" w:hAnsi="Arial" w:cs="Arial"/>
            <w:noProof/>
            <w:webHidden/>
          </w:rPr>
        </w:r>
        <w:r w:rsidRPr="00CF054B">
          <w:rPr>
            <w:rFonts w:ascii="Arial" w:hAnsi="Arial" w:cs="Arial"/>
            <w:noProof/>
            <w:webHidden/>
          </w:rPr>
          <w:fldChar w:fldCharType="separate"/>
        </w:r>
        <w:r w:rsidR="004511DA">
          <w:rPr>
            <w:rFonts w:ascii="Arial" w:hAnsi="Arial" w:cs="Arial"/>
            <w:noProof/>
            <w:webHidden/>
          </w:rPr>
          <w:t>14</w:t>
        </w:r>
        <w:r w:rsidRPr="00CF054B">
          <w:rPr>
            <w:rFonts w:ascii="Arial" w:hAnsi="Arial" w:cs="Arial"/>
            <w:noProof/>
            <w:webHidden/>
          </w:rPr>
          <w:fldChar w:fldCharType="end"/>
        </w:r>
      </w:hyperlink>
    </w:p>
    <w:p w14:paraId="13D9E676" w14:textId="2AEC3B95" w:rsidR="00CF054B" w:rsidRPr="00CF054B" w:rsidRDefault="00CF054B">
      <w:pPr>
        <w:pStyle w:val="TableofFigures"/>
        <w:tabs>
          <w:tab w:val="right" w:leader="dot" w:pos="9350"/>
        </w:tabs>
        <w:rPr>
          <w:rFonts w:ascii="Arial" w:hAnsi="Arial" w:cs="Arial"/>
          <w:noProof/>
          <w:kern w:val="2"/>
          <w:sz w:val="24"/>
          <w:szCs w:val="24"/>
          <w:lang w:val="en-US" w:eastAsia="en-US"/>
          <w14:ligatures w14:val="standardContextual"/>
        </w:rPr>
      </w:pPr>
      <w:hyperlink w:anchor="_Toc193054332" w:history="1">
        <w:r w:rsidRPr="00CF054B">
          <w:rPr>
            <w:rStyle w:val="Hyperlink"/>
            <w:rFonts w:ascii="Arial" w:hAnsi="Arial" w:cs="Arial"/>
            <w:noProof/>
          </w:rPr>
          <w:t>Figure 10: C350 Maraging Steel Conrod Bolt Goodman Diagram</w:t>
        </w:r>
        <w:r w:rsidRPr="00CF054B">
          <w:rPr>
            <w:rFonts w:ascii="Arial" w:hAnsi="Arial" w:cs="Arial"/>
            <w:noProof/>
            <w:webHidden/>
          </w:rPr>
          <w:tab/>
        </w:r>
        <w:r w:rsidRPr="00CF054B">
          <w:rPr>
            <w:rFonts w:ascii="Arial" w:hAnsi="Arial" w:cs="Arial"/>
            <w:noProof/>
            <w:webHidden/>
          </w:rPr>
          <w:fldChar w:fldCharType="begin"/>
        </w:r>
        <w:r w:rsidRPr="00CF054B">
          <w:rPr>
            <w:rFonts w:ascii="Arial" w:hAnsi="Arial" w:cs="Arial"/>
            <w:noProof/>
            <w:webHidden/>
          </w:rPr>
          <w:instrText xml:space="preserve"> PAGEREF _Toc193054332 \h </w:instrText>
        </w:r>
        <w:r w:rsidRPr="00CF054B">
          <w:rPr>
            <w:rFonts w:ascii="Arial" w:hAnsi="Arial" w:cs="Arial"/>
            <w:noProof/>
            <w:webHidden/>
          </w:rPr>
        </w:r>
        <w:r w:rsidRPr="00CF054B">
          <w:rPr>
            <w:rFonts w:ascii="Arial" w:hAnsi="Arial" w:cs="Arial"/>
            <w:noProof/>
            <w:webHidden/>
          </w:rPr>
          <w:fldChar w:fldCharType="separate"/>
        </w:r>
        <w:r w:rsidR="004511DA">
          <w:rPr>
            <w:rFonts w:ascii="Arial" w:hAnsi="Arial" w:cs="Arial"/>
            <w:noProof/>
            <w:webHidden/>
          </w:rPr>
          <w:t>15</w:t>
        </w:r>
        <w:r w:rsidRPr="00CF054B">
          <w:rPr>
            <w:rFonts w:ascii="Arial" w:hAnsi="Arial" w:cs="Arial"/>
            <w:noProof/>
            <w:webHidden/>
          </w:rPr>
          <w:fldChar w:fldCharType="end"/>
        </w:r>
      </w:hyperlink>
    </w:p>
    <w:p w14:paraId="296AF092" w14:textId="4D40E3D4" w:rsidR="00CF054B" w:rsidRPr="00CF054B" w:rsidRDefault="00CF054B">
      <w:pPr>
        <w:pStyle w:val="TableofFigures"/>
        <w:tabs>
          <w:tab w:val="right" w:leader="dot" w:pos="9350"/>
        </w:tabs>
        <w:rPr>
          <w:rFonts w:ascii="Arial" w:hAnsi="Arial" w:cs="Arial"/>
          <w:noProof/>
          <w:kern w:val="2"/>
          <w:sz w:val="24"/>
          <w:szCs w:val="24"/>
          <w:lang w:val="en-US" w:eastAsia="en-US"/>
          <w14:ligatures w14:val="standardContextual"/>
        </w:rPr>
      </w:pPr>
      <w:hyperlink w:anchor="_Toc193054333" w:history="1">
        <w:r w:rsidRPr="00CF054B">
          <w:rPr>
            <w:rStyle w:val="Hyperlink"/>
            <w:rFonts w:ascii="Arial" w:hAnsi="Arial" w:cs="Arial"/>
            <w:noProof/>
          </w:rPr>
          <w:t>Figure 11: Inconel 718 Sprint Temper Conrod Bolt Goodman Diagram</w:t>
        </w:r>
        <w:r w:rsidRPr="00CF054B">
          <w:rPr>
            <w:rFonts w:ascii="Arial" w:hAnsi="Arial" w:cs="Arial"/>
            <w:noProof/>
            <w:webHidden/>
          </w:rPr>
          <w:tab/>
        </w:r>
        <w:r w:rsidRPr="00CF054B">
          <w:rPr>
            <w:rFonts w:ascii="Arial" w:hAnsi="Arial" w:cs="Arial"/>
            <w:noProof/>
            <w:webHidden/>
          </w:rPr>
          <w:fldChar w:fldCharType="begin"/>
        </w:r>
        <w:r w:rsidRPr="00CF054B">
          <w:rPr>
            <w:rFonts w:ascii="Arial" w:hAnsi="Arial" w:cs="Arial"/>
            <w:noProof/>
            <w:webHidden/>
          </w:rPr>
          <w:instrText xml:space="preserve"> PAGEREF _Toc193054333 \h </w:instrText>
        </w:r>
        <w:r w:rsidRPr="00CF054B">
          <w:rPr>
            <w:rFonts w:ascii="Arial" w:hAnsi="Arial" w:cs="Arial"/>
            <w:noProof/>
            <w:webHidden/>
          </w:rPr>
        </w:r>
        <w:r w:rsidRPr="00CF054B">
          <w:rPr>
            <w:rFonts w:ascii="Arial" w:hAnsi="Arial" w:cs="Arial"/>
            <w:noProof/>
            <w:webHidden/>
          </w:rPr>
          <w:fldChar w:fldCharType="separate"/>
        </w:r>
        <w:r w:rsidR="004511DA">
          <w:rPr>
            <w:rFonts w:ascii="Arial" w:hAnsi="Arial" w:cs="Arial"/>
            <w:noProof/>
            <w:webHidden/>
          </w:rPr>
          <w:t>16</w:t>
        </w:r>
        <w:r w:rsidRPr="00CF054B">
          <w:rPr>
            <w:rFonts w:ascii="Arial" w:hAnsi="Arial" w:cs="Arial"/>
            <w:noProof/>
            <w:webHidden/>
          </w:rPr>
          <w:fldChar w:fldCharType="end"/>
        </w:r>
      </w:hyperlink>
    </w:p>
    <w:p w14:paraId="069BD142" w14:textId="08181073" w:rsidR="00CF054B" w:rsidRPr="00CF054B" w:rsidRDefault="00CF054B">
      <w:pPr>
        <w:pStyle w:val="TableofFigures"/>
        <w:tabs>
          <w:tab w:val="right" w:leader="dot" w:pos="9350"/>
        </w:tabs>
        <w:rPr>
          <w:rFonts w:ascii="Arial" w:hAnsi="Arial" w:cs="Arial"/>
          <w:noProof/>
          <w:kern w:val="2"/>
          <w:sz w:val="24"/>
          <w:szCs w:val="24"/>
          <w:lang w:val="en-US" w:eastAsia="en-US"/>
          <w14:ligatures w14:val="standardContextual"/>
        </w:rPr>
      </w:pPr>
      <w:hyperlink w:anchor="_Toc193054334" w:history="1">
        <w:r w:rsidRPr="00CF054B">
          <w:rPr>
            <w:rStyle w:val="Hyperlink"/>
            <w:rFonts w:ascii="Arial" w:hAnsi="Arial" w:cs="Arial"/>
            <w:noProof/>
          </w:rPr>
          <w:t>Figure 12: Residual Compressive Stress from Nitriding vs Distances From Surface Graph (Hearn, 1997)</w:t>
        </w:r>
        <w:r w:rsidRPr="00CF054B">
          <w:rPr>
            <w:rFonts w:ascii="Arial" w:hAnsi="Arial" w:cs="Arial"/>
            <w:noProof/>
            <w:webHidden/>
          </w:rPr>
          <w:tab/>
        </w:r>
        <w:r w:rsidRPr="00CF054B">
          <w:rPr>
            <w:rFonts w:ascii="Arial" w:hAnsi="Arial" w:cs="Arial"/>
            <w:noProof/>
            <w:webHidden/>
          </w:rPr>
          <w:fldChar w:fldCharType="begin"/>
        </w:r>
        <w:r w:rsidRPr="00CF054B">
          <w:rPr>
            <w:rFonts w:ascii="Arial" w:hAnsi="Arial" w:cs="Arial"/>
            <w:noProof/>
            <w:webHidden/>
          </w:rPr>
          <w:instrText xml:space="preserve"> PAGEREF _Toc193054334 \h </w:instrText>
        </w:r>
        <w:r w:rsidRPr="00CF054B">
          <w:rPr>
            <w:rFonts w:ascii="Arial" w:hAnsi="Arial" w:cs="Arial"/>
            <w:noProof/>
            <w:webHidden/>
          </w:rPr>
        </w:r>
        <w:r w:rsidRPr="00CF054B">
          <w:rPr>
            <w:rFonts w:ascii="Arial" w:hAnsi="Arial" w:cs="Arial"/>
            <w:noProof/>
            <w:webHidden/>
          </w:rPr>
          <w:fldChar w:fldCharType="separate"/>
        </w:r>
        <w:r w:rsidR="004511DA">
          <w:rPr>
            <w:rFonts w:ascii="Arial" w:hAnsi="Arial" w:cs="Arial"/>
            <w:noProof/>
            <w:webHidden/>
          </w:rPr>
          <w:t>17</w:t>
        </w:r>
        <w:r w:rsidRPr="00CF054B">
          <w:rPr>
            <w:rFonts w:ascii="Arial" w:hAnsi="Arial" w:cs="Arial"/>
            <w:noProof/>
            <w:webHidden/>
          </w:rPr>
          <w:fldChar w:fldCharType="end"/>
        </w:r>
      </w:hyperlink>
    </w:p>
    <w:p w14:paraId="22B777A4" w14:textId="7292AFE6" w:rsidR="00CF054B" w:rsidRPr="00CF054B" w:rsidRDefault="00CF054B">
      <w:pPr>
        <w:pStyle w:val="TableofFigures"/>
        <w:tabs>
          <w:tab w:val="right" w:leader="dot" w:pos="9350"/>
        </w:tabs>
        <w:rPr>
          <w:rFonts w:ascii="Arial" w:hAnsi="Arial" w:cs="Arial"/>
          <w:noProof/>
          <w:kern w:val="2"/>
          <w:sz w:val="24"/>
          <w:szCs w:val="24"/>
          <w:lang w:val="en-US" w:eastAsia="en-US"/>
          <w14:ligatures w14:val="standardContextual"/>
        </w:rPr>
      </w:pPr>
      <w:hyperlink w:anchor="_Toc193054335" w:history="1">
        <w:r w:rsidRPr="00CF054B">
          <w:rPr>
            <w:rStyle w:val="Hyperlink"/>
            <w:rFonts w:ascii="Arial" w:hAnsi="Arial" w:cs="Arial"/>
            <w:noProof/>
          </w:rPr>
          <w:t>Figure 13: Flat Plane Torque Inertia per 1000 RPM Graph</w:t>
        </w:r>
        <w:r w:rsidRPr="00CF054B">
          <w:rPr>
            <w:rFonts w:ascii="Arial" w:hAnsi="Arial" w:cs="Arial"/>
            <w:noProof/>
            <w:webHidden/>
          </w:rPr>
          <w:tab/>
        </w:r>
        <w:r w:rsidRPr="00CF054B">
          <w:rPr>
            <w:rFonts w:ascii="Arial" w:hAnsi="Arial" w:cs="Arial"/>
            <w:noProof/>
            <w:webHidden/>
          </w:rPr>
          <w:fldChar w:fldCharType="begin"/>
        </w:r>
        <w:r w:rsidRPr="00CF054B">
          <w:rPr>
            <w:rFonts w:ascii="Arial" w:hAnsi="Arial" w:cs="Arial"/>
            <w:noProof/>
            <w:webHidden/>
          </w:rPr>
          <w:instrText xml:space="preserve"> PAGEREF _Toc193054335 \h </w:instrText>
        </w:r>
        <w:r w:rsidRPr="00CF054B">
          <w:rPr>
            <w:rFonts w:ascii="Arial" w:hAnsi="Arial" w:cs="Arial"/>
            <w:noProof/>
            <w:webHidden/>
          </w:rPr>
        </w:r>
        <w:r w:rsidRPr="00CF054B">
          <w:rPr>
            <w:rFonts w:ascii="Arial" w:hAnsi="Arial" w:cs="Arial"/>
            <w:noProof/>
            <w:webHidden/>
          </w:rPr>
          <w:fldChar w:fldCharType="separate"/>
        </w:r>
        <w:r w:rsidR="004511DA">
          <w:rPr>
            <w:rFonts w:ascii="Arial" w:hAnsi="Arial" w:cs="Arial"/>
            <w:noProof/>
            <w:webHidden/>
          </w:rPr>
          <w:t>19</w:t>
        </w:r>
        <w:r w:rsidRPr="00CF054B">
          <w:rPr>
            <w:rFonts w:ascii="Arial" w:hAnsi="Arial" w:cs="Arial"/>
            <w:noProof/>
            <w:webHidden/>
          </w:rPr>
          <w:fldChar w:fldCharType="end"/>
        </w:r>
      </w:hyperlink>
    </w:p>
    <w:p w14:paraId="73759DED" w14:textId="5612016F" w:rsidR="00CF054B" w:rsidRPr="00CF054B" w:rsidRDefault="00CF054B">
      <w:pPr>
        <w:pStyle w:val="TableofFigures"/>
        <w:tabs>
          <w:tab w:val="right" w:leader="dot" w:pos="9350"/>
        </w:tabs>
        <w:rPr>
          <w:rFonts w:ascii="Arial" w:hAnsi="Arial" w:cs="Arial"/>
          <w:noProof/>
          <w:kern w:val="2"/>
          <w:sz w:val="24"/>
          <w:szCs w:val="24"/>
          <w:lang w:val="en-US" w:eastAsia="en-US"/>
          <w14:ligatures w14:val="standardContextual"/>
        </w:rPr>
      </w:pPr>
      <w:hyperlink w:anchor="_Toc193054336" w:history="1">
        <w:r w:rsidRPr="00CF054B">
          <w:rPr>
            <w:rStyle w:val="Hyperlink"/>
            <w:rFonts w:ascii="Arial" w:hAnsi="Arial" w:cs="Arial"/>
            <w:noProof/>
          </w:rPr>
          <w:t>Figure 14: Flat Plane Torque Inertia Per Cylinder Graph</w:t>
        </w:r>
        <w:r w:rsidRPr="00CF054B">
          <w:rPr>
            <w:rFonts w:ascii="Arial" w:hAnsi="Arial" w:cs="Arial"/>
            <w:noProof/>
            <w:webHidden/>
          </w:rPr>
          <w:tab/>
        </w:r>
        <w:r w:rsidRPr="00CF054B">
          <w:rPr>
            <w:rFonts w:ascii="Arial" w:hAnsi="Arial" w:cs="Arial"/>
            <w:noProof/>
            <w:webHidden/>
          </w:rPr>
          <w:fldChar w:fldCharType="begin"/>
        </w:r>
        <w:r w:rsidRPr="00CF054B">
          <w:rPr>
            <w:rFonts w:ascii="Arial" w:hAnsi="Arial" w:cs="Arial"/>
            <w:noProof/>
            <w:webHidden/>
          </w:rPr>
          <w:instrText xml:space="preserve"> PAGEREF _Toc193054336 \h </w:instrText>
        </w:r>
        <w:r w:rsidRPr="00CF054B">
          <w:rPr>
            <w:rFonts w:ascii="Arial" w:hAnsi="Arial" w:cs="Arial"/>
            <w:noProof/>
            <w:webHidden/>
          </w:rPr>
        </w:r>
        <w:r w:rsidRPr="00CF054B">
          <w:rPr>
            <w:rFonts w:ascii="Arial" w:hAnsi="Arial" w:cs="Arial"/>
            <w:noProof/>
            <w:webHidden/>
          </w:rPr>
          <w:fldChar w:fldCharType="separate"/>
        </w:r>
        <w:r w:rsidR="004511DA">
          <w:rPr>
            <w:rFonts w:ascii="Arial" w:hAnsi="Arial" w:cs="Arial"/>
            <w:noProof/>
            <w:webHidden/>
          </w:rPr>
          <w:t>20</w:t>
        </w:r>
        <w:r w:rsidRPr="00CF054B">
          <w:rPr>
            <w:rFonts w:ascii="Arial" w:hAnsi="Arial" w:cs="Arial"/>
            <w:noProof/>
            <w:webHidden/>
          </w:rPr>
          <w:fldChar w:fldCharType="end"/>
        </w:r>
      </w:hyperlink>
    </w:p>
    <w:p w14:paraId="023874A7" w14:textId="76D3F211" w:rsidR="00CF054B" w:rsidRPr="00CF054B" w:rsidRDefault="00CF054B">
      <w:pPr>
        <w:pStyle w:val="TableofFigures"/>
        <w:tabs>
          <w:tab w:val="right" w:leader="dot" w:pos="9350"/>
        </w:tabs>
        <w:rPr>
          <w:rFonts w:ascii="Arial" w:hAnsi="Arial" w:cs="Arial"/>
          <w:noProof/>
          <w:kern w:val="2"/>
          <w:sz w:val="24"/>
          <w:szCs w:val="24"/>
          <w:lang w:val="en-US" w:eastAsia="en-US"/>
          <w14:ligatures w14:val="standardContextual"/>
        </w:rPr>
      </w:pPr>
      <w:hyperlink w:anchor="_Toc193054337" w:history="1">
        <w:r w:rsidRPr="00CF054B">
          <w:rPr>
            <w:rStyle w:val="Hyperlink"/>
            <w:rFonts w:ascii="Arial" w:hAnsi="Arial" w:cs="Arial"/>
            <w:noProof/>
          </w:rPr>
          <w:t>Figure 15: Flat Plane Crank Torque Per Cylinder Graph</w:t>
        </w:r>
        <w:r w:rsidRPr="00CF054B">
          <w:rPr>
            <w:rFonts w:ascii="Arial" w:hAnsi="Arial" w:cs="Arial"/>
            <w:noProof/>
            <w:webHidden/>
          </w:rPr>
          <w:tab/>
        </w:r>
        <w:r w:rsidRPr="00CF054B">
          <w:rPr>
            <w:rFonts w:ascii="Arial" w:hAnsi="Arial" w:cs="Arial"/>
            <w:noProof/>
            <w:webHidden/>
          </w:rPr>
          <w:fldChar w:fldCharType="begin"/>
        </w:r>
        <w:r w:rsidRPr="00CF054B">
          <w:rPr>
            <w:rFonts w:ascii="Arial" w:hAnsi="Arial" w:cs="Arial"/>
            <w:noProof/>
            <w:webHidden/>
          </w:rPr>
          <w:instrText xml:space="preserve"> PAGEREF _Toc193054337 \h </w:instrText>
        </w:r>
        <w:r w:rsidRPr="00CF054B">
          <w:rPr>
            <w:rFonts w:ascii="Arial" w:hAnsi="Arial" w:cs="Arial"/>
            <w:noProof/>
            <w:webHidden/>
          </w:rPr>
        </w:r>
        <w:r w:rsidRPr="00CF054B">
          <w:rPr>
            <w:rFonts w:ascii="Arial" w:hAnsi="Arial" w:cs="Arial"/>
            <w:noProof/>
            <w:webHidden/>
          </w:rPr>
          <w:fldChar w:fldCharType="separate"/>
        </w:r>
        <w:r w:rsidR="004511DA">
          <w:rPr>
            <w:rFonts w:ascii="Arial" w:hAnsi="Arial" w:cs="Arial"/>
            <w:noProof/>
            <w:webHidden/>
          </w:rPr>
          <w:t>21</w:t>
        </w:r>
        <w:r w:rsidRPr="00CF054B">
          <w:rPr>
            <w:rFonts w:ascii="Arial" w:hAnsi="Arial" w:cs="Arial"/>
            <w:noProof/>
            <w:webHidden/>
          </w:rPr>
          <w:fldChar w:fldCharType="end"/>
        </w:r>
      </w:hyperlink>
    </w:p>
    <w:p w14:paraId="4ADFDF58" w14:textId="116B86B2" w:rsidR="00CF054B" w:rsidRPr="00CF054B" w:rsidRDefault="00CF054B">
      <w:pPr>
        <w:pStyle w:val="TableofFigures"/>
        <w:tabs>
          <w:tab w:val="right" w:leader="dot" w:pos="9350"/>
        </w:tabs>
        <w:rPr>
          <w:rFonts w:ascii="Arial" w:hAnsi="Arial" w:cs="Arial"/>
          <w:noProof/>
          <w:kern w:val="2"/>
          <w:sz w:val="24"/>
          <w:szCs w:val="24"/>
          <w:lang w:val="en-US" w:eastAsia="en-US"/>
          <w14:ligatures w14:val="standardContextual"/>
        </w:rPr>
      </w:pPr>
      <w:hyperlink w:anchor="_Toc193054338" w:history="1">
        <w:r w:rsidRPr="00CF054B">
          <w:rPr>
            <w:rStyle w:val="Hyperlink"/>
            <w:rFonts w:ascii="Arial" w:hAnsi="Arial" w:cs="Arial"/>
            <w:noProof/>
          </w:rPr>
          <w:t>Figure 16: Cross Plane Torque Inertia Per Cylinder Graph</w:t>
        </w:r>
        <w:r w:rsidRPr="00CF054B">
          <w:rPr>
            <w:rFonts w:ascii="Arial" w:hAnsi="Arial" w:cs="Arial"/>
            <w:noProof/>
            <w:webHidden/>
          </w:rPr>
          <w:tab/>
        </w:r>
        <w:r w:rsidRPr="00CF054B">
          <w:rPr>
            <w:rFonts w:ascii="Arial" w:hAnsi="Arial" w:cs="Arial"/>
            <w:noProof/>
            <w:webHidden/>
          </w:rPr>
          <w:fldChar w:fldCharType="begin"/>
        </w:r>
        <w:r w:rsidRPr="00CF054B">
          <w:rPr>
            <w:rFonts w:ascii="Arial" w:hAnsi="Arial" w:cs="Arial"/>
            <w:noProof/>
            <w:webHidden/>
          </w:rPr>
          <w:instrText xml:space="preserve"> PAGEREF _Toc193054338 \h </w:instrText>
        </w:r>
        <w:r w:rsidRPr="00CF054B">
          <w:rPr>
            <w:rFonts w:ascii="Arial" w:hAnsi="Arial" w:cs="Arial"/>
            <w:noProof/>
            <w:webHidden/>
          </w:rPr>
        </w:r>
        <w:r w:rsidRPr="00CF054B">
          <w:rPr>
            <w:rFonts w:ascii="Arial" w:hAnsi="Arial" w:cs="Arial"/>
            <w:noProof/>
            <w:webHidden/>
          </w:rPr>
          <w:fldChar w:fldCharType="separate"/>
        </w:r>
        <w:r w:rsidR="004511DA">
          <w:rPr>
            <w:rFonts w:ascii="Arial" w:hAnsi="Arial" w:cs="Arial"/>
            <w:noProof/>
            <w:webHidden/>
          </w:rPr>
          <w:t>22</w:t>
        </w:r>
        <w:r w:rsidRPr="00CF054B">
          <w:rPr>
            <w:rFonts w:ascii="Arial" w:hAnsi="Arial" w:cs="Arial"/>
            <w:noProof/>
            <w:webHidden/>
          </w:rPr>
          <w:fldChar w:fldCharType="end"/>
        </w:r>
      </w:hyperlink>
    </w:p>
    <w:p w14:paraId="0988010D" w14:textId="5D2D87E4" w:rsidR="00CF054B" w:rsidRPr="00CF054B" w:rsidRDefault="00CF054B">
      <w:pPr>
        <w:pStyle w:val="TableofFigures"/>
        <w:tabs>
          <w:tab w:val="right" w:leader="dot" w:pos="9350"/>
        </w:tabs>
        <w:rPr>
          <w:rFonts w:ascii="Arial" w:hAnsi="Arial" w:cs="Arial"/>
          <w:noProof/>
          <w:kern w:val="2"/>
          <w:sz w:val="24"/>
          <w:szCs w:val="24"/>
          <w:lang w:val="en-US" w:eastAsia="en-US"/>
          <w14:ligatures w14:val="standardContextual"/>
        </w:rPr>
      </w:pPr>
      <w:hyperlink w:anchor="_Toc193054339" w:history="1">
        <w:r w:rsidRPr="00CF054B">
          <w:rPr>
            <w:rStyle w:val="Hyperlink"/>
            <w:rFonts w:ascii="Arial" w:hAnsi="Arial" w:cs="Arial"/>
            <w:noProof/>
          </w:rPr>
          <w:t>Figure 17: Flat and Cross Plane Torque Inertia Comparison Graph</w:t>
        </w:r>
        <w:r w:rsidRPr="00CF054B">
          <w:rPr>
            <w:rFonts w:ascii="Arial" w:hAnsi="Arial" w:cs="Arial"/>
            <w:noProof/>
            <w:webHidden/>
          </w:rPr>
          <w:tab/>
        </w:r>
        <w:r w:rsidRPr="00CF054B">
          <w:rPr>
            <w:rFonts w:ascii="Arial" w:hAnsi="Arial" w:cs="Arial"/>
            <w:noProof/>
            <w:webHidden/>
          </w:rPr>
          <w:fldChar w:fldCharType="begin"/>
        </w:r>
        <w:r w:rsidRPr="00CF054B">
          <w:rPr>
            <w:rFonts w:ascii="Arial" w:hAnsi="Arial" w:cs="Arial"/>
            <w:noProof/>
            <w:webHidden/>
          </w:rPr>
          <w:instrText xml:space="preserve"> PAGEREF _Toc193054339 \h </w:instrText>
        </w:r>
        <w:r w:rsidRPr="00CF054B">
          <w:rPr>
            <w:rFonts w:ascii="Arial" w:hAnsi="Arial" w:cs="Arial"/>
            <w:noProof/>
            <w:webHidden/>
          </w:rPr>
        </w:r>
        <w:r w:rsidRPr="00CF054B">
          <w:rPr>
            <w:rFonts w:ascii="Arial" w:hAnsi="Arial" w:cs="Arial"/>
            <w:noProof/>
            <w:webHidden/>
          </w:rPr>
          <w:fldChar w:fldCharType="separate"/>
        </w:r>
        <w:r w:rsidR="004511DA">
          <w:rPr>
            <w:rFonts w:ascii="Arial" w:hAnsi="Arial" w:cs="Arial"/>
            <w:noProof/>
            <w:webHidden/>
          </w:rPr>
          <w:t>23</w:t>
        </w:r>
        <w:r w:rsidRPr="00CF054B">
          <w:rPr>
            <w:rFonts w:ascii="Arial" w:hAnsi="Arial" w:cs="Arial"/>
            <w:noProof/>
            <w:webHidden/>
          </w:rPr>
          <w:fldChar w:fldCharType="end"/>
        </w:r>
      </w:hyperlink>
    </w:p>
    <w:p w14:paraId="419CFE2E" w14:textId="7661EC17" w:rsidR="00CF054B" w:rsidRPr="00CF054B" w:rsidRDefault="00CF054B">
      <w:pPr>
        <w:pStyle w:val="TableofFigures"/>
        <w:tabs>
          <w:tab w:val="right" w:leader="dot" w:pos="9350"/>
        </w:tabs>
        <w:rPr>
          <w:rFonts w:ascii="Arial" w:hAnsi="Arial" w:cs="Arial"/>
          <w:noProof/>
          <w:kern w:val="2"/>
          <w:sz w:val="24"/>
          <w:szCs w:val="24"/>
          <w:lang w:val="en-US" w:eastAsia="en-US"/>
          <w14:ligatures w14:val="standardContextual"/>
        </w:rPr>
      </w:pPr>
      <w:hyperlink w:anchor="_Toc193054340" w:history="1">
        <w:r w:rsidRPr="00CF054B">
          <w:rPr>
            <w:rStyle w:val="Hyperlink"/>
            <w:rFonts w:ascii="Arial" w:hAnsi="Arial" w:cs="Arial"/>
            <w:noProof/>
          </w:rPr>
          <w:t>Figure 18: Flat and Cross Plane Gas Torque Comparison Graph</w:t>
        </w:r>
        <w:r w:rsidRPr="00CF054B">
          <w:rPr>
            <w:rFonts w:ascii="Arial" w:hAnsi="Arial" w:cs="Arial"/>
            <w:noProof/>
            <w:webHidden/>
          </w:rPr>
          <w:tab/>
        </w:r>
        <w:r w:rsidRPr="00CF054B">
          <w:rPr>
            <w:rFonts w:ascii="Arial" w:hAnsi="Arial" w:cs="Arial"/>
            <w:noProof/>
            <w:webHidden/>
          </w:rPr>
          <w:fldChar w:fldCharType="begin"/>
        </w:r>
        <w:r w:rsidRPr="00CF054B">
          <w:rPr>
            <w:rFonts w:ascii="Arial" w:hAnsi="Arial" w:cs="Arial"/>
            <w:noProof/>
            <w:webHidden/>
          </w:rPr>
          <w:instrText xml:space="preserve"> PAGEREF _Toc193054340 \h </w:instrText>
        </w:r>
        <w:r w:rsidRPr="00CF054B">
          <w:rPr>
            <w:rFonts w:ascii="Arial" w:hAnsi="Arial" w:cs="Arial"/>
            <w:noProof/>
            <w:webHidden/>
          </w:rPr>
        </w:r>
        <w:r w:rsidRPr="00CF054B">
          <w:rPr>
            <w:rFonts w:ascii="Arial" w:hAnsi="Arial" w:cs="Arial"/>
            <w:noProof/>
            <w:webHidden/>
          </w:rPr>
          <w:fldChar w:fldCharType="separate"/>
        </w:r>
        <w:r w:rsidR="004511DA">
          <w:rPr>
            <w:rFonts w:ascii="Arial" w:hAnsi="Arial" w:cs="Arial"/>
            <w:noProof/>
            <w:webHidden/>
          </w:rPr>
          <w:t>24</w:t>
        </w:r>
        <w:r w:rsidRPr="00CF054B">
          <w:rPr>
            <w:rFonts w:ascii="Arial" w:hAnsi="Arial" w:cs="Arial"/>
            <w:noProof/>
            <w:webHidden/>
          </w:rPr>
          <w:fldChar w:fldCharType="end"/>
        </w:r>
      </w:hyperlink>
    </w:p>
    <w:p w14:paraId="62490B65" w14:textId="3ECFF5DD" w:rsidR="00A47829" w:rsidRPr="004138BE" w:rsidRDefault="00A47829" w:rsidP="00A47829">
      <w:pPr>
        <w:rPr>
          <w:rFonts w:ascii="Arial" w:hAnsi="Arial" w:cs="Arial"/>
        </w:rPr>
      </w:pPr>
      <w:r w:rsidRPr="00CF054B">
        <w:rPr>
          <w:rFonts w:ascii="Arial" w:hAnsi="Arial" w:cs="Arial"/>
        </w:rPr>
        <w:fldChar w:fldCharType="end"/>
      </w:r>
    </w:p>
    <w:p w14:paraId="2E010569" w14:textId="77777777" w:rsidR="00A47829" w:rsidRPr="004138BE" w:rsidRDefault="00A47829" w:rsidP="00A47829">
      <w:pPr>
        <w:rPr>
          <w:rFonts w:ascii="Arial" w:hAnsi="Arial" w:cs="Arial"/>
        </w:rPr>
      </w:pPr>
    </w:p>
    <w:p w14:paraId="03C69915" w14:textId="77777777" w:rsidR="00B22C9D" w:rsidRPr="004138BE" w:rsidRDefault="00B22C9D" w:rsidP="00B76AD4">
      <w:pPr>
        <w:jc w:val="both"/>
        <w:rPr>
          <w:rFonts w:ascii="Arial" w:hAnsi="Arial" w:cs="Arial"/>
        </w:rPr>
        <w:sectPr w:rsidR="00B22C9D" w:rsidRPr="004138BE" w:rsidSect="001F3D05">
          <w:footerReference w:type="default" r:id="rId12"/>
          <w:type w:val="continuous"/>
          <w:pgSz w:w="12240" w:h="15840" w:code="1"/>
          <w:pgMar w:top="1440" w:right="1440" w:bottom="1440" w:left="1440" w:header="720" w:footer="720" w:gutter="0"/>
          <w:pgNumType w:start="1"/>
          <w:cols w:space="720"/>
          <w:titlePg/>
          <w:docGrid w:linePitch="360"/>
        </w:sectPr>
      </w:pPr>
    </w:p>
    <w:p w14:paraId="324EA544" w14:textId="2AE0DE9C" w:rsidR="00461F83" w:rsidRPr="004138BE" w:rsidRDefault="00A47829" w:rsidP="00267726">
      <w:pPr>
        <w:pStyle w:val="Heading1"/>
        <w:spacing w:before="0" w:line="360" w:lineRule="auto"/>
        <w:jc w:val="both"/>
        <w:rPr>
          <w:rFonts w:ascii="Arial" w:hAnsi="Arial" w:cs="Arial"/>
        </w:rPr>
      </w:pPr>
      <w:bookmarkStart w:id="3" w:name="_Toc193054285"/>
      <w:r w:rsidRPr="004138BE">
        <w:rPr>
          <w:rFonts w:ascii="Arial" w:hAnsi="Arial" w:cs="Arial"/>
        </w:rPr>
        <w:lastRenderedPageBreak/>
        <w:t>I</w:t>
      </w:r>
      <w:r w:rsidR="009D4218" w:rsidRPr="004138BE">
        <w:rPr>
          <w:rFonts w:ascii="Arial" w:hAnsi="Arial" w:cs="Arial"/>
        </w:rPr>
        <w:t>ntroduction</w:t>
      </w:r>
      <w:bookmarkEnd w:id="0"/>
      <w:bookmarkEnd w:id="3"/>
    </w:p>
    <w:p w14:paraId="6D250D1C" w14:textId="180E127D" w:rsidR="00A95C93" w:rsidRPr="00A95C93" w:rsidRDefault="00A95C93" w:rsidP="00A95C93">
      <w:pPr>
        <w:spacing w:line="360" w:lineRule="auto"/>
        <w:jc w:val="both"/>
        <w:rPr>
          <w:rFonts w:ascii="Arial" w:hAnsi="Arial" w:cs="Arial"/>
          <w:lang w:val="en-US"/>
        </w:rPr>
      </w:pPr>
      <w:r w:rsidRPr="00A95C93">
        <w:rPr>
          <w:rFonts w:ascii="Arial" w:hAnsi="Arial" w:cs="Arial"/>
          <w:lang w:val="en-US"/>
        </w:rPr>
        <w:t xml:space="preserve">This report examines the forces, stresses, and </w:t>
      </w:r>
      <w:r w:rsidR="00E707FD" w:rsidRPr="004138BE">
        <w:rPr>
          <w:rFonts w:ascii="Arial" w:hAnsi="Arial" w:cs="Arial"/>
          <w:lang w:val="en-US"/>
        </w:rPr>
        <w:t>F</w:t>
      </w:r>
      <w:r w:rsidRPr="00A95C93">
        <w:rPr>
          <w:rFonts w:ascii="Arial" w:hAnsi="Arial" w:cs="Arial"/>
          <w:lang w:val="en-US"/>
        </w:rPr>
        <w:t xml:space="preserve">atigue </w:t>
      </w:r>
      <w:r w:rsidR="00E707FD" w:rsidRPr="004138BE">
        <w:rPr>
          <w:rFonts w:ascii="Arial" w:hAnsi="Arial" w:cs="Arial"/>
          <w:lang w:val="en-US"/>
        </w:rPr>
        <w:t>S</w:t>
      </w:r>
      <w:r w:rsidRPr="00A95C93">
        <w:rPr>
          <w:rFonts w:ascii="Arial" w:hAnsi="Arial" w:cs="Arial"/>
          <w:lang w:val="en-US"/>
        </w:rPr>
        <w:t xml:space="preserve">afety </w:t>
      </w:r>
      <w:r w:rsidR="00E707FD" w:rsidRPr="004138BE">
        <w:rPr>
          <w:rFonts w:ascii="Arial" w:hAnsi="Arial" w:cs="Arial"/>
          <w:lang w:val="en-US"/>
        </w:rPr>
        <w:t>F</w:t>
      </w:r>
      <w:r w:rsidRPr="00A95C93">
        <w:rPr>
          <w:rFonts w:ascii="Arial" w:hAnsi="Arial" w:cs="Arial"/>
          <w:lang w:val="en-US"/>
        </w:rPr>
        <w:t>actor (FSF) experienced by the midpoint of the connecting rod</w:t>
      </w:r>
      <w:r w:rsidR="00844C4A" w:rsidRPr="004138BE">
        <w:rPr>
          <w:rFonts w:ascii="Arial" w:hAnsi="Arial" w:cs="Arial"/>
          <w:lang w:val="en-US"/>
        </w:rPr>
        <w:t xml:space="preserve"> (conrod)</w:t>
      </w:r>
      <w:r w:rsidRPr="00A95C93">
        <w:rPr>
          <w:rFonts w:ascii="Arial" w:hAnsi="Arial" w:cs="Arial"/>
          <w:lang w:val="en-US"/>
        </w:rPr>
        <w:t>, the gudgeon pin at point A, and the connecting rod bolts</w:t>
      </w:r>
      <w:r w:rsidR="00D370A1" w:rsidRPr="004138BE">
        <w:rPr>
          <w:rFonts w:ascii="Arial" w:hAnsi="Arial" w:cs="Arial"/>
          <w:lang w:val="en-US"/>
        </w:rPr>
        <w:t>,</w:t>
      </w:r>
      <w:r w:rsidR="004A4C92" w:rsidRPr="004138BE">
        <w:rPr>
          <w:rFonts w:ascii="Arial" w:hAnsi="Arial" w:cs="Arial"/>
          <w:lang w:val="en-US"/>
        </w:rPr>
        <w:t xml:space="preserve"> </w:t>
      </w:r>
      <w:r w:rsidR="003E39EF" w:rsidRPr="004138BE">
        <w:rPr>
          <w:rFonts w:ascii="Arial" w:hAnsi="Arial" w:cs="Arial"/>
          <w:lang w:val="en-US"/>
        </w:rPr>
        <w:t>in a Ford Eco</w:t>
      </w:r>
      <w:r w:rsidR="008946BA" w:rsidRPr="004138BE">
        <w:rPr>
          <w:rFonts w:ascii="Arial" w:hAnsi="Arial" w:cs="Arial"/>
          <w:lang w:val="en-US"/>
        </w:rPr>
        <w:t>B</w:t>
      </w:r>
      <w:r w:rsidR="003E39EF" w:rsidRPr="004138BE">
        <w:rPr>
          <w:rFonts w:ascii="Arial" w:hAnsi="Arial" w:cs="Arial"/>
          <w:lang w:val="en-US"/>
        </w:rPr>
        <w:t xml:space="preserve">oost 1.6L </w:t>
      </w:r>
      <w:r w:rsidR="00284C72" w:rsidRPr="004138BE">
        <w:rPr>
          <w:rFonts w:ascii="Arial" w:hAnsi="Arial" w:cs="Arial"/>
          <w:lang w:val="en-US"/>
        </w:rPr>
        <w:t>e</w:t>
      </w:r>
      <w:r w:rsidR="003E39EF" w:rsidRPr="004138BE">
        <w:rPr>
          <w:rFonts w:ascii="Arial" w:hAnsi="Arial" w:cs="Arial"/>
          <w:lang w:val="en-US"/>
        </w:rPr>
        <w:t>ngine</w:t>
      </w:r>
      <w:r w:rsidRPr="00A95C93">
        <w:rPr>
          <w:rFonts w:ascii="Arial" w:hAnsi="Arial" w:cs="Arial"/>
          <w:lang w:val="en-US"/>
        </w:rPr>
        <w:t>. Goodman diagrams are used to assess the fatigue performance of these parts, with a critical evaluation of life expectancy and potential overengineering.</w:t>
      </w:r>
    </w:p>
    <w:p w14:paraId="4174D9EB" w14:textId="1508CEE8" w:rsidR="00A95C93" w:rsidRPr="00A95C93" w:rsidRDefault="00A95C93" w:rsidP="00A95C93">
      <w:pPr>
        <w:spacing w:line="360" w:lineRule="auto"/>
        <w:jc w:val="both"/>
        <w:rPr>
          <w:rFonts w:ascii="Arial" w:hAnsi="Arial" w:cs="Arial"/>
          <w:lang w:val="en-US"/>
        </w:rPr>
      </w:pPr>
      <w:r w:rsidRPr="00A95C93">
        <w:rPr>
          <w:rFonts w:ascii="Arial" w:hAnsi="Arial" w:cs="Arial"/>
          <w:lang w:val="en-US"/>
        </w:rPr>
        <w:t xml:space="preserve">To </w:t>
      </w:r>
      <w:r w:rsidR="00324AAB" w:rsidRPr="004138BE">
        <w:rPr>
          <w:rFonts w:ascii="Arial" w:hAnsi="Arial" w:cs="Arial"/>
          <w:lang w:val="en-US"/>
        </w:rPr>
        <w:t xml:space="preserve">simulate the </w:t>
      </w:r>
      <w:r w:rsidR="005C30C0" w:rsidRPr="004138BE">
        <w:rPr>
          <w:rFonts w:ascii="Arial" w:hAnsi="Arial" w:cs="Arial"/>
          <w:lang w:val="en-US"/>
        </w:rPr>
        <w:t>design</w:t>
      </w:r>
      <w:r w:rsidR="00037DB8" w:rsidRPr="004138BE">
        <w:rPr>
          <w:rFonts w:ascii="Arial" w:hAnsi="Arial" w:cs="Arial"/>
          <w:lang w:val="en-US"/>
        </w:rPr>
        <w:t xml:space="preserve"> of the engine</w:t>
      </w:r>
      <w:r w:rsidR="00BD1F45" w:rsidRPr="004138BE">
        <w:rPr>
          <w:rFonts w:ascii="Arial" w:hAnsi="Arial" w:cs="Arial"/>
          <w:lang w:val="en-US"/>
        </w:rPr>
        <w:t xml:space="preserve"> </w:t>
      </w:r>
      <w:r w:rsidR="005C30C0" w:rsidRPr="004138BE">
        <w:rPr>
          <w:rFonts w:ascii="Arial" w:hAnsi="Arial" w:cs="Arial"/>
          <w:lang w:val="en-US"/>
        </w:rPr>
        <w:t>being modified</w:t>
      </w:r>
      <w:r w:rsidRPr="00A95C93">
        <w:rPr>
          <w:rFonts w:ascii="Arial" w:hAnsi="Arial" w:cs="Arial"/>
          <w:lang w:val="en-US"/>
        </w:rPr>
        <w:t>, the engine's RPM range is increased to 9000 RPM through interpolation of pressure data. The new forces and stresses on the conrod bolts are recalculated, and their FSF values reassessed to determine the impact on component performance and durability.</w:t>
      </w:r>
    </w:p>
    <w:p w14:paraId="7823D9D8" w14:textId="77777777" w:rsidR="00FD1183" w:rsidRPr="004138BE" w:rsidRDefault="00A95C93" w:rsidP="00A95C93">
      <w:pPr>
        <w:spacing w:line="360" w:lineRule="auto"/>
        <w:jc w:val="both"/>
        <w:rPr>
          <w:rFonts w:ascii="Arial" w:hAnsi="Arial" w:cs="Arial"/>
          <w:lang w:val="en-US"/>
        </w:rPr>
      </w:pPr>
      <w:r w:rsidRPr="00A95C93">
        <w:rPr>
          <w:rFonts w:ascii="Arial" w:hAnsi="Arial" w:cs="Arial"/>
          <w:lang w:val="en-US"/>
        </w:rPr>
        <w:t>Further</w:t>
      </w:r>
      <w:r w:rsidR="00926962" w:rsidRPr="004138BE">
        <w:rPr>
          <w:rFonts w:ascii="Arial" w:hAnsi="Arial" w:cs="Arial"/>
          <w:lang w:val="en-US"/>
        </w:rPr>
        <w:t>more</w:t>
      </w:r>
      <w:r w:rsidRPr="00A95C93">
        <w:rPr>
          <w:rFonts w:ascii="Arial" w:hAnsi="Arial" w:cs="Arial"/>
          <w:lang w:val="en-US"/>
        </w:rPr>
        <w:t xml:space="preserve">, based on the findings, </w:t>
      </w:r>
      <w:r w:rsidR="00926962" w:rsidRPr="004138BE">
        <w:rPr>
          <w:rFonts w:ascii="Arial" w:hAnsi="Arial" w:cs="Arial"/>
          <w:lang w:val="en-US"/>
        </w:rPr>
        <w:t xml:space="preserve">multiple </w:t>
      </w:r>
      <w:r w:rsidRPr="00A95C93">
        <w:rPr>
          <w:rFonts w:ascii="Arial" w:hAnsi="Arial" w:cs="Arial"/>
          <w:lang w:val="en-US"/>
        </w:rPr>
        <w:t>redesign</w:t>
      </w:r>
      <w:r w:rsidR="00926962" w:rsidRPr="004138BE">
        <w:rPr>
          <w:rFonts w:ascii="Arial" w:hAnsi="Arial" w:cs="Arial"/>
          <w:lang w:val="en-US"/>
        </w:rPr>
        <w:t>s</w:t>
      </w:r>
      <w:r w:rsidRPr="00A95C93">
        <w:rPr>
          <w:rFonts w:ascii="Arial" w:hAnsi="Arial" w:cs="Arial"/>
          <w:lang w:val="en-US"/>
        </w:rPr>
        <w:t xml:space="preserve"> of the conrod bolts </w:t>
      </w:r>
      <w:r w:rsidR="005439C5" w:rsidRPr="004138BE">
        <w:rPr>
          <w:rFonts w:ascii="Arial" w:hAnsi="Arial" w:cs="Arial"/>
          <w:lang w:val="en-US"/>
        </w:rPr>
        <w:t>are</w:t>
      </w:r>
      <w:r w:rsidRPr="00A95C93">
        <w:rPr>
          <w:rFonts w:ascii="Arial" w:hAnsi="Arial" w:cs="Arial"/>
          <w:lang w:val="en-US"/>
        </w:rPr>
        <w:t xml:space="preserve"> proposed to restore or improve their safety factor under the extended RPM range.</w:t>
      </w:r>
      <w:r w:rsidR="00FD1183" w:rsidRPr="004138BE">
        <w:rPr>
          <w:rFonts w:ascii="Arial" w:hAnsi="Arial" w:cs="Arial"/>
          <w:lang w:val="en-US"/>
        </w:rPr>
        <w:t xml:space="preserve"> </w:t>
      </w:r>
      <w:r w:rsidRPr="00A95C93">
        <w:rPr>
          <w:rFonts w:ascii="Arial" w:hAnsi="Arial" w:cs="Arial"/>
          <w:lang w:val="en-US"/>
        </w:rPr>
        <w:t>Finally, instantaneous torque calculations for both standard</w:t>
      </w:r>
      <w:r w:rsidR="00497EEB" w:rsidRPr="004138BE">
        <w:rPr>
          <w:rFonts w:ascii="Arial" w:hAnsi="Arial" w:cs="Arial"/>
          <w:lang w:val="en-US"/>
        </w:rPr>
        <w:t xml:space="preserve"> (flat</w:t>
      </w:r>
      <w:r w:rsidR="00573ED7" w:rsidRPr="004138BE">
        <w:rPr>
          <w:rFonts w:ascii="Arial" w:hAnsi="Arial" w:cs="Arial"/>
          <w:lang w:val="en-US"/>
        </w:rPr>
        <w:t>-</w:t>
      </w:r>
      <w:r w:rsidR="00497EEB" w:rsidRPr="004138BE">
        <w:rPr>
          <w:rFonts w:ascii="Arial" w:hAnsi="Arial" w:cs="Arial"/>
          <w:lang w:val="en-US"/>
        </w:rPr>
        <w:t>plane)</w:t>
      </w:r>
      <w:r w:rsidRPr="00A95C93">
        <w:rPr>
          <w:rFonts w:ascii="Arial" w:hAnsi="Arial" w:cs="Arial"/>
          <w:lang w:val="en-US"/>
        </w:rPr>
        <w:t xml:space="preserve"> and cross-plane crankshaft configurations are performed, with a discussion on their differences and suitability for various applications.</w:t>
      </w:r>
      <w:r w:rsidR="00FD1183" w:rsidRPr="004138BE">
        <w:rPr>
          <w:rFonts w:ascii="Arial" w:hAnsi="Arial" w:cs="Arial"/>
          <w:lang w:val="en-US"/>
        </w:rPr>
        <w:t xml:space="preserve"> </w:t>
      </w:r>
    </w:p>
    <w:p w14:paraId="5C8BAACB" w14:textId="6B2150C1" w:rsidR="00C24D8C" w:rsidRPr="00A95C93" w:rsidRDefault="00C24D8C" w:rsidP="00A95C93">
      <w:pPr>
        <w:spacing w:line="360" w:lineRule="auto"/>
        <w:jc w:val="both"/>
        <w:rPr>
          <w:rFonts w:ascii="Arial" w:hAnsi="Arial" w:cs="Arial"/>
          <w:lang w:val="en-US"/>
        </w:rPr>
      </w:pPr>
      <w:r w:rsidRPr="004138BE">
        <w:rPr>
          <w:rFonts w:ascii="Arial" w:hAnsi="Arial" w:cs="Arial"/>
          <w:lang w:val="en-US"/>
        </w:rPr>
        <w:t xml:space="preserve">Finally, concluding comments are made about the findings of this report, with an evaluation of the report </w:t>
      </w:r>
      <w:r w:rsidR="00EB2814" w:rsidRPr="004138BE">
        <w:rPr>
          <w:rFonts w:ascii="Arial" w:hAnsi="Arial" w:cs="Arial"/>
          <w:lang w:val="en-US"/>
        </w:rPr>
        <w:t>overall</w:t>
      </w:r>
      <w:r w:rsidR="00214693" w:rsidRPr="004138BE">
        <w:rPr>
          <w:rFonts w:ascii="Arial" w:hAnsi="Arial" w:cs="Arial"/>
          <w:lang w:val="en-US"/>
        </w:rPr>
        <w:t>,</w:t>
      </w:r>
      <w:r w:rsidR="00C44E2C" w:rsidRPr="004138BE">
        <w:rPr>
          <w:rFonts w:ascii="Arial" w:hAnsi="Arial" w:cs="Arial"/>
          <w:lang w:val="en-US"/>
        </w:rPr>
        <w:t xml:space="preserve"> </w:t>
      </w:r>
      <w:r w:rsidR="005C254D" w:rsidRPr="004138BE">
        <w:rPr>
          <w:rFonts w:ascii="Arial" w:hAnsi="Arial" w:cs="Arial"/>
          <w:lang w:val="en-US"/>
        </w:rPr>
        <w:t xml:space="preserve">as well as </w:t>
      </w:r>
      <w:r w:rsidR="009A16E2" w:rsidRPr="004138BE">
        <w:rPr>
          <w:rFonts w:ascii="Arial" w:hAnsi="Arial" w:cs="Arial"/>
          <w:lang w:val="en-US"/>
        </w:rPr>
        <w:t xml:space="preserve">ideas </w:t>
      </w:r>
      <w:r w:rsidR="002D6F0B" w:rsidRPr="004138BE">
        <w:rPr>
          <w:rFonts w:ascii="Arial" w:hAnsi="Arial" w:cs="Arial"/>
          <w:lang w:val="en-US"/>
        </w:rPr>
        <w:t>to expand on this report</w:t>
      </w:r>
      <w:r w:rsidR="00214693" w:rsidRPr="004138BE">
        <w:rPr>
          <w:rFonts w:ascii="Arial" w:hAnsi="Arial" w:cs="Arial"/>
          <w:lang w:val="en-US"/>
        </w:rPr>
        <w:t xml:space="preserve"> included.</w:t>
      </w:r>
    </w:p>
    <w:p w14:paraId="0F6CDE32" w14:textId="77777777" w:rsidR="00993E1E" w:rsidRPr="004138BE" w:rsidRDefault="00993E1E" w:rsidP="00237BA2">
      <w:pPr>
        <w:jc w:val="both"/>
        <w:rPr>
          <w:rFonts w:ascii="Arial" w:hAnsi="Arial" w:cs="Arial"/>
        </w:rPr>
      </w:pPr>
    </w:p>
    <w:p w14:paraId="5E94E55A" w14:textId="77777777" w:rsidR="00993E1E" w:rsidRPr="004138BE" w:rsidRDefault="00993E1E" w:rsidP="00237BA2">
      <w:pPr>
        <w:jc w:val="both"/>
        <w:rPr>
          <w:rFonts w:ascii="Arial" w:hAnsi="Arial" w:cs="Arial"/>
        </w:rPr>
      </w:pPr>
    </w:p>
    <w:p w14:paraId="112F8896" w14:textId="77777777" w:rsidR="00993E1E" w:rsidRPr="004138BE" w:rsidRDefault="00993E1E" w:rsidP="00237BA2">
      <w:pPr>
        <w:jc w:val="both"/>
        <w:rPr>
          <w:rFonts w:ascii="Arial" w:hAnsi="Arial" w:cs="Arial"/>
        </w:rPr>
      </w:pPr>
    </w:p>
    <w:p w14:paraId="3F46E6E9" w14:textId="77777777" w:rsidR="00993E1E" w:rsidRPr="004138BE" w:rsidRDefault="00993E1E" w:rsidP="00237BA2">
      <w:pPr>
        <w:jc w:val="both"/>
        <w:rPr>
          <w:rFonts w:ascii="Arial" w:hAnsi="Arial" w:cs="Arial"/>
        </w:rPr>
      </w:pPr>
    </w:p>
    <w:p w14:paraId="1E154C1E" w14:textId="77777777" w:rsidR="00993E1E" w:rsidRPr="004138BE" w:rsidRDefault="00993E1E" w:rsidP="00237BA2">
      <w:pPr>
        <w:jc w:val="both"/>
        <w:rPr>
          <w:rFonts w:ascii="Arial" w:hAnsi="Arial" w:cs="Arial"/>
        </w:rPr>
      </w:pPr>
    </w:p>
    <w:p w14:paraId="35FBB8F3" w14:textId="77777777" w:rsidR="00237BA2" w:rsidRPr="004138BE" w:rsidRDefault="00237BA2" w:rsidP="00237BA2">
      <w:pPr>
        <w:jc w:val="both"/>
        <w:rPr>
          <w:rFonts w:ascii="Arial" w:hAnsi="Arial" w:cs="Arial"/>
        </w:rPr>
      </w:pPr>
    </w:p>
    <w:p w14:paraId="4BE9AF52" w14:textId="77777777" w:rsidR="00237BA2" w:rsidRPr="004138BE" w:rsidRDefault="00237BA2" w:rsidP="00237BA2">
      <w:pPr>
        <w:jc w:val="both"/>
        <w:rPr>
          <w:rFonts w:ascii="Arial" w:hAnsi="Arial" w:cs="Arial"/>
        </w:rPr>
      </w:pPr>
    </w:p>
    <w:p w14:paraId="6364CAC8" w14:textId="77777777" w:rsidR="00237BA2" w:rsidRPr="004138BE" w:rsidRDefault="00237BA2" w:rsidP="00237BA2">
      <w:pPr>
        <w:jc w:val="both"/>
        <w:rPr>
          <w:rFonts w:ascii="Arial" w:hAnsi="Arial" w:cs="Arial"/>
        </w:rPr>
      </w:pPr>
    </w:p>
    <w:p w14:paraId="038B1F59" w14:textId="77777777" w:rsidR="00237BA2" w:rsidRPr="004138BE" w:rsidRDefault="00237BA2" w:rsidP="00237BA2">
      <w:pPr>
        <w:jc w:val="both"/>
        <w:rPr>
          <w:rFonts w:ascii="Arial" w:hAnsi="Arial" w:cs="Arial"/>
        </w:rPr>
      </w:pPr>
    </w:p>
    <w:p w14:paraId="70ADCC04" w14:textId="77777777" w:rsidR="00237BA2" w:rsidRPr="004138BE" w:rsidRDefault="00237BA2" w:rsidP="00237BA2">
      <w:pPr>
        <w:jc w:val="both"/>
        <w:rPr>
          <w:rFonts w:ascii="Arial" w:hAnsi="Arial" w:cs="Arial"/>
        </w:rPr>
      </w:pPr>
    </w:p>
    <w:p w14:paraId="6BD00E8A" w14:textId="77777777" w:rsidR="00237BA2" w:rsidRPr="004138BE" w:rsidRDefault="00237BA2" w:rsidP="00237BA2">
      <w:pPr>
        <w:jc w:val="both"/>
        <w:rPr>
          <w:rFonts w:ascii="Arial" w:hAnsi="Arial" w:cs="Arial"/>
        </w:rPr>
      </w:pPr>
    </w:p>
    <w:p w14:paraId="23DBC29E" w14:textId="77777777" w:rsidR="00237BA2" w:rsidRPr="004138BE" w:rsidRDefault="00237BA2" w:rsidP="00237BA2">
      <w:pPr>
        <w:jc w:val="both"/>
        <w:rPr>
          <w:rFonts w:ascii="Arial" w:hAnsi="Arial" w:cs="Arial"/>
        </w:rPr>
      </w:pPr>
    </w:p>
    <w:p w14:paraId="024DAAD6" w14:textId="77777777" w:rsidR="00237BA2" w:rsidRPr="004138BE" w:rsidRDefault="00237BA2" w:rsidP="00237BA2">
      <w:pPr>
        <w:jc w:val="both"/>
        <w:rPr>
          <w:rFonts w:ascii="Arial" w:hAnsi="Arial" w:cs="Arial"/>
        </w:rPr>
      </w:pPr>
    </w:p>
    <w:p w14:paraId="18364200" w14:textId="77777777" w:rsidR="00237BA2" w:rsidRPr="004138BE" w:rsidRDefault="00237BA2" w:rsidP="00237BA2">
      <w:pPr>
        <w:jc w:val="both"/>
        <w:rPr>
          <w:rFonts w:ascii="Arial" w:hAnsi="Arial" w:cs="Arial"/>
        </w:rPr>
      </w:pPr>
    </w:p>
    <w:p w14:paraId="0B9AB388" w14:textId="77777777" w:rsidR="00993E1E" w:rsidRPr="004138BE" w:rsidRDefault="00993E1E" w:rsidP="00993E1E">
      <w:pPr>
        <w:rPr>
          <w:rFonts w:ascii="Arial" w:hAnsi="Arial" w:cs="Arial"/>
        </w:rPr>
      </w:pPr>
    </w:p>
    <w:p w14:paraId="4F42DE92" w14:textId="55528A57" w:rsidR="0096738F" w:rsidRPr="004138BE" w:rsidRDefault="00993E1E" w:rsidP="00F063DC">
      <w:pPr>
        <w:pStyle w:val="Heading1"/>
        <w:spacing w:before="0"/>
        <w:rPr>
          <w:rFonts w:ascii="Arial" w:hAnsi="Arial" w:cs="Arial"/>
        </w:rPr>
      </w:pPr>
      <w:bookmarkStart w:id="4" w:name="_Toc190271943"/>
      <w:bookmarkStart w:id="5" w:name="_Toc193054286"/>
      <w:r w:rsidRPr="004138BE">
        <w:rPr>
          <w:rFonts w:ascii="Arial" w:hAnsi="Arial" w:cs="Arial"/>
        </w:rPr>
        <w:lastRenderedPageBreak/>
        <w:t xml:space="preserve">Task 1: </w:t>
      </w:r>
      <w:r w:rsidR="00194322" w:rsidRPr="004138BE">
        <w:rPr>
          <w:rFonts w:ascii="Arial" w:hAnsi="Arial" w:cs="Arial"/>
          <w:lang w:val="en-US"/>
        </w:rPr>
        <w:t>Ford EcoBoost 1.6 GDTi</w:t>
      </w:r>
      <w:r w:rsidR="00DB5851" w:rsidRPr="004138BE">
        <w:rPr>
          <w:rFonts w:ascii="Arial" w:hAnsi="Arial" w:cs="Arial"/>
          <w:lang w:val="en-US"/>
        </w:rPr>
        <w:t xml:space="preserve"> </w:t>
      </w:r>
      <w:r w:rsidR="0033076D" w:rsidRPr="004138BE">
        <w:rPr>
          <w:rFonts w:ascii="Arial" w:hAnsi="Arial" w:cs="Arial"/>
        </w:rPr>
        <w:t xml:space="preserve">Engine </w:t>
      </w:r>
      <w:r w:rsidRPr="004138BE">
        <w:rPr>
          <w:rFonts w:ascii="Arial" w:hAnsi="Arial" w:cs="Arial"/>
        </w:rPr>
        <w:t>Component</w:t>
      </w:r>
      <w:bookmarkEnd w:id="4"/>
      <w:r w:rsidR="00880180" w:rsidRPr="004138BE">
        <w:rPr>
          <w:rFonts w:ascii="Arial" w:hAnsi="Arial" w:cs="Arial"/>
        </w:rPr>
        <w:t>s</w:t>
      </w:r>
      <w:bookmarkEnd w:id="5"/>
    </w:p>
    <w:p w14:paraId="306BC6A1" w14:textId="41A7B8E6" w:rsidR="00F063DC" w:rsidRPr="004138BE" w:rsidRDefault="00E800BB" w:rsidP="00FD376D">
      <w:pPr>
        <w:spacing w:before="240" w:line="360" w:lineRule="auto"/>
        <w:jc w:val="both"/>
        <w:rPr>
          <w:rFonts w:ascii="Arial" w:hAnsi="Arial" w:cs="Arial"/>
          <w:lang w:val="en-US"/>
        </w:rPr>
      </w:pPr>
      <w:r>
        <w:rPr>
          <w:rFonts w:ascii="Arial" w:hAnsi="Arial" w:cs="Arial"/>
          <w:lang w:val="en-US"/>
        </w:rPr>
        <w:t>Using the engine specifications given, the forces of the piston, conrod, Gudgeon Pin and Conrod Bolts were calculated using MATLAB.</w:t>
      </w:r>
    </w:p>
    <w:p w14:paraId="2319129D" w14:textId="2E350E34" w:rsidR="00CC039D" w:rsidRPr="004138BE" w:rsidRDefault="00626421" w:rsidP="003C4C41">
      <w:pPr>
        <w:pStyle w:val="Heading2"/>
        <w:spacing w:after="240"/>
        <w:rPr>
          <w:rFonts w:ascii="Arial" w:hAnsi="Arial" w:cs="Arial"/>
        </w:rPr>
      </w:pPr>
      <w:bookmarkStart w:id="6" w:name="_Toc193054287"/>
      <w:r w:rsidRPr="004138BE">
        <w:rPr>
          <w:rFonts w:ascii="Arial" w:hAnsi="Arial" w:cs="Arial"/>
        </w:rPr>
        <w:t>1.1: Engine Specifications</w:t>
      </w:r>
      <w:bookmarkEnd w:id="6"/>
    </w:p>
    <w:p w14:paraId="06BA9D1A" w14:textId="02AE7CA3" w:rsidR="00FC3AB4" w:rsidRPr="004138BE" w:rsidRDefault="00D80F1C" w:rsidP="002C2768">
      <w:pPr>
        <w:spacing w:line="360" w:lineRule="auto"/>
        <w:jc w:val="both"/>
        <w:rPr>
          <w:rFonts w:ascii="Arial" w:hAnsi="Arial" w:cs="Arial"/>
        </w:rPr>
      </w:pPr>
      <w:r w:rsidRPr="004138BE">
        <w:rPr>
          <w:rFonts w:ascii="Arial" w:hAnsi="Arial" w:cs="Arial"/>
        </w:rPr>
        <w:t xml:space="preserve">The </w:t>
      </w:r>
      <w:r w:rsidR="00DA6133" w:rsidRPr="004138BE">
        <w:rPr>
          <w:rFonts w:ascii="Arial" w:hAnsi="Arial" w:cs="Arial"/>
        </w:rPr>
        <w:t>Ford EcoBoost 1.6 Litre GDTI</w:t>
      </w:r>
      <w:r w:rsidR="008B662F" w:rsidRPr="004138BE">
        <w:rPr>
          <w:rFonts w:ascii="Arial" w:hAnsi="Arial" w:cs="Arial"/>
        </w:rPr>
        <w:t>, seen in figure 1,</w:t>
      </w:r>
      <w:r w:rsidRPr="004138BE">
        <w:rPr>
          <w:rFonts w:ascii="Arial" w:hAnsi="Arial" w:cs="Arial"/>
        </w:rPr>
        <w:t xml:space="preserve"> is a </w:t>
      </w:r>
      <w:r w:rsidR="0069709E" w:rsidRPr="004138BE">
        <w:rPr>
          <w:rFonts w:ascii="Arial" w:hAnsi="Arial" w:cs="Arial"/>
        </w:rPr>
        <w:t xml:space="preserve">16-Valve </w:t>
      </w:r>
      <w:r w:rsidRPr="004138BE">
        <w:rPr>
          <w:rFonts w:ascii="Arial" w:hAnsi="Arial" w:cs="Arial"/>
        </w:rPr>
        <w:t>DOHC</w:t>
      </w:r>
      <w:r w:rsidR="00D83855" w:rsidRPr="004138BE">
        <w:rPr>
          <w:rFonts w:ascii="Arial" w:hAnsi="Arial" w:cs="Arial"/>
        </w:rPr>
        <w:t>,</w:t>
      </w:r>
      <w:r w:rsidR="00DA6133" w:rsidRPr="004138BE">
        <w:rPr>
          <w:rFonts w:ascii="Arial" w:hAnsi="Arial" w:cs="Arial"/>
        </w:rPr>
        <w:t xml:space="preserve"> </w:t>
      </w:r>
      <w:r w:rsidR="004D5437" w:rsidRPr="004138BE">
        <w:rPr>
          <w:rFonts w:ascii="Arial" w:hAnsi="Arial" w:cs="Arial"/>
        </w:rPr>
        <w:t>transversely</w:t>
      </w:r>
      <w:r w:rsidR="00D83855" w:rsidRPr="004138BE">
        <w:rPr>
          <w:rFonts w:ascii="Arial" w:hAnsi="Arial" w:cs="Arial"/>
        </w:rPr>
        <w:t xml:space="preserve"> mounted, </w:t>
      </w:r>
      <w:r w:rsidR="00DA6133" w:rsidRPr="004138BE">
        <w:rPr>
          <w:rFonts w:ascii="Arial" w:hAnsi="Arial" w:cs="Arial"/>
        </w:rPr>
        <w:t xml:space="preserve">Inline 4 Cylinder </w:t>
      </w:r>
      <w:r w:rsidR="00B97696" w:rsidRPr="004138BE">
        <w:rPr>
          <w:rFonts w:ascii="Arial" w:hAnsi="Arial" w:cs="Arial"/>
        </w:rPr>
        <w:t xml:space="preserve">Turbocharged </w:t>
      </w:r>
      <w:r w:rsidR="00AA7F7E" w:rsidRPr="004138BE">
        <w:rPr>
          <w:rFonts w:ascii="Arial" w:hAnsi="Arial" w:cs="Arial"/>
        </w:rPr>
        <w:t xml:space="preserve">DI </w:t>
      </w:r>
      <w:r w:rsidR="00DA6133" w:rsidRPr="004138BE">
        <w:rPr>
          <w:rFonts w:ascii="Arial" w:hAnsi="Arial" w:cs="Arial"/>
        </w:rPr>
        <w:t>Petrol Engine</w:t>
      </w:r>
      <w:r w:rsidR="00BA28F3" w:rsidRPr="004138BE">
        <w:rPr>
          <w:rFonts w:ascii="Arial" w:hAnsi="Arial" w:cs="Arial"/>
        </w:rPr>
        <w:t xml:space="preserve">. </w:t>
      </w:r>
      <w:r w:rsidR="002C2768" w:rsidRPr="004138BE">
        <w:rPr>
          <w:rFonts w:ascii="Arial" w:hAnsi="Arial" w:cs="Arial"/>
        </w:rPr>
        <w:t>Part of the Ford Sigma engine family and w</w:t>
      </w:r>
      <w:r w:rsidR="00DF4B23" w:rsidRPr="004138BE">
        <w:rPr>
          <w:rFonts w:ascii="Arial" w:hAnsi="Arial" w:cs="Arial"/>
        </w:rPr>
        <w:t xml:space="preserve">ith a maximum </w:t>
      </w:r>
      <w:r w:rsidR="002E1FDC" w:rsidRPr="004138BE">
        <w:rPr>
          <w:rFonts w:ascii="Arial" w:hAnsi="Arial" w:cs="Arial"/>
        </w:rPr>
        <w:t xml:space="preserve">RPM of 6000, it’s </w:t>
      </w:r>
      <w:r w:rsidR="002C2768" w:rsidRPr="004138BE">
        <w:rPr>
          <w:rFonts w:ascii="Arial" w:hAnsi="Arial" w:cs="Arial"/>
        </w:rPr>
        <w:t xml:space="preserve">power </w:t>
      </w:r>
      <w:r w:rsidR="002E1FDC" w:rsidRPr="004138BE">
        <w:rPr>
          <w:rFonts w:ascii="Arial" w:hAnsi="Arial" w:cs="Arial"/>
        </w:rPr>
        <w:t xml:space="preserve">and torque </w:t>
      </w:r>
      <w:r w:rsidR="00CF34EC" w:rsidRPr="004138BE">
        <w:rPr>
          <w:rFonts w:ascii="Arial" w:hAnsi="Arial" w:cs="Arial"/>
        </w:rPr>
        <w:t xml:space="preserve">output </w:t>
      </w:r>
      <w:r w:rsidR="002E1FDC" w:rsidRPr="004138BE">
        <w:rPr>
          <w:rFonts w:ascii="Arial" w:hAnsi="Arial" w:cs="Arial"/>
        </w:rPr>
        <w:t xml:space="preserve">is </w:t>
      </w:r>
      <w:r w:rsidR="00CF34EC" w:rsidRPr="004138BE">
        <w:rPr>
          <w:rFonts w:ascii="Arial" w:hAnsi="Arial" w:cs="Arial"/>
        </w:rPr>
        <w:t xml:space="preserve">110 KW </w:t>
      </w:r>
      <w:r w:rsidR="002E1FDC" w:rsidRPr="004138BE">
        <w:rPr>
          <w:rFonts w:ascii="Arial" w:hAnsi="Arial" w:cs="Arial"/>
        </w:rPr>
        <w:t xml:space="preserve">and </w:t>
      </w:r>
      <w:r w:rsidR="00CF34EC" w:rsidRPr="004138BE">
        <w:rPr>
          <w:rFonts w:ascii="Arial" w:hAnsi="Arial" w:cs="Arial"/>
        </w:rPr>
        <w:t xml:space="preserve">240 Nm @ </w:t>
      </w:r>
      <w:r w:rsidR="002C2768" w:rsidRPr="004138BE">
        <w:rPr>
          <w:rFonts w:ascii="Arial" w:hAnsi="Arial" w:cs="Arial"/>
        </w:rPr>
        <w:t xml:space="preserve">1600-4000 </w:t>
      </w:r>
      <w:r w:rsidR="00DF4B23" w:rsidRPr="004138BE">
        <w:rPr>
          <w:rFonts w:ascii="Arial" w:hAnsi="Arial" w:cs="Arial"/>
        </w:rPr>
        <w:t xml:space="preserve">RPM </w:t>
      </w:r>
      <w:r w:rsidR="001D14FD" w:rsidRPr="004138BE">
        <w:rPr>
          <w:rFonts w:ascii="Arial" w:hAnsi="Arial" w:cs="Arial"/>
        </w:rPr>
        <w:t>respectively.</w:t>
      </w:r>
      <w:r w:rsidR="00C2272F" w:rsidRPr="004138BE">
        <w:rPr>
          <w:rFonts w:ascii="Arial" w:hAnsi="Arial" w:cs="Arial"/>
        </w:rPr>
        <w:t xml:space="preserve"> </w:t>
      </w:r>
      <w:sdt>
        <w:sdtPr>
          <w:rPr>
            <w:rFonts w:ascii="Arial" w:hAnsi="Arial" w:cs="Arial"/>
          </w:rPr>
          <w:id w:val="-582605803"/>
          <w:citation/>
        </w:sdtPr>
        <w:sdtContent>
          <w:r w:rsidR="00FC3AB4" w:rsidRPr="004138BE">
            <w:rPr>
              <w:rFonts w:ascii="Arial" w:hAnsi="Arial" w:cs="Arial"/>
            </w:rPr>
            <w:fldChar w:fldCharType="begin"/>
          </w:r>
          <w:r w:rsidR="00FC3AB4" w:rsidRPr="004138BE">
            <w:rPr>
              <w:rFonts w:ascii="Arial" w:hAnsi="Arial" w:cs="Arial"/>
            </w:rPr>
            <w:instrText xml:space="preserve"> CITATION Fornd \l 2057 </w:instrText>
          </w:r>
          <w:r w:rsidR="00FC3AB4" w:rsidRPr="004138BE">
            <w:rPr>
              <w:rFonts w:ascii="Arial" w:hAnsi="Arial" w:cs="Arial"/>
            </w:rPr>
            <w:fldChar w:fldCharType="separate"/>
          </w:r>
          <w:r w:rsidR="00133A2C" w:rsidRPr="00133A2C">
            <w:rPr>
              <w:rFonts w:ascii="Arial" w:hAnsi="Arial" w:cs="Arial"/>
              <w:noProof/>
            </w:rPr>
            <w:t>(Ford, n.d)</w:t>
          </w:r>
          <w:r w:rsidR="00FC3AB4" w:rsidRPr="004138BE">
            <w:rPr>
              <w:rFonts w:ascii="Arial" w:hAnsi="Arial" w:cs="Arial"/>
            </w:rPr>
            <w:fldChar w:fldCharType="end"/>
          </w:r>
        </w:sdtContent>
      </w:sdt>
    </w:p>
    <w:p w14:paraId="4556B8F9" w14:textId="49DCA2E9" w:rsidR="00DA6133" w:rsidRPr="004138BE" w:rsidRDefault="005E44EA" w:rsidP="00BD5E5A">
      <w:pPr>
        <w:spacing w:line="360" w:lineRule="auto"/>
        <w:jc w:val="both"/>
        <w:rPr>
          <w:rFonts w:ascii="Arial" w:hAnsi="Arial" w:cs="Arial"/>
        </w:rPr>
      </w:pPr>
      <w:r w:rsidRPr="004138BE">
        <w:rPr>
          <w:rFonts w:ascii="Arial" w:hAnsi="Arial" w:cs="Arial"/>
          <w:noProof/>
        </w:rPr>
        <mc:AlternateContent>
          <mc:Choice Requires="wps">
            <w:drawing>
              <wp:anchor distT="0" distB="0" distL="114300" distR="114300" simplePos="0" relativeHeight="251704320" behindDoc="0" locked="0" layoutInCell="1" allowOverlap="1" wp14:anchorId="3062921F" wp14:editId="3670C60C">
                <wp:simplePos x="0" y="0"/>
                <wp:positionH relativeFrom="column">
                  <wp:posOffset>470535</wp:posOffset>
                </wp:positionH>
                <wp:positionV relativeFrom="paragraph">
                  <wp:posOffset>3996690</wp:posOffset>
                </wp:positionV>
                <wp:extent cx="5004435" cy="635"/>
                <wp:effectExtent l="0" t="0" r="0" b="0"/>
                <wp:wrapTopAndBottom/>
                <wp:docPr id="132967567" name="Text Box 1"/>
                <wp:cNvGraphicFramePr/>
                <a:graphic xmlns:a="http://schemas.openxmlformats.org/drawingml/2006/main">
                  <a:graphicData uri="http://schemas.microsoft.com/office/word/2010/wordprocessingShape">
                    <wps:wsp>
                      <wps:cNvSpPr txBox="1"/>
                      <wps:spPr>
                        <a:xfrm>
                          <a:off x="0" y="0"/>
                          <a:ext cx="5004435" cy="635"/>
                        </a:xfrm>
                        <a:prstGeom prst="rect">
                          <a:avLst/>
                        </a:prstGeom>
                        <a:solidFill>
                          <a:prstClr val="white"/>
                        </a:solidFill>
                        <a:ln>
                          <a:noFill/>
                        </a:ln>
                      </wps:spPr>
                      <wps:txbx>
                        <w:txbxContent>
                          <w:p w14:paraId="14292FA3" w14:textId="73D9F315" w:rsidR="005E44EA" w:rsidRPr="00352B79" w:rsidRDefault="005E44EA" w:rsidP="005E44EA">
                            <w:pPr>
                              <w:pStyle w:val="Caption"/>
                              <w:jc w:val="center"/>
                              <w:rPr>
                                <w:noProof/>
                              </w:rPr>
                            </w:pPr>
                            <w:bookmarkStart w:id="7" w:name="_Toc193054323"/>
                            <w:r>
                              <w:t xml:space="preserve">Figure </w:t>
                            </w:r>
                            <w:r>
                              <w:fldChar w:fldCharType="begin"/>
                            </w:r>
                            <w:r>
                              <w:instrText xml:space="preserve"> SEQ Figure \* ARABIC </w:instrText>
                            </w:r>
                            <w:r>
                              <w:fldChar w:fldCharType="separate"/>
                            </w:r>
                            <w:r w:rsidR="004511DA">
                              <w:rPr>
                                <w:noProof/>
                              </w:rPr>
                              <w:t>1</w:t>
                            </w:r>
                            <w:r>
                              <w:fldChar w:fldCharType="end"/>
                            </w:r>
                            <w:r>
                              <w:t>: Ford EcoBoost 1.6 GDTI Demo Engine</w:t>
                            </w:r>
                            <w:sdt>
                              <w:sdtPr>
                                <w:id w:val="1147865860"/>
                                <w:citation/>
                              </w:sdtPr>
                              <w:sdtContent>
                                <w:r w:rsidR="00B67983">
                                  <w:fldChar w:fldCharType="begin"/>
                                </w:r>
                                <w:r w:rsidR="003A2675">
                                  <w:instrText xml:space="preserve">CITATION Dannd \l 2057 </w:instrText>
                                </w:r>
                                <w:r w:rsidR="00B67983">
                                  <w:fldChar w:fldCharType="separate"/>
                                </w:r>
                                <w:r w:rsidR="00133A2C">
                                  <w:rPr>
                                    <w:noProof/>
                                  </w:rPr>
                                  <w:t xml:space="preserve"> </w:t>
                                </w:r>
                                <w:r w:rsidR="00133A2C" w:rsidRPr="00133A2C">
                                  <w:rPr>
                                    <w:noProof/>
                                  </w:rPr>
                                  <w:t>(Dana60Cummins, 2011)</w:t>
                                </w:r>
                                <w:r w:rsidR="00B67983">
                                  <w:fldChar w:fldCharType="end"/>
                                </w:r>
                              </w:sdtContent>
                            </w:sdt>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062921F" id="_x0000_t202" coordsize="21600,21600" o:spt="202" path="m,l,21600r21600,l21600,xe">
                <v:stroke joinstyle="miter"/>
                <v:path gradientshapeok="t" o:connecttype="rect"/>
              </v:shapetype>
              <v:shape id="Text Box 1" o:spid="_x0000_s1026" type="#_x0000_t202" style="position:absolute;left:0;text-align:left;margin-left:37.05pt;margin-top:314.7pt;width:394.05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" stroked="f">
                <v:textbox style="mso-fit-shape-to-text:t" inset="0,0,0,0">
                  <w:txbxContent>
                    <w:p w14:paraId="14292FA3" w14:textId="73D9F315" w:rsidR="005E44EA" w:rsidRPr="00352B79" w:rsidRDefault="005E44EA" w:rsidP="005E44EA">
                      <w:pPr>
                        <w:pStyle w:val="Caption"/>
                        <w:jc w:val="center"/>
                        <w:rPr>
                          <w:noProof/>
                        </w:rPr>
                      </w:pPr>
                      <w:bookmarkStart w:id="8" w:name="_Toc193054323"/>
                      <w:r>
                        <w:t xml:space="preserve">Figure </w:t>
                      </w:r>
                      <w:r>
                        <w:fldChar w:fldCharType="begin"/>
                      </w:r>
                      <w:r>
                        <w:instrText xml:space="preserve"> SEQ Figure \* ARABIC </w:instrText>
                      </w:r>
                      <w:r>
                        <w:fldChar w:fldCharType="separate"/>
                      </w:r>
                      <w:r w:rsidR="004511DA">
                        <w:rPr>
                          <w:noProof/>
                        </w:rPr>
                        <w:t>1</w:t>
                      </w:r>
                      <w:r>
                        <w:fldChar w:fldCharType="end"/>
                      </w:r>
                      <w:r>
                        <w:t>: Ford EcoBoost 1.6 GDTI Demo Engine</w:t>
                      </w:r>
                      <w:sdt>
                        <w:sdtPr>
                          <w:id w:val="1147865860"/>
                          <w:citation/>
                        </w:sdtPr>
                        <w:sdtContent>
                          <w:r w:rsidR="00B67983">
                            <w:fldChar w:fldCharType="begin"/>
                          </w:r>
                          <w:r w:rsidR="003A2675">
                            <w:instrText xml:space="preserve">CITATION Dannd \l 2057 </w:instrText>
                          </w:r>
                          <w:r w:rsidR="00B67983">
                            <w:fldChar w:fldCharType="separate"/>
                          </w:r>
                          <w:r w:rsidR="00133A2C">
                            <w:rPr>
                              <w:noProof/>
                            </w:rPr>
                            <w:t xml:space="preserve"> </w:t>
                          </w:r>
                          <w:r w:rsidR="00133A2C" w:rsidRPr="00133A2C">
                            <w:rPr>
                              <w:noProof/>
                            </w:rPr>
                            <w:t>(Dana60Cummins, 2011)</w:t>
                          </w:r>
                          <w:r w:rsidR="00B67983">
                            <w:fldChar w:fldCharType="end"/>
                          </w:r>
                        </w:sdtContent>
                      </w:sdt>
                      <w:bookmarkEnd w:id="8"/>
                    </w:p>
                  </w:txbxContent>
                </v:textbox>
                <w10:wrap type="topAndBottom"/>
              </v:shape>
            </w:pict>
          </mc:Fallback>
        </mc:AlternateContent>
      </w:r>
      <w:r w:rsidR="00537804" w:rsidRPr="004138BE">
        <w:rPr>
          <w:rFonts w:ascii="Arial" w:hAnsi="Arial" w:cs="Arial"/>
          <w:noProof/>
        </w:rPr>
        <w:drawing>
          <wp:anchor distT="0" distB="0" distL="114300" distR="114300" simplePos="0" relativeHeight="251702272" behindDoc="0" locked="0" layoutInCell="1" allowOverlap="0" wp14:anchorId="51080551" wp14:editId="1BA8CED7">
            <wp:simplePos x="0" y="0"/>
            <wp:positionH relativeFrom="column">
              <wp:posOffset>470648</wp:posOffset>
            </wp:positionH>
            <wp:positionV relativeFrom="paragraph">
              <wp:posOffset>188258</wp:posOffset>
            </wp:positionV>
            <wp:extent cx="5004435" cy="3751580"/>
            <wp:effectExtent l="0" t="0" r="5715" b="1270"/>
            <wp:wrapTopAndBottom/>
            <wp:docPr id="351164286" name="Picture 2"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defin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04435" cy="3751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EC3FAD" w14:textId="77777777" w:rsidR="002518B0" w:rsidRPr="004138BE" w:rsidRDefault="002518B0" w:rsidP="00BD5E5A">
      <w:pPr>
        <w:spacing w:line="360" w:lineRule="auto"/>
        <w:jc w:val="both"/>
        <w:rPr>
          <w:rFonts w:ascii="Arial" w:hAnsi="Arial" w:cs="Arial"/>
        </w:rPr>
      </w:pPr>
    </w:p>
    <w:p w14:paraId="4AE4BC77" w14:textId="77777777" w:rsidR="00A13C21" w:rsidRPr="004138BE" w:rsidRDefault="00A13C21" w:rsidP="00BD5E5A">
      <w:pPr>
        <w:spacing w:line="360" w:lineRule="auto"/>
        <w:jc w:val="both"/>
        <w:rPr>
          <w:rFonts w:ascii="Arial" w:hAnsi="Arial" w:cs="Arial"/>
        </w:rPr>
      </w:pPr>
    </w:p>
    <w:p w14:paraId="20521580" w14:textId="77777777" w:rsidR="00A13C21" w:rsidRPr="004138BE" w:rsidRDefault="00A13C21" w:rsidP="00BD5E5A">
      <w:pPr>
        <w:spacing w:line="360" w:lineRule="auto"/>
        <w:jc w:val="both"/>
        <w:rPr>
          <w:rFonts w:ascii="Arial" w:hAnsi="Arial" w:cs="Arial"/>
        </w:rPr>
      </w:pPr>
    </w:p>
    <w:p w14:paraId="599EE917" w14:textId="77777777" w:rsidR="00A13C21" w:rsidRPr="004138BE" w:rsidRDefault="00A13C21" w:rsidP="00BD5E5A">
      <w:pPr>
        <w:spacing w:line="360" w:lineRule="auto"/>
        <w:jc w:val="both"/>
        <w:rPr>
          <w:rFonts w:ascii="Arial" w:hAnsi="Arial" w:cs="Arial"/>
        </w:rPr>
      </w:pPr>
    </w:p>
    <w:p w14:paraId="23DA56D1" w14:textId="0F433899" w:rsidR="00993E1E" w:rsidRPr="004138BE" w:rsidRDefault="00993E1E" w:rsidP="00EA7814">
      <w:pPr>
        <w:pStyle w:val="Heading2"/>
        <w:rPr>
          <w:rFonts w:ascii="Arial" w:hAnsi="Arial" w:cs="Arial"/>
        </w:rPr>
      </w:pPr>
      <w:bookmarkStart w:id="9" w:name="_Toc193054288"/>
      <w:r w:rsidRPr="004138BE">
        <w:rPr>
          <w:rFonts w:ascii="Arial" w:hAnsi="Arial" w:cs="Arial"/>
        </w:rPr>
        <w:lastRenderedPageBreak/>
        <w:t>1.</w:t>
      </w:r>
      <w:r w:rsidR="00D64295" w:rsidRPr="004138BE">
        <w:rPr>
          <w:rFonts w:ascii="Arial" w:hAnsi="Arial" w:cs="Arial"/>
        </w:rPr>
        <w:t>2</w:t>
      </w:r>
      <w:r w:rsidRPr="004138BE">
        <w:rPr>
          <w:rFonts w:ascii="Arial" w:hAnsi="Arial" w:cs="Arial"/>
        </w:rPr>
        <w:t>: Con</w:t>
      </w:r>
      <w:r w:rsidR="005B6076" w:rsidRPr="004138BE">
        <w:rPr>
          <w:rFonts w:ascii="Arial" w:hAnsi="Arial" w:cs="Arial"/>
        </w:rPr>
        <w:t>necting</w:t>
      </w:r>
      <w:r w:rsidRPr="004138BE">
        <w:rPr>
          <w:rFonts w:ascii="Arial" w:hAnsi="Arial" w:cs="Arial"/>
        </w:rPr>
        <w:t xml:space="preserve"> Rod </w:t>
      </w:r>
      <w:r w:rsidR="00C04E55" w:rsidRPr="004138BE">
        <w:rPr>
          <w:rFonts w:ascii="Arial" w:hAnsi="Arial" w:cs="Arial"/>
        </w:rPr>
        <w:t xml:space="preserve">at </w:t>
      </w:r>
      <w:r w:rsidRPr="004138BE">
        <w:rPr>
          <w:rFonts w:ascii="Arial" w:hAnsi="Arial" w:cs="Arial"/>
        </w:rPr>
        <w:t>Midpoint</w:t>
      </w:r>
      <w:bookmarkEnd w:id="9"/>
    </w:p>
    <w:p w14:paraId="270AEED8" w14:textId="77777777" w:rsidR="00EA7814" w:rsidRPr="004138BE" w:rsidRDefault="00EA7814" w:rsidP="00A27E4C">
      <w:pPr>
        <w:spacing w:before="240"/>
        <w:jc w:val="both"/>
        <w:rPr>
          <w:rFonts w:ascii="Arial" w:hAnsi="Arial" w:cs="Arial"/>
        </w:rPr>
      </w:pPr>
    </w:p>
    <w:p w14:paraId="66CF8324" w14:textId="4C89704F" w:rsidR="00A3751D" w:rsidRPr="004138BE" w:rsidRDefault="00A3751D" w:rsidP="00A3751D">
      <w:pPr>
        <w:pStyle w:val="Heading3"/>
        <w:rPr>
          <w:rFonts w:ascii="Arial" w:hAnsi="Arial" w:cs="Arial"/>
        </w:rPr>
      </w:pPr>
      <w:bookmarkStart w:id="10" w:name="_Toc193054289"/>
      <w:r w:rsidRPr="004138BE">
        <w:rPr>
          <w:rFonts w:ascii="Arial" w:hAnsi="Arial" w:cs="Arial"/>
        </w:rPr>
        <w:t>1.</w:t>
      </w:r>
      <w:r w:rsidR="00673043" w:rsidRPr="004138BE">
        <w:rPr>
          <w:rFonts w:ascii="Arial" w:hAnsi="Arial" w:cs="Arial"/>
        </w:rPr>
        <w:t>2</w:t>
      </w:r>
      <w:r w:rsidRPr="004138BE">
        <w:rPr>
          <w:rFonts w:ascii="Arial" w:hAnsi="Arial" w:cs="Arial"/>
        </w:rPr>
        <w:t>.1: Conrod Force</w:t>
      </w:r>
      <w:bookmarkEnd w:id="10"/>
    </w:p>
    <w:p w14:paraId="49F52A60" w14:textId="61361707" w:rsidR="00780870" w:rsidRDefault="00CB6E0B" w:rsidP="00641BF2">
      <w:pPr>
        <w:spacing w:before="240" w:line="360" w:lineRule="auto"/>
        <w:jc w:val="both"/>
        <w:rPr>
          <w:rFonts w:ascii="Arial" w:hAnsi="Arial" w:cs="Arial"/>
        </w:rPr>
      </w:pPr>
      <w:r w:rsidRPr="004138BE">
        <w:rPr>
          <w:rFonts w:ascii="Arial" w:hAnsi="Arial" w:cs="Arial"/>
          <w:noProof/>
        </w:rPr>
        <w:drawing>
          <wp:anchor distT="0" distB="0" distL="114300" distR="114300" simplePos="0" relativeHeight="251670528" behindDoc="0" locked="0" layoutInCell="1" allowOverlap="0" wp14:anchorId="7D43A281" wp14:editId="433793E9">
            <wp:simplePos x="0" y="0"/>
            <wp:positionH relativeFrom="column">
              <wp:posOffset>0</wp:posOffset>
            </wp:positionH>
            <wp:positionV relativeFrom="paragraph">
              <wp:posOffset>754380</wp:posOffset>
            </wp:positionV>
            <wp:extent cx="5942965" cy="3167380"/>
            <wp:effectExtent l="0" t="0" r="635" b="0"/>
            <wp:wrapTopAndBottom/>
            <wp:docPr id="870614138"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614138" name="Picture 1" descr="A graph of a graph&#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2965" cy="3167380"/>
                    </a:xfrm>
                    <a:prstGeom prst="rect">
                      <a:avLst/>
                    </a:prstGeom>
                  </pic:spPr>
                </pic:pic>
              </a:graphicData>
            </a:graphic>
            <wp14:sizeRelV relativeFrom="margin">
              <wp14:pctHeight>0</wp14:pctHeight>
            </wp14:sizeRelV>
          </wp:anchor>
        </w:drawing>
      </w:r>
      <w:r w:rsidRPr="004138BE">
        <w:rPr>
          <w:rFonts w:ascii="Arial" w:hAnsi="Arial" w:cs="Arial"/>
          <w:noProof/>
        </w:rPr>
        <mc:AlternateContent>
          <mc:Choice Requires="wps">
            <w:drawing>
              <wp:anchor distT="0" distB="0" distL="114300" distR="114300" simplePos="0" relativeHeight="251676672" behindDoc="0" locked="0" layoutInCell="1" allowOverlap="1" wp14:anchorId="3E5FFF1F" wp14:editId="6FE870AD">
                <wp:simplePos x="0" y="0"/>
                <wp:positionH relativeFrom="column">
                  <wp:posOffset>556</wp:posOffset>
                </wp:positionH>
                <wp:positionV relativeFrom="paragraph">
                  <wp:posOffset>3979134</wp:posOffset>
                </wp:positionV>
                <wp:extent cx="5942965" cy="635"/>
                <wp:effectExtent l="0" t="0" r="0" b="0"/>
                <wp:wrapTopAndBottom/>
                <wp:docPr id="1215121735" name="Text Box 1"/>
                <wp:cNvGraphicFramePr/>
                <a:graphic xmlns:a="http://schemas.openxmlformats.org/drawingml/2006/main">
                  <a:graphicData uri="http://schemas.microsoft.com/office/word/2010/wordprocessingShape">
                    <wps:wsp>
                      <wps:cNvSpPr txBox="1"/>
                      <wps:spPr>
                        <a:xfrm>
                          <a:off x="0" y="0"/>
                          <a:ext cx="5942965" cy="635"/>
                        </a:xfrm>
                        <a:prstGeom prst="rect">
                          <a:avLst/>
                        </a:prstGeom>
                        <a:solidFill>
                          <a:prstClr val="white"/>
                        </a:solidFill>
                        <a:ln>
                          <a:noFill/>
                        </a:ln>
                      </wps:spPr>
                      <wps:txbx>
                        <w:txbxContent>
                          <w:p w14:paraId="1BED948A" w14:textId="6BF22411" w:rsidR="00FF5892" w:rsidRPr="000A4881" w:rsidRDefault="00FF5892" w:rsidP="00FF5892">
                            <w:pPr>
                              <w:pStyle w:val="Caption"/>
                              <w:jc w:val="center"/>
                              <w:rPr>
                                <w:rFonts w:ascii="Arial" w:hAnsi="Arial" w:cs="Arial"/>
                                <w:noProof/>
                              </w:rPr>
                            </w:pPr>
                            <w:bookmarkStart w:id="11" w:name="_Toc193054324"/>
                            <w:r>
                              <w:t xml:space="preserve">Figure </w:t>
                            </w:r>
                            <w:r>
                              <w:fldChar w:fldCharType="begin"/>
                            </w:r>
                            <w:r>
                              <w:instrText xml:space="preserve"> SEQ Figure \* ARABIC </w:instrText>
                            </w:r>
                            <w:r>
                              <w:fldChar w:fldCharType="separate"/>
                            </w:r>
                            <w:r w:rsidR="004511DA">
                              <w:rPr>
                                <w:noProof/>
                              </w:rPr>
                              <w:t>2</w:t>
                            </w:r>
                            <w:r>
                              <w:fldChar w:fldCharType="end"/>
                            </w:r>
                            <w:r>
                              <w:t>: Conrod Force Per 1000 RPM Graph</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5FFF1F" id="_x0000_s1027" type="#_x0000_t202" style="position:absolute;left:0;text-align:left;margin-left:.05pt;margin-top:313.3pt;width:467.9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" stroked="f">
                <v:textbox style="mso-fit-shape-to-text:t" inset="0,0,0,0">
                  <w:txbxContent>
                    <w:p w14:paraId="1BED948A" w14:textId="6BF22411" w:rsidR="00FF5892" w:rsidRPr="000A4881" w:rsidRDefault="00FF5892" w:rsidP="00FF5892">
                      <w:pPr>
                        <w:pStyle w:val="Caption"/>
                        <w:jc w:val="center"/>
                        <w:rPr>
                          <w:rFonts w:ascii="Arial" w:hAnsi="Arial" w:cs="Arial"/>
                          <w:noProof/>
                        </w:rPr>
                      </w:pPr>
                      <w:bookmarkStart w:id="12" w:name="_Toc193054324"/>
                      <w:r>
                        <w:t xml:space="preserve">Figure </w:t>
                      </w:r>
                      <w:r>
                        <w:fldChar w:fldCharType="begin"/>
                      </w:r>
                      <w:r>
                        <w:instrText xml:space="preserve"> SEQ Figure \* ARABIC </w:instrText>
                      </w:r>
                      <w:r>
                        <w:fldChar w:fldCharType="separate"/>
                      </w:r>
                      <w:r w:rsidR="004511DA">
                        <w:rPr>
                          <w:noProof/>
                        </w:rPr>
                        <w:t>2</w:t>
                      </w:r>
                      <w:r>
                        <w:fldChar w:fldCharType="end"/>
                      </w:r>
                      <w:r>
                        <w:t>: Conrod Force Per 1000 RPM Graph</w:t>
                      </w:r>
                      <w:bookmarkEnd w:id="12"/>
                    </w:p>
                  </w:txbxContent>
                </v:textbox>
                <w10:wrap type="topAndBottom"/>
              </v:shape>
            </w:pict>
          </mc:Fallback>
        </mc:AlternateContent>
      </w:r>
      <w:r w:rsidR="00B2517E">
        <w:rPr>
          <w:rFonts w:ascii="Arial" w:hAnsi="Arial" w:cs="Arial"/>
        </w:rPr>
        <w:t>Figure 2 shows the force</w:t>
      </w:r>
      <w:r>
        <w:rPr>
          <w:rFonts w:ascii="Arial" w:hAnsi="Arial" w:cs="Arial"/>
        </w:rPr>
        <w:t xml:space="preserve"> in Newtons</w:t>
      </w:r>
      <w:r w:rsidR="00B2517E">
        <w:rPr>
          <w:rFonts w:ascii="Arial" w:hAnsi="Arial" w:cs="Arial"/>
        </w:rPr>
        <w:t xml:space="preserve"> on the conrod </w:t>
      </w:r>
      <w:r>
        <w:rPr>
          <w:rFonts w:ascii="Arial" w:hAnsi="Arial" w:cs="Arial"/>
        </w:rPr>
        <w:t>vs Crank Angle in degrees for</w:t>
      </w:r>
      <w:r w:rsidR="00B2517E">
        <w:rPr>
          <w:rFonts w:ascii="Arial" w:hAnsi="Arial" w:cs="Arial"/>
        </w:rPr>
        <w:t xml:space="preserve"> each 1000 RPM interval.</w:t>
      </w:r>
    </w:p>
    <w:p w14:paraId="6857EE6C" w14:textId="3B7DC41D" w:rsidR="00780870" w:rsidRDefault="00780870" w:rsidP="00BD5E5A">
      <w:pPr>
        <w:spacing w:before="240" w:line="360" w:lineRule="auto"/>
        <w:jc w:val="both"/>
        <w:rPr>
          <w:rFonts w:ascii="Arial" w:hAnsi="Arial" w:cs="Arial"/>
        </w:rPr>
      </w:pPr>
    </w:p>
    <w:p w14:paraId="39E95053" w14:textId="6FC64B26" w:rsidR="00317548" w:rsidRDefault="00317548" w:rsidP="00BD5E5A">
      <w:pPr>
        <w:spacing w:before="240" w:line="360" w:lineRule="auto"/>
        <w:jc w:val="both"/>
        <w:rPr>
          <w:rFonts w:ascii="Arial" w:hAnsi="Arial" w:cs="Arial"/>
        </w:rPr>
      </w:pPr>
    </w:p>
    <w:p w14:paraId="7E7EBF09" w14:textId="77777777" w:rsidR="00780870" w:rsidRDefault="00780870" w:rsidP="00BD5E5A">
      <w:pPr>
        <w:spacing w:before="240" w:line="360" w:lineRule="auto"/>
        <w:jc w:val="both"/>
        <w:rPr>
          <w:rFonts w:ascii="Arial" w:hAnsi="Arial" w:cs="Arial"/>
        </w:rPr>
      </w:pPr>
    </w:p>
    <w:p w14:paraId="2239FE4C" w14:textId="77777777" w:rsidR="00780870" w:rsidRDefault="00780870" w:rsidP="00BD5E5A">
      <w:pPr>
        <w:spacing w:before="240" w:line="360" w:lineRule="auto"/>
        <w:jc w:val="both"/>
        <w:rPr>
          <w:rFonts w:ascii="Arial" w:hAnsi="Arial" w:cs="Arial"/>
        </w:rPr>
      </w:pPr>
    </w:p>
    <w:p w14:paraId="5E245D64" w14:textId="77777777" w:rsidR="00780870" w:rsidRDefault="00780870" w:rsidP="00BD5E5A">
      <w:pPr>
        <w:spacing w:before="240" w:line="360" w:lineRule="auto"/>
        <w:jc w:val="both"/>
        <w:rPr>
          <w:rFonts w:ascii="Arial" w:hAnsi="Arial" w:cs="Arial"/>
        </w:rPr>
      </w:pPr>
    </w:p>
    <w:p w14:paraId="0E495277" w14:textId="77777777" w:rsidR="00780870" w:rsidRDefault="00780870" w:rsidP="00BD5E5A">
      <w:pPr>
        <w:spacing w:before="240" w:line="360" w:lineRule="auto"/>
        <w:jc w:val="both"/>
        <w:rPr>
          <w:rFonts w:ascii="Arial" w:hAnsi="Arial" w:cs="Arial"/>
        </w:rPr>
      </w:pPr>
    </w:p>
    <w:p w14:paraId="440ADC11" w14:textId="77777777" w:rsidR="00780870" w:rsidRPr="004138BE" w:rsidRDefault="00780870" w:rsidP="00BD5E5A">
      <w:pPr>
        <w:spacing w:before="240" w:line="360" w:lineRule="auto"/>
        <w:jc w:val="both"/>
        <w:rPr>
          <w:rFonts w:ascii="Arial" w:hAnsi="Arial" w:cs="Arial"/>
        </w:rPr>
      </w:pPr>
    </w:p>
    <w:p w14:paraId="1AF42868" w14:textId="3F7E8107" w:rsidR="00317548" w:rsidRPr="004138BE" w:rsidRDefault="00492778" w:rsidP="003626DD">
      <w:pPr>
        <w:pStyle w:val="Heading3"/>
        <w:rPr>
          <w:rFonts w:ascii="Arial" w:hAnsi="Arial" w:cs="Arial"/>
        </w:rPr>
      </w:pPr>
      <w:bookmarkStart w:id="13" w:name="_Toc193054290"/>
      <w:r w:rsidRPr="004138BE">
        <w:rPr>
          <w:rFonts w:ascii="Arial" w:hAnsi="Arial" w:cs="Arial"/>
        </w:rPr>
        <w:lastRenderedPageBreak/>
        <w:t>1.</w:t>
      </w:r>
      <w:r w:rsidR="00673043" w:rsidRPr="004138BE">
        <w:rPr>
          <w:rFonts w:ascii="Arial" w:hAnsi="Arial" w:cs="Arial"/>
        </w:rPr>
        <w:t>2</w:t>
      </w:r>
      <w:r w:rsidRPr="004138BE">
        <w:rPr>
          <w:rFonts w:ascii="Arial" w:hAnsi="Arial" w:cs="Arial"/>
        </w:rPr>
        <w:t>.2: Fatigue Safet</w:t>
      </w:r>
      <w:r w:rsidR="0049043E" w:rsidRPr="004138BE">
        <w:rPr>
          <w:rFonts w:ascii="Arial" w:hAnsi="Arial" w:cs="Arial"/>
        </w:rPr>
        <w:t>y</w:t>
      </w:r>
      <w:r w:rsidRPr="004138BE">
        <w:rPr>
          <w:rFonts w:ascii="Arial" w:hAnsi="Arial" w:cs="Arial"/>
        </w:rPr>
        <w:t xml:space="preserve"> Factor</w:t>
      </w:r>
      <w:bookmarkEnd w:id="13"/>
    </w:p>
    <w:p w14:paraId="6D40222F" w14:textId="5627E0AE" w:rsidR="00317548" w:rsidRPr="004138BE" w:rsidRDefault="00C7779E" w:rsidP="00BD5E5A">
      <w:pPr>
        <w:spacing w:before="240" w:line="360" w:lineRule="auto"/>
        <w:jc w:val="both"/>
        <w:rPr>
          <w:rFonts w:ascii="Arial" w:hAnsi="Arial" w:cs="Arial"/>
        </w:rPr>
      </w:pPr>
      <w:r w:rsidRPr="004138BE">
        <w:rPr>
          <w:rFonts w:ascii="Arial" w:hAnsi="Arial" w:cs="Arial"/>
        </w:rPr>
        <w:t>More</w:t>
      </w:r>
      <w:r w:rsidR="0049043E" w:rsidRPr="004138BE">
        <w:rPr>
          <w:rFonts w:ascii="Arial" w:hAnsi="Arial" w:cs="Arial"/>
        </w:rPr>
        <w:t xml:space="preserve"> and </w:t>
      </w:r>
      <w:r w:rsidRPr="004138BE">
        <w:rPr>
          <w:rFonts w:ascii="Arial" w:hAnsi="Arial" w:cs="Arial"/>
        </w:rPr>
        <w:t>Merlyn</w:t>
      </w:r>
      <w:r w:rsidR="0049043E" w:rsidRPr="004138BE">
        <w:rPr>
          <w:rFonts w:ascii="Arial" w:hAnsi="Arial" w:cs="Arial"/>
        </w:rPr>
        <w:t xml:space="preserve"> describe </w:t>
      </w:r>
      <w:r w:rsidR="000742F9" w:rsidRPr="004138BE">
        <w:rPr>
          <w:rFonts w:ascii="Arial" w:hAnsi="Arial" w:cs="Arial"/>
        </w:rPr>
        <w:t>the component fatigue safety factor</w:t>
      </w:r>
      <w:r w:rsidR="003626DD" w:rsidRPr="004138BE">
        <w:rPr>
          <w:rFonts w:ascii="Arial" w:hAnsi="Arial" w:cs="Arial"/>
        </w:rPr>
        <w:t xml:space="preserve"> </w:t>
      </w:r>
      <w:r w:rsidR="00D23CDD" w:rsidRPr="004138BE">
        <w:rPr>
          <w:rFonts w:ascii="Arial" w:hAnsi="Arial" w:cs="Arial"/>
        </w:rPr>
        <w:t xml:space="preserve">(FSF) </w:t>
      </w:r>
      <w:r w:rsidR="000742F9" w:rsidRPr="004138BE">
        <w:rPr>
          <w:rFonts w:ascii="Arial" w:hAnsi="Arial" w:cs="Arial"/>
        </w:rPr>
        <w:t xml:space="preserve">as </w:t>
      </w:r>
      <w:r w:rsidR="0049043E" w:rsidRPr="004138BE">
        <w:rPr>
          <w:rFonts w:ascii="Arial" w:hAnsi="Arial" w:cs="Arial"/>
        </w:rPr>
        <w:t>“</w:t>
      </w:r>
      <w:r w:rsidR="003626DD" w:rsidRPr="004138BE">
        <w:rPr>
          <w:rFonts w:ascii="Arial" w:hAnsi="Arial" w:cs="Arial"/>
        </w:rPr>
        <w:t xml:space="preserve">the factor of safety </w:t>
      </w:r>
      <w:r w:rsidR="00E821FA" w:rsidRPr="004138BE">
        <w:rPr>
          <w:rFonts w:ascii="Arial" w:hAnsi="Arial" w:cs="Arial"/>
        </w:rPr>
        <w:t xml:space="preserve">(FOS) </w:t>
      </w:r>
      <w:r w:rsidR="003626DD" w:rsidRPr="004138BE">
        <w:rPr>
          <w:rFonts w:ascii="Arial" w:hAnsi="Arial" w:cs="Arial"/>
        </w:rPr>
        <w:t>with respect to a fatigue failure at a given design life.</w:t>
      </w:r>
      <w:r w:rsidR="00F176D2" w:rsidRPr="004138BE">
        <w:rPr>
          <w:rFonts w:ascii="Arial" w:hAnsi="Arial" w:cs="Arial"/>
        </w:rPr>
        <w:t>”</w:t>
      </w:r>
      <w:r w:rsidR="003626DD" w:rsidRPr="004138BE">
        <w:rPr>
          <w:rFonts w:ascii="Arial" w:hAnsi="Arial" w:cs="Arial"/>
        </w:rPr>
        <w:t xml:space="preserve"> </w:t>
      </w:r>
      <w:sdt>
        <w:sdtPr>
          <w:rPr>
            <w:rFonts w:ascii="Arial" w:hAnsi="Arial" w:cs="Arial"/>
          </w:rPr>
          <w:id w:val="1686477232"/>
          <w:citation/>
        </w:sdtPr>
        <w:sdtContent>
          <w:r w:rsidR="00F176D2" w:rsidRPr="004138BE">
            <w:rPr>
              <w:rFonts w:ascii="Arial" w:hAnsi="Arial" w:cs="Arial"/>
            </w:rPr>
            <w:fldChar w:fldCharType="begin"/>
          </w:r>
          <w:r w:rsidR="00B063F6" w:rsidRPr="004138BE">
            <w:rPr>
              <w:rFonts w:ascii="Arial" w:hAnsi="Arial" w:cs="Arial"/>
            </w:rPr>
            <w:instrText xml:space="preserve">CITATION Fat20 \l 2057 </w:instrText>
          </w:r>
          <w:r w:rsidR="00F176D2" w:rsidRPr="004138BE">
            <w:rPr>
              <w:rFonts w:ascii="Arial" w:hAnsi="Arial" w:cs="Arial"/>
            </w:rPr>
            <w:fldChar w:fldCharType="separate"/>
          </w:r>
          <w:r w:rsidR="00133A2C" w:rsidRPr="00133A2C">
            <w:rPr>
              <w:rFonts w:ascii="Arial" w:hAnsi="Arial" w:cs="Arial"/>
              <w:noProof/>
            </w:rPr>
            <w:t>(More &amp; Merlyn, 2020)</w:t>
          </w:r>
          <w:r w:rsidR="00F176D2" w:rsidRPr="004138BE">
            <w:rPr>
              <w:rFonts w:ascii="Arial" w:hAnsi="Arial" w:cs="Arial"/>
            </w:rPr>
            <w:fldChar w:fldCharType="end"/>
          </w:r>
        </w:sdtContent>
      </w:sdt>
      <w:r w:rsidR="00F176D2" w:rsidRPr="004138BE">
        <w:rPr>
          <w:rFonts w:ascii="Arial" w:hAnsi="Arial" w:cs="Arial"/>
        </w:rPr>
        <w:t xml:space="preserve"> </w:t>
      </w:r>
      <w:r w:rsidR="00E47272" w:rsidRPr="004138BE">
        <w:rPr>
          <w:rFonts w:ascii="Arial" w:hAnsi="Arial" w:cs="Arial"/>
        </w:rPr>
        <w:t xml:space="preserve">The </w:t>
      </w:r>
      <w:r w:rsidR="003626DD" w:rsidRPr="004138BE">
        <w:rPr>
          <w:rFonts w:ascii="Arial" w:hAnsi="Arial" w:cs="Arial"/>
        </w:rPr>
        <w:t xml:space="preserve">maximum Factor of Safety </w:t>
      </w:r>
      <w:r w:rsidR="00E47272" w:rsidRPr="004138BE">
        <w:rPr>
          <w:rFonts w:ascii="Arial" w:hAnsi="Arial" w:cs="Arial"/>
        </w:rPr>
        <w:t xml:space="preserve">for a component or part </w:t>
      </w:r>
      <w:r w:rsidR="003626DD" w:rsidRPr="004138BE">
        <w:rPr>
          <w:rFonts w:ascii="Arial" w:hAnsi="Arial" w:cs="Arial"/>
        </w:rPr>
        <w:t>is 15</w:t>
      </w:r>
      <w:r w:rsidR="00E47272" w:rsidRPr="004138BE">
        <w:rPr>
          <w:rFonts w:ascii="Arial" w:hAnsi="Arial" w:cs="Arial"/>
        </w:rPr>
        <w:t xml:space="preserve"> (unitless) and</w:t>
      </w:r>
      <w:r w:rsidR="003626DD" w:rsidRPr="004138BE">
        <w:rPr>
          <w:rFonts w:ascii="Arial" w:hAnsi="Arial" w:cs="Arial"/>
        </w:rPr>
        <w:t xml:space="preserve"> Fatigue Safety Factor values less than one indicate failure before the design life is reached.</w:t>
      </w:r>
      <w:r w:rsidR="0049043E" w:rsidRPr="004138BE">
        <w:rPr>
          <w:rFonts w:ascii="Arial" w:hAnsi="Arial" w:cs="Arial"/>
        </w:rPr>
        <w:t>”</w:t>
      </w:r>
      <w:r w:rsidR="00082EE3" w:rsidRPr="004138BE">
        <w:rPr>
          <w:rFonts w:ascii="Arial" w:hAnsi="Arial" w:cs="Arial"/>
        </w:rPr>
        <w:t xml:space="preserve"> </w:t>
      </w:r>
      <w:sdt>
        <w:sdtPr>
          <w:rPr>
            <w:rFonts w:ascii="Arial" w:hAnsi="Arial" w:cs="Arial"/>
          </w:rPr>
          <w:id w:val="-1215658585"/>
          <w:citation/>
        </w:sdtPr>
        <w:sdtContent>
          <w:r w:rsidR="00082EE3" w:rsidRPr="004138BE">
            <w:rPr>
              <w:rFonts w:ascii="Arial" w:hAnsi="Arial" w:cs="Arial"/>
            </w:rPr>
            <w:fldChar w:fldCharType="begin"/>
          </w:r>
          <w:r w:rsidR="00B063F6" w:rsidRPr="004138BE">
            <w:rPr>
              <w:rFonts w:ascii="Arial" w:hAnsi="Arial" w:cs="Arial"/>
            </w:rPr>
            <w:instrText xml:space="preserve">CITATION Fat20 \l 2057 </w:instrText>
          </w:r>
          <w:r w:rsidR="00082EE3" w:rsidRPr="004138BE">
            <w:rPr>
              <w:rFonts w:ascii="Arial" w:hAnsi="Arial" w:cs="Arial"/>
            </w:rPr>
            <w:fldChar w:fldCharType="separate"/>
          </w:r>
          <w:r w:rsidR="00133A2C" w:rsidRPr="00133A2C">
            <w:rPr>
              <w:rFonts w:ascii="Arial" w:hAnsi="Arial" w:cs="Arial"/>
              <w:noProof/>
            </w:rPr>
            <w:t>(More &amp; Merlyn, 2020)</w:t>
          </w:r>
          <w:r w:rsidR="00082EE3" w:rsidRPr="004138BE">
            <w:rPr>
              <w:rFonts w:ascii="Arial" w:hAnsi="Arial" w:cs="Arial"/>
            </w:rPr>
            <w:fldChar w:fldCharType="end"/>
          </w:r>
        </w:sdtContent>
      </w:sdt>
      <w:r w:rsidR="00B75144" w:rsidRPr="004138BE">
        <w:rPr>
          <w:rFonts w:ascii="Arial" w:hAnsi="Arial" w:cs="Arial"/>
        </w:rPr>
        <w:t xml:space="preserve"> </w:t>
      </w:r>
      <w:r w:rsidR="00C824DF">
        <w:rPr>
          <w:rFonts w:ascii="Arial" w:hAnsi="Arial" w:cs="Arial"/>
        </w:rPr>
        <w:t>A</w:t>
      </w:r>
      <w:r w:rsidR="00361DF3" w:rsidRPr="004138BE">
        <w:rPr>
          <w:rFonts w:ascii="Arial" w:hAnsi="Arial" w:cs="Arial"/>
        </w:rPr>
        <w:t xml:space="preserve"> components </w:t>
      </w:r>
      <w:r w:rsidR="00D40DF2" w:rsidRPr="004138BE">
        <w:rPr>
          <w:rFonts w:ascii="Arial" w:hAnsi="Arial" w:cs="Arial"/>
        </w:rPr>
        <w:t>FSF should be at least 2 for infinite fatigue design</w:t>
      </w:r>
      <w:r w:rsidR="00932116" w:rsidRPr="004138BE">
        <w:rPr>
          <w:rFonts w:ascii="Arial" w:hAnsi="Arial" w:cs="Arial"/>
        </w:rPr>
        <w:t xml:space="preserve"> </w:t>
      </w:r>
      <w:r w:rsidR="00932116" w:rsidRPr="004138BE">
        <w:rPr>
          <w:rFonts w:ascii="Arial" w:hAnsi="Arial" w:cs="Arial"/>
        </w:rPr>
        <w:t>meaning the component is designed to withstand an infinite number of cycles without failure.</w:t>
      </w:r>
    </w:p>
    <w:p w14:paraId="6BFB9E0F" w14:textId="1390847D" w:rsidR="00254CD2" w:rsidRPr="004138BE" w:rsidRDefault="00E821FA" w:rsidP="00BD5E5A">
      <w:pPr>
        <w:spacing w:before="240" w:line="360" w:lineRule="auto"/>
        <w:jc w:val="both"/>
        <w:rPr>
          <w:rFonts w:ascii="Arial" w:hAnsi="Arial" w:cs="Arial"/>
        </w:rPr>
      </w:pPr>
      <w:r w:rsidRPr="004138BE">
        <w:rPr>
          <w:rFonts w:ascii="Arial" w:hAnsi="Arial" w:cs="Arial"/>
        </w:rPr>
        <w:t>A component</w:t>
      </w:r>
      <w:r w:rsidR="000647EA" w:rsidRPr="004138BE">
        <w:rPr>
          <w:rFonts w:ascii="Arial" w:hAnsi="Arial" w:cs="Arial"/>
        </w:rPr>
        <w:t>’</w:t>
      </w:r>
      <w:r w:rsidRPr="004138BE">
        <w:rPr>
          <w:rFonts w:ascii="Arial" w:hAnsi="Arial" w:cs="Arial"/>
        </w:rPr>
        <w:t>s FSF can be</w:t>
      </w:r>
      <w:r w:rsidR="005D6A72" w:rsidRPr="004138BE">
        <w:rPr>
          <w:rFonts w:ascii="Arial" w:hAnsi="Arial" w:cs="Arial"/>
        </w:rPr>
        <w:t xml:space="preserve"> calculated using the following equation</w:t>
      </w:r>
      <w:r w:rsidR="00DC2817" w:rsidRPr="004138BE">
        <w:rPr>
          <w:rFonts w:ascii="Arial" w:hAnsi="Arial" w:cs="Arial"/>
        </w:rPr>
        <w:t>:</w:t>
      </w:r>
    </w:p>
    <w:p w14:paraId="663DCA09" w14:textId="157875D4" w:rsidR="0086372A" w:rsidRPr="004138BE" w:rsidRDefault="00D23CDD" w:rsidP="0086372A">
      <w:pPr>
        <w:spacing w:before="240" w:line="360" w:lineRule="auto"/>
        <w:jc w:val="right"/>
        <w:rPr>
          <w:rFonts w:ascii="Arial" w:hAnsi="Arial" w:cs="Arial"/>
        </w:rPr>
      </w:pPr>
      <m:oMath>
        <m:r>
          <w:rPr>
            <w:rFonts w:ascii="Cambria Math" w:hAnsi="Cambria Math" w:cs="Arial"/>
          </w:rPr>
          <m:t>FSF=</m:t>
        </m:r>
        <m:f>
          <m:fPr>
            <m:ctrlPr>
              <w:rPr>
                <w:rFonts w:ascii="Cambria Math" w:hAnsi="Cambria Math" w:cs="Arial"/>
                <w:i/>
              </w:rPr>
            </m:ctrlPr>
          </m:fPr>
          <m:num>
            <m:r>
              <w:rPr>
                <w:rFonts w:ascii="Cambria Math" w:hAnsi="Cambria Math" w:cs="Arial"/>
              </w:rPr>
              <m:t>1</m:t>
            </m:r>
          </m:num>
          <m:den>
            <m:d>
              <m:dPr>
                <m:ctrlPr>
                  <w:rPr>
                    <w:rFonts w:ascii="Cambria Math" w:hAnsi="Cambria Math" w:cs="Arial"/>
                    <w:i/>
                  </w:rPr>
                </m:ctrlPr>
              </m:dPr>
              <m:e>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S</m:t>
                        </m:r>
                      </m:e>
                      <m:sub>
                        <m:r>
                          <w:rPr>
                            <w:rFonts w:ascii="Cambria Math" w:hAnsi="Cambria Math" w:cs="Arial"/>
                          </w:rPr>
                          <m:t>alt</m:t>
                        </m:r>
                      </m:sub>
                    </m:sSub>
                  </m:num>
                  <m:den>
                    <m:sSub>
                      <m:sSubPr>
                        <m:ctrlPr>
                          <w:rPr>
                            <w:rFonts w:ascii="Cambria Math" w:hAnsi="Cambria Math" w:cs="Arial"/>
                            <w:i/>
                          </w:rPr>
                        </m:ctrlPr>
                      </m:sSubPr>
                      <m:e>
                        <m:r>
                          <w:rPr>
                            <w:rFonts w:ascii="Cambria Math" w:hAnsi="Cambria Math" w:cs="Arial"/>
                          </w:rPr>
                          <m:t>S</m:t>
                        </m:r>
                      </m:e>
                      <m:sub>
                        <m:r>
                          <w:rPr>
                            <w:rFonts w:ascii="Cambria Math" w:hAnsi="Cambria Math" w:cs="Arial"/>
                          </w:rPr>
                          <m:t>e</m:t>
                        </m:r>
                      </m:sub>
                    </m:sSub>
                  </m:den>
                </m:f>
                <m:r>
                  <w:rPr>
                    <w:rFonts w:ascii="Cambria Math" w:hAnsi="Cambria Math" w:cs="Arial"/>
                  </w:rPr>
                  <m:t>+</m:t>
                </m:r>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S</m:t>
                        </m:r>
                      </m:e>
                      <m:sub>
                        <m:r>
                          <w:rPr>
                            <w:rFonts w:ascii="Cambria Math" w:hAnsi="Cambria Math" w:cs="Arial"/>
                          </w:rPr>
                          <m:t>mean</m:t>
                        </m:r>
                      </m:sub>
                    </m:sSub>
                  </m:num>
                  <m:den>
                    <m:sSub>
                      <m:sSubPr>
                        <m:ctrlPr>
                          <w:rPr>
                            <w:rFonts w:ascii="Cambria Math" w:hAnsi="Cambria Math" w:cs="Arial"/>
                            <w:i/>
                          </w:rPr>
                        </m:ctrlPr>
                      </m:sSubPr>
                      <m:e>
                        <m:r>
                          <w:rPr>
                            <w:rFonts w:ascii="Cambria Math" w:hAnsi="Cambria Math" w:cs="Arial"/>
                          </w:rPr>
                          <m:t>S</m:t>
                        </m:r>
                      </m:e>
                      <m:sub>
                        <m:r>
                          <w:rPr>
                            <w:rFonts w:ascii="Cambria Math" w:hAnsi="Cambria Math" w:cs="Arial"/>
                          </w:rPr>
                          <m:t>ult</m:t>
                        </m:r>
                      </m:sub>
                    </m:sSub>
                  </m:den>
                </m:f>
              </m:e>
            </m:d>
          </m:den>
        </m:f>
      </m:oMath>
      <w:r w:rsidR="009745CA" w:rsidRPr="004138BE">
        <w:rPr>
          <w:rFonts w:ascii="Arial" w:hAnsi="Arial" w:cs="Arial"/>
          <w:sz w:val="20"/>
          <w:szCs w:val="20"/>
        </w:rPr>
        <w:t xml:space="preserve">                   </w:t>
      </w:r>
      <w:r w:rsidR="009745CA" w:rsidRPr="004138BE">
        <w:rPr>
          <w:rFonts w:ascii="Arial" w:hAnsi="Arial" w:cs="Arial"/>
          <w:sz w:val="18"/>
          <w:szCs w:val="18"/>
        </w:rPr>
        <w:t xml:space="preserve">                   </w:t>
      </w:r>
      <w:r w:rsidR="00946527" w:rsidRPr="004138BE">
        <w:rPr>
          <w:rFonts w:ascii="Arial" w:hAnsi="Arial" w:cs="Arial"/>
        </w:rPr>
        <w:t xml:space="preserve">          </w:t>
      </w:r>
      <w:r w:rsidR="009745CA" w:rsidRPr="004138BE">
        <w:rPr>
          <w:rFonts w:ascii="Arial" w:hAnsi="Arial" w:cs="Arial"/>
        </w:rPr>
        <w:t xml:space="preserve">               (</w:t>
      </w:r>
      <w:r w:rsidR="00710656" w:rsidRPr="004138BE">
        <w:rPr>
          <w:rFonts w:ascii="Arial" w:hAnsi="Arial" w:cs="Arial"/>
        </w:rPr>
        <w:t>1</w:t>
      </w:r>
      <w:r w:rsidR="009745CA" w:rsidRPr="004138BE">
        <w:rPr>
          <w:rFonts w:ascii="Arial" w:hAnsi="Arial" w:cs="Arial"/>
        </w:rPr>
        <w:t>)</w:t>
      </w:r>
    </w:p>
    <w:p w14:paraId="61C9E0D0" w14:textId="59019E1F" w:rsidR="00B1159A" w:rsidRPr="004138BE" w:rsidRDefault="00B1159A" w:rsidP="0086372A">
      <w:pPr>
        <w:spacing w:before="240" w:after="0" w:line="360" w:lineRule="auto"/>
        <w:jc w:val="center"/>
        <w:rPr>
          <w:rFonts w:ascii="Arial" w:hAnsi="Arial" w:cs="Arial"/>
        </w:rPr>
      </w:pPr>
      <m:oMathPara>
        <m:oMathParaPr>
          <m:jc m:val="right"/>
        </m:oMathParaPr>
        <m:oMath>
          <m:r>
            <w:rPr>
              <w:rFonts w:ascii="Cambria Math" w:hAnsi="Cambria Math" w:cs="Arial"/>
            </w:rPr>
            <m:t>FSF=Fatigue Safety Factor</m:t>
          </m:r>
        </m:oMath>
      </m:oMathPara>
    </w:p>
    <w:p w14:paraId="68623838" w14:textId="4909EAB1" w:rsidR="00B1159A" w:rsidRPr="004138BE" w:rsidRDefault="00B1159A" w:rsidP="00B1159A">
      <w:pPr>
        <w:spacing w:after="0" w:line="360" w:lineRule="auto"/>
        <w:jc w:val="right"/>
        <w:rPr>
          <w:rFonts w:ascii="Arial" w:hAnsi="Arial" w:cs="Arial"/>
        </w:rPr>
      </w:pPr>
      <m:oMathPara>
        <m:oMathParaPr>
          <m:jc m:val="right"/>
        </m:oMathParaPr>
        <m:oMath>
          <m:sSub>
            <m:sSubPr>
              <m:ctrlPr>
                <w:rPr>
                  <w:rFonts w:ascii="Cambria Math" w:hAnsi="Cambria Math" w:cs="Arial"/>
                  <w:i/>
                </w:rPr>
              </m:ctrlPr>
            </m:sSubPr>
            <m:e>
              <m:r>
                <w:rPr>
                  <w:rFonts w:ascii="Cambria Math" w:hAnsi="Cambria Math" w:cs="Arial"/>
                </w:rPr>
                <m:t>S</m:t>
              </m:r>
            </m:e>
            <m:sub>
              <m:r>
                <w:rPr>
                  <w:rFonts w:ascii="Cambria Math" w:hAnsi="Cambria Math" w:cs="Arial"/>
                </w:rPr>
                <m:t>alt</m:t>
              </m:r>
            </m:sub>
          </m:sSub>
          <m:r>
            <w:rPr>
              <w:rFonts w:ascii="Cambria Math" w:hAnsi="Cambria Math" w:cs="Arial"/>
            </w:rPr>
            <m:t>=Alternating Stress</m:t>
          </m:r>
        </m:oMath>
      </m:oMathPara>
    </w:p>
    <w:p w14:paraId="63BC5B09" w14:textId="2B24F75F" w:rsidR="00B1159A" w:rsidRPr="004138BE" w:rsidRDefault="00B1159A" w:rsidP="00B1159A">
      <w:pPr>
        <w:spacing w:after="0" w:line="360" w:lineRule="auto"/>
        <w:jc w:val="right"/>
        <w:rPr>
          <w:rFonts w:ascii="Arial" w:hAnsi="Arial" w:cs="Arial"/>
        </w:rPr>
      </w:pPr>
      <m:oMathPara>
        <m:oMathParaPr>
          <m:jc m:val="right"/>
        </m:oMathParaPr>
        <m:oMath>
          <m:sSub>
            <m:sSubPr>
              <m:ctrlPr>
                <w:rPr>
                  <w:rFonts w:ascii="Cambria Math" w:hAnsi="Cambria Math" w:cs="Arial"/>
                  <w:i/>
                </w:rPr>
              </m:ctrlPr>
            </m:sSubPr>
            <m:e>
              <m:r>
                <w:rPr>
                  <w:rFonts w:ascii="Cambria Math" w:hAnsi="Cambria Math" w:cs="Arial"/>
                </w:rPr>
                <m:t>S</m:t>
              </m:r>
            </m:e>
            <m:sub>
              <m:r>
                <w:rPr>
                  <w:rFonts w:ascii="Cambria Math" w:hAnsi="Cambria Math" w:cs="Arial"/>
                </w:rPr>
                <m:t>e</m:t>
              </m:r>
            </m:sub>
          </m:sSub>
          <m:r>
            <w:rPr>
              <w:rFonts w:ascii="Cambria Math" w:hAnsi="Cambria Math" w:cs="Arial"/>
            </w:rPr>
            <m:t>=</m:t>
          </m:r>
          <m:r>
            <w:rPr>
              <w:rFonts w:ascii="Cambria Math" w:hAnsi="Cambria Math" w:cs="Arial"/>
            </w:rPr>
            <m:t>Endurance Limit</m:t>
          </m:r>
        </m:oMath>
      </m:oMathPara>
    </w:p>
    <w:p w14:paraId="1219398D" w14:textId="2403F9A7" w:rsidR="00B1159A" w:rsidRPr="004138BE" w:rsidRDefault="00B1159A" w:rsidP="00B1159A">
      <w:pPr>
        <w:spacing w:after="0" w:line="360" w:lineRule="auto"/>
        <w:jc w:val="right"/>
        <w:rPr>
          <w:rFonts w:ascii="Arial" w:hAnsi="Arial" w:cs="Arial"/>
        </w:rPr>
      </w:pPr>
      <m:oMathPara>
        <m:oMathParaPr>
          <m:jc m:val="right"/>
        </m:oMathParaPr>
        <m:oMath>
          <m:sSub>
            <m:sSubPr>
              <m:ctrlPr>
                <w:rPr>
                  <w:rFonts w:ascii="Cambria Math" w:hAnsi="Cambria Math" w:cs="Arial"/>
                  <w:i/>
                </w:rPr>
              </m:ctrlPr>
            </m:sSubPr>
            <m:e>
              <m:r>
                <w:rPr>
                  <w:rFonts w:ascii="Cambria Math" w:hAnsi="Cambria Math" w:cs="Arial"/>
                </w:rPr>
                <m:t>S</m:t>
              </m:r>
            </m:e>
            <m:sub>
              <m:r>
                <w:rPr>
                  <w:rFonts w:ascii="Cambria Math" w:hAnsi="Cambria Math" w:cs="Arial"/>
                </w:rPr>
                <m:t>mean</m:t>
              </m:r>
            </m:sub>
          </m:sSub>
          <m:r>
            <w:rPr>
              <w:rFonts w:ascii="Cambria Math" w:hAnsi="Cambria Math" w:cs="Arial"/>
            </w:rPr>
            <m:t>=</m:t>
          </m:r>
          <m:r>
            <w:rPr>
              <w:rFonts w:ascii="Cambria Math" w:hAnsi="Cambria Math" w:cs="Arial"/>
            </w:rPr>
            <m:t>Mean</m:t>
          </m:r>
          <m:r>
            <w:rPr>
              <w:rFonts w:ascii="Cambria Math" w:hAnsi="Cambria Math" w:cs="Arial"/>
            </w:rPr>
            <m:t xml:space="preserve"> Stress</m:t>
          </m:r>
        </m:oMath>
      </m:oMathPara>
    </w:p>
    <w:p w14:paraId="0022DD31" w14:textId="64A82A90" w:rsidR="00B1159A" w:rsidRPr="004138BE" w:rsidRDefault="00B1159A" w:rsidP="00B1159A">
      <w:pPr>
        <w:spacing w:after="0" w:line="360" w:lineRule="auto"/>
        <w:jc w:val="right"/>
        <w:rPr>
          <w:rFonts w:ascii="Arial" w:hAnsi="Arial" w:cs="Arial"/>
        </w:rPr>
      </w:pPr>
      <m:oMathPara>
        <m:oMathParaPr>
          <m:jc m:val="right"/>
        </m:oMathParaPr>
        <m:oMath>
          <m:sSub>
            <m:sSubPr>
              <m:ctrlPr>
                <w:rPr>
                  <w:rFonts w:ascii="Cambria Math" w:hAnsi="Cambria Math" w:cs="Arial"/>
                  <w:i/>
                </w:rPr>
              </m:ctrlPr>
            </m:sSubPr>
            <m:e>
              <m:r>
                <w:rPr>
                  <w:rFonts w:ascii="Cambria Math" w:hAnsi="Cambria Math" w:cs="Arial"/>
                </w:rPr>
                <m:t>S</m:t>
              </m:r>
            </m:e>
            <m:sub>
              <m:r>
                <w:rPr>
                  <w:rFonts w:ascii="Cambria Math" w:hAnsi="Cambria Math" w:cs="Arial"/>
                </w:rPr>
                <m:t>ult</m:t>
              </m:r>
            </m:sub>
          </m:sSub>
          <m:r>
            <w:rPr>
              <w:rFonts w:ascii="Cambria Math" w:hAnsi="Cambria Math" w:cs="Arial"/>
            </w:rPr>
            <m:t>=</m:t>
          </m:r>
          <m:r>
            <w:rPr>
              <w:rFonts w:ascii="Cambria Math" w:hAnsi="Cambria Math" w:cs="Arial"/>
            </w:rPr>
            <m:t>Ultimate</m:t>
          </m:r>
          <m:r>
            <w:rPr>
              <w:rFonts w:ascii="Cambria Math" w:hAnsi="Cambria Math" w:cs="Arial"/>
            </w:rPr>
            <m:t xml:space="preserve"> </m:t>
          </m:r>
          <m:r>
            <w:rPr>
              <w:rFonts w:ascii="Cambria Math" w:hAnsi="Cambria Math" w:cs="Arial"/>
            </w:rPr>
            <m:t xml:space="preserve">Tensile </m:t>
          </m:r>
          <m:r>
            <w:rPr>
              <w:rFonts w:ascii="Cambria Math" w:hAnsi="Cambria Math" w:cs="Arial"/>
            </w:rPr>
            <m:t>Stress</m:t>
          </m:r>
          <m:r>
            <w:rPr>
              <w:rFonts w:ascii="Cambria Math" w:hAnsi="Cambria Math" w:cs="Arial"/>
            </w:rPr>
            <m:t xml:space="preserve"> (UTS)</m:t>
          </m:r>
        </m:oMath>
      </m:oMathPara>
    </w:p>
    <w:p w14:paraId="784096AA" w14:textId="1D2C265C" w:rsidR="009745CA" w:rsidRPr="004138BE" w:rsidRDefault="009745CA" w:rsidP="0086372A">
      <w:pPr>
        <w:spacing w:after="0" w:line="360" w:lineRule="auto"/>
        <w:jc w:val="right"/>
        <w:rPr>
          <w:rFonts w:ascii="Arial" w:hAnsi="Arial" w:cs="Arial"/>
          <w:iCs/>
        </w:rPr>
      </w:pPr>
    </w:p>
    <w:p w14:paraId="417505E4" w14:textId="2DF90478" w:rsidR="0086372A" w:rsidRPr="004138BE" w:rsidRDefault="0086372A" w:rsidP="0086372A">
      <w:pPr>
        <w:spacing w:after="0" w:line="360" w:lineRule="auto"/>
        <w:jc w:val="right"/>
        <w:rPr>
          <w:rFonts w:ascii="Arial" w:hAnsi="Arial" w:cs="Arial"/>
          <w:iCs/>
        </w:rPr>
      </w:pPr>
      <w:sdt>
        <w:sdtPr>
          <w:rPr>
            <w:rFonts w:ascii="Arial" w:hAnsi="Arial" w:cs="Arial"/>
            <w:iCs/>
          </w:rPr>
          <w:id w:val="613020451"/>
          <w:citation/>
        </w:sdtPr>
        <w:sdtContent>
          <w:r w:rsidRPr="004138BE">
            <w:rPr>
              <w:rFonts w:ascii="Arial" w:hAnsi="Arial" w:cs="Arial"/>
              <w:iCs/>
            </w:rPr>
            <w:fldChar w:fldCharType="begin"/>
          </w:r>
          <w:r w:rsidRPr="004138BE">
            <w:rPr>
              <w:rFonts w:ascii="Arial" w:hAnsi="Arial" w:cs="Arial"/>
              <w:iCs/>
            </w:rPr>
            <w:instrText xml:space="preserve"> CITATION Ansnd \l 2057 </w:instrText>
          </w:r>
          <w:r w:rsidRPr="004138BE">
            <w:rPr>
              <w:rFonts w:ascii="Arial" w:hAnsi="Arial" w:cs="Arial"/>
              <w:iCs/>
            </w:rPr>
            <w:fldChar w:fldCharType="separate"/>
          </w:r>
          <w:r w:rsidR="00133A2C" w:rsidRPr="00133A2C">
            <w:rPr>
              <w:rFonts w:ascii="Arial" w:hAnsi="Arial" w:cs="Arial"/>
              <w:noProof/>
            </w:rPr>
            <w:t>(Ansys Innovation Courses, n.d)</w:t>
          </w:r>
          <w:r w:rsidRPr="004138BE">
            <w:rPr>
              <w:rFonts w:ascii="Arial" w:hAnsi="Arial" w:cs="Arial"/>
              <w:iCs/>
            </w:rPr>
            <w:fldChar w:fldCharType="end"/>
          </w:r>
        </w:sdtContent>
      </w:sdt>
    </w:p>
    <w:p w14:paraId="755EAB7B" w14:textId="77777777" w:rsidR="009745CA" w:rsidRPr="004138BE" w:rsidRDefault="009745CA" w:rsidP="00BD5E5A">
      <w:pPr>
        <w:spacing w:before="240" w:line="360" w:lineRule="auto"/>
        <w:jc w:val="both"/>
        <w:rPr>
          <w:rFonts w:ascii="Arial" w:hAnsi="Arial" w:cs="Arial"/>
        </w:rPr>
      </w:pPr>
    </w:p>
    <w:p w14:paraId="53583A0C" w14:textId="773D6D3B" w:rsidR="009745CA" w:rsidRDefault="00FA5FD2" w:rsidP="00BD5E5A">
      <w:pPr>
        <w:spacing w:before="240" w:line="360" w:lineRule="auto"/>
        <w:jc w:val="both"/>
        <w:rPr>
          <w:rFonts w:ascii="Arial" w:hAnsi="Arial" w:cs="Arial"/>
        </w:rPr>
      </w:pPr>
      <w:r>
        <w:rPr>
          <w:rFonts w:ascii="Arial" w:hAnsi="Arial" w:cs="Arial"/>
        </w:rPr>
        <w:t xml:space="preserve">After running the MATLAB script, the original OEM conrod FSF was calculated to be 2.1077. This is within the typical range for </w:t>
      </w:r>
      <w:r w:rsidR="00254CD2">
        <w:rPr>
          <w:rFonts w:ascii="Arial" w:hAnsi="Arial" w:cs="Arial"/>
        </w:rPr>
        <w:t>an</w:t>
      </w:r>
      <w:r>
        <w:rPr>
          <w:rFonts w:ascii="Arial" w:hAnsi="Arial" w:cs="Arial"/>
        </w:rPr>
        <w:t xml:space="preserve"> automotive road car engine conrod FSF.</w:t>
      </w:r>
    </w:p>
    <w:p w14:paraId="23865BA7" w14:textId="77777777" w:rsidR="00254CD2" w:rsidRDefault="00254CD2" w:rsidP="00BD5E5A">
      <w:pPr>
        <w:spacing w:before="240" w:line="360" w:lineRule="auto"/>
        <w:jc w:val="both"/>
        <w:rPr>
          <w:rFonts w:ascii="Arial" w:hAnsi="Arial" w:cs="Arial"/>
        </w:rPr>
      </w:pPr>
    </w:p>
    <w:p w14:paraId="0D4B93E4" w14:textId="77777777" w:rsidR="00254CD2" w:rsidRDefault="00254CD2" w:rsidP="00BD5E5A">
      <w:pPr>
        <w:spacing w:before="240" w:line="360" w:lineRule="auto"/>
        <w:jc w:val="both"/>
        <w:rPr>
          <w:rFonts w:ascii="Arial" w:hAnsi="Arial" w:cs="Arial"/>
        </w:rPr>
      </w:pPr>
    </w:p>
    <w:p w14:paraId="2AC80567" w14:textId="77777777" w:rsidR="00254CD2" w:rsidRDefault="00254CD2" w:rsidP="00BD5E5A">
      <w:pPr>
        <w:spacing w:before="240" w:line="360" w:lineRule="auto"/>
        <w:jc w:val="both"/>
        <w:rPr>
          <w:rFonts w:ascii="Arial" w:hAnsi="Arial" w:cs="Arial"/>
        </w:rPr>
      </w:pPr>
    </w:p>
    <w:p w14:paraId="255A82DE" w14:textId="77777777" w:rsidR="00254CD2" w:rsidRDefault="00254CD2" w:rsidP="00BD5E5A">
      <w:pPr>
        <w:spacing w:before="240" w:line="360" w:lineRule="auto"/>
        <w:jc w:val="both"/>
        <w:rPr>
          <w:rFonts w:ascii="Arial" w:hAnsi="Arial" w:cs="Arial"/>
        </w:rPr>
      </w:pPr>
    </w:p>
    <w:p w14:paraId="6DFE4DD9" w14:textId="77777777" w:rsidR="00254CD2" w:rsidRDefault="00254CD2" w:rsidP="00BD5E5A">
      <w:pPr>
        <w:spacing w:before="240" w:line="360" w:lineRule="auto"/>
        <w:jc w:val="both"/>
        <w:rPr>
          <w:rFonts w:ascii="Arial" w:hAnsi="Arial" w:cs="Arial"/>
        </w:rPr>
      </w:pPr>
    </w:p>
    <w:p w14:paraId="40886601" w14:textId="77777777" w:rsidR="00254CD2" w:rsidRPr="004138BE" w:rsidRDefault="00254CD2" w:rsidP="00BD5E5A">
      <w:pPr>
        <w:spacing w:before="240" w:line="360" w:lineRule="auto"/>
        <w:jc w:val="both"/>
        <w:rPr>
          <w:rFonts w:ascii="Arial" w:hAnsi="Arial" w:cs="Arial"/>
        </w:rPr>
      </w:pPr>
    </w:p>
    <w:p w14:paraId="090D18F4" w14:textId="7A897E8D" w:rsidR="008A7B78" w:rsidRPr="004138BE" w:rsidRDefault="008A7B78" w:rsidP="008A7B78">
      <w:pPr>
        <w:pStyle w:val="Heading3"/>
        <w:rPr>
          <w:rFonts w:ascii="Arial" w:hAnsi="Arial" w:cs="Arial"/>
        </w:rPr>
      </w:pPr>
      <w:bookmarkStart w:id="14" w:name="_Toc193054291"/>
      <w:r w:rsidRPr="004138BE">
        <w:rPr>
          <w:rFonts w:ascii="Arial" w:hAnsi="Arial" w:cs="Arial"/>
        </w:rPr>
        <w:lastRenderedPageBreak/>
        <w:t>1.</w:t>
      </w:r>
      <w:r w:rsidR="00673043" w:rsidRPr="004138BE">
        <w:rPr>
          <w:rFonts w:ascii="Arial" w:hAnsi="Arial" w:cs="Arial"/>
        </w:rPr>
        <w:t>2</w:t>
      </w:r>
      <w:r w:rsidRPr="004138BE">
        <w:rPr>
          <w:rFonts w:ascii="Arial" w:hAnsi="Arial" w:cs="Arial"/>
        </w:rPr>
        <w:t>.</w:t>
      </w:r>
      <w:r w:rsidR="00492778" w:rsidRPr="004138BE">
        <w:rPr>
          <w:rFonts w:ascii="Arial" w:hAnsi="Arial" w:cs="Arial"/>
        </w:rPr>
        <w:t>3</w:t>
      </w:r>
      <w:r w:rsidRPr="004138BE">
        <w:rPr>
          <w:rFonts w:ascii="Arial" w:hAnsi="Arial" w:cs="Arial"/>
        </w:rPr>
        <w:t xml:space="preserve">: </w:t>
      </w:r>
      <w:r w:rsidR="00A3751D" w:rsidRPr="004138BE">
        <w:rPr>
          <w:rFonts w:ascii="Arial" w:hAnsi="Arial" w:cs="Arial"/>
        </w:rPr>
        <w:t>Goodman Diagram</w:t>
      </w:r>
      <w:bookmarkEnd w:id="14"/>
    </w:p>
    <w:p w14:paraId="3C4DACEE" w14:textId="6878CDC6" w:rsidR="00EA41BC" w:rsidRPr="004138BE" w:rsidRDefault="007C3062" w:rsidP="00694E73">
      <w:pPr>
        <w:spacing w:before="240" w:line="360" w:lineRule="auto"/>
        <w:jc w:val="both"/>
        <w:rPr>
          <w:rFonts w:ascii="Arial" w:hAnsi="Arial" w:cs="Arial"/>
        </w:rPr>
      </w:pPr>
      <w:r w:rsidRPr="004138BE">
        <w:rPr>
          <w:rFonts w:ascii="Arial" w:hAnsi="Arial" w:cs="Arial"/>
        </w:rPr>
        <w:t>“</w:t>
      </w:r>
      <w:r w:rsidR="00176E2D" w:rsidRPr="004138BE">
        <w:rPr>
          <w:rFonts w:ascii="Arial" w:hAnsi="Arial" w:cs="Arial"/>
        </w:rPr>
        <w:t>The Goodman diagram is a more useful presentation of the fatigue life test, as compared to the prior method “stress-life.” It is used to predict the fatigue life at a given stress ratio (alternating and mean stresses), based on the material properties (ultimate strength, S</w:t>
      </w:r>
      <w:r w:rsidR="00176E2D" w:rsidRPr="004138BE">
        <w:rPr>
          <w:rFonts w:ascii="Arial" w:hAnsi="Arial" w:cs="Arial"/>
          <w:vertAlign w:val="subscript"/>
        </w:rPr>
        <w:t>ut</w:t>
      </w:r>
      <w:r w:rsidR="00176E2D" w:rsidRPr="004138BE">
        <w:rPr>
          <w:rFonts w:ascii="Arial" w:hAnsi="Arial" w:cs="Arial"/>
        </w:rPr>
        <w:t>, and endurance strength, S</w:t>
      </w:r>
      <w:r w:rsidR="00176E2D" w:rsidRPr="004138BE">
        <w:rPr>
          <w:rFonts w:ascii="Arial" w:hAnsi="Arial" w:cs="Arial"/>
          <w:vertAlign w:val="subscript"/>
        </w:rPr>
        <w:t>e</w:t>
      </w:r>
      <w:r w:rsidR="00176E2D" w:rsidRPr="004138BE">
        <w:rPr>
          <w:rFonts w:ascii="Arial" w:hAnsi="Arial" w:cs="Arial"/>
        </w:rPr>
        <w:t>). It considers the specimen’s geometry and surface condition.</w:t>
      </w:r>
      <w:r w:rsidRPr="004138BE">
        <w:rPr>
          <w:rFonts w:ascii="Arial" w:hAnsi="Arial" w:cs="Arial"/>
        </w:rPr>
        <w:t xml:space="preserve">” </w:t>
      </w:r>
      <w:sdt>
        <w:sdtPr>
          <w:rPr>
            <w:rFonts w:ascii="Arial" w:hAnsi="Arial" w:cs="Arial"/>
          </w:rPr>
          <w:id w:val="519359363"/>
          <w:citation/>
        </w:sdtPr>
        <w:sdtContent>
          <w:r w:rsidRPr="004138BE">
            <w:rPr>
              <w:rFonts w:ascii="Arial" w:hAnsi="Arial" w:cs="Arial"/>
            </w:rPr>
            <w:fldChar w:fldCharType="begin"/>
          </w:r>
          <w:r w:rsidRPr="004138BE">
            <w:rPr>
              <w:rFonts w:ascii="Arial" w:hAnsi="Arial" w:cs="Arial"/>
            </w:rPr>
            <w:instrText xml:space="preserve"> CITATION Far21 \l 2057 </w:instrText>
          </w:r>
          <w:r w:rsidRPr="004138BE">
            <w:rPr>
              <w:rFonts w:ascii="Arial" w:hAnsi="Arial" w:cs="Arial"/>
            </w:rPr>
            <w:fldChar w:fldCharType="separate"/>
          </w:r>
          <w:r w:rsidR="00133A2C" w:rsidRPr="00133A2C">
            <w:rPr>
              <w:rFonts w:ascii="Arial" w:hAnsi="Arial" w:cs="Arial"/>
              <w:noProof/>
            </w:rPr>
            <w:t>(Farhat, 2021)</w:t>
          </w:r>
          <w:r w:rsidRPr="004138BE">
            <w:rPr>
              <w:rFonts w:ascii="Arial" w:hAnsi="Arial" w:cs="Arial"/>
            </w:rPr>
            <w:fldChar w:fldCharType="end"/>
          </w:r>
        </w:sdtContent>
      </w:sdt>
    </w:p>
    <w:p w14:paraId="1C31264F" w14:textId="277E0F52" w:rsidR="00317548" w:rsidRPr="004138BE" w:rsidRDefault="0051092C" w:rsidP="00BD5E5A">
      <w:pPr>
        <w:spacing w:before="240" w:line="360" w:lineRule="auto"/>
        <w:jc w:val="both"/>
        <w:rPr>
          <w:rFonts w:ascii="Arial" w:hAnsi="Arial" w:cs="Arial"/>
        </w:rPr>
      </w:pPr>
      <w:r>
        <w:rPr>
          <w:rFonts w:ascii="Arial" w:hAnsi="Arial" w:cs="Arial"/>
        </w:rPr>
        <w:t>The conrod stresses were then used to plot a goodman diagram to visually present the calculated data, seen in Figure 3.</w:t>
      </w:r>
    </w:p>
    <w:p w14:paraId="3BBB0A02" w14:textId="0A7DF6B4" w:rsidR="00BD5E5A" w:rsidRPr="004138BE" w:rsidRDefault="000775CD" w:rsidP="00BD5E5A">
      <w:pPr>
        <w:spacing w:before="240" w:line="360" w:lineRule="auto"/>
        <w:jc w:val="both"/>
        <w:rPr>
          <w:rFonts w:ascii="Arial" w:hAnsi="Arial" w:cs="Arial"/>
        </w:rPr>
      </w:pPr>
      <w:r w:rsidRPr="004138BE">
        <w:rPr>
          <w:rFonts w:ascii="Arial" w:hAnsi="Arial" w:cs="Arial"/>
          <w:noProof/>
        </w:rPr>
        <mc:AlternateContent>
          <mc:Choice Requires="wps">
            <w:drawing>
              <wp:anchor distT="0" distB="0" distL="114300" distR="114300" simplePos="0" relativeHeight="251678720" behindDoc="0" locked="0" layoutInCell="1" allowOverlap="1" wp14:anchorId="1D6E1C8D" wp14:editId="24910B06">
                <wp:simplePos x="0" y="0"/>
                <wp:positionH relativeFrom="column">
                  <wp:posOffset>-1270</wp:posOffset>
                </wp:positionH>
                <wp:positionV relativeFrom="paragraph">
                  <wp:posOffset>3565525</wp:posOffset>
                </wp:positionV>
                <wp:extent cx="5946140" cy="635"/>
                <wp:effectExtent l="0" t="0" r="0" b="0"/>
                <wp:wrapTopAndBottom/>
                <wp:docPr id="322421318" name="Text Box 1"/>
                <wp:cNvGraphicFramePr/>
                <a:graphic xmlns:a="http://schemas.openxmlformats.org/drawingml/2006/main">
                  <a:graphicData uri="http://schemas.microsoft.com/office/word/2010/wordprocessingShape">
                    <wps:wsp>
                      <wps:cNvSpPr txBox="1"/>
                      <wps:spPr>
                        <a:xfrm>
                          <a:off x="0" y="0"/>
                          <a:ext cx="5946140" cy="635"/>
                        </a:xfrm>
                        <a:prstGeom prst="rect">
                          <a:avLst/>
                        </a:prstGeom>
                        <a:solidFill>
                          <a:prstClr val="white"/>
                        </a:solidFill>
                        <a:ln>
                          <a:noFill/>
                        </a:ln>
                      </wps:spPr>
                      <wps:txbx>
                        <w:txbxContent>
                          <w:p w14:paraId="161C9852" w14:textId="53C11915" w:rsidR="000775CD" w:rsidRPr="007141A6" w:rsidRDefault="000775CD" w:rsidP="000775CD">
                            <w:pPr>
                              <w:pStyle w:val="Caption"/>
                              <w:jc w:val="center"/>
                              <w:rPr>
                                <w:rFonts w:ascii="Arial" w:hAnsi="Arial" w:cs="Arial"/>
                                <w:noProof/>
                              </w:rPr>
                            </w:pPr>
                            <w:bookmarkStart w:id="15" w:name="_Toc193054325"/>
                            <w:r>
                              <w:t xml:space="preserve">Figure </w:t>
                            </w:r>
                            <w:r>
                              <w:fldChar w:fldCharType="begin"/>
                            </w:r>
                            <w:r>
                              <w:instrText xml:space="preserve"> SEQ Figure \* ARABIC </w:instrText>
                            </w:r>
                            <w:r>
                              <w:fldChar w:fldCharType="separate"/>
                            </w:r>
                            <w:r w:rsidR="004511DA">
                              <w:rPr>
                                <w:noProof/>
                              </w:rPr>
                              <w:t>3</w:t>
                            </w:r>
                            <w:r>
                              <w:fldChar w:fldCharType="end"/>
                            </w:r>
                            <w:r>
                              <w:t>: Connecting Rod Goodman Diagram</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6E1C8D" id="_x0000_s1028" type="#_x0000_t202" style="position:absolute;left:0;text-align:left;margin-left:-.1pt;margin-top:280.75pt;width:468.2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r2nGgIAAD8EAAAOAAAAZHJzL2Uyb0RvYy54bWysU8Fu2zAMvQ/YPwi6L06yNli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" stroked="f">
                <v:textbox style="mso-fit-shape-to-text:t" inset="0,0,0,0">
                  <w:txbxContent>
                    <w:p w14:paraId="161C9852" w14:textId="53C11915" w:rsidR="000775CD" w:rsidRPr="007141A6" w:rsidRDefault="000775CD" w:rsidP="000775CD">
                      <w:pPr>
                        <w:pStyle w:val="Caption"/>
                        <w:jc w:val="center"/>
                        <w:rPr>
                          <w:rFonts w:ascii="Arial" w:hAnsi="Arial" w:cs="Arial"/>
                          <w:noProof/>
                        </w:rPr>
                      </w:pPr>
                      <w:bookmarkStart w:id="16" w:name="_Toc193054325"/>
                      <w:r>
                        <w:t xml:space="preserve">Figure </w:t>
                      </w:r>
                      <w:r>
                        <w:fldChar w:fldCharType="begin"/>
                      </w:r>
                      <w:r>
                        <w:instrText xml:space="preserve"> SEQ Figure \* ARABIC </w:instrText>
                      </w:r>
                      <w:r>
                        <w:fldChar w:fldCharType="separate"/>
                      </w:r>
                      <w:r w:rsidR="004511DA">
                        <w:rPr>
                          <w:noProof/>
                        </w:rPr>
                        <w:t>3</w:t>
                      </w:r>
                      <w:r>
                        <w:fldChar w:fldCharType="end"/>
                      </w:r>
                      <w:r>
                        <w:t>: Connecting Rod Goodman Diagram</w:t>
                      </w:r>
                      <w:bookmarkEnd w:id="16"/>
                    </w:p>
                  </w:txbxContent>
                </v:textbox>
                <w10:wrap type="topAndBottom"/>
              </v:shape>
            </w:pict>
          </mc:Fallback>
        </mc:AlternateContent>
      </w:r>
      <w:r w:rsidR="00E64223" w:rsidRPr="004138BE">
        <w:rPr>
          <w:rFonts w:ascii="Arial" w:hAnsi="Arial" w:cs="Arial"/>
          <w:noProof/>
        </w:rPr>
        <w:drawing>
          <wp:anchor distT="0" distB="0" distL="114300" distR="114300" simplePos="0" relativeHeight="251668480" behindDoc="0" locked="0" layoutInCell="1" allowOverlap="0" wp14:anchorId="0D6E9896" wp14:editId="1609108A">
            <wp:simplePos x="0" y="0"/>
            <wp:positionH relativeFrom="column">
              <wp:align>center</wp:align>
            </wp:positionH>
            <wp:positionV relativeFrom="paragraph">
              <wp:posOffset>52705</wp:posOffset>
            </wp:positionV>
            <wp:extent cx="5946353" cy="3456000"/>
            <wp:effectExtent l="0" t="0" r="0" b="0"/>
            <wp:wrapTopAndBottom/>
            <wp:docPr id="565024568" name="Picture 1" descr="A graph with lines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024568" name="Picture 1" descr="A graph with lines and a lin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6353" cy="3456000"/>
                    </a:xfrm>
                    <a:prstGeom prst="rect">
                      <a:avLst/>
                    </a:prstGeom>
                  </pic:spPr>
                </pic:pic>
              </a:graphicData>
            </a:graphic>
            <wp14:sizeRelV relativeFrom="margin">
              <wp14:pctHeight>0</wp14:pctHeight>
            </wp14:sizeRelV>
          </wp:anchor>
        </w:drawing>
      </w:r>
    </w:p>
    <w:p w14:paraId="51AB184D" w14:textId="77777777" w:rsidR="00BD5E5A" w:rsidRPr="004138BE" w:rsidRDefault="00BD5E5A" w:rsidP="00BD5E5A">
      <w:pPr>
        <w:spacing w:before="240" w:line="360" w:lineRule="auto"/>
        <w:jc w:val="both"/>
        <w:rPr>
          <w:rFonts w:ascii="Arial" w:hAnsi="Arial" w:cs="Arial"/>
        </w:rPr>
      </w:pPr>
    </w:p>
    <w:p w14:paraId="68ED5610" w14:textId="77777777" w:rsidR="00BD5E5A" w:rsidRPr="004138BE" w:rsidRDefault="00BD5E5A" w:rsidP="00BD5E5A">
      <w:pPr>
        <w:spacing w:before="240" w:line="360" w:lineRule="auto"/>
        <w:jc w:val="both"/>
        <w:rPr>
          <w:rFonts w:ascii="Arial" w:hAnsi="Arial" w:cs="Arial"/>
        </w:rPr>
      </w:pPr>
    </w:p>
    <w:p w14:paraId="78C07740" w14:textId="77777777" w:rsidR="00BD5E5A" w:rsidRPr="004138BE" w:rsidRDefault="00BD5E5A" w:rsidP="00BD5E5A">
      <w:pPr>
        <w:spacing w:before="240" w:line="360" w:lineRule="auto"/>
        <w:jc w:val="both"/>
        <w:rPr>
          <w:rFonts w:ascii="Arial" w:hAnsi="Arial" w:cs="Arial"/>
        </w:rPr>
      </w:pPr>
    </w:p>
    <w:p w14:paraId="1ADF63CE" w14:textId="77777777" w:rsidR="00CC039D" w:rsidRPr="004138BE" w:rsidRDefault="00CC039D" w:rsidP="00BD5E5A">
      <w:pPr>
        <w:spacing w:before="240" w:line="360" w:lineRule="auto"/>
        <w:jc w:val="both"/>
        <w:rPr>
          <w:rFonts w:ascii="Arial" w:hAnsi="Arial" w:cs="Arial"/>
        </w:rPr>
      </w:pPr>
    </w:p>
    <w:p w14:paraId="6A7D0A8C" w14:textId="77777777" w:rsidR="000775CD" w:rsidRPr="004138BE" w:rsidRDefault="000775CD" w:rsidP="00993E1E">
      <w:pPr>
        <w:rPr>
          <w:rFonts w:ascii="Arial" w:hAnsi="Arial" w:cs="Arial"/>
        </w:rPr>
      </w:pPr>
    </w:p>
    <w:p w14:paraId="6554EC51" w14:textId="68DB50E9" w:rsidR="00993E1E" w:rsidRPr="004138BE" w:rsidRDefault="00993E1E" w:rsidP="00993E1E">
      <w:pPr>
        <w:pStyle w:val="Heading2"/>
        <w:rPr>
          <w:rFonts w:ascii="Arial" w:hAnsi="Arial" w:cs="Arial"/>
        </w:rPr>
      </w:pPr>
      <w:bookmarkStart w:id="17" w:name="_Toc193054292"/>
      <w:r w:rsidRPr="004138BE">
        <w:rPr>
          <w:rFonts w:ascii="Arial" w:hAnsi="Arial" w:cs="Arial"/>
        </w:rPr>
        <w:lastRenderedPageBreak/>
        <w:t>1.</w:t>
      </w:r>
      <w:r w:rsidR="00D20D70" w:rsidRPr="004138BE">
        <w:rPr>
          <w:rFonts w:ascii="Arial" w:hAnsi="Arial" w:cs="Arial"/>
        </w:rPr>
        <w:t>3</w:t>
      </w:r>
      <w:r w:rsidRPr="004138BE">
        <w:rPr>
          <w:rFonts w:ascii="Arial" w:hAnsi="Arial" w:cs="Arial"/>
        </w:rPr>
        <w:t>: Gudgeon Pin at Point A</w:t>
      </w:r>
      <w:bookmarkEnd w:id="17"/>
    </w:p>
    <w:p w14:paraId="05FABED0" w14:textId="662331C3" w:rsidR="00993E1E" w:rsidRPr="004138BE" w:rsidRDefault="0034718C" w:rsidP="00BD5E5A">
      <w:pPr>
        <w:spacing w:before="240" w:line="360" w:lineRule="auto"/>
        <w:jc w:val="both"/>
        <w:rPr>
          <w:rFonts w:ascii="Arial" w:hAnsi="Arial" w:cs="Arial"/>
        </w:rPr>
      </w:pPr>
      <w:r>
        <w:rPr>
          <w:rFonts w:ascii="Arial" w:hAnsi="Arial" w:cs="Arial"/>
        </w:rPr>
        <w:t>Next, the Gudgeon Pin FSF was calculated at Point A, in Figure 4 below, and a Goodman Diagram plotted.</w:t>
      </w:r>
    </w:p>
    <w:p w14:paraId="7F3817D6" w14:textId="4F6111E1" w:rsidR="008E06E8" w:rsidRPr="004138BE" w:rsidRDefault="00326FB8" w:rsidP="00BD5E5A">
      <w:pPr>
        <w:spacing w:before="240" w:line="360" w:lineRule="auto"/>
        <w:jc w:val="both"/>
        <w:rPr>
          <w:rFonts w:ascii="Arial" w:hAnsi="Arial" w:cs="Arial"/>
        </w:rPr>
      </w:pPr>
      <w:r w:rsidRPr="004138BE">
        <w:rPr>
          <w:rFonts w:ascii="Arial" w:hAnsi="Arial" w:cs="Arial"/>
          <w:noProof/>
        </w:rPr>
        <mc:AlternateContent>
          <mc:Choice Requires="wps">
            <w:drawing>
              <wp:anchor distT="0" distB="0" distL="114300" distR="114300" simplePos="0" relativeHeight="251674624" behindDoc="0" locked="0" layoutInCell="1" allowOverlap="1" wp14:anchorId="59F7C6D1" wp14:editId="16E0FC1E">
                <wp:simplePos x="0" y="0"/>
                <wp:positionH relativeFrom="column">
                  <wp:posOffset>742950</wp:posOffset>
                </wp:positionH>
                <wp:positionV relativeFrom="paragraph">
                  <wp:posOffset>3406140</wp:posOffset>
                </wp:positionV>
                <wp:extent cx="4456430" cy="635"/>
                <wp:effectExtent l="0" t="0" r="0" b="0"/>
                <wp:wrapTopAndBottom/>
                <wp:docPr id="1686110774" name="Text Box 1"/>
                <wp:cNvGraphicFramePr/>
                <a:graphic xmlns:a="http://schemas.openxmlformats.org/drawingml/2006/main">
                  <a:graphicData uri="http://schemas.microsoft.com/office/word/2010/wordprocessingShape">
                    <wps:wsp>
                      <wps:cNvSpPr txBox="1"/>
                      <wps:spPr>
                        <a:xfrm>
                          <a:off x="0" y="0"/>
                          <a:ext cx="4456430" cy="635"/>
                        </a:xfrm>
                        <a:prstGeom prst="rect">
                          <a:avLst/>
                        </a:prstGeom>
                        <a:solidFill>
                          <a:prstClr val="white"/>
                        </a:solidFill>
                        <a:ln>
                          <a:noFill/>
                        </a:ln>
                      </wps:spPr>
                      <wps:txbx>
                        <w:txbxContent>
                          <w:p w14:paraId="062F38DE" w14:textId="61B4C7A7" w:rsidR="00326FB8" w:rsidRPr="00EA069B" w:rsidRDefault="00326FB8" w:rsidP="00326FB8">
                            <w:pPr>
                              <w:pStyle w:val="Caption"/>
                              <w:jc w:val="center"/>
                              <w:rPr>
                                <w:rFonts w:ascii="Arial" w:hAnsi="Arial" w:cs="Arial"/>
                                <w:noProof/>
                              </w:rPr>
                            </w:pPr>
                            <w:bookmarkStart w:id="18" w:name="_Toc193054326"/>
                            <w:r>
                              <w:t xml:space="preserve">Figure </w:t>
                            </w:r>
                            <w:r>
                              <w:fldChar w:fldCharType="begin"/>
                            </w:r>
                            <w:r>
                              <w:instrText xml:space="preserve"> SEQ Figure \* ARABIC </w:instrText>
                            </w:r>
                            <w:r>
                              <w:fldChar w:fldCharType="separate"/>
                            </w:r>
                            <w:r w:rsidR="004511DA">
                              <w:rPr>
                                <w:noProof/>
                              </w:rPr>
                              <w:t>4</w:t>
                            </w:r>
                            <w:r>
                              <w:fldChar w:fldCharType="end"/>
                            </w:r>
                            <w:r>
                              <w:t xml:space="preserve">: Gudgeon Pin </w:t>
                            </w:r>
                            <w:r w:rsidR="00B4299E">
                              <w:t>Diagram</w:t>
                            </w:r>
                            <w:r w:rsidR="00B4299E">
                              <w:t xml:space="preserve"> Depicting Point A </w:t>
                            </w:r>
                            <w:sdt>
                              <w:sdtPr>
                                <w:id w:val="840276439"/>
                                <w:citation/>
                              </w:sdtPr>
                              <w:sdtContent>
                                <w:r>
                                  <w:fldChar w:fldCharType="begin"/>
                                </w:r>
                                <w:r>
                                  <w:instrText xml:space="preserve"> CITATION And252 \l 2057 </w:instrText>
                                </w:r>
                                <w:r>
                                  <w:fldChar w:fldCharType="separate"/>
                                </w:r>
                                <w:r w:rsidR="00133A2C" w:rsidRPr="00133A2C">
                                  <w:rPr>
                                    <w:noProof/>
                                  </w:rPr>
                                  <w:t>(Harrison, 2025)</w:t>
                                </w:r>
                                <w:r>
                                  <w:fldChar w:fldCharType="end"/>
                                </w:r>
                              </w:sdtContent>
                            </w:sdt>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F7C6D1" id="_x0000_s1029" type="#_x0000_t202" style="position:absolute;left:0;text-align:left;margin-left:58.5pt;margin-top:268.2pt;width:350.9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" stroked="f">
                <v:textbox style="mso-fit-shape-to-text:t" inset="0,0,0,0">
                  <w:txbxContent>
                    <w:p w14:paraId="062F38DE" w14:textId="61B4C7A7" w:rsidR="00326FB8" w:rsidRPr="00EA069B" w:rsidRDefault="00326FB8" w:rsidP="00326FB8">
                      <w:pPr>
                        <w:pStyle w:val="Caption"/>
                        <w:jc w:val="center"/>
                        <w:rPr>
                          <w:rFonts w:ascii="Arial" w:hAnsi="Arial" w:cs="Arial"/>
                          <w:noProof/>
                        </w:rPr>
                      </w:pPr>
                      <w:bookmarkStart w:id="19" w:name="_Toc193054326"/>
                      <w:r>
                        <w:t xml:space="preserve">Figure </w:t>
                      </w:r>
                      <w:r>
                        <w:fldChar w:fldCharType="begin"/>
                      </w:r>
                      <w:r>
                        <w:instrText xml:space="preserve"> SEQ Figure \* ARABIC </w:instrText>
                      </w:r>
                      <w:r>
                        <w:fldChar w:fldCharType="separate"/>
                      </w:r>
                      <w:r w:rsidR="004511DA">
                        <w:rPr>
                          <w:noProof/>
                        </w:rPr>
                        <w:t>4</w:t>
                      </w:r>
                      <w:r>
                        <w:fldChar w:fldCharType="end"/>
                      </w:r>
                      <w:r>
                        <w:t xml:space="preserve">: Gudgeon Pin </w:t>
                      </w:r>
                      <w:r w:rsidR="00B4299E">
                        <w:t>Diagram</w:t>
                      </w:r>
                      <w:r w:rsidR="00B4299E">
                        <w:t xml:space="preserve"> Depicting Point A </w:t>
                      </w:r>
                      <w:sdt>
                        <w:sdtPr>
                          <w:id w:val="840276439"/>
                          <w:citation/>
                        </w:sdtPr>
                        <w:sdtContent>
                          <w:r>
                            <w:fldChar w:fldCharType="begin"/>
                          </w:r>
                          <w:r>
                            <w:instrText xml:space="preserve"> CITATION And252 \l 2057 </w:instrText>
                          </w:r>
                          <w:r>
                            <w:fldChar w:fldCharType="separate"/>
                          </w:r>
                          <w:r w:rsidR="00133A2C" w:rsidRPr="00133A2C">
                            <w:rPr>
                              <w:noProof/>
                            </w:rPr>
                            <w:t>(Harrison, 2025)</w:t>
                          </w:r>
                          <w:r>
                            <w:fldChar w:fldCharType="end"/>
                          </w:r>
                        </w:sdtContent>
                      </w:sdt>
                      <w:bookmarkEnd w:id="19"/>
                    </w:p>
                  </w:txbxContent>
                </v:textbox>
                <w10:wrap type="topAndBottom"/>
              </v:shape>
            </w:pict>
          </mc:Fallback>
        </mc:AlternateContent>
      </w:r>
      <w:r w:rsidR="002A0EB7" w:rsidRPr="004138BE">
        <w:rPr>
          <w:rFonts w:ascii="Arial" w:hAnsi="Arial" w:cs="Arial"/>
          <w:noProof/>
        </w:rPr>
        <w:drawing>
          <wp:anchor distT="0" distB="0" distL="114300" distR="114300" simplePos="0" relativeHeight="251672576" behindDoc="0" locked="0" layoutInCell="1" allowOverlap="0" wp14:anchorId="607B7348" wp14:editId="0412BEB5">
            <wp:simplePos x="0" y="0"/>
            <wp:positionH relativeFrom="column">
              <wp:align>center</wp:align>
            </wp:positionH>
            <wp:positionV relativeFrom="paragraph">
              <wp:posOffset>51584</wp:posOffset>
            </wp:positionV>
            <wp:extent cx="4456800" cy="3297600"/>
            <wp:effectExtent l="0" t="0" r="1270" b="0"/>
            <wp:wrapTopAndBottom/>
            <wp:docPr id="339239973" name="Picture 1" descr="A drawing of a mechanical sche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239973" name="Picture 1" descr="A drawing of a mechanical scheme&#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4456800" cy="3297600"/>
                    </a:xfrm>
                    <a:prstGeom prst="rect">
                      <a:avLst/>
                    </a:prstGeom>
                  </pic:spPr>
                </pic:pic>
              </a:graphicData>
            </a:graphic>
            <wp14:sizeRelH relativeFrom="margin">
              <wp14:pctWidth>0</wp14:pctWidth>
            </wp14:sizeRelH>
            <wp14:sizeRelV relativeFrom="margin">
              <wp14:pctHeight>0</wp14:pctHeight>
            </wp14:sizeRelV>
          </wp:anchor>
        </w:drawing>
      </w:r>
    </w:p>
    <w:p w14:paraId="34839AC6" w14:textId="77777777" w:rsidR="008E06E8" w:rsidRDefault="008E06E8" w:rsidP="00BD5E5A">
      <w:pPr>
        <w:spacing w:before="240" w:line="360" w:lineRule="auto"/>
        <w:jc w:val="both"/>
        <w:rPr>
          <w:rFonts w:ascii="Arial" w:hAnsi="Arial" w:cs="Arial"/>
        </w:rPr>
      </w:pPr>
    </w:p>
    <w:p w14:paraId="535FBF44" w14:textId="77777777" w:rsidR="006B1766" w:rsidRDefault="006B1766" w:rsidP="00BD5E5A">
      <w:pPr>
        <w:spacing w:before="240" w:line="360" w:lineRule="auto"/>
        <w:jc w:val="both"/>
        <w:rPr>
          <w:rFonts w:ascii="Arial" w:hAnsi="Arial" w:cs="Arial"/>
        </w:rPr>
      </w:pPr>
    </w:p>
    <w:p w14:paraId="059F3A00" w14:textId="77777777" w:rsidR="006B1766" w:rsidRDefault="006B1766" w:rsidP="00BD5E5A">
      <w:pPr>
        <w:spacing w:before="240" w:line="360" w:lineRule="auto"/>
        <w:jc w:val="both"/>
        <w:rPr>
          <w:rFonts w:ascii="Arial" w:hAnsi="Arial" w:cs="Arial"/>
        </w:rPr>
      </w:pPr>
    </w:p>
    <w:p w14:paraId="65E4B125" w14:textId="77777777" w:rsidR="006B1766" w:rsidRDefault="006B1766" w:rsidP="00BD5E5A">
      <w:pPr>
        <w:spacing w:before="240" w:line="360" w:lineRule="auto"/>
        <w:jc w:val="both"/>
        <w:rPr>
          <w:rFonts w:ascii="Arial" w:hAnsi="Arial" w:cs="Arial"/>
        </w:rPr>
      </w:pPr>
    </w:p>
    <w:p w14:paraId="3B2183F2" w14:textId="77777777" w:rsidR="006B1766" w:rsidRDefault="006B1766" w:rsidP="00BD5E5A">
      <w:pPr>
        <w:spacing w:before="240" w:line="360" w:lineRule="auto"/>
        <w:jc w:val="both"/>
        <w:rPr>
          <w:rFonts w:ascii="Arial" w:hAnsi="Arial" w:cs="Arial"/>
        </w:rPr>
      </w:pPr>
    </w:p>
    <w:p w14:paraId="2E7EF871" w14:textId="77777777" w:rsidR="006B1766" w:rsidRDefault="006B1766" w:rsidP="00BD5E5A">
      <w:pPr>
        <w:spacing w:before="240" w:line="360" w:lineRule="auto"/>
        <w:jc w:val="both"/>
        <w:rPr>
          <w:rFonts w:ascii="Arial" w:hAnsi="Arial" w:cs="Arial"/>
        </w:rPr>
      </w:pPr>
    </w:p>
    <w:p w14:paraId="7C4F0511" w14:textId="77777777" w:rsidR="006B1766" w:rsidRDefault="006B1766" w:rsidP="00BD5E5A">
      <w:pPr>
        <w:spacing w:before="240" w:line="360" w:lineRule="auto"/>
        <w:jc w:val="both"/>
        <w:rPr>
          <w:rFonts w:ascii="Arial" w:hAnsi="Arial" w:cs="Arial"/>
        </w:rPr>
      </w:pPr>
    </w:p>
    <w:p w14:paraId="178D148E" w14:textId="77777777" w:rsidR="006B1766" w:rsidRPr="004138BE" w:rsidRDefault="006B1766" w:rsidP="00BD5E5A">
      <w:pPr>
        <w:spacing w:before="240" w:line="360" w:lineRule="auto"/>
        <w:jc w:val="both"/>
        <w:rPr>
          <w:rFonts w:ascii="Arial" w:hAnsi="Arial" w:cs="Arial"/>
        </w:rPr>
      </w:pPr>
    </w:p>
    <w:p w14:paraId="32E43B48" w14:textId="03518E03" w:rsidR="006624C0" w:rsidRPr="004138BE" w:rsidRDefault="006624C0" w:rsidP="00A9491D">
      <w:pPr>
        <w:pStyle w:val="Heading3"/>
        <w:spacing w:after="240"/>
        <w:rPr>
          <w:rFonts w:ascii="Arial" w:hAnsi="Arial" w:cs="Arial"/>
        </w:rPr>
      </w:pPr>
      <w:bookmarkStart w:id="20" w:name="_Toc193054293"/>
      <w:r w:rsidRPr="004138BE">
        <w:rPr>
          <w:rFonts w:ascii="Arial" w:hAnsi="Arial" w:cs="Arial"/>
        </w:rPr>
        <w:lastRenderedPageBreak/>
        <w:t>1.</w:t>
      </w:r>
      <w:r w:rsidR="00D20D70" w:rsidRPr="004138BE">
        <w:rPr>
          <w:rFonts w:ascii="Arial" w:hAnsi="Arial" w:cs="Arial"/>
        </w:rPr>
        <w:t>3</w:t>
      </w:r>
      <w:r w:rsidRPr="004138BE">
        <w:rPr>
          <w:rFonts w:ascii="Arial" w:hAnsi="Arial" w:cs="Arial"/>
        </w:rPr>
        <w:t>.1: Resultant Stress</w:t>
      </w:r>
      <w:bookmarkEnd w:id="20"/>
    </w:p>
    <w:p w14:paraId="0B32D109" w14:textId="608350E9" w:rsidR="00A9491D" w:rsidRPr="004138BE" w:rsidRDefault="00E800BB" w:rsidP="00A27E4C">
      <w:pPr>
        <w:spacing w:before="240"/>
        <w:jc w:val="both"/>
        <w:rPr>
          <w:rFonts w:ascii="Arial" w:hAnsi="Arial" w:cs="Arial"/>
        </w:rPr>
      </w:pPr>
      <w:r>
        <w:rPr>
          <w:rFonts w:ascii="Arial" w:hAnsi="Arial" w:cs="Arial"/>
        </w:rPr>
        <w:t xml:space="preserve">The resultant </w:t>
      </w:r>
      <w:r w:rsidR="009A2126">
        <w:rPr>
          <w:rFonts w:ascii="Arial" w:hAnsi="Arial" w:cs="Arial"/>
        </w:rPr>
        <w:t>stress was also calculated using the forces acting on the Gudgeon Pin, in MATLAB.</w:t>
      </w:r>
    </w:p>
    <w:p w14:paraId="14E43B9A" w14:textId="7DAA0058" w:rsidR="008E06E8" w:rsidRPr="004138BE" w:rsidRDefault="000775CD" w:rsidP="00BD5E5A">
      <w:pPr>
        <w:spacing w:before="240" w:line="360" w:lineRule="auto"/>
        <w:jc w:val="both"/>
        <w:rPr>
          <w:rFonts w:ascii="Arial" w:hAnsi="Arial" w:cs="Arial"/>
        </w:rPr>
      </w:pPr>
      <w:r w:rsidRPr="004138BE">
        <w:rPr>
          <w:rFonts w:ascii="Arial" w:hAnsi="Arial" w:cs="Arial"/>
          <w:noProof/>
        </w:rPr>
        <mc:AlternateContent>
          <mc:Choice Requires="wps">
            <w:drawing>
              <wp:anchor distT="0" distB="0" distL="114300" distR="114300" simplePos="0" relativeHeight="251680768" behindDoc="0" locked="0" layoutInCell="1" allowOverlap="1" wp14:anchorId="0D60931B" wp14:editId="4ABCF477">
                <wp:simplePos x="0" y="0"/>
                <wp:positionH relativeFrom="column">
                  <wp:posOffset>0</wp:posOffset>
                </wp:positionH>
                <wp:positionV relativeFrom="paragraph">
                  <wp:posOffset>3455670</wp:posOffset>
                </wp:positionV>
                <wp:extent cx="5942330" cy="635"/>
                <wp:effectExtent l="0" t="0" r="0" b="0"/>
                <wp:wrapTopAndBottom/>
                <wp:docPr id="1573187812" name="Text Box 1"/>
                <wp:cNvGraphicFramePr/>
                <a:graphic xmlns:a="http://schemas.openxmlformats.org/drawingml/2006/main">
                  <a:graphicData uri="http://schemas.microsoft.com/office/word/2010/wordprocessingShape">
                    <wps:wsp>
                      <wps:cNvSpPr txBox="1"/>
                      <wps:spPr>
                        <a:xfrm>
                          <a:off x="0" y="0"/>
                          <a:ext cx="5942330" cy="635"/>
                        </a:xfrm>
                        <a:prstGeom prst="rect">
                          <a:avLst/>
                        </a:prstGeom>
                        <a:solidFill>
                          <a:prstClr val="white"/>
                        </a:solidFill>
                        <a:ln>
                          <a:noFill/>
                        </a:ln>
                      </wps:spPr>
                      <wps:txbx>
                        <w:txbxContent>
                          <w:p w14:paraId="037A43D3" w14:textId="0809B6FB" w:rsidR="000775CD" w:rsidRPr="00EC654C" w:rsidRDefault="000775CD" w:rsidP="000775CD">
                            <w:pPr>
                              <w:pStyle w:val="Caption"/>
                              <w:jc w:val="center"/>
                              <w:rPr>
                                <w:rFonts w:ascii="Arial" w:hAnsi="Arial" w:cs="Arial"/>
                                <w:noProof/>
                              </w:rPr>
                            </w:pPr>
                            <w:bookmarkStart w:id="21" w:name="_Toc193054327"/>
                            <w:r>
                              <w:t xml:space="preserve">Figure </w:t>
                            </w:r>
                            <w:r>
                              <w:fldChar w:fldCharType="begin"/>
                            </w:r>
                            <w:r>
                              <w:instrText xml:space="preserve"> SEQ Figure \* ARABIC </w:instrText>
                            </w:r>
                            <w:r>
                              <w:fldChar w:fldCharType="separate"/>
                            </w:r>
                            <w:r w:rsidR="004511DA">
                              <w:rPr>
                                <w:noProof/>
                              </w:rPr>
                              <w:t>5</w:t>
                            </w:r>
                            <w:r>
                              <w:fldChar w:fldCharType="end"/>
                            </w:r>
                            <w:r>
                              <w:t xml:space="preserve">: Gudgeon Pin Resultant Stress Per </w:t>
                            </w:r>
                            <w:r w:rsidR="004F600E">
                              <w:t xml:space="preserve">1000 </w:t>
                            </w:r>
                            <w:r>
                              <w:t>RPM Graph</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60931B" id="_x0000_s1030" type="#_x0000_t202" style="position:absolute;left:0;text-align:left;margin-left:0;margin-top:272.1pt;width:467.9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" stroked="f">
                <v:textbox style="mso-fit-shape-to-text:t" inset="0,0,0,0">
                  <w:txbxContent>
                    <w:p w14:paraId="037A43D3" w14:textId="0809B6FB" w:rsidR="000775CD" w:rsidRPr="00EC654C" w:rsidRDefault="000775CD" w:rsidP="000775CD">
                      <w:pPr>
                        <w:pStyle w:val="Caption"/>
                        <w:jc w:val="center"/>
                        <w:rPr>
                          <w:rFonts w:ascii="Arial" w:hAnsi="Arial" w:cs="Arial"/>
                          <w:noProof/>
                        </w:rPr>
                      </w:pPr>
                      <w:bookmarkStart w:id="22" w:name="_Toc193054327"/>
                      <w:r>
                        <w:t xml:space="preserve">Figure </w:t>
                      </w:r>
                      <w:r>
                        <w:fldChar w:fldCharType="begin"/>
                      </w:r>
                      <w:r>
                        <w:instrText xml:space="preserve"> SEQ Figure \* ARABIC </w:instrText>
                      </w:r>
                      <w:r>
                        <w:fldChar w:fldCharType="separate"/>
                      </w:r>
                      <w:r w:rsidR="004511DA">
                        <w:rPr>
                          <w:noProof/>
                        </w:rPr>
                        <w:t>5</w:t>
                      </w:r>
                      <w:r>
                        <w:fldChar w:fldCharType="end"/>
                      </w:r>
                      <w:r>
                        <w:t xml:space="preserve">: Gudgeon Pin Resultant Stress Per </w:t>
                      </w:r>
                      <w:r w:rsidR="004F600E">
                        <w:t xml:space="preserve">1000 </w:t>
                      </w:r>
                      <w:r>
                        <w:t>RPM Graph</w:t>
                      </w:r>
                      <w:bookmarkEnd w:id="22"/>
                    </w:p>
                  </w:txbxContent>
                </v:textbox>
                <w10:wrap type="topAndBottom"/>
              </v:shape>
            </w:pict>
          </mc:Fallback>
        </mc:AlternateContent>
      </w:r>
      <w:r w:rsidR="008E06E8" w:rsidRPr="004138BE">
        <w:rPr>
          <w:rFonts w:ascii="Arial" w:hAnsi="Arial" w:cs="Arial"/>
          <w:noProof/>
        </w:rPr>
        <w:drawing>
          <wp:anchor distT="0" distB="0" distL="114300" distR="114300" simplePos="0" relativeHeight="251669504" behindDoc="0" locked="0" layoutInCell="1" allowOverlap="0" wp14:anchorId="22C1BA3E" wp14:editId="31293CAA">
            <wp:simplePos x="0" y="0"/>
            <wp:positionH relativeFrom="column">
              <wp:align>center</wp:align>
            </wp:positionH>
            <wp:positionV relativeFrom="paragraph">
              <wp:posOffset>46990</wp:posOffset>
            </wp:positionV>
            <wp:extent cx="5942598" cy="3351600"/>
            <wp:effectExtent l="0" t="0" r="1270" b="1270"/>
            <wp:wrapTopAndBottom/>
            <wp:docPr id="1171955545"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955545" name="Picture 1" descr="A graph of a graph&#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2598" cy="3351600"/>
                    </a:xfrm>
                    <a:prstGeom prst="rect">
                      <a:avLst/>
                    </a:prstGeom>
                  </pic:spPr>
                </pic:pic>
              </a:graphicData>
            </a:graphic>
            <wp14:sizeRelV relativeFrom="margin">
              <wp14:pctHeight>0</wp14:pctHeight>
            </wp14:sizeRelV>
          </wp:anchor>
        </w:drawing>
      </w:r>
    </w:p>
    <w:p w14:paraId="345BC868" w14:textId="263ACF0A" w:rsidR="008E06E8" w:rsidRPr="004138BE" w:rsidRDefault="00FE5958" w:rsidP="00FE5958">
      <w:pPr>
        <w:pStyle w:val="Heading3"/>
        <w:rPr>
          <w:rFonts w:ascii="Arial" w:hAnsi="Arial" w:cs="Arial"/>
        </w:rPr>
      </w:pPr>
      <w:bookmarkStart w:id="23" w:name="_Toc193054294"/>
      <w:r w:rsidRPr="004138BE">
        <w:rPr>
          <w:rFonts w:ascii="Arial" w:hAnsi="Arial" w:cs="Arial"/>
        </w:rPr>
        <w:t>1.</w:t>
      </w:r>
      <w:r w:rsidR="00D20D70" w:rsidRPr="004138BE">
        <w:rPr>
          <w:rFonts w:ascii="Arial" w:hAnsi="Arial" w:cs="Arial"/>
        </w:rPr>
        <w:t>3</w:t>
      </w:r>
      <w:r w:rsidRPr="004138BE">
        <w:rPr>
          <w:rFonts w:ascii="Arial" w:hAnsi="Arial" w:cs="Arial"/>
        </w:rPr>
        <w:t>.2: Fatigue Safety Factor</w:t>
      </w:r>
      <w:bookmarkEnd w:id="23"/>
    </w:p>
    <w:p w14:paraId="64F2E784" w14:textId="52E6934A" w:rsidR="00181E8E" w:rsidRPr="004138BE" w:rsidRDefault="00181E8E" w:rsidP="00832037">
      <w:pPr>
        <w:spacing w:before="240" w:line="360" w:lineRule="auto"/>
        <w:jc w:val="both"/>
        <w:rPr>
          <w:rFonts w:ascii="Arial" w:hAnsi="Arial" w:cs="Arial"/>
          <w:lang w:val="en-US"/>
        </w:rPr>
      </w:pPr>
      <w:r>
        <w:rPr>
          <w:rFonts w:ascii="Arial" w:hAnsi="Arial" w:cs="Arial"/>
          <w:lang w:val="en-US"/>
        </w:rPr>
        <w:t>The FSF of the original gudgeon pin was calculated to be 4.1626. This is</w:t>
      </w:r>
      <w:r w:rsidR="00F5161E">
        <w:rPr>
          <w:rFonts w:ascii="Arial" w:hAnsi="Arial" w:cs="Arial"/>
          <w:lang w:val="en-US"/>
        </w:rPr>
        <w:t xml:space="preserve"> an</w:t>
      </w:r>
      <w:r>
        <w:rPr>
          <w:rFonts w:ascii="Arial" w:hAnsi="Arial" w:cs="Arial"/>
          <w:lang w:val="en-US"/>
        </w:rPr>
        <w:t xml:space="preserve"> </w:t>
      </w:r>
      <w:r w:rsidR="00F5161E">
        <w:rPr>
          <w:rFonts w:ascii="Arial" w:hAnsi="Arial" w:cs="Arial"/>
          <w:lang w:val="en-US"/>
        </w:rPr>
        <w:t>exceedingly high</w:t>
      </w:r>
      <w:r w:rsidR="006F10AF">
        <w:rPr>
          <w:rFonts w:ascii="Arial" w:hAnsi="Arial" w:cs="Arial"/>
          <w:lang w:val="en-US"/>
        </w:rPr>
        <w:t xml:space="preserve"> value and shows that the component is over engineered.</w:t>
      </w:r>
    </w:p>
    <w:p w14:paraId="2400B695" w14:textId="77777777" w:rsidR="00FE5958" w:rsidRDefault="00FE5958" w:rsidP="00832037">
      <w:pPr>
        <w:spacing w:before="240" w:line="360" w:lineRule="auto"/>
        <w:jc w:val="both"/>
        <w:rPr>
          <w:rFonts w:ascii="Arial" w:hAnsi="Arial" w:cs="Arial"/>
          <w:lang w:val="en-US"/>
        </w:rPr>
      </w:pPr>
    </w:p>
    <w:p w14:paraId="0353582F" w14:textId="77777777" w:rsidR="006B1766" w:rsidRDefault="006B1766" w:rsidP="00832037">
      <w:pPr>
        <w:spacing w:before="240" w:line="360" w:lineRule="auto"/>
        <w:jc w:val="both"/>
        <w:rPr>
          <w:rFonts w:ascii="Arial" w:hAnsi="Arial" w:cs="Arial"/>
          <w:lang w:val="en-US"/>
        </w:rPr>
      </w:pPr>
    </w:p>
    <w:p w14:paraId="2B3D98A8" w14:textId="77777777" w:rsidR="006B1766" w:rsidRDefault="006B1766" w:rsidP="00832037">
      <w:pPr>
        <w:spacing w:before="240" w:line="360" w:lineRule="auto"/>
        <w:jc w:val="both"/>
        <w:rPr>
          <w:rFonts w:ascii="Arial" w:hAnsi="Arial" w:cs="Arial"/>
          <w:lang w:val="en-US"/>
        </w:rPr>
      </w:pPr>
    </w:p>
    <w:p w14:paraId="3D20F2CB" w14:textId="77777777" w:rsidR="006B1766" w:rsidRDefault="006B1766" w:rsidP="00832037">
      <w:pPr>
        <w:spacing w:before="240" w:line="360" w:lineRule="auto"/>
        <w:jc w:val="both"/>
        <w:rPr>
          <w:rFonts w:ascii="Arial" w:hAnsi="Arial" w:cs="Arial"/>
          <w:lang w:val="en-US"/>
        </w:rPr>
      </w:pPr>
    </w:p>
    <w:p w14:paraId="46231F76" w14:textId="77777777" w:rsidR="006B1766" w:rsidRDefault="006B1766" w:rsidP="00832037">
      <w:pPr>
        <w:spacing w:before="240" w:line="360" w:lineRule="auto"/>
        <w:jc w:val="both"/>
        <w:rPr>
          <w:rFonts w:ascii="Arial" w:hAnsi="Arial" w:cs="Arial"/>
          <w:lang w:val="en-US"/>
        </w:rPr>
      </w:pPr>
    </w:p>
    <w:p w14:paraId="6119D06E" w14:textId="77777777" w:rsidR="006B1766" w:rsidRPr="004138BE" w:rsidRDefault="006B1766" w:rsidP="00832037">
      <w:pPr>
        <w:spacing w:before="240" w:line="360" w:lineRule="auto"/>
        <w:jc w:val="both"/>
        <w:rPr>
          <w:rFonts w:ascii="Arial" w:hAnsi="Arial" w:cs="Arial"/>
          <w:lang w:val="en-US"/>
        </w:rPr>
      </w:pPr>
    </w:p>
    <w:p w14:paraId="41B17C01" w14:textId="6FB33953" w:rsidR="00FE5958" w:rsidRPr="004138BE" w:rsidRDefault="00FE5958" w:rsidP="00FE5958">
      <w:pPr>
        <w:pStyle w:val="Heading3"/>
        <w:rPr>
          <w:rFonts w:ascii="Arial" w:hAnsi="Arial" w:cs="Arial"/>
          <w:lang w:val="en-US"/>
        </w:rPr>
      </w:pPr>
      <w:bookmarkStart w:id="24" w:name="_Toc193054295"/>
      <w:r w:rsidRPr="004138BE">
        <w:rPr>
          <w:rFonts w:ascii="Arial" w:hAnsi="Arial" w:cs="Arial"/>
          <w:lang w:val="en-US"/>
        </w:rPr>
        <w:lastRenderedPageBreak/>
        <w:t>1.</w:t>
      </w:r>
      <w:r w:rsidR="00D20D70" w:rsidRPr="004138BE">
        <w:rPr>
          <w:rFonts w:ascii="Arial" w:hAnsi="Arial" w:cs="Arial"/>
          <w:lang w:val="en-US"/>
        </w:rPr>
        <w:t>3</w:t>
      </w:r>
      <w:r w:rsidRPr="004138BE">
        <w:rPr>
          <w:rFonts w:ascii="Arial" w:hAnsi="Arial" w:cs="Arial"/>
          <w:lang w:val="en-US"/>
        </w:rPr>
        <w:t>.3: Goodman Diagram</w:t>
      </w:r>
      <w:bookmarkEnd w:id="24"/>
    </w:p>
    <w:p w14:paraId="7B60F354" w14:textId="02ECB81B" w:rsidR="00FE5958" w:rsidRPr="004138BE" w:rsidRDefault="00B51E1E" w:rsidP="00832037">
      <w:pPr>
        <w:spacing w:before="240" w:line="360" w:lineRule="auto"/>
        <w:jc w:val="both"/>
        <w:rPr>
          <w:rFonts w:ascii="Arial" w:hAnsi="Arial" w:cs="Arial"/>
          <w:lang w:val="en-US"/>
        </w:rPr>
      </w:pPr>
      <w:r>
        <w:rPr>
          <w:rFonts w:ascii="Arial" w:hAnsi="Arial" w:cs="Arial"/>
          <w:lang w:val="en-US"/>
        </w:rPr>
        <w:t xml:space="preserve">A Goodman Diagram, seen in the Figure below, was </w:t>
      </w:r>
      <w:r w:rsidR="00670B83">
        <w:rPr>
          <w:rFonts w:ascii="Arial" w:hAnsi="Arial" w:cs="Arial"/>
          <w:lang w:val="en-US"/>
        </w:rPr>
        <w:t>produced</w:t>
      </w:r>
      <w:r>
        <w:rPr>
          <w:rFonts w:ascii="Arial" w:hAnsi="Arial" w:cs="Arial"/>
          <w:lang w:val="en-US"/>
        </w:rPr>
        <w:t xml:space="preserve"> in MATLAB.</w:t>
      </w:r>
    </w:p>
    <w:p w14:paraId="7C3B0E33" w14:textId="03F3F879" w:rsidR="00BD5E5A" w:rsidRPr="004138BE" w:rsidRDefault="00ED5B20" w:rsidP="00BD5E5A">
      <w:pPr>
        <w:spacing w:before="240" w:line="360" w:lineRule="auto"/>
        <w:jc w:val="both"/>
        <w:rPr>
          <w:rFonts w:ascii="Arial" w:hAnsi="Arial" w:cs="Arial"/>
        </w:rPr>
      </w:pPr>
      <w:r w:rsidRPr="004138BE">
        <w:rPr>
          <w:rFonts w:ascii="Arial" w:hAnsi="Arial" w:cs="Arial"/>
          <w:noProof/>
        </w:rPr>
        <mc:AlternateContent>
          <mc:Choice Requires="wps">
            <w:drawing>
              <wp:anchor distT="0" distB="0" distL="114300" distR="114300" simplePos="0" relativeHeight="251682816" behindDoc="0" locked="0" layoutInCell="1" allowOverlap="1" wp14:anchorId="418FE531" wp14:editId="03A044BC">
                <wp:simplePos x="0" y="0"/>
                <wp:positionH relativeFrom="column">
                  <wp:posOffset>0</wp:posOffset>
                </wp:positionH>
                <wp:positionV relativeFrom="paragraph">
                  <wp:posOffset>3530600</wp:posOffset>
                </wp:positionV>
                <wp:extent cx="5943600" cy="635"/>
                <wp:effectExtent l="0" t="0" r="0" b="0"/>
                <wp:wrapTopAndBottom/>
                <wp:docPr id="1108013971"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22F9D8A1" w14:textId="417CEC59" w:rsidR="00ED5B20" w:rsidRPr="002D4D12" w:rsidRDefault="00ED5B20" w:rsidP="00ED5B20">
                            <w:pPr>
                              <w:pStyle w:val="Caption"/>
                              <w:jc w:val="center"/>
                              <w:rPr>
                                <w:rFonts w:ascii="Arial" w:hAnsi="Arial" w:cs="Arial"/>
                                <w:noProof/>
                              </w:rPr>
                            </w:pPr>
                            <w:bookmarkStart w:id="25" w:name="_Toc193054328"/>
                            <w:r>
                              <w:t xml:space="preserve">Figure </w:t>
                            </w:r>
                            <w:r>
                              <w:fldChar w:fldCharType="begin"/>
                            </w:r>
                            <w:r>
                              <w:instrText xml:space="preserve"> SEQ Figure \* ARABIC </w:instrText>
                            </w:r>
                            <w:r>
                              <w:fldChar w:fldCharType="separate"/>
                            </w:r>
                            <w:r w:rsidR="004511DA">
                              <w:rPr>
                                <w:noProof/>
                              </w:rPr>
                              <w:t>6</w:t>
                            </w:r>
                            <w:r>
                              <w:fldChar w:fldCharType="end"/>
                            </w:r>
                            <w:r>
                              <w:t>: Gudgeon Pin Goodman Diagram</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8FE531" id="_x0000_s1031" type="#_x0000_t202" style="position:absolute;left:0;text-align:left;margin-left:0;margin-top:278pt;width:468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" stroked="f">
                <v:textbox style="mso-fit-shape-to-text:t" inset="0,0,0,0">
                  <w:txbxContent>
                    <w:p w14:paraId="22F9D8A1" w14:textId="417CEC59" w:rsidR="00ED5B20" w:rsidRPr="002D4D12" w:rsidRDefault="00ED5B20" w:rsidP="00ED5B20">
                      <w:pPr>
                        <w:pStyle w:val="Caption"/>
                        <w:jc w:val="center"/>
                        <w:rPr>
                          <w:rFonts w:ascii="Arial" w:hAnsi="Arial" w:cs="Arial"/>
                          <w:noProof/>
                        </w:rPr>
                      </w:pPr>
                      <w:bookmarkStart w:id="26" w:name="_Toc193054328"/>
                      <w:r>
                        <w:t xml:space="preserve">Figure </w:t>
                      </w:r>
                      <w:r>
                        <w:fldChar w:fldCharType="begin"/>
                      </w:r>
                      <w:r>
                        <w:instrText xml:space="preserve"> SEQ Figure \* ARABIC </w:instrText>
                      </w:r>
                      <w:r>
                        <w:fldChar w:fldCharType="separate"/>
                      </w:r>
                      <w:r w:rsidR="004511DA">
                        <w:rPr>
                          <w:noProof/>
                        </w:rPr>
                        <w:t>6</w:t>
                      </w:r>
                      <w:r>
                        <w:fldChar w:fldCharType="end"/>
                      </w:r>
                      <w:r>
                        <w:t>: Gudgeon Pin Goodman Diagram</w:t>
                      </w:r>
                      <w:bookmarkEnd w:id="26"/>
                    </w:p>
                  </w:txbxContent>
                </v:textbox>
                <w10:wrap type="topAndBottom"/>
              </v:shape>
            </w:pict>
          </mc:Fallback>
        </mc:AlternateContent>
      </w:r>
      <w:r w:rsidR="004609FB" w:rsidRPr="004138BE">
        <w:rPr>
          <w:rFonts w:ascii="Arial" w:hAnsi="Arial" w:cs="Arial"/>
          <w:noProof/>
        </w:rPr>
        <w:drawing>
          <wp:anchor distT="0" distB="0" distL="114300" distR="114300" simplePos="0" relativeHeight="251666432" behindDoc="0" locked="0" layoutInCell="1" allowOverlap="0" wp14:anchorId="26CFDDA9" wp14:editId="4BDB250D">
            <wp:simplePos x="0" y="0"/>
            <wp:positionH relativeFrom="column">
              <wp:align>center</wp:align>
            </wp:positionH>
            <wp:positionV relativeFrom="paragraph">
              <wp:posOffset>0</wp:posOffset>
            </wp:positionV>
            <wp:extent cx="5943600" cy="3474000"/>
            <wp:effectExtent l="0" t="0" r="0" b="0"/>
            <wp:wrapTopAndBottom/>
            <wp:docPr id="809952067"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952067" name="Picture 1" descr="A graph with a lin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474000"/>
                    </a:xfrm>
                    <a:prstGeom prst="rect">
                      <a:avLst/>
                    </a:prstGeom>
                  </pic:spPr>
                </pic:pic>
              </a:graphicData>
            </a:graphic>
            <wp14:sizeRelH relativeFrom="margin">
              <wp14:pctWidth>0</wp14:pctWidth>
            </wp14:sizeRelH>
            <wp14:sizeRelV relativeFrom="margin">
              <wp14:pctHeight>0</wp14:pctHeight>
            </wp14:sizeRelV>
          </wp:anchor>
        </w:drawing>
      </w:r>
    </w:p>
    <w:p w14:paraId="198334C9" w14:textId="77777777" w:rsidR="00BD5E5A" w:rsidRPr="004138BE" w:rsidRDefault="00BD5E5A" w:rsidP="00BD5E5A">
      <w:pPr>
        <w:spacing w:before="240" w:line="360" w:lineRule="auto"/>
        <w:jc w:val="both"/>
        <w:rPr>
          <w:rFonts w:ascii="Arial" w:hAnsi="Arial" w:cs="Arial"/>
        </w:rPr>
      </w:pPr>
    </w:p>
    <w:p w14:paraId="0A3E7567" w14:textId="77777777" w:rsidR="00BD5E5A" w:rsidRPr="004138BE" w:rsidRDefault="00BD5E5A" w:rsidP="00BD5E5A">
      <w:pPr>
        <w:spacing w:before="240" w:line="360" w:lineRule="auto"/>
        <w:jc w:val="both"/>
        <w:rPr>
          <w:rFonts w:ascii="Arial" w:hAnsi="Arial" w:cs="Arial"/>
        </w:rPr>
      </w:pPr>
    </w:p>
    <w:p w14:paraId="153A2A38" w14:textId="77777777" w:rsidR="00BD5E5A" w:rsidRPr="004138BE" w:rsidRDefault="00BD5E5A" w:rsidP="00BD5E5A">
      <w:pPr>
        <w:spacing w:before="240" w:line="360" w:lineRule="auto"/>
        <w:jc w:val="both"/>
        <w:rPr>
          <w:rFonts w:ascii="Arial" w:hAnsi="Arial" w:cs="Arial"/>
        </w:rPr>
      </w:pPr>
    </w:p>
    <w:p w14:paraId="04DE3F9D" w14:textId="77777777" w:rsidR="00BD5E5A" w:rsidRPr="004138BE" w:rsidRDefault="00BD5E5A" w:rsidP="00BD5E5A">
      <w:pPr>
        <w:spacing w:before="240" w:line="360" w:lineRule="auto"/>
        <w:jc w:val="both"/>
        <w:rPr>
          <w:rFonts w:ascii="Arial" w:hAnsi="Arial" w:cs="Arial"/>
        </w:rPr>
      </w:pPr>
    </w:p>
    <w:p w14:paraId="3D305B8F" w14:textId="77777777" w:rsidR="00BD5E5A" w:rsidRPr="004138BE" w:rsidRDefault="00BD5E5A" w:rsidP="00BD5E5A">
      <w:pPr>
        <w:spacing w:before="240" w:line="360" w:lineRule="auto"/>
        <w:jc w:val="both"/>
        <w:rPr>
          <w:rFonts w:ascii="Arial" w:hAnsi="Arial" w:cs="Arial"/>
        </w:rPr>
      </w:pPr>
    </w:p>
    <w:p w14:paraId="30385617" w14:textId="77777777" w:rsidR="00BD5E5A" w:rsidRPr="004138BE" w:rsidRDefault="00BD5E5A" w:rsidP="00BD5E5A">
      <w:pPr>
        <w:spacing w:before="240" w:line="360" w:lineRule="auto"/>
        <w:jc w:val="both"/>
        <w:rPr>
          <w:rFonts w:ascii="Arial" w:hAnsi="Arial" w:cs="Arial"/>
        </w:rPr>
      </w:pPr>
    </w:p>
    <w:p w14:paraId="782152EC" w14:textId="77777777" w:rsidR="00BD5E5A" w:rsidRPr="004138BE" w:rsidRDefault="00BD5E5A" w:rsidP="00BD5E5A">
      <w:pPr>
        <w:spacing w:before="240" w:line="360" w:lineRule="auto"/>
        <w:jc w:val="both"/>
        <w:rPr>
          <w:rFonts w:ascii="Arial" w:hAnsi="Arial" w:cs="Arial"/>
        </w:rPr>
      </w:pPr>
    </w:p>
    <w:p w14:paraId="38F97DC8" w14:textId="77777777" w:rsidR="00FA159B" w:rsidRPr="004138BE" w:rsidRDefault="00FA159B" w:rsidP="00BD5E5A">
      <w:pPr>
        <w:spacing w:before="240" w:line="360" w:lineRule="auto"/>
        <w:jc w:val="both"/>
        <w:rPr>
          <w:rFonts w:ascii="Arial" w:hAnsi="Arial" w:cs="Arial"/>
        </w:rPr>
      </w:pPr>
    </w:p>
    <w:p w14:paraId="7F76EDCD" w14:textId="77777777" w:rsidR="00993E1E" w:rsidRPr="004138BE" w:rsidRDefault="00993E1E" w:rsidP="00993E1E">
      <w:pPr>
        <w:rPr>
          <w:rFonts w:ascii="Arial" w:hAnsi="Arial" w:cs="Arial"/>
        </w:rPr>
      </w:pPr>
    </w:p>
    <w:p w14:paraId="108DD32D" w14:textId="27D879ED" w:rsidR="00993E1E" w:rsidRPr="004138BE" w:rsidRDefault="00993E1E" w:rsidP="00993E1E">
      <w:pPr>
        <w:pStyle w:val="Heading2"/>
        <w:rPr>
          <w:rFonts w:ascii="Arial" w:hAnsi="Arial" w:cs="Arial"/>
        </w:rPr>
      </w:pPr>
      <w:bookmarkStart w:id="27" w:name="_Toc193054296"/>
      <w:r w:rsidRPr="004138BE">
        <w:rPr>
          <w:rFonts w:ascii="Arial" w:hAnsi="Arial" w:cs="Arial"/>
        </w:rPr>
        <w:lastRenderedPageBreak/>
        <w:t>1.</w:t>
      </w:r>
      <w:r w:rsidR="00F54834" w:rsidRPr="004138BE">
        <w:rPr>
          <w:rFonts w:ascii="Arial" w:hAnsi="Arial" w:cs="Arial"/>
        </w:rPr>
        <w:t>4</w:t>
      </w:r>
      <w:r w:rsidRPr="004138BE">
        <w:rPr>
          <w:rFonts w:ascii="Arial" w:hAnsi="Arial" w:cs="Arial"/>
        </w:rPr>
        <w:t>: Con</w:t>
      </w:r>
      <w:r w:rsidR="005B6076" w:rsidRPr="004138BE">
        <w:rPr>
          <w:rFonts w:ascii="Arial" w:hAnsi="Arial" w:cs="Arial"/>
        </w:rPr>
        <w:t>necting R</w:t>
      </w:r>
      <w:r w:rsidRPr="004138BE">
        <w:rPr>
          <w:rFonts w:ascii="Arial" w:hAnsi="Arial" w:cs="Arial"/>
        </w:rPr>
        <w:t>od Bolt</w:t>
      </w:r>
      <w:bookmarkEnd w:id="27"/>
    </w:p>
    <w:p w14:paraId="69D4F632" w14:textId="3DED811C" w:rsidR="00404B76" w:rsidRPr="004138BE" w:rsidRDefault="00404B76" w:rsidP="00404B76">
      <w:pPr>
        <w:spacing w:before="240" w:line="360" w:lineRule="auto"/>
        <w:jc w:val="both"/>
        <w:rPr>
          <w:rFonts w:ascii="Arial" w:hAnsi="Arial" w:cs="Arial"/>
          <w:lang w:val="en-US"/>
        </w:rPr>
      </w:pPr>
      <w:r w:rsidRPr="004729E3">
        <w:rPr>
          <w:rFonts w:ascii="Arial" w:hAnsi="Arial" w:cs="Arial"/>
          <w:lang w:val="en-US"/>
        </w:rPr>
        <w:t xml:space="preserve">Connecting rod bolts are among the most </w:t>
      </w:r>
      <w:r w:rsidRPr="004138BE">
        <w:rPr>
          <w:rFonts w:ascii="Arial" w:hAnsi="Arial" w:cs="Arial"/>
          <w:lang w:val="en-US"/>
        </w:rPr>
        <w:t>important</w:t>
      </w:r>
      <w:r w:rsidRPr="004729E3">
        <w:rPr>
          <w:rFonts w:ascii="Arial" w:hAnsi="Arial" w:cs="Arial"/>
          <w:lang w:val="en-US"/>
        </w:rPr>
        <w:t xml:space="preserve"> fasteners in an engine, as they secure the rotating assembly. If a rod bolt fails, it can result in catastrophic engine failure. One of the most crucial joints in the engine is where the two halves of the connecting rod meet, and the rod bolts must endure significant tension forces during each crankshaft rotation.</w:t>
      </w:r>
      <w:r w:rsidRPr="004138BE">
        <w:rPr>
          <w:rFonts w:ascii="Arial" w:hAnsi="Arial" w:cs="Arial"/>
          <w:lang w:val="en-US"/>
        </w:rPr>
        <w:t xml:space="preserve"> </w:t>
      </w:r>
      <w:sdt>
        <w:sdtPr>
          <w:rPr>
            <w:rFonts w:ascii="Arial" w:hAnsi="Arial" w:cs="Arial"/>
            <w:lang w:val="en-US"/>
          </w:rPr>
          <w:id w:val="1157500973"/>
          <w:citation/>
        </w:sdtPr>
        <w:sdtContent>
          <w:r w:rsidRPr="004138BE">
            <w:rPr>
              <w:rFonts w:ascii="Arial" w:hAnsi="Arial" w:cs="Arial"/>
              <w:lang w:val="en-US"/>
            </w:rPr>
            <w:fldChar w:fldCharType="begin"/>
          </w:r>
          <w:r w:rsidRPr="004138BE">
            <w:rPr>
              <w:rFonts w:ascii="Arial" w:hAnsi="Arial" w:cs="Arial"/>
            </w:rPr>
            <w:instrText xml:space="preserve"> CITATION Aut23 \l 2057 </w:instrText>
          </w:r>
          <w:r w:rsidRPr="004138BE">
            <w:rPr>
              <w:rFonts w:ascii="Arial" w:hAnsi="Arial" w:cs="Arial"/>
              <w:lang w:val="en-US"/>
            </w:rPr>
            <w:fldChar w:fldCharType="separate"/>
          </w:r>
          <w:r w:rsidR="00133A2C" w:rsidRPr="00133A2C">
            <w:rPr>
              <w:rFonts w:ascii="Arial" w:hAnsi="Arial" w:cs="Arial"/>
              <w:noProof/>
            </w:rPr>
            <w:t>(Automotive Racing Products, 2023)</w:t>
          </w:r>
          <w:r w:rsidRPr="004138BE">
            <w:rPr>
              <w:rFonts w:ascii="Arial" w:hAnsi="Arial" w:cs="Arial"/>
              <w:lang w:val="en-US"/>
            </w:rPr>
            <w:fldChar w:fldCharType="end"/>
          </w:r>
        </w:sdtContent>
      </w:sdt>
    </w:p>
    <w:p w14:paraId="2BEB2902" w14:textId="6CC981BF" w:rsidR="00993E1E" w:rsidRPr="004138BE" w:rsidRDefault="00404B76" w:rsidP="00BD5E5A">
      <w:pPr>
        <w:spacing w:before="240" w:line="360" w:lineRule="auto"/>
        <w:jc w:val="both"/>
        <w:rPr>
          <w:rFonts w:ascii="Arial" w:hAnsi="Arial" w:cs="Arial"/>
          <w:lang w:val="en-US"/>
        </w:rPr>
      </w:pPr>
      <w:r w:rsidRPr="004729E3">
        <w:rPr>
          <w:rFonts w:ascii="Arial" w:hAnsi="Arial" w:cs="Arial"/>
          <w:lang w:val="en-US"/>
        </w:rPr>
        <w:t>As the crankshaft rotates, the big end of the connecting rod momentarily becomes oval-shaped, causing the rod bolts to flex. When the crankshaft continues rotating, the rod returns to its original shape. Due to these alternating tension loads and cyclic bending, it is essential to use fasteners capable of exerting a clamping force that exceeds the loads imposed on the joint.</w:t>
      </w:r>
      <w:r w:rsidRPr="004138BE">
        <w:rPr>
          <w:rFonts w:ascii="Arial" w:hAnsi="Arial" w:cs="Arial"/>
          <w:lang w:val="en-US"/>
        </w:rPr>
        <w:t xml:space="preserve"> </w:t>
      </w:r>
      <w:r w:rsidRPr="004729E3">
        <w:rPr>
          <w:rFonts w:ascii="Arial" w:hAnsi="Arial" w:cs="Arial"/>
          <w:lang w:val="en-US"/>
        </w:rPr>
        <w:t xml:space="preserve">Beyond selecting rod bolts with sufficient strength to </w:t>
      </w:r>
      <w:r w:rsidR="00F5161E" w:rsidRPr="004729E3">
        <w:rPr>
          <w:rFonts w:ascii="Arial" w:hAnsi="Arial" w:cs="Arial"/>
          <w:lang w:val="en-US"/>
        </w:rPr>
        <w:t>manage</w:t>
      </w:r>
      <w:r w:rsidRPr="004138BE">
        <w:rPr>
          <w:rFonts w:ascii="Arial" w:hAnsi="Arial" w:cs="Arial"/>
          <w:lang w:val="en-US"/>
        </w:rPr>
        <w:t xml:space="preserve"> the</w:t>
      </w:r>
      <w:r w:rsidRPr="004729E3">
        <w:rPr>
          <w:rFonts w:ascii="Arial" w:hAnsi="Arial" w:cs="Arial"/>
          <w:lang w:val="en-US"/>
        </w:rPr>
        <w:t xml:space="preserve"> extreme cyclic </w:t>
      </w:r>
      <w:r w:rsidRPr="004138BE">
        <w:rPr>
          <w:rFonts w:ascii="Arial" w:hAnsi="Arial" w:cs="Arial"/>
          <w:lang w:val="en-US"/>
        </w:rPr>
        <w:t>stress</w:t>
      </w:r>
      <w:r w:rsidRPr="004729E3">
        <w:rPr>
          <w:rFonts w:ascii="Arial" w:hAnsi="Arial" w:cs="Arial"/>
          <w:lang w:val="en-US"/>
        </w:rPr>
        <w:t xml:space="preserve">, proper installation and tightening are </w:t>
      </w:r>
      <w:r w:rsidRPr="004138BE">
        <w:rPr>
          <w:rFonts w:ascii="Arial" w:hAnsi="Arial" w:cs="Arial"/>
          <w:lang w:val="en-US"/>
        </w:rPr>
        <w:t xml:space="preserve">critical. </w:t>
      </w:r>
      <w:sdt>
        <w:sdtPr>
          <w:rPr>
            <w:rFonts w:ascii="Arial" w:hAnsi="Arial" w:cs="Arial"/>
            <w:lang w:val="en-US"/>
          </w:rPr>
          <w:id w:val="-1775711817"/>
          <w:citation/>
        </w:sdtPr>
        <w:sdtContent>
          <w:r w:rsidRPr="004138BE">
            <w:rPr>
              <w:rFonts w:ascii="Arial" w:hAnsi="Arial" w:cs="Arial"/>
              <w:lang w:val="en-US"/>
            </w:rPr>
            <w:fldChar w:fldCharType="begin"/>
          </w:r>
          <w:r w:rsidRPr="004138BE">
            <w:rPr>
              <w:rFonts w:ascii="Arial" w:hAnsi="Arial" w:cs="Arial"/>
            </w:rPr>
            <w:instrText xml:space="preserve"> CITATION Aut23 \l 2057 </w:instrText>
          </w:r>
          <w:r w:rsidRPr="004138BE">
            <w:rPr>
              <w:rFonts w:ascii="Arial" w:hAnsi="Arial" w:cs="Arial"/>
              <w:lang w:val="en-US"/>
            </w:rPr>
            <w:fldChar w:fldCharType="separate"/>
          </w:r>
          <w:r w:rsidR="00133A2C" w:rsidRPr="00133A2C">
            <w:rPr>
              <w:rFonts w:ascii="Arial" w:hAnsi="Arial" w:cs="Arial"/>
              <w:noProof/>
            </w:rPr>
            <w:t>(Automotive Racing Products, 2023)</w:t>
          </w:r>
          <w:r w:rsidRPr="004138BE">
            <w:rPr>
              <w:rFonts w:ascii="Arial" w:hAnsi="Arial" w:cs="Arial"/>
              <w:lang w:val="en-US"/>
            </w:rPr>
            <w:fldChar w:fldCharType="end"/>
          </w:r>
        </w:sdtContent>
      </w:sdt>
    </w:p>
    <w:p w14:paraId="03629BB2" w14:textId="0A07DC6F" w:rsidR="00FA159B" w:rsidRDefault="00FA159B" w:rsidP="00AF0DC0">
      <w:pPr>
        <w:pStyle w:val="Heading3"/>
        <w:rPr>
          <w:rFonts w:ascii="Arial" w:hAnsi="Arial" w:cs="Arial"/>
        </w:rPr>
      </w:pPr>
      <w:bookmarkStart w:id="28" w:name="_Toc193054297"/>
      <w:r w:rsidRPr="004138BE">
        <w:rPr>
          <w:rFonts w:ascii="Arial" w:hAnsi="Arial" w:cs="Arial"/>
        </w:rPr>
        <w:t>1.</w:t>
      </w:r>
      <w:r w:rsidR="00F54834" w:rsidRPr="004138BE">
        <w:rPr>
          <w:rFonts w:ascii="Arial" w:hAnsi="Arial" w:cs="Arial"/>
        </w:rPr>
        <w:t>4</w:t>
      </w:r>
      <w:r w:rsidRPr="004138BE">
        <w:rPr>
          <w:rFonts w:ascii="Arial" w:hAnsi="Arial" w:cs="Arial"/>
        </w:rPr>
        <w:t>.1: Fatigue Safety Factor</w:t>
      </w:r>
      <w:bookmarkEnd w:id="28"/>
    </w:p>
    <w:p w14:paraId="5FBAD0B0" w14:textId="2A9BF2EB" w:rsidR="00BD5E5A" w:rsidRPr="004138BE" w:rsidRDefault="006B3C76" w:rsidP="00BD5E5A">
      <w:pPr>
        <w:spacing w:before="240" w:line="360" w:lineRule="auto"/>
        <w:jc w:val="both"/>
        <w:rPr>
          <w:rFonts w:ascii="Arial" w:hAnsi="Arial" w:cs="Arial"/>
        </w:rPr>
      </w:pPr>
      <w:r w:rsidRPr="006B3C76">
        <w:rPr>
          <w:rFonts w:ascii="Arial" w:hAnsi="Arial" w:cs="Arial"/>
        </w:rPr>
        <w:t>The FSF of the original OEM conrod bolt was calculated to be 2.5076. This is beyond the typical required FSF of engine components</w:t>
      </w:r>
      <w:r>
        <w:rPr>
          <w:rFonts w:ascii="Arial" w:hAnsi="Arial" w:cs="Arial"/>
        </w:rPr>
        <w:t xml:space="preserve">, suggesting the </w:t>
      </w:r>
      <w:r w:rsidR="00ED6339">
        <w:rPr>
          <w:rFonts w:ascii="Arial" w:hAnsi="Arial" w:cs="Arial"/>
        </w:rPr>
        <w:t>part is over engineered.</w:t>
      </w:r>
    </w:p>
    <w:p w14:paraId="670C9D61" w14:textId="369CAA09" w:rsidR="00AF0DC0" w:rsidRPr="004138BE" w:rsidRDefault="00AF0DC0" w:rsidP="00312370">
      <w:pPr>
        <w:pStyle w:val="Heading3"/>
        <w:rPr>
          <w:rFonts w:ascii="Arial" w:hAnsi="Arial" w:cs="Arial"/>
        </w:rPr>
      </w:pPr>
      <w:bookmarkStart w:id="29" w:name="_Toc193054298"/>
      <w:r w:rsidRPr="004138BE">
        <w:rPr>
          <w:rFonts w:ascii="Arial" w:hAnsi="Arial" w:cs="Arial"/>
        </w:rPr>
        <w:lastRenderedPageBreak/>
        <w:t>1.</w:t>
      </w:r>
      <w:r w:rsidR="00F54834" w:rsidRPr="004138BE">
        <w:rPr>
          <w:rFonts w:ascii="Arial" w:hAnsi="Arial" w:cs="Arial"/>
        </w:rPr>
        <w:t>4</w:t>
      </w:r>
      <w:r w:rsidRPr="004138BE">
        <w:rPr>
          <w:rFonts w:ascii="Arial" w:hAnsi="Arial" w:cs="Arial"/>
        </w:rPr>
        <w:t>.2: Goodman Diagram</w:t>
      </w:r>
      <w:bookmarkEnd w:id="29"/>
    </w:p>
    <w:p w14:paraId="0FDB8BF1" w14:textId="1DB2FDC5" w:rsidR="00BD5E5A" w:rsidRPr="004138BE" w:rsidRDefault="00A27E4C" w:rsidP="00BD5E5A">
      <w:pPr>
        <w:spacing w:before="240" w:line="360" w:lineRule="auto"/>
        <w:jc w:val="both"/>
        <w:rPr>
          <w:rFonts w:ascii="Arial" w:hAnsi="Arial" w:cs="Arial"/>
        </w:rPr>
      </w:pPr>
      <w:r w:rsidRPr="004138BE">
        <w:rPr>
          <w:rFonts w:ascii="Arial" w:hAnsi="Arial" w:cs="Arial"/>
          <w:noProof/>
        </w:rPr>
        <w:drawing>
          <wp:anchor distT="0" distB="0" distL="114300" distR="114300" simplePos="0" relativeHeight="251667456" behindDoc="0" locked="0" layoutInCell="1" allowOverlap="0" wp14:anchorId="3CFE4265" wp14:editId="42D6E2E3">
            <wp:simplePos x="0" y="0"/>
            <wp:positionH relativeFrom="column">
              <wp:posOffset>0</wp:posOffset>
            </wp:positionH>
            <wp:positionV relativeFrom="paragraph">
              <wp:posOffset>618490</wp:posOffset>
            </wp:positionV>
            <wp:extent cx="5941695" cy="3466465"/>
            <wp:effectExtent l="0" t="0" r="1905" b="635"/>
            <wp:wrapTopAndBottom/>
            <wp:docPr id="1477455456" name="Picture 1" descr="A graph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455456" name="Picture 1" descr="A graph with lines and dots&#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1695" cy="3466465"/>
                    </a:xfrm>
                    <a:prstGeom prst="rect">
                      <a:avLst/>
                    </a:prstGeom>
                  </pic:spPr>
                </pic:pic>
              </a:graphicData>
            </a:graphic>
            <wp14:sizeRelV relativeFrom="margin">
              <wp14:pctHeight>0</wp14:pctHeight>
            </wp14:sizeRelV>
          </wp:anchor>
        </w:drawing>
      </w:r>
      <w:r w:rsidRPr="004138BE">
        <w:rPr>
          <w:rFonts w:ascii="Arial" w:hAnsi="Arial" w:cs="Arial"/>
          <w:noProof/>
        </w:rPr>
        <mc:AlternateContent>
          <mc:Choice Requires="wps">
            <w:drawing>
              <wp:anchor distT="0" distB="0" distL="114300" distR="114300" simplePos="0" relativeHeight="251684864" behindDoc="0" locked="0" layoutInCell="1" allowOverlap="1" wp14:anchorId="695B32ED" wp14:editId="2FD61456">
                <wp:simplePos x="0" y="0"/>
                <wp:positionH relativeFrom="column">
                  <wp:posOffset>0</wp:posOffset>
                </wp:positionH>
                <wp:positionV relativeFrom="paragraph">
                  <wp:posOffset>4142180</wp:posOffset>
                </wp:positionV>
                <wp:extent cx="5941695" cy="635"/>
                <wp:effectExtent l="0" t="0" r="0" b="0"/>
                <wp:wrapTopAndBottom/>
                <wp:docPr id="894274107" name="Text Box 1"/>
                <wp:cNvGraphicFramePr/>
                <a:graphic xmlns:a="http://schemas.openxmlformats.org/drawingml/2006/main">
                  <a:graphicData uri="http://schemas.microsoft.com/office/word/2010/wordprocessingShape">
                    <wps:wsp>
                      <wps:cNvSpPr txBox="1"/>
                      <wps:spPr>
                        <a:xfrm>
                          <a:off x="0" y="0"/>
                          <a:ext cx="5941695" cy="635"/>
                        </a:xfrm>
                        <a:prstGeom prst="rect">
                          <a:avLst/>
                        </a:prstGeom>
                        <a:solidFill>
                          <a:prstClr val="white"/>
                        </a:solidFill>
                        <a:ln>
                          <a:noFill/>
                        </a:ln>
                      </wps:spPr>
                      <wps:txbx>
                        <w:txbxContent>
                          <w:p w14:paraId="627FD83C" w14:textId="0F96B426" w:rsidR="007C4CC4" w:rsidRPr="00947EF4" w:rsidRDefault="007C4CC4" w:rsidP="007C4CC4">
                            <w:pPr>
                              <w:pStyle w:val="Caption"/>
                              <w:jc w:val="center"/>
                              <w:rPr>
                                <w:rFonts w:ascii="Arial" w:hAnsi="Arial" w:cs="Arial"/>
                                <w:noProof/>
                              </w:rPr>
                            </w:pPr>
                            <w:bookmarkStart w:id="30" w:name="_Toc193054329"/>
                            <w:r>
                              <w:t xml:space="preserve">Figure </w:t>
                            </w:r>
                            <w:r>
                              <w:fldChar w:fldCharType="begin"/>
                            </w:r>
                            <w:r>
                              <w:instrText xml:space="preserve"> SEQ Figure \* ARABIC </w:instrText>
                            </w:r>
                            <w:r>
                              <w:fldChar w:fldCharType="separate"/>
                            </w:r>
                            <w:r w:rsidR="004511DA">
                              <w:rPr>
                                <w:noProof/>
                              </w:rPr>
                              <w:t>7</w:t>
                            </w:r>
                            <w:r>
                              <w:fldChar w:fldCharType="end"/>
                            </w:r>
                            <w:r>
                              <w:t>: Original Conrod Bolt Goodman Diagram</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5B32ED" id="_x0000_s1032" type="#_x0000_t202" style="position:absolute;left:0;text-align:left;margin-left:0;margin-top:326.15pt;width:467.85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" stroked="f">
                <v:textbox style="mso-fit-shape-to-text:t" inset="0,0,0,0">
                  <w:txbxContent>
                    <w:p w14:paraId="627FD83C" w14:textId="0F96B426" w:rsidR="007C4CC4" w:rsidRPr="00947EF4" w:rsidRDefault="007C4CC4" w:rsidP="007C4CC4">
                      <w:pPr>
                        <w:pStyle w:val="Caption"/>
                        <w:jc w:val="center"/>
                        <w:rPr>
                          <w:rFonts w:ascii="Arial" w:hAnsi="Arial" w:cs="Arial"/>
                          <w:noProof/>
                        </w:rPr>
                      </w:pPr>
                      <w:bookmarkStart w:id="31" w:name="_Toc193054329"/>
                      <w:r>
                        <w:t xml:space="preserve">Figure </w:t>
                      </w:r>
                      <w:r>
                        <w:fldChar w:fldCharType="begin"/>
                      </w:r>
                      <w:r>
                        <w:instrText xml:space="preserve"> SEQ Figure \* ARABIC </w:instrText>
                      </w:r>
                      <w:r>
                        <w:fldChar w:fldCharType="separate"/>
                      </w:r>
                      <w:r w:rsidR="004511DA">
                        <w:rPr>
                          <w:noProof/>
                        </w:rPr>
                        <w:t>7</w:t>
                      </w:r>
                      <w:r>
                        <w:fldChar w:fldCharType="end"/>
                      </w:r>
                      <w:r>
                        <w:t>: Original Conrod Bolt Goodman Diagram</w:t>
                      </w:r>
                      <w:bookmarkEnd w:id="31"/>
                    </w:p>
                  </w:txbxContent>
                </v:textbox>
                <w10:wrap type="topAndBottom"/>
              </v:shape>
            </w:pict>
          </mc:Fallback>
        </mc:AlternateContent>
      </w:r>
      <w:r w:rsidR="00220E16">
        <w:rPr>
          <w:rFonts w:ascii="Arial" w:hAnsi="Arial" w:cs="Arial"/>
        </w:rPr>
        <w:t>Figure 7 below shows the Goodman Diagram for the standard conrod Bolt.</w:t>
      </w:r>
    </w:p>
    <w:p w14:paraId="7B726FD2" w14:textId="77777777" w:rsidR="00BD5E5A" w:rsidRPr="004138BE" w:rsidRDefault="00BD5E5A" w:rsidP="00BD5E5A">
      <w:pPr>
        <w:spacing w:before="240" w:line="360" w:lineRule="auto"/>
        <w:jc w:val="both"/>
        <w:rPr>
          <w:rFonts w:ascii="Arial" w:hAnsi="Arial" w:cs="Arial"/>
        </w:rPr>
      </w:pPr>
    </w:p>
    <w:p w14:paraId="4C6DC355" w14:textId="77777777" w:rsidR="00BD5E5A" w:rsidRPr="004138BE" w:rsidRDefault="00BD5E5A" w:rsidP="00BD5E5A">
      <w:pPr>
        <w:spacing w:before="240" w:line="360" w:lineRule="auto"/>
        <w:jc w:val="both"/>
        <w:rPr>
          <w:rFonts w:ascii="Arial" w:hAnsi="Arial" w:cs="Arial"/>
        </w:rPr>
      </w:pPr>
    </w:p>
    <w:p w14:paraId="48A63476" w14:textId="77777777" w:rsidR="00BD5E5A" w:rsidRPr="004138BE" w:rsidRDefault="00BD5E5A" w:rsidP="00BD5E5A">
      <w:pPr>
        <w:spacing w:before="240" w:line="360" w:lineRule="auto"/>
        <w:jc w:val="both"/>
        <w:rPr>
          <w:rFonts w:ascii="Arial" w:hAnsi="Arial" w:cs="Arial"/>
        </w:rPr>
      </w:pPr>
    </w:p>
    <w:p w14:paraId="363A10CD" w14:textId="77777777" w:rsidR="00BD5E5A" w:rsidRPr="004138BE" w:rsidRDefault="00BD5E5A" w:rsidP="00BD5E5A">
      <w:pPr>
        <w:spacing w:before="240" w:line="360" w:lineRule="auto"/>
        <w:jc w:val="both"/>
        <w:rPr>
          <w:rFonts w:ascii="Arial" w:hAnsi="Arial" w:cs="Arial"/>
        </w:rPr>
      </w:pPr>
    </w:p>
    <w:p w14:paraId="2335C207" w14:textId="77777777" w:rsidR="00993E1E" w:rsidRPr="004138BE" w:rsidRDefault="00993E1E" w:rsidP="00993E1E">
      <w:pPr>
        <w:rPr>
          <w:rFonts w:ascii="Arial" w:hAnsi="Arial" w:cs="Arial"/>
        </w:rPr>
      </w:pPr>
    </w:p>
    <w:p w14:paraId="1BEE5DD5" w14:textId="77777777" w:rsidR="00C310A8" w:rsidRPr="004138BE" w:rsidRDefault="00C310A8" w:rsidP="00993E1E">
      <w:pPr>
        <w:rPr>
          <w:rFonts w:ascii="Arial" w:hAnsi="Arial" w:cs="Arial"/>
        </w:rPr>
      </w:pPr>
    </w:p>
    <w:p w14:paraId="6698835D" w14:textId="77777777" w:rsidR="00C310A8" w:rsidRPr="004138BE" w:rsidRDefault="00C310A8" w:rsidP="00993E1E">
      <w:pPr>
        <w:rPr>
          <w:rFonts w:ascii="Arial" w:hAnsi="Arial" w:cs="Arial"/>
        </w:rPr>
      </w:pPr>
    </w:p>
    <w:p w14:paraId="5C17299B" w14:textId="77777777" w:rsidR="00C310A8" w:rsidRPr="004138BE" w:rsidRDefault="00C310A8" w:rsidP="00993E1E">
      <w:pPr>
        <w:rPr>
          <w:rFonts w:ascii="Arial" w:hAnsi="Arial" w:cs="Arial"/>
        </w:rPr>
      </w:pPr>
    </w:p>
    <w:p w14:paraId="0D23A61E" w14:textId="77777777" w:rsidR="00F54834" w:rsidRPr="004138BE" w:rsidRDefault="00F54834" w:rsidP="00993E1E">
      <w:pPr>
        <w:rPr>
          <w:rFonts w:ascii="Arial" w:hAnsi="Arial" w:cs="Arial"/>
        </w:rPr>
      </w:pPr>
    </w:p>
    <w:p w14:paraId="7D990EC8" w14:textId="77777777" w:rsidR="00F54834" w:rsidRPr="004138BE" w:rsidRDefault="00F54834" w:rsidP="00993E1E">
      <w:pPr>
        <w:rPr>
          <w:rFonts w:ascii="Arial" w:hAnsi="Arial" w:cs="Arial"/>
        </w:rPr>
      </w:pPr>
    </w:p>
    <w:p w14:paraId="66EE38C1" w14:textId="2FF1691E" w:rsidR="00F54834" w:rsidRPr="004138BE" w:rsidRDefault="00215822" w:rsidP="00215822">
      <w:pPr>
        <w:pStyle w:val="Heading2"/>
        <w:rPr>
          <w:rFonts w:ascii="Arial" w:hAnsi="Arial" w:cs="Arial"/>
        </w:rPr>
      </w:pPr>
      <w:bookmarkStart w:id="32" w:name="_Toc193054299"/>
      <w:r w:rsidRPr="004138BE">
        <w:rPr>
          <w:rFonts w:ascii="Arial" w:hAnsi="Arial" w:cs="Arial"/>
        </w:rPr>
        <w:lastRenderedPageBreak/>
        <w:t xml:space="preserve">1.5: </w:t>
      </w:r>
      <w:r w:rsidR="00B8731B">
        <w:rPr>
          <w:rFonts w:ascii="Arial" w:hAnsi="Arial" w:cs="Arial"/>
        </w:rPr>
        <w:t xml:space="preserve">Original Components </w:t>
      </w:r>
      <w:r w:rsidRPr="004138BE">
        <w:rPr>
          <w:rFonts w:ascii="Arial" w:hAnsi="Arial" w:cs="Arial"/>
        </w:rPr>
        <w:t>Analysis</w:t>
      </w:r>
      <w:bookmarkEnd w:id="32"/>
    </w:p>
    <w:p w14:paraId="79315E40" w14:textId="2A4A8296" w:rsidR="00DB1F76" w:rsidRPr="004138BE" w:rsidRDefault="00215822" w:rsidP="000765D4">
      <w:pPr>
        <w:spacing w:before="240" w:line="360" w:lineRule="auto"/>
        <w:jc w:val="both"/>
        <w:rPr>
          <w:rFonts w:ascii="Arial" w:hAnsi="Arial" w:cs="Arial"/>
        </w:rPr>
      </w:pPr>
      <w:r w:rsidRPr="004138BE">
        <w:rPr>
          <w:rFonts w:ascii="Arial" w:hAnsi="Arial" w:cs="Arial"/>
        </w:rPr>
        <w:t xml:space="preserve">Ford EcoBoost 1.6L GDTi is an engine designed for road car use. The over engineering of the </w:t>
      </w:r>
      <w:r w:rsidR="00C42296" w:rsidRPr="004138BE">
        <w:rPr>
          <w:rFonts w:ascii="Arial" w:hAnsi="Arial" w:cs="Arial"/>
        </w:rPr>
        <w:t xml:space="preserve">original </w:t>
      </w:r>
      <w:r w:rsidR="001D612D" w:rsidRPr="004138BE">
        <w:rPr>
          <w:rFonts w:ascii="Arial" w:hAnsi="Arial" w:cs="Arial"/>
        </w:rPr>
        <w:t xml:space="preserve">OEM </w:t>
      </w:r>
      <w:r w:rsidRPr="004138BE">
        <w:rPr>
          <w:rFonts w:ascii="Arial" w:hAnsi="Arial" w:cs="Arial"/>
        </w:rPr>
        <w:t>components</w:t>
      </w:r>
      <w:r w:rsidR="007C0E13" w:rsidRPr="004138BE">
        <w:rPr>
          <w:rFonts w:ascii="Arial" w:hAnsi="Arial" w:cs="Arial"/>
        </w:rPr>
        <w:t xml:space="preserve"> </w:t>
      </w:r>
      <w:r w:rsidRPr="004138BE">
        <w:rPr>
          <w:rFonts w:ascii="Arial" w:hAnsi="Arial" w:cs="Arial"/>
        </w:rPr>
        <w:t>could be for reliability</w:t>
      </w:r>
      <w:r w:rsidR="00F61B29" w:rsidRPr="004138BE">
        <w:rPr>
          <w:rFonts w:ascii="Arial" w:hAnsi="Arial" w:cs="Arial"/>
        </w:rPr>
        <w:t>,</w:t>
      </w:r>
      <w:r w:rsidRPr="004138BE">
        <w:rPr>
          <w:rFonts w:ascii="Arial" w:hAnsi="Arial" w:cs="Arial"/>
        </w:rPr>
        <w:t xml:space="preserve"> especially after very high milage and running time</w:t>
      </w:r>
      <w:r w:rsidR="00F61B29" w:rsidRPr="004138BE">
        <w:rPr>
          <w:rFonts w:ascii="Arial" w:hAnsi="Arial" w:cs="Arial"/>
        </w:rPr>
        <w:t xml:space="preserve"> with </w:t>
      </w:r>
      <w:r w:rsidR="0051473B" w:rsidRPr="004138BE">
        <w:rPr>
          <w:rFonts w:ascii="Arial" w:hAnsi="Arial" w:cs="Arial"/>
        </w:rPr>
        <w:t>potentially below adequate levels of maintenance such as regular engine oil changes</w:t>
      </w:r>
      <w:r w:rsidRPr="004138BE">
        <w:rPr>
          <w:rFonts w:ascii="Arial" w:hAnsi="Arial" w:cs="Arial"/>
        </w:rPr>
        <w:t xml:space="preserve">. </w:t>
      </w:r>
    </w:p>
    <w:p w14:paraId="30681052" w14:textId="2051B249" w:rsidR="00215822" w:rsidRPr="004138BE" w:rsidRDefault="00215822" w:rsidP="000765D4">
      <w:pPr>
        <w:spacing w:before="240" w:line="360" w:lineRule="auto"/>
        <w:jc w:val="both"/>
        <w:rPr>
          <w:rFonts w:ascii="Arial" w:hAnsi="Arial" w:cs="Arial"/>
        </w:rPr>
      </w:pPr>
      <w:r w:rsidRPr="004138BE">
        <w:rPr>
          <w:rFonts w:ascii="Arial" w:hAnsi="Arial" w:cs="Arial"/>
        </w:rPr>
        <w:t>Also, due to Ford being a mass manufacturer, these parts might have been designed for multipurpose use in a range of different engines/engine models with higher power and torque outputs resulting in higher forces and stress on the internal components. This would lower the production cost, time and complexity of engines for Ford.</w:t>
      </w:r>
    </w:p>
    <w:p w14:paraId="262EBA67" w14:textId="77777777" w:rsidR="00F54834" w:rsidRPr="004138BE" w:rsidRDefault="00F54834" w:rsidP="00993E1E">
      <w:pPr>
        <w:rPr>
          <w:rFonts w:ascii="Arial" w:hAnsi="Arial" w:cs="Arial"/>
        </w:rPr>
      </w:pPr>
    </w:p>
    <w:p w14:paraId="61EE416E" w14:textId="77777777" w:rsidR="00F54834" w:rsidRPr="004138BE" w:rsidRDefault="00F54834" w:rsidP="00993E1E">
      <w:pPr>
        <w:rPr>
          <w:rFonts w:ascii="Arial" w:hAnsi="Arial" w:cs="Arial"/>
        </w:rPr>
      </w:pPr>
    </w:p>
    <w:p w14:paraId="1B3CD497" w14:textId="77777777" w:rsidR="00F54834" w:rsidRPr="004138BE" w:rsidRDefault="00F54834" w:rsidP="00993E1E">
      <w:pPr>
        <w:rPr>
          <w:rFonts w:ascii="Arial" w:hAnsi="Arial" w:cs="Arial"/>
        </w:rPr>
      </w:pPr>
    </w:p>
    <w:p w14:paraId="31259315" w14:textId="77777777" w:rsidR="00F54834" w:rsidRPr="004138BE" w:rsidRDefault="00F54834" w:rsidP="00993E1E">
      <w:pPr>
        <w:rPr>
          <w:rFonts w:ascii="Arial" w:hAnsi="Arial" w:cs="Arial"/>
        </w:rPr>
      </w:pPr>
    </w:p>
    <w:p w14:paraId="4C690DF6" w14:textId="77777777" w:rsidR="00F54834" w:rsidRPr="004138BE" w:rsidRDefault="00F54834" w:rsidP="00993E1E">
      <w:pPr>
        <w:rPr>
          <w:rFonts w:ascii="Arial" w:hAnsi="Arial" w:cs="Arial"/>
        </w:rPr>
      </w:pPr>
    </w:p>
    <w:p w14:paraId="1DF22C76" w14:textId="77777777" w:rsidR="00F54834" w:rsidRPr="004138BE" w:rsidRDefault="00F54834" w:rsidP="00993E1E">
      <w:pPr>
        <w:rPr>
          <w:rFonts w:ascii="Arial" w:hAnsi="Arial" w:cs="Arial"/>
        </w:rPr>
      </w:pPr>
    </w:p>
    <w:p w14:paraId="1CDC7EC7" w14:textId="77777777" w:rsidR="00F54834" w:rsidRPr="004138BE" w:rsidRDefault="00F54834" w:rsidP="00993E1E">
      <w:pPr>
        <w:rPr>
          <w:rFonts w:ascii="Arial" w:hAnsi="Arial" w:cs="Arial"/>
        </w:rPr>
      </w:pPr>
    </w:p>
    <w:p w14:paraId="3DC49323" w14:textId="77777777" w:rsidR="00F54834" w:rsidRPr="004138BE" w:rsidRDefault="00F54834" w:rsidP="00993E1E">
      <w:pPr>
        <w:rPr>
          <w:rFonts w:ascii="Arial" w:hAnsi="Arial" w:cs="Arial"/>
        </w:rPr>
      </w:pPr>
    </w:p>
    <w:p w14:paraId="69BF2350" w14:textId="77777777" w:rsidR="00F54834" w:rsidRPr="004138BE" w:rsidRDefault="00F54834" w:rsidP="00993E1E">
      <w:pPr>
        <w:rPr>
          <w:rFonts w:ascii="Arial" w:hAnsi="Arial" w:cs="Arial"/>
        </w:rPr>
      </w:pPr>
    </w:p>
    <w:p w14:paraId="665B0C23" w14:textId="77777777" w:rsidR="00F54834" w:rsidRPr="004138BE" w:rsidRDefault="00F54834" w:rsidP="00993E1E">
      <w:pPr>
        <w:rPr>
          <w:rFonts w:ascii="Arial" w:hAnsi="Arial" w:cs="Arial"/>
        </w:rPr>
      </w:pPr>
    </w:p>
    <w:p w14:paraId="2BA865B9" w14:textId="77777777" w:rsidR="00F54834" w:rsidRPr="004138BE" w:rsidRDefault="00F54834" w:rsidP="00993E1E">
      <w:pPr>
        <w:rPr>
          <w:rFonts w:ascii="Arial" w:hAnsi="Arial" w:cs="Arial"/>
        </w:rPr>
      </w:pPr>
    </w:p>
    <w:p w14:paraId="702A7746" w14:textId="77777777" w:rsidR="00F54834" w:rsidRPr="004138BE" w:rsidRDefault="00F54834" w:rsidP="00993E1E">
      <w:pPr>
        <w:rPr>
          <w:rFonts w:ascii="Arial" w:hAnsi="Arial" w:cs="Arial"/>
        </w:rPr>
      </w:pPr>
    </w:p>
    <w:p w14:paraId="23067542" w14:textId="77777777" w:rsidR="00F54834" w:rsidRPr="004138BE" w:rsidRDefault="00F54834" w:rsidP="00993E1E">
      <w:pPr>
        <w:rPr>
          <w:rFonts w:ascii="Arial" w:hAnsi="Arial" w:cs="Arial"/>
        </w:rPr>
      </w:pPr>
    </w:p>
    <w:p w14:paraId="5C66895B" w14:textId="77777777" w:rsidR="00F54834" w:rsidRPr="004138BE" w:rsidRDefault="00F54834" w:rsidP="00993E1E">
      <w:pPr>
        <w:rPr>
          <w:rFonts w:ascii="Arial" w:hAnsi="Arial" w:cs="Arial"/>
        </w:rPr>
      </w:pPr>
    </w:p>
    <w:p w14:paraId="588F49B8" w14:textId="5D7DBCEF" w:rsidR="00F54834" w:rsidRPr="004138BE" w:rsidRDefault="00F54834" w:rsidP="00993E1E">
      <w:pPr>
        <w:rPr>
          <w:rFonts w:ascii="Arial" w:hAnsi="Arial" w:cs="Arial"/>
        </w:rPr>
      </w:pPr>
    </w:p>
    <w:p w14:paraId="38859C09" w14:textId="77777777" w:rsidR="00F20492" w:rsidRPr="004138BE" w:rsidRDefault="00F20492" w:rsidP="00993E1E">
      <w:pPr>
        <w:rPr>
          <w:rFonts w:ascii="Arial" w:hAnsi="Arial" w:cs="Arial"/>
        </w:rPr>
      </w:pPr>
    </w:p>
    <w:p w14:paraId="757FD417" w14:textId="77777777" w:rsidR="00F20492" w:rsidRPr="004138BE" w:rsidRDefault="00F20492" w:rsidP="00993E1E">
      <w:pPr>
        <w:rPr>
          <w:rFonts w:ascii="Arial" w:hAnsi="Arial" w:cs="Arial"/>
        </w:rPr>
      </w:pPr>
    </w:p>
    <w:p w14:paraId="151B7F8C" w14:textId="7704E0F4" w:rsidR="00C310A8" w:rsidRPr="004138BE" w:rsidRDefault="008B26E2" w:rsidP="008B26E2">
      <w:pPr>
        <w:tabs>
          <w:tab w:val="left" w:pos="1228"/>
        </w:tabs>
        <w:rPr>
          <w:rFonts w:ascii="Arial" w:hAnsi="Arial" w:cs="Arial"/>
        </w:rPr>
      </w:pPr>
      <w:r w:rsidRPr="004138BE">
        <w:rPr>
          <w:rFonts w:ascii="Arial" w:hAnsi="Arial" w:cs="Arial"/>
        </w:rPr>
        <w:tab/>
      </w:r>
    </w:p>
    <w:p w14:paraId="5D40FA40" w14:textId="459D7EE2" w:rsidR="00993E1E" w:rsidRPr="004138BE" w:rsidRDefault="00993E1E" w:rsidP="008B26E2">
      <w:pPr>
        <w:pStyle w:val="Heading1"/>
        <w:spacing w:before="0"/>
        <w:rPr>
          <w:rFonts w:ascii="Arial" w:hAnsi="Arial" w:cs="Arial"/>
          <w:lang w:val="en-US"/>
        </w:rPr>
      </w:pPr>
      <w:bookmarkStart w:id="33" w:name="_Toc190271944"/>
      <w:bookmarkStart w:id="34" w:name="_Toc193054300"/>
      <w:r w:rsidRPr="004138BE">
        <w:rPr>
          <w:rFonts w:ascii="Arial" w:hAnsi="Arial" w:cs="Arial"/>
        </w:rPr>
        <w:lastRenderedPageBreak/>
        <w:t xml:space="preserve">Task 2: </w:t>
      </w:r>
      <w:bookmarkEnd w:id="33"/>
      <w:r w:rsidR="00194322" w:rsidRPr="004138BE">
        <w:rPr>
          <w:rFonts w:ascii="Arial" w:hAnsi="Arial" w:cs="Arial"/>
          <w:lang w:val="en-US"/>
        </w:rPr>
        <w:t>Ford EcoBoost 1.6 GDTi</w:t>
      </w:r>
      <w:r w:rsidR="008041C2" w:rsidRPr="004138BE">
        <w:rPr>
          <w:rFonts w:ascii="Arial" w:hAnsi="Arial" w:cs="Arial"/>
          <w:lang w:val="en-US"/>
        </w:rPr>
        <w:t xml:space="preserve"> </w:t>
      </w:r>
      <w:r w:rsidR="007E4C92" w:rsidRPr="004138BE">
        <w:rPr>
          <w:rFonts w:ascii="Arial" w:hAnsi="Arial" w:cs="Arial"/>
        </w:rPr>
        <w:t xml:space="preserve">Engine </w:t>
      </w:r>
      <w:r w:rsidR="00426B0C" w:rsidRPr="004138BE">
        <w:rPr>
          <w:rFonts w:ascii="Arial" w:hAnsi="Arial" w:cs="Arial"/>
        </w:rPr>
        <w:t>Con</w:t>
      </w:r>
      <w:r w:rsidR="003E21D4" w:rsidRPr="004138BE">
        <w:rPr>
          <w:rFonts w:ascii="Arial" w:hAnsi="Arial" w:cs="Arial"/>
        </w:rPr>
        <w:t>necting Rod Bolts</w:t>
      </w:r>
      <w:r w:rsidR="00CA1B3C" w:rsidRPr="004138BE">
        <w:rPr>
          <w:rFonts w:ascii="Arial" w:hAnsi="Arial" w:cs="Arial"/>
        </w:rPr>
        <w:t xml:space="preserve"> </w:t>
      </w:r>
      <w:r w:rsidR="00AB01DD" w:rsidRPr="004138BE">
        <w:rPr>
          <w:rFonts w:ascii="Arial" w:hAnsi="Arial" w:cs="Arial"/>
        </w:rPr>
        <w:t>to</w:t>
      </w:r>
      <w:r w:rsidR="00DA116E" w:rsidRPr="004138BE">
        <w:rPr>
          <w:rFonts w:ascii="Arial" w:hAnsi="Arial" w:cs="Arial"/>
        </w:rPr>
        <w:t xml:space="preserve"> 9000</w:t>
      </w:r>
      <w:r w:rsidR="00E54A42" w:rsidRPr="004138BE">
        <w:rPr>
          <w:rFonts w:ascii="Arial" w:hAnsi="Arial" w:cs="Arial"/>
        </w:rPr>
        <w:t xml:space="preserve"> </w:t>
      </w:r>
      <w:r w:rsidR="00DA116E" w:rsidRPr="004138BE">
        <w:rPr>
          <w:rFonts w:ascii="Arial" w:hAnsi="Arial" w:cs="Arial"/>
        </w:rPr>
        <w:t>RPM</w:t>
      </w:r>
      <w:bookmarkEnd w:id="34"/>
    </w:p>
    <w:p w14:paraId="6DACA42F" w14:textId="23DA7F90" w:rsidR="00AE3D96" w:rsidRPr="004138BE" w:rsidRDefault="00850E20" w:rsidP="008B26E2">
      <w:pPr>
        <w:spacing w:before="240" w:line="360" w:lineRule="auto"/>
        <w:jc w:val="both"/>
        <w:rPr>
          <w:rFonts w:ascii="Arial" w:hAnsi="Arial" w:cs="Arial"/>
        </w:rPr>
      </w:pPr>
      <w:r w:rsidRPr="004138BE">
        <w:rPr>
          <w:rFonts w:ascii="Arial" w:hAnsi="Arial" w:cs="Arial"/>
        </w:rPr>
        <w:t>To simulate the engine</w:t>
      </w:r>
      <w:r w:rsidR="00125FFB" w:rsidRPr="004138BE">
        <w:rPr>
          <w:rFonts w:ascii="Arial" w:hAnsi="Arial" w:cs="Arial"/>
        </w:rPr>
        <w:t>s</w:t>
      </w:r>
      <w:r w:rsidRPr="004138BE">
        <w:rPr>
          <w:rFonts w:ascii="Arial" w:hAnsi="Arial" w:cs="Arial"/>
        </w:rPr>
        <w:t xml:space="preserve"> </w:t>
      </w:r>
      <w:r w:rsidR="00125FFB" w:rsidRPr="004138BE">
        <w:rPr>
          <w:rFonts w:ascii="Arial" w:hAnsi="Arial" w:cs="Arial"/>
        </w:rPr>
        <w:t>maximum speed being increased to 9000 RPM</w:t>
      </w:r>
      <w:r w:rsidR="0023126D" w:rsidRPr="004138BE">
        <w:rPr>
          <w:rFonts w:ascii="Arial" w:hAnsi="Arial" w:cs="Arial"/>
        </w:rPr>
        <w:t xml:space="preserve">, the </w:t>
      </w:r>
      <w:r w:rsidR="0024714E" w:rsidRPr="004138BE">
        <w:rPr>
          <w:rFonts w:ascii="Arial" w:hAnsi="Arial" w:cs="Arial"/>
        </w:rPr>
        <w:t xml:space="preserve">MATLAB code for the </w:t>
      </w:r>
      <w:r w:rsidR="001C0248" w:rsidRPr="004138BE">
        <w:rPr>
          <w:rFonts w:ascii="Arial" w:hAnsi="Arial" w:cs="Arial"/>
        </w:rPr>
        <w:t>c</w:t>
      </w:r>
      <w:r w:rsidR="0024714E" w:rsidRPr="004138BE">
        <w:rPr>
          <w:rFonts w:ascii="Arial" w:hAnsi="Arial" w:cs="Arial"/>
        </w:rPr>
        <w:t xml:space="preserve">onrod </w:t>
      </w:r>
      <w:r w:rsidR="001C0248" w:rsidRPr="004138BE">
        <w:rPr>
          <w:rFonts w:ascii="Arial" w:hAnsi="Arial" w:cs="Arial"/>
        </w:rPr>
        <w:t>b</w:t>
      </w:r>
      <w:r w:rsidR="0024714E" w:rsidRPr="004138BE">
        <w:rPr>
          <w:rFonts w:ascii="Arial" w:hAnsi="Arial" w:cs="Arial"/>
        </w:rPr>
        <w:t>olt</w:t>
      </w:r>
      <w:r w:rsidR="001C0248" w:rsidRPr="004138BE">
        <w:rPr>
          <w:rFonts w:ascii="Arial" w:hAnsi="Arial" w:cs="Arial"/>
        </w:rPr>
        <w:t>s</w:t>
      </w:r>
      <w:r w:rsidR="0024714E" w:rsidRPr="004138BE">
        <w:rPr>
          <w:rFonts w:ascii="Arial" w:hAnsi="Arial" w:cs="Arial"/>
        </w:rPr>
        <w:t xml:space="preserve"> was edited to extend the RPM range to 9000 RPM in 1000 RPM steps. The </w:t>
      </w:r>
      <w:r w:rsidR="009F7C3A" w:rsidRPr="004138BE">
        <w:rPr>
          <w:rFonts w:ascii="Arial" w:hAnsi="Arial" w:cs="Arial"/>
        </w:rPr>
        <w:t xml:space="preserve">given </w:t>
      </w:r>
      <w:r w:rsidR="00282E16" w:rsidRPr="004138BE">
        <w:rPr>
          <w:rFonts w:ascii="Arial" w:hAnsi="Arial" w:cs="Arial"/>
        </w:rPr>
        <w:t xml:space="preserve">cylinder </w:t>
      </w:r>
      <w:r w:rsidR="0024714E" w:rsidRPr="004138BE">
        <w:rPr>
          <w:rFonts w:ascii="Arial" w:hAnsi="Arial" w:cs="Arial"/>
        </w:rPr>
        <w:t>pressure data was then extended to the new maximum RPM by using linear interpolation</w:t>
      </w:r>
      <w:r w:rsidR="00897030" w:rsidRPr="004138BE">
        <w:rPr>
          <w:rFonts w:ascii="Arial" w:hAnsi="Arial" w:cs="Arial"/>
        </w:rPr>
        <w:t xml:space="preserve"> and extrapolation.</w:t>
      </w:r>
    </w:p>
    <w:p w14:paraId="5407AD90" w14:textId="1EDFED20" w:rsidR="00AE3D96" w:rsidRPr="004138BE" w:rsidRDefault="00AE3D96" w:rsidP="00AE3D96">
      <w:pPr>
        <w:pStyle w:val="Heading2"/>
        <w:rPr>
          <w:rFonts w:ascii="Arial" w:hAnsi="Arial" w:cs="Arial"/>
        </w:rPr>
      </w:pPr>
      <w:bookmarkStart w:id="35" w:name="_Toc193054301"/>
      <w:r w:rsidRPr="004138BE">
        <w:rPr>
          <w:rFonts w:ascii="Arial" w:hAnsi="Arial" w:cs="Arial"/>
        </w:rPr>
        <w:t>2.1: Fatigue Safety Factor</w:t>
      </w:r>
      <w:bookmarkEnd w:id="35"/>
    </w:p>
    <w:p w14:paraId="226D0E68" w14:textId="1F4F926E" w:rsidR="00AB3D40" w:rsidRPr="004138BE" w:rsidRDefault="009317CA" w:rsidP="00E066DD">
      <w:pPr>
        <w:spacing w:before="240" w:line="360" w:lineRule="auto"/>
        <w:jc w:val="both"/>
        <w:rPr>
          <w:rFonts w:ascii="Arial" w:hAnsi="Arial" w:cs="Arial"/>
        </w:rPr>
      </w:pPr>
      <w:r w:rsidRPr="004138BE">
        <w:rPr>
          <w:rFonts w:ascii="Arial" w:hAnsi="Arial" w:cs="Arial"/>
        </w:rPr>
        <w:t xml:space="preserve">The </w:t>
      </w:r>
      <w:r w:rsidR="006D3188" w:rsidRPr="004138BE">
        <w:rPr>
          <w:rFonts w:ascii="Arial" w:hAnsi="Arial" w:cs="Arial"/>
        </w:rPr>
        <w:t xml:space="preserve">extended data was then used to calculate the </w:t>
      </w:r>
      <w:r w:rsidR="001C0248" w:rsidRPr="004138BE">
        <w:rPr>
          <w:rFonts w:ascii="Arial" w:hAnsi="Arial" w:cs="Arial"/>
        </w:rPr>
        <w:t>conrod bolts new FSF</w:t>
      </w:r>
      <w:r w:rsidR="0049042D" w:rsidRPr="004138BE">
        <w:rPr>
          <w:rFonts w:ascii="Arial" w:hAnsi="Arial" w:cs="Arial"/>
        </w:rPr>
        <w:t xml:space="preserve"> of 0.4633. </w:t>
      </w:r>
      <w:r w:rsidR="00AB3D40" w:rsidRPr="004138BE">
        <w:rPr>
          <w:rFonts w:ascii="Arial" w:hAnsi="Arial" w:cs="Arial"/>
        </w:rPr>
        <w:t>Th</w:t>
      </w:r>
      <w:r w:rsidR="0049042D" w:rsidRPr="004138BE">
        <w:rPr>
          <w:rFonts w:ascii="Arial" w:hAnsi="Arial" w:cs="Arial"/>
        </w:rPr>
        <w:t>is</w:t>
      </w:r>
      <w:r w:rsidR="00AB3D40" w:rsidRPr="004138BE">
        <w:rPr>
          <w:rFonts w:ascii="Arial" w:hAnsi="Arial" w:cs="Arial"/>
        </w:rPr>
        <w:t xml:space="preserve"> </w:t>
      </w:r>
      <w:r w:rsidR="00F67FF1" w:rsidRPr="004138BE">
        <w:rPr>
          <w:rFonts w:ascii="Arial" w:hAnsi="Arial" w:cs="Arial"/>
        </w:rPr>
        <w:t xml:space="preserve">decreased UTS at </w:t>
      </w:r>
      <w:r w:rsidR="0049042D" w:rsidRPr="004138BE">
        <w:rPr>
          <w:rFonts w:ascii="Arial" w:hAnsi="Arial" w:cs="Arial"/>
        </w:rPr>
        <w:t>9</w:t>
      </w:r>
      <w:r w:rsidR="00F67FF1" w:rsidRPr="004138BE">
        <w:rPr>
          <w:rFonts w:ascii="Arial" w:hAnsi="Arial" w:cs="Arial"/>
        </w:rPr>
        <w:t xml:space="preserve">000 RPM will increase the amount of </w:t>
      </w:r>
      <w:r w:rsidR="000152B4" w:rsidRPr="004138BE">
        <w:rPr>
          <w:rFonts w:ascii="Arial" w:hAnsi="Arial" w:cs="Arial"/>
        </w:rPr>
        <w:t xml:space="preserve">fatigue the bolts experience due to cyclic loading, reducing </w:t>
      </w:r>
      <w:r w:rsidR="00325716" w:rsidRPr="004138BE">
        <w:rPr>
          <w:rFonts w:ascii="Arial" w:hAnsi="Arial" w:cs="Arial"/>
        </w:rPr>
        <w:t>there lifespan</w:t>
      </w:r>
      <w:r w:rsidR="006F1E12" w:rsidRPr="004138BE">
        <w:rPr>
          <w:rFonts w:ascii="Arial" w:hAnsi="Arial" w:cs="Arial"/>
        </w:rPr>
        <w:t xml:space="preserve"> significantly</w:t>
      </w:r>
      <w:r w:rsidR="00325716" w:rsidRPr="004138BE">
        <w:rPr>
          <w:rFonts w:ascii="Arial" w:hAnsi="Arial" w:cs="Arial"/>
        </w:rPr>
        <w:t xml:space="preserve">. The </w:t>
      </w:r>
      <w:r w:rsidR="00462FB7" w:rsidRPr="004138BE">
        <w:rPr>
          <w:rFonts w:ascii="Arial" w:hAnsi="Arial" w:cs="Arial"/>
        </w:rPr>
        <w:t>FSF of below 1 indicates that the bolts will fail prematurely</w:t>
      </w:r>
      <w:r w:rsidR="003C0AA3" w:rsidRPr="004138BE">
        <w:rPr>
          <w:rFonts w:ascii="Arial" w:hAnsi="Arial" w:cs="Arial"/>
        </w:rPr>
        <w:t xml:space="preserve"> which will most likely cause </w:t>
      </w:r>
      <w:r w:rsidR="007B0B4B" w:rsidRPr="004138BE">
        <w:rPr>
          <w:rFonts w:ascii="Arial" w:hAnsi="Arial" w:cs="Arial"/>
        </w:rPr>
        <w:t>major</w:t>
      </w:r>
      <w:r w:rsidR="003C0AA3" w:rsidRPr="004138BE">
        <w:rPr>
          <w:rFonts w:ascii="Arial" w:hAnsi="Arial" w:cs="Arial"/>
        </w:rPr>
        <w:t xml:space="preserve"> damage to the engine.</w:t>
      </w:r>
    </w:p>
    <w:p w14:paraId="0D45F81D" w14:textId="77777777" w:rsidR="00233F72" w:rsidRPr="004138BE" w:rsidRDefault="00AE3D96" w:rsidP="00AE3D96">
      <w:pPr>
        <w:pStyle w:val="Heading2"/>
        <w:rPr>
          <w:rFonts w:ascii="Arial" w:hAnsi="Arial" w:cs="Arial"/>
        </w:rPr>
      </w:pPr>
      <w:bookmarkStart w:id="36" w:name="_Toc193054302"/>
      <w:r w:rsidRPr="004138BE">
        <w:rPr>
          <w:rFonts w:ascii="Arial" w:hAnsi="Arial" w:cs="Arial"/>
        </w:rPr>
        <w:t>2.2: Goodman Diagram</w:t>
      </w:r>
      <w:bookmarkEnd w:id="36"/>
    </w:p>
    <w:p w14:paraId="1A42875F" w14:textId="1E224E05" w:rsidR="00AE3D96" w:rsidRPr="00312370" w:rsidRDefault="0082445F" w:rsidP="00312370">
      <w:pPr>
        <w:spacing w:before="240" w:line="360" w:lineRule="auto"/>
        <w:jc w:val="both"/>
        <w:rPr>
          <w:rFonts w:ascii="Arial" w:hAnsi="Arial" w:cs="Arial"/>
        </w:rPr>
      </w:pPr>
      <w:r>
        <w:t xml:space="preserve">Figure 8 shows the Goodmand Diagram for the Original Conrod Bolt </w:t>
      </w:r>
      <w:r w:rsidR="00774809">
        <w:t>after extending the RPM range to 9000.</w:t>
      </w:r>
    </w:p>
    <w:p w14:paraId="0BD95FA5" w14:textId="4B30A203" w:rsidR="00993E1E" w:rsidRPr="004138BE" w:rsidRDefault="007C4CC4" w:rsidP="00993E1E">
      <w:pPr>
        <w:rPr>
          <w:rFonts w:ascii="Arial" w:hAnsi="Arial" w:cs="Arial"/>
        </w:rPr>
      </w:pPr>
      <w:r w:rsidRPr="004138BE">
        <w:rPr>
          <w:rFonts w:ascii="Arial" w:hAnsi="Arial" w:cs="Arial"/>
          <w:noProof/>
        </w:rPr>
        <mc:AlternateContent>
          <mc:Choice Requires="wps">
            <w:drawing>
              <wp:anchor distT="0" distB="0" distL="114300" distR="114300" simplePos="0" relativeHeight="251686912" behindDoc="0" locked="0" layoutInCell="1" allowOverlap="1" wp14:anchorId="00FB803C" wp14:editId="2297AD5A">
                <wp:simplePos x="0" y="0"/>
                <wp:positionH relativeFrom="column">
                  <wp:posOffset>0</wp:posOffset>
                </wp:positionH>
                <wp:positionV relativeFrom="paragraph">
                  <wp:posOffset>3502025</wp:posOffset>
                </wp:positionV>
                <wp:extent cx="5943600" cy="635"/>
                <wp:effectExtent l="0" t="0" r="0" b="0"/>
                <wp:wrapTopAndBottom/>
                <wp:docPr id="1803569521"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2344B5C9" w14:textId="20372471" w:rsidR="007C4CC4" w:rsidRPr="00EB086A" w:rsidRDefault="007C4CC4" w:rsidP="007C4CC4">
                            <w:pPr>
                              <w:pStyle w:val="Caption"/>
                              <w:jc w:val="center"/>
                              <w:rPr>
                                <w:rFonts w:ascii="Arial" w:hAnsi="Arial" w:cs="Arial"/>
                                <w:noProof/>
                              </w:rPr>
                            </w:pPr>
                            <w:bookmarkStart w:id="37" w:name="_Toc193054330"/>
                            <w:r>
                              <w:t xml:space="preserve">Figure </w:t>
                            </w:r>
                            <w:r>
                              <w:fldChar w:fldCharType="begin"/>
                            </w:r>
                            <w:r>
                              <w:instrText xml:space="preserve"> SEQ Figure \* ARABIC </w:instrText>
                            </w:r>
                            <w:r>
                              <w:fldChar w:fldCharType="separate"/>
                            </w:r>
                            <w:r w:rsidR="004511DA">
                              <w:rPr>
                                <w:noProof/>
                              </w:rPr>
                              <w:t>8</w:t>
                            </w:r>
                            <w:r>
                              <w:fldChar w:fldCharType="end"/>
                            </w:r>
                            <w:r>
                              <w:t>: Original Conrod Bolt With RPM Extension Goodman Diagram</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FB803C" id="_x0000_s1033" type="#_x0000_t202" style="position:absolute;margin-left:0;margin-top:275.75pt;width:468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" stroked="f">
                <v:textbox style="mso-fit-shape-to-text:t" inset="0,0,0,0">
                  <w:txbxContent>
                    <w:p w14:paraId="2344B5C9" w14:textId="20372471" w:rsidR="007C4CC4" w:rsidRPr="00EB086A" w:rsidRDefault="007C4CC4" w:rsidP="007C4CC4">
                      <w:pPr>
                        <w:pStyle w:val="Caption"/>
                        <w:jc w:val="center"/>
                        <w:rPr>
                          <w:rFonts w:ascii="Arial" w:hAnsi="Arial" w:cs="Arial"/>
                          <w:noProof/>
                        </w:rPr>
                      </w:pPr>
                      <w:bookmarkStart w:id="38" w:name="_Toc193054330"/>
                      <w:r>
                        <w:t xml:space="preserve">Figure </w:t>
                      </w:r>
                      <w:r>
                        <w:fldChar w:fldCharType="begin"/>
                      </w:r>
                      <w:r>
                        <w:instrText xml:space="preserve"> SEQ Figure \* ARABIC </w:instrText>
                      </w:r>
                      <w:r>
                        <w:fldChar w:fldCharType="separate"/>
                      </w:r>
                      <w:r w:rsidR="004511DA">
                        <w:rPr>
                          <w:noProof/>
                        </w:rPr>
                        <w:t>8</w:t>
                      </w:r>
                      <w:r>
                        <w:fldChar w:fldCharType="end"/>
                      </w:r>
                      <w:r>
                        <w:t>: Original Conrod Bolt With RPM Extension Goodman Diagram</w:t>
                      </w:r>
                      <w:bookmarkEnd w:id="38"/>
                    </w:p>
                  </w:txbxContent>
                </v:textbox>
                <w10:wrap type="topAndBottom"/>
              </v:shape>
            </w:pict>
          </mc:Fallback>
        </mc:AlternateContent>
      </w:r>
      <w:r w:rsidR="00834F36" w:rsidRPr="004138BE">
        <w:rPr>
          <w:rFonts w:ascii="Arial" w:hAnsi="Arial" w:cs="Arial"/>
          <w:noProof/>
        </w:rPr>
        <w:drawing>
          <wp:anchor distT="0" distB="0" distL="114300" distR="114300" simplePos="0" relativeHeight="251671552" behindDoc="0" locked="0" layoutInCell="1" allowOverlap="0" wp14:anchorId="6C6A8CDC" wp14:editId="309E3D80">
            <wp:simplePos x="0" y="0"/>
            <wp:positionH relativeFrom="column">
              <wp:align>center</wp:align>
            </wp:positionH>
            <wp:positionV relativeFrom="paragraph">
              <wp:posOffset>0</wp:posOffset>
            </wp:positionV>
            <wp:extent cx="5944161" cy="3445200"/>
            <wp:effectExtent l="0" t="0" r="0" b="3175"/>
            <wp:wrapTopAndBottom/>
            <wp:docPr id="1691857224" name="Picture 1" descr="A graph of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857224" name="Picture 1" descr="A graph of a line&#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4161" cy="3445200"/>
                    </a:xfrm>
                    <a:prstGeom prst="rect">
                      <a:avLst/>
                    </a:prstGeom>
                  </pic:spPr>
                </pic:pic>
              </a:graphicData>
            </a:graphic>
            <wp14:sizeRelV relativeFrom="margin">
              <wp14:pctHeight>0</wp14:pctHeight>
            </wp14:sizeRelV>
          </wp:anchor>
        </w:drawing>
      </w:r>
    </w:p>
    <w:p w14:paraId="2D36E661" w14:textId="04C64E4A" w:rsidR="00993E1E" w:rsidRPr="004138BE" w:rsidRDefault="00993E1E" w:rsidP="002A3C8C">
      <w:pPr>
        <w:pStyle w:val="Heading1"/>
        <w:spacing w:before="0"/>
        <w:rPr>
          <w:rFonts w:ascii="Arial" w:hAnsi="Arial" w:cs="Arial"/>
          <w:lang w:val="en-US"/>
        </w:rPr>
      </w:pPr>
      <w:bookmarkStart w:id="39" w:name="_Toc190271945"/>
      <w:bookmarkStart w:id="40" w:name="_Toc193054303"/>
      <w:r w:rsidRPr="004138BE">
        <w:rPr>
          <w:rFonts w:ascii="Arial" w:hAnsi="Arial" w:cs="Arial"/>
        </w:rPr>
        <w:lastRenderedPageBreak/>
        <w:t xml:space="preserve">Task 3: </w:t>
      </w:r>
      <w:bookmarkEnd w:id="39"/>
      <w:r w:rsidR="00194322" w:rsidRPr="004138BE">
        <w:rPr>
          <w:rFonts w:ascii="Arial" w:hAnsi="Arial" w:cs="Arial"/>
          <w:lang w:val="en-US"/>
        </w:rPr>
        <w:t>Ford EcoBoost 1.6 GDTi</w:t>
      </w:r>
      <w:r w:rsidR="00DB5851" w:rsidRPr="004138BE">
        <w:rPr>
          <w:rFonts w:ascii="Arial" w:hAnsi="Arial" w:cs="Arial"/>
          <w:lang w:val="en-US"/>
        </w:rPr>
        <w:t xml:space="preserve"> </w:t>
      </w:r>
      <w:r w:rsidR="002A2F76" w:rsidRPr="004138BE">
        <w:rPr>
          <w:rFonts w:ascii="Arial" w:hAnsi="Arial" w:cs="Arial"/>
        </w:rPr>
        <w:t xml:space="preserve">Engine Components </w:t>
      </w:r>
      <w:r w:rsidR="00C92BD6" w:rsidRPr="004138BE">
        <w:rPr>
          <w:rFonts w:ascii="Arial" w:hAnsi="Arial" w:cs="Arial"/>
        </w:rPr>
        <w:t>Redesigns</w:t>
      </w:r>
      <w:bookmarkEnd w:id="40"/>
    </w:p>
    <w:p w14:paraId="4EFB8BC1" w14:textId="5C91643D" w:rsidR="002D241F" w:rsidRPr="004138BE" w:rsidRDefault="00C14B7E" w:rsidP="00C14B7E">
      <w:pPr>
        <w:spacing w:before="240" w:line="360" w:lineRule="auto"/>
        <w:jc w:val="both"/>
        <w:rPr>
          <w:rFonts w:ascii="Arial" w:hAnsi="Arial" w:cs="Arial"/>
        </w:rPr>
      </w:pPr>
      <w:r>
        <w:rPr>
          <w:rFonts w:ascii="Arial" w:hAnsi="Arial" w:cs="Arial"/>
        </w:rPr>
        <w:t xml:space="preserve">To improve the </w:t>
      </w:r>
      <w:r w:rsidR="008E2CD8">
        <w:rPr>
          <w:rFonts w:ascii="Arial" w:hAnsi="Arial" w:cs="Arial"/>
        </w:rPr>
        <w:t>FSF of the conrod bolts to prevent failure at the extended RPM, the conrod bolt</w:t>
      </w:r>
      <w:r w:rsidR="00332EE5">
        <w:rPr>
          <w:rFonts w:ascii="Arial" w:hAnsi="Arial" w:cs="Arial"/>
        </w:rPr>
        <w:t>s</w:t>
      </w:r>
      <w:r w:rsidR="008E2CD8">
        <w:rPr>
          <w:rFonts w:ascii="Arial" w:hAnsi="Arial" w:cs="Arial"/>
        </w:rPr>
        <w:t xml:space="preserve"> were rede</w:t>
      </w:r>
      <w:r w:rsidR="00332EE5">
        <w:rPr>
          <w:rFonts w:ascii="Arial" w:hAnsi="Arial" w:cs="Arial"/>
        </w:rPr>
        <w:t>signed by adjusting the bolts values in the MATLAB script.</w:t>
      </w:r>
    </w:p>
    <w:p w14:paraId="1382F8F6" w14:textId="1FC83355" w:rsidR="00993E1E" w:rsidRPr="004138BE" w:rsidRDefault="002D7A69" w:rsidP="00A4541C">
      <w:pPr>
        <w:pStyle w:val="Heading2"/>
        <w:spacing w:after="240"/>
        <w:rPr>
          <w:rFonts w:ascii="Arial" w:hAnsi="Arial" w:cs="Arial"/>
        </w:rPr>
      </w:pPr>
      <w:bookmarkStart w:id="41" w:name="_Toc193054304"/>
      <w:r w:rsidRPr="004138BE">
        <w:rPr>
          <w:rFonts w:ascii="Arial" w:hAnsi="Arial" w:cs="Arial"/>
        </w:rPr>
        <w:t>3.</w:t>
      </w:r>
      <w:r w:rsidR="003A0F55" w:rsidRPr="004138BE">
        <w:rPr>
          <w:rFonts w:ascii="Arial" w:hAnsi="Arial" w:cs="Arial"/>
        </w:rPr>
        <w:t>1</w:t>
      </w:r>
      <w:r w:rsidR="00CD7433" w:rsidRPr="004138BE">
        <w:rPr>
          <w:rFonts w:ascii="Arial" w:hAnsi="Arial" w:cs="Arial"/>
        </w:rPr>
        <w:t>:</w:t>
      </w:r>
      <w:r w:rsidRPr="004138BE">
        <w:rPr>
          <w:rFonts w:ascii="Arial" w:hAnsi="Arial" w:cs="Arial"/>
        </w:rPr>
        <w:t xml:space="preserve"> </w:t>
      </w:r>
      <w:r w:rsidR="00A4541C" w:rsidRPr="004138BE">
        <w:rPr>
          <w:rFonts w:ascii="Arial" w:hAnsi="Arial" w:cs="Arial"/>
        </w:rPr>
        <w:t>Material</w:t>
      </w:r>
      <w:bookmarkEnd w:id="41"/>
    </w:p>
    <w:p w14:paraId="2295B4B0" w14:textId="5CA871FF" w:rsidR="00993E1E" w:rsidRPr="004138BE" w:rsidRDefault="00DF24A1" w:rsidP="00332EE5">
      <w:pPr>
        <w:spacing w:line="360" w:lineRule="auto"/>
        <w:jc w:val="both"/>
        <w:rPr>
          <w:rFonts w:ascii="Arial" w:hAnsi="Arial" w:cs="Arial"/>
        </w:rPr>
      </w:pPr>
      <w:r>
        <w:rPr>
          <w:rFonts w:ascii="Arial" w:hAnsi="Arial" w:cs="Arial"/>
        </w:rPr>
        <w:t>The table below compares the various materials tested for redesigning the conrod bolt to withstand the increased forces at the extended RPM range to 9000 RPM.</w:t>
      </w:r>
      <w:r w:rsidR="00EC2B03">
        <w:rPr>
          <w:rFonts w:ascii="Arial" w:hAnsi="Arial" w:cs="Arial"/>
        </w:rPr>
        <w:t xml:space="preserve"> Red signifies the calculated FSF is below 1, Yellow signifies the FSF is above 1 and Green above</w:t>
      </w:r>
      <w:r w:rsidR="009C28C7">
        <w:rPr>
          <w:rFonts w:ascii="Arial" w:hAnsi="Arial" w:cs="Arial"/>
        </w:rPr>
        <w:t xml:space="preserve"> 2.</w:t>
      </w:r>
    </w:p>
    <w:tbl>
      <w:tblPr>
        <w:tblStyle w:val="GridTable5Dark-Accent1"/>
        <w:tblW w:w="9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1906"/>
        <w:gridCol w:w="1738"/>
        <w:gridCol w:w="2322"/>
        <w:gridCol w:w="996"/>
        <w:gridCol w:w="1409"/>
        <w:gridCol w:w="1057"/>
      </w:tblGrid>
      <w:tr w:rsidR="00AF7437" w:rsidRPr="004138BE" w14:paraId="5DC5E4A0" w14:textId="77777777" w:rsidTr="007E03E2">
        <w:trPr>
          <w:cnfStyle w:val="000000100000" w:firstRow="0" w:lastRow="0" w:firstColumn="0" w:lastColumn="0" w:oddVBand="0" w:evenVBand="0" w:oddHBand="1" w:evenHBand="0" w:firstRowFirstColumn="0" w:firstRowLastColumn="0" w:lastRowFirstColumn="0" w:lastRowLastColumn="0"/>
          <w:trHeight w:val="918"/>
        </w:trPr>
        <w:tc>
          <w:tcPr>
            <w:cnfStyle w:val="001000000000" w:firstRow="0" w:lastRow="0" w:firstColumn="1" w:lastColumn="0" w:oddVBand="0" w:evenVBand="0" w:oddHBand="0" w:evenHBand="0" w:firstRowFirstColumn="0" w:firstRowLastColumn="0" w:lastRowFirstColumn="0" w:lastRowLastColumn="0"/>
            <w:tcW w:w="1906" w:type="dxa"/>
            <w:tcBorders>
              <w:top w:val="none" w:sz="0" w:space="0" w:color="auto"/>
              <w:left w:val="none" w:sz="0" w:space="0" w:color="auto"/>
            </w:tcBorders>
            <w:vAlign w:val="center"/>
          </w:tcPr>
          <w:p w14:paraId="1F573645" w14:textId="047D2D5E" w:rsidR="00AF7437" w:rsidRPr="004138BE" w:rsidRDefault="00AF7437" w:rsidP="00701635">
            <w:pPr>
              <w:jc w:val="center"/>
              <w:rPr>
                <w:rFonts w:ascii="Arial" w:hAnsi="Arial" w:cs="Arial"/>
              </w:rPr>
            </w:pPr>
            <w:r w:rsidRPr="004138BE">
              <w:rPr>
                <w:rFonts w:ascii="Arial" w:hAnsi="Arial" w:cs="Arial"/>
              </w:rPr>
              <w:t>Material</w:t>
            </w:r>
          </w:p>
        </w:tc>
        <w:tc>
          <w:tcPr>
            <w:tcW w:w="1738" w:type="dxa"/>
            <w:shd w:val="clear" w:color="auto" w:fill="156082" w:themeFill="accent1"/>
            <w:vAlign w:val="center"/>
          </w:tcPr>
          <w:p w14:paraId="2695D6B2" w14:textId="300604A7" w:rsidR="00AF7437" w:rsidRPr="004138BE" w:rsidRDefault="00AF7437" w:rsidP="0070163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FFFFFF" w:themeColor="background1"/>
              </w:rPr>
            </w:pPr>
            <w:r w:rsidRPr="004138BE">
              <w:rPr>
                <w:rFonts w:ascii="Arial" w:hAnsi="Arial" w:cs="Arial"/>
                <w:b/>
                <w:bCs/>
                <w:color w:val="FFFFFF" w:themeColor="background1"/>
              </w:rPr>
              <w:t>Treatment</w:t>
            </w:r>
          </w:p>
        </w:tc>
        <w:tc>
          <w:tcPr>
            <w:tcW w:w="2322" w:type="dxa"/>
            <w:shd w:val="clear" w:color="auto" w:fill="156082" w:themeFill="accent1"/>
            <w:vAlign w:val="center"/>
          </w:tcPr>
          <w:p w14:paraId="214AD99A" w14:textId="1C8FA6A5" w:rsidR="00AF7437" w:rsidRPr="004138BE" w:rsidRDefault="00AF7437" w:rsidP="0070163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FFFFFF" w:themeColor="background1"/>
              </w:rPr>
            </w:pPr>
            <w:r w:rsidRPr="004138BE">
              <w:rPr>
                <w:rFonts w:ascii="Arial" w:hAnsi="Arial" w:cs="Arial"/>
                <w:b/>
                <w:bCs/>
                <w:color w:val="FFFFFF" w:themeColor="background1"/>
              </w:rPr>
              <w:t>Description</w:t>
            </w:r>
          </w:p>
        </w:tc>
        <w:tc>
          <w:tcPr>
            <w:tcW w:w="996" w:type="dxa"/>
            <w:shd w:val="clear" w:color="auto" w:fill="156082" w:themeFill="accent1"/>
            <w:vAlign w:val="center"/>
          </w:tcPr>
          <w:p w14:paraId="642B3E75" w14:textId="1297791D" w:rsidR="00AF7437" w:rsidRPr="004138BE" w:rsidRDefault="00AF7437" w:rsidP="0070163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FFFFFF" w:themeColor="background1"/>
              </w:rPr>
            </w:pPr>
            <w:r w:rsidRPr="004138BE">
              <w:rPr>
                <w:rFonts w:ascii="Arial" w:hAnsi="Arial" w:cs="Arial"/>
                <w:b/>
                <w:bCs/>
                <w:color w:val="FFFFFF" w:themeColor="background1"/>
              </w:rPr>
              <w:t>UTS</w:t>
            </w:r>
          </w:p>
        </w:tc>
        <w:tc>
          <w:tcPr>
            <w:tcW w:w="1409" w:type="dxa"/>
            <w:shd w:val="clear" w:color="auto" w:fill="156082" w:themeFill="accent1"/>
            <w:vAlign w:val="center"/>
          </w:tcPr>
          <w:p w14:paraId="5D5A40C1" w14:textId="0AE688A0" w:rsidR="00AF7437" w:rsidRPr="004138BE" w:rsidRDefault="00AF7437" w:rsidP="0070163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FFFFFF" w:themeColor="background1"/>
              </w:rPr>
            </w:pPr>
            <w:r w:rsidRPr="004138BE">
              <w:rPr>
                <w:rFonts w:ascii="Arial" w:hAnsi="Arial" w:cs="Arial"/>
                <w:b/>
                <w:bCs/>
                <w:color w:val="FFFFFF" w:themeColor="background1"/>
              </w:rPr>
              <w:t>Mean Stress (MPa)</w:t>
            </w:r>
          </w:p>
        </w:tc>
        <w:tc>
          <w:tcPr>
            <w:tcW w:w="1057" w:type="dxa"/>
            <w:shd w:val="clear" w:color="auto" w:fill="156082" w:themeFill="accent1"/>
            <w:vAlign w:val="center"/>
          </w:tcPr>
          <w:p w14:paraId="6A732100" w14:textId="441390D5" w:rsidR="00AF7437" w:rsidRPr="004138BE" w:rsidRDefault="00AF7437" w:rsidP="0070163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FFFFFF" w:themeColor="background1"/>
              </w:rPr>
            </w:pPr>
            <w:r w:rsidRPr="004138BE">
              <w:rPr>
                <w:rFonts w:ascii="Arial" w:hAnsi="Arial" w:cs="Arial"/>
                <w:b/>
                <w:bCs/>
                <w:color w:val="FFFFFF" w:themeColor="background1"/>
              </w:rPr>
              <w:t>FSF</w:t>
            </w:r>
          </w:p>
        </w:tc>
      </w:tr>
      <w:tr w:rsidR="00AF7437" w:rsidRPr="004138BE" w14:paraId="7B50CFCF" w14:textId="77777777" w:rsidTr="007E03E2">
        <w:trPr>
          <w:trHeight w:val="918"/>
        </w:trPr>
        <w:tc>
          <w:tcPr>
            <w:cnfStyle w:val="001000000000" w:firstRow="0" w:lastRow="0" w:firstColumn="1" w:lastColumn="0" w:oddVBand="0" w:evenVBand="0" w:oddHBand="0" w:evenHBand="0" w:firstRowFirstColumn="0" w:firstRowLastColumn="0" w:lastRowFirstColumn="0" w:lastRowLastColumn="0"/>
            <w:tcW w:w="1906" w:type="dxa"/>
            <w:tcBorders>
              <w:left w:val="none" w:sz="0" w:space="0" w:color="auto"/>
            </w:tcBorders>
            <w:vAlign w:val="center"/>
          </w:tcPr>
          <w:p w14:paraId="0BE0AFFC" w14:textId="64846404" w:rsidR="00AF7437" w:rsidRPr="004138BE" w:rsidRDefault="00AF7437" w:rsidP="00701635">
            <w:pPr>
              <w:jc w:val="center"/>
              <w:rPr>
                <w:rFonts w:ascii="Arial" w:hAnsi="Arial" w:cs="Arial"/>
              </w:rPr>
            </w:pPr>
            <w:r w:rsidRPr="004138BE">
              <w:rPr>
                <w:rFonts w:ascii="Arial" w:hAnsi="Arial" w:cs="Arial"/>
              </w:rPr>
              <w:t>Ti-6Al-4V (Grade 5) Titanium Alloy</w:t>
            </w:r>
          </w:p>
        </w:tc>
        <w:tc>
          <w:tcPr>
            <w:tcW w:w="1738" w:type="dxa"/>
            <w:vAlign w:val="center"/>
          </w:tcPr>
          <w:p w14:paraId="40F10B1C" w14:textId="4D67B173" w:rsidR="00AF7437" w:rsidRPr="004138BE" w:rsidRDefault="00AF7437" w:rsidP="0070163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138BE">
              <w:rPr>
                <w:rFonts w:ascii="Arial" w:hAnsi="Arial" w:cs="Arial"/>
              </w:rPr>
              <w:t>-</w:t>
            </w:r>
          </w:p>
        </w:tc>
        <w:tc>
          <w:tcPr>
            <w:tcW w:w="2322" w:type="dxa"/>
            <w:vAlign w:val="center"/>
          </w:tcPr>
          <w:p w14:paraId="0C2682A3" w14:textId="2E195A23" w:rsidR="00AF7437" w:rsidRPr="004138BE" w:rsidRDefault="000B6FE6" w:rsidP="0070163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Alpha-beta alloy</w:t>
            </w:r>
          </w:p>
        </w:tc>
        <w:tc>
          <w:tcPr>
            <w:tcW w:w="996" w:type="dxa"/>
            <w:vAlign w:val="center"/>
          </w:tcPr>
          <w:p w14:paraId="6783C708" w14:textId="3C188532" w:rsidR="00AF7437" w:rsidRPr="004138BE" w:rsidRDefault="00AF7437" w:rsidP="0070163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138BE">
              <w:rPr>
                <w:rFonts w:ascii="Arial" w:hAnsi="Arial" w:cs="Arial"/>
              </w:rPr>
              <w:t>1000</w:t>
            </w:r>
          </w:p>
        </w:tc>
        <w:tc>
          <w:tcPr>
            <w:tcW w:w="1409" w:type="dxa"/>
            <w:vAlign w:val="center"/>
          </w:tcPr>
          <w:p w14:paraId="7A44011E" w14:textId="00D12FCE" w:rsidR="00AF7437" w:rsidRPr="004138BE" w:rsidRDefault="00AF7437" w:rsidP="0070163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138BE">
              <w:rPr>
                <w:rFonts w:ascii="Arial" w:hAnsi="Arial" w:cs="Arial"/>
              </w:rPr>
              <w:t>583.21</w:t>
            </w:r>
          </w:p>
        </w:tc>
        <w:tc>
          <w:tcPr>
            <w:tcW w:w="1057" w:type="dxa"/>
            <w:shd w:val="clear" w:color="auto" w:fill="C00000"/>
            <w:vAlign w:val="center"/>
          </w:tcPr>
          <w:p w14:paraId="1DEBD4D6" w14:textId="4F9D9E7E" w:rsidR="00AF7437" w:rsidRPr="004138BE" w:rsidRDefault="00AF7437" w:rsidP="0070163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F5523">
              <w:rPr>
                <w:rFonts w:ascii="Arial" w:hAnsi="Arial" w:cs="Arial"/>
                <w:lang w:val="en-US"/>
              </w:rPr>
              <w:t>0.40</w:t>
            </w:r>
            <w:r w:rsidRPr="004138BE">
              <w:rPr>
                <w:rFonts w:ascii="Arial" w:hAnsi="Arial" w:cs="Arial"/>
                <w:lang w:val="en-US"/>
              </w:rPr>
              <w:t>8</w:t>
            </w:r>
          </w:p>
        </w:tc>
      </w:tr>
      <w:tr w:rsidR="00AF7437" w:rsidRPr="004138BE" w14:paraId="325E3681" w14:textId="77777777" w:rsidTr="007E03E2">
        <w:trPr>
          <w:cnfStyle w:val="000000100000" w:firstRow="0" w:lastRow="0" w:firstColumn="0" w:lastColumn="0" w:oddVBand="0" w:evenVBand="0" w:oddHBand="1" w:evenHBand="0" w:firstRowFirstColumn="0" w:firstRowLastColumn="0" w:lastRowFirstColumn="0" w:lastRowLastColumn="0"/>
          <w:trHeight w:val="918"/>
        </w:trPr>
        <w:tc>
          <w:tcPr>
            <w:cnfStyle w:val="001000000000" w:firstRow="0" w:lastRow="0" w:firstColumn="1" w:lastColumn="0" w:oddVBand="0" w:evenVBand="0" w:oddHBand="0" w:evenHBand="0" w:firstRowFirstColumn="0" w:firstRowLastColumn="0" w:lastRowFirstColumn="0" w:lastRowLastColumn="0"/>
            <w:tcW w:w="1906" w:type="dxa"/>
            <w:tcBorders>
              <w:left w:val="none" w:sz="0" w:space="0" w:color="auto"/>
            </w:tcBorders>
            <w:vAlign w:val="center"/>
          </w:tcPr>
          <w:p w14:paraId="10CFC346" w14:textId="364F6C2A" w:rsidR="00AF7437" w:rsidRPr="004138BE" w:rsidRDefault="00AF7437" w:rsidP="00701635">
            <w:pPr>
              <w:jc w:val="center"/>
              <w:rPr>
                <w:rFonts w:ascii="Arial" w:hAnsi="Arial" w:cs="Arial"/>
              </w:rPr>
            </w:pPr>
            <w:r w:rsidRPr="004138BE">
              <w:rPr>
                <w:rFonts w:ascii="Arial" w:hAnsi="Arial" w:cs="Arial"/>
              </w:rPr>
              <w:t>Original</w:t>
            </w:r>
          </w:p>
        </w:tc>
        <w:tc>
          <w:tcPr>
            <w:tcW w:w="1738" w:type="dxa"/>
            <w:vAlign w:val="center"/>
          </w:tcPr>
          <w:p w14:paraId="780992FC" w14:textId="1E0F55A8" w:rsidR="00AF7437" w:rsidRPr="004138BE" w:rsidRDefault="00AF7437" w:rsidP="00701635">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138BE">
              <w:rPr>
                <w:rFonts w:ascii="Arial" w:hAnsi="Arial" w:cs="Arial"/>
              </w:rPr>
              <w:t>-</w:t>
            </w:r>
          </w:p>
        </w:tc>
        <w:tc>
          <w:tcPr>
            <w:tcW w:w="2322" w:type="dxa"/>
            <w:vAlign w:val="center"/>
          </w:tcPr>
          <w:p w14:paraId="0933C5DB" w14:textId="66F4E62F" w:rsidR="00AF7437" w:rsidRPr="004138BE" w:rsidRDefault="00AF7437" w:rsidP="00701635">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138BE">
              <w:rPr>
                <w:rFonts w:ascii="Arial" w:hAnsi="Arial" w:cs="Arial"/>
              </w:rPr>
              <w:t>OEM Steel</w:t>
            </w:r>
          </w:p>
        </w:tc>
        <w:tc>
          <w:tcPr>
            <w:tcW w:w="996" w:type="dxa"/>
            <w:vAlign w:val="center"/>
          </w:tcPr>
          <w:p w14:paraId="2258B639" w14:textId="503917E1" w:rsidR="00AF7437" w:rsidRPr="004138BE" w:rsidRDefault="00AF7437" w:rsidP="00701635">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138BE">
              <w:rPr>
                <w:rFonts w:ascii="Arial" w:hAnsi="Arial" w:cs="Arial"/>
              </w:rPr>
              <w:t>1100</w:t>
            </w:r>
          </w:p>
        </w:tc>
        <w:tc>
          <w:tcPr>
            <w:tcW w:w="1409" w:type="dxa"/>
            <w:vAlign w:val="center"/>
          </w:tcPr>
          <w:p w14:paraId="5A934A92" w14:textId="414AD30D" w:rsidR="00AF7437" w:rsidRPr="004138BE" w:rsidRDefault="00281979" w:rsidP="00701635">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620.80</w:t>
            </w:r>
          </w:p>
        </w:tc>
        <w:tc>
          <w:tcPr>
            <w:tcW w:w="1057" w:type="dxa"/>
            <w:shd w:val="clear" w:color="auto" w:fill="808080" w:themeFill="background1" w:themeFillShade="80"/>
            <w:vAlign w:val="center"/>
          </w:tcPr>
          <w:p w14:paraId="5FA0AEC9" w14:textId="4BF33F68" w:rsidR="00AF7437" w:rsidRPr="004138BE" w:rsidRDefault="00AF7437" w:rsidP="00701635">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C0328">
              <w:rPr>
                <w:rFonts w:ascii="Arial" w:hAnsi="Arial" w:cs="Arial"/>
                <w:lang w:val="en-US"/>
              </w:rPr>
              <w:t>0.463</w:t>
            </w:r>
          </w:p>
        </w:tc>
      </w:tr>
      <w:tr w:rsidR="00AF7437" w:rsidRPr="004138BE" w14:paraId="3D3F9EC6" w14:textId="77777777" w:rsidTr="007E03E2">
        <w:trPr>
          <w:trHeight w:val="918"/>
        </w:trPr>
        <w:tc>
          <w:tcPr>
            <w:cnfStyle w:val="001000000000" w:firstRow="0" w:lastRow="0" w:firstColumn="1" w:lastColumn="0" w:oddVBand="0" w:evenVBand="0" w:oddHBand="0" w:evenHBand="0" w:firstRowFirstColumn="0" w:firstRowLastColumn="0" w:lastRowFirstColumn="0" w:lastRowLastColumn="0"/>
            <w:tcW w:w="1906" w:type="dxa"/>
            <w:tcBorders>
              <w:left w:val="none" w:sz="0" w:space="0" w:color="auto"/>
            </w:tcBorders>
            <w:vAlign w:val="center"/>
          </w:tcPr>
          <w:p w14:paraId="66412FA2" w14:textId="1D6DB9FF" w:rsidR="00AF7437" w:rsidRPr="004138BE" w:rsidRDefault="00AF7437" w:rsidP="00701635">
            <w:pPr>
              <w:jc w:val="center"/>
              <w:rPr>
                <w:rFonts w:ascii="Arial" w:hAnsi="Arial" w:cs="Arial"/>
              </w:rPr>
            </w:pPr>
            <w:r w:rsidRPr="004138BE">
              <w:rPr>
                <w:rFonts w:ascii="Arial" w:hAnsi="Arial" w:cs="Arial"/>
              </w:rPr>
              <w:t>Nimonic 115 Superalloy</w:t>
            </w:r>
          </w:p>
        </w:tc>
        <w:tc>
          <w:tcPr>
            <w:tcW w:w="1738" w:type="dxa"/>
            <w:vAlign w:val="center"/>
          </w:tcPr>
          <w:p w14:paraId="775E3B47" w14:textId="66B1C88D" w:rsidR="00AF7437" w:rsidRPr="004138BE" w:rsidRDefault="00AF7437" w:rsidP="0070163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138BE">
              <w:rPr>
                <w:rFonts w:ascii="Arial" w:hAnsi="Arial" w:cs="Arial"/>
              </w:rPr>
              <w:t>-</w:t>
            </w:r>
          </w:p>
        </w:tc>
        <w:tc>
          <w:tcPr>
            <w:tcW w:w="2322" w:type="dxa"/>
            <w:vAlign w:val="center"/>
          </w:tcPr>
          <w:p w14:paraId="13BFDBE1" w14:textId="5EEE0ADE" w:rsidR="00AF7437" w:rsidRPr="004138BE" w:rsidRDefault="002228E4" w:rsidP="0070163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Nic</w:t>
            </w:r>
            <w:r w:rsidR="0083124C">
              <w:rPr>
                <w:rFonts w:ascii="Arial" w:hAnsi="Arial" w:cs="Arial"/>
              </w:rPr>
              <w:t>kel-Chromium Based Alloy</w:t>
            </w:r>
          </w:p>
        </w:tc>
        <w:tc>
          <w:tcPr>
            <w:tcW w:w="996" w:type="dxa"/>
            <w:vAlign w:val="center"/>
          </w:tcPr>
          <w:p w14:paraId="6AF69CA2" w14:textId="7E7D8290" w:rsidR="00AF7437" w:rsidRPr="004138BE" w:rsidRDefault="00AF7437" w:rsidP="0070163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138BE">
              <w:rPr>
                <w:rFonts w:ascii="Arial" w:hAnsi="Arial" w:cs="Arial"/>
              </w:rPr>
              <w:t>1300</w:t>
            </w:r>
          </w:p>
        </w:tc>
        <w:tc>
          <w:tcPr>
            <w:tcW w:w="1409" w:type="dxa"/>
            <w:vAlign w:val="center"/>
          </w:tcPr>
          <w:p w14:paraId="7514F9D1" w14:textId="6DE99892" w:rsidR="00AF7437" w:rsidRPr="004138BE" w:rsidRDefault="00AF7437" w:rsidP="0070163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138BE">
              <w:rPr>
                <w:rFonts w:ascii="Arial" w:hAnsi="Arial" w:cs="Arial"/>
              </w:rPr>
              <w:t>550.81</w:t>
            </w:r>
          </w:p>
        </w:tc>
        <w:tc>
          <w:tcPr>
            <w:tcW w:w="1057" w:type="dxa"/>
            <w:shd w:val="clear" w:color="auto" w:fill="C00000"/>
            <w:vAlign w:val="center"/>
          </w:tcPr>
          <w:p w14:paraId="40C0BDD6" w14:textId="73EC0882" w:rsidR="00AF7437" w:rsidRPr="004138BE" w:rsidRDefault="00AF7437" w:rsidP="0070163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138BE">
              <w:rPr>
                <w:rFonts w:ascii="Arial" w:hAnsi="Arial" w:cs="Arial"/>
              </w:rPr>
              <w:t>0.733</w:t>
            </w:r>
          </w:p>
        </w:tc>
      </w:tr>
      <w:tr w:rsidR="00AF7437" w:rsidRPr="004138BE" w14:paraId="2030AFCE" w14:textId="77777777" w:rsidTr="007E03E2">
        <w:trPr>
          <w:cnfStyle w:val="000000100000" w:firstRow="0" w:lastRow="0" w:firstColumn="0" w:lastColumn="0" w:oddVBand="0" w:evenVBand="0" w:oddHBand="1" w:evenHBand="0" w:firstRowFirstColumn="0" w:firstRowLastColumn="0" w:lastRowFirstColumn="0" w:lastRowLastColumn="0"/>
          <w:trHeight w:val="918"/>
        </w:trPr>
        <w:tc>
          <w:tcPr>
            <w:cnfStyle w:val="001000000000" w:firstRow="0" w:lastRow="0" w:firstColumn="1" w:lastColumn="0" w:oddVBand="0" w:evenVBand="0" w:oddHBand="0" w:evenHBand="0" w:firstRowFirstColumn="0" w:firstRowLastColumn="0" w:lastRowFirstColumn="0" w:lastRowLastColumn="0"/>
            <w:tcW w:w="1906" w:type="dxa"/>
            <w:tcBorders>
              <w:left w:val="none" w:sz="0" w:space="0" w:color="auto"/>
            </w:tcBorders>
            <w:vAlign w:val="center"/>
          </w:tcPr>
          <w:p w14:paraId="4CBAD836" w14:textId="2B5EFF8D" w:rsidR="00AF7437" w:rsidRPr="004138BE" w:rsidRDefault="00AF7437" w:rsidP="00701635">
            <w:pPr>
              <w:jc w:val="center"/>
              <w:rPr>
                <w:rFonts w:ascii="Arial" w:hAnsi="Arial" w:cs="Arial"/>
              </w:rPr>
            </w:pPr>
            <w:r w:rsidRPr="004138BE">
              <w:rPr>
                <w:rFonts w:ascii="Arial" w:hAnsi="Arial" w:cs="Arial"/>
              </w:rPr>
              <w:t>C350 Maraging Steel</w:t>
            </w:r>
          </w:p>
        </w:tc>
        <w:tc>
          <w:tcPr>
            <w:tcW w:w="1738" w:type="dxa"/>
            <w:vAlign w:val="center"/>
          </w:tcPr>
          <w:p w14:paraId="67D92616" w14:textId="6F31DB2A" w:rsidR="00AF7437" w:rsidRPr="004138BE" w:rsidRDefault="00AF7437" w:rsidP="00701635">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138BE">
              <w:rPr>
                <w:rFonts w:ascii="Arial" w:hAnsi="Arial" w:cs="Arial"/>
              </w:rPr>
              <w:t>-</w:t>
            </w:r>
          </w:p>
        </w:tc>
        <w:tc>
          <w:tcPr>
            <w:tcW w:w="2322" w:type="dxa"/>
            <w:vAlign w:val="center"/>
          </w:tcPr>
          <w:p w14:paraId="6063CF86" w14:textId="724D866F" w:rsidR="00AF7437" w:rsidRPr="004138BE" w:rsidRDefault="0083124C" w:rsidP="00701635">
            <w:pPr>
              <w:jc w:val="cente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roofErr w:type="gramStart"/>
            <w:r>
              <w:rPr>
                <w:rFonts w:ascii="Arial" w:hAnsi="Arial" w:cs="Arial"/>
                <w:lang w:val="en-US"/>
              </w:rPr>
              <w:t>12%</w:t>
            </w:r>
            <w:proofErr w:type="gramEnd"/>
            <w:r>
              <w:rPr>
                <w:rFonts w:ascii="Arial" w:hAnsi="Arial" w:cs="Arial"/>
                <w:lang w:val="en-US"/>
              </w:rPr>
              <w:t xml:space="preserve"> Cobalt, 4.8% Molybdenum</w:t>
            </w:r>
          </w:p>
        </w:tc>
        <w:tc>
          <w:tcPr>
            <w:tcW w:w="996" w:type="dxa"/>
            <w:vAlign w:val="center"/>
          </w:tcPr>
          <w:p w14:paraId="14E106DD" w14:textId="4983B011" w:rsidR="00AF7437" w:rsidRPr="004138BE" w:rsidRDefault="00AF7437" w:rsidP="00701635">
            <w:pPr>
              <w:jc w:val="cente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E13CDA">
              <w:rPr>
                <w:rFonts w:ascii="Arial" w:hAnsi="Arial" w:cs="Arial"/>
                <w:lang w:val="en-US"/>
              </w:rPr>
              <w:t>2412</w:t>
            </w:r>
          </w:p>
        </w:tc>
        <w:tc>
          <w:tcPr>
            <w:tcW w:w="1409" w:type="dxa"/>
            <w:vAlign w:val="center"/>
          </w:tcPr>
          <w:p w14:paraId="1096F987" w14:textId="3ACE039E" w:rsidR="00AF7437" w:rsidRPr="004138BE" w:rsidRDefault="00AF7437" w:rsidP="00701635">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138BE">
              <w:rPr>
                <w:rFonts w:ascii="Arial" w:hAnsi="Arial" w:cs="Arial"/>
              </w:rPr>
              <w:t>1357.69</w:t>
            </w:r>
          </w:p>
        </w:tc>
        <w:tc>
          <w:tcPr>
            <w:tcW w:w="1057" w:type="dxa"/>
            <w:shd w:val="clear" w:color="auto" w:fill="FFC000"/>
            <w:vAlign w:val="center"/>
          </w:tcPr>
          <w:p w14:paraId="0AEF7A3A" w14:textId="3B473970" w:rsidR="00AF7437" w:rsidRPr="004138BE" w:rsidRDefault="00AF7437" w:rsidP="00701635">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9B6DB3">
              <w:rPr>
                <w:rFonts w:ascii="Arial" w:hAnsi="Arial" w:cs="Arial"/>
                <w:lang w:val="en-US"/>
              </w:rPr>
              <w:t>1.03</w:t>
            </w:r>
            <w:r w:rsidRPr="004138BE">
              <w:rPr>
                <w:rFonts w:ascii="Arial" w:hAnsi="Arial" w:cs="Arial"/>
                <w:lang w:val="en-US"/>
              </w:rPr>
              <w:t>2</w:t>
            </w:r>
          </w:p>
        </w:tc>
      </w:tr>
      <w:tr w:rsidR="00AE1352" w:rsidRPr="004138BE" w14:paraId="4A801F78" w14:textId="77777777" w:rsidTr="007E03E2">
        <w:trPr>
          <w:trHeight w:val="918"/>
        </w:trPr>
        <w:tc>
          <w:tcPr>
            <w:cnfStyle w:val="001000000000" w:firstRow="0" w:lastRow="0" w:firstColumn="1" w:lastColumn="0" w:oddVBand="0" w:evenVBand="0" w:oddHBand="0" w:evenHBand="0" w:firstRowFirstColumn="0" w:firstRowLastColumn="0" w:lastRowFirstColumn="0" w:lastRowLastColumn="0"/>
            <w:tcW w:w="1906" w:type="dxa"/>
            <w:tcBorders>
              <w:left w:val="none" w:sz="0" w:space="0" w:color="auto"/>
            </w:tcBorders>
            <w:vAlign w:val="center"/>
          </w:tcPr>
          <w:p w14:paraId="6BA3DA91" w14:textId="304419C8" w:rsidR="00AE1352" w:rsidRPr="004138BE" w:rsidRDefault="00AE1352" w:rsidP="00AE1352">
            <w:pPr>
              <w:jc w:val="center"/>
              <w:rPr>
                <w:rFonts w:ascii="Arial" w:hAnsi="Arial" w:cs="Arial"/>
              </w:rPr>
            </w:pPr>
            <w:r w:rsidRPr="004138BE">
              <w:rPr>
                <w:rFonts w:ascii="Arial" w:hAnsi="Arial" w:cs="Arial"/>
              </w:rPr>
              <w:t>C350 Maraging Steel</w:t>
            </w:r>
          </w:p>
        </w:tc>
        <w:tc>
          <w:tcPr>
            <w:tcW w:w="1738" w:type="dxa"/>
            <w:vAlign w:val="center"/>
          </w:tcPr>
          <w:p w14:paraId="0804DE7F" w14:textId="00383AF4" w:rsidR="00AE1352" w:rsidRPr="004138BE" w:rsidRDefault="00AE1352" w:rsidP="00AE13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138BE">
              <w:rPr>
                <w:rFonts w:ascii="Arial" w:hAnsi="Arial" w:cs="Arial"/>
              </w:rPr>
              <w:t>Nitriding</w:t>
            </w:r>
          </w:p>
        </w:tc>
        <w:tc>
          <w:tcPr>
            <w:tcW w:w="2322" w:type="dxa"/>
            <w:vAlign w:val="center"/>
          </w:tcPr>
          <w:p w14:paraId="3DD85E51" w14:textId="700A8800" w:rsidR="00AE1352" w:rsidRPr="004138BE" w:rsidRDefault="000B6FE6" w:rsidP="00AE1352">
            <w:pPr>
              <w:jc w:val="center"/>
              <w:cnfStyle w:val="000000000000" w:firstRow="0" w:lastRow="0" w:firstColumn="0" w:lastColumn="0" w:oddVBand="0" w:evenVBand="0" w:oddHBand="0" w:evenHBand="0" w:firstRowFirstColumn="0" w:firstRowLastColumn="0" w:lastRowFirstColumn="0" w:lastRowLastColumn="0"/>
              <w:rPr>
                <w:rFonts w:ascii="Arial" w:hAnsi="Arial" w:cs="Arial"/>
                <w:lang w:val="en-US"/>
              </w:rPr>
            </w:pPr>
            <w:proofErr w:type="gramStart"/>
            <w:r>
              <w:rPr>
                <w:rFonts w:ascii="Arial" w:hAnsi="Arial" w:cs="Arial"/>
                <w:lang w:val="en-US"/>
              </w:rPr>
              <w:t>12%</w:t>
            </w:r>
            <w:proofErr w:type="gramEnd"/>
            <w:r>
              <w:rPr>
                <w:rFonts w:ascii="Arial" w:hAnsi="Arial" w:cs="Arial"/>
                <w:lang w:val="en-US"/>
              </w:rPr>
              <w:t xml:space="preserve"> Cobalt, 4.8% Molybdenum</w:t>
            </w:r>
          </w:p>
        </w:tc>
        <w:tc>
          <w:tcPr>
            <w:tcW w:w="996" w:type="dxa"/>
            <w:vAlign w:val="center"/>
          </w:tcPr>
          <w:p w14:paraId="30A71B66" w14:textId="76D952C5" w:rsidR="00AE1352" w:rsidRPr="004138BE" w:rsidRDefault="00AE1352" w:rsidP="00AE1352">
            <w:pPr>
              <w:jc w:val="center"/>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4138BE">
              <w:rPr>
                <w:rFonts w:ascii="Arial" w:hAnsi="Arial" w:cs="Arial"/>
                <w:lang w:val="en-US"/>
              </w:rPr>
              <w:t>2612</w:t>
            </w:r>
          </w:p>
        </w:tc>
        <w:tc>
          <w:tcPr>
            <w:tcW w:w="1409" w:type="dxa"/>
            <w:vAlign w:val="center"/>
          </w:tcPr>
          <w:p w14:paraId="56F302BE" w14:textId="457F588A" w:rsidR="00AE1352" w:rsidRPr="004138BE" w:rsidRDefault="00AE1352" w:rsidP="00AE13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138BE">
              <w:rPr>
                <w:rFonts w:ascii="Arial" w:hAnsi="Arial" w:cs="Arial"/>
              </w:rPr>
              <w:t>1357.69</w:t>
            </w:r>
          </w:p>
        </w:tc>
        <w:tc>
          <w:tcPr>
            <w:tcW w:w="1057" w:type="dxa"/>
            <w:shd w:val="clear" w:color="auto" w:fill="FFC000"/>
            <w:vAlign w:val="center"/>
          </w:tcPr>
          <w:p w14:paraId="43BD26A3" w14:textId="162388E5" w:rsidR="00AE1352" w:rsidRPr="004138BE" w:rsidRDefault="00AE1352" w:rsidP="00AE1352">
            <w:pPr>
              <w:jc w:val="center"/>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4138BE">
              <w:rPr>
                <w:rFonts w:ascii="Arial" w:hAnsi="Arial" w:cs="Arial"/>
                <w:lang w:val="en-US"/>
              </w:rPr>
              <w:t>1.357</w:t>
            </w:r>
          </w:p>
        </w:tc>
      </w:tr>
      <w:tr w:rsidR="00AE1352" w:rsidRPr="004138BE" w14:paraId="06570E05" w14:textId="77777777" w:rsidTr="007E03E2">
        <w:trPr>
          <w:cnfStyle w:val="000000100000" w:firstRow="0" w:lastRow="0" w:firstColumn="0" w:lastColumn="0" w:oddVBand="0" w:evenVBand="0" w:oddHBand="1" w:evenHBand="0" w:firstRowFirstColumn="0" w:firstRowLastColumn="0" w:lastRowFirstColumn="0" w:lastRowLastColumn="0"/>
          <w:trHeight w:val="1213"/>
        </w:trPr>
        <w:tc>
          <w:tcPr>
            <w:cnfStyle w:val="001000000000" w:firstRow="0" w:lastRow="0" w:firstColumn="1" w:lastColumn="0" w:oddVBand="0" w:evenVBand="0" w:oddHBand="0" w:evenHBand="0" w:firstRowFirstColumn="0" w:firstRowLastColumn="0" w:lastRowFirstColumn="0" w:lastRowLastColumn="0"/>
            <w:tcW w:w="1906" w:type="dxa"/>
            <w:tcBorders>
              <w:left w:val="none" w:sz="0" w:space="0" w:color="auto"/>
            </w:tcBorders>
            <w:vAlign w:val="center"/>
          </w:tcPr>
          <w:p w14:paraId="06D5362D" w14:textId="0517700A" w:rsidR="00AE1352" w:rsidRPr="004138BE" w:rsidRDefault="00AE1352" w:rsidP="00AE1352">
            <w:pPr>
              <w:jc w:val="center"/>
              <w:rPr>
                <w:rFonts w:ascii="Arial" w:hAnsi="Arial" w:cs="Arial"/>
              </w:rPr>
            </w:pPr>
            <w:r w:rsidRPr="004138BE">
              <w:rPr>
                <w:rFonts w:ascii="Arial" w:hAnsi="Arial" w:cs="Arial"/>
              </w:rPr>
              <w:t>Inconel 718</w:t>
            </w:r>
          </w:p>
        </w:tc>
        <w:tc>
          <w:tcPr>
            <w:tcW w:w="1738" w:type="dxa"/>
            <w:vAlign w:val="center"/>
          </w:tcPr>
          <w:p w14:paraId="624DFA15" w14:textId="07E27D8F" w:rsidR="00AE1352" w:rsidRPr="004138BE" w:rsidRDefault="00AE1352" w:rsidP="00AE1352">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138BE">
              <w:rPr>
                <w:rFonts w:ascii="Arial" w:hAnsi="Arial" w:cs="Arial"/>
              </w:rPr>
              <w:t>Spring Temper + Annealed + Aged</w:t>
            </w:r>
          </w:p>
        </w:tc>
        <w:tc>
          <w:tcPr>
            <w:tcW w:w="2322" w:type="dxa"/>
            <w:vAlign w:val="center"/>
          </w:tcPr>
          <w:p w14:paraId="618E86A0" w14:textId="6B860682" w:rsidR="00AE1352" w:rsidRPr="004138BE" w:rsidRDefault="00AE1352" w:rsidP="00AE1352">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138BE">
              <w:rPr>
                <w:rFonts w:ascii="Arial" w:hAnsi="Arial" w:cs="Arial"/>
              </w:rPr>
              <w:t>Expensive</w:t>
            </w:r>
          </w:p>
        </w:tc>
        <w:tc>
          <w:tcPr>
            <w:tcW w:w="996" w:type="dxa"/>
            <w:vAlign w:val="center"/>
          </w:tcPr>
          <w:p w14:paraId="324BDCF4" w14:textId="5DEDDE38" w:rsidR="00AE1352" w:rsidRPr="004138BE" w:rsidRDefault="00AE1352" w:rsidP="00AE1352">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138BE">
              <w:rPr>
                <w:rFonts w:ascii="Arial" w:hAnsi="Arial" w:cs="Arial"/>
              </w:rPr>
              <w:t>3900</w:t>
            </w:r>
          </w:p>
        </w:tc>
        <w:tc>
          <w:tcPr>
            <w:tcW w:w="1409" w:type="dxa"/>
            <w:vAlign w:val="center"/>
          </w:tcPr>
          <w:p w14:paraId="647FF3C8" w14:textId="62E4FC66" w:rsidR="00AE1352" w:rsidRPr="004138BE" w:rsidRDefault="00A35EE9" w:rsidP="00AE1352">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1287.94</w:t>
            </w:r>
          </w:p>
        </w:tc>
        <w:tc>
          <w:tcPr>
            <w:tcW w:w="1057" w:type="dxa"/>
            <w:shd w:val="clear" w:color="auto" w:fill="4EA72E" w:themeFill="accent6"/>
            <w:vAlign w:val="center"/>
          </w:tcPr>
          <w:p w14:paraId="1BB83F09" w14:textId="1B6B3142" w:rsidR="00AE1352" w:rsidRPr="004138BE" w:rsidRDefault="00AE1352" w:rsidP="00AE1352">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138BE">
              <w:rPr>
                <w:rFonts w:ascii="Arial" w:hAnsi="Arial" w:cs="Arial"/>
              </w:rPr>
              <w:t>2.583</w:t>
            </w:r>
          </w:p>
        </w:tc>
      </w:tr>
      <w:tr w:rsidR="00AE1352" w:rsidRPr="004138BE" w14:paraId="745C944B" w14:textId="77777777" w:rsidTr="007E03E2">
        <w:trPr>
          <w:trHeight w:val="918"/>
        </w:trPr>
        <w:tc>
          <w:tcPr>
            <w:cnfStyle w:val="001000000000" w:firstRow="0" w:lastRow="0" w:firstColumn="1" w:lastColumn="0" w:oddVBand="0" w:evenVBand="0" w:oddHBand="0" w:evenHBand="0" w:firstRowFirstColumn="0" w:firstRowLastColumn="0" w:lastRowFirstColumn="0" w:lastRowLastColumn="0"/>
            <w:tcW w:w="1906" w:type="dxa"/>
            <w:tcBorders>
              <w:left w:val="none" w:sz="0" w:space="0" w:color="auto"/>
              <w:bottom w:val="none" w:sz="0" w:space="0" w:color="auto"/>
            </w:tcBorders>
            <w:vAlign w:val="center"/>
          </w:tcPr>
          <w:p w14:paraId="5570F3F7" w14:textId="1C3F3E03" w:rsidR="00AE1352" w:rsidRPr="004138BE" w:rsidRDefault="00AE1352" w:rsidP="00AE1352">
            <w:pPr>
              <w:jc w:val="center"/>
              <w:rPr>
                <w:rFonts w:ascii="Arial" w:hAnsi="Arial" w:cs="Arial"/>
              </w:rPr>
            </w:pPr>
            <w:r w:rsidRPr="004138BE">
              <w:rPr>
                <w:rFonts w:ascii="Arial" w:hAnsi="Arial" w:cs="Arial"/>
              </w:rPr>
              <w:t>Inconel 718</w:t>
            </w:r>
          </w:p>
        </w:tc>
        <w:tc>
          <w:tcPr>
            <w:tcW w:w="1738" w:type="dxa"/>
            <w:vAlign w:val="center"/>
          </w:tcPr>
          <w:p w14:paraId="2B03D11D" w14:textId="026D537D" w:rsidR="00AE1352" w:rsidRPr="004138BE" w:rsidRDefault="00AE1352" w:rsidP="00AE13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138BE">
              <w:rPr>
                <w:rFonts w:ascii="Arial" w:hAnsi="Arial" w:cs="Arial"/>
              </w:rPr>
              <w:t>Sprint Temper</w:t>
            </w:r>
          </w:p>
        </w:tc>
        <w:tc>
          <w:tcPr>
            <w:tcW w:w="2322" w:type="dxa"/>
            <w:vAlign w:val="center"/>
          </w:tcPr>
          <w:p w14:paraId="4378F597" w14:textId="072A2124" w:rsidR="00AE1352" w:rsidRPr="004138BE" w:rsidRDefault="00AE1352" w:rsidP="00AE13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138BE">
              <w:rPr>
                <w:rFonts w:ascii="Arial" w:hAnsi="Arial" w:cs="Arial"/>
              </w:rPr>
              <w:t>Very</w:t>
            </w:r>
            <w:r w:rsidRPr="004138BE">
              <w:rPr>
                <w:rFonts w:ascii="Arial" w:hAnsi="Arial" w:cs="Arial"/>
              </w:rPr>
              <w:t xml:space="preserve"> Expensive</w:t>
            </w:r>
            <w:r w:rsidRPr="004138BE">
              <w:rPr>
                <w:rFonts w:ascii="Arial" w:hAnsi="Arial" w:cs="Arial"/>
              </w:rPr>
              <w:t>,</w:t>
            </w:r>
          </w:p>
          <w:p w14:paraId="180FBBD8" w14:textId="4241DF17" w:rsidR="00AE1352" w:rsidRPr="004138BE" w:rsidRDefault="00AE1352" w:rsidP="00AE13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138BE">
              <w:rPr>
                <w:rFonts w:ascii="Arial" w:hAnsi="Arial" w:cs="Arial"/>
              </w:rPr>
              <w:t>Special Tooling</w:t>
            </w:r>
          </w:p>
        </w:tc>
        <w:tc>
          <w:tcPr>
            <w:tcW w:w="996" w:type="dxa"/>
            <w:vAlign w:val="center"/>
          </w:tcPr>
          <w:p w14:paraId="4C7A213F" w14:textId="2D64B54D" w:rsidR="00AE1352" w:rsidRPr="004138BE" w:rsidRDefault="00AE1352" w:rsidP="00AE13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138BE">
              <w:rPr>
                <w:rFonts w:ascii="Arial" w:hAnsi="Arial" w:cs="Arial"/>
              </w:rPr>
              <w:t>5100</w:t>
            </w:r>
          </w:p>
        </w:tc>
        <w:tc>
          <w:tcPr>
            <w:tcW w:w="1409" w:type="dxa"/>
            <w:vAlign w:val="center"/>
          </w:tcPr>
          <w:p w14:paraId="18616685" w14:textId="51016612" w:rsidR="00AE1352" w:rsidRPr="004138BE" w:rsidRDefault="00482F3D" w:rsidP="00AE13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1165.87</w:t>
            </w:r>
          </w:p>
        </w:tc>
        <w:tc>
          <w:tcPr>
            <w:tcW w:w="1057" w:type="dxa"/>
            <w:shd w:val="clear" w:color="auto" w:fill="196B24" w:themeFill="accent3"/>
            <w:vAlign w:val="center"/>
          </w:tcPr>
          <w:p w14:paraId="6BA6AD8B" w14:textId="74DDBA9C" w:rsidR="00AE1352" w:rsidRPr="004138BE" w:rsidRDefault="00AE1352" w:rsidP="00AE13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557C67">
              <w:rPr>
                <w:rFonts w:ascii="Arial" w:hAnsi="Arial" w:cs="Arial"/>
                <w:lang w:val="en-US"/>
              </w:rPr>
              <w:t>3.84</w:t>
            </w:r>
            <w:r w:rsidRPr="004138BE">
              <w:rPr>
                <w:rFonts w:ascii="Arial" w:hAnsi="Arial" w:cs="Arial"/>
                <w:lang w:val="en-US"/>
              </w:rPr>
              <w:t>9</w:t>
            </w:r>
          </w:p>
        </w:tc>
      </w:tr>
    </w:tbl>
    <w:p w14:paraId="3E24AD39" w14:textId="6BEA3327" w:rsidR="000D1A48" w:rsidRPr="004138BE" w:rsidRDefault="002E05EF" w:rsidP="00993E1E">
      <w:pPr>
        <w:rPr>
          <w:rFonts w:ascii="Arial" w:hAnsi="Arial" w:cs="Arial"/>
        </w:rPr>
      </w:pPr>
      <w:r w:rsidRPr="004138BE">
        <w:rPr>
          <w:rFonts w:ascii="Arial" w:hAnsi="Arial" w:cs="Arial"/>
          <w:noProof/>
        </w:rPr>
        <mc:AlternateContent>
          <mc:Choice Requires="wps">
            <w:drawing>
              <wp:anchor distT="0" distB="0" distL="114300" distR="114300" simplePos="0" relativeHeight="251715584" behindDoc="0" locked="0" layoutInCell="1" allowOverlap="1" wp14:anchorId="12B959AE" wp14:editId="630488BD">
                <wp:simplePos x="0" y="0"/>
                <wp:positionH relativeFrom="column">
                  <wp:posOffset>0</wp:posOffset>
                </wp:positionH>
                <wp:positionV relativeFrom="paragraph">
                  <wp:posOffset>161552</wp:posOffset>
                </wp:positionV>
                <wp:extent cx="5943600" cy="635"/>
                <wp:effectExtent l="0" t="0" r="0" b="0"/>
                <wp:wrapTopAndBottom/>
                <wp:docPr id="1994673242"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478E9F84" w14:textId="299542BC" w:rsidR="002E05EF" w:rsidRPr="00EB086A" w:rsidRDefault="002E05EF" w:rsidP="002E05EF">
                            <w:pPr>
                              <w:pStyle w:val="Caption"/>
                              <w:jc w:val="center"/>
                              <w:rPr>
                                <w:rFonts w:ascii="Arial" w:hAnsi="Arial" w:cs="Arial"/>
                                <w:noProof/>
                              </w:rPr>
                            </w:pPr>
                            <w:r>
                              <w:t xml:space="preserve">Figure </w:t>
                            </w:r>
                            <w:r>
                              <w:t>9</w:t>
                            </w:r>
                            <w:r>
                              <w:t xml:space="preserve">: </w:t>
                            </w:r>
                            <w:r>
                              <w:t>Table of Conrod Bolts Materials Redesigns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B959AE" id="_x0000_s1034" type="#_x0000_t202" style="position:absolute;margin-left:0;margin-top:12.7pt;width:468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" stroked="f">
                <v:textbox style="mso-fit-shape-to-text:t" inset="0,0,0,0">
                  <w:txbxContent>
                    <w:p w14:paraId="478E9F84" w14:textId="299542BC" w:rsidR="002E05EF" w:rsidRPr="00EB086A" w:rsidRDefault="002E05EF" w:rsidP="002E05EF">
                      <w:pPr>
                        <w:pStyle w:val="Caption"/>
                        <w:jc w:val="center"/>
                        <w:rPr>
                          <w:rFonts w:ascii="Arial" w:hAnsi="Arial" w:cs="Arial"/>
                          <w:noProof/>
                        </w:rPr>
                      </w:pPr>
                      <w:r>
                        <w:t xml:space="preserve">Figure </w:t>
                      </w:r>
                      <w:r>
                        <w:t>9</w:t>
                      </w:r>
                      <w:r>
                        <w:t xml:space="preserve">: </w:t>
                      </w:r>
                      <w:r>
                        <w:t>Table of Conrod Bolts Materials Redesigns</w:t>
                      </w:r>
                    </w:p>
                  </w:txbxContent>
                </v:textbox>
                <w10:wrap type="topAndBottom"/>
              </v:shape>
            </w:pict>
          </mc:Fallback>
        </mc:AlternateContent>
      </w:r>
    </w:p>
    <w:p w14:paraId="126BDCB4" w14:textId="77777777" w:rsidR="000D1A48" w:rsidRPr="004138BE" w:rsidRDefault="000D1A48" w:rsidP="00B2358B">
      <w:pPr>
        <w:rPr>
          <w:rFonts w:ascii="Arial" w:hAnsi="Arial" w:cs="Arial"/>
        </w:rPr>
      </w:pPr>
    </w:p>
    <w:p w14:paraId="15961695" w14:textId="0A5BDDE3" w:rsidR="00C66D42" w:rsidRDefault="00F74D3B" w:rsidP="00827F79">
      <w:pPr>
        <w:pStyle w:val="Heading3"/>
        <w:rPr>
          <w:rFonts w:ascii="Arial" w:hAnsi="Arial" w:cs="Arial"/>
        </w:rPr>
      </w:pPr>
      <w:bookmarkStart w:id="42" w:name="_Toc193054305"/>
      <w:r w:rsidRPr="004138BE">
        <w:rPr>
          <w:rFonts w:ascii="Arial" w:hAnsi="Arial" w:cs="Arial"/>
        </w:rPr>
        <w:lastRenderedPageBreak/>
        <w:t>3.</w:t>
      </w:r>
      <w:r w:rsidR="003A0F55" w:rsidRPr="004138BE">
        <w:rPr>
          <w:rFonts w:ascii="Arial" w:hAnsi="Arial" w:cs="Arial"/>
        </w:rPr>
        <w:t>1</w:t>
      </w:r>
      <w:r w:rsidRPr="004138BE">
        <w:rPr>
          <w:rFonts w:ascii="Arial" w:hAnsi="Arial" w:cs="Arial"/>
        </w:rPr>
        <w:t>.1</w:t>
      </w:r>
      <w:r w:rsidR="00CD7433" w:rsidRPr="004138BE">
        <w:rPr>
          <w:rFonts w:ascii="Arial" w:hAnsi="Arial" w:cs="Arial"/>
        </w:rPr>
        <w:t>:</w:t>
      </w:r>
      <w:r w:rsidRPr="004138BE">
        <w:rPr>
          <w:rFonts w:ascii="Arial" w:hAnsi="Arial" w:cs="Arial"/>
        </w:rPr>
        <w:t xml:space="preserve"> </w:t>
      </w:r>
      <w:r w:rsidR="00827F79" w:rsidRPr="004138BE">
        <w:rPr>
          <w:rFonts w:ascii="Arial" w:hAnsi="Arial" w:cs="Arial"/>
        </w:rPr>
        <w:t>Ti-6Al-4V (Grade 5) Titanium</w:t>
      </w:r>
      <w:r w:rsidR="00A76424" w:rsidRPr="004138BE">
        <w:rPr>
          <w:rFonts w:ascii="Arial" w:hAnsi="Arial" w:cs="Arial"/>
        </w:rPr>
        <w:t xml:space="preserve"> Alloy</w:t>
      </w:r>
      <w:bookmarkEnd w:id="42"/>
    </w:p>
    <w:p w14:paraId="74ABFE63" w14:textId="5906277F" w:rsidR="002A1B29" w:rsidRPr="002A1B29" w:rsidRDefault="00390522" w:rsidP="002A1B29">
      <w:pPr>
        <w:spacing w:before="240" w:line="360" w:lineRule="auto"/>
        <w:jc w:val="both"/>
      </w:pPr>
      <w:r>
        <w:t>Figure 9 shows the Goodman Diagram for the Conrod Bolt using Ti-6Al</w:t>
      </w:r>
      <w:r w:rsidR="00106912">
        <w:t>-4V Titanium Alloy.</w:t>
      </w:r>
      <w:r w:rsidR="00503B33">
        <w:t xml:space="preserve"> It is the most widely used high strength titanium and is an alpha-beta alloy. </w:t>
      </w:r>
      <w:sdt>
        <w:sdtPr>
          <w:id w:val="-660936822"/>
          <w:citation/>
        </w:sdtPr>
        <w:sdtContent>
          <w:r w:rsidR="00503B33">
            <w:fldChar w:fldCharType="begin"/>
          </w:r>
          <w:r w:rsidR="00503B33">
            <w:instrText xml:space="preserve"> CITATION Smi23 \l 2057 </w:instrText>
          </w:r>
          <w:r w:rsidR="00503B33">
            <w:fldChar w:fldCharType="separate"/>
          </w:r>
          <w:r w:rsidR="00133A2C" w:rsidRPr="00133A2C">
            <w:rPr>
              <w:noProof/>
            </w:rPr>
            <w:t>(Smiths High Performance, 2023)</w:t>
          </w:r>
          <w:r w:rsidR="00503B33">
            <w:fldChar w:fldCharType="end"/>
          </w:r>
        </w:sdtContent>
      </w:sdt>
    </w:p>
    <w:p w14:paraId="463CD346" w14:textId="77777777" w:rsidR="00332EE5" w:rsidRDefault="000925E2" w:rsidP="00332EE5">
      <w:pPr>
        <w:keepNext/>
        <w:spacing w:before="240" w:line="360" w:lineRule="auto"/>
        <w:jc w:val="both"/>
      </w:pPr>
      <w:r w:rsidRPr="004138BE">
        <w:rPr>
          <w:rFonts w:ascii="Arial" w:hAnsi="Arial" w:cs="Arial"/>
          <w:noProof/>
        </w:rPr>
        <w:drawing>
          <wp:inline distT="0" distB="0" distL="0" distR="0" wp14:anchorId="646C4361" wp14:editId="4DB9375D">
            <wp:extent cx="5943600" cy="3385820"/>
            <wp:effectExtent l="0" t="0" r="0" b="5080"/>
            <wp:docPr id="271676952" name="Picture 1" descr="A graph with lines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676952" name="Picture 1" descr="A graph with lines and a line&#10;&#10;AI-generated content may be incorrect."/>
                    <pic:cNvPicPr/>
                  </pic:nvPicPr>
                  <pic:blipFill>
                    <a:blip r:embed="rId21"/>
                    <a:stretch>
                      <a:fillRect/>
                    </a:stretch>
                  </pic:blipFill>
                  <pic:spPr>
                    <a:xfrm>
                      <a:off x="0" y="0"/>
                      <a:ext cx="5943600" cy="3385820"/>
                    </a:xfrm>
                    <a:prstGeom prst="rect">
                      <a:avLst/>
                    </a:prstGeom>
                  </pic:spPr>
                </pic:pic>
              </a:graphicData>
            </a:graphic>
          </wp:inline>
        </w:drawing>
      </w:r>
    </w:p>
    <w:p w14:paraId="0CE8D821" w14:textId="685A4932" w:rsidR="00C66D42" w:rsidRPr="004138BE" w:rsidRDefault="00332EE5" w:rsidP="00332EE5">
      <w:pPr>
        <w:pStyle w:val="Caption"/>
        <w:jc w:val="center"/>
        <w:rPr>
          <w:rFonts w:ascii="Arial" w:hAnsi="Arial" w:cs="Arial"/>
        </w:rPr>
      </w:pPr>
      <w:bookmarkStart w:id="43" w:name="_Toc193054331"/>
      <w:r>
        <w:t xml:space="preserve">Figure </w:t>
      </w:r>
      <w:r>
        <w:fldChar w:fldCharType="begin"/>
      </w:r>
      <w:r>
        <w:instrText xml:space="preserve"> SEQ Figure \* ARABIC </w:instrText>
      </w:r>
      <w:r>
        <w:fldChar w:fldCharType="separate"/>
      </w:r>
      <w:r w:rsidR="004511DA">
        <w:rPr>
          <w:noProof/>
        </w:rPr>
        <w:t>9</w:t>
      </w:r>
      <w:r>
        <w:fldChar w:fldCharType="end"/>
      </w:r>
      <w:r>
        <w:t>: Ti-6AI-4V Titanium</w:t>
      </w:r>
      <w:r>
        <w:rPr>
          <w:noProof/>
        </w:rPr>
        <w:t xml:space="preserve"> Alloy Conrod Bolt Goodman Diagram</w:t>
      </w:r>
      <w:bookmarkEnd w:id="43"/>
    </w:p>
    <w:p w14:paraId="59EEF72B" w14:textId="77777777" w:rsidR="00DC66E8" w:rsidRDefault="00DC66E8" w:rsidP="00993E1E">
      <w:pPr>
        <w:rPr>
          <w:rFonts w:ascii="Arial" w:hAnsi="Arial" w:cs="Arial"/>
        </w:rPr>
      </w:pPr>
    </w:p>
    <w:p w14:paraId="5070FFBC" w14:textId="77777777" w:rsidR="00F85FAB" w:rsidRDefault="00F85FAB" w:rsidP="00993E1E">
      <w:pPr>
        <w:rPr>
          <w:rFonts w:ascii="Arial" w:hAnsi="Arial" w:cs="Arial"/>
        </w:rPr>
      </w:pPr>
    </w:p>
    <w:p w14:paraId="19BB14F5" w14:textId="77777777" w:rsidR="00F85FAB" w:rsidRDefault="00F85FAB" w:rsidP="00993E1E">
      <w:pPr>
        <w:rPr>
          <w:rFonts w:ascii="Arial" w:hAnsi="Arial" w:cs="Arial"/>
        </w:rPr>
      </w:pPr>
    </w:p>
    <w:p w14:paraId="3E4CA88C" w14:textId="77777777" w:rsidR="00F85FAB" w:rsidRDefault="00F85FAB" w:rsidP="00993E1E">
      <w:pPr>
        <w:rPr>
          <w:rFonts w:ascii="Arial" w:hAnsi="Arial" w:cs="Arial"/>
        </w:rPr>
      </w:pPr>
    </w:p>
    <w:p w14:paraId="00948158" w14:textId="77777777" w:rsidR="00F85FAB" w:rsidRDefault="00F85FAB" w:rsidP="00993E1E">
      <w:pPr>
        <w:rPr>
          <w:rFonts w:ascii="Arial" w:hAnsi="Arial" w:cs="Arial"/>
        </w:rPr>
      </w:pPr>
    </w:p>
    <w:p w14:paraId="5BAE0572" w14:textId="77777777" w:rsidR="00F85FAB" w:rsidRDefault="00F85FAB" w:rsidP="00993E1E">
      <w:pPr>
        <w:rPr>
          <w:rFonts w:ascii="Arial" w:hAnsi="Arial" w:cs="Arial"/>
        </w:rPr>
      </w:pPr>
    </w:p>
    <w:p w14:paraId="3B29EE1E" w14:textId="77777777" w:rsidR="00F85FAB" w:rsidRDefault="00F85FAB" w:rsidP="00993E1E">
      <w:pPr>
        <w:rPr>
          <w:rFonts w:ascii="Arial" w:hAnsi="Arial" w:cs="Arial"/>
        </w:rPr>
      </w:pPr>
    </w:p>
    <w:p w14:paraId="58CFD87F" w14:textId="77777777" w:rsidR="00F85FAB" w:rsidRDefault="00F85FAB" w:rsidP="00993E1E">
      <w:pPr>
        <w:rPr>
          <w:rFonts w:ascii="Arial" w:hAnsi="Arial" w:cs="Arial"/>
        </w:rPr>
      </w:pPr>
    </w:p>
    <w:p w14:paraId="2BED15BD" w14:textId="77777777" w:rsidR="00F85FAB" w:rsidRDefault="00F85FAB" w:rsidP="00993E1E">
      <w:pPr>
        <w:rPr>
          <w:rFonts w:ascii="Arial" w:hAnsi="Arial" w:cs="Arial"/>
        </w:rPr>
      </w:pPr>
    </w:p>
    <w:p w14:paraId="3BF181E3" w14:textId="77777777" w:rsidR="00F85FAB" w:rsidRDefault="00F85FAB" w:rsidP="00993E1E">
      <w:pPr>
        <w:rPr>
          <w:rFonts w:ascii="Arial" w:hAnsi="Arial" w:cs="Arial"/>
        </w:rPr>
      </w:pPr>
    </w:p>
    <w:p w14:paraId="189D5F6E" w14:textId="77777777" w:rsidR="00F85FAB" w:rsidRDefault="00F85FAB" w:rsidP="00993E1E">
      <w:pPr>
        <w:rPr>
          <w:rFonts w:ascii="Arial" w:hAnsi="Arial" w:cs="Arial"/>
        </w:rPr>
      </w:pPr>
    </w:p>
    <w:p w14:paraId="496CF0B4" w14:textId="77777777" w:rsidR="00F85FAB" w:rsidRPr="004138BE" w:rsidRDefault="00F85FAB" w:rsidP="00993E1E">
      <w:pPr>
        <w:rPr>
          <w:rFonts w:ascii="Arial" w:hAnsi="Arial" w:cs="Arial"/>
        </w:rPr>
      </w:pPr>
    </w:p>
    <w:p w14:paraId="594B75C5" w14:textId="5A8B1220" w:rsidR="002159FF" w:rsidRPr="004138BE" w:rsidRDefault="00F74D3B" w:rsidP="002A18F4">
      <w:pPr>
        <w:pStyle w:val="Heading3"/>
        <w:rPr>
          <w:rFonts w:ascii="Arial" w:hAnsi="Arial" w:cs="Arial"/>
        </w:rPr>
      </w:pPr>
      <w:bookmarkStart w:id="44" w:name="_Toc193054306"/>
      <w:r w:rsidRPr="004138BE">
        <w:rPr>
          <w:rFonts w:ascii="Arial" w:hAnsi="Arial" w:cs="Arial"/>
        </w:rPr>
        <w:lastRenderedPageBreak/>
        <w:t>3.</w:t>
      </w:r>
      <w:r w:rsidR="003A0F55" w:rsidRPr="004138BE">
        <w:rPr>
          <w:rFonts w:ascii="Arial" w:hAnsi="Arial" w:cs="Arial"/>
        </w:rPr>
        <w:t>1</w:t>
      </w:r>
      <w:r w:rsidRPr="004138BE">
        <w:rPr>
          <w:rFonts w:ascii="Arial" w:hAnsi="Arial" w:cs="Arial"/>
        </w:rPr>
        <w:t>.2</w:t>
      </w:r>
      <w:r w:rsidR="00CD7433" w:rsidRPr="004138BE">
        <w:rPr>
          <w:rFonts w:ascii="Arial" w:hAnsi="Arial" w:cs="Arial"/>
        </w:rPr>
        <w:t>:</w:t>
      </w:r>
      <w:r w:rsidRPr="004138BE">
        <w:rPr>
          <w:rFonts w:ascii="Arial" w:hAnsi="Arial" w:cs="Arial"/>
        </w:rPr>
        <w:t xml:space="preserve"> </w:t>
      </w:r>
      <w:r w:rsidR="002159FF" w:rsidRPr="004138BE">
        <w:rPr>
          <w:rFonts w:ascii="Arial" w:hAnsi="Arial" w:cs="Arial"/>
        </w:rPr>
        <w:t>C3</w:t>
      </w:r>
      <w:r w:rsidR="00F46601" w:rsidRPr="004138BE">
        <w:rPr>
          <w:rFonts w:ascii="Arial" w:hAnsi="Arial" w:cs="Arial"/>
        </w:rPr>
        <w:t>5</w:t>
      </w:r>
      <w:r w:rsidR="002159FF" w:rsidRPr="004138BE">
        <w:rPr>
          <w:rFonts w:ascii="Arial" w:hAnsi="Arial" w:cs="Arial"/>
        </w:rPr>
        <w:t>0 Maraging Steel</w:t>
      </w:r>
      <w:bookmarkEnd w:id="44"/>
    </w:p>
    <w:p w14:paraId="6487B5EB" w14:textId="67AEC3B3" w:rsidR="002159FF" w:rsidRPr="004138BE" w:rsidRDefault="002B6034" w:rsidP="00D656E3">
      <w:pPr>
        <w:spacing w:before="240" w:line="360" w:lineRule="auto"/>
        <w:jc w:val="both"/>
        <w:rPr>
          <w:rFonts w:ascii="Arial" w:hAnsi="Arial" w:cs="Arial"/>
        </w:rPr>
      </w:pPr>
      <w:r>
        <w:rPr>
          <w:rFonts w:ascii="Arial" w:hAnsi="Arial" w:cs="Arial"/>
        </w:rPr>
        <w:t>C350 Maraging Steel is a h</w:t>
      </w:r>
      <w:r w:rsidR="00F46601" w:rsidRPr="004138BE">
        <w:rPr>
          <w:rFonts w:ascii="Arial" w:hAnsi="Arial" w:cs="Arial"/>
        </w:rPr>
        <w:t xml:space="preserve">igh strength steel alloy for high performance motorsport components containing 12% cobalt and 4.8% Molybdenum. </w:t>
      </w:r>
      <w:r w:rsidR="00C04C27" w:rsidRPr="004138BE">
        <w:rPr>
          <w:rFonts w:ascii="Arial" w:hAnsi="Arial" w:cs="Arial"/>
        </w:rPr>
        <w:t>Typically, the higher the alloy content of the steel, the higher the cost of the base material.</w:t>
      </w:r>
      <w:sdt>
        <w:sdtPr>
          <w:rPr>
            <w:rFonts w:ascii="Arial" w:hAnsi="Arial" w:cs="Arial"/>
          </w:rPr>
          <w:id w:val="1179323191"/>
          <w:citation/>
        </w:sdtPr>
        <w:sdtContent>
          <w:r w:rsidR="00C4687E">
            <w:rPr>
              <w:rFonts w:ascii="Arial" w:hAnsi="Arial" w:cs="Arial"/>
            </w:rPr>
            <w:fldChar w:fldCharType="begin"/>
          </w:r>
          <w:r w:rsidR="00C4687E">
            <w:rPr>
              <w:rFonts w:ascii="Arial" w:hAnsi="Arial" w:cs="Arial"/>
            </w:rPr>
            <w:instrText xml:space="preserve"> CITATION Smi23 \l 2057 </w:instrText>
          </w:r>
          <w:r w:rsidR="00C4687E">
            <w:rPr>
              <w:rFonts w:ascii="Arial" w:hAnsi="Arial" w:cs="Arial"/>
            </w:rPr>
            <w:fldChar w:fldCharType="separate"/>
          </w:r>
          <w:r w:rsidR="00133A2C">
            <w:rPr>
              <w:rFonts w:ascii="Arial" w:hAnsi="Arial" w:cs="Arial"/>
              <w:noProof/>
            </w:rPr>
            <w:t xml:space="preserve"> </w:t>
          </w:r>
          <w:r w:rsidR="00133A2C" w:rsidRPr="00133A2C">
            <w:rPr>
              <w:rFonts w:ascii="Arial" w:hAnsi="Arial" w:cs="Arial"/>
              <w:noProof/>
            </w:rPr>
            <w:t>(Smiths High Performance, 2023)</w:t>
          </w:r>
          <w:r w:rsidR="00C4687E">
            <w:rPr>
              <w:rFonts w:ascii="Arial" w:hAnsi="Arial" w:cs="Arial"/>
            </w:rPr>
            <w:fldChar w:fldCharType="end"/>
          </w:r>
        </w:sdtContent>
      </w:sdt>
    </w:p>
    <w:p w14:paraId="0950F5D7" w14:textId="77777777" w:rsidR="00AB362D" w:rsidRPr="004138BE" w:rsidRDefault="00AB362D" w:rsidP="00993E1E">
      <w:pPr>
        <w:rPr>
          <w:rFonts w:ascii="Arial" w:hAnsi="Arial" w:cs="Arial"/>
        </w:rPr>
      </w:pPr>
    </w:p>
    <w:p w14:paraId="6D9FB9F9" w14:textId="0312A085" w:rsidR="00F30CAE" w:rsidRPr="004138BE" w:rsidRDefault="00E03BC6" w:rsidP="00993E1E">
      <w:pPr>
        <w:rPr>
          <w:rFonts w:ascii="Arial" w:hAnsi="Arial" w:cs="Arial"/>
        </w:rPr>
      </w:pPr>
      <w:r w:rsidRPr="004138BE">
        <w:rPr>
          <w:rFonts w:ascii="Arial" w:hAnsi="Arial" w:cs="Arial"/>
          <w:noProof/>
        </w:rPr>
        <mc:AlternateContent>
          <mc:Choice Requires="wps">
            <w:drawing>
              <wp:anchor distT="0" distB="0" distL="114300" distR="114300" simplePos="0" relativeHeight="251710464" behindDoc="0" locked="0" layoutInCell="1" allowOverlap="1" wp14:anchorId="78F2FEA5" wp14:editId="7EBD715A">
                <wp:simplePos x="0" y="0"/>
                <wp:positionH relativeFrom="column">
                  <wp:posOffset>0</wp:posOffset>
                </wp:positionH>
                <wp:positionV relativeFrom="paragraph">
                  <wp:posOffset>3434715</wp:posOffset>
                </wp:positionV>
                <wp:extent cx="5943600" cy="635"/>
                <wp:effectExtent l="0" t="0" r="0" b="0"/>
                <wp:wrapTopAndBottom/>
                <wp:docPr id="1471483683"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3FBA0225" w14:textId="74CFA1ED" w:rsidR="00E03BC6" w:rsidRPr="00012B34" w:rsidRDefault="00E03BC6" w:rsidP="00E03BC6">
                            <w:pPr>
                              <w:pStyle w:val="Caption"/>
                              <w:jc w:val="center"/>
                              <w:rPr>
                                <w:noProof/>
                              </w:rPr>
                            </w:pPr>
                            <w:bookmarkStart w:id="45" w:name="_Toc193054332"/>
                            <w:r>
                              <w:t xml:space="preserve">Figure </w:t>
                            </w:r>
                            <w:r>
                              <w:fldChar w:fldCharType="begin"/>
                            </w:r>
                            <w:r>
                              <w:instrText xml:space="preserve"> SEQ Figure \* ARABIC </w:instrText>
                            </w:r>
                            <w:r>
                              <w:fldChar w:fldCharType="separate"/>
                            </w:r>
                            <w:r w:rsidR="004511DA">
                              <w:rPr>
                                <w:noProof/>
                              </w:rPr>
                              <w:t>10</w:t>
                            </w:r>
                            <w:r>
                              <w:fldChar w:fldCharType="end"/>
                            </w:r>
                            <w:r>
                              <w:t>: C350 Maraging Steel Conrod Bolt Goodman Diagram</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F2FEA5" id="_x0000_s1035" type="#_x0000_t202" style="position:absolute;margin-left:0;margin-top:270.45pt;width:468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" stroked="f">
                <v:textbox style="mso-fit-shape-to-text:t" inset="0,0,0,0">
                  <w:txbxContent>
                    <w:p w14:paraId="3FBA0225" w14:textId="74CFA1ED" w:rsidR="00E03BC6" w:rsidRPr="00012B34" w:rsidRDefault="00E03BC6" w:rsidP="00E03BC6">
                      <w:pPr>
                        <w:pStyle w:val="Caption"/>
                        <w:jc w:val="center"/>
                        <w:rPr>
                          <w:noProof/>
                        </w:rPr>
                      </w:pPr>
                      <w:bookmarkStart w:id="46" w:name="_Toc193054332"/>
                      <w:r>
                        <w:t xml:space="preserve">Figure </w:t>
                      </w:r>
                      <w:r>
                        <w:fldChar w:fldCharType="begin"/>
                      </w:r>
                      <w:r>
                        <w:instrText xml:space="preserve"> SEQ Figure \* ARABIC </w:instrText>
                      </w:r>
                      <w:r>
                        <w:fldChar w:fldCharType="separate"/>
                      </w:r>
                      <w:r w:rsidR="004511DA">
                        <w:rPr>
                          <w:noProof/>
                        </w:rPr>
                        <w:t>10</w:t>
                      </w:r>
                      <w:r>
                        <w:fldChar w:fldCharType="end"/>
                      </w:r>
                      <w:r>
                        <w:t>: C350 Maraging Steel Conrod Bolt Goodman Diagram</w:t>
                      </w:r>
                      <w:bookmarkEnd w:id="46"/>
                    </w:p>
                  </w:txbxContent>
                </v:textbox>
                <w10:wrap type="topAndBottom"/>
              </v:shape>
            </w:pict>
          </mc:Fallback>
        </mc:AlternateContent>
      </w:r>
      <w:r w:rsidR="00F30CAE" w:rsidRPr="004138BE">
        <w:rPr>
          <w:rFonts w:ascii="Arial" w:hAnsi="Arial" w:cs="Arial"/>
          <w:noProof/>
        </w:rPr>
        <w:drawing>
          <wp:anchor distT="0" distB="0" distL="114300" distR="114300" simplePos="0" relativeHeight="251708416" behindDoc="0" locked="0" layoutInCell="1" allowOverlap="0" wp14:anchorId="5E529E32" wp14:editId="5C3F3054">
            <wp:simplePos x="0" y="0"/>
            <wp:positionH relativeFrom="column">
              <wp:align>center</wp:align>
            </wp:positionH>
            <wp:positionV relativeFrom="paragraph">
              <wp:posOffset>4445</wp:posOffset>
            </wp:positionV>
            <wp:extent cx="5943600" cy="3373200"/>
            <wp:effectExtent l="0" t="0" r="0" b="0"/>
            <wp:wrapTopAndBottom/>
            <wp:docPr id="1610875649" name="Picture 1" descr="A graph with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875649" name="Picture 1" descr="A graph with lines and number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3373200"/>
                    </a:xfrm>
                    <a:prstGeom prst="rect">
                      <a:avLst/>
                    </a:prstGeom>
                  </pic:spPr>
                </pic:pic>
              </a:graphicData>
            </a:graphic>
            <wp14:sizeRelH relativeFrom="margin">
              <wp14:pctWidth>0</wp14:pctWidth>
            </wp14:sizeRelH>
            <wp14:sizeRelV relativeFrom="margin">
              <wp14:pctHeight>0</wp14:pctHeight>
            </wp14:sizeRelV>
          </wp:anchor>
        </w:drawing>
      </w:r>
    </w:p>
    <w:p w14:paraId="0415D555" w14:textId="77777777" w:rsidR="00AB362D" w:rsidRPr="004138BE" w:rsidRDefault="00AB362D" w:rsidP="00AB362D">
      <w:pPr>
        <w:rPr>
          <w:rFonts w:ascii="Arial" w:hAnsi="Arial" w:cs="Arial"/>
        </w:rPr>
      </w:pPr>
    </w:p>
    <w:p w14:paraId="463FB192" w14:textId="77777777" w:rsidR="00ED0F65" w:rsidRPr="004138BE" w:rsidRDefault="00ED0F65" w:rsidP="00AB362D">
      <w:pPr>
        <w:rPr>
          <w:rFonts w:ascii="Arial" w:hAnsi="Arial" w:cs="Arial"/>
        </w:rPr>
      </w:pPr>
    </w:p>
    <w:p w14:paraId="59D802C4" w14:textId="77777777" w:rsidR="00ED0F65" w:rsidRPr="004138BE" w:rsidRDefault="00ED0F65" w:rsidP="00AB362D">
      <w:pPr>
        <w:rPr>
          <w:rFonts w:ascii="Arial" w:hAnsi="Arial" w:cs="Arial"/>
        </w:rPr>
      </w:pPr>
    </w:p>
    <w:p w14:paraId="3F6D647D" w14:textId="77777777" w:rsidR="00ED0F65" w:rsidRPr="004138BE" w:rsidRDefault="00ED0F65" w:rsidP="00AB362D">
      <w:pPr>
        <w:rPr>
          <w:rFonts w:ascii="Arial" w:hAnsi="Arial" w:cs="Arial"/>
        </w:rPr>
      </w:pPr>
    </w:p>
    <w:p w14:paraId="476FB88B" w14:textId="77777777" w:rsidR="00ED0F65" w:rsidRPr="004138BE" w:rsidRDefault="00ED0F65" w:rsidP="00AB362D">
      <w:pPr>
        <w:rPr>
          <w:rFonts w:ascii="Arial" w:hAnsi="Arial" w:cs="Arial"/>
        </w:rPr>
      </w:pPr>
    </w:p>
    <w:p w14:paraId="5F1B6095" w14:textId="78E63CA9" w:rsidR="00F95F4B" w:rsidRPr="004138BE" w:rsidRDefault="00AE496F" w:rsidP="00F95F4B">
      <w:pPr>
        <w:pStyle w:val="Heading3"/>
        <w:rPr>
          <w:rFonts w:ascii="Arial" w:hAnsi="Arial" w:cs="Arial"/>
        </w:rPr>
      </w:pPr>
      <w:bookmarkStart w:id="47" w:name="_Toc193054307"/>
      <w:r w:rsidRPr="004138BE">
        <w:rPr>
          <w:rFonts w:ascii="Arial" w:hAnsi="Arial" w:cs="Arial"/>
        </w:rPr>
        <w:lastRenderedPageBreak/>
        <w:t>3.1.</w:t>
      </w:r>
      <w:r w:rsidR="00C9489B" w:rsidRPr="004138BE">
        <w:rPr>
          <w:rFonts w:ascii="Arial" w:hAnsi="Arial" w:cs="Arial"/>
        </w:rPr>
        <w:t>3</w:t>
      </w:r>
      <w:r w:rsidRPr="004138BE">
        <w:rPr>
          <w:rFonts w:ascii="Arial" w:hAnsi="Arial" w:cs="Arial"/>
        </w:rPr>
        <w:t xml:space="preserve">: </w:t>
      </w:r>
      <w:r w:rsidR="00A64EA0" w:rsidRPr="004138BE">
        <w:rPr>
          <w:rFonts w:ascii="Arial" w:hAnsi="Arial" w:cs="Arial"/>
        </w:rPr>
        <w:t>Inconel 718</w:t>
      </w:r>
      <w:r w:rsidR="00EE22EC" w:rsidRPr="004138BE">
        <w:rPr>
          <w:rFonts w:ascii="Arial" w:hAnsi="Arial" w:cs="Arial"/>
        </w:rPr>
        <w:t xml:space="preserve"> Sprin</w:t>
      </w:r>
      <w:r w:rsidR="00AB362D" w:rsidRPr="004138BE">
        <w:rPr>
          <w:rFonts w:ascii="Arial" w:hAnsi="Arial" w:cs="Arial"/>
        </w:rPr>
        <w:t>t</w:t>
      </w:r>
      <w:r w:rsidR="00EE22EC" w:rsidRPr="004138BE">
        <w:rPr>
          <w:rFonts w:ascii="Arial" w:hAnsi="Arial" w:cs="Arial"/>
        </w:rPr>
        <w:t xml:space="preserve"> Temper</w:t>
      </w:r>
      <w:r w:rsidR="005F052A">
        <w:rPr>
          <w:rFonts w:ascii="Arial" w:hAnsi="Arial" w:cs="Arial"/>
        </w:rPr>
        <w:t xml:space="preserve"> Goodmand Diagram</w:t>
      </w:r>
      <w:bookmarkEnd w:id="47"/>
    </w:p>
    <w:p w14:paraId="6562E4CD" w14:textId="78CCF90F" w:rsidR="003A0F55" w:rsidRPr="004138BE" w:rsidRDefault="00CC6D62" w:rsidP="00D351E4">
      <w:pPr>
        <w:spacing w:before="240" w:line="360" w:lineRule="auto"/>
        <w:jc w:val="both"/>
        <w:rPr>
          <w:rFonts w:ascii="Arial" w:hAnsi="Arial" w:cs="Arial"/>
        </w:rPr>
      </w:pPr>
      <w:r>
        <w:rPr>
          <w:noProof/>
        </w:rPr>
        <mc:AlternateContent>
          <mc:Choice Requires="wps">
            <w:drawing>
              <wp:anchor distT="0" distB="0" distL="114300" distR="114300" simplePos="0" relativeHeight="251713536" behindDoc="0" locked="0" layoutInCell="1" allowOverlap="1" wp14:anchorId="100A6EBB" wp14:editId="6AA88DA4">
                <wp:simplePos x="0" y="0"/>
                <wp:positionH relativeFrom="column">
                  <wp:posOffset>0</wp:posOffset>
                </wp:positionH>
                <wp:positionV relativeFrom="paragraph">
                  <wp:posOffset>4719320</wp:posOffset>
                </wp:positionV>
                <wp:extent cx="5943600" cy="635"/>
                <wp:effectExtent l="0" t="0" r="0" b="0"/>
                <wp:wrapTopAndBottom/>
                <wp:docPr id="1124964742"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365F6A7" w14:textId="397EFE5D" w:rsidR="00CB1BEE" w:rsidRPr="004E707F" w:rsidRDefault="00CB1BEE" w:rsidP="00CB1BEE">
                            <w:pPr>
                              <w:pStyle w:val="Caption"/>
                              <w:jc w:val="center"/>
                              <w:rPr>
                                <w:rFonts w:ascii="Arial" w:hAnsi="Arial" w:cs="Arial"/>
                                <w:noProof/>
                              </w:rPr>
                            </w:pPr>
                            <w:bookmarkStart w:id="48" w:name="_Toc193054333"/>
                            <w:r>
                              <w:t xml:space="preserve">Figure </w:t>
                            </w:r>
                            <w:r>
                              <w:fldChar w:fldCharType="begin"/>
                            </w:r>
                            <w:r>
                              <w:instrText xml:space="preserve"> SEQ Figure \* ARABIC </w:instrText>
                            </w:r>
                            <w:r>
                              <w:fldChar w:fldCharType="separate"/>
                            </w:r>
                            <w:r w:rsidR="004511DA">
                              <w:rPr>
                                <w:noProof/>
                              </w:rPr>
                              <w:t>11</w:t>
                            </w:r>
                            <w:r>
                              <w:fldChar w:fldCharType="end"/>
                            </w:r>
                            <w:r>
                              <w:t>: Inconel 718 Sprint Temper Conrod Bolt Goodman Diagram</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0A6EBB" id="_x0000_s1036" type="#_x0000_t202" style="position:absolute;left:0;text-align:left;margin-left:0;margin-top:371.6pt;width:468pt;height:.0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" stroked="f">
                <v:textbox style="mso-fit-shape-to-text:t" inset="0,0,0,0">
                  <w:txbxContent>
                    <w:p w14:paraId="5365F6A7" w14:textId="397EFE5D" w:rsidR="00CB1BEE" w:rsidRPr="004E707F" w:rsidRDefault="00CB1BEE" w:rsidP="00CB1BEE">
                      <w:pPr>
                        <w:pStyle w:val="Caption"/>
                        <w:jc w:val="center"/>
                        <w:rPr>
                          <w:rFonts w:ascii="Arial" w:hAnsi="Arial" w:cs="Arial"/>
                          <w:noProof/>
                        </w:rPr>
                      </w:pPr>
                      <w:bookmarkStart w:id="49" w:name="_Toc193054333"/>
                      <w:r>
                        <w:t xml:space="preserve">Figure </w:t>
                      </w:r>
                      <w:r>
                        <w:fldChar w:fldCharType="begin"/>
                      </w:r>
                      <w:r>
                        <w:instrText xml:space="preserve"> SEQ Figure \* ARABIC </w:instrText>
                      </w:r>
                      <w:r>
                        <w:fldChar w:fldCharType="separate"/>
                      </w:r>
                      <w:r w:rsidR="004511DA">
                        <w:rPr>
                          <w:noProof/>
                        </w:rPr>
                        <w:t>11</w:t>
                      </w:r>
                      <w:r>
                        <w:fldChar w:fldCharType="end"/>
                      </w:r>
                      <w:r>
                        <w:t>: Inconel 718 Sprint Temper Conrod Bolt Goodman Diagram</w:t>
                      </w:r>
                      <w:bookmarkEnd w:id="49"/>
                    </w:p>
                  </w:txbxContent>
                </v:textbox>
                <w10:wrap type="topAndBottom"/>
              </v:shape>
            </w:pict>
          </mc:Fallback>
        </mc:AlternateContent>
      </w:r>
      <w:r w:rsidRPr="004138BE">
        <w:rPr>
          <w:rFonts w:ascii="Arial" w:hAnsi="Arial" w:cs="Arial"/>
          <w:noProof/>
        </w:rPr>
        <w:drawing>
          <wp:anchor distT="0" distB="0" distL="114300" distR="114300" simplePos="0" relativeHeight="251711488" behindDoc="0" locked="0" layoutInCell="1" allowOverlap="0" wp14:anchorId="0A96A274" wp14:editId="4E4FD8B1">
            <wp:simplePos x="0" y="0"/>
            <wp:positionH relativeFrom="column">
              <wp:posOffset>0</wp:posOffset>
            </wp:positionH>
            <wp:positionV relativeFrom="paragraph">
              <wp:posOffset>1260699</wp:posOffset>
            </wp:positionV>
            <wp:extent cx="5943600" cy="3401695"/>
            <wp:effectExtent l="0" t="0" r="0" b="8255"/>
            <wp:wrapTopAndBottom/>
            <wp:docPr id="375023924"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23924" name="Picture 1" descr="A graph with a line&#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3401695"/>
                    </a:xfrm>
                    <a:prstGeom prst="rect">
                      <a:avLst/>
                    </a:prstGeom>
                  </pic:spPr>
                </pic:pic>
              </a:graphicData>
            </a:graphic>
            <wp14:sizeRelV relativeFrom="margin">
              <wp14:pctHeight>0</wp14:pctHeight>
            </wp14:sizeRelV>
          </wp:anchor>
        </w:drawing>
      </w:r>
      <w:r w:rsidR="00106912">
        <w:rPr>
          <w:rFonts w:ascii="Arial" w:hAnsi="Arial" w:cs="Arial"/>
        </w:rPr>
        <w:t>Inconel 718 is a high strength super alloy with excellent yield strength. It is a precipitation-</w:t>
      </w:r>
      <w:r w:rsidR="004A47DC">
        <w:rPr>
          <w:rFonts w:ascii="Arial" w:hAnsi="Arial" w:cs="Arial"/>
        </w:rPr>
        <w:t>hard enable</w:t>
      </w:r>
      <w:r w:rsidR="00106912">
        <w:rPr>
          <w:rFonts w:ascii="Arial" w:hAnsi="Arial" w:cs="Arial"/>
        </w:rPr>
        <w:t xml:space="preserve"> nickel based alloy designed to display exceptionall</w:t>
      </w:r>
      <w:r w:rsidR="004A47DC">
        <w:rPr>
          <w:rFonts w:ascii="Arial" w:hAnsi="Arial" w:cs="Arial"/>
        </w:rPr>
        <w:t>y high creep-rupture, tensile and yield properties at temperatures up to 1300°F.</w:t>
      </w:r>
      <w:sdt>
        <w:sdtPr>
          <w:rPr>
            <w:rFonts w:ascii="Arial" w:hAnsi="Arial" w:cs="Arial"/>
          </w:rPr>
          <w:id w:val="-1857502183"/>
          <w:citation/>
        </w:sdtPr>
        <w:sdtContent>
          <w:r w:rsidR="00C4687E">
            <w:rPr>
              <w:rFonts w:ascii="Arial" w:hAnsi="Arial" w:cs="Arial"/>
            </w:rPr>
            <w:fldChar w:fldCharType="begin"/>
          </w:r>
          <w:r w:rsidR="00C4687E">
            <w:rPr>
              <w:rFonts w:ascii="Arial" w:hAnsi="Arial" w:cs="Arial"/>
            </w:rPr>
            <w:instrText xml:space="preserve"> CITATION Smi23 \l 2057 </w:instrText>
          </w:r>
          <w:r w:rsidR="00C4687E">
            <w:rPr>
              <w:rFonts w:ascii="Arial" w:hAnsi="Arial" w:cs="Arial"/>
            </w:rPr>
            <w:fldChar w:fldCharType="separate"/>
          </w:r>
          <w:r w:rsidR="00133A2C">
            <w:rPr>
              <w:rFonts w:ascii="Arial" w:hAnsi="Arial" w:cs="Arial"/>
              <w:noProof/>
            </w:rPr>
            <w:t xml:space="preserve"> </w:t>
          </w:r>
          <w:r w:rsidR="00133A2C" w:rsidRPr="00133A2C">
            <w:rPr>
              <w:rFonts w:ascii="Arial" w:hAnsi="Arial" w:cs="Arial"/>
              <w:noProof/>
            </w:rPr>
            <w:t>(Smiths High Performance, 2023)</w:t>
          </w:r>
          <w:r w:rsidR="00C4687E">
            <w:rPr>
              <w:rFonts w:ascii="Arial" w:hAnsi="Arial" w:cs="Arial"/>
            </w:rPr>
            <w:fldChar w:fldCharType="end"/>
          </w:r>
        </w:sdtContent>
      </w:sdt>
      <w:r>
        <w:rPr>
          <w:rFonts w:ascii="Arial" w:hAnsi="Arial" w:cs="Arial"/>
        </w:rPr>
        <w:t xml:space="preserve"> Figure 11 shows the Goodman Diagram for the Conrod Bolt.</w:t>
      </w:r>
    </w:p>
    <w:p w14:paraId="2EADED67" w14:textId="77777777" w:rsidR="003A0F55" w:rsidRPr="004138BE" w:rsidRDefault="003A0F55" w:rsidP="00993E1E">
      <w:pPr>
        <w:rPr>
          <w:rFonts w:ascii="Arial" w:hAnsi="Arial" w:cs="Arial"/>
        </w:rPr>
      </w:pPr>
    </w:p>
    <w:p w14:paraId="4AA8BE97" w14:textId="77777777" w:rsidR="003A0F55" w:rsidRPr="004138BE" w:rsidRDefault="003A0F55" w:rsidP="00993E1E">
      <w:pPr>
        <w:rPr>
          <w:rFonts w:ascii="Arial" w:hAnsi="Arial" w:cs="Arial"/>
        </w:rPr>
      </w:pPr>
    </w:p>
    <w:p w14:paraId="73732666" w14:textId="77777777" w:rsidR="003A0F55" w:rsidRPr="004138BE" w:rsidRDefault="003A0F55" w:rsidP="00993E1E">
      <w:pPr>
        <w:rPr>
          <w:rFonts w:ascii="Arial" w:hAnsi="Arial" w:cs="Arial"/>
        </w:rPr>
      </w:pPr>
    </w:p>
    <w:p w14:paraId="17A65D93" w14:textId="77777777" w:rsidR="003A0F55" w:rsidRPr="004138BE" w:rsidRDefault="003A0F55" w:rsidP="00993E1E">
      <w:pPr>
        <w:rPr>
          <w:rFonts w:ascii="Arial" w:hAnsi="Arial" w:cs="Arial"/>
        </w:rPr>
      </w:pPr>
    </w:p>
    <w:p w14:paraId="5B6DC9AC" w14:textId="77777777" w:rsidR="003A0F55" w:rsidRPr="004138BE" w:rsidRDefault="003A0F55" w:rsidP="00993E1E">
      <w:pPr>
        <w:rPr>
          <w:rFonts w:ascii="Arial" w:hAnsi="Arial" w:cs="Arial"/>
        </w:rPr>
      </w:pPr>
    </w:p>
    <w:p w14:paraId="36E029A8" w14:textId="77777777" w:rsidR="003A0F55" w:rsidRPr="004138BE" w:rsidRDefault="003A0F55" w:rsidP="00993E1E">
      <w:pPr>
        <w:rPr>
          <w:rFonts w:ascii="Arial" w:hAnsi="Arial" w:cs="Arial"/>
        </w:rPr>
      </w:pPr>
    </w:p>
    <w:p w14:paraId="070A8E6C" w14:textId="77777777" w:rsidR="003A0F55" w:rsidRPr="004138BE" w:rsidRDefault="003A0F55" w:rsidP="00993E1E">
      <w:pPr>
        <w:rPr>
          <w:rFonts w:ascii="Arial" w:hAnsi="Arial" w:cs="Arial"/>
        </w:rPr>
      </w:pPr>
    </w:p>
    <w:p w14:paraId="3EF91419" w14:textId="77777777" w:rsidR="003A0F55" w:rsidRPr="004138BE" w:rsidRDefault="003A0F55" w:rsidP="00993E1E">
      <w:pPr>
        <w:rPr>
          <w:rFonts w:ascii="Arial" w:hAnsi="Arial" w:cs="Arial"/>
        </w:rPr>
      </w:pPr>
    </w:p>
    <w:p w14:paraId="306E9ED5" w14:textId="77777777" w:rsidR="003A0F55" w:rsidRPr="004138BE" w:rsidRDefault="003A0F55" w:rsidP="00993E1E">
      <w:pPr>
        <w:rPr>
          <w:rFonts w:ascii="Arial" w:hAnsi="Arial" w:cs="Arial"/>
        </w:rPr>
      </w:pPr>
    </w:p>
    <w:p w14:paraId="2322E599" w14:textId="77777777" w:rsidR="003A0F55" w:rsidRPr="004138BE" w:rsidRDefault="003A0F55" w:rsidP="00993E1E">
      <w:pPr>
        <w:rPr>
          <w:rFonts w:ascii="Arial" w:hAnsi="Arial" w:cs="Arial"/>
        </w:rPr>
      </w:pPr>
    </w:p>
    <w:p w14:paraId="1D9878FC" w14:textId="77777777" w:rsidR="003A0F55" w:rsidRPr="004138BE" w:rsidRDefault="003A0F55" w:rsidP="00993E1E">
      <w:pPr>
        <w:rPr>
          <w:rFonts w:ascii="Arial" w:hAnsi="Arial" w:cs="Arial"/>
        </w:rPr>
      </w:pPr>
    </w:p>
    <w:p w14:paraId="3473DF1F" w14:textId="3C278735" w:rsidR="0017687E" w:rsidRPr="004138BE" w:rsidRDefault="0017687E" w:rsidP="0017687E">
      <w:pPr>
        <w:pStyle w:val="Heading2"/>
        <w:rPr>
          <w:rFonts w:ascii="Arial" w:hAnsi="Arial" w:cs="Arial"/>
        </w:rPr>
      </w:pPr>
      <w:bookmarkStart w:id="50" w:name="_Toc193054308"/>
      <w:r w:rsidRPr="004138BE">
        <w:rPr>
          <w:rFonts w:ascii="Arial" w:hAnsi="Arial" w:cs="Arial"/>
        </w:rPr>
        <w:lastRenderedPageBreak/>
        <w:t>3.</w:t>
      </w:r>
      <w:r w:rsidR="00413306" w:rsidRPr="004138BE">
        <w:rPr>
          <w:rFonts w:ascii="Arial" w:hAnsi="Arial" w:cs="Arial"/>
        </w:rPr>
        <w:t>2</w:t>
      </w:r>
      <w:r w:rsidRPr="004138BE">
        <w:rPr>
          <w:rFonts w:ascii="Arial" w:hAnsi="Arial" w:cs="Arial"/>
        </w:rPr>
        <w:t>: Surface Finishes</w:t>
      </w:r>
      <w:bookmarkEnd w:id="50"/>
    </w:p>
    <w:p w14:paraId="21B956E5" w14:textId="40F5CF55" w:rsidR="00DC3065" w:rsidRPr="004138BE" w:rsidRDefault="00352210" w:rsidP="007F711B">
      <w:pPr>
        <w:spacing w:before="240" w:line="360" w:lineRule="auto"/>
        <w:jc w:val="both"/>
        <w:rPr>
          <w:rFonts w:ascii="Arial" w:hAnsi="Arial" w:cs="Arial"/>
        </w:rPr>
      </w:pPr>
      <w:r>
        <w:rPr>
          <w:rFonts w:ascii="Arial" w:hAnsi="Arial" w:cs="Arial"/>
        </w:rPr>
        <w:t xml:space="preserve">Many types of surface finishing are available to metal </w:t>
      </w:r>
      <w:r w:rsidR="00131F42">
        <w:rPr>
          <w:rFonts w:ascii="Arial" w:hAnsi="Arial" w:cs="Arial"/>
        </w:rPr>
        <w:t>which can improve the materials properties</w:t>
      </w:r>
      <w:r w:rsidR="005F07B8">
        <w:rPr>
          <w:rFonts w:ascii="Arial" w:hAnsi="Arial" w:cs="Arial"/>
        </w:rPr>
        <w:t>. These include</w:t>
      </w:r>
      <w:r w:rsidR="00DE59CD">
        <w:rPr>
          <w:rFonts w:ascii="Arial" w:hAnsi="Arial" w:cs="Arial"/>
        </w:rPr>
        <w:t xml:space="preserve"> but are not limited to</w:t>
      </w:r>
      <w:r w:rsidR="005F07B8">
        <w:rPr>
          <w:rFonts w:ascii="Arial" w:hAnsi="Arial" w:cs="Arial"/>
        </w:rPr>
        <w:t xml:space="preserve"> Shot Peening, Nitriding, Polishing</w:t>
      </w:r>
      <w:r w:rsidR="00DE59CD">
        <w:rPr>
          <w:rFonts w:ascii="Arial" w:hAnsi="Arial" w:cs="Arial"/>
        </w:rPr>
        <w:t xml:space="preserve"> and Carburising.</w:t>
      </w:r>
    </w:p>
    <w:p w14:paraId="4D1BDB4A" w14:textId="33676C7A" w:rsidR="002159FF" w:rsidRPr="004138BE" w:rsidRDefault="00413306" w:rsidP="002159FF">
      <w:pPr>
        <w:pStyle w:val="Heading3"/>
        <w:rPr>
          <w:rFonts w:ascii="Arial" w:hAnsi="Arial" w:cs="Arial"/>
        </w:rPr>
      </w:pPr>
      <w:bookmarkStart w:id="51" w:name="_Toc193054309"/>
      <w:r w:rsidRPr="004138BE">
        <w:rPr>
          <w:rFonts w:ascii="Arial" w:hAnsi="Arial" w:cs="Arial"/>
        </w:rPr>
        <w:t>3.2.1</w:t>
      </w:r>
      <w:r w:rsidR="00CD7433" w:rsidRPr="004138BE">
        <w:rPr>
          <w:rFonts w:ascii="Arial" w:hAnsi="Arial" w:cs="Arial"/>
        </w:rPr>
        <w:t>:</w:t>
      </w:r>
      <w:r w:rsidR="00E73EFD" w:rsidRPr="004138BE">
        <w:rPr>
          <w:rFonts w:ascii="Arial" w:hAnsi="Arial" w:cs="Arial"/>
        </w:rPr>
        <w:t xml:space="preserve"> </w:t>
      </w:r>
      <w:r w:rsidR="00EC7FB8" w:rsidRPr="004138BE">
        <w:rPr>
          <w:rFonts w:ascii="Arial" w:hAnsi="Arial" w:cs="Arial"/>
        </w:rPr>
        <w:t>Nitriding</w:t>
      </w:r>
      <w:bookmarkEnd w:id="51"/>
    </w:p>
    <w:p w14:paraId="58B4F4FA" w14:textId="1A44F1FD" w:rsidR="00293CD6" w:rsidRPr="004138BE" w:rsidRDefault="00293CD6" w:rsidP="00293CD6">
      <w:pPr>
        <w:spacing w:before="240" w:line="360" w:lineRule="auto"/>
        <w:jc w:val="both"/>
        <w:rPr>
          <w:rFonts w:ascii="Arial" w:hAnsi="Arial" w:cs="Arial"/>
        </w:rPr>
      </w:pPr>
      <w:r w:rsidRPr="004138BE">
        <w:rPr>
          <w:rFonts w:ascii="Arial" w:hAnsi="Arial" w:cs="Arial"/>
          <w:noProof/>
        </w:rPr>
        <mc:AlternateContent>
          <mc:Choice Requires="wps">
            <w:drawing>
              <wp:anchor distT="0" distB="0" distL="114300" distR="114300" simplePos="0" relativeHeight="251707392" behindDoc="0" locked="0" layoutInCell="1" allowOverlap="0" wp14:anchorId="04787485" wp14:editId="4D83CF20">
                <wp:simplePos x="0" y="0"/>
                <wp:positionH relativeFrom="column">
                  <wp:posOffset>626110</wp:posOffset>
                </wp:positionH>
                <wp:positionV relativeFrom="paragraph">
                  <wp:posOffset>5569585</wp:posOffset>
                </wp:positionV>
                <wp:extent cx="4690745" cy="442595"/>
                <wp:effectExtent l="0" t="0" r="0" b="0"/>
                <wp:wrapTopAndBottom/>
                <wp:docPr id="1617966299" name="Text Box 1"/>
                <wp:cNvGraphicFramePr/>
                <a:graphic xmlns:a="http://schemas.openxmlformats.org/drawingml/2006/main">
                  <a:graphicData uri="http://schemas.microsoft.com/office/word/2010/wordprocessingShape">
                    <wps:wsp>
                      <wps:cNvSpPr txBox="1"/>
                      <wps:spPr>
                        <a:xfrm>
                          <a:off x="0" y="0"/>
                          <a:ext cx="4690745" cy="442595"/>
                        </a:xfrm>
                        <a:prstGeom prst="rect">
                          <a:avLst/>
                        </a:prstGeom>
                        <a:solidFill>
                          <a:prstClr val="white"/>
                        </a:solidFill>
                        <a:ln>
                          <a:noFill/>
                        </a:ln>
                      </wps:spPr>
                      <wps:txbx>
                        <w:txbxContent>
                          <w:p w14:paraId="0BEDF52D" w14:textId="6EB60D17" w:rsidR="000A66A2" w:rsidRPr="00A2360A" w:rsidRDefault="000A66A2" w:rsidP="00383917">
                            <w:pPr>
                              <w:pStyle w:val="Caption"/>
                              <w:jc w:val="center"/>
                              <w:rPr>
                                <w:rFonts w:ascii="Arial" w:hAnsi="Arial" w:cs="Arial"/>
                                <w:noProof/>
                              </w:rPr>
                            </w:pPr>
                            <w:bookmarkStart w:id="52" w:name="_Toc193054334"/>
                            <w:r>
                              <w:t xml:space="preserve">Figure </w:t>
                            </w:r>
                            <w:r>
                              <w:fldChar w:fldCharType="begin"/>
                            </w:r>
                            <w:r>
                              <w:instrText xml:space="preserve"> SEQ Figure \* ARABIC </w:instrText>
                            </w:r>
                            <w:r>
                              <w:fldChar w:fldCharType="separate"/>
                            </w:r>
                            <w:r w:rsidR="004511DA">
                              <w:rPr>
                                <w:noProof/>
                              </w:rPr>
                              <w:t>12</w:t>
                            </w:r>
                            <w:r>
                              <w:fldChar w:fldCharType="end"/>
                            </w:r>
                            <w:r>
                              <w:t xml:space="preserve">: Residual Compressive Stress from Nitriding vs </w:t>
                            </w:r>
                            <w:r>
                              <w:rPr>
                                <w:noProof/>
                              </w:rPr>
                              <w:t>Distances From Surface Graph</w:t>
                            </w:r>
                            <w:sdt>
                              <w:sdtPr>
                                <w:rPr>
                                  <w:noProof/>
                                </w:rPr>
                                <w:id w:val="-1941364558"/>
                                <w:citation/>
                              </w:sdtPr>
                              <w:sdtContent>
                                <w:r>
                                  <w:rPr>
                                    <w:noProof/>
                                  </w:rPr>
                                  <w:fldChar w:fldCharType="begin"/>
                                </w:r>
                                <w:r>
                                  <w:rPr>
                                    <w:noProof/>
                                  </w:rPr>
                                  <w:instrText xml:space="preserve"> CITATION EJH97 \l 2057 </w:instrText>
                                </w:r>
                                <w:r>
                                  <w:rPr>
                                    <w:noProof/>
                                  </w:rPr>
                                  <w:fldChar w:fldCharType="separate"/>
                                </w:r>
                                <w:r w:rsidR="00133A2C">
                                  <w:rPr>
                                    <w:noProof/>
                                  </w:rPr>
                                  <w:t xml:space="preserve"> </w:t>
                                </w:r>
                                <w:r w:rsidR="00133A2C" w:rsidRPr="00133A2C">
                                  <w:rPr>
                                    <w:noProof/>
                                  </w:rPr>
                                  <w:t>(Hearn, 1997)</w:t>
                                </w:r>
                                <w:r>
                                  <w:rPr>
                                    <w:noProof/>
                                  </w:rPr>
                                  <w:fldChar w:fldCharType="end"/>
                                </w:r>
                              </w:sdtContent>
                            </w:sdt>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4787485" id="_x0000_s1037" type="#_x0000_t202" style="position:absolute;left:0;text-align:left;margin-left:49.3pt;margin-top:438.55pt;width:369.35pt;height:34.8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" o:allowoverlap="f" stroked="f">
                <v:textbox style="mso-fit-shape-to-text:t" inset="0,0,0,0">
                  <w:txbxContent>
                    <w:p w14:paraId="0BEDF52D" w14:textId="6EB60D17" w:rsidR="000A66A2" w:rsidRPr="00A2360A" w:rsidRDefault="000A66A2" w:rsidP="00383917">
                      <w:pPr>
                        <w:pStyle w:val="Caption"/>
                        <w:jc w:val="center"/>
                        <w:rPr>
                          <w:rFonts w:ascii="Arial" w:hAnsi="Arial" w:cs="Arial"/>
                          <w:noProof/>
                        </w:rPr>
                      </w:pPr>
                      <w:bookmarkStart w:id="53" w:name="_Toc193054334"/>
                      <w:r>
                        <w:t xml:space="preserve">Figure </w:t>
                      </w:r>
                      <w:r>
                        <w:fldChar w:fldCharType="begin"/>
                      </w:r>
                      <w:r>
                        <w:instrText xml:space="preserve"> SEQ Figure \* ARABIC </w:instrText>
                      </w:r>
                      <w:r>
                        <w:fldChar w:fldCharType="separate"/>
                      </w:r>
                      <w:r w:rsidR="004511DA">
                        <w:rPr>
                          <w:noProof/>
                        </w:rPr>
                        <w:t>12</w:t>
                      </w:r>
                      <w:r>
                        <w:fldChar w:fldCharType="end"/>
                      </w:r>
                      <w:r>
                        <w:t xml:space="preserve">: Residual Compressive Stress from Nitriding vs </w:t>
                      </w:r>
                      <w:r>
                        <w:rPr>
                          <w:noProof/>
                        </w:rPr>
                        <w:t>Distances From Surface Graph</w:t>
                      </w:r>
                      <w:sdt>
                        <w:sdtPr>
                          <w:rPr>
                            <w:noProof/>
                          </w:rPr>
                          <w:id w:val="-1941364558"/>
                          <w:citation/>
                        </w:sdtPr>
                        <w:sdtContent>
                          <w:r>
                            <w:rPr>
                              <w:noProof/>
                            </w:rPr>
                            <w:fldChar w:fldCharType="begin"/>
                          </w:r>
                          <w:r>
                            <w:rPr>
                              <w:noProof/>
                            </w:rPr>
                            <w:instrText xml:space="preserve"> CITATION EJH97 \l 2057 </w:instrText>
                          </w:r>
                          <w:r>
                            <w:rPr>
                              <w:noProof/>
                            </w:rPr>
                            <w:fldChar w:fldCharType="separate"/>
                          </w:r>
                          <w:r w:rsidR="00133A2C">
                            <w:rPr>
                              <w:noProof/>
                            </w:rPr>
                            <w:t xml:space="preserve"> </w:t>
                          </w:r>
                          <w:r w:rsidR="00133A2C" w:rsidRPr="00133A2C">
                            <w:rPr>
                              <w:noProof/>
                            </w:rPr>
                            <w:t>(Hearn, 1997)</w:t>
                          </w:r>
                          <w:r>
                            <w:rPr>
                              <w:noProof/>
                            </w:rPr>
                            <w:fldChar w:fldCharType="end"/>
                          </w:r>
                        </w:sdtContent>
                      </w:sdt>
                      <w:bookmarkEnd w:id="53"/>
                    </w:p>
                  </w:txbxContent>
                </v:textbox>
                <w10:wrap type="topAndBottom"/>
              </v:shape>
            </w:pict>
          </mc:Fallback>
        </mc:AlternateContent>
      </w:r>
      <w:r w:rsidRPr="004138BE">
        <w:rPr>
          <w:rFonts w:ascii="Arial" w:hAnsi="Arial" w:cs="Arial"/>
          <w:noProof/>
        </w:rPr>
        <w:drawing>
          <wp:anchor distT="0" distB="0" distL="114300" distR="114300" simplePos="0" relativeHeight="251705344" behindDoc="0" locked="0" layoutInCell="1" allowOverlap="0" wp14:anchorId="0B65EB32" wp14:editId="45BD3D2C">
            <wp:simplePos x="0" y="0"/>
            <wp:positionH relativeFrom="column">
              <wp:posOffset>627380</wp:posOffset>
            </wp:positionH>
            <wp:positionV relativeFrom="paragraph">
              <wp:posOffset>2520950</wp:posOffset>
            </wp:positionV>
            <wp:extent cx="4690745" cy="3048635"/>
            <wp:effectExtent l="0" t="0" r="0" b="0"/>
            <wp:wrapTopAndBottom/>
            <wp:docPr id="700107775" name="Picture 3" descr="A graph of nitride and nitr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107775" name="Picture 3" descr="A graph of nitride and nitride&#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4690745" cy="3048635"/>
                    </a:xfrm>
                    <a:prstGeom prst="rect">
                      <a:avLst/>
                    </a:prstGeom>
                  </pic:spPr>
                </pic:pic>
              </a:graphicData>
            </a:graphic>
            <wp14:sizeRelH relativeFrom="margin">
              <wp14:pctWidth>0</wp14:pctWidth>
            </wp14:sizeRelH>
            <wp14:sizeRelV relativeFrom="margin">
              <wp14:pctHeight>0</wp14:pctHeight>
            </wp14:sizeRelV>
          </wp:anchor>
        </w:drawing>
      </w:r>
      <w:r w:rsidR="006F66D1" w:rsidRPr="004138BE">
        <w:rPr>
          <w:rFonts w:ascii="Arial" w:hAnsi="Arial" w:cs="Arial"/>
        </w:rPr>
        <w:t>Nitriding is a heat treatment process in which certain alloy steels are exposed to an ammonia atmosphere at approximately 550 °C for durations ranging from 10 to 100 hours. This leads to the formation of nitrides on the steel’s surface, causing a slight volumetric expansion. The underlying core material resists this expansion, generating significant residual compressive stresses. The resulting hardened surface layer, typically around 0.5 mm thick, enhances resistance to stress concentrations such as surface notches. This combination of increased hardness and high residual compressive stresses significantly improves the fatigue life of nitrided components compared to the untreated material.</w:t>
      </w:r>
      <w:r w:rsidR="001C4C61" w:rsidRPr="004138BE">
        <w:rPr>
          <w:rFonts w:ascii="Arial" w:hAnsi="Arial" w:cs="Arial"/>
        </w:rPr>
        <w:t xml:space="preserve"> </w:t>
      </w:r>
      <w:r w:rsidR="00C71B7E" w:rsidRPr="004138BE">
        <w:rPr>
          <w:rFonts w:ascii="Arial" w:hAnsi="Arial" w:cs="Arial"/>
        </w:rPr>
        <w:t>Minimal distortion or warping is produced by the nitriding process and no quenching is required.</w:t>
      </w:r>
      <w:r w:rsidR="00C71B7E" w:rsidRPr="004138BE">
        <w:rPr>
          <w:rFonts w:ascii="Arial" w:hAnsi="Arial" w:cs="Arial"/>
        </w:rPr>
        <w:t xml:space="preserve"> </w:t>
      </w:r>
      <w:sdt>
        <w:sdtPr>
          <w:rPr>
            <w:rFonts w:ascii="Arial" w:hAnsi="Arial" w:cs="Arial"/>
          </w:rPr>
          <w:id w:val="-644815496"/>
          <w:citation/>
        </w:sdtPr>
        <w:sdtContent>
          <w:r w:rsidR="001C4C61" w:rsidRPr="004138BE">
            <w:rPr>
              <w:rFonts w:ascii="Arial" w:hAnsi="Arial" w:cs="Arial"/>
            </w:rPr>
            <w:fldChar w:fldCharType="begin"/>
          </w:r>
          <w:r w:rsidR="001C4C61" w:rsidRPr="004138BE">
            <w:rPr>
              <w:rFonts w:ascii="Arial" w:hAnsi="Arial" w:cs="Arial"/>
            </w:rPr>
            <w:instrText xml:space="preserve"> CITATION EJH97 \l 2057 </w:instrText>
          </w:r>
          <w:r w:rsidR="001C4C61" w:rsidRPr="004138BE">
            <w:rPr>
              <w:rFonts w:ascii="Arial" w:hAnsi="Arial" w:cs="Arial"/>
            </w:rPr>
            <w:fldChar w:fldCharType="separate"/>
          </w:r>
          <w:r w:rsidR="00133A2C" w:rsidRPr="00133A2C">
            <w:rPr>
              <w:rFonts w:ascii="Arial" w:hAnsi="Arial" w:cs="Arial"/>
              <w:noProof/>
            </w:rPr>
            <w:t>(Hearn, 1997)</w:t>
          </w:r>
          <w:r w:rsidR="001C4C61" w:rsidRPr="004138BE">
            <w:rPr>
              <w:rFonts w:ascii="Arial" w:hAnsi="Arial" w:cs="Arial"/>
            </w:rPr>
            <w:fldChar w:fldCharType="end"/>
          </w:r>
        </w:sdtContent>
      </w:sdt>
    </w:p>
    <w:p w14:paraId="1E41680F" w14:textId="2CAE2DF8" w:rsidR="00A54201" w:rsidRPr="004138BE" w:rsidRDefault="00845F6E" w:rsidP="00033258">
      <w:pPr>
        <w:spacing w:before="240" w:line="360" w:lineRule="auto"/>
        <w:jc w:val="both"/>
        <w:rPr>
          <w:rFonts w:ascii="Arial" w:hAnsi="Arial" w:cs="Arial"/>
        </w:rPr>
      </w:pPr>
      <w:r w:rsidRPr="004138BE">
        <w:rPr>
          <w:rFonts w:ascii="Arial" w:hAnsi="Arial" w:cs="Arial"/>
        </w:rPr>
        <w:t>P</w:t>
      </w:r>
      <w:r w:rsidR="00BC45D2" w:rsidRPr="004138BE">
        <w:rPr>
          <w:rFonts w:ascii="Arial" w:hAnsi="Arial" w:cs="Arial"/>
        </w:rPr>
        <w:t xml:space="preserve">lasma nitriding is </w:t>
      </w:r>
      <w:r w:rsidRPr="004138BE">
        <w:rPr>
          <w:rFonts w:ascii="Arial" w:hAnsi="Arial" w:cs="Arial"/>
        </w:rPr>
        <w:t xml:space="preserve">relatively </w:t>
      </w:r>
      <w:r w:rsidR="00BC45D2" w:rsidRPr="004138BE">
        <w:rPr>
          <w:rFonts w:ascii="Arial" w:hAnsi="Arial" w:cs="Arial"/>
        </w:rPr>
        <w:t>safe</w:t>
      </w:r>
      <w:r w:rsidRPr="004138BE">
        <w:rPr>
          <w:rFonts w:ascii="Arial" w:hAnsi="Arial" w:cs="Arial"/>
        </w:rPr>
        <w:t xml:space="preserve"> for the </w:t>
      </w:r>
      <w:r w:rsidRPr="004138BE">
        <w:rPr>
          <w:rFonts w:ascii="Arial" w:hAnsi="Arial" w:cs="Arial"/>
        </w:rPr>
        <w:t>environment</w:t>
      </w:r>
      <w:r w:rsidR="00BC45D2" w:rsidRPr="004138BE">
        <w:rPr>
          <w:rFonts w:ascii="Arial" w:hAnsi="Arial" w:cs="Arial"/>
        </w:rPr>
        <w:t>, with energy consumption being reduced by around 56% compared to gas nitriding and uses significantly less process gas, resulting in lower emissions of harmful gases.</w:t>
      </w:r>
      <w:r w:rsidR="00464071" w:rsidRPr="004138BE">
        <w:rPr>
          <w:rFonts w:ascii="Arial" w:hAnsi="Arial" w:cs="Arial"/>
        </w:rPr>
        <w:t xml:space="preserve"> </w:t>
      </w:r>
      <w:r w:rsidR="00A736B2" w:rsidRPr="004138BE">
        <w:rPr>
          <w:rFonts w:ascii="Arial" w:hAnsi="Arial" w:cs="Arial"/>
        </w:rPr>
        <w:t>Furthermore, t</w:t>
      </w:r>
      <w:r w:rsidR="00C04C27" w:rsidRPr="004138BE">
        <w:rPr>
          <w:rFonts w:ascii="Arial" w:hAnsi="Arial" w:cs="Arial"/>
        </w:rPr>
        <w:t xml:space="preserve">he Nitriding process </w:t>
      </w:r>
      <w:r w:rsidR="00C04C27" w:rsidRPr="004138BE">
        <w:rPr>
          <w:rFonts w:ascii="Arial" w:hAnsi="Arial" w:cs="Arial"/>
        </w:rPr>
        <w:t>can</w:t>
      </w:r>
      <w:r w:rsidR="00C04C27" w:rsidRPr="004138BE">
        <w:rPr>
          <w:rFonts w:ascii="Arial" w:hAnsi="Arial" w:cs="Arial"/>
        </w:rPr>
        <w:t xml:space="preserve"> be a costly process to run </w:t>
      </w:r>
      <w:r w:rsidR="00C04C27" w:rsidRPr="004138BE">
        <w:rPr>
          <w:rFonts w:ascii="Arial" w:hAnsi="Arial" w:cs="Arial"/>
        </w:rPr>
        <w:lastRenderedPageBreak/>
        <w:t>based on batch processing and long cycle times</w:t>
      </w:r>
      <w:r w:rsidR="00C04C27" w:rsidRPr="004138BE">
        <w:rPr>
          <w:rFonts w:ascii="Arial" w:hAnsi="Arial" w:cs="Arial"/>
        </w:rPr>
        <w:t xml:space="preserve"> compared to other types of heat treatments, however this depends on the type of </w:t>
      </w:r>
      <w:r w:rsidR="006F25E7" w:rsidRPr="004138BE">
        <w:rPr>
          <w:rFonts w:ascii="Arial" w:hAnsi="Arial" w:cs="Arial"/>
        </w:rPr>
        <w:t>n</w:t>
      </w:r>
      <w:r w:rsidR="00C04C27" w:rsidRPr="004138BE">
        <w:rPr>
          <w:rFonts w:ascii="Arial" w:hAnsi="Arial" w:cs="Arial"/>
        </w:rPr>
        <w:t>itriding.</w:t>
      </w:r>
      <w:r w:rsidR="0017687E" w:rsidRPr="004138BE">
        <w:rPr>
          <w:rFonts w:ascii="Arial" w:hAnsi="Arial" w:cs="Arial"/>
        </w:rPr>
        <w:t xml:space="preserve"> </w:t>
      </w:r>
    </w:p>
    <w:p w14:paraId="1DE0C1B4" w14:textId="7A80420A" w:rsidR="00033258" w:rsidRPr="004138BE" w:rsidRDefault="00033258" w:rsidP="00033258">
      <w:pPr>
        <w:pStyle w:val="Heading2"/>
        <w:rPr>
          <w:rFonts w:ascii="Arial" w:hAnsi="Arial" w:cs="Arial"/>
        </w:rPr>
      </w:pPr>
      <w:bookmarkStart w:id="54" w:name="_Toc193054310"/>
      <w:r w:rsidRPr="004138BE">
        <w:rPr>
          <w:rFonts w:ascii="Arial" w:hAnsi="Arial" w:cs="Arial"/>
        </w:rPr>
        <w:t>3.</w:t>
      </w:r>
      <w:r w:rsidR="00413306" w:rsidRPr="004138BE">
        <w:rPr>
          <w:rFonts w:ascii="Arial" w:hAnsi="Arial" w:cs="Arial"/>
        </w:rPr>
        <w:t>3</w:t>
      </w:r>
      <w:r w:rsidRPr="004138BE">
        <w:rPr>
          <w:rFonts w:ascii="Arial" w:hAnsi="Arial" w:cs="Arial"/>
        </w:rPr>
        <w:t>: Geometry/Design</w:t>
      </w:r>
      <w:bookmarkEnd w:id="54"/>
    </w:p>
    <w:p w14:paraId="5A285E9D" w14:textId="0158CB6F" w:rsidR="00033258" w:rsidRPr="004138BE" w:rsidRDefault="006F5953" w:rsidP="00F27D18">
      <w:pPr>
        <w:spacing w:before="240" w:line="360" w:lineRule="auto"/>
        <w:jc w:val="both"/>
        <w:rPr>
          <w:rFonts w:ascii="Arial" w:hAnsi="Arial" w:cs="Arial"/>
        </w:rPr>
      </w:pPr>
      <w:r>
        <w:rPr>
          <w:rFonts w:ascii="Arial" w:hAnsi="Arial" w:cs="Arial"/>
        </w:rPr>
        <w:t xml:space="preserve">The geometry of the bolts could also be redesigned to increase the bolts </w:t>
      </w:r>
      <w:r w:rsidR="00F27D18">
        <w:rPr>
          <w:rFonts w:ascii="Arial" w:hAnsi="Arial" w:cs="Arial"/>
        </w:rPr>
        <w:t>factor of safety such as rolling the threads or increasing the amount of wasted shank.</w:t>
      </w:r>
    </w:p>
    <w:p w14:paraId="69C564C8" w14:textId="77777777" w:rsidR="00033258" w:rsidRPr="004138BE" w:rsidRDefault="00033258" w:rsidP="00293CD6">
      <w:pPr>
        <w:spacing w:before="240" w:line="360" w:lineRule="auto"/>
        <w:jc w:val="both"/>
        <w:rPr>
          <w:rFonts w:ascii="Arial" w:hAnsi="Arial" w:cs="Arial"/>
        </w:rPr>
      </w:pPr>
    </w:p>
    <w:p w14:paraId="3A4769AD" w14:textId="77777777" w:rsidR="00033258" w:rsidRPr="004138BE" w:rsidRDefault="00033258" w:rsidP="00293CD6">
      <w:pPr>
        <w:spacing w:before="240" w:line="360" w:lineRule="auto"/>
        <w:jc w:val="both"/>
        <w:rPr>
          <w:rFonts w:ascii="Arial" w:hAnsi="Arial" w:cs="Arial"/>
        </w:rPr>
      </w:pPr>
    </w:p>
    <w:p w14:paraId="0AFB3354" w14:textId="77777777" w:rsidR="00033258" w:rsidRPr="004138BE" w:rsidRDefault="00033258" w:rsidP="00293CD6">
      <w:pPr>
        <w:spacing w:before="240" w:line="360" w:lineRule="auto"/>
        <w:jc w:val="both"/>
        <w:rPr>
          <w:rFonts w:ascii="Arial" w:hAnsi="Arial" w:cs="Arial"/>
        </w:rPr>
      </w:pPr>
    </w:p>
    <w:p w14:paraId="5681C1C7" w14:textId="77777777" w:rsidR="00033258" w:rsidRPr="004138BE" w:rsidRDefault="00033258" w:rsidP="00293CD6">
      <w:pPr>
        <w:spacing w:before="240" w:line="360" w:lineRule="auto"/>
        <w:jc w:val="both"/>
        <w:rPr>
          <w:rFonts w:ascii="Arial" w:hAnsi="Arial" w:cs="Arial"/>
        </w:rPr>
      </w:pPr>
    </w:p>
    <w:p w14:paraId="08B0E9E9" w14:textId="77777777" w:rsidR="00033258" w:rsidRPr="004138BE" w:rsidRDefault="00033258" w:rsidP="00293CD6">
      <w:pPr>
        <w:spacing w:before="240" w:line="360" w:lineRule="auto"/>
        <w:jc w:val="both"/>
        <w:rPr>
          <w:rFonts w:ascii="Arial" w:hAnsi="Arial" w:cs="Arial"/>
        </w:rPr>
      </w:pPr>
    </w:p>
    <w:p w14:paraId="53A6A375" w14:textId="77777777" w:rsidR="00033258" w:rsidRDefault="00033258" w:rsidP="00293CD6">
      <w:pPr>
        <w:spacing w:before="240" w:line="360" w:lineRule="auto"/>
        <w:jc w:val="both"/>
        <w:rPr>
          <w:rFonts w:ascii="Arial" w:hAnsi="Arial" w:cs="Arial"/>
        </w:rPr>
      </w:pPr>
    </w:p>
    <w:p w14:paraId="30D2314F" w14:textId="77777777" w:rsidR="00591694" w:rsidRPr="004138BE" w:rsidRDefault="00591694" w:rsidP="00293CD6">
      <w:pPr>
        <w:spacing w:before="240" w:line="360" w:lineRule="auto"/>
        <w:jc w:val="both"/>
        <w:rPr>
          <w:rFonts w:ascii="Arial" w:hAnsi="Arial" w:cs="Arial"/>
        </w:rPr>
      </w:pPr>
    </w:p>
    <w:p w14:paraId="4A8323A1" w14:textId="77777777" w:rsidR="00033258" w:rsidRPr="004138BE" w:rsidRDefault="00033258" w:rsidP="00293CD6">
      <w:pPr>
        <w:spacing w:before="240" w:line="360" w:lineRule="auto"/>
        <w:jc w:val="both"/>
        <w:rPr>
          <w:rFonts w:ascii="Arial" w:hAnsi="Arial" w:cs="Arial"/>
        </w:rPr>
      </w:pPr>
    </w:p>
    <w:p w14:paraId="64940820" w14:textId="77777777" w:rsidR="00033258" w:rsidRPr="004138BE" w:rsidRDefault="00033258" w:rsidP="00293CD6">
      <w:pPr>
        <w:spacing w:before="240" w:line="360" w:lineRule="auto"/>
        <w:jc w:val="both"/>
        <w:rPr>
          <w:rFonts w:ascii="Arial" w:hAnsi="Arial" w:cs="Arial"/>
        </w:rPr>
      </w:pPr>
    </w:p>
    <w:p w14:paraId="49F3F6B8" w14:textId="77777777" w:rsidR="00033258" w:rsidRPr="004138BE" w:rsidRDefault="00033258" w:rsidP="00293CD6">
      <w:pPr>
        <w:spacing w:before="240" w:line="360" w:lineRule="auto"/>
        <w:jc w:val="both"/>
        <w:rPr>
          <w:rFonts w:ascii="Arial" w:hAnsi="Arial" w:cs="Arial"/>
        </w:rPr>
      </w:pPr>
    </w:p>
    <w:p w14:paraId="321C3552" w14:textId="77777777" w:rsidR="00033258" w:rsidRPr="004138BE" w:rsidRDefault="00033258" w:rsidP="00293CD6">
      <w:pPr>
        <w:spacing w:before="240" w:line="360" w:lineRule="auto"/>
        <w:jc w:val="both"/>
        <w:rPr>
          <w:rFonts w:ascii="Arial" w:hAnsi="Arial" w:cs="Arial"/>
        </w:rPr>
      </w:pPr>
    </w:p>
    <w:p w14:paraId="6568DE87" w14:textId="77777777" w:rsidR="00033258" w:rsidRPr="004138BE" w:rsidRDefault="00033258" w:rsidP="00293CD6">
      <w:pPr>
        <w:spacing w:before="240" w:line="360" w:lineRule="auto"/>
        <w:jc w:val="both"/>
        <w:rPr>
          <w:rFonts w:ascii="Arial" w:hAnsi="Arial" w:cs="Arial"/>
        </w:rPr>
      </w:pPr>
    </w:p>
    <w:p w14:paraId="7DF8974D" w14:textId="77777777" w:rsidR="00264FEE" w:rsidRPr="004138BE" w:rsidRDefault="00264FEE" w:rsidP="00293CD6">
      <w:pPr>
        <w:spacing w:before="240" w:line="360" w:lineRule="auto"/>
        <w:jc w:val="both"/>
        <w:rPr>
          <w:rFonts w:ascii="Arial" w:hAnsi="Arial" w:cs="Arial"/>
        </w:rPr>
      </w:pPr>
    </w:p>
    <w:p w14:paraId="2E48F682" w14:textId="77777777" w:rsidR="00264FEE" w:rsidRPr="004138BE" w:rsidRDefault="00264FEE" w:rsidP="00293CD6">
      <w:pPr>
        <w:spacing w:before="240" w:line="360" w:lineRule="auto"/>
        <w:jc w:val="both"/>
        <w:rPr>
          <w:rFonts w:ascii="Arial" w:hAnsi="Arial" w:cs="Arial"/>
        </w:rPr>
      </w:pPr>
    </w:p>
    <w:p w14:paraId="01C37FCF" w14:textId="77777777" w:rsidR="00264FEE" w:rsidRPr="004138BE" w:rsidRDefault="00264FEE" w:rsidP="00293CD6">
      <w:pPr>
        <w:spacing w:before="240" w:line="360" w:lineRule="auto"/>
        <w:jc w:val="both"/>
        <w:rPr>
          <w:rFonts w:ascii="Arial" w:hAnsi="Arial" w:cs="Arial"/>
        </w:rPr>
      </w:pPr>
    </w:p>
    <w:p w14:paraId="179BB1CD" w14:textId="77777777" w:rsidR="00F07E64" w:rsidRPr="004138BE" w:rsidRDefault="00F07E64" w:rsidP="00993E1E">
      <w:pPr>
        <w:rPr>
          <w:rFonts w:ascii="Arial" w:hAnsi="Arial" w:cs="Arial"/>
        </w:rPr>
      </w:pPr>
    </w:p>
    <w:p w14:paraId="06B7767A" w14:textId="69E0DE81" w:rsidR="00993E1E" w:rsidRPr="004138BE" w:rsidRDefault="00993E1E" w:rsidP="008D50C6">
      <w:pPr>
        <w:pStyle w:val="Heading1"/>
        <w:spacing w:before="0"/>
        <w:rPr>
          <w:rFonts w:ascii="Arial" w:hAnsi="Arial" w:cs="Arial"/>
          <w:lang w:val="en-US"/>
        </w:rPr>
      </w:pPr>
      <w:bookmarkStart w:id="55" w:name="_Toc190271946"/>
      <w:bookmarkStart w:id="56" w:name="_Toc193054311"/>
      <w:r w:rsidRPr="004138BE">
        <w:rPr>
          <w:rFonts w:ascii="Arial" w:hAnsi="Arial" w:cs="Arial"/>
        </w:rPr>
        <w:lastRenderedPageBreak/>
        <w:t xml:space="preserve">Task 4: </w:t>
      </w:r>
      <w:r w:rsidR="00194322" w:rsidRPr="004138BE">
        <w:rPr>
          <w:rFonts w:ascii="Arial" w:hAnsi="Arial" w:cs="Arial"/>
          <w:lang w:val="en-US"/>
        </w:rPr>
        <w:t>Ford EcoBoost 1.6 GDTi</w:t>
      </w:r>
      <w:r w:rsidR="00DB5851" w:rsidRPr="004138BE">
        <w:rPr>
          <w:rFonts w:ascii="Arial" w:hAnsi="Arial" w:cs="Arial"/>
          <w:lang w:val="en-US"/>
        </w:rPr>
        <w:t xml:space="preserve"> </w:t>
      </w:r>
      <w:r w:rsidR="00CF0D75" w:rsidRPr="004138BE">
        <w:rPr>
          <w:rFonts w:ascii="Arial" w:hAnsi="Arial" w:cs="Arial"/>
        </w:rPr>
        <w:t>Crankshaft</w:t>
      </w:r>
      <w:r w:rsidR="00DB5851" w:rsidRPr="004138BE">
        <w:rPr>
          <w:rFonts w:ascii="Arial" w:hAnsi="Arial" w:cs="Arial"/>
        </w:rPr>
        <w:t xml:space="preserve"> </w:t>
      </w:r>
      <w:r w:rsidR="00CF0D75" w:rsidRPr="004138BE">
        <w:rPr>
          <w:rFonts w:ascii="Arial" w:hAnsi="Arial" w:cs="Arial"/>
        </w:rPr>
        <w:t xml:space="preserve">Configurations </w:t>
      </w:r>
      <w:r w:rsidRPr="004138BE">
        <w:rPr>
          <w:rFonts w:ascii="Arial" w:hAnsi="Arial" w:cs="Arial"/>
        </w:rPr>
        <w:t>Instantaneous Torques</w:t>
      </w:r>
      <w:bookmarkEnd w:id="55"/>
      <w:bookmarkEnd w:id="56"/>
    </w:p>
    <w:p w14:paraId="3A65BC37" w14:textId="097418BD" w:rsidR="00993E1E" w:rsidRPr="004138BE" w:rsidRDefault="00D60F07" w:rsidP="00914EC1">
      <w:pPr>
        <w:spacing w:before="240" w:line="360" w:lineRule="auto"/>
        <w:jc w:val="both"/>
        <w:rPr>
          <w:rFonts w:ascii="Arial" w:hAnsi="Arial" w:cs="Arial"/>
        </w:rPr>
      </w:pPr>
      <w:r>
        <w:rPr>
          <w:rFonts w:ascii="Arial" w:hAnsi="Arial" w:cs="Arial"/>
        </w:rPr>
        <w:t>To</w:t>
      </w:r>
      <w:r w:rsidR="00DC05A1">
        <w:rPr>
          <w:rFonts w:ascii="Arial" w:hAnsi="Arial" w:cs="Arial"/>
        </w:rPr>
        <w:t xml:space="preserve"> </w:t>
      </w:r>
      <w:r w:rsidR="00C84F11">
        <w:rPr>
          <w:rFonts w:ascii="Arial" w:hAnsi="Arial" w:cs="Arial"/>
        </w:rPr>
        <w:t>find</w:t>
      </w:r>
      <w:r w:rsidR="00DC05A1">
        <w:rPr>
          <w:rFonts w:ascii="Arial" w:hAnsi="Arial" w:cs="Arial"/>
        </w:rPr>
        <w:t xml:space="preserve"> if a cross plane crankshaft configuration was more suitable to the higher RPM, the instantaneous torques were calculated for both the standard flat plane and </w:t>
      </w:r>
      <w:r w:rsidR="00B32091">
        <w:rPr>
          <w:rFonts w:ascii="Arial" w:hAnsi="Arial" w:cs="Arial"/>
        </w:rPr>
        <w:t xml:space="preserve">the alternate cross plane </w:t>
      </w:r>
      <w:r w:rsidR="00C84F11">
        <w:rPr>
          <w:rFonts w:ascii="Arial" w:hAnsi="Arial" w:cs="Arial"/>
        </w:rPr>
        <w:t xml:space="preserve">at each 1000 RPM interval and </w:t>
      </w:r>
      <w:r w:rsidR="00BB0E62">
        <w:rPr>
          <w:rFonts w:ascii="Arial" w:hAnsi="Arial" w:cs="Arial"/>
        </w:rPr>
        <w:t>each cylinder.</w:t>
      </w:r>
      <w:r w:rsidR="00C84F11">
        <w:rPr>
          <w:rFonts w:ascii="Arial" w:hAnsi="Arial" w:cs="Arial"/>
        </w:rPr>
        <w:t xml:space="preserve"> </w:t>
      </w:r>
    </w:p>
    <w:p w14:paraId="6BF26FCE" w14:textId="396D6B58" w:rsidR="00993E1E" w:rsidRPr="004138BE" w:rsidRDefault="00CA5004" w:rsidP="00CA5004">
      <w:pPr>
        <w:pStyle w:val="Heading2"/>
        <w:rPr>
          <w:rFonts w:ascii="Arial" w:hAnsi="Arial" w:cs="Arial"/>
        </w:rPr>
      </w:pPr>
      <w:bookmarkStart w:id="57" w:name="_Toc193054312"/>
      <w:r w:rsidRPr="004138BE">
        <w:rPr>
          <w:rFonts w:ascii="Arial" w:hAnsi="Arial" w:cs="Arial"/>
        </w:rPr>
        <w:t>4.1</w:t>
      </w:r>
      <w:r w:rsidR="00312539" w:rsidRPr="004138BE">
        <w:rPr>
          <w:rFonts w:ascii="Arial" w:hAnsi="Arial" w:cs="Arial"/>
        </w:rPr>
        <w:t>:</w:t>
      </w:r>
      <w:r w:rsidRPr="004138BE">
        <w:rPr>
          <w:rFonts w:ascii="Arial" w:hAnsi="Arial" w:cs="Arial"/>
        </w:rPr>
        <w:t xml:space="preserve"> Flat Plane</w:t>
      </w:r>
      <w:bookmarkEnd w:id="57"/>
    </w:p>
    <w:p w14:paraId="6B7D66FD" w14:textId="7A3AC9C2" w:rsidR="00B67878" w:rsidRPr="004138BE" w:rsidRDefault="002F5B88" w:rsidP="002F5B88">
      <w:pPr>
        <w:spacing w:before="240"/>
        <w:jc w:val="both"/>
        <w:rPr>
          <w:rFonts w:ascii="Arial" w:hAnsi="Arial" w:cs="Arial"/>
        </w:rPr>
      </w:pPr>
      <w:r>
        <w:rPr>
          <w:rFonts w:ascii="Arial" w:hAnsi="Arial" w:cs="Arial"/>
        </w:rPr>
        <w:t xml:space="preserve">The standard crankshaft </w:t>
      </w:r>
      <w:r w:rsidR="009E13F1">
        <w:rPr>
          <w:rFonts w:ascii="Arial" w:hAnsi="Arial" w:cs="Arial"/>
        </w:rPr>
        <w:t xml:space="preserve">configuration </w:t>
      </w:r>
      <w:r>
        <w:rPr>
          <w:rFonts w:ascii="Arial" w:hAnsi="Arial" w:cs="Arial"/>
        </w:rPr>
        <w:t>in the Ford Ecoboost 1.6L engine is a Flat-Plane design.</w:t>
      </w:r>
    </w:p>
    <w:p w14:paraId="352E1C29" w14:textId="66336B23" w:rsidR="003B1FC7" w:rsidRPr="003B1FC7" w:rsidRDefault="0031489A" w:rsidP="003B1FC7">
      <w:pPr>
        <w:pStyle w:val="Heading3"/>
        <w:rPr>
          <w:rFonts w:ascii="Arial" w:hAnsi="Arial" w:cs="Arial"/>
        </w:rPr>
      </w:pPr>
      <w:bookmarkStart w:id="58" w:name="_Toc193054313"/>
      <w:r w:rsidRPr="004138BE">
        <w:rPr>
          <w:rFonts w:ascii="Arial" w:hAnsi="Arial" w:cs="Arial"/>
        </w:rPr>
        <w:t>4.1.1</w:t>
      </w:r>
      <w:r w:rsidR="00312539" w:rsidRPr="004138BE">
        <w:rPr>
          <w:rFonts w:ascii="Arial" w:hAnsi="Arial" w:cs="Arial"/>
        </w:rPr>
        <w:t>:</w:t>
      </w:r>
      <w:r w:rsidRPr="004138BE">
        <w:rPr>
          <w:rFonts w:ascii="Arial" w:hAnsi="Arial" w:cs="Arial"/>
        </w:rPr>
        <w:t xml:space="preserve"> Torque Inertia Per RPM</w:t>
      </w:r>
      <w:bookmarkEnd w:id="58"/>
    </w:p>
    <w:p w14:paraId="7DB31EE2" w14:textId="77777777" w:rsidR="00993E1E" w:rsidRPr="004138BE" w:rsidRDefault="00993E1E" w:rsidP="009D67DA">
      <w:pPr>
        <w:spacing w:before="240" w:line="360" w:lineRule="auto"/>
        <w:jc w:val="both"/>
        <w:rPr>
          <w:rFonts w:ascii="Arial" w:hAnsi="Arial" w:cs="Arial"/>
        </w:rPr>
      </w:pPr>
    </w:p>
    <w:p w14:paraId="5BB4B9F6" w14:textId="145676F6" w:rsidR="00993E1E" w:rsidRPr="004138BE" w:rsidRDefault="00DD2A87" w:rsidP="00993E1E">
      <w:pPr>
        <w:rPr>
          <w:rFonts w:ascii="Arial" w:hAnsi="Arial" w:cs="Arial"/>
        </w:rPr>
      </w:pPr>
      <w:r w:rsidRPr="004138BE">
        <w:rPr>
          <w:rFonts w:ascii="Arial" w:hAnsi="Arial" w:cs="Arial"/>
          <w:noProof/>
        </w:rPr>
        <w:drawing>
          <wp:inline distT="0" distB="0" distL="0" distR="0" wp14:anchorId="219CBD3B" wp14:editId="541E6939">
            <wp:extent cx="5943600" cy="3232785"/>
            <wp:effectExtent l="0" t="0" r="0" b="5715"/>
            <wp:docPr id="802476701"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476701" name="Picture 1" descr="A graph of a graph&#10;&#10;AI-generated content may be incorrect."/>
                    <pic:cNvPicPr/>
                  </pic:nvPicPr>
                  <pic:blipFill>
                    <a:blip r:embed="rId25"/>
                    <a:stretch>
                      <a:fillRect/>
                    </a:stretch>
                  </pic:blipFill>
                  <pic:spPr>
                    <a:xfrm>
                      <a:off x="0" y="0"/>
                      <a:ext cx="5943600" cy="3232785"/>
                    </a:xfrm>
                    <a:prstGeom prst="rect">
                      <a:avLst/>
                    </a:prstGeom>
                  </pic:spPr>
                </pic:pic>
              </a:graphicData>
            </a:graphic>
          </wp:inline>
        </w:drawing>
      </w:r>
      <w:r w:rsidR="007C4CC4" w:rsidRPr="004138BE">
        <w:rPr>
          <w:rFonts w:ascii="Arial" w:hAnsi="Arial" w:cs="Arial"/>
          <w:noProof/>
        </w:rPr>
        <mc:AlternateContent>
          <mc:Choice Requires="wps">
            <w:drawing>
              <wp:anchor distT="0" distB="0" distL="114300" distR="114300" simplePos="0" relativeHeight="251688960" behindDoc="0" locked="0" layoutInCell="1" allowOverlap="1" wp14:anchorId="73E69A0D" wp14:editId="2DB77A32">
                <wp:simplePos x="0" y="0"/>
                <wp:positionH relativeFrom="column">
                  <wp:posOffset>-1270</wp:posOffset>
                </wp:positionH>
                <wp:positionV relativeFrom="paragraph">
                  <wp:posOffset>3335655</wp:posOffset>
                </wp:positionV>
                <wp:extent cx="5946140" cy="635"/>
                <wp:effectExtent l="0" t="0" r="0" b="0"/>
                <wp:wrapTopAndBottom/>
                <wp:docPr id="601121625" name="Text Box 1"/>
                <wp:cNvGraphicFramePr/>
                <a:graphic xmlns:a="http://schemas.openxmlformats.org/drawingml/2006/main">
                  <a:graphicData uri="http://schemas.microsoft.com/office/word/2010/wordprocessingShape">
                    <wps:wsp>
                      <wps:cNvSpPr txBox="1"/>
                      <wps:spPr>
                        <a:xfrm>
                          <a:off x="0" y="0"/>
                          <a:ext cx="5946140" cy="635"/>
                        </a:xfrm>
                        <a:prstGeom prst="rect">
                          <a:avLst/>
                        </a:prstGeom>
                        <a:solidFill>
                          <a:prstClr val="white"/>
                        </a:solidFill>
                        <a:ln>
                          <a:noFill/>
                        </a:ln>
                      </wps:spPr>
                      <wps:txbx>
                        <w:txbxContent>
                          <w:p w14:paraId="1F29DA21" w14:textId="19F46F8F" w:rsidR="007C4CC4" w:rsidRPr="0066722F" w:rsidRDefault="007C4CC4" w:rsidP="007C4CC4">
                            <w:pPr>
                              <w:pStyle w:val="Caption"/>
                              <w:jc w:val="center"/>
                              <w:rPr>
                                <w:rFonts w:ascii="Arial" w:hAnsi="Arial" w:cs="Arial"/>
                                <w:noProof/>
                              </w:rPr>
                            </w:pPr>
                            <w:bookmarkStart w:id="59" w:name="_Toc193054335"/>
                            <w:r>
                              <w:t xml:space="preserve">Figure </w:t>
                            </w:r>
                            <w:r>
                              <w:fldChar w:fldCharType="begin"/>
                            </w:r>
                            <w:r>
                              <w:instrText xml:space="preserve"> SEQ Figure \* ARABIC </w:instrText>
                            </w:r>
                            <w:r>
                              <w:fldChar w:fldCharType="separate"/>
                            </w:r>
                            <w:r w:rsidR="004511DA">
                              <w:rPr>
                                <w:noProof/>
                              </w:rPr>
                              <w:t>13</w:t>
                            </w:r>
                            <w:r>
                              <w:fldChar w:fldCharType="end"/>
                            </w:r>
                            <w:r>
                              <w:t xml:space="preserve">: Flat Plane Torque Inertia per </w:t>
                            </w:r>
                            <w:r w:rsidR="00296D19">
                              <w:t xml:space="preserve">1000 </w:t>
                            </w:r>
                            <w:r>
                              <w:t>RPM Graph</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E69A0D" id="_x0000_s1038" type="#_x0000_t202" style="position:absolute;margin-left:-.1pt;margin-top:262.65pt;width:468.2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" stroked="f">
                <v:textbox style="mso-fit-shape-to-text:t" inset="0,0,0,0">
                  <w:txbxContent>
                    <w:p w14:paraId="1F29DA21" w14:textId="19F46F8F" w:rsidR="007C4CC4" w:rsidRPr="0066722F" w:rsidRDefault="007C4CC4" w:rsidP="007C4CC4">
                      <w:pPr>
                        <w:pStyle w:val="Caption"/>
                        <w:jc w:val="center"/>
                        <w:rPr>
                          <w:rFonts w:ascii="Arial" w:hAnsi="Arial" w:cs="Arial"/>
                          <w:noProof/>
                        </w:rPr>
                      </w:pPr>
                      <w:bookmarkStart w:id="60" w:name="_Toc193054335"/>
                      <w:r>
                        <w:t xml:space="preserve">Figure </w:t>
                      </w:r>
                      <w:r>
                        <w:fldChar w:fldCharType="begin"/>
                      </w:r>
                      <w:r>
                        <w:instrText xml:space="preserve"> SEQ Figure \* ARABIC </w:instrText>
                      </w:r>
                      <w:r>
                        <w:fldChar w:fldCharType="separate"/>
                      </w:r>
                      <w:r w:rsidR="004511DA">
                        <w:rPr>
                          <w:noProof/>
                        </w:rPr>
                        <w:t>13</w:t>
                      </w:r>
                      <w:r>
                        <w:fldChar w:fldCharType="end"/>
                      </w:r>
                      <w:r>
                        <w:t xml:space="preserve">: Flat Plane Torque Inertia per </w:t>
                      </w:r>
                      <w:r w:rsidR="00296D19">
                        <w:t xml:space="preserve">1000 </w:t>
                      </w:r>
                      <w:r>
                        <w:t>RPM Graph</w:t>
                      </w:r>
                      <w:bookmarkEnd w:id="60"/>
                    </w:p>
                  </w:txbxContent>
                </v:textbox>
                <w10:wrap type="topAndBottom"/>
              </v:shape>
            </w:pict>
          </mc:Fallback>
        </mc:AlternateContent>
      </w:r>
    </w:p>
    <w:p w14:paraId="3F4F07EE" w14:textId="2F75DE99" w:rsidR="00993E1E" w:rsidRDefault="00993E1E" w:rsidP="00993E1E">
      <w:pPr>
        <w:rPr>
          <w:rFonts w:ascii="Arial" w:hAnsi="Arial" w:cs="Arial"/>
        </w:rPr>
      </w:pPr>
    </w:p>
    <w:p w14:paraId="2D51A9D7" w14:textId="77777777" w:rsidR="003B1FC7" w:rsidRDefault="003B1FC7" w:rsidP="00993E1E">
      <w:pPr>
        <w:rPr>
          <w:rFonts w:ascii="Arial" w:hAnsi="Arial" w:cs="Arial"/>
        </w:rPr>
      </w:pPr>
    </w:p>
    <w:p w14:paraId="07057790" w14:textId="77777777" w:rsidR="00914EC1" w:rsidRDefault="00914EC1" w:rsidP="00993E1E">
      <w:pPr>
        <w:rPr>
          <w:rFonts w:ascii="Arial" w:hAnsi="Arial" w:cs="Arial"/>
        </w:rPr>
      </w:pPr>
    </w:p>
    <w:p w14:paraId="46BCE967" w14:textId="77777777" w:rsidR="00914EC1" w:rsidRDefault="00914EC1" w:rsidP="00993E1E">
      <w:pPr>
        <w:rPr>
          <w:rFonts w:ascii="Arial" w:hAnsi="Arial" w:cs="Arial"/>
        </w:rPr>
      </w:pPr>
    </w:p>
    <w:p w14:paraId="03626AEF" w14:textId="77777777" w:rsidR="00914EC1" w:rsidRDefault="00914EC1" w:rsidP="00993E1E">
      <w:pPr>
        <w:rPr>
          <w:rFonts w:ascii="Arial" w:hAnsi="Arial" w:cs="Arial"/>
        </w:rPr>
      </w:pPr>
    </w:p>
    <w:p w14:paraId="732BB26A" w14:textId="77777777" w:rsidR="003B1FC7" w:rsidRPr="004138BE" w:rsidRDefault="003B1FC7" w:rsidP="00993E1E">
      <w:pPr>
        <w:rPr>
          <w:rFonts w:ascii="Arial" w:hAnsi="Arial" w:cs="Arial"/>
        </w:rPr>
      </w:pPr>
    </w:p>
    <w:p w14:paraId="55F00F13" w14:textId="0B2DD4A2" w:rsidR="00993E1E" w:rsidRPr="004138BE" w:rsidRDefault="000574F6" w:rsidP="000574F6">
      <w:pPr>
        <w:pStyle w:val="Heading3"/>
        <w:rPr>
          <w:rFonts w:ascii="Arial" w:hAnsi="Arial" w:cs="Arial"/>
        </w:rPr>
      </w:pPr>
      <w:bookmarkStart w:id="61" w:name="_Toc193054314"/>
      <w:r w:rsidRPr="004138BE">
        <w:rPr>
          <w:rFonts w:ascii="Arial" w:hAnsi="Arial" w:cs="Arial"/>
        </w:rPr>
        <w:lastRenderedPageBreak/>
        <w:t xml:space="preserve">4.1.2: Torque Inertia </w:t>
      </w:r>
      <w:r w:rsidR="00077452" w:rsidRPr="004138BE">
        <w:rPr>
          <w:rFonts w:ascii="Arial" w:hAnsi="Arial" w:cs="Arial"/>
        </w:rPr>
        <w:t>Per Cylinder</w:t>
      </w:r>
      <w:bookmarkEnd w:id="61"/>
    </w:p>
    <w:p w14:paraId="757F2F08" w14:textId="18990BA0" w:rsidR="00993E1E" w:rsidRPr="004138BE" w:rsidRDefault="00A3473E" w:rsidP="009D67DA">
      <w:pPr>
        <w:spacing w:before="240" w:line="360" w:lineRule="auto"/>
        <w:jc w:val="both"/>
        <w:rPr>
          <w:rFonts w:ascii="Arial" w:hAnsi="Arial" w:cs="Arial"/>
        </w:rPr>
      </w:pPr>
      <w:r>
        <w:rPr>
          <w:rFonts w:ascii="Arial" w:hAnsi="Arial" w:cs="Arial"/>
        </w:rPr>
        <w:t>Figure 14 below presents the flat plane crankshaft torque inertia per cylinder.</w:t>
      </w:r>
    </w:p>
    <w:p w14:paraId="71DE4DA3" w14:textId="289895F1" w:rsidR="00C87180" w:rsidRPr="004138BE" w:rsidRDefault="007C4CC4" w:rsidP="00993E1E">
      <w:pPr>
        <w:rPr>
          <w:rFonts w:ascii="Arial" w:hAnsi="Arial" w:cs="Arial"/>
        </w:rPr>
      </w:pPr>
      <w:r w:rsidRPr="004138BE">
        <w:rPr>
          <w:rFonts w:ascii="Arial" w:hAnsi="Arial" w:cs="Arial"/>
          <w:noProof/>
        </w:rPr>
        <mc:AlternateContent>
          <mc:Choice Requires="wps">
            <w:drawing>
              <wp:anchor distT="0" distB="0" distL="114300" distR="114300" simplePos="0" relativeHeight="251691008" behindDoc="0" locked="0" layoutInCell="1" allowOverlap="1" wp14:anchorId="00BCF63A" wp14:editId="21436008">
                <wp:simplePos x="0" y="0"/>
                <wp:positionH relativeFrom="column">
                  <wp:posOffset>-1270</wp:posOffset>
                </wp:positionH>
                <wp:positionV relativeFrom="paragraph">
                  <wp:posOffset>3333115</wp:posOffset>
                </wp:positionV>
                <wp:extent cx="5946775" cy="635"/>
                <wp:effectExtent l="0" t="0" r="0" b="0"/>
                <wp:wrapTopAndBottom/>
                <wp:docPr id="2065342141" name="Text Box 1"/>
                <wp:cNvGraphicFramePr/>
                <a:graphic xmlns:a="http://schemas.openxmlformats.org/drawingml/2006/main">
                  <a:graphicData uri="http://schemas.microsoft.com/office/word/2010/wordprocessingShape">
                    <wps:wsp>
                      <wps:cNvSpPr txBox="1"/>
                      <wps:spPr>
                        <a:xfrm>
                          <a:off x="0" y="0"/>
                          <a:ext cx="5946775" cy="635"/>
                        </a:xfrm>
                        <a:prstGeom prst="rect">
                          <a:avLst/>
                        </a:prstGeom>
                        <a:solidFill>
                          <a:prstClr val="white"/>
                        </a:solidFill>
                        <a:ln>
                          <a:noFill/>
                        </a:ln>
                      </wps:spPr>
                      <wps:txbx>
                        <w:txbxContent>
                          <w:p w14:paraId="4CB0A104" w14:textId="6D17B6B4" w:rsidR="007C4CC4" w:rsidRPr="003E3B2C" w:rsidRDefault="007C4CC4" w:rsidP="007C4CC4">
                            <w:pPr>
                              <w:pStyle w:val="Caption"/>
                              <w:jc w:val="center"/>
                              <w:rPr>
                                <w:rFonts w:ascii="Arial" w:hAnsi="Arial" w:cs="Arial"/>
                                <w:noProof/>
                              </w:rPr>
                            </w:pPr>
                            <w:bookmarkStart w:id="62" w:name="_Toc193054336"/>
                            <w:r>
                              <w:t xml:space="preserve">Figure </w:t>
                            </w:r>
                            <w:r>
                              <w:fldChar w:fldCharType="begin"/>
                            </w:r>
                            <w:r>
                              <w:instrText xml:space="preserve"> SEQ Figure \* ARABIC </w:instrText>
                            </w:r>
                            <w:r>
                              <w:fldChar w:fldCharType="separate"/>
                            </w:r>
                            <w:r w:rsidR="004511DA">
                              <w:rPr>
                                <w:noProof/>
                              </w:rPr>
                              <w:t>14</w:t>
                            </w:r>
                            <w:r>
                              <w:fldChar w:fldCharType="end"/>
                            </w:r>
                            <w:r>
                              <w:t>: Flat Plane Torque Inertia Per Cylinder Graph</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BCF63A" id="_x0000_s1039" type="#_x0000_t202" style="position:absolute;margin-left:-.1pt;margin-top:262.45pt;width:468.25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" stroked="f">
                <v:textbox style="mso-fit-shape-to-text:t" inset="0,0,0,0">
                  <w:txbxContent>
                    <w:p w14:paraId="4CB0A104" w14:textId="6D17B6B4" w:rsidR="007C4CC4" w:rsidRPr="003E3B2C" w:rsidRDefault="007C4CC4" w:rsidP="007C4CC4">
                      <w:pPr>
                        <w:pStyle w:val="Caption"/>
                        <w:jc w:val="center"/>
                        <w:rPr>
                          <w:rFonts w:ascii="Arial" w:hAnsi="Arial" w:cs="Arial"/>
                          <w:noProof/>
                        </w:rPr>
                      </w:pPr>
                      <w:bookmarkStart w:id="63" w:name="_Toc193054336"/>
                      <w:r>
                        <w:t xml:space="preserve">Figure </w:t>
                      </w:r>
                      <w:r>
                        <w:fldChar w:fldCharType="begin"/>
                      </w:r>
                      <w:r>
                        <w:instrText xml:space="preserve"> SEQ Figure \* ARABIC </w:instrText>
                      </w:r>
                      <w:r>
                        <w:fldChar w:fldCharType="separate"/>
                      </w:r>
                      <w:r w:rsidR="004511DA">
                        <w:rPr>
                          <w:noProof/>
                        </w:rPr>
                        <w:t>14</w:t>
                      </w:r>
                      <w:r>
                        <w:fldChar w:fldCharType="end"/>
                      </w:r>
                      <w:r>
                        <w:t>: Flat Plane Torque Inertia Per Cylinder Graph</w:t>
                      </w:r>
                      <w:bookmarkEnd w:id="63"/>
                    </w:p>
                  </w:txbxContent>
                </v:textbox>
                <w10:wrap type="topAndBottom"/>
              </v:shape>
            </w:pict>
          </mc:Fallback>
        </mc:AlternateContent>
      </w:r>
      <w:r w:rsidR="000309CD" w:rsidRPr="004138BE">
        <w:rPr>
          <w:rFonts w:ascii="Arial" w:hAnsi="Arial" w:cs="Arial"/>
          <w:noProof/>
        </w:rPr>
        <w:drawing>
          <wp:anchor distT="0" distB="0" distL="114300" distR="114300" simplePos="0" relativeHeight="251661312" behindDoc="0" locked="0" layoutInCell="1" allowOverlap="0" wp14:anchorId="6E37E1A2" wp14:editId="018DCB4F">
            <wp:simplePos x="0" y="0"/>
            <wp:positionH relativeFrom="column">
              <wp:posOffset>-1270</wp:posOffset>
            </wp:positionH>
            <wp:positionV relativeFrom="paragraph">
              <wp:posOffset>0</wp:posOffset>
            </wp:positionV>
            <wp:extent cx="5947122" cy="3276000"/>
            <wp:effectExtent l="0" t="0" r="0" b="635"/>
            <wp:wrapTopAndBottom/>
            <wp:docPr id="491205466" name="Picture 1"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205466" name="Picture 1" descr="A graph with different colored lines&#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7122" cy="3276000"/>
                    </a:xfrm>
                    <a:prstGeom prst="rect">
                      <a:avLst/>
                    </a:prstGeom>
                  </pic:spPr>
                </pic:pic>
              </a:graphicData>
            </a:graphic>
            <wp14:sizeRelV relativeFrom="margin">
              <wp14:pctHeight>0</wp14:pctHeight>
            </wp14:sizeRelV>
          </wp:anchor>
        </w:drawing>
      </w:r>
    </w:p>
    <w:p w14:paraId="15E95207" w14:textId="77777777" w:rsidR="00E05599" w:rsidRPr="004138BE" w:rsidRDefault="00E05599" w:rsidP="00E05599">
      <w:pPr>
        <w:rPr>
          <w:rFonts w:ascii="Arial" w:hAnsi="Arial" w:cs="Arial"/>
        </w:rPr>
      </w:pPr>
    </w:p>
    <w:p w14:paraId="3272C3B3" w14:textId="77777777" w:rsidR="00E05599" w:rsidRPr="004138BE" w:rsidRDefault="00E05599" w:rsidP="00E05599">
      <w:pPr>
        <w:rPr>
          <w:rFonts w:ascii="Arial" w:hAnsi="Arial" w:cs="Arial"/>
        </w:rPr>
      </w:pPr>
    </w:p>
    <w:p w14:paraId="2DDE8815" w14:textId="77777777" w:rsidR="00E05599" w:rsidRPr="004138BE" w:rsidRDefault="00E05599" w:rsidP="00E05599">
      <w:pPr>
        <w:rPr>
          <w:rFonts w:ascii="Arial" w:hAnsi="Arial" w:cs="Arial"/>
        </w:rPr>
      </w:pPr>
    </w:p>
    <w:p w14:paraId="162E352A" w14:textId="77777777" w:rsidR="00E05599" w:rsidRPr="004138BE" w:rsidRDefault="00E05599" w:rsidP="00E05599">
      <w:pPr>
        <w:rPr>
          <w:rFonts w:ascii="Arial" w:hAnsi="Arial" w:cs="Arial"/>
        </w:rPr>
      </w:pPr>
    </w:p>
    <w:p w14:paraId="578785CF" w14:textId="77777777" w:rsidR="00E05599" w:rsidRPr="004138BE" w:rsidRDefault="00E05599" w:rsidP="00E05599">
      <w:pPr>
        <w:rPr>
          <w:rFonts w:ascii="Arial" w:hAnsi="Arial" w:cs="Arial"/>
        </w:rPr>
      </w:pPr>
    </w:p>
    <w:p w14:paraId="012924DB" w14:textId="77777777" w:rsidR="00E05599" w:rsidRPr="004138BE" w:rsidRDefault="00E05599" w:rsidP="00E05599">
      <w:pPr>
        <w:rPr>
          <w:rFonts w:ascii="Arial" w:hAnsi="Arial" w:cs="Arial"/>
        </w:rPr>
      </w:pPr>
    </w:p>
    <w:p w14:paraId="6341E867" w14:textId="77777777" w:rsidR="00E05599" w:rsidRPr="004138BE" w:rsidRDefault="00E05599" w:rsidP="00E05599">
      <w:pPr>
        <w:rPr>
          <w:rFonts w:ascii="Arial" w:hAnsi="Arial" w:cs="Arial"/>
        </w:rPr>
      </w:pPr>
    </w:p>
    <w:p w14:paraId="087FE0F7" w14:textId="77777777" w:rsidR="00F741E2" w:rsidRPr="004138BE" w:rsidRDefault="00F741E2" w:rsidP="00E05599">
      <w:pPr>
        <w:rPr>
          <w:rFonts w:ascii="Arial" w:hAnsi="Arial" w:cs="Arial"/>
        </w:rPr>
      </w:pPr>
    </w:p>
    <w:p w14:paraId="5A7781DD" w14:textId="77777777" w:rsidR="00E05599" w:rsidRPr="004138BE" w:rsidRDefault="00E05599" w:rsidP="00E05599">
      <w:pPr>
        <w:rPr>
          <w:rFonts w:ascii="Arial" w:hAnsi="Arial" w:cs="Arial"/>
        </w:rPr>
      </w:pPr>
    </w:p>
    <w:p w14:paraId="51B3DB1F" w14:textId="77777777" w:rsidR="00E05599" w:rsidRPr="004138BE" w:rsidRDefault="00E05599" w:rsidP="00E05599">
      <w:pPr>
        <w:rPr>
          <w:rFonts w:ascii="Arial" w:hAnsi="Arial" w:cs="Arial"/>
        </w:rPr>
      </w:pPr>
    </w:p>
    <w:p w14:paraId="5BD89C60" w14:textId="77777777" w:rsidR="00E05599" w:rsidRPr="004138BE" w:rsidRDefault="00E05599" w:rsidP="00E05599">
      <w:pPr>
        <w:rPr>
          <w:rFonts w:ascii="Arial" w:hAnsi="Arial" w:cs="Arial"/>
        </w:rPr>
      </w:pPr>
    </w:p>
    <w:p w14:paraId="6F04DA2E" w14:textId="77777777" w:rsidR="00E05599" w:rsidRPr="004138BE" w:rsidRDefault="00E05599" w:rsidP="00E05599">
      <w:pPr>
        <w:rPr>
          <w:rFonts w:ascii="Arial" w:hAnsi="Arial" w:cs="Arial"/>
        </w:rPr>
      </w:pPr>
    </w:p>
    <w:p w14:paraId="4A8A1081" w14:textId="77777777" w:rsidR="00E05599" w:rsidRPr="004138BE" w:rsidRDefault="00E05599" w:rsidP="00E05599">
      <w:pPr>
        <w:rPr>
          <w:rFonts w:ascii="Arial" w:hAnsi="Arial" w:cs="Arial"/>
        </w:rPr>
      </w:pPr>
    </w:p>
    <w:p w14:paraId="636751CF" w14:textId="01CFA493" w:rsidR="00756450" w:rsidRPr="004138BE" w:rsidRDefault="00756450" w:rsidP="003B4C1C">
      <w:pPr>
        <w:pStyle w:val="Heading3"/>
        <w:spacing w:after="240"/>
        <w:rPr>
          <w:rFonts w:ascii="Arial" w:hAnsi="Arial" w:cs="Arial"/>
        </w:rPr>
      </w:pPr>
      <w:bookmarkStart w:id="64" w:name="_Toc193054315"/>
      <w:r w:rsidRPr="004138BE">
        <w:rPr>
          <w:rFonts w:ascii="Arial" w:hAnsi="Arial" w:cs="Arial"/>
        </w:rPr>
        <w:lastRenderedPageBreak/>
        <w:t>4</w:t>
      </w:r>
      <w:r w:rsidRPr="004138BE">
        <w:rPr>
          <w:rFonts w:ascii="Arial" w:hAnsi="Arial" w:cs="Arial"/>
        </w:rPr>
        <w:t>.</w:t>
      </w:r>
      <w:r w:rsidRPr="004138BE">
        <w:rPr>
          <w:rFonts w:ascii="Arial" w:hAnsi="Arial" w:cs="Arial"/>
        </w:rPr>
        <w:t>1</w:t>
      </w:r>
      <w:r w:rsidRPr="004138BE">
        <w:rPr>
          <w:rFonts w:ascii="Arial" w:hAnsi="Arial" w:cs="Arial"/>
        </w:rPr>
        <w:t>.3 Crank Torque</w:t>
      </w:r>
      <w:r w:rsidRPr="004138BE">
        <w:rPr>
          <w:rFonts w:ascii="Arial" w:hAnsi="Arial" w:cs="Arial"/>
        </w:rPr>
        <w:t xml:space="preserve"> Per Cylinder</w:t>
      </w:r>
      <w:bookmarkEnd w:id="64"/>
    </w:p>
    <w:p w14:paraId="7BE2CFAC" w14:textId="7C0CD79F" w:rsidR="00C87180" w:rsidRPr="004138BE" w:rsidRDefault="004C0461" w:rsidP="00993E1E">
      <w:pPr>
        <w:rPr>
          <w:rFonts w:ascii="Arial" w:hAnsi="Arial" w:cs="Arial"/>
        </w:rPr>
      </w:pPr>
      <w:r>
        <w:rPr>
          <w:rFonts w:ascii="Arial" w:hAnsi="Arial" w:cs="Arial"/>
        </w:rPr>
        <w:t>Figure 15 shows the Flat Plane Crank Torque per cylinder.</w:t>
      </w:r>
    </w:p>
    <w:p w14:paraId="371057F4" w14:textId="16CAD5BC" w:rsidR="00AF58A6" w:rsidRPr="004138BE" w:rsidRDefault="006C5550" w:rsidP="00993E1E">
      <w:pPr>
        <w:rPr>
          <w:rFonts w:ascii="Arial" w:hAnsi="Arial" w:cs="Arial"/>
        </w:rPr>
      </w:pPr>
      <w:r w:rsidRPr="004138BE">
        <w:rPr>
          <w:rFonts w:ascii="Arial" w:hAnsi="Arial" w:cs="Arial"/>
          <w:noProof/>
        </w:rPr>
        <mc:AlternateContent>
          <mc:Choice Requires="wps">
            <w:drawing>
              <wp:anchor distT="0" distB="0" distL="114300" distR="114300" simplePos="0" relativeHeight="251701248" behindDoc="0" locked="0" layoutInCell="1" allowOverlap="1" wp14:anchorId="663D4D57" wp14:editId="49E268FA">
                <wp:simplePos x="0" y="0"/>
                <wp:positionH relativeFrom="column">
                  <wp:posOffset>0</wp:posOffset>
                </wp:positionH>
                <wp:positionV relativeFrom="paragraph">
                  <wp:posOffset>3349625</wp:posOffset>
                </wp:positionV>
                <wp:extent cx="5942965" cy="635"/>
                <wp:effectExtent l="0" t="0" r="0" b="0"/>
                <wp:wrapTopAndBottom/>
                <wp:docPr id="399531401" name="Text Box 1"/>
                <wp:cNvGraphicFramePr/>
                <a:graphic xmlns:a="http://schemas.openxmlformats.org/drawingml/2006/main">
                  <a:graphicData uri="http://schemas.microsoft.com/office/word/2010/wordprocessingShape">
                    <wps:wsp>
                      <wps:cNvSpPr txBox="1"/>
                      <wps:spPr>
                        <a:xfrm>
                          <a:off x="0" y="0"/>
                          <a:ext cx="5942965" cy="635"/>
                        </a:xfrm>
                        <a:prstGeom prst="rect">
                          <a:avLst/>
                        </a:prstGeom>
                        <a:solidFill>
                          <a:prstClr val="white"/>
                        </a:solidFill>
                        <a:ln>
                          <a:noFill/>
                        </a:ln>
                      </wps:spPr>
                      <wps:txbx>
                        <w:txbxContent>
                          <w:p w14:paraId="494D29C6" w14:textId="11340291" w:rsidR="006C5550" w:rsidRPr="00B30238" w:rsidRDefault="006C5550" w:rsidP="006C5550">
                            <w:pPr>
                              <w:pStyle w:val="Caption"/>
                              <w:jc w:val="center"/>
                              <w:rPr>
                                <w:noProof/>
                              </w:rPr>
                            </w:pPr>
                            <w:bookmarkStart w:id="65" w:name="_Toc193054337"/>
                            <w:r>
                              <w:t xml:space="preserve">Figure </w:t>
                            </w:r>
                            <w:r>
                              <w:fldChar w:fldCharType="begin"/>
                            </w:r>
                            <w:r>
                              <w:instrText xml:space="preserve"> SEQ Figure \* ARABIC </w:instrText>
                            </w:r>
                            <w:r>
                              <w:fldChar w:fldCharType="separate"/>
                            </w:r>
                            <w:r w:rsidR="004511DA">
                              <w:rPr>
                                <w:noProof/>
                              </w:rPr>
                              <w:t>15</w:t>
                            </w:r>
                            <w:r>
                              <w:fldChar w:fldCharType="end"/>
                            </w:r>
                            <w:r>
                              <w:t>: Flat Plane Crank Torque Per Cylinder Graph</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3D4D57" id="_x0000_s1040" type="#_x0000_t202" style="position:absolute;margin-left:0;margin-top:263.75pt;width:467.95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" stroked="f">
                <v:textbox style="mso-fit-shape-to-text:t" inset="0,0,0,0">
                  <w:txbxContent>
                    <w:p w14:paraId="494D29C6" w14:textId="11340291" w:rsidR="006C5550" w:rsidRPr="00B30238" w:rsidRDefault="006C5550" w:rsidP="006C5550">
                      <w:pPr>
                        <w:pStyle w:val="Caption"/>
                        <w:jc w:val="center"/>
                        <w:rPr>
                          <w:noProof/>
                        </w:rPr>
                      </w:pPr>
                      <w:bookmarkStart w:id="66" w:name="_Toc193054337"/>
                      <w:r>
                        <w:t xml:space="preserve">Figure </w:t>
                      </w:r>
                      <w:r>
                        <w:fldChar w:fldCharType="begin"/>
                      </w:r>
                      <w:r>
                        <w:instrText xml:space="preserve"> SEQ Figure \* ARABIC </w:instrText>
                      </w:r>
                      <w:r>
                        <w:fldChar w:fldCharType="separate"/>
                      </w:r>
                      <w:r w:rsidR="004511DA">
                        <w:rPr>
                          <w:noProof/>
                        </w:rPr>
                        <w:t>15</w:t>
                      </w:r>
                      <w:r>
                        <w:fldChar w:fldCharType="end"/>
                      </w:r>
                      <w:r>
                        <w:t>: Flat Plane Crank Torque Per Cylinder Graph</w:t>
                      </w:r>
                      <w:bookmarkEnd w:id="66"/>
                    </w:p>
                  </w:txbxContent>
                </v:textbox>
                <w10:wrap type="topAndBottom"/>
              </v:shape>
            </w:pict>
          </mc:Fallback>
        </mc:AlternateContent>
      </w:r>
      <w:r w:rsidR="008C6F53" w:rsidRPr="004138BE">
        <w:rPr>
          <w:rFonts w:ascii="Arial" w:hAnsi="Arial" w:cs="Arial"/>
          <w:noProof/>
        </w:rPr>
        <w:drawing>
          <wp:anchor distT="0" distB="0" distL="114300" distR="114300" simplePos="0" relativeHeight="251699200" behindDoc="0" locked="0" layoutInCell="1" allowOverlap="0" wp14:anchorId="1F3426BC" wp14:editId="0DE22D55">
            <wp:simplePos x="0" y="0"/>
            <wp:positionH relativeFrom="column">
              <wp:align>center</wp:align>
            </wp:positionH>
            <wp:positionV relativeFrom="paragraph">
              <wp:posOffset>2540</wp:posOffset>
            </wp:positionV>
            <wp:extent cx="5943293" cy="3290400"/>
            <wp:effectExtent l="0" t="0" r="635" b="5715"/>
            <wp:wrapTopAndBottom/>
            <wp:docPr id="420869316" name="Picture 1" descr="A graph of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869316" name="Picture 1" descr="A graph of colored lines&#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293" cy="3290400"/>
                    </a:xfrm>
                    <a:prstGeom prst="rect">
                      <a:avLst/>
                    </a:prstGeom>
                  </pic:spPr>
                </pic:pic>
              </a:graphicData>
            </a:graphic>
            <wp14:sizeRelV relativeFrom="margin">
              <wp14:pctHeight>0</wp14:pctHeight>
            </wp14:sizeRelV>
          </wp:anchor>
        </w:drawing>
      </w:r>
    </w:p>
    <w:p w14:paraId="19F048C1" w14:textId="77777777" w:rsidR="009D67DA" w:rsidRDefault="009D67DA" w:rsidP="009D67DA"/>
    <w:p w14:paraId="422AE310" w14:textId="77777777" w:rsidR="009D67DA" w:rsidRDefault="009D67DA" w:rsidP="009D67DA"/>
    <w:p w14:paraId="2DD41043" w14:textId="77777777" w:rsidR="009D67DA" w:rsidRDefault="009D67DA" w:rsidP="009D67DA"/>
    <w:p w14:paraId="53341565" w14:textId="77777777" w:rsidR="009D67DA" w:rsidRDefault="009D67DA" w:rsidP="009D67DA"/>
    <w:p w14:paraId="0E91F6A6" w14:textId="77777777" w:rsidR="009D67DA" w:rsidRDefault="009D67DA" w:rsidP="009D67DA"/>
    <w:p w14:paraId="4B98B7C6" w14:textId="77777777" w:rsidR="009D67DA" w:rsidRDefault="009D67DA" w:rsidP="009D67DA"/>
    <w:p w14:paraId="6B15A5FB" w14:textId="77777777" w:rsidR="009D67DA" w:rsidRDefault="009D67DA" w:rsidP="009D67DA"/>
    <w:p w14:paraId="25357069" w14:textId="77777777" w:rsidR="009D67DA" w:rsidRDefault="009D67DA" w:rsidP="009D67DA"/>
    <w:p w14:paraId="6932F5F0" w14:textId="77777777" w:rsidR="009D67DA" w:rsidRDefault="009D67DA" w:rsidP="009D67DA"/>
    <w:p w14:paraId="414DDEB4" w14:textId="77777777" w:rsidR="009D67DA" w:rsidRDefault="009D67DA" w:rsidP="009D67DA"/>
    <w:p w14:paraId="44115ED3" w14:textId="77777777" w:rsidR="009D67DA" w:rsidRDefault="009D67DA" w:rsidP="009D67DA"/>
    <w:p w14:paraId="38228675" w14:textId="40B5CFC3" w:rsidR="007B784A" w:rsidRPr="004138BE" w:rsidRDefault="00CA5004" w:rsidP="003B4C1C">
      <w:pPr>
        <w:pStyle w:val="Heading2"/>
        <w:spacing w:after="240"/>
        <w:rPr>
          <w:rFonts w:ascii="Arial" w:hAnsi="Arial" w:cs="Arial"/>
        </w:rPr>
      </w:pPr>
      <w:bookmarkStart w:id="67" w:name="_Toc193054316"/>
      <w:r w:rsidRPr="004138BE">
        <w:rPr>
          <w:rFonts w:ascii="Arial" w:hAnsi="Arial" w:cs="Arial"/>
        </w:rPr>
        <w:lastRenderedPageBreak/>
        <w:t>4.2</w:t>
      </w:r>
      <w:r w:rsidR="00CD7433" w:rsidRPr="004138BE">
        <w:rPr>
          <w:rFonts w:ascii="Arial" w:hAnsi="Arial" w:cs="Arial"/>
        </w:rPr>
        <w:t>:</w:t>
      </w:r>
      <w:r w:rsidRPr="004138BE">
        <w:rPr>
          <w:rFonts w:ascii="Arial" w:hAnsi="Arial" w:cs="Arial"/>
        </w:rPr>
        <w:t xml:space="preserve"> </w:t>
      </w:r>
      <w:r w:rsidR="009F5B02" w:rsidRPr="004138BE">
        <w:rPr>
          <w:rFonts w:ascii="Arial" w:hAnsi="Arial" w:cs="Arial"/>
        </w:rPr>
        <w:t>Cross Plane</w:t>
      </w:r>
      <w:bookmarkEnd w:id="67"/>
    </w:p>
    <w:p w14:paraId="6A1289B6" w14:textId="1CF75B3E" w:rsidR="00552BA9" w:rsidRPr="004138BE" w:rsidRDefault="00A461B4" w:rsidP="005A4E4B">
      <w:pPr>
        <w:spacing w:before="240" w:line="360" w:lineRule="auto"/>
        <w:jc w:val="both"/>
        <w:rPr>
          <w:rFonts w:ascii="Arial" w:hAnsi="Arial" w:cs="Arial"/>
        </w:rPr>
      </w:pPr>
      <w:r>
        <w:rPr>
          <w:rFonts w:ascii="Arial" w:hAnsi="Arial" w:cs="Arial"/>
        </w:rPr>
        <w:t>To compare the two crankshaft configurations, the torque inertia per cylinder using a Cross Plane was calculated and presented in Figure 16.</w:t>
      </w:r>
    </w:p>
    <w:p w14:paraId="20E28532" w14:textId="36E8E997" w:rsidR="00552BA9" w:rsidRPr="004138BE" w:rsidRDefault="0031489A" w:rsidP="003B4C1C">
      <w:pPr>
        <w:pStyle w:val="Heading3"/>
        <w:spacing w:after="240"/>
        <w:rPr>
          <w:rFonts w:ascii="Arial" w:hAnsi="Arial" w:cs="Arial"/>
        </w:rPr>
      </w:pPr>
      <w:bookmarkStart w:id="68" w:name="_Toc193054317"/>
      <w:r w:rsidRPr="004138BE">
        <w:rPr>
          <w:rFonts w:ascii="Arial" w:hAnsi="Arial" w:cs="Arial"/>
        </w:rPr>
        <w:t>4.2.1</w:t>
      </w:r>
      <w:r w:rsidR="00CD7433" w:rsidRPr="004138BE">
        <w:rPr>
          <w:rFonts w:ascii="Arial" w:hAnsi="Arial" w:cs="Arial"/>
        </w:rPr>
        <w:t>:</w:t>
      </w:r>
      <w:r w:rsidRPr="004138BE">
        <w:rPr>
          <w:rFonts w:ascii="Arial" w:hAnsi="Arial" w:cs="Arial"/>
        </w:rPr>
        <w:t xml:space="preserve"> Torque Inertia</w:t>
      </w:r>
      <w:r w:rsidR="00CF00B6" w:rsidRPr="004138BE">
        <w:rPr>
          <w:rFonts w:ascii="Arial" w:hAnsi="Arial" w:cs="Arial"/>
        </w:rPr>
        <w:t xml:space="preserve"> Per Cylinder</w:t>
      </w:r>
      <w:bookmarkEnd w:id="68"/>
    </w:p>
    <w:p w14:paraId="3EFF835F" w14:textId="26507436" w:rsidR="00552BA9" w:rsidRPr="004138BE" w:rsidRDefault="009D67DA" w:rsidP="009D67DA">
      <w:pPr>
        <w:spacing w:before="240" w:line="360" w:lineRule="auto"/>
        <w:jc w:val="both"/>
        <w:rPr>
          <w:rFonts w:ascii="Arial" w:hAnsi="Arial" w:cs="Arial"/>
        </w:rPr>
      </w:pPr>
      <w:r w:rsidRPr="004138BE">
        <w:rPr>
          <w:rFonts w:ascii="Arial" w:hAnsi="Arial" w:cs="Arial"/>
          <w:noProof/>
        </w:rPr>
        <w:drawing>
          <wp:anchor distT="0" distB="0" distL="114300" distR="114300" simplePos="0" relativeHeight="251696128" behindDoc="0" locked="0" layoutInCell="1" allowOverlap="0" wp14:anchorId="2CA8D193" wp14:editId="69226961">
            <wp:simplePos x="0" y="0"/>
            <wp:positionH relativeFrom="column">
              <wp:posOffset>13335</wp:posOffset>
            </wp:positionH>
            <wp:positionV relativeFrom="paragraph">
              <wp:posOffset>290195</wp:posOffset>
            </wp:positionV>
            <wp:extent cx="5942965" cy="3225165"/>
            <wp:effectExtent l="0" t="0" r="635" b="0"/>
            <wp:wrapTopAndBottom/>
            <wp:docPr id="798778415" name="Picture 1" descr="A graph of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778415" name="Picture 1" descr="A graph of colored lines&#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2965" cy="3225165"/>
                    </a:xfrm>
                    <a:prstGeom prst="rect">
                      <a:avLst/>
                    </a:prstGeom>
                  </pic:spPr>
                </pic:pic>
              </a:graphicData>
            </a:graphic>
            <wp14:sizeRelV relativeFrom="margin">
              <wp14:pctHeight>0</wp14:pctHeight>
            </wp14:sizeRelV>
          </wp:anchor>
        </w:drawing>
      </w:r>
      <w:r w:rsidRPr="004138BE">
        <w:rPr>
          <w:rFonts w:ascii="Arial" w:hAnsi="Arial" w:cs="Arial"/>
          <w:noProof/>
        </w:rPr>
        <mc:AlternateContent>
          <mc:Choice Requires="wps">
            <w:drawing>
              <wp:anchor distT="0" distB="0" distL="114300" distR="114300" simplePos="0" relativeHeight="251698176" behindDoc="0" locked="0" layoutInCell="1" allowOverlap="1" wp14:anchorId="738D8E04" wp14:editId="446EC904">
                <wp:simplePos x="0" y="0"/>
                <wp:positionH relativeFrom="column">
                  <wp:posOffset>7620</wp:posOffset>
                </wp:positionH>
                <wp:positionV relativeFrom="paragraph">
                  <wp:posOffset>3641090</wp:posOffset>
                </wp:positionV>
                <wp:extent cx="5942965" cy="635"/>
                <wp:effectExtent l="0" t="0" r="0" b="0"/>
                <wp:wrapTopAndBottom/>
                <wp:docPr id="1719530868" name="Text Box 1"/>
                <wp:cNvGraphicFramePr/>
                <a:graphic xmlns:a="http://schemas.openxmlformats.org/drawingml/2006/main">
                  <a:graphicData uri="http://schemas.microsoft.com/office/word/2010/wordprocessingShape">
                    <wps:wsp>
                      <wps:cNvSpPr txBox="1"/>
                      <wps:spPr>
                        <a:xfrm>
                          <a:off x="0" y="0"/>
                          <a:ext cx="5942965" cy="635"/>
                        </a:xfrm>
                        <a:prstGeom prst="rect">
                          <a:avLst/>
                        </a:prstGeom>
                        <a:solidFill>
                          <a:prstClr val="white"/>
                        </a:solidFill>
                        <a:ln>
                          <a:noFill/>
                        </a:ln>
                      </wps:spPr>
                      <wps:txbx>
                        <w:txbxContent>
                          <w:p w14:paraId="1CCF4A8C" w14:textId="0062FA23" w:rsidR="007F0783" w:rsidRPr="006338A5" w:rsidRDefault="007F0783" w:rsidP="007F0783">
                            <w:pPr>
                              <w:pStyle w:val="Caption"/>
                              <w:jc w:val="center"/>
                              <w:rPr>
                                <w:noProof/>
                              </w:rPr>
                            </w:pPr>
                            <w:bookmarkStart w:id="69" w:name="_Toc193054338"/>
                            <w:r>
                              <w:t xml:space="preserve">Figure </w:t>
                            </w:r>
                            <w:r>
                              <w:fldChar w:fldCharType="begin"/>
                            </w:r>
                            <w:r>
                              <w:instrText xml:space="preserve"> SEQ Figure \* ARABIC </w:instrText>
                            </w:r>
                            <w:r>
                              <w:fldChar w:fldCharType="separate"/>
                            </w:r>
                            <w:r w:rsidR="004511DA">
                              <w:rPr>
                                <w:noProof/>
                              </w:rPr>
                              <w:t>16</w:t>
                            </w:r>
                            <w:r>
                              <w:fldChar w:fldCharType="end"/>
                            </w:r>
                            <w:r>
                              <w:t>: Cross Plane Torque Inertia Per Cylinder Graph</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8D8E04" id="_x0000_s1041" type="#_x0000_t202" style="position:absolute;left:0;text-align:left;margin-left:.6pt;margin-top:286.7pt;width:467.95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" stroked="f">
                <v:textbox style="mso-fit-shape-to-text:t" inset="0,0,0,0">
                  <w:txbxContent>
                    <w:p w14:paraId="1CCF4A8C" w14:textId="0062FA23" w:rsidR="007F0783" w:rsidRPr="006338A5" w:rsidRDefault="007F0783" w:rsidP="007F0783">
                      <w:pPr>
                        <w:pStyle w:val="Caption"/>
                        <w:jc w:val="center"/>
                        <w:rPr>
                          <w:noProof/>
                        </w:rPr>
                      </w:pPr>
                      <w:bookmarkStart w:id="70" w:name="_Toc193054338"/>
                      <w:r>
                        <w:t xml:space="preserve">Figure </w:t>
                      </w:r>
                      <w:r>
                        <w:fldChar w:fldCharType="begin"/>
                      </w:r>
                      <w:r>
                        <w:instrText xml:space="preserve"> SEQ Figure \* ARABIC </w:instrText>
                      </w:r>
                      <w:r>
                        <w:fldChar w:fldCharType="separate"/>
                      </w:r>
                      <w:r w:rsidR="004511DA">
                        <w:rPr>
                          <w:noProof/>
                        </w:rPr>
                        <w:t>16</w:t>
                      </w:r>
                      <w:r>
                        <w:fldChar w:fldCharType="end"/>
                      </w:r>
                      <w:r>
                        <w:t>: Cross Plane Torque Inertia Per Cylinder Graph</w:t>
                      </w:r>
                      <w:bookmarkEnd w:id="70"/>
                    </w:p>
                  </w:txbxContent>
                </v:textbox>
                <w10:wrap type="topAndBottom"/>
              </v:shape>
            </w:pict>
          </mc:Fallback>
        </mc:AlternateContent>
      </w:r>
    </w:p>
    <w:p w14:paraId="51FCF6AF" w14:textId="335203D8" w:rsidR="00552BA9" w:rsidRPr="004138BE" w:rsidRDefault="00552BA9" w:rsidP="00993E1E">
      <w:pPr>
        <w:rPr>
          <w:rFonts w:ascii="Arial" w:hAnsi="Arial" w:cs="Arial"/>
        </w:rPr>
      </w:pPr>
    </w:p>
    <w:p w14:paraId="711F3862" w14:textId="58033473" w:rsidR="00552BA9" w:rsidRPr="004138BE" w:rsidRDefault="00552BA9" w:rsidP="00993E1E">
      <w:pPr>
        <w:rPr>
          <w:rFonts w:ascii="Arial" w:hAnsi="Arial" w:cs="Arial"/>
        </w:rPr>
      </w:pPr>
    </w:p>
    <w:p w14:paraId="34435047" w14:textId="6605C336" w:rsidR="00552BA9" w:rsidRPr="004138BE" w:rsidRDefault="00552BA9" w:rsidP="00993E1E">
      <w:pPr>
        <w:rPr>
          <w:rFonts w:ascii="Arial" w:hAnsi="Arial" w:cs="Arial"/>
        </w:rPr>
      </w:pPr>
    </w:p>
    <w:p w14:paraId="56739C12" w14:textId="1D52A65C" w:rsidR="00552BA9" w:rsidRPr="004138BE" w:rsidRDefault="00552BA9" w:rsidP="00993E1E">
      <w:pPr>
        <w:rPr>
          <w:rFonts w:ascii="Arial" w:hAnsi="Arial" w:cs="Arial"/>
        </w:rPr>
      </w:pPr>
    </w:p>
    <w:p w14:paraId="5F607D0D" w14:textId="0B97A0EC" w:rsidR="00552BA9" w:rsidRPr="004138BE" w:rsidRDefault="00552BA9" w:rsidP="00993E1E">
      <w:pPr>
        <w:rPr>
          <w:rFonts w:ascii="Arial" w:hAnsi="Arial" w:cs="Arial"/>
        </w:rPr>
      </w:pPr>
    </w:p>
    <w:p w14:paraId="08A10FC4" w14:textId="38CB2F9A" w:rsidR="00552BA9" w:rsidRPr="004138BE" w:rsidRDefault="00552BA9" w:rsidP="00993E1E">
      <w:pPr>
        <w:rPr>
          <w:rFonts w:ascii="Arial" w:hAnsi="Arial" w:cs="Arial"/>
        </w:rPr>
      </w:pPr>
    </w:p>
    <w:p w14:paraId="1A2C21B7" w14:textId="5F977C4A" w:rsidR="00BF2DB9" w:rsidRPr="004138BE" w:rsidRDefault="00BF2DB9" w:rsidP="00993E1E">
      <w:pPr>
        <w:rPr>
          <w:rFonts w:ascii="Arial" w:hAnsi="Arial" w:cs="Arial"/>
        </w:rPr>
      </w:pPr>
    </w:p>
    <w:p w14:paraId="18528DFF" w14:textId="463C4974" w:rsidR="00552BA9" w:rsidRDefault="00552BA9" w:rsidP="00993E1E">
      <w:pPr>
        <w:rPr>
          <w:rFonts w:ascii="Arial" w:hAnsi="Arial" w:cs="Arial"/>
        </w:rPr>
      </w:pPr>
    </w:p>
    <w:p w14:paraId="5B800F2E" w14:textId="77777777" w:rsidR="005A4E4B" w:rsidRPr="004138BE" w:rsidRDefault="005A4E4B" w:rsidP="00993E1E">
      <w:pPr>
        <w:rPr>
          <w:rFonts w:ascii="Arial" w:hAnsi="Arial" w:cs="Arial"/>
        </w:rPr>
      </w:pPr>
    </w:p>
    <w:p w14:paraId="4F4D7AF3" w14:textId="74BB807F" w:rsidR="007B784A" w:rsidRPr="004138BE" w:rsidRDefault="007B784A" w:rsidP="00993E1E">
      <w:pPr>
        <w:rPr>
          <w:rFonts w:ascii="Arial" w:hAnsi="Arial" w:cs="Arial"/>
        </w:rPr>
      </w:pPr>
    </w:p>
    <w:p w14:paraId="478B9EDD" w14:textId="748509F4" w:rsidR="007B784A" w:rsidRPr="004138BE" w:rsidRDefault="002B1CE4" w:rsidP="002B1CE4">
      <w:pPr>
        <w:pStyle w:val="Heading2"/>
        <w:rPr>
          <w:rFonts w:ascii="Arial" w:hAnsi="Arial" w:cs="Arial"/>
        </w:rPr>
      </w:pPr>
      <w:bookmarkStart w:id="71" w:name="_Toc193054318"/>
      <w:r w:rsidRPr="004138BE">
        <w:rPr>
          <w:rFonts w:ascii="Arial" w:hAnsi="Arial" w:cs="Arial"/>
        </w:rPr>
        <w:lastRenderedPageBreak/>
        <w:t>4.3</w:t>
      </w:r>
      <w:r w:rsidR="00CD7433" w:rsidRPr="004138BE">
        <w:rPr>
          <w:rFonts w:ascii="Arial" w:hAnsi="Arial" w:cs="Arial"/>
        </w:rPr>
        <w:t>:</w:t>
      </w:r>
      <w:r w:rsidRPr="004138BE">
        <w:rPr>
          <w:rFonts w:ascii="Arial" w:hAnsi="Arial" w:cs="Arial"/>
        </w:rPr>
        <w:t xml:space="preserve"> Comparison</w:t>
      </w:r>
      <w:bookmarkEnd w:id="71"/>
    </w:p>
    <w:p w14:paraId="227A37DE" w14:textId="036280A4" w:rsidR="00795FD2" w:rsidRPr="004138BE" w:rsidRDefault="00606603" w:rsidP="00D20533">
      <w:pPr>
        <w:spacing w:before="240" w:line="360" w:lineRule="auto"/>
        <w:jc w:val="both"/>
        <w:rPr>
          <w:rFonts w:ascii="Arial" w:hAnsi="Arial" w:cs="Arial"/>
        </w:rPr>
      </w:pPr>
      <w:r>
        <w:rPr>
          <w:rFonts w:ascii="Arial" w:hAnsi="Arial" w:cs="Arial"/>
        </w:rPr>
        <w:t>Bothe the flat-plane and cross-plane are then compared.</w:t>
      </w:r>
    </w:p>
    <w:p w14:paraId="4B392473" w14:textId="10E45414" w:rsidR="007B784A" w:rsidRPr="004138BE" w:rsidRDefault="00C55360" w:rsidP="00C55360">
      <w:pPr>
        <w:pStyle w:val="Heading3"/>
        <w:rPr>
          <w:rFonts w:ascii="Arial" w:hAnsi="Arial" w:cs="Arial"/>
        </w:rPr>
      </w:pPr>
      <w:bookmarkStart w:id="72" w:name="_Toc193054319"/>
      <w:r w:rsidRPr="004138BE">
        <w:rPr>
          <w:rFonts w:ascii="Arial" w:hAnsi="Arial" w:cs="Arial"/>
        </w:rPr>
        <w:t>4.3.1</w:t>
      </w:r>
      <w:r w:rsidR="00CD7433" w:rsidRPr="004138BE">
        <w:rPr>
          <w:rFonts w:ascii="Arial" w:hAnsi="Arial" w:cs="Arial"/>
        </w:rPr>
        <w:t>:</w:t>
      </w:r>
      <w:r w:rsidRPr="004138BE">
        <w:rPr>
          <w:rFonts w:ascii="Arial" w:hAnsi="Arial" w:cs="Arial"/>
        </w:rPr>
        <w:t xml:space="preserve"> Torque Inertia</w:t>
      </w:r>
      <w:bookmarkEnd w:id="72"/>
    </w:p>
    <w:p w14:paraId="1CE5C392" w14:textId="1B2A08E4" w:rsidR="00594ECD" w:rsidRPr="004138BE" w:rsidRDefault="00207BE5" w:rsidP="003F5A9A">
      <w:pPr>
        <w:spacing w:before="240" w:line="360" w:lineRule="auto"/>
        <w:jc w:val="both"/>
        <w:rPr>
          <w:rFonts w:ascii="Arial" w:hAnsi="Arial" w:cs="Arial"/>
        </w:rPr>
      </w:pPr>
      <w:r w:rsidRPr="004138BE">
        <w:rPr>
          <w:rFonts w:ascii="Arial" w:hAnsi="Arial" w:cs="Arial"/>
          <w:noProof/>
        </w:rPr>
        <mc:AlternateContent>
          <mc:Choice Requires="wps">
            <w:drawing>
              <wp:anchor distT="0" distB="0" distL="114300" distR="114300" simplePos="0" relativeHeight="251693056" behindDoc="0" locked="0" layoutInCell="1" allowOverlap="1" wp14:anchorId="68B14B37" wp14:editId="05214CF1">
                <wp:simplePos x="0" y="0"/>
                <wp:positionH relativeFrom="column">
                  <wp:posOffset>56515</wp:posOffset>
                </wp:positionH>
                <wp:positionV relativeFrom="paragraph">
                  <wp:posOffset>4024630</wp:posOffset>
                </wp:positionV>
                <wp:extent cx="5945505" cy="635"/>
                <wp:effectExtent l="0" t="0" r="0" b="0"/>
                <wp:wrapTopAndBottom/>
                <wp:docPr id="1973058503" name="Text Box 1"/>
                <wp:cNvGraphicFramePr/>
                <a:graphic xmlns:a="http://schemas.openxmlformats.org/drawingml/2006/main">
                  <a:graphicData uri="http://schemas.microsoft.com/office/word/2010/wordprocessingShape">
                    <wps:wsp>
                      <wps:cNvSpPr txBox="1"/>
                      <wps:spPr>
                        <a:xfrm>
                          <a:off x="0" y="0"/>
                          <a:ext cx="5945505" cy="635"/>
                        </a:xfrm>
                        <a:prstGeom prst="rect">
                          <a:avLst/>
                        </a:prstGeom>
                        <a:solidFill>
                          <a:prstClr val="white"/>
                        </a:solidFill>
                        <a:ln>
                          <a:noFill/>
                        </a:ln>
                      </wps:spPr>
                      <wps:txbx>
                        <w:txbxContent>
                          <w:p w14:paraId="720B78BA" w14:textId="21210252" w:rsidR="007C4CC4" w:rsidRPr="00BE2AE4" w:rsidRDefault="007C4CC4" w:rsidP="007C4CC4">
                            <w:pPr>
                              <w:pStyle w:val="Caption"/>
                              <w:jc w:val="center"/>
                              <w:rPr>
                                <w:rFonts w:ascii="Arial" w:hAnsi="Arial" w:cs="Arial"/>
                                <w:noProof/>
                              </w:rPr>
                            </w:pPr>
                            <w:bookmarkStart w:id="73" w:name="_Toc193054339"/>
                            <w:r>
                              <w:t xml:space="preserve">Figure </w:t>
                            </w:r>
                            <w:r>
                              <w:fldChar w:fldCharType="begin"/>
                            </w:r>
                            <w:r>
                              <w:instrText xml:space="preserve"> SEQ Figure \* ARABIC </w:instrText>
                            </w:r>
                            <w:r>
                              <w:fldChar w:fldCharType="separate"/>
                            </w:r>
                            <w:r w:rsidR="004511DA">
                              <w:rPr>
                                <w:noProof/>
                              </w:rPr>
                              <w:t>17</w:t>
                            </w:r>
                            <w:r>
                              <w:fldChar w:fldCharType="end"/>
                            </w:r>
                            <w:r>
                              <w:t>: Flat and Cross Plane Torque Inertia Comparison Graph</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B14B37" id="_x0000_s1042" type="#_x0000_t202" style="position:absolute;left:0;text-align:left;margin-left:4.45pt;margin-top:316.9pt;width:468.15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" stroked="f">
                <v:textbox style="mso-fit-shape-to-text:t" inset="0,0,0,0">
                  <w:txbxContent>
                    <w:p w14:paraId="720B78BA" w14:textId="21210252" w:rsidR="007C4CC4" w:rsidRPr="00BE2AE4" w:rsidRDefault="007C4CC4" w:rsidP="007C4CC4">
                      <w:pPr>
                        <w:pStyle w:val="Caption"/>
                        <w:jc w:val="center"/>
                        <w:rPr>
                          <w:rFonts w:ascii="Arial" w:hAnsi="Arial" w:cs="Arial"/>
                          <w:noProof/>
                        </w:rPr>
                      </w:pPr>
                      <w:bookmarkStart w:id="74" w:name="_Toc193054339"/>
                      <w:r>
                        <w:t xml:space="preserve">Figure </w:t>
                      </w:r>
                      <w:r>
                        <w:fldChar w:fldCharType="begin"/>
                      </w:r>
                      <w:r>
                        <w:instrText xml:space="preserve"> SEQ Figure \* ARABIC </w:instrText>
                      </w:r>
                      <w:r>
                        <w:fldChar w:fldCharType="separate"/>
                      </w:r>
                      <w:r w:rsidR="004511DA">
                        <w:rPr>
                          <w:noProof/>
                        </w:rPr>
                        <w:t>17</w:t>
                      </w:r>
                      <w:r>
                        <w:fldChar w:fldCharType="end"/>
                      </w:r>
                      <w:r>
                        <w:t>: Flat and Cross Plane Torque Inertia Comparison Graph</w:t>
                      </w:r>
                      <w:bookmarkEnd w:id="74"/>
                    </w:p>
                  </w:txbxContent>
                </v:textbox>
                <w10:wrap type="topAndBottom"/>
              </v:shape>
            </w:pict>
          </mc:Fallback>
        </mc:AlternateContent>
      </w:r>
      <w:r w:rsidRPr="004138BE">
        <w:rPr>
          <w:rFonts w:ascii="Arial" w:hAnsi="Arial" w:cs="Arial"/>
          <w:noProof/>
        </w:rPr>
        <w:drawing>
          <wp:anchor distT="0" distB="0" distL="114300" distR="114300" simplePos="0" relativeHeight="251662336" behindDoc="0" locked="0" layoutInCell="1" allowOverlap="0" wp14:anchorId="47A77B8A" wp14:editId="32758E68">
            <wp:simplePos x="0" y="0"/>
            <wp:positionH relativeFrom="column">
              <wp:posOffset>53340</wp:posOffset>
            </wp:positionH>
            <wp:positionV relativeFrom="paragraph">
              <wp:posOffset>759497</wp:posOffset>
            </wp:positionV>
            <wp:extent cx="5945505" cy="3265170"/>
            <wp:effectExtent l="0" t="0" r="0" b="0"/>
            <wp:wrapTopAndBottom/>
            <wp:docPr id="2095753217" name="Picture 1" descr="A graph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753217" name="Picture 1" descr="A graph with lines and dots&#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5505" cy="3265170"/>
                    </a:xfrm>
                    <a:prstGeom prst="rect">
                      <a:avLst/>
                    </a:prstGeom>
                  </pic:spPr>
                </pic:pic>
              </a:graphicData>
            </a:graphic>
            <wp14:sizeRelV relativeFrom="margin">
              <wp14:pctHeight>0</wp14:pctHeight>
            </wp14:sizeRelV>
          </wp:anchor>
        </w:drawing>
      </w:r>
      <w:r w:rsidR="00593A0E">
        <w:rPr>
          <w:rFonts w:ascii="Arial" w:hAnsi="Arial" w:cs="Arial"/>
        </w:rPr>
        <w:t xml:space="preserve">Figure 17 shows the calculated flat and cross plane torque inertia. </w:t>
      </w:r>
      <w:r w:rsidR="000074BA">
        <w:rPr>
          <w:rFonts w:ascii="Arial" w:hAnsi="Arial" w:cs="Arial"/>
        </w:rPr>
        <w:t xml:space="preserve">As can be seen, </w:t>
      </w:r>
      <w:r w:rsidR="003F5A9A">
        <w:rPr>
          <w:rFonts w:ascii="Arial" w:hAnsi="Arial" w:cs="Arial"/>
        </w:rPr>
        <w:t xml:space="preserve">significantly </w:t>
      </w:r>
      <w:r w:rsidR="000074BA">
        <w:rPr>
          <w:rFonts w:ascii="Arial" w:hAnsi="Arial" w:cs="Arial"/>
        </w:rPr>
        <w:t xml:space="preserve">more torque inertia is </w:t>
      </w:r>
      <w:r w:rsidR="003F5A9A">
        <w:rPr>
          <w:rFonts w:ascii="Arial" w:hAnsi="Arial" w:cs="Arial"/>
        </w:rPr>
        <w:t>produced from the flat plane compared to the cross plane.</w:t>
      </w:r>
    </w:p>
    <w:p w14:paraId="66134773" w14:textId="06575A47" w:rsidR="00594ECD" w:rsidRPr="004138BE" w:rsidRDefault="00594ECD" w:rsidP="00993E1E">
      <w:pPr>
        <w:rPr>
          <w:rFonts w:ascii="Arial" w:hAnsi="Arial" w:cs="Arial"/>
        </w:rPr>
      </w:pPr>
    </w:p>
    <w:p w14:paraId="46843626" w14:textId="55FD5F5F" w:rsidR="00594ECD" w:rsidRPr="004138BE" w:rsidRDefault="00594ECD" w:rsidP="00993E1E">
      <w:pPr>
        <w:rPr>
          <w:rFonts w:ascii="Arial" w:hAnsi="Arial" w:cs="Arial"/>
        </w:rPr>
      </w:pPr>
    </w:p>
    <w:p w14:paraId="72C0ACAD" w14:textId="0E9E4143" w:rsidR="00594ECD" w:rsidRPr="004138BE" w:rsidRDefault="00594ECD" w:rsidP="00993E1E">
      <w:pPr>
        <w:rPr>
          <w:rFonts w:ascii="Arial" w:hAnsi="Arial" w:cs="Arial"/>
        </w:rPr>
      </w:pPr>
    </w:p>
    <w:p w14:paraId="679BF7D2" w14:textId="3596DCBC" w:rsidR="00594ECD" w:rsidRPr="004138BE" w:rsidRDefault="00594ECD" w:rsidP="00993E1E">
      <w:pPr>
        <w:rPr>
          <w:rFonts w:ascii="Arial" w:hAnsi="Arial" w:cs="Arial"/>
        </w:rPr>
      </w:pPr>
    </w:p>
    <w:p w14:paraId="5954F80F" w14:textId="1E4D7511" w:rsidR="00594ECD" w:rsidRDefault="00594ECD" w:rsidP="00993E1E">
      <w:pPr>
        <w:rPr>
          <w:rFonts w:ascii="Arial" w:hAnsi="Arial" w:cs="Arial"/>
        </w:rPr>
      </w:pPr>
    </w:p>
    <w:p w14:paraId="5C8A2B70" w14:textId="77777777" w:rsidR="00D20533" w:rsidRDefault="00D20533" w:rsidP="00993E1E">
      <w:pPr>
        <w:rPr>
          <w:rFonts w:ascii="Arial" w:hAnsi="Arial" w:cs="Arial"/>
        </w:rPr>
      </w:pPr>
    </w:p>
    <w:p w14:paraId="19FDABC9" w14:textId="77777777" w:rsidR="00D20533" w:rsidRPr="004138BE" w:rsidRDefault="00D20533" w:rsidP="00993E1E">
      <w:pPr>
        <w:rPr>
          <w:rFonts w:ascii="Arial" w:hAnsi="Arial" w:cs="Arial"/>
        </w:rPr>
      </w:pPr>
    </w:p>
    <w:p w14:paraId="1779EEA1" w14:textId="570B7CBD" w:rsidR="00594ECD" w:rsidRPr="004138BE" w:rsidRDefault="00594ECD" w:rsidP="00993E1E">
      <w:pPr>
        <w:rPr>
          <w:rFonts w:ascii="Arial" w:hAnsi="Arial" w:cs="Arial"/>
        </w:rPr>
      </w:pPr>
    </w:p>
    <w:p w14:paraId="78194F13" w14:textId="722C274B" w:rsidR="00594ECD" w:rsidRPr="004138BE" w:rsidRDefault="00594ECD" w:rsidP="00993E1E">
      <w:pPr>
        <w:rPr>
          <w:rFonts w:ascii="Arial" w:hAnsi="Arial" w:cs="Arial"/>
        </w:rPr>
      </w:pPr>
    </w:p>
    <w:p w14:paraId="363D995A" w14:textId="097733BF" w:rsidR="00594ECD" w:rsidRPr="004138BE" w:rsidRDefault="00C55360" w:rsidP="00C55360">
      <w:pPr>
        <w:pStyle w:val="Heading3"/>
        <w:rPr>
          <w:rFonts w:ascii="Arial" w:hAnsi="Arial" w:cs="Arial"/>
        </w:rPr>
      </w:pPr>
      <w:bookmarkStart w:id="75" w:name="_Toc193054320"/>
      <w:r w:rsidRPr="004138BE">
        <w:rPr>
          <w:rFonts w:ascii="Arial" w:hAnsi="Arial" w:cs="Arial"/>
        </w:rPr>
        <w:lastRenderedPageBreak/>
        <w:t>4.3.2: Gas Torque</w:t>
      </w:r>
      <w:bookmarkEnd w:id="75"/>
    </w:p>
    <w:p w14:paraId="5381DBA4" w14:textId="1219D599" w:rsidR="00C55360" w:rsidRPr="004138BE" w:rsidRDefault="00DE204F" w:rsidP="00DE204F">
      <w:pPr>
        <w:spacing w:before="240" w:line="360" w:lineRule="auto"/>
        <w:jc w:val="both"/>
        <w:rPr>
          <w:rFonts w:ascii="Arial" w:hAnsi="Arial" w:cs="Arial"/>
        </w:rPr>
      </w:pPr>
      <w:r>
        <w:rPr>
          <w:rFonts w:ascii="Arial" w:hAnsi="Arial" w:cs="Arial"/>
        </w:rPr>
        <w:t>Figure 18</w:t>
      </w:r>
      <w:r w:rsidR="00CE57B1">
        <w:rPr>
          <w:rFonts w:ascii="Arial" w:hAnsi="Arial" w:cs="Arial"/>
        </w:rPr>
        <w:t xml:space="preserve"> below</w:t>
      </w:r>
      <w:r>
        <w:rPr>
          <w:rFonts w:ascii="Arial" w:hAnsi="Arial" w:cs="Arial"/>
        </w:rPr>
        <w:t xml:space="preserve"> compares the gas torque for a flat plane and a cross plane crankshaft.</w:t>
      </w:r>
      <w:r w:rsidR="00CE57B1">
        <w:rPr>
          <w:rFonts w:ascii="Arial" w:hAnsi="Arial" w:cs="Arial"/>
        </w:rPr>
        <w:t xml:space="preserve"> </w:t>
      </w:r>
      <w:r w:rsidR="00570C8D">
        <w:rPr>
          <w:rFonts w:ascii="Arial" w:hAnsi="Arial" w:cs="Arial"/>
        </w:rPr>
        <w:t xml:space="preserve">The flat plane torque is consistent across the crank angle range. In comparison, </w:t>
      </w:r>
      <w:r w:rsidR="00455BD7">
        <w:rPr>
          <w:rFonts w:ascii="Arial" w:hAnsi="Arial" w:cs="Arial"/>
        </w:rPr>
        <w:t>the cross plane shows higher peak torque as well as being</w:t>
      </w:r>
      <w:r w:rsidR="00084DB8">
        <w:rPr>
          <w:rFonts w:ascii="Arial" w:hAnsi="Arial" w:cs="Arial"/>
        </w:rPr>
        <w:t xml:space="preserve"> inconsistent across the</w:t>
      </w:r>
      <w:r w:rsidR="00DB0D60">
        <w:rPr>
          <w:rFonts w:ascii="Arial" w:hAnsi="Arial" w:cs="Arial"/>
        </w:rPr>
        <w:t xml:space="preserve"> piston</w:t>
      </w:r>
      <w:r w:rsidR="00084DB8">
        <w:rPr>
          <w:rFonts w:ascii="Arial" w:hAnsi="Arial" w:cs="Arial"/>
        </w:rPr>
        <w:t xml:space="preserve"> cycle.</w:t>
      </w:r>
    </w:p>
    <w:p w14:paraId="744650BF" w14:textId="77777777" w:rsidR="007C4CC4" w:rsidRPr="004138BE" w:rsidRDefault="00C55360" w:rsidP="007C4CC4">
      <w:pPr>
        <w:keepNext/>
        <w:rPr>
          <w:rFonts w:ascii="Arial" w:hAnsi="Arial" w:cs="Arial"/>
        </w:rPr>
      </w:pPr>
      <w:r w:rsidRPr="004138BE">
        <w:rPr>
          <w:rFonts w:ascii="Arial" w:hAnsi="Arial" w:cs="Arial"/>
          <w:noProof/>
        </w:rPr>
        <w:drawing>
          <wp:inline distT="0" distB="0" distL="0" distR="0" wp14:anchorId="77A913E3" wp14:editId="5B26E047">
            <wp:extent cx="5943600" cy="3247390"/>
            <wp:effectExtent l="0" t="0" r="0" b="0"/>
            <wp:docPr id="586971039"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971039" name="Picture 1" descr="A graph of a graph&#10;&#10;AI-generated content may be incorrect."/>
                    <pic:cNvPicPr/>
                  </pic:nvPicPr>
                  <pic:blipFill>
                    <a:blip r:embed="rId30"/>
                    <a:stretch>
                      <a:fillRect/>
                    </a:stretch>
                  </pic:blipFill>
                  <pic:spPr>
                    <a:xfrm>
                      <a:off x="0" y="0"/>
                      <a:ext cx="5943600" cy="3247390"/>
                    </a:xfrm>
                    <a:prstGeom prst="rect">
                      <a:avLst/>
                    </a:prstGeom>
                  </pic:spPr>
                </pic:pic>
              </a:graphicData>
            </a:graphic>
          </wp:inline>
        </w:drawing>
      </w:r>
    </w:p>
    <w:p w14:paraId="131C4034" w14:textId="1AE29767" w:rsidR="00594ECD" w:rsidRPr="004138BE" w:rsidRDefault="007C4CC4" w:rsidP="007C4CC4">
      <w:pPr>
        <w:pStyle w:val="Caption"/>
        <w:jc w:val="center"/>
        <w:rPr>
          <w:rFonts w:ascii="Arial" w:hAnsi="Arial" w:cs="Arial"/>
        </w:rPr>
      </w:pPr>
      <w:bookmarkStart w:id="76" w:name="_Toc193054340"/>
      <w:r w:rsidRPr="004138BE">
        <w:rPr>
          <w:rFonts w:ascii="Arial" w:hAnsi="Arial" w:cs="Arial"/>
        </w:rPr>
        <w:t xml:space="preserve">Figure </w:t>
      </w:r>
      <w:r w:rsidRPr="004138BE">
        <w:rPr>
          <w:rFonts w:ascii="Arial" w:hAnsi="Arial" w:cs="Arial"/>
        </w:rPr>
        <w:fldChar w:fldCharType="begin"/>
      </w:r>
      <w:r w:rsidRPr="004138BE">
        <w:rPr>
          <w:rFonts w:ascii="Arial" w:hAnsi="Arial" w:cs="Arial"/>
        </w:rPr>
        <w:instrText xml:space="preserve"> SEQ Figure \* ARABIC </w:instrText>
      </w:r>
      <w:r w:rsidRPr="004138BE">
        <w:rPr>
          <w:rFonts w:ascii="Arial" w:hAnsi="Arial" w:cs="Arial"/>
        </w:rPr>
        <w:fldChar w:fldCharType="separate"/>
      </w:r>
      <w:r w:rsidR="004511DA">
        <w:rPr>
          <w:rFonts w:ascii="Arial" w:hAnsi="Arial" w:cs="Arial"/>
          <w:noProof/>
        </w:rPr>
        <w:t>18</w:t>
      </w:r>
      <w:r w:rsidRPr="004138BE">
        <w:rPr>
          <w:rFonts w:ascii="Arial" w:hAnsi="Arial" w:cs="Arial"/>
        </w:rPr>
        <w:fldChar w:fldCharType="end"/>
      </w:r>
      <w:r w:rsidRPr="004138BE">
        <w:rPr>
          <w:rFonts w:ascii="Arial" w:hAnsi="Arial" w:cs="Arial"/>
        </w:rPr>
        <w:t>: Flat and Cross Plane Gas Torque Comparison Graph</w:t>
      </w:r>
      <w:bookmarkEnd w:id="76"/>
    </w:p>
    <w:p w14:paraId="20500C94" w14:textId="77777777" w:rsidR="00AC2F99" w:rsidRPr="004138BE" w:rsidRDefault="00AC2F99" w:rsidP="00993E1E">
      <w:pPr>
        <w:rPr>
          <w:rFonts w:ascii="Arial" w:hAnsi="Arial" w:cs="Arial"/>
        </w:rPr>
      </w:pPr>
    </w:p>
    <w:p w14:paraId="132A79AD" w14:textId="51E7D563" w:rsidR="00302D31" w:rsidRPr="004138BE" w:rsidRDefault="00C66CB9" w:rsidP="009C51CF">
      <w:pPr>
        <w:spacing w:line="360" w:lineRule="auto"/>
        <w:jc w:val="both"/>
        <w:rPr>
          <w:rFonts w:ascii="Arial" w:hAnsi="Arial" w:cs="Arial"/>
        </w:rPr>
      </w:pPr>
      <w:r>
        <w:rPr>
          <w:rFonts w:ascii="Arial" w:hAnsi="Arial" w:cs="Arial"/>
        </w:rPr>
        <w:t>F</w:t>
      </w:r>
      <w:r w:rsidR="00DF03CA">
        <w:rPr>
          <w:rFonts w:ascii="Arial" w:hAnsi="Arial" w:cs="Arial"/>
        </w:rPr>
        <w:t>rom</w:t>
      </w:r>
      <w:r>
        <w:rPr>
          <w:rFonts w:ascii="Arial" w:hAnsi="Arial" w:cs="Arial"/>
        </w:rPr>
        <w:t xml:space="preserve"> the calculated data</w:t>
      </w:r>
      <w:r w:rsidR="00DF03CA">
        <w:rPr>
          <w:rFonts w:ascii="Arial" w:hAnsi="Arial" w:cs="Arial"/>
        </w:rPr>
        <w:t xml:space="preserve"> </w:t>
      </w:r>
      <w:r>
        <w:rPr>
          <w:rFonts w:ascii="Arial" w:hAnsi="Arial" w:cs="Arial"/>
        </w:rPr>
        <w:t xml:space="preserve"> </w:t>
      </w:r>
      <w:r w:rsidR="00DF03CA">
        <w:rPr>
          <w:rFonts w:ascii="Arial" w:hAnsi="Arial" w:cs="Arial"/>
        </w:rPr>
        <w:t>t</w:t>
      </w:r>
      <w:r w:rsidR="00D75FCC">
        <w:rPr>
          <w:rFonts w:ascii="Arial" w:hAnsi="Arial" w:cs="Arial"/>
        </w:rPr>
        <w:t xml:space="preserve">he standard, flat-plane crankshaft </w:t>
      </w:r>
      <w:r w:rsidR="003E176C">
        <w:rPr>
          <w:rFonts w:ascii="Arial" w:hAnsi="Arial" w:cs="Arial"/>
        </w:rPr>
        <w:t>seems better suited for the higher RPM due to its lower rotating mass</w:t>
      </w:r>
      <w:r w:rsidR="004E1E53">
        <w:rPr>
          <w:rFonts w:ascii="Arial" w:hAnsi="Arial" w:cs="Arial"/>
        </w:rPr>
        <w:t xml:space="preserve"> and</w:t>
      </w:r>
      <w:r w:rsidR="003E176C">
        <w:rPr>
          <w:rFonts w:ascii="Arial" w:hAnsi="Arial" w:cs="Arial"/>
        </w:rPr>
        <w:t xml:space="preserve"> better balance at high RPM</w:t>
      </w:r>
      <w:r w:rsidR="004E1E53">
        <w:rPr>
          <w:rFonts w:ascii="Arial" w:hAnsi="Arial" w:cs="Arial"/>
        </w:rPr>
        <w:t>.</w:t>
      </w:r>
    </w:p>
    <w:p w14:paraId="63A63647" w14:textId="77777777" w:rsidR="00302D31" w:rsidRPr="004138BE" w:rsidRDefault="00302D31" w:rsidP="00993E1E">
      <w:pPr>
        <w:rPr>
          <w:rFonts w:ascii="Arial" w:hAnsi="Arial" w:cs="Arial"/>
        </w:rPr>
      </w:pPr>
    </w:p>
    <w:p w14:paraId="2FDE61E4" w14:textId="77777777" w:rsidR="00302D31" w:rsidRPr="004138BE" w:rsidRDefault="00302D31" w:rsidP="00993E1E">
      <w:pPr>
        <w:rPr>
          <w:rFonts w:ascii="Arial" w:hAnsi="Arial" w:cs="Arial"/>
        </w:rPr>
      </w:pPr>
    </w:p>
    <w:p w14:paraId="167D60A5" w14:textId="77777777" w:rsidR="00302D31" w:rsidRPr="004138BE" w:rsidRDefault="00302D31" w:rsidP="00993E1E">
      <w:pPr>
        <w:rPr>
          <w:rFonts w:ascii="Arial" w:hAnsi="Arial" w:cs="Arial"/>
        </w:rPr>
      </w:pPr>
    </w:p>
    <w:p w14:paraId="5D1FEB75" w14:textId="77777777" w:rsidR="00302D31" w:rsidRPr="004138BE" w:rsidRDefault="00302D31" w:rsidP="00993E1E">
      <w:pPr>
        <w:rPr>
          <w:rFonts w:ascii="Arial" w:hAnsi="Arial" w:cs="Arial"/>
        </w:rPr>
      </w:pPr>
    </w:p>
    <w:p w14:paraId="7F295181" w14:textId="77777777" w:rsidR="00302D31" w:rsidRPr="004138BE" w:rsidRDefault="00302D31" w:rsidP="00993E1E">
      <w:pPr>
        <w:rPr>
          <w:rFonts w:ascii="Arial" w:hAnsi="Arial" w:cs="Arial"/>
        </w:rPr>
      </w:pPr>
    </w:p>
    <w:p w14:paraId="144132A2" w14:textId="77777777" w:rsidR="00AC2F99" w:rsidRPr="004138BE" w:rsidRDefault="00AC2F99" w:rsidP="00993E1E">
      <w:pPr>
        <w:rPr>
          <w:rFonts w:ascii="Arial" w:hAnsi="Arial" w:cs="Arial"/>
        </w:rPr>
      </w:pPr>
    </w:p>
    <w:p w14:paraId="14FB8FB3" w14:textId="77777777" w:rsidR="00866CB3" w:rsidRPr="004138BE" w:rsidRDefault="00866CB3" w:rsidP="00993E1E">
      <w:pPr>
        <w:rPr>
          <w:rFonts w:ascii="Arial" w:hAnsi="Arial" w:cs="Arial"/>
        </w:rPr>
      </w:pPr>
    </w:p>
    <w:p w14:paraId="380ECBB4" w14:textId="77777777" w:rsidR="00866CB3" w:rsidRPr="004138BE" w:rsidRDefault="00866CB3" w:rsidP="00993E1E">
      <w:pPr>
        <w:rPr>
          <w:rFonts w:ascii="Arial" w:hAnsi="Arial" w:cs="Arial"/>
        </w:rPr>
      </w:pPr>
    </w:p>
    <w:p w14:paraId="2B3C2BA9" w14:textId="77777777" w:rsidR="00993E1E" w:rsidRPr="004138BE" w:rsidRDefault="00993E1E" w:rsidP="00993E1E">
      <w:pPr>
        <w:rPr>
          <w:rFonts w:ascii="Arial" w:hAnsi="Arial" w:cs="Arial"/>
        </w:rPr>
      </w:pPr>
    </w:p>
    <w:p w14:paraId="2E86B65A" w14:textId="6746D973" w:rsidR="00993E1E" w:rsidRPr="004138BE" w:rsidRDefault="00993E1E" w:rsidP="005542E5">
      <w:pPr>
        <w:pStyle w:val="Heading1"/>
        <w:spacing w:before="0"/>
        <w:rPr>
          <w:rFonts w:ascii="Arial" w:hAnsi="Arial" w:cs="Arial"/>
        </w:rPr>
      </w:pPr>
      <w:bookmarkStart w:id="77" w:name="_Toc190271947"/>
      <w:bookmarkStart w:id="78" w:name="_Toc193054321"/>
      <w:r w:rsidRPr="004138BE">
        <w:rPr>
          <w:rFonts w:ascii="Arial" w:hAnsi="Arial" w:cs="Arial"/>
        </w:rPr>
        <w:lastRenderedPageBreak/>
        <w:t>Conclusion</w:t>
      </w:r>
      <w:bookmarkEnd w:id="77"/>
      <w:bookmarkEnd w:id="78"/>
    </w:p>
    <w:p w14:paraId="586667E7" w14:textId="7792B349" w:rsidR="00C44C2F" w:rsidRDefault="00537F2F" w:rsidP="007F5E9E">
      <w:pPr>
        <w:spacing w:before="240" w:line="360" w:lineRule="auto"/>
        <w:jc w:val="both"/>
        <w:rPr>
          <w:rFonts w:ascii="Arial" w:hAnsi="Arial" w:cs="Arial"/>
        </w:rPr>
      </w:pPr>
      <w:r>
        <w:rPr>
          <w:rFonts w:ascii="Arial" w:hAnsi="Arial" w:cs="Arial"/>
        </w:rPr>
        <w:t xml:space="preserve">In conclusion, the </w:t>
      </w:r>
      <w:r>
        <w:rPr>
          <w:rFonts w:ascii="Arial" w:hAnsi="Arial" w:cs="Arial"/>
        </w:rPr>
        <w:t xml:space="preserve">original </w:t>
      </w:r>
      <w:r>
        <w:rPr>
          <w:rFonts w:ascii="Arial" w:hAnsi="Arial" w:cs="Arial"/>
        </w:rPr>
        <w:t xml:space="preserve">selected </w:t>
      </w:r>
      <w:r>
        <w:rPr>
          <w:rFonts w:ascii="Arial" w:hAnsi="Arial" w:cs="Arial"/>
        </w:rPr>
        <w:t xml:space="preserve">components </w:t>
      </w:r>
      <w:r>
        <w:rPr>
          <w:rFonts w:ascii="Arial" w:hAnsi="Arial" w:cs="Arial"/>
        </w:rPr>
        <w:t xml:space="preserve">are </w:t>
      </w:r>
      <w:r>
        <w:rPr>
          <w:rFonts w:ascii="Arial" w:hAnsi="Arial" w:cs="Arial"/>
        </w:rPr>
        <w:t>over engineered</w:t>
      </w:r>
      <w:r>
        <w:rPr>
          <w:rFonts w:ascii="Arial" w:hAnsi="Arial" w:cs="Arial"/>
        </w:rPr>
        <w:t xml:space="preserve"> for the forces </w:t>
      </w:r>
      <w:r w:rsidR="00B41369">
        <w:rPr>
          <w:rFonts w:ascii="Arial" w:hAnsi="Arial" w:cs="Arial"/>
        </w:rPr>
        <w:t xml:space="preserve">applied to them, up to the standard maximum RPM of 6000. </w:t>
      </w:r>
      <w:r w:rsidR="00CF2655">
        <w:rPr>
          <w:rFonts w:ascii="Arial" w:hAnsi="Arial" w:cs="Arial"/>
        </w:rPr>
        <w:t>Furthermore, when extending the maximum RPM to 9000 and interpolating the pressure data</w:t>
      </w:r>
      <w:r w:rsidR="00E44A0E">
        <w:rPr>
          <w:rFonts w:ascii="Arial" w:hAnsi="Arial" w:cs="Arial"/>
        </w:rPr>
        <w:t xml:space="preserve">, the conrod bolt FSF </w:t>
      </w:r>
      <w:r w:rsidR="00DB4C1B">
        <w:rPr>
          <w:rFonts w:ascii="Arial" w:hAnsi="Arial" w:cs="Arial"/>
        </w:rPr>
        <w:t>falls below 1 FSF. This means it will fail prematurely, before 1 lifetime.</w:t>
      </w:r>
    </w:p>
    <w:p w14:paraId="1223496D" w14:textId="67CD3047" w:rsidR="00C44C2F" w:rsidRDefault="007F5E9E" w:rsidP="00C44C2F">
      <w:pPr>
        <w:spacing w:before="240" w:line="360" w:lineRule="auto"/>
        <w:jc w:val="both"/>
        <w:rPr>
          <w:rFonts w:ascii="Arial" w:hAnsi="Arial" w:cs="Arial"/>
        </w:rPr>
      </w:pPr>
      <w:r>
        <w:rPr>
          <w:rFonts w:ascii="Arial" w:hAnsi="Arial" w:cs="Arial"/>
        </w:rPr>
        <w:t xml:space="preserve">The best suited material to redesign the conrod bolt for the extended RPM range was found to be Inconel 718 with spring tempering, annealing and aging, as the FSF </w:t>
      </w:r>
      <w:r w:rsidR="000D636B">
        <w:rPr>
          <w:rFonts w:ascii="Arial" w:hAnsi="Arial" w:cs="Arial"/>
        </w:rPr>
        <w:t>was increased to above the original FSF at 9000 RPM</w:t>
      </w:r>
      <w:r w:rsidR="00375B14">
        <w:rPr>
          <w:rFonts w:ascii="Arial" w:hAnsi="Arial" w:cs="Arial"/>
        </w:rPr>
        <w:t xml:space="preserve"> as well as being cheaper and easier to manufacture parts from than Inconel 718 with sprint tampering.</w:t>
      </w:r>
    </w:p>
    <w:p w14:paraId="75D897DB" w14:textId="77777777" w:rsidR="00EF1CE0" w:rsidRDefault="009827BB" w:rsidP="00EF1CE0">
      <w:pPr>
        <w:spacing w:before="240" w:line="360" w:lineRule="auto"/>
        <w:jc w:val="both"/>
        <w:rPr>
          <w:rFonts w:ascii="Arial" w:hAnsi="Arial" w:cs="Arial"/>
        </w:rPr>
      </w:pPr>
      <w:r>
        <w:rPr>
          <w:rFonts w:ascii="Arial" w:hAnsi="Arial" w:cs="Arial"/>
        </w:rPr>
        <w:t xml:space="preserve">After reviewing and comparing the calculated data, the best suited crankshaft configuration for the </w:t>
      </w:r>
      <w:r w:rsidR="00C44C2F">
        <w:rPr>
          <w:rFonts w:ascii="Arial" w:hAnsi="Arial" w:cs="Arial"/>
        </w:rPr>
        <w:t>extended</w:t>
      </w:r>
      <w:r>
        <w:rPr>
          <w:rFonts w:ascii="Arial" w:hAnsi="Arial" w:cs="Arial"/>
        </w:rPr>
        <w:t xml:space="preserve"> RPM range was the flat plane </w:t>
      </w:r>
      <w:r w:rsidR="00C44C2F">
        <w:rPr>
          <w:rFonts w:ascii="Arial" w:hAnsi="Arial" w:cs="Arial"/>
        </w:rPr>
        <w:t xml:space="preserve">crankshaft configuration </w:t>
      </w:r>
      <w:r w:rsidR="00C44C2F">
        <w:rPr>
          <w:rFonts w:ascii="Arial" w:hAnsi="Arial" w:cs="Arial"/>
        </w:rPr>
        <w:t>due to its lower rotating mass and better balance at high RPM</w:t>
      </w:r>
      <w:r w:rsidR="00EF1CE0">
        <w:rPr>
          <w:rFonts w:ascii="Arial" w:hAnsi="Arial" w:cs="Arial"/>
        </w:rPr>
        <w:t xml:space="preserve">. </w:t>
      </w:r>
    </w:p>
    <w:p w14:paraId="0BE4C54E" w14:textId="7FD6FDEE" w:rsidR="004822FB" w:rsidRDefault="00C44C2F" w:rsidP="00EF1CE0">
      <w:pPr>
        <w:spacing w:before="240" w:line="360" w:lineRule="auto"/>
        <w:jc w:val="both"/>
        <w:rPr>
          <w:rFonts w:ascii="Arial" w:hAnsi="Arial" w:cs="Arial"/>
        </w:rPr>
      </w:pPr>
      <w:r>
        <w:rPr>
          <w:rFonts w:ascii="Arial" w:hAnsi="Arial" w:cs="Arial"/>
        </w:rPr>
        <w:t>A possible inaccuracy within the calculations</w:t>
      </w:r>
      <w:r w:rsidR="00C21644">
        <w:rPr>
          <w:rFonts w:ascii="Arial" w:hAnsi="Arial" w:cs="Arial"/>
        </w:rPr>
        <w:t xml:space="preserve"> was using e</w:t>
      </w:r>
      <w:r w:rsidR="009F1874" w:rsidRPr="004138BE">
        <w:rPr>
          <w:rFonts w:ascii="Arial" w:hAnsi="Arial" w:cs="Arial"/>
        </w:rPr>
        <w:t>xtrapolation</w:t>
      </w:r>
      <w:r w:rsidR="00C21644">
        <w:rPr>
          <w:rFonts w:ascii="Arial" w:hAnsi="Arial" w:cs="Arial"/>
        </w:rPr>
        <w:t xml:space="preserve"> to </w:t>
      </w:r>
      <w:r w:rsidR="009F1874" w:rsidRPr="004138BE">
        <w:rPr>
          <w:rFonts w:ascii="Arial" w:hAnsi="Arial" w:cs="Arial"/>
        </w:rPr>
        <w:t>extend the data beyond the given range,</w:t>
      </w:r>
      <w:r w:rsidR="00C21644">
        <w:rPr>
          <w:rFonts w:ascii="Arial" w:hAnsi="Arial" w:cs="Arial"/>
        </w:rPr>
        <w:t xml:space="preserve"> as this</w:t>
      </w:r>
      <w:r w:rsidR="009F1874" w:rsidRPr="004138BE">
        <w:rPr>
          <w:rFonts w:ascii="Arial" w:hAnsi="Arial" w:cs="Arial"/>
        </w:rPr>
        <w:t xml:space="preserve"> may introduce inaccuracies if the trend does not follow a linear pattern beyond the known values.</w:t>
      </w:r>
      <w:r w:rsidR="00AB27FB">
        <w:rPr>
          <w:rFonts w:ascii="Arial" w:hAnsi="Arial" w:cs="Arial"/>
        </w:rPr>
        <w:t xml:space="preserve"> </w:t>
      </w:r>
    </w:p>
    <w:p w14:paraId="654C93AB" w14:textId="3D33C846" w:rsidR="0043066F" w:rsidRPr="004138BE" w:rsidRDefault="00AB27FB" w:rsidP="00C82DBE">
      <w:pPr>
        <w:spacing w:line="360" w:lineRule="auto"/>
        <w:jc w:val="both"/>
        <w:rPr>
          <w:rFonts w:ascii="Arial" w:hAnsi="Arial" w:cs="Arial"/>
        </w:rPr>
      </w:pPr>
      <w:r>
        <w:rPr>
          <w:rFonts w:ascii="Arial" w:hAnsi="Arial" w:cs="Arial"/>
        </w:rPr>
        <w:t xml:space="preserve">To expand </w:t>
      </w:r>
      <w:r w:rsidR="004822FB">
        <w:rPr>
          <w:rFonts w:ascii="Arial" w:hAnsi="Arial" w:cs="Arial"/>
        </w:rPr>
        <w:t>on</w:t>
      </w:r>
      <w:r>
        <w:rPr>
          <w:rFonts w:ascii="Arial" w:hAnsi="Arial" w:cs="Arial"/>
        </w:rPr>
        <w:t xml:space="preserve"> this report,</w:t>
      </w:r>
      <w:r w:rsidR="004822FB">
        <w:rPr>
          <w:rFonts w:ascii="Arial" w:hAnsi="Arial" w:cs="Arial"/>
        </w:rPr>
        <w:t xml:space="preserve"> </w:t>
      </w:r>
      <w:r w:rsidR="00873230" w:rsidRPr="004138BE">
        <w:rPr>
          <w:rFonts w:ascii="Arial" w:hAnsi="Arial" w:cs="Arial"/>
        </w:rPr>
        <w:t xml:space="preserve">the </w:t>
      </w:r>
      <w:r w:rsidR="00B02160">
        <w:rPr>
          <w:rFonts w:ascii="Arial" w:hAnsi="Arial" w:cs="Arial"/>
        </w:rPr>
        <w:t>G</w:t>
      </w:r>
      <w:r w:rsidR="00F03B59" w:rsidRPr="004138BE">
        <w:rPr>
          <w:rFonts w:ascii="Arial" w:hAnsi="Arial" w:cs="Arial"/>
        </w:rPr>
        <w:t>udgeon pin</w:t>
      </w:r>
      <w:r w:rsidR="004822FB">
        <w:rPr>
          <w:rFonts w:ascii="Arial" w:hAnsi="Arial" w:cs="Arial"/>
        </w:rPr>
        <w:t xml:space="preserve"> FSF at 900 RPM could be calculated and </w:t>
      </w:r>
      <w:r w:rsidR="004822FB" w:rsidRPr="004138BE">
        <w:rPr>
          <w:rFonts w:ascii="Arial" w:hAnsi="Arial" w:cs="Arial"/>
        </w:rPr>
        <w:t>CR14 Titanium Alloy</w:t>
      </w:r>
      <w:r w:rsidR="004822FB">
        <w:rPr>
          <w:rFonts w:ascii="Arial" w:hAnsi="Arial" w:cs="Arial"/>
        </w:rPr>
        <w:t xml:space="preserve"> used to improve the FSF if required as this is a commonly used high performing material used for Gudgeon </w:t>
      </w:r>
      <w:r w:rsidR="00073782">
        <w:rPr>
          <w:rFonts w:ascii="Arial" w:hAnsi="Arial" w:cs="Arial"/>
        </w:rPr>
        <w:t>pins,</w:t>
      </w:r>
      <w:r w:rsidR="00774717">
        <w:rPr>
          <w:rFonts w:ascii="Arial" w:hAnsi="Arial" w:cs="Arial"/>
        </w:rPr>
        <w:t xml:space="preserve"> and it </w:t>
      </w:r>
      <w:r w:rsidR="00774717" w:rsidRPr="004138BE">
        <w:rPr>
          <w:rFonts w:ascii="Arial" w:hAnsi="Arial" w:cs="Arial"/>
        </w:rPr>
        <w:t>has a UTS 100 MPa higher than the original steel pin UTS.</w:t>
      </w:r>
      <w:r w:rsidR="00C82DBE">
        <w:rPr>
          <w:rFonts w:ascii="Arial" w:hAnsi="Arial" w:cs="Arial"/>
        </w:rPr>
        <w:t xml:space="preserve"> </w:t>
      </w:r>
      <w:r w:rsidR="00774717">
        <w:rPr>
          <w:rFonts w:ascii="Arial" w:hAnsi="Arial" w:cs="Arial"/>
        </w:rPr>
        <w:t xml:space="preserve">Likewise, </w:t>
      </w:r>
      <w:r w:rsidR="00ED6C21" w:rsidRPr="004138BE">
        <w:rPr>
          <w:rFonts w:ascii="Arial" w:hAnsi="Arial" w:cs="Arial"/>
        </w:rPr>
        <w:t>for the Conrod</w:t>
      </w:r>
      <w:r w:rsidR="008E58FA" w:rsidRPr="004138BE">
        <w:rPr>
          <w:rFonts w:ascii="Arial" w:hAnsi="Arial" w:cs="Arial"/>
        </w:rPr>
        <w:t>, 7086 Ultimate Aluminium Alloy could be used</w:t>
      </w:r>
      <w:r w:rsidR="006B39A0" w:rsidRPr="004138BE">
        <w:rPr>
          <w:rFonts w:ascii="Arial" w:hAnsi="Arial" w:cs="Arial"/>
        </w:rPr>
        <w:t xml:space="preserve"> with a surface finish to </w:t>
      </w:r>
      <w:r w:rsidR="00874E24" w:rsidRPr="004138BE">
        <w:rPr>
          <w:rFonts w:ascii="Arial" w:hAnsi="Arial" w:cs="Arial"/>
        </w:rPr>
        <w:t>gain superior structural performance compared to the original steel.</w:t>
      </w:r>
      <w:r w:rsidR="00C82DBE">
        <w:rPr>
          <w:rFonts w:ascii="Arial" w:hAnsi="Arial" w:cs="Arial"/>
        </w:rPr>
        <w:t xml:space="preserve"> Finally, t</w:t>
      </w:r>
      <w:r w:rsidR="00D550CD" w:rsidRPr="004138BE">
        <w:rPr>
          <w:rFonts w:ascii="Arial" w:hAnsi="Arial" w:cs="Arial"/>
        </w:rPr>
        <w:t xml:space="preserve">he geometry of the conrod bolt could </w:t>
      </w:r>
      <w:r w:rsidR="004E176C" w:rsidRPr="004138BE">
        <w:rPr>
          <w:rFonts w:ascii="Arial" w:hAnsi="Arial" w:cs="Arial"/>
        </w:rPr>
        <w:t xml:space="preserve">be changed </w:t>
      </w:r>
      <w:r w:rsidR="00C82DBE" w:rsidRPr="004138BE">
        <w:rPr>
          <w:rFonts w:ascii="Arial" w:hAnsi="Arial" w:cs="Arial"/>
        </w:rPr>
        <w:t>to</w:t>
      </w:r>
      <w:r w:rsidR="004E176C" w:rsidRPr="004138BE">
        <w:rPr>
          <w:rFonts w:ascii="Arial" w:hAnsi="Arial" w:cs="Arial"/>
        </w:rPr>
        <w:t xml:space="preserve"> increase the FSF further.</w:t>
      </w:r>
    </w:p>
    <w:p w14:paraId="6D2CAA83" w14:textId="77777777" w:rsidR="0043066F" w:rsidRPr="004138BE" w:rsidRDefault="0043066F" w:rsidP="00AB27FB">
      <w:pPr>
        <w:spacing w:before="240" w:line="360" w:lineRule="auto"/>
        <w:jc w:val="both"/>
        <w:rPr>
          <w:rFonts w:ascii="Arial" w:hAnsi="Arial" w:cs="Arial"/>
        </w:rPr>
      </w:pPr>
    </w:p>
    <w:p w14:paraId="4D36C020" w14:textId="77777777" w:rsidR="007E0320" w:rsidRPr="004138BE" w:rsidRDefault="007E0320" w:rsidP="00AB27FB">
      <w:pPr>
        <w:spacing w:before="240" w:line="360" w:lineRule="auto"/>
        <w:jc w:val="both"/>
        <w:rPr>
          <w:rFonts w:ascii="Arial" w:hAnsi="Arial" w:cs="Arial"/>
        </w:rPr>
      </w:pPr>
    </w:p>
    <w:p w14:paraId="5DE453D2" w14:textId="77777777" w:rsidR="007E0320" w:rsidRDefault="007E0320" w:rsidP="00993E1E">
      <w:pPr>
        <w:rPr>
          <w:rFonts w:ascii="Arial" w:hAnsi="Arial" w:cs="Arial"/>
        </w:rPr>
      </w:pPr>
    </w:p>
    <w:p w14:paraId="5AA0823F" w14:textId="77777777" w:rsidR="00476606" w:rsidRDefault="00476606" w:rsidP="00993E1E">
      <w:pPr>
        <w:rPr>
          <w:rFonts w:ascii="Arial" w:hAnsi="Arial" w:cs="Arial"/>
        </w:rPr>
      </w:pPr>
    </w:p>
    <w:p w14:paraId="4BA850BA" w14:textId="77777777" w:rsidR="00B67189" w:rsidRDefault="00B67189" w:rsidP="00993E1E">
      <w:pPr>
        <w:rPr>
          <w:rFonts w:ascii="Arial" w:hAnsi="Arial" w:cs="Arial"/>
        </w:rPr>
      </w:pPr>
    </w:p>
    <w:p w14:paraId="5D4CE18F" w14:textId="77777777" w:rsidR="00B67189" w:rsidRDefault="00B67189" w:rsidP="00993E1E">
      <w:pPr>
        <w:rPr>
          <w:rFonts w:ascii="Arial" w:hAnsi="Arial" w:cs="Arial"/>
        </w:rPr>
      </w:pPr>
    </w:p>
    <w:p w14:paraId="7A3576C5" w14:textId="77777777" w:rsidR="00C82DBE" w:rsidRDefault="00C82DBE" w:rsidP="00993E1E">
      <w:pPr>
        <w:rPr>
          <w:rFonts w:ascii="Arial" w:hAnsi="Arial" w:cs="Arial"/>
        </w:rPr>
      </w:pPr>
    </w:p>
    <w:p w14:paraId="5C8C1A1C" w14:textId="77777777" w:rsidR="00C87180" w:rsidRPr="004138BE" w:rsidRDefault="00C87180" w:rsidP="00B70C25">
      <w:pPr>
        <w:spacing w:after="0"/>
        <w:rPr>
          <w:rFonts w:ascii="Arial" w:hAnsi="Arial" w:cs="Arial"/>
        </w:rPr>
      </w:pPr>
    </w:p>
    <w:bookmarkStart w:id="79" w:name="_Toc193054322" w:displacedByCustomXml="next"/>
    <w:bookmarkStart w:id="80" w:name="_Toc190271948" w:displacedByCustomXml="next"/>
    <w:sdt>
      <w:sdtPr>
        <w:rPr>
          <w:rFonts w:ascii="Arial" w:eastAsiaTheme="minorEastAsia" w:hAnsi="Arial" w:cs="Arial"/>
          <w:color w:val="auto"/>
          <w:sz w:val="22"/>
          <w:szCs w:val="22"/>
        </w:rPr>
        <w:id w:val="-1408146838"/>
        <w:docPartObj>
          <w:docPartGallery w:val="Bibliographies"/>
          <w:docPartUnique/>
        </w:docPartObj>
      </w:sdtPr>
      <w:sdtContent>
        <w:p w14:paraId="220ED544" w14:textId="77777777" w:rsidR="00993E1E" w:rsidRPr="004138BE" w:rsidRDefault="00993E1E" w:rsidP="002A3C8C">
          <w:pPr>
            <w:pStyle w:val="Heading1"/>
            <w:spacing w:before="0"/>
            <w:rPr>
              <w:rFonts w:ascii="Arial" w:hAnsi="Arial" w:cs="Arial"/>
            </w:rPr>
          </w:pPr>
          <w:r w:rsidRPr="004138BE">
            <w:rPr>
              <w:rFonts w:ascii="Arial" w:hAnsi="Arial" w:cs="Arial"/>
            </w:rPr>
            <w:t>References</w:t>
          </w:r>
          <w:bookmarkEnd w:id="80"/>
          <w:bookmarkEnd w:id="79"/>
        </w:p>
        <w:sdt>
          <w:sdtPr>
            <w:rPr>
              <w:rFonts w:ascii="Arial" w:hAnsi="Arial" w:cs="Arial"/>
            </w:rPr>
            <w:id w:val="-573587230"/>
            <w:bibliography/>
          </w:sdtPr>
          <w:sdtContent>
            <w:p w14:paraId="4E0EA6B0" w14:textId="77777777" w:rsidR="00133A2C" w:rsidRDefault="00993E1E" w:rsidP="00133A2C">
              <w:pPr>
                <w:pStyle w:val="Bibliography"/>
                <w:spacing w:before="240"/>
                <w:rPr>
                  <w:noProof/>
                  <w:sz w:val="24"/>
                  <w:szCs w:val="24"/>
                </w:rPr>
              </w:pPr>
              <w:r w:rsidRPr="004138BE">
                <w:rPr>
                  <w:rFonts w:ascii="Arial" w:hAnsi="Arial" w:cs="Arial"/>
                </w:rPr>
                <w:fldChar w:fldCharType="begin"/>
              </w:r>
              <w:r w:rsidRPr="004138BE">
                <w:rPr>
                  <w:rFonts w:ascii="Arial" w:hAnsi="Arial" w:cs="Arial"/>
                </w:rPr>
                <w:instrText xml:space="preserve"> BIBLIOGRAPHY </w:instrText>
              </w:r>
              <w:r w:rsidRPr="004138BE">
                <w:rPr>
                  <w:rFonts w:ascii="Arial" w:hAnsi="Arial" w:cs="Arial"/>
                </w:rPr>
                <w:fldChar w:fldCharType="separate"/>
              </w:r>
              <w:r w:rsidR="00133A2C">
                <w:rPr>
                  <w:noProof/>
                </w:rPr>
                <w:t xml:space="preserve">Ansys Innovation Courses, n.d. </w:t>
              </w:r>
              <w:r w:rsidR="00133A2C">
                <w:rPr>
                  <w:i/>
                  <w:iCs/>
                  <w:noProof/>
                </w:rPr>
                <w:t xml:space="preserve">Calculating Fatigue Factor of Safety in Workbench, </w:t>
              </w:r>
              <w:r w:rsidR="00133A2C">
                <w:rPr>
                  <w:noProof/>
                </w:rPr>
                <w:t>Canonsburg: Ansys, Inc..</w:t>
              </w:r>
            </w:p>
            <w:p w14:paraId="231D7DE3" w14:textId="77777777" w:rsidR="00133A2C" w:rsidRDefault="00133A2C" w:rsidP="00133A2C">
              <w:pPr>
                <w:pStyle w:val="Bibliography"/>
                <w:rPr>
                  <w:noProof/>
                </w:rPr>
              </w:pPr>
              <w:r>
                <w:rPr>
                  <w:noProof/>
                </w:rPr>
                <w:t xml:space="preserve">Ansys, Inc., 2024 R2. </w:t>
              </w:r>
              <w:r>
                <w:rPr>
                  <w:i/>
                  <w:iCs/>
                  <w:noProof/>
                </w:rPr>
                <w:t xml:space="preserve">Granta EduPack. </w:t>
              </w:r>
              <w:r>
                <w:rPr>
                  <w:noProof/>
                </w:rPr>
                <w:t>Canonsburg: s.n.</w:t>
              </w:r>
            </w:p>
            <w:p w14:paraId="3D734009" w14:textId="77777777" w:rsidR="00133A2C" w:rsidRDefault="00133A2C" w:rsidP="00133A2C">
              <w:pPr>
                <w:pStyle w:val="Bibliography"/>
                <w:rPr>
                  <w:noProof/>
                </w:rPr>
              </w:pPr>
              <w:r>
                <w:rPr>
                  <w:noProof/>
                </w:rPr>
                <w:t xml:space="preserve">Automotive Racing Products, 2023. </w:t>
              </w:r>
              <w:r>
                <w:rPr>
                  <w:i/>
                  <w:iCs/>
                  <w:noProof/>
                </w:rPr>
                <w:t xml:space="preserve">ARP 2023 Catalog. </w:t>
              </w:r>
              <w:r>
                <w:rPr>
                  <w:noProof/>
                </w:rPr>
                <w:t>Ventura(California): s.n.</w:t>
              </w:r>
            </w:p>
            <w:p w14:paraId="096C798E" w14:textId="77777777" w:rsidR="00133A2C" w:rsidRDefault="00133A2C" w:rsidP="00133A2C">
              <w:pPr>
                <w:pStyle w:val="Bibliography"/>
                <w:rPr>
                  <w:noProof/>
                </w:rPr>
              </w:pPr>
              <w:r>
                <w:rPr>
                  <w:noProof/>
                </w:rPr>
                <w:t>ChatGPT, n.d. s.l.: OpenAI.</w:t>
              </w:r>
            </w:p>
            <w:p w14:paraId="217FFFB9" w14:textId="77777777" w:rsidR="00133A2C" w:rsidRDefault="00133A2C" w:rsidP="00133A2C">
              <w:pPr>
                <w:pStyle w:val="Bibliography"/>
                <w:rPr>
                  <w:noProof/>
                </w:rPr>
              </w:pPr>
              <w:r>
                <w:rPr>
                  <w:noProof/>
                </w:rPr>
                <w:t xml:space="preserve">Dana60Cummins, 2011. </w:t>
              </w:r>
              <w:r>
                <w:rPr>
                  <w:i/>
                  <w:iCs/>
                  <w:noProof/>
                </w:rPr>
                <w:t xml:space="preserve">Ford Ecoboost 1.6 GDTi Demo Engine. </w:t>
              </w:r>
              <w:r>
                <w:rPr>
                  <w:noProof/>
                </w:rPr>
                <w:t>s.l.:Dana60Cummins, CC0, via Wikimedia Commons.</w:t>
              </w:r>
            </w:p>
            <w:p w14:paraId="46822C75" w14:textId="77777777" w:rsidR="00133A2C" w:rsidRDefault="00133A2C" w:rsidP="00133A2C">
              <w:pPr>
                <w:pStyle w:val="Bibliography"/>
                <w:rPr>
                  <w:noProof/>
                </w:rPr>
              </w:pPr>
              <w:r>
                <w:rPr>
                  <w:noProof/>
                </w:rPr>
                <w:t xml:space="preserve">Farhat, H., 2021. </w:t>
              </w:r>
              <w:r>
                <w:rPr>
                  <w:i/>
                  <w:iCs/>
                  <w:noProof/>
                </w:rPr>
                <w:t xml:space="preserve">Operation, Maintenance, and Repair of Land-Based Gas Turbines. </w:t>
              </w:r>
              <w:r>
                <w:rPr>
                  <w:noProof/>
                </w:rPr>
                <w:t>Rome: Roma Tre University.</w:t>
              </w:r>
            </w:p>
            <w:p w14:paraId="0AF04C97" w14:textId="77777777" w:rsidR="00133A2C" w:rsidRDefault="00133A2C" w:rsidP="00133A2C">
              <w:pPr>
                <w:pStyle w:val="Bibliography"/>
                <w:rPr>
                  <w:noProof/>
                </w:rPr>
              </w:pPr>
              <w:r>
                <w:rPr>
                  <w:noProof/>
                </w:rPr>
                <w:t xml:space="preserve">Ford, n.d. </w:t>
              </w:r>
              <w:r>
                <w:rPr>
                  <w:i/>
                  <w:iCs/>
                  <w:noProof/>
                </w:rPr>
                <w:t xml:space="preserve">Specification Details Data Sheets Ford. </w:t>
              </w:r>
              <w:r>
                <w:rPr>
                  <w:noProof/>
                </w:rPr>
                <w:t xml:space="preserve">[Online] </w:t>
              </w:r>
              <w:r>
                <w:rPr>
                  <w:noProof/>
                </w:rPr>
                <w:br/>
                <w:t xml:space="preserve">Available at: </w:t>
              </w:r>
              <w:r>
                <w:rPr>
                  <w:noProof/>
                  <w:u w:val="single"/>
                </w:rPr>
                <w:t>https://www.ford.co.uk/content/dam/guxeu/uk/documents/home/experience-ford/about-ford/ford-component-sales/specification-details-data-sheets/16-ecoboost-np.pdf</w:t>
              </w:r>
              <w:r>
                <w:rPr>
                  <w:noProof/>
                </w:rPr>
                <w:br/>
                <w:t>[Accessed 16 03 2025].</w:t>
              </w:r>
            </w:p>
            <w:p w14:paraId="3FB6E64B" w14:textId="77777777" w:rsidR="00133A2C" w:rsidRDefault="00133A2C" w:rsidP="00133A2C">
              <w:pPr>
                <w:pStyle w:val="Bibliography"/>
                <w:rPr>
                  <w:noProof/>
                </w:rPr>
              </w:pPr>
              <w:r>
                <w:rPr>
                  <w:noProof/>
                </w:rPr>
                <w:t xml:space="preserve">Harrison, A., 2025. </w:t>
              </w:r>
              <w:r>
                <w:rPr>
                  <w:i/>
                  <w:iCs/>
                  <w:noProof/>
                </w:rPr>
                <w:t xml:space="preserve">1600 Sigma Pressure Data.xlsx. </w:t>
              </w:r>
              <w:r>
                <w:rPr>
                  <w:noProof/>
                </w:rPr>
                <w:t>Swansea: UWTSD.</w:t>
              </w:r>
            </w:p>
            <w:p w14:paraId="66AD8FE1" w14:textId="77777777" w:rsidR="00133A2C" w:rsidRDefault="00133A2C" w:rsidP="00133A2C">
              <w:pPr>
                <w:pStyle w:val="Bibliography"/>
                <w:rPr>
                  <w:noProof/>
                </w:rPr>
              </w:pPr>
              <w:r>
                <w:rPr>
                  <w:noProof/>
                </w:rPr>
                <w:t xml:space="preserve">Harrison, A., 2025. </w:t>
              </w:r>
              <w:r>
                <w:rPr>
                  <w:i/>
                  <w:iCs/>
                  <w:noProof/>
                </w:rPr>
                <w:t xml:space="preserve">Complete 1600 EcoBoost Engine Specifications.pdf. </w:t>
              </w:r>
              <w:r>
                <w:rPr>
                  <w:noProof/>
                </w:rPr>
                <w:t>Swansea: UWTSD.</w:t>
              </w:r>
            </w:p>
            <w:p w14:paraId="2B759344" w14:textId="77777777" w:rsidR="00133A2C" w:rsidRDefault="00133A2C" w:rsidP="00133A2C">
              <w:pPr>
                <w:pStyle w:val="Bibliography"/>
                <w:rPr>
                  <w:noProof/>
                </w:rPr>
              </w:pPr>
              <w:r>
                <w:rPr>
                  <w:noProof/>
                </w:rPr>
                <w:t xml:space="preserve">Harrison, A., 2025. </w:t>
              </w:r>
              <w:r>
                <w:rPr>
                  <w:i/>
                  <w:iCs/>
                  <w:noProof/>
                </w:rPr>
                <w:t xml:space="preserve">Contemporary Powertrain_25.url. </w:t>
              </w:r>
              <w:r>
                <w:rPr>
                  <w:noProof/>
                </w:rPr>
                <w:t>Swansea: UWTSD.</w:t>
              </w:r>
            </w:p>
            <w:p w14:paraId="589F5A17" w14:textId="77777777" w:rsidR="00133A2C" w:rsidRDefault="00133A2C" w:rsidP="00133A2C">
              <w:pPr>
                <w:pStyle w:val="Bibliography"/>
                <w:rPr>
                  <w:noProof/>
                </w:rPr>
              </w:pPr>
              <w:r>
                <w:rPr>
                  <w:noProof/>
                </w:rPr>
                <w:t xml:space="preserve">Hearn, E., 1997. </w:t>
              </w:r>
              <w:r>
                <w:rPr>
                  <w:i/>
                  <w:iCs/>
                  <w:noProof/>
                </w:rPr>
                <w:t xml:space="preserve">Mechanics of Materials 2. </w:t>
              </w:r>
              <w:r>
                <w:rPr>
                  <w:noProof/>
                </w:rPr>
                <w:t>3 ed. s.l.:s.n.</w:t>
              </w:r>
            </w:p>
            <w:p w14:paraId="744FFBA5" w14:textId="77777777" w:rsidR="00133A2C" w:rsidRDefault="00133A2C" w:rsidP="00133A2C">
              <w:pPr>
                <w:pStyle w:val="Bibliography"/>
                <w:rPr>
                  <w:noProof/>
                </w:rPr>
              </w:pPr>
              <w:r>
                <w:rPr>
                  <w:noProof/>
                </w:rPr>
                <w:t xml:space="preserve">Jelaska, D., n.d. </w:t>
              </w:r>
              <w:r>
                <w:rPr>
                  <w:i/>
                  <w:iCs/>
                  <w:noProof/>
                </w:rPr>
                <w:t xml:space="preserve">Fatigue safety factor general formula proposition for the prestressed components subjected to arbitrary CA stress cycling process, </w:t>
              </w:r>
              <w:r>
                <w:rPr>
                  <w:noProof/>
                </w:rPr>
                <w:t>Boškovića: University of Split-FESB.</w:t>
              </w:r>
            </w:p>
            <w:p w14:paraId="3B75DA3C" w14:textId="77777777" w:rsidR="00133A2C" w:rsidRDefault="00133A2C" w:rsidP="00133A2C">
              <w:pPr>
                <w:pStyle w:val="Bibliography"/>
                <w:rPr>
                  <w:noProof/>
                </w:rPr>
              </w:pPr>
              <w:r>
                <w:rPr>
                  <w:noProof/>
                </w:rPr>
                <w:t xml:space="preserve">Jweeg, M. J., Resan, K. K. &amp; Najm, A. A. N., 2014. Improving Fatigue Life of Bolt Adapter of Prosthetic SACH Foot. </w:t>
              </w:r>
              <w:r>
                <w:rPr>
                  <w:i/>
                  <w:iCs/>
                  <w:noProof/>
                </w:rPr>
                <w:t xml:space="preserve">Journal of Engineering, </w:t>
              </w:r>
              <w:r>
                <w:rPr>
                  <w:noProof/>
                </w:rPr>
                <w:t>20(3), pp. 1-10.</w:t>
              </w:r>
            </w:p>
            <w:p w14:paraId="3341FBDA" w14:textId="77777777" w:rsidR="00133A2C" w:rsidRDefault="00133A2C" w:rsidP="00133A2C">
              <w:pPr>
                <w:pStyle w:val="Bibliography"/>
                <w:rPr>
                  <w:noProof/>
                </w:rPr>
              </w:pPr>
              <w:r>
                <w:rPr>
                  <w:noProof/>
                </w:rPr>
                <w:t xml:space="preserve">Mathworks, n.d. </w:t>
              </w:r>
              <w:r>
                <w:rPr>
                  <w:i/>
                  <w:iCs/>
                  <w:noProof/>
                </w:rPr>
                <w:t xml:space="preserve">MATLAB. </w:t>
              </w:r>
              <w:r>
                <w:rPr>
                  <w:noProof/>
                </w:rPr>
                <w:t>s.l.:Mathworks.</w:t>
              </w:r>
            </w:p>
            <w:p w14:paraId="05679BB0" w14:textId="77777777" w:rsidR="00133A2C" w:rsidRDefault="00133A2C" w:rsidP="00133A2C">
              <w:pPr>
                <w:pStyle w:val="Bibliography"/>
                <w:rPr>
                  <w:noProof/>
                </w:rPr>
              </w:pPr>
              <w:r>
                <w:rPr>
                  <w:noProof/>
                </w:rPr>
                <w:t xml:space="preserve">More, V. S. &amp; Merlyn, C. K. V., 2020. Fatigue Life, Fatigue Damage, Fatigue Factor of Safety, Fatigue Sensitivity, Biaxiality Indication and Equivalent Stress of a Radial Connecting Rod. </w:t>
              </w:r>
              <w:r>
                <w:rPr>
                  <w:i/>
                  <w:iCs/>
                  <w:noProof/>
                </w:rPr>
                <w:t xml:space="preserve">International Research Journal of Engineering and Technology (IRJET), </w:t>
              </w:r>
              <w:r>
                <w:rPr>
                  <w:noProof/>
                </w:rPr>
                <w:t>7(9), pp. 1-4.</w:t>
              </w:r>
            </w:p>
            <w:p w14:paraId="72CC58F8" w14:textId="77777777" w:rsidR="00133A2C" w:rsidRDefault="00133A2C" w:rsidP="00133A2C">
              <w:pPr>
                <w:pStyle w:val="Bibliography"/>
                <w:rPr>
                  <w:noProof/>
                </w:rPr>
              </w:pPr>
              <w:r>
                <w:rPr>
                  <w:noProof/>
                </w:rPr>
                <w:t xml:space="preserve">Mylsamy, S. &amp; Subramanyan, N., 2023. Fatigue failure prediction through factor of safety and stress concentration in a malfunctioned AISI 4140 automotive crankshaft. </w:t>
              </w:r>
              <w:r>
                <w:rPr>
                  <w:i/>
                  <w:iCs/>
                  <w:noProof/>
                </w:rPr>
                <w:t>Materials Research Express.</w:t>
              </w:r>
            </w:p>
            <w:p w14:paraId="247E1E7A" w14:textId="77777777" w:rsidR="00133A2C" w:rsidRDefault="00133A2C" w:rsidP="00133A2C">
              <w:pPr>
                <w:pStyle w:val="Bibliography"/>
                <w:rPr>
                  <w:noProof/>
                </w:rPr>
              </w:pPr>
              <w:r>
                <w:rPr>
                  <w:noProof/>
                </w:rPr>
                <w:t xml:space="preserve">Smiths High Performance, 2023. </w:t>
              </w:r>
              <w:r>
                <w:rPr>
                  <w:i/>
                  <w:iCs/>
                  <w:noProof/>
                </w:rPr>
                <w:t xml:space="preserve">Technical Datasheets. </w:t>
              </w:r>
              <w:r>
                <w:rPr>
                  <w:noProof/>
                </w:rPr>
                <w:t>Biggleswade(Bedordshire): s.n.</w:t>
              </w:r>
            </w:p>
            <w:p w14:paraId="1563F5E1" w14:textId="77777777" w:rsidR="00133A2C" w:rsidRDefault="00133A2C" w:rsidP="00133A2C">
              <w:pPr>
                <w:pStyle w:val="Bibliography"/>
                <w:rPr>
                  <w:noProof/>
                </w:rPr>
              </w:pPr>
              <w:r>
                <w:rPr>
                  <w:noProof/>
                </w:rPr>
                <w:t xml:space="preserve">University of Portland, n.d. </w:t>
              </w:r>
              <w:r>
                <w:rPr>
                  <w:i/>
                  <w:iCs/>
                  <w:noProof/>
                </w:rPr>
                <w:t xml:space="preserve">Fail-Safe and Safe-Life Designs And Factor of Safety, </w:t>
              </w:r>
              <w:r>
                <w:rPr>
                  <w:noProof/>
                </w:rPr>
                <w:t>Portland: University of Portland.</w:t>
              </w:r>
            </w:p>
            <w:p w14:paraId="36DC7E1F" w14:textId="77777777" w:rsidR="00133A2C" w:rsidRDefault="00133A2C" w:rsidP="00133A2C">
              <w:pPr>
                <w:pStyle w:val="Bibliography"/>
                <w:rPr>
                  <w:noProof/>
                </w:rPr>
              </w:pPr>
              <w:r>
                <w:rPr>
                  <w:noProof/>
                </w:rPr>
                <w:lastRenderedPageBreak/>
                <w:t xml:space="preserve">University of Wales Trinity Saint David, n.d. </w:t>
              </w:r>
              <w:r>
                <w:rPr>
                  <w:i/>
                  <w:iCs/>
                  <w:noProof/>
                </w:rPr>
                <w:t xml:space="preserve">University of Wales Trinity Saint David. </w:t>
              </w:r>
              <w:r>
                <w:rPr>
                  <w:noProof/>
                </w:rPr>
                <w:t xml:space="preserve">[Online] </w:t>
              </w:r>
              <w:r>
                <w:rPr>
                  <w:noProof/>
                </w:rPr>
                <w:br/>
                <w:t xml:space="preserve">Available at: </w:t>
              </w:r>
              <w:r>
                <w:rPr>
                  <w:noProof/>
                  <w:u w:val="single"/>
                </w:rPr>
                <w:t>https://en.wikipedia.org/wiki/File:TSDLogo.png</w:t>
              </w:r>
              <w:r>
                <w:rPr>
                  <w:noProof/>
                </w:rPr>
                <w:br/>
                <w:t>[Accessed 17 10 2024].</w:t>
              </w:r>
            </w:p>
            <w:p w14:paraId="2B3B8033" w14:textId="53E3E284" w:rsidR="00993DA0" w:rsidRPr="00824F18" w:rsidRDefault="00993E1E" w:rsidP="00133A2C">
              <w:pPr>
                <w:spacing w:before="240"/>
                <w:jc w:val="both"/>
                <w:rPr>
                  <w:rFonts w:ascii="Arial" w:hAnsi="Arial" w:cs="Arial"/>
                </w:rPr>
              </w:pPr>
              <w:r w:rsidRPr="004138BE">
                <w:rPr>
                  <w:rFonts w:ascii="Arial" w:hAnsi="Arial" w:cs="Arial"/>
                  <w:b/>
                  <w:bCs/>
                </w:rPr>
                <w:fldChar w:fldCharType="end"/>
              </w:r>
            </w:p>
          </w:sdtContent>
        </w:sdt>
      </w:sdtContent>
    </w:sdt>
    <w:sectPr w:rsidR="00993DA0" w:rsidRPr="00824F18" w:rsidSect="00B22C9D">
      <w:footerReference w:type="default" r:id="rId31"/>
      <w:pgSz w:w="12240" w:h="15840" w:code="1"/>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AC7E9" w14:textId="77777777" w:rsidR="000349D3" w:rsidRPr="00B3324E" w:rsidRDefault="000349D3" w:rsidP="00472986">
      <w:pPr>
        <w:spacing w:after="0" w:line="240" w:lineRule="auto"/>
      </w:pPr>
      <w:r w:rsidRPr="00B3324E">
        <w:separator/>
      </w:r>
    </w:p>
  </w:endnote>
  <w:endnote w:type="continuationSeparator" w:id="0">
    <w:p w14:paraId="7FF0B870" w14:textId="77777777" w:rsidR="000349D3" w:rsidRPr="00B3324E" w:rsidRDefault="000349D3" w:rsidP="00472986">
      <w:pPr>
        <w:spacing w:after="0" w:line="240" w:lineRule="auto"/>
      </w:pPr>
      <w:r w:rsidRPr="00B3324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A64CB" w14:textId="3C0A5095" w:rsidR="006B778C" w:rsidRPr="00B3324E" w:rsidRDefault="006B778C" w:rsidP="00A06C94">
    <w:pPr>
      <w:pStyle w:val="Footer"/>
      <w:jc w:val="center"/>
    </w:pPr>
    <w:r w:rsidRPr="00B3324E">
      <w:t>UWTSD</w:t>
    </w:r>
    <w:r w:rsidRPr="00B3324E">
      <w:ptab w:relativeTo="margin" w:alignment="center" w:leader="none"/>
    </w:r>
    <w:r w:rsidRPr="00B3324E">
      <w:t>BEng Motorsport Engineering</w:t>
    </w:r>
    <w:r w:rsidRPr="00B3324E">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E1C6D" w14:textId="5377AA13" w:rsidR="00B22C9D" w:rsidRPr="00B3324E" w:rsidRDefault="00B22C9D" w:rsidP="00A06C94">
    <w:pPr>
      <w:pStyle w:val="Footer"/>
      <w:jc w:val="center"/>
    </w:pPr>
    <w:r w:rsidRPr="00B3324E">
      <w:t>UWTSD</w:t>
    </w:r>
    <w:r w:rsidRPr="00B3324E">
      <w:ptab w:relativeTo="margin" w:alignment="center" w:leader="none"/>
    </w:r>
    <w:r w:rsidRPr="00B3324E">
      <w:t>BEng Motorsport Engineering</w:t>
    </w:r>
    <w:r w:rsidRPr="00B3324E">
      <w:ptab w:relativeTo="margin" w:alignment="right" w:leader="none"/>
    </w:r>
    <w:r w:rsidRPr="00B3324E">
      <w:fldChar w:fldCharType="begin"/>
    </w:r>
    <w:r w:rsidRPr="00B3324E">
      <w:instrText xml:space="preserve"> PAGE   \* MERGEFORMAT </w:instrText>
    </w:r>
    <w:r w:rsidRPr="00B3324E">
      <w:fldChar w:fldCharType="separate"/>
    </w:r>
    <w:r w:rsidRPr="00B3324E">
      <w:t>1</w:t>
    </w:r>
    <w:r w:rsidRPr="00B3324E">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13420" w14:textId="77777777" w:rsidR="000349D3" w:rsidRPr="00B3324E" w:rsidRDefault="000349D3" w:rsidP="00472986">
      <w:pPr>
        <w:spacing w:after="0" w:line="240" w:lineRule="auto"/>
      </w:pPr>
      <w:r w:rsidRPr="00B3324E">
        <w:separator/>
      </w:r>
    </w:p>
  </w:footnote>
  <w:footnote w:type="continuationSeparator" w:id="0">
    <w:p w14:paraId="7ABFF6F8" w14:textId="77777777" w:rsidR="000349D3" w:rsidRPr="00B3324E" w:rsidRDefault="000349D3" w:rsidP="00472986">
      <w:pPr>
        <w:spacing w:after="0" w:line="240" w:lineRule="auto"/>
      </w:pPr>
      <w:r w:rsidRPr="00B3324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366A"/>
    <w:multiLevelType w:val="hybridMultilevel"/>
    <w:tmpl w:val="A37AE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D065BA"/>
    <w:multiLevelType w:val="multilevel"/>
    <w:tmpl w:val="E09E8860"/>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EC747D3"/>
    <w:multiLevelType w:val="multilevel"/>
    <w:tmpl w:val="517C9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D8598D"/>
    <w:multiLevelType w:val="multilevel"/>
    <w:tmpl w:val="7676FDB0"/>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3FD04B4F"/>
    <w:multiLevelType w:val="multilevel"/>
    <w:tmpl w:val="CA0269D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 w15:restartNumberingAfterBreak="0">
    <w:nsid w:val="58A7494C"/>
    <w:multiLevelType w:val="hybridMultilevel"/>
    <w:tmpl w:val="6F7445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C15186"/>
    <w:multiLevelType w:val="hybridMultilevel"/>
    <w:tmpl w:val="A37AECF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C8E4D46"/>
    <w:multiLevelType w:val="hybridMultilevel"/>
    <w:tmpl w:val="A37AECF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5D8398E"/>
    <w:multiLevelType w:val="hybridMultilevel"/>
    <w:tmpl w:val="A37AECF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87488959">
    <w:abstractNumId w:val="5"/>
  </w:num>
  <w:num w:numId="2" w16cid:durableId="1041595043">
    <w:abstractNumId w:val="4"/>
  </w:num>
  <w:num w:numId="3" w16cid:durableId="45182696">
    <w:abstractNumId w:val="3"/>
  </w:num>
  <w:num w:numId="4" w16cid:durableId="353655414">
    <w:abstractNumId w:val="1"/>
  </w:num>
  <w:num w:numId="5" w16cid:durableId="173350178">
    <w:abstractNumId w:val="2"/>
  </w:num>
  <w:num w:numId="6" w16cid:durableId="1032265777">
    <w:abstractNumId w:val="0"/>
  </w:num>
  <w:num w:numId="7" w16cid:durableId="1285428761">
    <w:abstractNumId w:val="7"/>
  </w:num>
  <w:num w:numId="8" w16cid:durableId="971600313">
    <w:abstractNumId w:val="8"/>
  </w:num>
  <w:num w:numId="9" w16cid:durableId="9436159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3DA508"/>
    <w:rsid w:val="0000085D"/>
    <w:rsid w:val="00000C25"/>
    <w:rsid w:val="00000F12"/>
    <w:rsid w:val="000036F6"/>
    <w:rsid w:val="000045F6"/>
    <w:rsid w:val="0000517F"/>
    <w:rsid w:val="00005A27"/>
    <w:rsid w:val="000066AC"/>
    <w:rsid w:val="00006D54"/>
    <w:rsid w:val="00006EFF"/>
    <w:rsid w:val="000074BA"/>
    <w:rsid w:val="00011FB7"/>
    <w:rsid w:val="00012E5F"/>
    <w:rsid w:val="0001317F"/>
    <w:rsid w:val="00014628"/>
    <w:rsid w:val="00014D54"/>
    <w:rsid w:val="00014D9A"/>
    <w:rsid w:val="000152B4"/>
    <w:rsid w:val="000152DB"/>
    <w:rsid w:val="000154D6"/>
    <w:rsid w:val="00015A53"/>
    <w:rsid w:val="00016AE0"/>
    <w:rsid w:val="00016C1A"/>
    <w:rsid w:val="000200FE"/>
    <w:rsid w:val="00021196"/>
    <w:rsid w:val="00021F44"/>
    <w:rsid w:val="00021F54"/>
    <w:rsid w:val="0002235E"/>
    <w:rsid w:val="000230B2"/>
    <w:rsid w:val="0002393A"/>
    <w:rsid w:val="00023C88"/>
    <w:rsid w:val="00025EE4"/>
    <w:rsid w:val="0002626B"/>
    <w:rsid w:val="00026944"/>
    <w:rsid w:val="00027A02"/>
    <w:rsid w:val="000309CD"/>
    <w:rsid w:val="00030D50"/>
    <w:rsid w:val="000311D1"/>
    <w:rsid w:val="00031324"/>
    <w:rsid w:val="00031441"/>
    <w:rsid w:val="000325A7"/>
    <w:rsid w:val="00032DA7"/>
    <w:rsid w:val="00033048"/>
    <w:rsid w:val="00033258"/>
    <w:rsid w:val="000336EF"/>
    <w:rsid w:val="00033947"/>
    <w:rsid w:val="000349D3"/>
    <w:rsid w:val="00035737"/>
    <w:rsid w:val="00035847"/>
    <w:rsid w:val="00035BFC"/>
    <w:rsid w:val="000360F0"/>
    <w:rsid w:val="00037DB8"/>
    <w:rsid w:val="0004049B"/>
    <w:rsid w:val="000417ED"/>
    <w:rsid w:val="00041FA2"/>
    <w:rsid w:val="00042B83"/>
    <w:rsid w:val="000441E9"/>
    <w:rsid w:val="00044272"/>
    <w:rsid w:val="00045784"/>
    <w:rsid w:val="00045A3D"/>
    <w:rsid w:val="00045FE6"/>
    <w:rsid w:val="000466AE"/>
    <w:rsid w:val="00047100"/>
    <w:rsid w:val="000472FC"/>
    <w:rsid w:val="00047EEF"/>
    <w:rsid w:val="0005038F"/>
    <w:rsid w:val="00050AEB"/>
    <w:rsid w:val="00051D0C"/>
    <w:rsid w:val="000523E3"/>
    <w:rsid w:val="0005284C"/>
    <w:rsid w:val="00052F34"/>
    <w:rsid w:val="00053640"/>
    <w:rsid w:val="00053A2B"/>
    <w:rsid w:val="00053E8C"/>
    <w:rsid w:val="00053EBD"/>
    <w:rsid w:val="00053EDB"/>
    <w:rsid w:val="00055D36"/>
    <w:rsid w:val="000574F6"/>
    <w:rsid w:val="000619E5"/>
    <w:rsid w:val="000619F3"/>
    <w:rsid w:val="00061B25"/>
    <w:rsid w:val="00063B7F"/>
    <w:rsid w:val="000640D4"/>
    <w:rsid w:val="000647EA"/>
    <w:rsid w:val="00065566"/>
    <w:rsid w:val="000661A8"/>
    <w:rsid w:val="000674E4"/>
    <w:rsid w:val="000675A3"/>
    <w:rsid w:val="00067DB9"/>
    <w:rsid w:val="000706AE"/>
    <w:rsid w:val="0007201A"/>
    <w:rsid w:val="000723C4"/>
    <w:rsid w:val="00072EBB"/>
    <w:rsid w:val="00073782"/>
    <w:rsid w:val="000742F9"/>
    <w:rsid w:val="000762C8"/>
    <w:rsid w:val="000765D4"/>
    <w:rsid w:val="0007663D"/>
    <w:rsid w:val="00076C0A"/>
    <w:rsid w:val="00076F86"/>
    <w:rsid w:val="000773CE"/>
    <w:rsid w:val="00077452"/>
    <w:rsid w:val="000775CD"/>
    <w:rsid w:val="00077EBE"/>
    <w:rsid w:val="00080196"/>
    <w:rsid w:val="00080214"/>
    <w:rsid w:val="000804A7"/>
    <w:rsid w:val="000816C7"/>
    <w:rsid w:val="00082351"/>
    <w:rsid w:val="000827B5"/>
    <w:rsid w:val="00082EE3"/>
    <w:rsid w:val="00082F9B"/>
    <w:rsid w:val="000832ED"/>
    <w:rsid w:val="000835C1"/>
    <w:rsid w:val="00083BC1"/>
    <w:rsid w:val="0008478D"/>
    <w:rsid w:val="00084DB8"/>
    <w:rsid w:val="00084FE0"/>
    <w:rsid w:val="000856F8"/>
    <w:rsid w:val="00085A65"/>
    <w:rsid w:val="000867AC"/>
    <w:rsid w:val="00086F4E"/>
    <w:rsid w:val="00087FDD"/>
    <w:rsid w:val="0009192F"/>
    <w:rsid w:val="000925E2"/>
    <w:rsid w:val="00092CD2"/>
    <w:rsid w:val="000947F2"/>
    <w:rsid w:val="0009508D"/>
    <w:rsid w:val="000976BC"/>
    <w:rsid w:val="000A1A3A"/>
    <w:rsid w:val="000A2239"/>
    <w:rsid w:val="000A4882"/>
    <w:rsid w:val="000A4AD4"/>
    <w:rsid w:val="000A4ED4"/>
    <w:rsid w:val="000A4FAA"/>
    <w:rsid w:val="000A5D28"/>
    <w:rsid w:val="000A66A2"/>
    <w:rsid w:val="000A6790"/>
    <w:rsid w:val="000A79B2"/>
    <w:rsid w:val="000A7AA3"/>
    <w:rsid w:val="000B017C"/>
    <w:rsid w:val="000B0B8C"/>
    <w:rsid w:val="000B229E"/>
    <w:rsid w:val="000B489E"/>
    <w:rsid w:val="000B55F4"/>
    <w:rsid w:val="000B69C8"/>
    <w:rsid w:val="000B6FE6"/>
    <w:rsid w:val="000C0005"/>
    <w:rsid w:val="000C0328"/>
    <w:rsid w:val="000C0694"/>
    <w:rsid w:val="000C0D53"/>
    <w:rsid w:val="000C1E75"/>
    <w:rsid w:val="000C1F10"/>
    <w:rsid w:val="000C2819"/>
    <w:rsid w:val="000C3E4D"/>
    <w:rsid w:val="000C523D"/>
    <w:rsid w:val="000C55CC"/>
    <w:rsid w:val="000C562D"/>
    <w:rsid w:val="000C56D3"/>
    <w:rsid w:val="000C5A97"/>
    <w:rsid w:val="000C6A9A"/>
    <w:rsid w:val="000D0042"/>
    <w:rsid w:val="000D1A48"/>
    <w:rsid w:val="000D3A3A"/>
    <w:rsid w:val="000D3F1A"/>
    <w:rsid w:val="000D5519"/>
    <w:rsid w:val="000D636B"/>
    <w:rsid w:val="000D6443"/>
    <w:rsid w:val="000D7C43"/>
    <w:rsid w:val="000E01A0"/>
    <w:rsid w:val="000E026B"/>
    <w:rsid w:val="000E03B9"/>
    <w:rsid w:val="000E058A"/>
    <w:rsid w:val="000E06E5"/>
    <w:rsid w:val="000E178F"/>
    <w:rsid w:val="000E1EAB"/>
    <w:rsid w:val="000E227F"/>
    <w:rsid w:val="000E2DC6"/>
    <w:rsid w:val="000E3566"/>
    <w:rsid w:val="000E3746"/>
    <w:rsid w:val="000E505C"/>
    <w:rsid w:val="000E6B05"/>
    <w:rsid w:val="000F0A4F"/>
    <w:rsid w:val="000F1659"/>
    <w:rsid w:val="000F2891"/>
    <w:rsid w:val="000F2ED9"/>
    <w:rsid w:val="000F3270"/>
    <w:rsid w:val="000F4636"/>
    <w:rsid w:val="000F48AD"/>
    <w:rsid w:val="000F4A34"/>
    <w:rsid w:val="000F4C1C"/>
    <w:rsid w:val="000F781E"/>
    <w:rsid w:val="00100AA9"/>
    <w:rsid w:val="00100FEE"/>
    <w:rsid w:val="001011B2"/>
    <w:rsid w:val="001030EF"/>
    <w:rsid w:val="001034D2"/>
    <w:rsid w:val="00106912"/>
    <w:rsid w:val="0011191A"/>
    <w:rsid w:val="00111E15"/>
    <w:rsid w:val="001144DF"/>
    <w:rsid w:val="00115CD3"/>
    <w:rsid w:val="0011644E"/>
    <w:rsid w:val="0011789C"/>
    <w:rsid w:val="00120460"/>
    <w:rsid w:val="00120D76"/>
    <w:rsid w:val="001217C6"/>
    <w:rsid w:val="001224EA"/>
    <w:rsid w:val="00122809"/>
    <w:rsid w:val="001228F1"/>
    <w:rsid w:val="00123E1C"/>
    <w:rsid w:val="001242C9"/>
    <w:rsid w:val="00125FFB"/>
    <w:rsid w:val="0013042A"/>
    <w:rsid w:val="00130C56"/>
    <w:rsid w:val="00131F42"/>
    <w:rsid w:val="00133A2C"/>
    <w:rsid w:val="00134B74"/>
    <w:rsid w:val="00136DF4"/>
    <w:rsid w:val="00137760"/>
    <w:rsid w:val="00140B4A"/>
    <w:rsid w:val="00141084"/>
    <w:rsid w:val="00141B2F"/>
    <w:rsid w:val="00141E77"/>
    <w:rsid w:val="001437AF"/>
    <w:rsid w:val="00143C3C"/>
    <w:rsid w:val="00144FAE"/>
    <w:rsid w:val="00145248"/>
    <w:rsid w:val="001475A0"/>
    <w:rsid w:val="00147BF6"/>
    <w:rsid w:val="00151F63"/>
    <w:rsid w:val="00152A4F"/>
    <w:rsid w:val="00152BF5"/>
    <w:rsid w:val="00155D7E"/>
    <w:rsid w:val="0015643D"/>
    <w:rsid w:val="00157173"/>
    <w:rsid w:val="0015723B"/>
    <w:rsid w:val="001573D7"/>
    <w:rsid w:val="0015743D"/>
    <w:rsid w:val="00157A15"/>
    <w:rsid w:val="0016015C"/>
    <w:rsid w:val="00160246"/>
    <w:rsid w:val="001606D4"/>
    <w:rsid w:val="00163C68"/>
    <w:rsid w:val="00164EA9"/>
    <w:rsid w:val="0016510D"/>
    <w:rsid w:val="00166388"/>
    <w:rsid w:val="0016688A"/>
    <w:rsid w:val="00167318"/>
    <w:rsid w:val="00167CD4"/>
    <w:rsid w:val="00167F99"/>
    <w:rsid w:val="001706F4"/>
    <w:rsid w:val="00171B9B"/>
    <w:rsid w:val="00172E45"/>
    <w:rsid w:val="00174309"/>
    <w:rsid w:val="00175E39"/>
    <w:rsid w:val="00176415"/>
    <w:rsid w:val="00176663"/>
    <w:rsid w:val="0017687E"/>
    <w:rsid w:val="00176E2D"/>
    <w:rsid w:val="00177D19"/>
    <w:rsid w:val="00180EC7"/>
    <w:rsid w:val="0018133E"/>
    <w:rsid w:val="00181E8E"/>
    <w:rsid w:val="00184867"/>
    <w:rsid w:val="001853E7"/>
    <w:rsid w:val="00185470"/>
    <w:rsid w:val="001861E3"/>
    <w:rsid w:val="001866AE"/>
    <w:rsid w:val="0018697D"/>
    <w:rsid w:val="00186A3F"/>
    <w:rsid w:val="001872AC"/>
    <w:rsid w:val="00187589"/>
    <w:rsid w:val="00187C5E"/>
    <w:rsid w:val="00187FA1"/>
    <w:rsid w:val="00187FDD"/>
    <w:rsid w:val="001905E4"/>
    <w:rsid w:val="001915BF"/>
    <w:rsid w:val="00191D5B"/>
    <w:rsid w:val="00191E8D"/>
    <w:rsid w:val="00192872"/>
    <w:rsid w:val="001929BB"/>
    <w:rsid w:val="00192A91"/>
    <w:rsid w:val="00192BDB"/>
    <w:rsid w:val="001930F7"/>
    <w:rsid w:val="00194322"/>
    <w:rsid w:val="00194A11"/>
    <w:rsid w:val="001A1F88"/>
    <w:rsid w:val="001A210F"/>
    <w:rsid w:val="001A2546"/>
    <w:rsid w:val="001A276C"/>
    <w:rsid w:val="001A3D84"/>
    <w:rsid w:val="001A45F7"/>
    <w:rsid w:val="001A4910"/>
    <w:rsid w:val="001A64A4"/>
    <w:rsid w:val="001A6B6E"/>
    <w:rsid w:val="001A6CE5"/>
    <w:rsid w:val="001A739A"/>
    <w:rsid w:val="001A7482"/>
    <w:rsid w:val="001A76F9"/>
    <w:rsid w:val="001A7A19"/>
    <w:rsid w:val="001B0B61"/>
    <w:rsid w:val="001B2C4A"/>
    <w:rsid w:val="001B49A9"/>
    <w:rsid w:val="001B4A64"/>
    <w:rsid w:val="001B6C46"/>
    <w:rsid w:val="001C0248"/>
    <w:rsid w:val="001C0B8C"/>
    <w:rsid w:val="001C2444"/>
    <w:rsid w:val="001C2E15"/>
    <w:rsid w:val="001C3558"/>
    <w:rsid w:val="001C3BEF"/>
    <w:rsid w:val="001C44A6"/>
    <w:rsid w:val="001C4C61"/>
    <w:rsid w:val="001C50BA"/>
    <w:rsid w:val="001C5E6E"/>
    <w:rsid w:val="001C6CA5"/>
    <w:rsid w:val="001C7C5A"/>
    <w:rsid w:val="001C7EA5"/>
    <w:rsid w:val="001D0D1C"/>
    <w:rsid w:val="001D14FD"/>
    <w:rsid w:val="001D208F"/>
    <w:rsid w:val="001D2284"/>
    <w:rsid w:val="001D47FA"/>
    <w:rsid w:val="001D612D"/>
    <w:rsid w:val="001E0768"/>
    <w:rsid w:val="001E2A69"/>
    <w:rsid w:val="001E2DD6"/>
    <w:rsid w:val="001E352D"/>
    <w:rsid w:val="001E3661"/>
    <w:rsid w:val="001E39C1"/>
    <w:rsid w:val="001E46D4"/>
    <w:rsid w:val="001E53B5"/>
    <w:rsid w:val="001E65A1"/>
    <w:rsid w:val="001E69A4"/>
    <w:rsid w:val="001E6B56"/>
    <w:rsid w:val="001E750C"/>
    <w:rsid w:val="001F29C7"/>
    <w:rsid w:val="001F2D70"/>
    <w:rsid w:val="001F36C8"/>
    <w:rsid w:val="001F3D05"/>
    <w:rsid w:val="001F4BD0"/>
    <w:rsid w:val="001F4C90"/>
    <w:rsid w:val="001F5523"/>
    <w:rsid w:val="001F5594"/>
    <w:rsid w:val="001F60EC"/>
    <w:rsid w:val="001F6619"/>
    <w:rsid w:val="001F7F6F"/>
    <w:rsid w:val="00204788"/>
    <w:rsid w:val="00206B68"/>
    <w:rsid w:val="00206D99"/>
    <w:rsid w:val="0020729D"/>
    <w:rsid w:val="00207BE5"/>
    <w:rsid w:val="00207E78"/>
    <w:rsid w:val="00210381"/>
    <w:rsid w:val="002104D7"/>
    <w:rsid w:val="0021209A"/>
    <w:rsid w:val="00214693"/>
    <w:rsid w:val="00215822"/>
    <w:rsid w:val="002159FF"/>
    <w:rsid w:val="0021694F"/>
    <w:rsid w:val="00217628"/>
    <w:rsid w:val="00217A82"/>
    <w:rsid w:val="00220676"/>
    <w:rsid w:val="00220E16"/>
    <w:rsid w:val="002228E4"/>
    <w:rsid w:val="00222A7B"/>
    <w:rsid w:val="002230E3"/>
    <w:rsid w:val="00223BA1"/>
    <w:rsid w:val="00224B8A"/>
    <w:rsid w:val="00226399"/>
    <w:rsid w:val="0022670E"/>
    <w:rsid w:val="0022766A"/>
    <w:rsid w:val="002302E2"/>
    <w:rsid w:val="0023126D"/>
    <w:rsid w:val="00231F8C"/>
    <w:rsid w:val="0023233C"/>
    <w:rsid w:val="00232682"/>
    <w:rsid w:val="0023394F"/>
    <w:rsid w:val="00233F72"/>
    <w:rsid w:val="00234526"/>
    <w:rsid w:val="00234744"/>
    <w:rsid w:val="0023515A"/>
    <w:rsid w:val="00235C47"/>
    <w:rsid w:val="002364F3"/>
    <w:rsid w:val="00236544"/>
    <w:rsid w:val="002366FA"/>
    <w:rsid w:val="002367BB"/>
    <w:rsid w:val="0023737C"/>
    <w:rsid w:val="00237420"/>
    <w:rsid w:val="00237BA2"/>
    <w:rsid w:val="00241116"/>
    <w:rsid w:val="002431BE"/>
    <w:rsid w:val="00243670"/>
    <w:rsid w:val="0024714E"/>
    <w:rsid w:val="00250842"/>
    <w:rsid w:val="002511AB"/>
    <w:rsid w:val="002518B0"/>
    <w:rsid w:val="00252477"/>
    <w:rsid w:val="00252598"/>
    <w:rsid w:val="00252B1E"/>
    <w:rsid w:val="00253142"/>
    <w:rsid w:val="00253503"/>
    <w:rsid w:val="0025381F"/>
    <w:rsid w:val="00254283"/>
    <w:rsid w:val="00254CD2"/>
    <w:rsid w:val="00256764"/>
    <w:rsid w:val="002569F8"/>
    <w:rsid w:val="0025756D"/>
    <w:rsid w:val="0025788D"/>
    <w:rsid w:val="00257AD0"/>
    <w:rsid w:val="002605EA"/>
    <w:rsid w:val="00261DC0"/>
    <w:rsid w:val="002637A1"/>
    <w:rsid w:val="0026432F"/>
    <w:rsid w:val="00264708"/>
    <w:rsid w:val="00264BAA"/>
    <w:rsid w:val="00264FEE"/>
    <w:rsid w:val="002656E0"/>
    <w:rsid w:val="00266456"/>
    <w:rsid w:val="00266A62"/>
    <w:rsid w:val="0026768B"/>
    <w:rsid w:val="00267726"/>
    <w:rsid w:val="0026778A"/>
    <w:rsid w:val="00270260"/>
    <w:rsid w:val="00270639"/>
    <w:rsid w:val="00272291"/>
    <w:rsid w:val="002730C5"/>
    <w:rsid w:val="00273329"/>
    <w:rsid w:val="00274B7F"/>
    <w:rsid w:val="002764E2"/>
    <w:rsid w:val="00276D65"/>
    <w:rsid w:val="00276ED3"/>
    <w:rsid w:val="002772F2"/>
    <w:rsid w:val="00277460"/>
    <w:rsid w:val="00277D27"/>
    <w:rsid w:val="00277E83"/>
    <w:rsid w:val="002818F9"/>
    <w:rsid w:val="00281964"/>
    <w:rsid w:val="00281979"/>
    <w:rsid w:val="002820A8"/>
    <w:rsid w:val="0028246C"/>
    <w:rsid w:val="00282E16"/>
    <w:rsid w:val="00283513"/>
    <w:rsid w:val="00284C72"/>
    <w:rsid w:val="00287968"/>
    <w:rsid w:val="00287A3A"/>
    <w:rsid w:val="0029039C"/>
    <w:rsid w:val="00290987"/>
    <w:rsid w:val="00292158"/>
    <w:rsid w:val="00293CD6"/>
    <w:rsid w:val="002943D9"/>
    <w:rsid w:val="00295466"/>
    <w:rsid w:val="00296447"/>
    <w:rsid w:val="00296D19"/>
    <w:rsid w:val="00297A12"/>
    <w:rsid w:val="002A0CF6"/>
    <w:rsid w:val="002A0EB7"/>
    <w:rsid w:val="002A18F4"/>
    <w:rsid w:val="002A19E7"/>
    <w:rsid w:val="002A1B29"/>
    <w:rsid w:val="002A268B"/>
    <w:rsid w:val="002A2F76"/>
    <w:rsid w:val="002A38AF"/>
    <w:rsid w:val="002A3C8C"/>
    <w:rsid w:val="002A4F23"/>
    <w:rsid w:val="002A77D3"/>
    <w:rsid w:val="002B0590"/>
    <w:rsid w:val="002B06AA"/>
    <w:rsid w:val="002B09CC"/>
    <w:rsid w:val="002B0DF7"/>
    <w:rsid w:val="002B17AD"/>
    <w:rsid w:val="002B1C75"/>
    <w:rsid w:val="002B1CE4"/>
    <w:rsid w:val="002B39C6"/>
    <w:rsid w:val="002B44EA"/>
    <w:rsid w:val="002B6034"/>
    <w:rsid w:val="002B6E48"/>
    <w:rsid w:val="002C12FD"/>
    <w:rsid w:val="002C2638"/>
    <w:rsid w:val="002C2768"/>
    <w:rsid w:val="002C37A3"/>
    <w:rsid w:val="002C3BB4"/>
    <w:rsid w:val="002C409A"/>
    <w:rsid w:val="002C51EA"/>
    <w:rsid w:val="002C6222"/>
    <w:rsid w:val="002C66B6"/>
    <w:rsid w:val="002C7C17"/>
    <w:rsid w:val="002D241F"/>
    <w:rsid w:val="002D27B2"/>
    <w:rsid w:val="002D393D"/>
    <w:rsid w:val="002D3E60"/>
    <w:rsid w:val="002D5ADA"/>
    <w:rsid w:val="002D6F0B"/>
    <w:rsid w:val="002D7A69"/>
    <w:rsid w:val="002E05EF"/>
    <w:rsid w:val="002E07FF"/>
    <w:rsid w:val="002E133F"/>
    <w:rsid w:val="002E1FDC"/>
    <w:rsid w:val="002E2373"/>
    <w:rsid w:val="002E2958"/>
    <w:rsid w:val="002E3CEB"/>
    <w:rsid w:val="002E3DD2"/>
    <w:rsid w:val="002E3E77"/>
    <w:rsid w:val="002E42E1"/>
    <w:rsid w:val="002E4353"/>
    <w:rsid w:val="002E4B76"/>
    <w:rsid w:val="002F038B"/>
    <w:rsid w:val="002F1FC6"/>
    <w:rsid w:val="002F3EBD"/>
    <w:rsid w:val="002F4CAA"/>
    <w:rsid w:val="002F5B88"/>
    <w:rsid w:val="002F62B1"/>
    <w:rsid w:val="002F7DBD"/>
    <w:rsid w:val="00300003"/>
    <w:rsid w:val="003009B5"/>
    <w:rsid w:val="00301BB5"/>
    <w:rsid w:val="003020E4"/>
    <w:rsid w:val="00302D31"/>
    <w:rsid w:val="00304314"/>
    <w:rsid w:val="00304C5B"/>
    <w:rsid w:val="00305FF2"/>
    <w:rsid w:val="00307673"/>
    <w:rsid w:val="00307C3B"/>
    <w:rsid w:val="00310C98"/>
    <w:rsid w:val="00312370"/>
    <w:rsid w:val="00312539"/>
    <w:rsid w:val="003135E9"/>
    <w:rsid w:val="0031489A"/>
    <w:rsid w:val="00317548"/>
    <w:rsid w:val="00317737"/>
    <w:rsid w:val="003206DA"/>
    <w:rsid w:val="003214D8"/>
    <w:rsid w:val="00321C1E"/>
    <w:rsid w:val="003222EF"/>
    <w:rsid w:val="0032453A"/>
    <w:rsid w:val="00324AAB"/>
    <w:rsid w:val="00325653"/>
    <w:rsid w:val="00325716"/>
    <w:rsid w:val="003264F2"/>
    <w:rsid w:val="00326EA1"/>
    <w:rsid w:val="00326FB8"/>
    <w:rsid w:val="00327174"/>
    <w:rsid w:val="003300DD"/>
    <w:rsid w:val="003304EA"/>
    <w:rsid w:val="0033076D"/>
    <w:rsid w:val="00331950"/>
    <w:rsid w:val="00332EE5"/>
    <w:rsid w:val="00335887"/>
    <w:rsid w:val="003360FB"/>
    <w:rsid w:val="00336FC2"/>
    <w:rsid w:val="00340286"/>
    <w:rsid w:val="0034068E"/>
    <w:rsid w:val="0034189F"/>
    <w:rsid w:val="00341AC5"/>
    <w:rsid w:val="0034232B"/>
    <w:rsid w:val="00342859"/>
    <w:rsid w:val="0034370C"/>
    <w:rsid w:val="003449C7"/>
    <w:rsid w:val="00344D1B"/>
    <w:rsid w:val="0034718C"/>
    <w:rsid w:val="00347B39"/>
    <w:rsid w:val="00350C58"/>
    <w:rsid w:val="0035216B"/>
    <w:rsid w:val="00352210"/>
    <w:rsid w:val="003529FA"/>
    <w:rsid w:val="00352B44"/>
    <w:rsid w:val="00355CA1"/>
    <w:rsid w:val="0035604E"/>
    <w:rsid w:val="003564A8"/>
    <w:rsid w:val="003575CE"/>
    <w:rsid w:val="003602CD"/>
    <w:rsid w:val="0036147C"/>
    <w:rsid w:val="00361DF3"/>
    <w:rsid w:val="003626DD"/>
    <w:rsid w:val="00364ABB"/>
    <w:rsid w:val="0036504B"/>
    <w:rsid w:val="00365F9E"/>
    <w:rsid w:val="0036684F"/>
    <w:rsid w:val="00367B3A"/>
    <w:rsid w:val="00370398"/>
    <w:rsid w:val="00371258"/>
    <w:rsid w:val="003717EA"/>
    <w:rsid w:val="00372254"/>
    <w:rsid w:val="00372809"/>
    <w:rsid w:val="003737C1"/>
    <w:rsid w:val="00373DBA"/>
    <w:rsid w:val="00373DED"/>
    <w:rsid w:val="00374581"/>
    <w:rsid w:val="00375A74"/>
    <w:rsid w:val="00375B14"/>
    <w:rsid w:val="003805D9"/>
    <w:rsid w:val="003812E3"/>
    <w:rsid w:val="003815AB"/>
    <w:rsid w:val="00381637"/>
    <w:rsid w:val="0038324D"/>
    <w:rsid w:val="003833D2"/>
    <w:rsid w:val="00383917"/>
    <w:rsid w:val="0038723D"/>
    <w:rsid w:val="00387D92"/>
    <w:rsid w:val="00390522"/>
    <w:rsid w:val="0039267F"/>
    <w:rsid w:val="00392F4F"/>
    <w:rsid w:val="00392F99"/>
    <w:rsid w:val="0039702B"/>
    <w:rsid w:val="00397836"/>
    <w:rsid w:val="00397F68"/>
    <w:rsid w:val="003A0476"/>
    <w:rsid w:val="003A0896"/>
    <w:rsid w:val="003A0F55"/>
    <w:rsid w:val="003A184F"/>
    <w:rsid w:val="003A2183"/>
    <w:rsid w:val="003A2675"/>
    <w:rsid w:val="003A26E6"/>
    <w:rsid w:val="003A2A6E"/>
    <w:rsid w:val="003A2CB6"/>
    <w:rsid w:val="003A370F"/>
    <w:rsid w:val="003A6A36"/>
    <w:rsid w:val="003A6E44"/>
    <w:rsid w:val="003A7B66"/>
    <w:rsid w:val="003B0542"/>
    <w:rsid w:val="003B08DD"/>
    <w:rsid w:val="003B0AF8"/>
    <w:rsid w:val="003B1FC7"/>
    <w:rsid w:val="003B254E"/>
    <w:rsid w:val="003B2580"/>
    <w:rsid w:val="003B2A63"/>
    <w:rsid w:val="003B37D4"/>
    <w:rsid w:val="003B3D75"/>
    <w:rsid w:val="003B3E8B"/>
    <w:rsid w:val="003B4C1C"/>
    <w:rsid w:val="003B5433"/>
    <w:rsid w:val="003B58B4"/>
    <w:rsid w:val="003B6CA0"/>
    <w:rsid w:val="003B6CD3"/>
    <w:rsid w:val="003C0AA3"/>
    <w:rsid w:val="003C2F8A"/>
    <w:rsid w:val="003C3FB1"/>
    <w:rsid w:val="003C4AE5"/>
    <w:rsid w:val="003C4C41"/>
    <w:rsid w:val="003C63F9"/>
    <w:rsid w:val="003C63FC"/>
    <w:rsid w:val="003C657F"/>
    <w:rsid w:val="003C7DD4"/>
    <w:rsid w:val="003C7EA8"/>
    <w:rsid w:val="003D0C8B"/>
    <w:rsid w:val="003D24F3"/>
    <w:rsid w:val="003D282D"/>
    <w:rsid w:val="003D326E"/>
    <w:rsid w:val="003D34C4"/>
    <w:rsid w:val="003D4978"/>
    <w:rsid w:val="003D4E79"/>
    <w:rsid w:val="003D7770"/>
    <w:rsid w:val="003E0453"/>
    <w:rsid w:val="003E0589"/>
    <w:rsid w:val="003E176C"/>
    <w:rsid w:val="003E1F22"/>
    <w:rsid w:val="003E1F26"/>
    <w:rsid w:val="003E21D4"/>
    <w:rsid w:val="003E39EF"/>
    <w:rsid w:val="003E42D0"/>
    <w:rsid w:val="003E6139"/>
    <w:rsid w:val="003E6997"/>
    <w:rsid w:val="003E7146"/>
    <w:rsid w:val="003E7C67"/>
    <w:rsid w:val="003F10CA"/>
    <w:rsid w:val="003F10D4"/>
    <w:rsid w:val="003F11D2"/>
    <w:rsid w:val="003F16F7"/>
    <w:rsid w:val="003F2976"/>
    <w:rsid w:val="003F42FA"/>
    <w:rsid w:val="003F520C"/>
    <w:rsid w:val="003F5A9A"/>
    <w:rsid w:val="003F5C96"/>
    <w:rsid w:val="003F7D39"/>
    <w:rsid w:val="0040274B"/>
    <w:rsid w:val="00403714"/>
    <w:rsid w:val="004043E6"/>
    <w:rsid w:val="00404B76"/>
    <w:rsid w:val="00406529"/>
    <w:rsid w:val="00406C01"/>
    <w:rsid w:val="00407637"/>
    <w:rsid w:val="00407CC3"/>
    <w:rsid w:val="00410369"/>
    <w:rsid w:val="00410A53"/>
    <w:rsid w:val="00411B4D"/>
    <w:rsid w:val="00413306"/>
    <w:rsid w:val="004138BE"/>
    <w:rsid w:val="004149A7"/>
    <w:rsid w:val="00415F91"/>
    <w:rsid w:val="00416BFD"/>
    <w:rsid w:val="00416D42"/>
    <w:rsid w:val="00416DE3"/>
    <w:rsid w:val="00417348"/>
    <w:rsid w:val="004176E6"/>
    <w:rsid w:val="0041795C"/>
    <w:rsid w:val="0042000B"/>
    <w:rsid w:val="00420032"/>
    <w:rsid w:val="00420823"/>
    <w:rsid w:val="0042269B"/>
    <w:rsid w:val="004229F7"/>
    <w:rsid w:val="00423574"/>
    <w:rsid w:val="00423931"/>
    <w:rsid w:val="004242B6"/>
    <w:rsid w:val="0042451E"/>
    <w:rsid w:val="00424F1E"/>
    <w:rsid w:val="00426B0C"/>
    <w:rsid w:val="00427275"/>
    <w:rsid w:val="0043066F"/>
    <w:rsid w:val="004309FA"/>
    <w:rsid w:val="00432675"/>
    <w:rsid w:val="0043319D"/>
    <w:rsid w:val="00434093"/>
    <w:rsid w:val="0043474D"/>
    <w:rsid w:val="00434A88"/>
    <w:rsid w:val="004372E5"/>
    <w:rsid w:val="004407F3"/>
    <w:rsid w:val="00440AAF"/>
    <w:rsid w:val="00442FBA"/>
    <w:rsid w:val="004431BB"/>
    <w:rsid w:val="00445A8E"/>
    <w:rsid w:val="00446148"/>
    <w:rsid w:val="0044758D"/>
    <w:rsid w:val="004478B0"/>
    <w:rsid w:val="004478FC"/>
    <w:rsid w:val="00447FC3"/>
    <w:rsid w:val="00450798"/>
    <w:rsid w:val="004508A8"/>
    <w:rsid w:val="004511DA"/>
    <w:rsid w:val="00451784"/>
    <w:rsid w:val="00452098"/>
    <w:rsid w:val="00453E1B"/>
    <w:rsid w:val="0045568B"/>
    <w:rsid w:val="00455B8A"/>
    <w:rsid w:val="00455BD7"/>
    <w:rsid w:val="004609FB"/>
    <w:rsid w:val="00461930"/>
    <w:rsid w:val="00461E42"/>
    <w:rsid w:val="00461F83"/>
    <w:rsid w:val="00462FB7"/>
    <w:rsid w:val="00463EBB"/>
    <w:rsid w:val="00464071"/>
    <w:rsid w:val="004661A5"/>
    <w:rsid w:val="00467E75"/>
    <w:rsid w:val="00471FFA"/>
    <w:rsid w:val="00472986"/>
    <w:rsid w:val="004729E3"/>
    <w:rsid w:val="00472ECC"/>
    <w:rsid w:val="00473593"/>
    <w:rsid w:val="004744D9"/>
    <w:rsid w:val="00474701"/>
    <w:rsid w:val="00475C74"/>
    <w:rsid w:val="0047619C"/>
    <w:rsid w:val="00476606"/>
    <w:rsid w:val="00476A41"/>
    <w:rsid w:val="00476F47"/>
    <w:rsid w:val="00480B41"/>
    <w:rsid w:val="00480C38"/>
    <w:rsid w:val="004822FB"/>
    <w:rsid w:val="00482E67"/>
    <w:rsid w:val="00482F3D"/>
    <w:rsid w:val="0049005A"/>
    <w:rsid w:val="0049033A"/>
    <w:rsid w:val="0049042D"/>
    <w:rsid w:val="0049043E"/>
    <w:rsid w:val="004908E7"/>
    <w:rsid w:val="004911AC"/>
    <w:rsid w:val="00492778"/>
    <w:rsid w:val="0049405A"/>
    <w:rsid w:val="00494618"/>
    <w:rsid w:val="0049591E"/>
    <w:rsid w:val="00495B02"/>
    <w:rsid w:val="004961ED"/>
    <w:rsid w:val="00496548"/>
    <w:rsid w:val="00497242"/>
    <w:rsid w:val="00497784"/>
    <w:rsid w:val="00497EEB"/>
    <w:rsid w:val="004A0057"/>
    <w:rsid w:val="004A47DC"/>
    <w:rsid w:val="004A4BCF"/>
    <w:rsid w:val="004A4BD5"/>
    <w:rsid w:val="004A4C92"/>
    <w:rsid w:val="004A5532"/>
    <w:rsid w:val="004A5D00"/>
    <w:rsid w:val="004A6DEE"/>
    <w:rsid w:val="004A7586"/>
    <w:rsid w:val="004A75AE"/>
    <w:rsid w:val="004B1171"/>
    <w:rsid w:val="004B2B9A"/>
    <w:rsid w:val="004B2BC7"/>
    <w:rsid w:val="004B388C"/>
    <w:rsid w:val="004B6282"/>
    <w:rsid w:val="004B7773"/>
    <w:rsid w:val="004C0461"/>
    <w:rsid w:val="004C0EF7"/>
    <w:rsid w:val="004C12E5"/>
    <w:rsid w:val="004C1472"/>
    <w:rsid w:val="004C30A5"/>
    <w:rsid w:val="004C33DB"/>
    <w:rsid w:val="004C3973"/>
    <w:rsid w:val="004C557F"/>
    <w:rsid w:val="004C7357"/>
    <w:rsid w:val="004D01CD"/>
    <w:rsid w:val="004D0D24"/>
    <w:rsid w:val="004D1174"/>
    <w:rsid w:val="004D1CC7"/>
    <w:rsid w:val="004D22C3"/>
    <w:rsid w:val="004D22F9"/>
    <w:rsid w:val="004D2998"/>
    <w:rsid w:val="004D3027"/>
    <w:rsid w:val="004D3494"/>
    <w:rsid w:val="004D3BBC"/>
    <w:rsid w:val="004D49A3"/>
    <w:rsid w:val="004D4B7F"/>
    <w:rsid w:val="004D5437"/>
    <w:rsid w:val="004E176C"/>
    <w:rsid w:val="004E1E53"/>
    <w:rsid w:val="004E4572"/>
    <w:rsid w:val="004E50A4"/>
    <w:rsid w:val="004E5877"/>
    <w:rsid w:val="004E6E3E"/>
    <w:rsid w:val="004E7000"/>
    <w:rsid w:val="004F0683"/>
    <w:rsid w:val="004F0D93"/>
    <w:rsid w:val="004F1A7B"/>
    <w:rsid w:val="004F2F9C"/>
    <w:rsid w:val="004F400C"/>
    <w:rsid w:val="004F55F0"/>
    <w:rsid w:val="004F600E"/>
    <w:rsid w:val="004F6B13"/>
    <w:rsid w:val="004F772D"/>
    <w:rsid w:val="005003B5"/>
    <w:rsid w:val="00500FA4"/>
    <w:rsid w:val="00500FED"/>
    <w:rsid w:val="005014B2"/>
    <w:rsid w:val="00501F67"/>
    <w:rsid w:val="00502C69"/>
    <w:rsid w:val="00502CB3"/>
    <w:rsid w:val="00503B33"/>
    <w:rsid w:val="0050499C"/>
    <w:rsid w:val="00505C48"/>
    <w:rsid w:val="00505EF1"/>
    <w:rsid w:val="00507BF0"/>
    <w:rsid w:val="0051092C"/>
    <w:rsid w:val="00511256"/>
    <w:rsid w:val="0051449F"/>
    <w:rsid w:val="0051473B"/>
    <w:rsid w:val="00514D53"/>
    <w:rsid w:val="00516A80"/>
    <w:rsid w:val="00517223"/>
    <w:rsid w:val="00517ACC"/>
    <w:rsid w:val="0052037A"/>
    <w:rsid w:val="005204F0"/>
    <w:rsid w:val="005209DE"/>
    <w:rsid w:val="00521332"/>
    <w:rsid w:val="005223C4"/>
    <w:rsid w:val="00523224"/>
    <w:rsid w:val="0052426B"/>
    <w:rsid w:val="005243D0"/>
    <w:rsid w:val="00524985"/>
    <w:rsid w:val="00526BB9"/>
    <w:rsid w:val="0053051F"/>
    <w:rsid w:val="00530C03"/>
    <w:rsid w:val="005314CF"/>
    <w:rsid w:val="00531A01"/>
    <w:rsid w:val="00531C49"/>
    <w:rsid w:val="00532530"/>
    <w:rsid w:val="005330F1"/>
    <w:rsid w:val="00533848"/>
    <w:rsid w:val="0053406B"/>
    <w:rsid w:val="00534AC3"/>
    <w:rsid w:val="0053526F"/>
    <w:rsid w:val="005353B7"/>
    <w:rsid w:val="00535529"/>
    <w:rsid w:val="00535BA9"/>
    <w:rsid w:val="00536387"/>
    <w:rsid w:val="005363DC"/>
    <w:rsid w:val="00536D2D"/>
    <w:rsid w:val="00537804"/>
    <w:rsid w:val="00537D71"/>
    <w:rsid w:val="00537F2F"/>
    <w:rsid w:val="005401ED"/>
    <w:rsid w:val="00540F49"/>
    <w:rsid w:val="0054157D"/>
    <w:rsid w:val="0054291B"/>
    <w:rsid w:val="00542D3E"/>
    <w:rsid w:val="005435CD"/>
    <w:rsid w:val="00543713"/>
    <w:rsid w:val="005439C5"/>
    <w:rsid w:val="00544A4B"/>
    <w:rsid w:val="0054552A"/>
    <w:rsid w:val="005460AA"/>
    <w:rsid w:val="00550C40"/>
    <w:rsid w:val="00550FF5"/>
    <w:rsid w:val="0055103E"/>
    <w:rsid w:val="00552546"/>
    <w:rsid w:val="00552733"/>
    <w:rsid w:val="00552A43"/>
    <w:rsid w:val="00552BA9"/>
    <w:rsid w:val="00553036"/>
    <w:rsid w:val="005542E5"/>
    <w:rsid w:val="005548ED"/>
    <w:rsid w:val="00555D34"/>
    <w:rsid w:val="00556B3C"/>
    <w:rsid w:val="00557C67"/>
    <w:rsid w:val="00560CB6"/>
    <w:rsid w:val="005641CB"/>
    <w:rsid w:val="00564797"/>
    <w:rsid w:val="00565446"/>
    <w:rsid w:val="00567E5C"/>
    <w:rsid w:val="00570C8D"/>
    <w:rsid w:val="005727CD"/>
    <w:rsid w:val="00572C1D"/>
    <w:rsid w:val="00573ED7"/>
    <w:rsid w:val="00575D66"/>
    <w:rsid w:val="00576D19"/>
    <w:rsid w:val="00576ED5"/>
    <w:rsid w:val="00581F31"/>
    <w:rsid w:val="0058421F"/>
    <w:rsid w:val="0058424F"/>
    <w:rsid w:val="00584341"/>
    <w:rsid w:val="00584468"/>
    <w:rsid w:val="00585261"/>
    <w:rsid w:val="00586315"/>
    <w:rsid w:val="0059113B"/>
    <w:rsid w:val="00591270"/>
    <w:rsid w:val="00591694"/>
    <w:rsid w:val="00593A0E"/>
    <w:rsid w:val="00593A9E"/>
    <w:rsid w:val="00594175"/>
    <w:rsid w:val="00594ECD"/>
    <w:rsid w:val="00595186"/>
    <w:rsid w:val="005952A1"/>
    <w:rsid w:val="00596B63"/>
    <w:rsid w:val="005A02DB"/>
    <w:rsid w:val="005A02FB"/>
    <w:rsid w:val="005A2AB5"/>
    <w:rsid w:val="005A33D7"/>
    <w:rsid w:val="005A4E4B"/>
    <w:rsid w:val="005A7502"/>
    <w:rsid w:val="005A7C9E"/>
    <w:rsid w:val="005A7CE1"/>
    <w:rsid w:val="005B1D5E"/>
    <w:rsid w:val="005B2245"/>
    <w:rsid w:val="005B2842"/>
    <w:rsid w:val="005B2BC2"/>
    <w:rsid w:val="005B2DE0"/>
    <w:rsid w:val="005B33C9"/>
    <w:rsid w:val="005B4350"/>
    <w:rsid w:val="005B479D"/>
    <w:rsid w:val="005B4C3A"/>
    <w:rsid w:val="005B59A9"/>
    <w:rsid w:val="005B5F79"/>
    <w:rsid w:val="005B6047"/>
    <w:rsid w:val="005B6076"/>
    <w:rsid w:val="005B6464"/>
    <w:rsid w:val="005B77B9"/>
    <w:rsid w:val="005B7909"/>
    <w:rsid w:val="005C04E6"/>
    <w:rsid w:val="005C254D"/>
    <w:rsid w:val="005C30C0"/>
    <w:rsid w:val="005C41ED"/>
    <w:rsid w:val="005C461A"/>
    <w:rsid w:val="005C5A50"/>
    <w:rsid w:val="005C5B64"/>
    <w:rsid w:val="005D03A2"/>
    <w:rsid w:val="005D2BA5"/>
    <w:rsid w:val="005D2BC1"/>
    <w:rsid w:val="005D2E73"/>
    <w:rsid w:val="005D3A70"/>
    <w:rsid w:val="005D3C06"/>
    <w:rsid w:val="005D4EC6"/>
    <w:rsid w:val="005D6A72"/>
    <w:rsid w:val="005D7337"/>
    <w:rsid w:val="005D740E"/>
    <w:rsid w:val="005E0325"/>
    <w:rsid w:val="005E44EA"/>
    <w:rsid w:val="005E4920"/>
    <w:rsid w:val="005E5E44"/>
    <w:rsid w:val="005E6E60"/>
    <w:rsid w:val="005E7D90"/>
    <w:rsid w:val="005F052A"/>
    <w:rsid w:val="005F07B8"/>
    <w:rsid w:val="005F5B83"/>
    <w:rsid w:val="005F6CE5"/>
    <w:rsid w:val="005F70E5"/>
    <w:rsid w:val="0060086F"/>
    <w:rsid w:val="00600F76"/>
    <w:rsid w:val="00601FB7"/>
    <w:rsid w:val="006036A6"/>
    <w:rsid w:val="006049EE"/>
    <w:rsid w:val="0060553E"/>
    <w:rsid w:val="0060621A"/>
    <w:rsid w:val="0060639E"/>
    <w:rsid w:val="00606603"/>
    <w:rsid w:val="00606B74"/>
    <w:rsid w:val="00610615"/>
    <w:rsid w:val="00611732"/>
    <w:rsid w:val="006169CA"/>
    <w:rsid w:val="006178F8"/>
    <w:rsid w:val="006211C8"/>
    <w:rsid w:val="006218E1"/>
    <w:rsid w:val="00623704"/>
    <w:rsid w:val="00623F58"/>
    <w:rsid w:val="006243BC"/>
    <w:rsid w:val="0062577B"/>
    <w:rsid w:val="00626421"/>
    <w:rsid w:val="006276D4"/>
    <w:rsid w:val="006309F8"/>
    <w:rsid w:val="00632118"/>
    <w:rsid w:val="00632450"/>
    <w:rsid w:val="00632451"/>
    <w:rsid w:val="00632E97"/>
    <w:rsid w:val="00634900"/>
    <w:rsid w:val="00634B43"/>
    <w:rsid w:val="0063563A"/>
    <w:rsid w:val="00637EC6"/>
    <w:rsid w:val="00641BF2"/>
    <w:rsid w:val="00642958"/>
    <w:rsid w:val="00642DE3"/>
    <w:rsid w:val="00643ABD"/>
    <w:rsid w:val="006459CD"/>
    <w:rsid w:val="006466B2"/>
    <w:rsid w:val="006501D2"/>
    <w:rsid w:val="00651472"/>
    <w:rsid w:val="00652620"/>
    <w:rsid w:val="0065365F"/>
    <w:rsid w:val="00653667"/>
    <w:rsid w:val="006544E6"/>
    <w:rsid w:val="00655C5A"/>
    <w:rsid w:val="00656856"/>
    <w:rsid w:val="00656DED"/>
    <w:rsid w:val="0066080E"/>
    <w:rsid w:val="0066121C"/>
    <w:rsid w:val="006624C0"/>
    <w:rsid w:val="006627DD"/>
    <w:rsid w:val="00663E9F"/>
    <w:rsid w:val="006643C2"/>
    <w:rsid w:val="00665BDB"/>
    <w:rsid w:val="006662AC"/>
    <w:rsid w:val="006675F8"/>
    <w:rsid w:val="00670B83"/>
    <w:rsid w:val="00671799"/>
    <w:rsid w:val="006728EC"/>
    <w:rsid w:val="00672CD6"/>
    <w:rsid w:val="00672F3E"/>
    <w:rsid w:val="00673043"/>
    <w:rsid w:val="0067465A"/>
    <w:rsid w:val="00675BAA"/>
    <w:rsid w:val="00675E32"/>
    <w:rsid w:val="006768BD"/>
    <w:rsid w:val="0067697D"/>
    <w:rsid w:val="00676CAF"/>
    <w:rsid w:val="006773DF"/>
    <w:rsid w:val="006817DA"/>
    <w:rsid w:val="006829D1"/>
    <w:rsid w:val="00683253"/>
    <w:rsid w:val="0068329E"/>
    <w:rsid w:val="006848D8"/>
    <w:rsid w:val="00684A8C"/>
    <w:rsid w:val="0068519B"/>
    <w:rsid w:val="00685FAA"/>
    <w:rsid w:val="00687B5B"/>
    <w:rsid w:val="00690B17"/>
    <w:rsid w:val="00690B5D"/>
    <w:rsid w:val="00691B62"/>
    <w:rsid w:val="00692853"/>
    <w:rsid w:val="0069376B"/>
    <w:rsid w:val="00694029"/>
    <w:rsid w:val="00694E73"/>
    <w:rsid w:val="00696811"/>
    <w:rsid w:val="00696C0D"/>
    <w:rsid w:val="0069709E"/>
    <w:rsid w:val="006970F2"/>
    <w:rsid w:val="00697E95"/>
    <w:rsid w:val="006A0B37"/>
    <w:rsid w:val="006A2C2A"/>
    <w:rsid w:val="006A4764"/>
    <w:rsid w:val="006A5569"/>
    <w:rsid w:val="006B1766"/>
    <w:rsid w:val="006B1F40"/>
    <w:rsid w:val="006B2D7F"/>
    <w:rsid w:val="006B352E"/>
    <w:rsid w:val="006B3787"/>
    <w:rsid w:val="006B39A0"/>
    <w:rsid w:val="006B3C76"/>
    <w:rsid w:val="006B3D35"/>
    <w:rsid w:val="006B5126"/>
    <w:rsid w:val="006B778C"/>
    <w:rsid w:val="006C0FF6"/>
    <w:rsid w:val="006C1F61"/>
    <w:rsid w:val="006C27B9"/>
    <w:rsid w:val="006C375B"/>
    <w:rsid w:val="006C3B9F"/>
    <w:rsid w:val="006C5550"/>
    <w:rsid w:val="006C7038"/>
    <w:rsid w:val="006D1C79"/>
    <w:rsid w:val="006D1E4C"/>
    <w:rsid w:val="006D23F0"/>
    <w:rsid w:val="006D3188"/>
    <w:rsid w:val="006D33EC"/>
    <w:rsid w:val="006D3DC9"/>
    <w:rsid w:val="006D5E31"/>
    <w:rsid w:val="006D65C6"/>
    <w:rsid w:val="006E013C"/>
    <w:rsid w:val="006E087C"/>
    <w:rsid w:val="006E0D72"/>
    <w:rsid w:val="006E1F2D"/>
    <w:rsid w:val="006E38D0"/>
    <w:rsid w:val="006E428C"/>
    <w:rsid w:val="006E441C"/>
    <w:rsid w:val="006E4CF9"/>
    <w:rsid w:val="006E582F"/>
    <w:rsid w:val="006E654D"/>
    <w:rsid w:val="006E7EA8"/>
    <w:rsid w:val="006E7EE0"/>
    <w:rsid w:val="006F037D"/>
    <w:rsid w:val="006F0500"/>
    <w:rsid w:val="006F0559"/>
    <w:rsid w:val="006F10AF"/>
    <w:rsid w:val="006F190F"/>
    <w:rsid w:val="006F1E12"/>
    <w:rsid w:val="006F25E7"/>
    <w:rsid w:val="006F2CB5"/>
    <w:rsid w:val="006F47D2"/>
    <w:rsid w:val="006F5886"/>
    <w:rsid w:val="006F5953"/>
    <w:rsid w:val="006F66D1"/>
    <w:rsid w:val="006F6C77"/>
    <w:rsid w:val="006F7EAF"/>
    <w:rsid w:val="00700511"/>
    <w:rsid w:val="00701635"/>
    <w:rsid w:val="007031B7"/>
    <w:rsid w:val="007052E2"/>
    <w:rsid w:val="007055FF"/>
    <w:rsid w:val="00705951"/>
    <w:rsid w:val="00707E7D"/>
    <w:rsid w:val="00710656"/>
    <w:rsid w:val="00710674"/>
    <w:rsid w:val="00711D06"/>
    <w:rsid w:val="00712C12"/>
    <w:rsid w:val="007138E7"/>
    <w:rsid w:val="0071393B"/>
    <w:rsid w:val="00714BAB"/>
    <w:rsid w:val="0071657A"/>
    <w:rsid w:val="00716AED"/>
    <w:rsid w:val="00716C37"/>
    <w:rsid w:val="0071773B"/>
    <w:rsid w:val="00720BC7"/>
    <w:rsid w:val="00721D35"/>
    <w:rsid w:val="00722DB5"/>
    <w:rsid w:val="00725774"/>
    <w:rsid w:val="007307A7"/>
    <w:rsid w:val="007316FF"/>
    <w:rsid w:val="00733874"/>
    <w:rsid w:val="0073491A"/>
    <w:rsid w:val="00734DA8"/>
    <w:rsid w:val="00736C28"/>
    <w:rsid w:val="007374E2"/>
    <w:rsid w:val="0073772C"/>
    <w:rsid w:val="00737C47"/>
    <w:rsid w:val="007400B9"/>
    <w:rsid w:val="0074166E"/>
    <w:rsid w:val="00742564"/>
    <w:rsid w:val="0074275C"/>
    <w:rsid w:val="00742BDF"/>
    <w:rsid w:val="00743E85"/>
    <w:rsid w:val="00744528"/>
    <w:rsid w:val="00744CAD"/>
    <w:rsid w:val="00745DAC"/>
    <w:rsid w:val="00747B24"/>
    <w:rsid w:val="00750111"/>
    <w:rsid w:val="00750277"/>
    <w:rsid w:val="0075041F"/>
    <w:rsid w:val="00750FB1"/>
    <w:rsid w:val="0075183D"/>
    <w:rsid w:val="00752B0E"/>
    <w:rsid w:val="00754065"/>
    <w:rsid w:val="007543CA"/>
    <w:rsid w:val="007546B0"/>
    <w:rsid w:val="00754A57"/>
    <w:rsid w:val="00756450"/>
    <w:rsid w:val="007569AD"/>
    <w:rsid w:val="00756B78"/>
    <w:rsid w:val="00760E86"/>
    <w:rsid w:val="0076103A"/>
    <w:rsid w:val="007616D0"/>
    <w:rsid w:val="00762EC5"/>
    <w:rsid w:val="00765FAB"/>
    <w:rsid w:val="00766B9F"/>
    <w:rsid w:val="007714E9"/>
    <w:rsid w:val="007715C6"/>
    <w:rsid w:val="00771F20"/>
    <w:rsid w:val="00772CF1"/>
    <w:rsid w:val="00774717"/>
    <w:rsid w:val="00774809"/>
    <w:rsid w:val="007762C9"/>
    <w:rsid w:val="00777645"/>
    <w:rsid w:val="00780870"/>
    <w:rsid w:val="00780FC0"/>
    <w:rsid w:val="00781BD6"/>
    <w:rsid w:val="0078205B"/>
    <w:rsid w:val="00782B07"/>
    <w:rsid w:val="00783BB8"/>
    <w:rsid w:val="00784B20"/>
    <w:rsid w:val="007852FA"/>
    <w:rsid w:val="00787EFB"/>
    <w:rsid w:val="007900ED"/>
    <w:rsid w:val="00790A5F"/>
    <w:rsid w:val="00790C5F"/>
    <w:rsid w:val="007910E3"/>
    <w:rsid w:val="0079208E"/>
    <w:rsid w:val="00793D00"/>
    <w:rsid w:val="00795A8C"/>
    <w:rsid w:val="00795FD2"/>
    <w:rsid w:val="00797036"/>
    <w:rsid w:val="007971BD"/>
    <w:rsid w:val="007A07FB"/>
    <w:rsid w:val="007A1F6E"/>
    <w:rsid w:val="007A24B9"/>
    <w:rsid w:val="007A272D"/>
    <w:rsid w:val="007A283D"/>
    <w:rsid w:val="007A2A66"/>
    <w:rsid w:val="007A4A3B"/>
    <w:rsid w:val="007A5C23"/>
    <w:rsid w:val="007A6AF1"/>
    <w:rsid w:val="007A6B12"/>
    <w:rsid w:val="007A752D"/>
    <w:rsid w:val="007A7810"/>
    <w:rsid w:val="007B0B4B"/>
    <w:rsid w:val="007B17E1"/>
    <w:rsid w:val="007B192E"/>
    <w:rsid w:val="007B2211"/>
    <w:rsid w:val="007B337B"/>
    <w:rsid w:val="007B36CA"/>
    <w:rsid w:val="007B4835"/>
    <w:rsid w:val="007B6939"/>
    <w:rsid w:val="007B71F9"/>
    <w:rsid w:val="007B784A"/>
    <w:rsid w:val="007B7EA4"/>
    <w:rsid w:val="007C0E13"/>
    <w:rsid w:val="007C0F05"/>
    <w:rsid w:val="007C2946"/>
    <w:rsid w:val="007C3062"/>
    <w:rsid w:val="007C4CC4"/>
    <w:rsid w:val="007C5677"/>
    <w:rsid w:val="007C7408"/>
    <w:rsid w:val="007D0C4E"/>
    <w:rsid w:val="007D2178"/>
    <w:rsid w:val="007D2D3C"/>
    <w:rsid w:val="007D41FB"/>
    <w:rsid w:val="007D4818"/>
    <w:rsid w:val="007D5301"/>
    <w:rsid w:val="007D5EAE"/>
    <w:rsid w:val="007D6708"/>
    <w:rsid w:val="007D734C"/>
    <w:rsid w:val="007D7514"/>
    <w:rsid w:val="007D7B2F"/>
    <w:rsid w:val="007E0320"/>
    <w:rsid w:val="007E03E2"/>
    <w:rsid w:val="007E347C"/>
    <w:rsid w:val="007E394D"/>
    <w:rsid w:val="007E4C92"/>
    <w:rsid w:val="007E4E93"/>
    <w:rsid w:val="007E4EB4"/>
    <w:rsid w:val="007E56F0"/>
    <w:rsid w:val="007E5CF9"/>
    <w:rsid w:val="007E684D"/>
    <w:rsid w:val="007F0783"/>
    <w:rsid w:val="007F1870"/>
    <w:rsid w:val="007F196B"/>
    <w:rsid w:val="007F1E28"/>
    <w:rsid w:val="007F2276"/>
    <w:rsid w:val="007F28EC"/>
    <w:rsid w:val="007F34A5"/>
    <w:rsid w:val="007F42E3"/>
    <w:rsid w:val="007F4DA9"/>
    <w:rsid w:val="007F5E9E"/>
    <w:rsid w:val="007F711B"/>
    <w:rsid w:val="007F74A2"/>
    <w:rsid w:val="008006BE"/>
    <w:rsid w:val="00800BC7"/>
    <w:rsid w:val="00802B8A"/>
    <w:rsid w:val="00803005"/>
    <w:rsid w:val="00803875"/>
    <w:rsid w:val="008041C2"/>
    <w:rsid w:val="00804C85"/>
    <w:rsid w:val="008053B7"/>
    <w:rsid w:val="00807156"/>
    <w:rsid w:val="008072A7"/>
    <w:rsid w:val="00807463"/>
    <w:rsid w:val="0080798C"/>
    <w:rsid w:val="00810461"/>
    <w:rsid w:val="00811003"/>
    <w:rsid w:val="0081148B"/>
    <w:rsid w:val="00811579"/>
    <w:rsid w:val="00814156"/>
    <w:rsid w:val="0081434B"/>
    <w:rsid w:val="008153BD"/>
    <w:rsid w:val="008158B8"/>
    <w:rsid w:val="00815CCB"/>
    <w:rsid w:val="00817325"/>
    <w:rsid w:val="00822544"/>
    <w:rsid w:val="0082327C"/>
    <w:rsid w:val="00823897"/>
    <w:rsid w:val="0082445F"/>
    <w:rsid w:val="00824F18"/>
    <w:rsid w:val="00825AE4"/>
    <w:rsid w:val="008263C2"/>
    <w:rsid w:val="00827316"/>
    <w:rsid w:val="00827F79"/>
    <w:rsid w:val="00830BE0"/>
    <w:rsid w:val="0083124C"/>
    <w:rsid w:val="00831950"/>
    <w:rsid w:val="00832037"/>
    <w:rsid w:val="0083475D"/>
    <w:rsid w:val="00834F36"/>
    <w:rsid w:val="008352EE"/>
    <w:rsid w:val="00836358"/>
    <w:rsid w:val="0084220F"/>
    <w:rsid w:val="00842BA9"/>
    <w:rsid w:val="0084393B"/>
    <w:rsid w:val="00844C4A"/>
    <w:rsid w:val="0084542F"/>
    <w:rsid w:val="00845462"/>
    <w:rsid w:val="00845F6E"/>
    <w:rsid w:val="00846C1C"/>
    <w:rsid w:val="0085037C"/>
    <w:rsid w:val="00850E20"/>
    <w:rsid w:val="00851035"/>
    <w:rsid w:val="0085147B"/>
    <w:rsid w:val="00852B72"/>
    <w:rsid w:val="00853B36"/>
    <w:rsid w:val="00853D97"/>
    <w:rsid w:val="00855787"/>
    <w:rsid w:val="00855E4D"/>
    <w:rsid w:val="008574AF"/>
    <w:rsid w:val="0086020D"/>
    <w:rsid w:val="008610E7"/>
    <w:rsid w:val="0086255B"/>
    <w:rsid w:val="0086372A"/>
    <w:rsid w:val="00864BD8"/>
    <w:rsid w:val="00864FCF"/>
    <w:rsid w:val="00866400"/>
    <w:rsid w:val="00866926"/>
    <w:rsid w:val="00866CB3"/>
    <w:rsid w:val="00867E26"/>
    <w:rsid w:val="008715DC"/>
    <w:rsid w:val="0087235A"/>
    <w:rsid w:val="00873230"/>
    <w:rsid w:val="00873D15"/>
    <w:rsid w:val="0087411E"/>
    <w:rsid w:val="00874379"/>
    <w:rsid w:val="00874847"/>
    <w:rsid w:val="00874E24"/>
    <w:rsid w:val="00875049"/>
    <w:rsid w:val="008755CF"/>
    <w:rsid w:val="00877A7B"/>
    <w:rsid w:val="00877A84"/>
    <w:rsid w:val="00880180"/>
    <w:rsid w:val="00880F5C"/>
    <w:rsid w:val="00881A90"/>
    <w:rsid w:val="0088235A"/>
    <w:rsid w:val="008835F7"/>
    <w:rsid w:val="00890224"/>
    <w:rsid w:val="008909B4"/>
    <w:rsid w:val="00891035"/>
    <w:rsid w:val="008915C6"/>
    <w:rsid w:val="00891624"/>
    <w:rsid w:val="00891A87"/>
    <w:rsid w:val="008922BA"/>
    <w:rsid w:val="0089252F"/>
    <w:rsid w:val="00893A77"/>
    <w:rsid w:val="008946BA"/>
    <w:rsid w:val="00897030"/>
    <w:rsid w:val="008A1A77"/>
    <w:rsid w:val="008A21E7"/>
    <w:rsid w:val="008A7554"/>
    <w:rsid w:val="008A758E"/>
    <w:rsid w:val="008A7B78"/>
    <w:rsid w:val="008B1390"/>
    <w:rsid w:val="008B26E2"/>
    <w:rsid w:val="008B3135"/>
    <w:rsid w:val="008B47B9"/>
    <w:rsid w:val="008B5A23"/>
    <w:rsid w:val="008B629B"/>
    <w:rsid w:val="008B658D"/>
    <w:rsid w:val="008B662F"/>
    <w:rsid w:val="008B67C7"/>
    <w:rsid w:val="008B6B39"/>
    <w:rsid w:val="008C021C"/>
    <w:rsid w:val="008C1C35"/>
    <w:rsid w:val="008C1FA2"/>
    <w:rsid w:val="008C2323"/>
    <w:rsid w:val="008C3257"/>
    <w:rsid w:val="008C431E"/>
    <w:rsid w:val="008C6F53"/>
    <w:rsid w:val="008C7086"/>
    <w:rsid w:val="008D0C90"/>
    <w:rsid w:val="008D10F7"/>
    <w:rsid w:val="008D1430"/>
    <w:rsid w:val="008D15B2"/>
    <w:rsid w:val="008D1766"/>
    <w:rsid w:val="008D1916"/>
    <w:rsid w:val="008D302D"/>
    <w:rsid w:val="008D50C6"/>
    <w:rsid w:val="008D537C"/>
    <w:rsid w:val="008D56D5"/>
    <w:rsid w:val="008D76CD"/>
    <w:rsid w:val="008D78A1"/>
    <w:rsid w:val="008E06E8"/>
    <w:rsid w:val="008E1AE9"/>
    <w:rsid w:val="008E1DB7"/>
    <w:rsid w:val="008E2056"/>
    <w:rsid w:val="008E2CD8"/>
    <w:rsid w:val="008E2F7C"/>
    <w:rsid w:val="008E58FA"/>
    <w:rsid w:val="008E5A62"/>
    <w:rsid w:val="008E6E97"/>
    <w:rsid w:val="008E7947"/>
    <w:rsid w:val="008F114F"/>
    <w:rsid w:val="008F1C19"/>
    <w:rsid w:val="008F3A49"/>
    <w:rsid w:val="008F58E6"/>
    <w:rsid w:val="008F7A7F"/>
    <w:rsid w:val="009021C1"/>
    <w:rsid w:val="009029BD"/>
    <w:rsid w:val="00902BDA"/>
    <w:rsid w:val="009032E5"/>
    <w:rsid w:val="00904D30"/>
    <w:rsid w:val="00904E0D"/>
    <w:rsid w:val="00904E3F"/>
    <w:rsid w:val="00905C8D"/>
    <w:rsid w:val="009060CA"/>
    <w:rsid w:val="00907E1F"/>
    <w:rsid w:val="0091028D"/>
    <w:rsid w:val="00911272"/>
    <w:rsid w:val="00911DBB"/>
    <w:rsid w:val="00912812"/>
    <w:rsid w:val="00914156"/>
    <w:rsid w:val="00914DE5"/>
    <w:rsid w:val="00914EC1"/>
    <w:rsid w:val="00916032"/>
    <w:rsid w:val="00917382"/>
    <w:rsid w:val="00917CA7"/>
    <w:rsid w:val="00920A4C"/>
    <w:rsid w:val="009212CC"/>
    <w:rsid w:val="00923681"/>
    <w:rsid w:val="00923B43"/>
    <w:rsid w:val="0092463B"/>
    <w:rsid w:val="00924EF0"/>
    <w:rsid w:val="00925B44"/>
    <w:rsid w:val="00926962"/>
    <w:rsid w:val="00926D0A"/>
    <w:rsid w:val="00927099"/>
    <w:rsid w:val="00927157"/>
    <w:rsid w:val="00927326"/>
    <w:rsid w:val="009279B2"/>
    <w:rsid w:val="009317CA"/>
    <w:rsid w:val="00931927"/>
    <w:rsid w:val="00932116"/>
    <w:rsid w:val="00933301"/>
    <w:rsid w:val="00933AB1"/>
    <w:rsid w:val="00935604"/>
    <w:rsid w:val="0093635B"/>
    <w:rsid w:val="00937076"/>
    <w:rsid w:val="00937388"/>
    <w:rsid w:val="00937B0E"/>
    <w:rsid w:val="00937E31"/>
    <w:rsid w:val="009430EF"/>
    <w:rsid w:val="00945750"/>
    <w:rsid w:val="00946527"/>
    <w:rsid w:val="00947077"/>
    <w:rsid w:val="0094720A"/>
    <w:rsid w:val="009502B9"/>
    <w:rsid w:val="00951118"/>
    <w:rsid w:val="00951419"/>
    <w:rsid w:val="009528FC"/>
    <w:rsid w:val="00952B51"/>
    <w:rsid w:val="009538CB"/>
    <w:rsid w:val="00954FF0"/>
    <w:rsid w:val="0095567A"/>
    <w:rsid w:val="00956580"/>
    <w:rsid w:val="009566F3"/>
    <w:rsid w:val="00961354"/>
    <w:rsid w:val="00961986"/>
    <w:rsid w:val="00961A11"/>
    <w:rsid w:val="00961AA9"/>
    <w:rsid w:val="00965E6C"/>
    <w:rsid w:val="0096724B"/>
    <w:rsid w:val="0096738F"/>
    <w:rsid w:val="00967591"/>
    <w:rsid w:val="0097122F"/>
    <w:rsid w:val="009719BD"/>
    <w:rsid w:val="0097253F"/>
    <w:rsid w:val="00972A96"/>
    <w:rsid w:val="00972FA8"/>
    <w:rsid w:val="009740CC"/>
    <w:rsid w:val="009744FB"/>
    <w:rsid w:val="009745CA"/>
    <w:rsid w:val="009768BB"/>
    <w:rsid w:val="00980721"/>
    <w:rsid w:val="00980DF6"/>
    <w:rsid w:val="009827BB"/>
    <w:rsid w:val="009834EE"/>
    <w:rsid w:val="00985045"/>
    <w:rsid w:val="009850E7"/>
    <w:rsid w:val="009852B3"/>
    <w:rsid w:val="00986414"/>
    <w:rsid w:val="00987A42"/>
    <w:rsid w:val="00990B4F"/>
    <w:rsid w:val="00991087"/>
    <w:rsid w:val="00991FE2"/>
    <w:rsid w:val="009923B9"/>
    <w:rsid w:val="009938AB"/>
    <w:rsid w:val="00993DA0"/>
    <w:rsid w:val="00993E1E"/>
    <w:rsid w:val="00994DF7"/>
    <w:rsid w:val="009973B0"/>
    <w:rsid w:val="009A16E2"/>
    <w:rsid w:val="009A2126"/>
    <w:rsid w:val="009A2961"/>
    <w:rsid w:val="009A36D8"/>
    <w:rsid w:val="009A79CC"/>
    <w:rsid w:val="009B0A93"/>
    <w:rsid w:val="009B1A5F"/>
    <w:rsid w:val="009B2809"/>
    <w:rsid w:val="009B41F8"/>
    <w:rsid w:val="009B59FA"/>
    <w:rsid w:val="009B5C42"/>
    <w:rsid w:val="009B6DB3"/>
    <w:rsid w:val="009B73FD"/>
    <w:rsid w:val="009B7A01"/>
    <w:rsid w:val="009C0AF0"/>
    <w:rsid w:val="009C1D1C"/>
    <w:rsid w:val="009C28C7"/>
    <w:rsid w:val="009C2A0C"/>
    <w:rsid w:val="009C3962"/>
    <w:rsid w:val="009C51CF"/>
    <w:rsid w:val="009C54D0"/>
    <w:rsid w:val="009C60E5"/>
    <w:rsid w:val="009C6EBA"/>
    <w:rsid w:val="009C7B82"/>
    <w:rsid w:val="009C7E33"/>
    <w:rsid w:val="009D0346"/>
    <w:rsid w:val="009D07A0"/>
    <w:rsid w:val="009D11BD"/>
    <w:rsid w:val="009D183E"/>
    <w:rsid w:val="009D22C8"/>
    <w:rsid w:val="009D2549"/>
    <w:rsid w:val="009D2FC3"/>
    <w:rsid w:val="009D4218"/>
    <w:rsid w:val="009D515D"/>
    <w:rsid w:val="009D63E2"/>
    <w:rsid w:val="009D67DA"/>
    <w:rsid w:val="009D6912"/>
    <w:rsid w:val="009D6F74"/>
    <w:rsid w:val="009D787F"/>
    <w:rsid w:val="009E0102"/>
    <w:rsid w:val="009E1230"/>
    <w:rsid w:val="009E13F1"/>
    <w:rsid w:val="009E20BA"/>
    <w:rsid w:val="009E2244"/>
    <w:rsid w:val="009E2424"/>
    <w:rsid w:val="009E5911"/>
    <w:rsid w:val="009E6FD9"/>
    <w:rsid w:val="009E75E6"/>
    <w:rsid w:val="009E7908"/>
    <w:rsid w:val="009E7D46"/>
    <w:rsid w:val="009F1671"/>
    <w:rsid w:val="009F1874"/>
    <w:rsid w:val="009F3E79"/>
    <w:rsid w:val="009F5121"/>
    <w:rsid w:val="009F598C"/>
    <w:rsid w:val="009F5B02"/>
    <w:rsid w:val="009F5F5F"/>
    <w:rsid w:val="009F64FC"/>
    <w:rsid w:val="009F6600"/>
    <w:rsid w:val="009F7C3A"/>
    <w:rsid w:val="00A002ED"/>
    <w:rsid w:val="00A00CA4"/>
    <w:rsid w:val="00A01F57"/>
    <w:rsid w:val="00A02172"/>
    <w:rsid w:val="00A02D0D"/>
    <w:rsid w:val="00A02F46"/>
    <w:rsid w:val="00A04BC1"/>
    <w:rsid w:val="00A04F3B"/>
    <w:rsid w:val="00A057DD"/>
    <w:rsid w:val="00A06C94"/>
    <w:rsid w:val="00A12016"/>
    <w:rsid w:val="00A12DC5"/>
    <w:rsid w:val="00A13C21"/>
    <w:rsid w:val="00A166B2"/>
    <w:rsid w:val="00A1715B"/>
    <w:rsid w:val="00A17222"/>
    <w:rsid w:val="00A201F9"/>
    <w:rsid w:val="00A20F72"/>
    <w:rsid w:val="00A22502"/>
    <w:rsid w:val="00A226E2"/>
    <w:rsid w:val="00A24FE6"/>
    <w:rsid w:val="00A26C00"/>
    <w:rsid w:val="00A27E4C"/>
    <w:rsid w:val="00A30292"/>
    <w:rsid w:val="00A3185C"/>
    <w:rsid w:val="00A32FE7"/>
    <w:rsid w:val="00A33494"/>
    <w:rsid w:val="00A33965"/>
    <w:rsid w:val="00A3473E"/>
    <w:rsid w:val="00A34D94"/>
    <w:rsid w:val="00A35056"/>
    <w:rsid w:val="00A35263"/>
    <w:rsid w:val="00A358B6"/>
    <w:rsid w:val="00A35EE9"/>
    <w:rsid w:val="00A36498"/>
    <w:rsid w:val="00A36DAC"/>
    <w:rsid w:val="00A36EFB"/>
    <w:rsid w:val="00A37033"/>
    <w:rsid w:val="00A3751D"/>
    <w:rsid w:val="00A37EF4"/>
    <w:rsid w:val="00A44825"/>
    <w:rsid w:val="00A4541C"/>
    <w:rsid w:val="00A4588D"/>
    <w:rsid w:val="00A461B4"/>
    <w:rsid w:val="00A46272"/>
    <w:rsid w:val="00A4680F"/>
    <w:rsid w:val="00A46F20"/>
    <w:rsid w:val="00A47829"/>
    <w:rsid w:val="00A50F88"/>
    <w:rsid w:val="00A515C5"/>
    <w:rsid w:val="00A54201"/>
    <w:rsid w:val="00A54527"/>
    <w:rsid w:val="00A54A51"/>
    <w:rsid w:val="00A6007E"/>
    <w:rsid w:val="00A60354"/>
    <w:rsid w:val="00A610BB"/>
    <w:rsid w:val="00A614B2"/>
    <w:rsid w:val="00A61858"/>
    <w:rsid w:val="00A62615"/>
    <w:rsid w:val="00A6437B"/>
    <w:rsid w:val="00A64878"/>
    <w:rsid w:val="00A64EA0"/>
    <w:rsid w:val="00A64FF8"/>
    <w:rsid w:val="00A656B4"/>
    <w:rsid w:val="00A65EFC"/>
    <w:rsid w:val="00A704E5"/>
    <w:rsid w:val="00A71B8F"/>
    <w:rsid w:val="00A726E6"/>
    <w:rsid w:val="00A7306D"/>
    <w:rsid w:val="00A73401"/>
    <w:rsid w:val="00A736B2"/>
    <w:rsid w:val="00A75E13"/>
    <w:rsid w:val="00A762F5"/>
    <w:rsid w:val="00A76424"/>
    <w:rsid w:val="00A764F7"/>
    <w:rsid w:val="00A84971"/>
    <w:rsid w:val="00A84FD3"/>
    <w:rsid w:val="00A8507E"/>
    <w:rsid w:val="00A85D55"/>
    <w:rsid w:val="00A86876"/>
    <w:rsid w:val="00A903C9"/>
    <w:rsid w:val="00A905BE"/>
    <w:rsid w:val="00A90A28"/>
    <w:rsid w:val="00A90F66"/>
    <w:rsid w:val="00A91F12"/>
    <w:rsid w:val="00A92EF5"/>
    <w:rsid w:val="00A9376B"/>
    <w:rsid w:val="00A93DF6"/>
    <w:rsid w:val="00A9491D"/>
    <w:rsid w:val="00A95944"/>
    <w:rsid w:val="00A95C74"/>
    <w:rsid w:val="00A95C93"/>
    <w:rsid w:val="00A96C45"/>
    <w:rsid w:val="00A97732"/>
    <w:rsid w:val="00AA22D5"/>
    <w:rsid w:val="00AA4969"/>
    <w:rsid w:val="00AA6748"/>
    <w:rsid w:val="00AA6B6B"/>
    <w:rsid w:val="00AA6BC0"/>
    <w:rsid w:val="00AA7F7E"/>
    <w:rsid w:val="00AB01DD"/>
    <w:rsid w:val="00AB0D22"/>
    <w:rsid w:val="00AB1F92"/>
    <w:rsid w:val="00AB27FB"/>
    <w:rsid w:val="00AB2F81"/>
    <w:rsid w:val="00AB362D"/>
    <w:rsid w:val="00AB383A"/>
    <w:rsid w:val="00AB3928"/>
    <w:rsid w:val="00AB3D40"/>
    <w:rsid w:val="00AB4251"/>
    <w:rsid w:val="00AB5252"/>
    <w:rsid w:val="00AB726C"/>
    <w:rsid w:val="00AB7AD8"/>
    <w:rsid w:val="00AC0A88"/>
    <w:rsid w:val="00AC1DEB"/>
    <w:rsid w:val="00AC2F99"/>
    <w:rsid w:val="00AC3217"/>
    <w:rsid w:val="00AC586A"/>
    <w:rsid w:val="00AD0929"/>
    <w:rsid w:val="00AD1773"/>
    <w:rsid w:val="00AD3366"/>
    <w:rsid w:val="00AD35A8"/>
    <w:rsid w:val="00AD43D2"/>
    <w:rsid w:val="00AD51E2"/>
    <w:rsid w:val="00AD648B"/>
    <w:rsid w:val="00AD7B23"/>
    <w:rsid w:val="00AE0367"/>
    <w:rsid w:val="00AE0861"/>
    <w:rsid w:val="00AE1352"/>
    <w:rsid w:val="00AE3391"/>
    <w:rsid w:val="00AE3AA7"/>
    <w:rsid w:val="00AE3D96"/>
    <w:rsid w:val="00AE4507"/>
    <w:rsid w:val="00AE471D"/>
    <w:rsid w:val="00AE496F"/>
    <w:rsid w:val="00AE4DB3"/>
    <w:rsid w:val="00AE4F1E"/>
    <w:rsid w:val="00AE5AA2"/>
    <w:rsid w:val="00AE78F6"/>
    <w:rsid w:val="00AE7DC9"/>
    <w:rsid w:val="00AE7E83"/>
    <w:rsid w:val="00AF0DC0"/>
    <w:rsid w:val="00AF108B"/>
    <w:rsid w:val="00AF19B7"/>
    <w:rsid w:val="00AF1EDD"/>
    <w:rsid w:val="00AF2D6E"/>
    <w:rsid w:val="00AF4867"/>
    <w:rsid w:val="00AF58A6"/>
    <w:rsid w:val="00AF5A3D"/>
    <w:rsid w:val="00AF6558"/>
    <w:rsid w:val="00AF66B2"/>
    <w:rsid w:val="00AF7437"/>
    <w:rsid w:val="00B00017"/>
    <w:rsid w:val="00B007A8"/>
    <w:rsid w:val="00B02160"/>
    <w:rsid w:val="00B023B1"/>
    <w:rsid w:val="00B03E48"/>
    <w:rsid w:val="00B063F6"/>
    <w:rsid w:val="00B06F38"/>
    <w:rsid w:val="00B0797E"/>
    <w:rsid w:val="00B10B38"/>
    <w:rsid w:val="00B1129B"/>
    <w:rsid w:val="00B1159A"/>
    <w:rsid w:val="00B12FC2"/>
    <w:rsid w:val="00B14168"/>
    <w:rsid w:val="00B14B5D"/>
    <w:rsid w:val="00B16CD0"/>
    <w:rsid w:val="00B17059"/>
    <w:rsid w:val="00B17063"/>
    <w:rsid w:val="00B174B0"/>
    <w:rsid w:val="00B20756"/>
    <w:rsid w:val="00B20FC8"/>
    <w:rsid w:val="00B21073"/>
    <w:rsid w:val="00B2149D"/>
    <w:rsid w:val="00B21AFE"/>
    <w:rsid w:val="00B21D79"/>
    <w:rsid w:val="00B226FD"/>
    <w:rsid w:val="00B22C9D"/>
    <w:rsid w:val="00B2358B"/>
    <w:rsid w:val="00B247CC"/>
    <w:rsid w:val="00B2517E"/>
    <w:rsid w:val="00B25D74"/>
    <w:rsid w:val="00B25E8E"/>
    <w:rsid w:val="00B25F77"/>
    <w:rsid w:val="00B26DCA"/>
    <w:rsid w:val="00B3168A"/>
    <w:rsid w:val="00B31811"/>
    <w:rsid w:val="00B32091"/>
    <w:rsid w:val="00B3324E"/>
    <w:rsid w:val="00B34243"/>
    <w:rsid w:val="00B352FA"/>
    <w:rsid w:val="00B357A3"/>
    <w:rsid w:val="00B365AF"/>
    <w:rsid w:val="00B36A17"/>
    <w:rsid w:val="00B403AE"/>
    <w:rsid w:val="00B409D7"/>
    <w:rsid w:val="00B41369"/>
    <w:rsid w:val="00B4299E"/>
    <w:rsid w:val="00B43AF3"/>
    <w:rsid w:val="00B43C2C"/>
    <w:rsid w:val="00B452BF"/>
    <w:rsid w:val="00B4538F"/>
    <w:rsid w:val="00B463A8"/>
    <w:rsid w:val="00B46EA2"/>
    <w:rsid w:val="00B50303"/>
    <w:rsid w:val="00B5137B"/>
    <w:rsid w:val="00B51E1E"/>
    <w:rsid w:val="00B5223C"/>
    <w:rsid w:val="00B52938"/>
    <w:rsid w:val="00B5365F"/>
    <w:rsid w:val="00B54202"/>
    <w:rsid w:val="00B54AB2"/>
    <w:rsid w:val="00B550BA"/>
    <w:rsid w:val="00B55572"/>
    <w:rsid w:val="00B55E7F"/>
    <w:rsid w:val="00B57200"/>
    <w:rsid w:val="00B57C9F"/>
    <w:rsid w:val="00B6016B"/>
    <w:rsid w:val="00B601DF"/>
    <w:rsid w:val="00B608BB"/>
    <w:rsid w:val="00B61142"/>
    <w:rsid w:val="00B61732"/>
    <w:rsid w:val="00B61EDE"/>
    <w:rsid w:val="00B62EC3"/>
    <w:rsid w:val="00B634BE"/>
    <w:rsid w:val="00B63FED"/>
    <w:rsid w:val="00B6479F"/>
    <w:rsid w:val="00B65453"/>
    <w:rsid w:val="00B67189"/>
    <w:rsid w:val="00B67878"/>
    <w:rsid w:val="00B67983"/>
    <w:rsid w:val="00B705AF"/>
    <w:rsid w:val="00B70C25"/>
    <w:rsid w:val="00B7268C"/>
    <w:rsid w:val="00B72D0A"/>
    <w:rsid w:val="00B73684"/>
    <w:rsid w:val="00B739D4"/>
    <w:rsid w:val="00B75144"/>
    <w:rsid w:val="00B7547A"/>
    <w:rsid w:val="00B75AEE"/>
    <w:rsid w:val="00B7604C"/>
    <w:rsid w:val="00B76AD4"/>
    <w:rsid w:val="00B802E8"/>
    <w:rsid w:val="00B80991"/>
    <w:rsid w:val="00B8164B"/>
    <w:rsid w:val="00B81F53"/>
    <w:rsid w:val="00B84390"/>
    <w:rsid w:val="00B84994"/>
    <w:rsid w:val="00B85B03"/>
    <w:rsid w:val="00B8731B"/>
    <w:rsid w:val="00B87CA3"/>
    <w:rsid w:val="00B87E37"/>
    <w:rsid w:val="00B912EE"/>
    <w:rsid w:val="00B92E1D"/>
    <w:rsid w:val="00B93B42"/>
    <w:rsid w:val="00B94004"/>
    <w:rsid w:val="00B957C9"/>
    <w:rsid w:val="00B96947"/>
    <w:rsid w:val="00B97696"/>
    <w:rsid w:val="00BA1572"/>
    <w:rsid w:val="00BA28F3"/>
    <w:rsid w:val="00BA2EAE"/>
    <w:rsid w:val="00BA2F4C"/>
    <w:rsid w:val="00BA4479"/>
    <w:rsid w:val="00BA5716"/>
    <w:rsid w:val="00BA7F1B"/>
    <w:rsid w:val="00BB03D4"/>
    <w:rsid w:val="00BB0E62"/>
    <w:rsid w:val="00BB0F3A"/>
    <w:rsid w:val="00BB1881"/>
    <w:rsid w:val="00BB2606"/>
    <w:rsid w:val="00BB2938"/>
    <w:rsid w:val="00BB45EE"/>
    <w:rsid w:val="00BB45F6"/>
    <w:rsid w:val="00BB4FC1"/>
    <w:rsid w:val="00BB50A6"/>
    <w:rsid w:val="00BB58F2"/>
    <w:rsid w:val="00BB6670"/>
    <w:rsid w:val="00BB6C79"/>
    <w:rsid w:val="00BB75C3"/>
    <w:rsid w:val="00BB76AC"/>
    <w:rsid w:val="00BB795B"/>
    <w:rsid w:val="00BC0257"/>
    <w:rsid w:val="00BC0409"/>
    <w:rsid w:val="00BC11B2"/>
    <w:rsid w:val="00BC231B"/>
    <w:rsid w:val="00BC28DB"/>
    <w:rsid w:val="00BC2F21"/>
    <w:rsid w:val="00BC3753"/>
    <w:rsid w:val="00BC3931"/>
    <w:rsid w:val="00BC4443"/>
    <w:rsid w:val="00BC45D2"/>
    <w:rsid w:val="00BC5751"/>
    <w:rsid w:val="00BC58B0"/>
    <w:rsid w:val="00BD09BB"/>
    <w:rsid w:val="00BD11A4"/>
    <w:rsid w:val="00BD12D6"/>
    <w:rsid w:val="00BD1F45"/>
    <w:rsid w:val="00BD2768"/>
    <w:rsid w:val="00BD36F8"/>
    <w:rsid w:val="00BD4092"/>
    <w:rsid w:val="00BD5E5A"/>
    <w:rsid w:val="00BD6D35"/>
    <w:rsid w:val="00BD783A"/>
    <w:rsid w:val="00BE063C"/>
    <w:rsid w:val="00BE0E04"/>
    <w:rsid w:val="00BE13ED"/>
    <w:rsid w:val="00BE2B6C"/>
    <w:rsid w:val="00BE3523"/>
    <w:rsid w:val="00BE4BBF"/>
    <w:rsid w:val="00BE5CD8"/>
    <w:rsid w:val="00BE6CF0"/>
    <w:rsid w:val="00BE7FD8"/>
    <w:rsid w:val="00BF266E"/>
    <w:rsid w:val="00BF2DB9"/>
    <w:rsid w:val="00BF573A"/>
    <w:rsid w:val="00BF5819"/>
    <w:rsid w:val="00BF6D9C"/>
    <w:rsid w:val="00BF7328"/>
    <w:rsid w:val="00C0034D"/>
    <w:rsid w:val="00C00955"/>
    <w:rsid w:val="00C01438"/>
    <w:rsid w:val="00C01443"/>
    <w:rsid w:val="00C0375E"/>
    <w:rsid w:val="00C04311"/>
    <w:rsid w:val="00C04C27"/>
    <w:rsid w:val="00C04E55"/>
    <w:rsid w:val="00C05D23"/>
    <w:rsid w:val="00C05EA5"/>
    <w:rsid w:val="00C06F7B"/>
    <w:rsid w:val="00C12BBD"/>
    <w:rsid w:val="00C14271"/>
    <w:rsid w:val="00C14B7E"/>
    <w:rsid w:val="00C172EA"/>
    <w:rsid w:val="00C17F7E"/>
    <w:rsid w:val="00C20366"/>
    <w:rsid w:val="00C213BE"/>
    <w:rsid w:val="00C21644"/>
    <w:rsid w:val="00C21DB5"/>
    <w:rsid w:val="00C222B6"/>
    <w:rsid w:val="00C223F4"/>
    <w:rsid w:val="00C2272F"/>
    <w:rsid w:val="00C228A8"/>
    <w:rsid w:val="00C23503"/>
    <w:rsid w:val="00C243AC"/>
    <w:rsid w:val="00C24B3C"/>
    <w:rsid w:val="00C24D8C"/>
    <w:rsid w:val="00C25409"/>
    <w:rsid w:val="00C25F84"/>
    <w:rsid w:val="00C26743"/>
    <w:rsid w:val="00C269C1"/>
    <w:rsid w:val="00C300D1"/>
    <w:rsid w:val="00C30BA8"/>
    <w:rsid w:val="00C310A8"/>
    <w:rsid w:val="00C31CBD"/>
    <w:rsid w:val="00C31F81"/>
    <w:rsid w:val="00C346CF"/>
    <w:rsid w:val="00C3485C"/>
    <w:rsid w:val="00C36179"/>
    <w:rsid w:val="00C36765"/>
    <w:rsid w:val="00C400A7"/>
    <w:rsid w:val="00C40111"/>
    <w:rsid w:val="00C402DF"/>
    <w:rsid w:val="00C41EA2"/>
    <w:rsid w:val="00C42296"/>
    <w:rsid w:val="00C439A9"/>
    <w:rsid w:val="00C44C2F"/>
    <w:rsid w:val="00C44E2C"/>
    <w:rsid w:val="00C4687E"/>
    <w:rsid w:val="00C47773"/>
    <w:rsid w:val="00C47F4C"/>
    <w:rsid w:val="00C5151C"/>
    <w:rsid w:val="00C51C8E"/>
    <w:rsid w:val="00C52C7E"/>
    <w:rsid w:val="00C531F9"/>
    <w:rsid w:val="00C55360"/>
    <w:rsid w:val="00C55AD8"/>
    <w:rsid w:val="00C5602A"/>
    <w:rsid w:val="00C56065"/>
    <w:rsid w:val="00C56902"/>
    <w:rsid w:val="00C6024E"/>
    <w:rsid w:val="00C610C2"/>
    <w:rsid w:val="00C61199"/>
    <w:rsid w:val="00C61D13"/>
    <w:rsid w:val="00C66B30"/>
    <w:rsid w:val="00C66CB9"/>
    <w:rsid w:val="00C66D42"/>
    <w:rsid w:val="00C707BD"/>
    <w:rsid w:val="00C71331"/>
    <w:rsid w:val="00C71B7E"/>
    <w:rsid w:val="00C72E84"/>
    <w:rsid w:val="00C7400A"/>
    <w:rsid w:val="00C7426E"/>
    <w:rsid w:val="00C74CAC"/>
    <w:rsid w:val="00C76B9B"/>
    <w:rsid w:val="00C7779E"/>
    <w:rsid w:val="00C80004"/>
    <w:rsid w:val="00C824DF"/>
    <w:rsid w:val="00C82789"/>
    <w:rsid w:val="00C82BCD"/>
    <w:rsid w:val="00C82DBE"/>
    <w:rsid w:val="00C8349B"/>
    <w:rsid w:val="00C83AEF"/>
    <w:rsid w:val="00C84F11"/>
    <w:rsid w:val="00C85956"/>
    <w:rsid w:val="00C85DA2"/>
    <w:rsid w:val="00C86938"/>
    <w:rsid w:val="00C86A13"/>
    <w:rsid w:val="00C87180"/>
    <w:rsid w:val="00C8772A"/>
    <w:rsid w:val="00C8775C"/>
    <w:rsid w:val="00C8782B"/>
    <w:rsid w:val="00C90756"/>
    <w:rsid w:val="00C92BD6"/>
    <w:rsid w:val="00C934A1"/>
    <w:rsid w:val="00C9489B"/>
    <w:rsid w:val="00C94B09"/>
    <w:rsid w:val="00C94B88"/>
    <w:rsid w:val="00C95B10"/>
    <w:rsid w:val="00C963C1"/>
    <w:rsid w:val="00CA083C"/>
    <w:rsid w:val="00CA0847"/>
    <w:rsid w:val="00CA1133"/>
    <w:rsid w:val="00CA18F6"/>
    <w:rsid w:val="00CA1B3C"/>
    <w:rsid w:val="00CA27C9"/>
    <w:rsid w:val="00CA5004"/>
    <w:rsid w:val="00CA56C2"/>
    <w:rsid w:val="00CA6FC2"/>
    <w:rsid w:val="00CB1BEE"/>
    <w:rsid w:val="00CB1DFA"/>
    <w:rsid w:val="00CB29E0"/>
    <w:rsid w:val="00CB2C8F"/>
    <w:rsid w:val="00CB2E41"/>
    <w:rsid w:val="00CB3A36"/>
    <w:rsid w:val="00CB4499"/>
    <w:rsid w:val="00CB5F1A"/>
    <w:rsid w:val="00CB6CD8"/>
    <w:rsid w:val="00CB6E0B"/>
    <w:rsid w:val="00CB7BD2"/>
    <w:rsid w:val="00CB7D0F"/>
    <w:rsid w:val="00CC039D"/>
    <w:rsid w:val="00CC2592"/>
    <w:rsid w:val="00CC26E3"/>
    <w:rsid w:val="00CC4117"/>
    <w:rsid w:val="00CC5678"/>
    <w:rsid w:val="00CC5D31"/>
    <w:rsid w:val="00CC623C"/>
    <w:rsid w:val="00CC6D62"/>
    <w:rsid w:val="00CC7DA6"/>
    <w:rsid w:val="00CD0D02"/>
    <w:rsid w:val="00CD10C3"/>
    <w:rsid w:val="00CD1CA4"/>
    <w:rsid w:val="00CD1EC9"/>
    <w:rsid w:val="00CD2487"/>
    <w:rsid w:val="00CD410D"/>
    <w:rsid w:val="00CD5FD8"/>
    <w:rsid w:val="00CD7433"/>
    <w:rsid w:val="00CE108F"/>
    <w:rsid w:val="00CE1D10"/>
    <w:rsid w:val="00CE21F4"/>
    <w:rsid w:val="00CE274E"/>
    <w:rsid w:val="00CE3D82"/>
    <w:rsid w:val="00CE57B1"/>
    <w:rsid w:val="00CE65F7"/>
    <w:rsid w:val="00CE6679"/>
    <w:rsid w:val="00CE77E0"/>
    <w:rsid w:val="00CF00B6"/>
    <w:rsid w:val="00CF054B"/>
    <w:rsid w:val="00CF090A"/>
    <w:rsid w:val="00CF0D75"/>
    <w:rsid w:val="00CF2655"/>
    <w:rsid w:val="00CF328C"/>
    <w:rsid w:val="00CF34EC"/>
    <w:rsid w:val="00CF4418"/>
    <w:rsid w:val="00D009B2"/>
    <w:rsid w:val="00D01277"/>
    <w:rsid w:val="00D01EEF"/>
    <w:rsid w:val="00D01F4F"/>
    <w:rsid w:val="00D03A19"/>
    <w:rsid w:val="00D05625"/>
    <w:rsid w:val="00D05B24"/>
    <w:rsid w:val="00D060D8"/>
    <w:rsid w:val="00D079EF"/>
    <w:rsid w:val="00D10BEA"/>
    <w:rsid w:val="00D1296C"/>
    <w:rsid w:val="00D13649"/>
    <w:rsid w:val="00D1474C"/>
    <w:rsid w:val="00D14D97"/>
    <w:rsid w:val="00D14EC3"/>
    <w:rsid w:val="00D164FA"/>
    <w:rsid w:val="00D20053"/>
    <w:rsid w:val="00D20533"/>
    <w:rsid w:val="00D20605"/>
    <w:rsid w:val="00D20788"/>
    <w:rsid w:val="00D20D70"/>
    <w:rsid w:val="00D2245D"/>
    <w:rsid w:val="00D2385E"/>
    <w:rsid w:val="00D23CDD"/>
    <w:rsid w:val="00D25103"/>
    <w:rsid w:val="00D26673"/>
    <w:rsid w:val="00D27D03"/>
    <w:rsid w:val="00D3023D"/>
    <w:rsid w:val="00D30543"/>
    <w:rsid w:val="00D319E6"/>
    <w:rsid w:val="00D351E4"/>
    <w:rsid w:val="00D35B65"/>
    <w:rsid w:val="00D370A1"/>
    <w:rsid w:val="00D37E0C"/>
    <w:rsid w:val="00D40DF2"/>
    <w:rsid w:val="00D428F1"/>
    <w:rsid w:val="00D437FE"/>
    <w:rsid w:val="00D44091"/>
    <w:rsid w:val="00D45230"/>
    <w:rsid w:val="00D46323"/>
    <w:rsid w:val="00D505AC"/>
    <w:rsid w:val="00D50EAD"/>
    <w:rsid w:val="00D52C67"/>
    <w:rsid w:val="00D53B81"/>
    <w:rsid w:val="00D53BEF"/>
    <w:rsid w:val="00D54B9C"/>
    <w:rsid w:val="00D550CD"/>
    <w:rsid w:val="00D5573D"/>
    <w:rsid w:val="00D60F07"/>
    <w:rsid w:val="00D62DD6"/>
    <w:rsid w:val="00D64295"/>
    <w:rsid w:val="00D64C0E"/>
    <w:rsid w:val="00D656E3"/>
    <w:rsid w:val="00D72EC2"/>
    <w:rsid w:val="00D75FCC"/>
    <w:rsid w:val="00D76432"/>
    <w:rsid w:val="00D77091"/>
    <w:rsid w:val="00D80677"/>
    <w:rsid w:val="00D80860"/>
    <w:rsid w:val="00D80F1C"/>
    <w:rsid w:val="00D8191E"/>
    <w:rsid w:val="00D8248D"/>
    <w:rsid w:val="00D82FD4"/>
    <w:rsid w:val="00D83855"/>
    <w:rsid w:val="00D863F6"/>
    <w:rsid w:val="00D925B3"/>
    <w:rsid w:val="00D93A16"/>
    <w:rsid w:val="00D94571"/>
    <w:rsid w:val="00D96898"/>
    <w:rsid w:val="00D9706D"/>
    <w:rsid w:val="00D978DD"/>
    <w:rsid w:val="00D97E7D"/>
    <w:rsid w:val="00DA116E"/>
    <w:rsid w:val="00DA3F33"/>
    <w:rsid w:val="00DA4D1D"/>
    <w:rsid w:val="00DA6133"/>
    <w:rsid w:val="00DA61CC"/>
    <w:rsid w:val="00DA77B6"/>
    <w:rsid w:val="00DB02B2"/>
    <w:rsid w:val="00DB0D60"/>
    <w:rsid w:val="00DB11E1"/>
    <w:rsid w:val="00DB1F76"/>
    <w:rsid w:val="00DB285B"/>
    <w:rsid w:val="00DB2906"/>
    <w:rsid w:val="00DB29D3"/>
    <w:rsid w:val="00DB2AB4"/>
    <w:rsid w:val="00DB2D33"/>
    <w:rsid w:val="00DB3537"/>
    <w:rsid w:val="00DB36F0"/>
    <w:rsid w:val="00DB40EA"/>
    <w:rsid w:val="00DB4270"/>
    <w:rsid w:val="00DB4C1B"/>
    <w:rsid w:val="00DB5851"/>
    <w:rsid w:val="00DB6DE2"/>
    <w:rsid w:val="00DB7EDD"/>
    <w:rsid w:val="00DC05A1"/>
    <w:rsid w:val="00DC1D12"/>
    <w:rsid w:val="00DC23DA"/>
    <w:rsid w:val="00DC2817"/>
    <w:rsid w:val="00DC3065"/>
    <w:rsid w:val="00DC4B6B"/>
    <w:rsid w:val="00DC4C38"/>
    <w:rsid w:val="00DC66E8"/>
    <w:rsid w:val="00DC7D4C"/>
    <w:rsid w:val="00DD0FCD"/>
    <w:rsid w:val="00DD22C4"/>
    <w:rsid w:val="00DD2A87"/>
    <w:rsid w:val="00DD2B47"/>
    <w:rsid w:val="00DD33C3"/>
    <w:rsid w:val="00DD3467"/>
    <w:rsid w:val="00DD3672"/>
    <w:rsid w:val="00DD3AAF"/>
    <w:rsid w:val="00DD6BF2"/>
    <w:rsid w:val="00DD7530"/>
    <w:rsid w:val="00DD7949"/>
    <w:rsid w:val="00DE0D11"/>
    <w:rsid w:val="00DE1798"/>
    <w:rsid w:val="00DE1F79"/>
    <w:rsid w:val="00DE204F"/>
    <w:rsid w:val="00DE233D"/>
    <w:rsid w:val="00DE2539"/>
    <w:rsid w:val="00DE29BB"/>
    <w:rsid w:val="00DE2EFB"/>
    <w:rsid w:val="00DE4225"/>
    <w:rsid w:val="00DE43A1"/>
    <w:rsid w:val="00DE4E45"/>
    <w:rsid w:val="00DE5271"/>
    <w:rsid w:val="00DE59CD"/>
    <w:rsid w:val="00DE59E0"/>
    <w:rsid w:val="00DE74F8"/>
    <w:rsid w:val="00DE7DE4"/>
    <w:rsid w:val="00DE7DFB"/>
    <w:rsid w:val="00DF015A"/>
    <w:rsid w:val="00DF02A8"/>
    <w:rsid w:val="00DF03CA"/>
    <w:rsid w:val="00DF24A1"/>
    <w:rsid w:val="00DF31FE"/>
    <w:rsid w:val="00DF345F"/>
    <w:rsid w:val="00DF4514"/>
    <w:rsid w:val="00DF4B23"/>
    <w:rsid w:val="00DF4CA1"/>
    <w:rsid w:val="00DF6150"/>
    <w:rsid w:val="00DF68E3"/>
    <w:rsid w:val="00DF6E77"/>
    <w:rsid w:val="00DF700A"/>
    <w:rsid w:val="00E00462"/>
    <w:rsid w:val="00E00725"/>
    <w:rsid w:val="00E02A1F"/>
    <w:rsid w:val="00E03BC6"/>
    <w:rsid w:val="00E0405C"/>
    <w:rsid w:val="00E05599"/>
    <w:rsid w:val="00E066DD"/>
    <w:rsid w:val="00E109C3"/>
    <w:rsid w:val="00E10C97"/>
    <w:rsid w:val="00E12DC4"/>
    <w:rsid w:val="00E13AA9"/>
    <w:rsid w:val="00E13CDA"/>
    <w:rsid w:val="00E1460F"/>
    <w:rsid w:val="00E15C7B"/>
    <w:rsid w:val="00E162EA"/>
    <w:rsid w:val="00E1653A"/>
    <w:rsid w:val="00E17176"/>
    <w:rsid w:val="00E1733A"/>
    <w:rsid w:val="00E17671"/>
    <w:rsid w:val="00E1775D"/>
    <w:rsid w:val="00E177B1"/>
    <w:rsid w:val="00E17870"/>
    <w:rsid w:val="00E22DF2"/>
    <w:rsid w:val="00E231A5"/>
    <w:rsid w:val="00E23852"/>
    <w:rsid w:val="00E24852"/>
    <w:rsid w:val="00E25172"/>
    <w:rsid w:val="00E258B1"/>
    <w:rsid w:val="00E26076"/>
    <w:rsid w:val="00E31478"/>
    <w:rsid w:val="00E31607"/>
    <w:rsid w:val="00E3253F"/>
    <w:rsid w:val="00E337F6"/>
    <w:rsid w:val="00E340C9"/>
    <w:rsid w:val="00E34225"/>
    <w:rsid w:val="00E34D81"/>
    <w:rsid w:val="00E36662"/>
    <w:rsid w:val="00E36AD5"/>
    <w:rsid w:val="00E3758F"/>
    <w:rsid w:val="00E41092"/>
    <w:rsid w:val="00E4194F"/>
    <w:rsid w:val="00E426DF"/>
    <w:rsid w:val="00E43046"/>
    <w:rsid w:val="00E44A0E"/>
    <w:rsid w:val="00E44A2B"/>
    <w:rsid w:val="00E46D53"/>
    <w:rsid w:val="00E47272"/>
    <w:rsid w:val="00E4742D"/>
    <w:rsid w:val="00E47CFC"/>
    <w:rsid w:val="00E500B8"/>
    <w:rsid w:val="00E507B2"/>
    <w:rsid w:val="00E5086D"/>
    <w:rsid w:val="00E51AC9"/>
    <w:rsid w:val="00E52ED9"/>
    <w:rsid w:val="00E54644"/>
    <w:rsid w:val="00E54A42"/>
    <w:rsid w:val="00E55ACF"/>
    <w:rsid w:val="00E57D5C"/>
    <w:rsid w:val="00E61F4A"/>
    <w:rsid w:val="00E6278C"/>
    <w:rsid w:val="00E64223"/>
    <w:rsid w:val="00E64729"/>
    <w:rsid w:val="00E66194"/>
    <w:rsid w:val="00E66444"/>
    <w:rsid w:val="00E6676A"/>
    <w:rsid w:val="00E66EB4"/>
    <w:rsid w:val="00E675FE"/>
    <w:rsid w:val="00E6794C"/>
    <w:rsid w:val="00E70155"/>
    <w:rsid w:val="00E707FD"/>
    <w:rsid w:val="00E70F03"/>
    <w:rsid w:val="00E711F2"/>
    <w:rsid w:val="00E72B59"/>
    <w:rsid w:val="00E73EFD"/>
    <w:rsid w:val="00E761B9"/>
    <w:rsid w:val="00E763F0"/>
    <w:rsid w:val="00E800BB"/>
    <w:rsid w:val="00E80E08"/>
    <w:rsid w:val="00E82104"/>
    <w:rsid w:val="00E821FA"/>
    <w:rsid w:val="00E83F23"/>
    <w:rsid w:val="00E845F2"/>
    <w:rsid w:val="00E848BA"/>
    <w:rsid w:val="00E85863"/>
    <w:rsid w:val="00E87356"/>
    <w:rsid w:val="00E921CC"/>
    <w:rsid w:val="00E9326A"/>
    <w:rsid w:val="00E964A1"/>
    <w:rsid w:val="00E975BA"/>
    <w:rsid w:val="00EA012E"/>
    <w:rsid w:val="00EA04E5"/>
    <w:rsid w:val="00EA1299"/>
    <w:rsid w:val="00EA2539"/>
    <w:rsid w:val="00EA4183"/>
    <w:rsid w:val="00EA41BC"/>
    <w:rsid w:val="00EA4D6C"/>
    <w:rsid w:val="00EA4F6F"/>
    <w:rsid w:val="00EA502C"/>
    <w:rsid w:val="00EA618D"/>
    <w:rsid w:val="00EA71CB"/>
    <w:rsid w:val="00EA7814"/>
    <w:rsid w:val="00EA7A02"/>
    <w:rsid w:val="00EB02E2"/>
    <w:rsid w:val="00EB1F14"/>
    <w:rsid w:val="00EB1F24"/>
    <w:rsid w:val="00EB248C"/>
    <w:rsid w:val="00EB2814"/>
    <w:rsid w:val="00EB38AF"/>
    <w:rsid w:val="00EB511E"/>
    <w:rsid w:val="00EB51D0"/>
    <w:rsid w:val="00EB6755"/>
    <w:rsid w:val="00EB6BFE"/>
    <w:rsid w:val="00EC09DB"/>
    <w:rsid w:val="00EC220B"/>
    <w:rsid w:val="00EC287D"/>
    <w:rsid w:val="00EC2A9E"/>
    <w:rsid w:val="00EC2B03"/>
    <w:rsid w:val="00EC2D99"/>
    <w:rsid w:val="00EC4363"/>
    <w:rsid w:val="00EC58B9"/>
    <w:rsid w:val="00EC789A"/>
    <w:rsid w:val="00EC7B6C"/>
    <w:rsid w:val="00EC7FB8"/>
    <w:rsid w:val="00ED0B06"/>
    <w:rsid w:val="00ED0F65"/>
    <w:rsid w:val="00ED127F"/>
    <w:rsid w:val="00ED34D7"/>
    <w:rsid w:val="00ED4A2C"/>
    <w:rsid w:val="00ED5B20"/>
    <w:rsid w:val="00ED6339"/>
    <w:rsid w:val="00ED666C"/>
    <w:rsid w:val="00ED6C21"/>
    <w:rsid w:val="00EE0174"/>
    <w:rsid w:val="00EE06FF"/>
    <w:rsid w:val="00EE2202"/>
    <w:rsid w:val="00EE22EC"/>
    <w:rsid w:val="00EE232C"/>
    <w:rsid w:val="00EE3799"/>
    <w:rsid w:val="00EE4EB7"/>
    <w:rsid w:val="00EE62D2"/>
    <w:rsid w:val="00EE7990"/>
    <w:rsid w:val="00EE7A68"/>
    <w:rsid w:val="00EF0218"/>
    <w:rsid w:val="00EF1855"/>
    <w:rsid w:val="00EF1CE0"/>
    <w:rsid w:val="00EF3621"/>
    <w:rsid w:val="00EF4230"/>
    <w:rsid w:val="00EF467B"/>
    <w:rsid w:val="00EF48C1"/>
    <w:rsid w:val="00EF54F1"/>
    <w:rsid w:val="00EF5915"/>
    <w:rsid w:val="00EF616F"/>
    <w:rsid w:val="00EF6296"/>
    <w:rsid w:val="00EF6640"/>
    <w:rsid w:val="00EF763A"/>
    <w:rsid w:val="00F00A28"/>
    <w:rsid w:val="00F00BB4"/>
    <w:rsid w:val="00F023B7"/>
    <w:rsid w:val="00F02BEF"/>
    <w:rsid w:val="00F0354C"/>
    <w:rsid w:val="00F03683"/>
    <w:rsid w:val="00F03B59"/>
    <w:rsid w:val="00F05612"/>
    <w:rsid w:val="00F0577C"/>
    <w:rsid w:val="00F063DC"/>
    <w:rsid w:val="00F06F5D"/>
    <w:rsid w:val="00F07E64"/>
    <w:rsid w:val="00F10843"/>
    <w:rsid w:val="00F10B26"/>
    <w:rsid w:val="00F11F0A"/>
    <w:rsid w:val="00F12067"/>
    <w:rsid w:val="00F13716"/>
    <w:rsid w:val="00F176D2"/>
    <w:rsid w:val="00F1776F"/>
    <w:rsid w:val="00F20492"/>
    <w:rsid w:val="00F206DF"/>
    <w:rsid w:val="00F2120D"/>
    <w:rsid w:val="00F2262B"/>
    <w:rsid w:val="00F2297C"/>
    <w:rsid w:val="00F244EB"/>
    <w:rsid w:val="00F250C1"/>
    <w:rsid w:val="00F2559E"/>
    <w:rsid w:val="00F27239"/>
    <w:rsid w:val="00F27D18"/>
    <w:rsid w:val="00F30BF6"/>
    <w:rsid w:val="00F30CAE"/>
    <w:rsid w:val="00F31431"/>
    <w:rsid w:val="00F32201"/>
    <w:rsid w:val="00F33078"/>
    <w:rsid w:val="00F3318F"/>
    <w:rsid w:val="00F33C0D"/>
    <w:rsid w:val="00F35994"/>
    <w:rsid w:val="00F376F7"/>
    <w:rsid w:val="00F40465"/>
    <w:rsid w:val="00F414C2"/>
    <w:rsid w:val="00F41B17"/>
    <w:rsid w:val="00F420C0"/>
    <w:rsid w:val="00F440B6"/>
    <w:rsid w:val="00F455AE"/>
    <w:rsid w:val="00F46601"/>
    <w:rsid w:val="00F47218"/>
    <w:rsid w:val="00F50C34"/>
    <w:rsid w:val="00F50C48"/>
    <w:rsid w:val="00F513BA"/>
    <w:rsid w:val="00F5161E"/>
    <w:rsid w:val="00F51C65"/>
    <w:rsid w:val="00F51D48"/>
    <w:rsid w:val="00F54834"/>
    <w:rsid w:val="00F55827"/>
    <w:rsid w:val="00F56736"/>
    <w:rsid w:val="00F56D6B"/>
    <w:rsid w:val="00F5738C"/>
    <w:rsid w:val="00F61813"/>
    <w:rsid w:val="00F618F0"/>
    <w:rsid w:val="00F61B29"/>
    <w:rsid w:val="00F625A8"/>
    <w:rsid w:val="00F63BAC"/>
    <w:rsid w:val="00F6618D"/>
    <w:rsid w:val="00F66A64"/>
    <w:rsid w:val="00F67C53"/>
    <w:rsid w:val="00F67FF1"/>
    <w:rsid w:val="00F71197"/>
    <w:rsid w:val="00F72DED"/>
    <w:rsid w:val="00F73229"/>
    <w:rsid w:val="00F741E2"/>
    <w:rsid w:val="00F747AE"/>
    <w:rsid w:val="00F74B24"/>
    <w:rsid w:val="00F74D3B"/>
    <w:rsid w:val="00F759C8"/>
    <w:rsid w:val="00F76177"/>
    <w:rsid w:val="00F81129"/>
    <w:rsid w:val="00F81CB7"/>
    <w:rsid w:val="00F81D20"/>
    <w:rsid w:val="00F82DE4"/>
    <w:rsid w:val="00F82F0E"/>
    <w:rsid w:val="00F8300C"/>
    <w:rsid w:val="00F84470"/>
    <w:rsid w:val="00F844A3"/>
    <w:rsid w:val="00F8529B"/>
    <w:rsid w:val="00F85FAB"/>
    <w:rsid w:val="00F8635C"/>
    <w:rsid w:val="00F87C5F"/>
    <w:rsid w:val="00F907B9"/>
    <w:rsid w:val="00F9164F"/>
    <w:rsid w:val="00F93012"/>
    <w:rsid w:val="00F9385B"/>
    <w:rsid w:val="00F93E1D"/>
    <w:rsid w:val="00F95E80"/>
    <w:rsid w:val="00F95F4B"/>
    <w:rsid w:val="00F96B0B"/>
    <w:rsid w:val="00F96EC5"/>
    <w:rsid w:val="00F97A6D"/>
    <w:rsid w:val="00FA0287"/>
    <w:rsid w:val="00FA159B"/>
    <w:rsid w:val="00FA1822"/>
    <w:rsid w:val="00FA2A94"/>
    <w:rsid w:val="00FA2C55"/>
    <w:rsid w:val="00FA5969"/>
    <w:rsid w:val="00FA5DA0"/>
    <w:rsid w:val="00FA5FD2"/>
    <w:rsid w:val="00FB1F30"/>
    <w:rsid w:val="00FB242B"/>
    <w:rsid w:val="00FB4300"/>
    <w:rsid w:val="00FB5468"/>
    <w:rsid w:val="00FB6432"/>
    <w:rsid w:val="00FC0009"/>
    <w:rsid w:val="00FC0047"/>
    <w:rsid w:val="00FC016E"/>
    <w:rsid w:val="00FC0AC1"/>
    <w:rsid w:val="00FC0C75"/>
    <w:rsid w:val="00FC0EF1"/>
    <w:rsid w:val="00FC1816"/>
    <w:rsid w:val="00FC26CB"/>
    <w:rsid w:val="00FC314D"/>
    <w:rsid w:val="00FC3AB4"/>
    <w:rsid w:val="00FD1183"/>
    <w:rsid w:val="00FD2EDC"/>
    <w:rsid w:val="00FD376D"/>
    <w:rsid w:val="00FD438A"/>
    <w:rsid w:val="00FD5684"/>
    <w:rsid w:val="00FD592B"/>
    <w:rsid w:val="00FD74A8"/>
    <w:rsid w:val="00FE01F5"/>
    <w:rsid w:val="00FE19D8"/>
    <w:rsid w:val="00FE1C8C"/>
    <w:rsid w:val="00FE1FFE"/>
    <w:rsid w:val="00FE4347"/>
    <w:rsid w:val="00FE5958"/>
    <w:rsid w:val="00FE5EF4"/>
    <w:rsid w:val="00FE635C"/>
    <w:rsid w:val="00FF07D3"/>
    <w:rsid w:val="00FF1FBB"/>
    <w:rsid w:val="00FF25F0"/>
    <w:rsid w:val="00FF2B90"/>
    <w:rsid w:val="00FF3829"/>
    <w:rsid w:val="00FF4023"/>
    <w:rsid w:val="00FF5892"/>
    <w:rsid w:val="00FF5D9A"/>
    <w:rsid w:val="00FF733B"/>
    <w:rsid w:val="00FF7708"/>
    <w:rsid w:val="533DA5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DA508"/>
  <w15:chartTrackingRefBased/>
  <w15:docId w15:val="{99803091-CF41-41DA-AF12-F7D794FA7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EastAsia" w:hAnsi="Calibri" w:cs="Calibr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4717"/>
    <w:rPr>
      <w:lang w:val="en-GB"/>
    </w:rPr>
  </w:style>
  <w:style w:type="paragraph" w:styleId="Heading1">
    <w:name w:val="heading 1"/>
    <w:basedOn w:val="Normal"/>
    <w:next w:val="Normal"/>
    <w:link w:val="Heading1Char"/>
    <w:uiPriority w:val="9"/>
    <w:qFormat/>
    <w:rsid w:val="001866AE"/>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1866AE"/>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866AE"/>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866AE"/>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unhideWhenUsed/>
    <w:qFormat/>
    <w:rsid w:val="001866AE"/>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unhideWhenUsed/>
    <w:qFormat/>
    <w:rsid w:val="001866AE"/>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unhideWhenUsed/>
    <w:qFormat/>
    <w:rsid w:val="001866AE"/>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unhideWhenUsed/>
    <w:qFormat/>
    <w:rsid w:val="001866AE"/>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unhideWhenUsed/>
    <w:qFormat/>
    <w:rsid w:val="001866AE"/>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66AE"/>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1866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866AE"/>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rsid w:val="001866AE"/>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rsid w:val="001866AE"/>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rsid w:val="001866AE"/>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rsid w:val="001866AE"/>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rsid w:val="001866AE"/>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rsid w:val="001866AE"/>
    <w:rPr>
      <w:rFonts w:asciiTheme="majorHAnsi" w:eastAsiaTheme="majorEastAsia" w:hAnsiTheme="majorHAnsi" w:cstheme="majorBidi"/>
      <w:i/>
      <w:iCs/>
      <w:color w:val="0A2F41" w:themeColor="accent1" w:themeShade="80"/>
    </w:rPr>
  </w:style>
  <w:style w:type="character" w:customStyle="1" w:styleId="TitleChar">
    <w:name w:val="Title Char"/>
    <w:basedOn w:val="DefaultParagraphFont"/>
    <w:link w:val="Title"/>
    <w:uiPriority w:val="10"/>
    <w:rsid w:val="001866AE"/>
    <w:rPr>
      <w:rFonts w:asciiTheme="majorHAnsi" w:eastAsiaTheme="majorEastAsia" w:hAnsiTheme="majorHAnsi" w:cstheme="majorBidi"/>
      <w:caps/>
      <w:color w:val="0E2841" w:themeColor="text2"/>
      <w:spacing w:val="-15"/>
      <w:sz w:val="72"/>
      <w:szCs w:val="72"/>
    </w:rPr>
  </w:style>
  <w:style w:type="paragraph" w:styleId="Title">
    <w:name w:val="Title"/>
    <w:basedOn w:val="Normal"/>
    <w:next w:val="Normal"/>
    <w:link w:val="TitleChar"/>
    <w:uiPriority w:val="10"/>
    <w:qFormat/>
    <w:rsid w:val="001866AE"/>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SubtitleChar">
    <w:name w:val="Subtitle Char"/>
    <w:basedOn w:val="DefaultParagraphFont"/>
    <w:link w:val="Subtitle"/>
    <w:uiPriority w:val="11"/>
    <w:rsid w:val="001866AE"/>
    <w:rPr>
      <w:rFonts w:asciiTheme="majorHAnsi" w:eastAsiaTheme="majorEastAsia" w:hAnsiTheme="majorHAnsi" w:cstheme="majorBidi"/>
      <w:color w:val="156082" w:themeColor="accent1"/>
      <w:sz w:val="28"/>
      <w:szCs w:val="28"/>
    </w:rPr>
  </w:style>
  <w:style w:type="paragraph" w:styleId="Subtitle">
    <w:name w:val="Subtitle"/>
    <w:basedOn w:val="Normal"/>
    <w:next w:val="Normal"/>
    <w:link w:val="SubtitleChar"/>
    <w:uiPriority w:val="11"/>
    <w:qFormat/>
    <w:rsid w:val="001866AE"/>
    <w:pPr>
      <w:numPr>
        <w:ilvl w:val="1"/>
      </w:numPr>
      <w:spacing w:after="240" w:line="240" w:lineRule="auto"/>
    </w:pPr>
    <w:rPr>
      <w:rFonts w:asciiTheme="majorHAnsi" w:eastAsiaTheme="majorEastAsia" w:hAnsiTheme="majorHAnsi" w:cstheme="majorBidi"/>
      <w:color w:val="156082" w:themeColor="accent1"/>
      <w:sz w:val="28"/>
      <w:szCs w:val="28"/>
    </w:rPr>
  </w:style>
  <w:style w:type="character" w:styleId="IntenseEmphasis">
    <w:name w:val="Intense Emphasis"/>
    <w:basedOn w:val="DefaultParagraphFont"/>
    <w:uiPriority w:val="21"/>
    <w:qFormat/>
    <w:rsid w:val="001866AE"/>
    <w:rPr>
      <w:b/>
      <w:bCs/>
      <w:i/>
      <w:iCs/>
    </w:rPr>
  </w:style>
  <w:style w:type="character" w:customStyle="1" w:styleId="QuoteChar">
    <w:name w:val="Quote Char"/>
    <w:basedOn w:val="DefaultParagraphFont"/>
    <w:link w:val="Quote"/>
    <w:uiPriority w:val="29"/>
    <w:rsid w:val="001866AE"/>
    <w:rPr>
      <w:color w:val="0E2841" w:themeColor="text2"/>
      <w:sz w:val="24"/>
      <w:szCs w:val="24"/>
    </w:rPr>
  </w:style>
  <w:style w:type="paragraph" w:styleId="Quote">
    <w:name w:val="Quote"/>
    <w:basedOn w:val="Normal"/>
    <w:next w:val="Normal"/>
    <w:link w:val="QuoteChar"/>
    <w:uiPriority w:val="29"/>
    <w:qFormat/>
    <w:rsid w:val="001866AE"/>
    <w:pPr>
      <w:spacing w:before="120" w:after="120"/>
      <w:ind w:left="720"/>
    </w:pPr>
    <w:rPr>
      <w:color w:val="0E2841" w:themeColor="text2"/>
      <w:sz w:val="24"/>
      <w:szCs w:val="24"/>
    </w:rPr>
  </w:style>
  <w:style w:type="character" w:customStyle="1" w:styleId="IntenseQuoteChar">
    <w:name w:val="Intense Quote Char"/>
    <w:basedOn w:val="DefaultParagraphFont"/>
    <w:link w:val="IntenseQuote"/>
    <w:uiPriority w:val="30"/>
    <w:rsid w:val="001866AE"/>
    <w:rPr>
      <w:rFonts w:asciiTheme="majorHAnsi" w:eastAsiaTheme="majorEastAsia" w:hAnsiTheme="majorHAnsi" w:cstheme="majorBidi"/>
      <w:color w:val="0E2841" w:themeColor="text2"/>
      <w:spacing w:val="-6"/>
      <w:sz w:val="32"/>
      <w:szCs w:val="32"/>
    </w:rPr>
  </w:style>
  <w:style w:type="paragraph" w:styleId="IntenseQuote">
    <w:name w:val="Intense Quote"/>
    <w:basedOn w:val="Normal"/>
    <w:next w:val="Normal"/>
    <w:link w:val="IntenseQuoteChar"/>
    <w:uiPriority w:val="30"/>
    <w:qFormat/>
    <w:rsid w:val="001866AE"/>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1866AE"/>
    <w:rPr>
      <w:b/>
      <w:bCs/>
      <w:smallCaps/>
      <w:color w:val="0E2841" w:themeColor="text2"/>
      <w:u w:val="single"/>
    </w:rPr>
  </w:style>
  <w:style w:type="paragraph" w:styleId="Header">
    <w:name w:val="header"/>
    <w:basedOn w:val="Normal"/>
    <w:link w:val="HeaderChar"/>
    <w:uiPriority w:val="99"/>
    <w:unhideWhenUsed/>
    <w:rsid w:val="004729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986"/>
  </w:style>
  <w:style w:type="paragraph" w:styleId="Footer">
    <w:name w:val="footer"/>
    <w:basedOn w:val="Normal"/>
    <w:link w:val="FooterChar"/>
    <w:uiPriority w:val="99"/>
    <w:unhideWhenUsed/>
    <w:rsid w:val="004729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986"/>
  </w:style>
  <w:style w:type="paragraph" w:styleId="Caption">
    <w:name w:val="caption"/>
    <w:basedOn w:val="Normal"/>
    <w:next w:val="Normal"/>
    <w:uiPriority w:val="35"/>
    <w:unhideWhenUsed/>
    <w:qFormat/>
    <w:rsid w:val="001866AE"/>
    <w:pPr>
      <w:spacing w:line="240" w:lineRule="auto"/>
    </w:pPr>
    <w:rPr>
      <w:b/>
      <w:bCs/>
      <w:smallCaps/>
      <w:color w:val="0E2841" w:themeColor="text2"/>
    </w:rPr>
  </w:style>
  <w:style w:type="character" w:styleId="Strong">
    <w:name w:val="Strong"/>
    <w:basedOn w:val="DefaultParagraphFont"/>
    <w:uiPriority w:val="22"/>
    <w:qFormat/>
    <w:rsid w:val="001866AE"/>
    <w:rPr>
      <w:b/>
      <w:bCs/>
    </w:rPr>
  </w:style>
  <w:style w:type="character" w:styleId="Emphasis">
    <w:name w:val="Emphasis"/>
    <w:basedOn w:val="DefaultParagraphFont"/>
    <w:uiPriority w:val="20"/>
    <w:qFormat/>
    <w:rsid w:val="001866AE"/>
    <w:rPr>
      <w:i/>
      <w:iCs/>
    </w:rPr>
  </w:style>
  <w:style w:type="paragraph" w:styleId="NoSpacing">
    <w:name w:val="No Spacing"/>
    <w:uiPriority w:val="1"/>
    <w:qFormat/>
    <w:rsid w:val="001866AE"/>
    <w:pPr>
      <w:spacing w:after="0" w:line="240" w:lineRule="auto"/>
    </w:pPr>
  </w:style>
  <w:style w:type="character" w:styleId="SubtleEmphasis">
    <w:name w:val="Subtle Emphasis"/>
    <w:basedOn w:val="DefaultParagraphFont"/>
    <w:uiPriority w:val="19"/>
    <w:qFormat/>
    <w:rsid w:val="001866AE"/>
    <w:rPr>
      <w:i/>
      <w:iCs/>
      <w:color w:val="595959" w:themeColor="text1" w:themeTint="A6"/>
    </w:rPr>
  </w:style>
  <w:style w:type="character" w:styleId="SubtleReference">
    <w:name w:val="Subtle Reference"/>
    <w:basedOn w:val="DefaultParagraphFont"/>
    <w:uiPriority w:val="31"/>
    <w:qFormat/>
    <w:rsid w:val="001866AE"/>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1866AE"/>
    <w:rPr>
      <w:b/>
      <w:bCs/>
      <w:smallCaps/>
      <w:spacing w:val="10"/>
    </w:rPr>
  </w:style>
  <w:style w:type="paragraph" w:styleId="TOCHeading">
    <w:name w:val="TOC Heading"/>
    <w:basedOn w:val="Heading1"/>
    <w:next w:val="Normal"/>
    <w:uiPriority w:val="39"/>
    <w:unhideWhenUsed/>
    <w:qFormat/>
    <w:rsid w:val="001866AE"/>
    <w:pPr>
      <w:outlineLvl w:val="9"/>
    </w:pPr>
  </w:style>
  <w:style w:type="paragraph" w:styleId="TOC1">
    <w:name w:val="toc 1"/>
    <w:basedOn w:val="Normal"/>
    <w:next w:val="Normal"/>
    <w:autoRedefine/>
    <w:uiPriority w:val="39"/>
    <w:unhideWhenUsed/>
    <w:rsid w:val="00B76AD4"/>
    <w:pPr>
      <w:tabs>
        <w:tab w:val="right" w:leader="dot" w:pos="9350"/>
      </w:tabs>
      <w:spacing w:after="100" w:line="360" w:lineRule="auto"/>
      <w:jc w:val="both"/>
    </w:pPr>
  </w:style>
  <w:style w:type="character" w:styleId="Hyperlink">
    <w:name w:val="Hyperlink"/>
    <w:basedOn w:val="DefaultParagraphFont"/>
    <w:uiPriority w:val="99"/>
    <w:unhideWhenUsed/>
    <w:rsid w:val="00990B4F"/>
    <w:rPr>
      <w:color w:val="467886" w:themeColor="hyperlink"/>
      <w:u w:val="single"/>
    </w:rPr>
  </w:style>
  <w:style w:type="paragraph" w:styleId="TOC2">
    <w:name w:val="toc 2"/>
    <w:basedOn w:val="Normal"/>
    <w:next w:val="Normal"/>
    <w:autoRedefine/>
    <w:uiPriority w:val="39"/>
    <w:unhideWhenUsed/>
    <w:rsid w:val="00E258B1"/>
    <w:pPr>
      <w:spacing w:after="100"/>
      <w:ind w:left="220"/>
    </w:pPr>
  </w:style>
  <w:style w:type="paragraph" w:styleId="TOC3">
    <w:name w:val="toc 3"/>
    <w:basedOn w:val="Normal"/>
    <w:next w:val="Normal"/>
    <w:autoRedefine/>
    <w:uiPriority w:val="39"/>
    <w:unhideWhenUsed/>
    <w:rsid w:val="00E258B1"/>
    <w:pPr>
      <w:spacing w:after="100"/>
      <w:ind w:left="440"/>
    </w:pPr>
  </w:style>
  <w:style w:type="paragraph" w:styleId="Bibliography">
    <w:name w:val="Bibliography"/>
    <w:basedOn w:val="Normal"/>
    <w:next w:val="Normal"/>
    <w:uiPriority w:val="37"/>
    <w:unhideWhenUsed/>
    <w:rsid w:val="001905E4"/>
  </w:style>
  <w:style w:type="character" w:styleId="PlaceholderText">
    <w:name w:val="Placeholder Text"/>
    <w:basedOn w:val="DefaultParagraphFont"/>
    <w:uiPriority w:val="99"/>
    <w:semiHidden/>
    <w:rsid w:val="00C36765"/>
    <w:rPr>
      <w:color w:val="666666"/>
    </w:rPr>
  </w:style>
  <w:style w:type="paragraph" w:styleId="TableofFigures">
    <w:name w:val="table of figures"/>
    <w:basedOn w:val="Normal"/>
    <w:next w:val="Normal"/>
    <w:uiPriority w:val="99"/>
    <w:unhideWhenUsed/>
    <w:rsid w:val="00A26C00"/>
    <w:pPr>
      <w:spacing w:after="0"/>
    </w:pPr>
  </w:style>
  <w:style w:type="table" w:customStyle="1" w:styleId="TableGrid">
    <w:name w:val="TableGrid"/>
    <w:rsid w:val="002F038B"/>
    <w:pPr>
      <w:spacing w:after="0" w:line="240" w:lineRule="auto"/>
    </w:pPr>
    <w:rPr>
      <w:rFonts w:asciiTheme="minorHAnsi" w:hAnsiTheme="minorHAnsi" w:cstheme="minorBidi"/>
      <w:kern w:val="2"/>
      <w:sz w:val="24"/>
      <w:szCs w:val="24"/>
      <w:lang w:eastAsia="en-US"/>
      <w14:ligatures w14:val="standardContextual"/>
    </w:rPr>
    <w:tblPr>
      <w:tblCellMar>
        <w:top w:w="0" w:type="dxa"/>
        <w:left w:w="0" w:type="dxa"/>
        <w:bottom w:w="0" w:type="dxa"/>
        <w:right w:w="0" w:type="dxa"/>
      </w:tblCellMar>
    </w:tblPr>
  </w:style>
  <w:style w:type="paragraph" w:styleId="ListParagraph">
    <w:name w:val="List Paragraph"/>
    <w:basedOn w:val="Normal"/>
    <w:uiPriority w:val="34"/>
    <w:qFormat/>
    <w:rsid w:val="00993E1E"/>
    <w:pPr>
      <w:spacing w:after="0" w:line="240" w:lineRule="auto"/>
      <w:ind w:left="720"/>
      <w:contextualSpacing/>
    </w:pPr>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9F64FC"/>
    <w:rPr>
      <w:color w:val="605E5C"/>
      <w:shd w:val="clear" w:color="auto" w:fill="E1DFDD"/>
    </w:rPr>
  </w:style>
  <w:style w:type="character" w:styleId="FollowedHyperlink">
    <w:name w:val="FollowedHyperlink"/>
    <w:basedOn w:val="DefaultParagraphFont"/>
    <w:uiPriority w:val="99"/>
    <w:semiHidden/>
    <w:unhideWhenUsed/>
    <w:rsid w:val="006E582F"/>
    <w:rPr>
      <w:color w:val="96607D" w:themeColor="followedHyperlink"/>
      <w:u w:val="single"/>
    </w:rPr>
  </w:style>
  <w:style w:type="table" w:styleId="TableGrid0">
    <w:name w:val="Table Grid"/>
    <w:basedOn w:val="TableNormal"/>
    <w:uiPriority w:val="39"/>
    <w:rsid w:val="006F05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6F055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F055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6F055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6F055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6F055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6F0559"/>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6F055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3">
    <w:name w:val="Grid Table 3"/>
    <w:basedOn w:val="TableNormal"/>
    <w:uiPriority w:val="48"/>
    <w:rsid w:val="006F055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
    <w:name w:val="Grid Table 7 Colorful"/>
    <w:basedOn w:val="TableNormal"/>
    <w:uiPriority w:val="52"/>
    <w:rsid w:val="006F055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Accent1">
    <w:name w:val="Grid Table 5 Dark Accent 1"/>
    <w:basedOn w:val="TableNormal"/>
    <w:uiPriority w:val="50"/>
    <w:rsid w:val="006F055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39">
      <w:bodyDiv w:val="1"/>
      <w:marLeft w:val="0"/>
      <w:marRight w:val="0"/>
      <w:marTop w:val="0"/>
      <w:marBottom w:val="0"/>
      <w:divBdr>
        <w:top w:val="none" w:sz="0" w:space="0" w:color="auto"/>
        <w:left w:val="none" w:sz="0" w:space="0" w:color="auto"/>
        <w:bottom w:val="none" w:sz="0" w:space="0" w:color="auto"/>
        <w:right w:val="none" w:sz="0" w:space="0" w:color="auto"/>
      </w:divBdr>
    </w:div>
    <w:div w:id="1862616">
      <w:bodyDiv w:val="1"/>
      <w:marLeft w:val="0"/>
      <w:marRight w:val="0"/>
      <w:marTop w:val="0"/>
      <w:marBottom w:val="0"/>
      <w:divBdr>
        <w:top w:val="none" w:sz="0" w:space="0" w:color="auto"/>
        <w:left w:val="none" w:sz="0" w:space="0" w:color="auto"/>
        <w:bottom w:val="none" w:sz="0" w:space="0" w:color="auto"/>
        <w:right w:val="none" w:sz="0" w:space="0" w:color="auto"/>
      </w:divBdr>
    </w:div>
    <w:div w:id="3752280">
      <w:bodyDiv w:val="1"/>
      <w:marLeft w:val="0"/>
      <w:marRight w:val="0"/>
      <w:marTop w:val="0"/>
      <w:marBottom w:val="0"/>
      <w:divBdr>
        <w:top w:val="none" w:sz="0" w:space="0" w:color="auto"/>
        <w:left w:val="none" w:sz="0" w:space="0" w:color="auto"/>
        <w:bottom w:val="none" w:sz="0" w:space="0" w:color="auto"/>
        <w:right w:val="none" w:sz="0" w:space="0" w:color="auto"/>
      </w:divBdr>
    </w:div>
    <w:div w:id="11223512">
      <w:bodyDiv w:val="1"/>
      <w:marLeft w:val="0"/>
      <w:marRight w:val="0"/>
      <w:marTop w:val="0"/>
      <w:marBottom w:val="0"/>
      <w:divBdr>
        <w:top w:val="none" w:sz="0" w:space="0" w:color="auto"/>
        <w:left w:val="none" w:sz="0" w:space="0" w:color="auto"/>
        <w:bottom w:val="none" w:sz="0" w:space="0" w:color="auto"/>
        <w:right w:val="none" w:sz="0" w:space="0" w:color="auto"/>
      </w:divBdr>
    </w:div>
    <w:div w:id="16542143">
      <w:bodyDiv w:val="1"/>
      <w:marLeft w:val="0"/>
      <w:marRight w:val="0"/>
      <w:marTop w:val="0"/>
      <w:marBottom w:val="0"/>
      <w:divBdr>
        <w:top w:val="none" w:sz="0" w:space="0" w:color="auto"/>
        <w:left w:val="none" w:sz="0" w:space="0" w:color="auto"/>
        <w:bottom w:val="none" w:sz="0" w:space="0" w:color="auto"/>
        <w:right w:val="none" w:sz="0" w:space="0" w:color="auto"/>
      </w:divBdr>
    </w:div>
    <w:div w:id="26563268">
      <w:bodyDiv w:val="1"/>
      <w:marLeft w:val="0"/>
      <w:marRight w:val="0"/>
      <w:marTop w:val="0"/>
      <w:marBottom w:val="0"/>
      <w:divBdr>
        <w:top w:val="none" w:sz="0" w:space="0" w:color="auto"/>
        <w:left w:val="none" w:sz="0" w:space="0" w:color="auto"/>
        <w:bottom w:val="none" w:sz="0" w:space="0" w:color="auto"/>
        <w:right w:val="none" w:sz="0" w:space="0" w:color="auto"/>
      </w:divBdr>
    </w:div>
    <w:div w:id="28844699">
      <w:bodyDiv w:val="1"/>
      <w:marLeft w:val="0"/>
      <w:marRight w:val="0"/>
      <w:marTop w:val="0"/>
      <w:marBottom w:val="0"/>
      <w:divBdr>
        <w:top w:val="none" w:sz="0" w:space="0" w:color="auto"/>
        <w:left w:val="none" w:sz="0" w:space="0" w:color="auto"/>
        <w:bottom w:val="none" w:sz="0" w:space="0" w:color="auto"/>
        <w:right w:val="none" w:sz="0" w:space="0" w:color="auto"/>
      </w:divBdr>
    </w:div>
    <w:div w:id="35784268">
      <w:bodyDiv w:val="1"/>
      <w:marLeft w:val="0"/>
      <w:marRight w:val="0"/>
      <w:marTop w:val="0"/>
      <w:marBottom w:val="0"/>
      <w:divBdr>
        <w:top w:val="none" w:sz="0" w:space="0" w:color="auto"/>
        <w:left w:val="none" w:sz="0" w:space="0" w:color="auto"/>
        <w:bottom w:val="none" w:sz="0" w:space="0" w:color="auto"/>
        <w:right w:val="none" w:sz="0" w:space="0" w:color="auto"/>
      </w:divBdr>
    </w:div>
    <w:div w:id="39329984">
      <w:bodyDiv w:val="1"/>
      <w:marLeft w:val="0"/>
      <w:marRight w:val="0"/>
      <w:marTop w:val="0"/>
      <w:marBottom w:val="0"/>
      <w:divBdr>
        <w:top w:val="none" w:sz="0" w:space="0" w:color="auto"/>
        <w:left w:val="none" w:sz="0" w:space="0" w:color="auto"/>
        <w:bottom w:val="none" w:sz="0" w:space="0" w:color="auto"/>
        <w:right w:val="none" w:sz="0" w:space="0" w:color="auto"/>
      </w:divBdr>
    </w:div>
    <w:div w:id="40444149">
      <w:bodyDiv w:val="1"/>
      <w:marLeft w:val="0"/>
      <w:marRight w:val="0"/>
      <w:marTop w:val="0"/>
      <w:marBottom w:val="0"/>
      <w:divBdr>
        <w:top w:val="none" w:sz="0" w:space="0" w:color="auto"/>
        <w:left w:val="none" w:sz="0" w:space="0" w:color="auto"/>
        <w:bottom w:val="none" w:sz="0" w:space="0" w:color="auto"/>
        <w:right w:val="none" w:sz="0" w:space="0" w:color="auto"/>
      </w:divBdr>
    </w:div>
    <w:div w:id="43062737">
      <w:bodyDiv w:val="1"/>
      <w:marLeft w:val="0"/>
      <w:marRight w:val="0"/>
      <w:marTop w:val="0"/>
      <w:marBottom w:val="0"/>
      <w:divBdr>
        <w:top w:val="none" w:sz="0" w:space="0" w:color="auto"/>
        <w:left w:val="none" w:sz="0" w:space="0" w:color="auto"/>
        <w:bottom w:val="none" w:sz="0" w:space="0" w:color="auto"/>
        <w:right w:val="none" w:sz="0" w:space="0" w:color="auto"/>
      </w:divBdr>
    </w:div>
    <w:div w:id="43263364">
      <w:bodyDiv w:val="1"/>
      <w:marLeft w:val="0"/>
      <w:marRight w:val="0"/>
      <w:marTop w:val="0"/>
      <w:marBottom w:val="0"/>
      <w:divBdr>
        <w:top w:val="none" w:sz="0" w:space="0" w:color="auto"/>
        <w:left w:val="none" w:sz="0" w:space="0" w:color="auto"/>
        <w:bottom w:val="none" w:sz="0" w:space="0" w:color="auto"/>
        <w:right w:val="none" w:sz="0" w:space="0" w:color="auto"/>
      </w:divBdr>
    </w:div>
    <w:div w:id="44259762">
      <w:bodyDiv w:val="1"/>
      <w:marLeft w:val="0"/>
      <w:marRight w:val="0"/>
      <w:marTop w:val="0"/>
      <w:marBottom w:val="0"/>
      <w:divBdr>
        <w:top w:val="none" w:sz="0" w:space="0" w:color="auto"/>
        <w:left w:val="none" w:sz="0" w:space="0" w:color="auto"/>
        <w:bottom w:val="none" w:sz="0" w:space="0" w:color="auto"/>
        <w:right w:val="none" w:sz="0" w:space="0" w:color="auto"/>
      </w:divBdr>
    </w:div>
    <w:div w:id="44260463">
      <w:bodyDiv w:val="1"/>
      <w:marLeft w:val="0"/>
      <w:marRight w:val="0"/>
      <w:marTop w:val="0"/>
      <w:marBottom w:val="0"/>
      <w:divBdr>
        <w:top w:val="none" w:sz="0" w:space="0" w:color="auto"/>
        <w:left w:val="none" w:sz="0" w:space="0" w:color="auto"/>
        <w:bottom w:val="none" w:sz="0" w:space="0" w:color="auto"/>
        <w:right w:val="none" w:sz="0" w:space="0" w:color="auto"/>
      </w:divBdr>
    </w:div>
    <w:div w:id="47342735">
      <w:bodyDiv w:val="1"/>
      <w:marLeft w:val="0"/>
      <w:marRight w:val="0"/>
      <w:marTop w:val="0"/>
      <w:marBottom w:val="0"/>
      <w:divBdr>
        <w:top w:val="none" w:sz="0" w:space="0" w:color="auto"/>
        <w:left w:val="none" w:sz="0" w:space="0" w:color="auto"/>
        <w:bottom w:val="none" w:sz="0" w:space="0" w:color="auto"/>
        <w:right w:val="none" w:sz="0" w:space="0" w:color="auto"/>
      </w:divBdr>
    </w:div>
    <w:div w:id="49696548">
      <w:bodyDiv w:val="1"/>
      <w:marLeft w:val="0"/>
      <w:marRight w:val="0"/>
      <w:marTop w:val="0"/>
      <w:marBottom w:val="0"/>
      <w:divBdr>
        <w:top w:val="none" w:sz="0" w:space="0" w:color="auto"/>
        <w:left w:val="none" w:sz="0" w:space="0" w:color="auto"/>
        <w:bottom w:val="none" w:sz="0" w:space="0" w:color="auto"/>
        <w:right w:val="none" w:sz="0" w:space="0" w:color="auto"/>
      </w:divBdr>
    </w:div>
    <w:div w:id="53436725">
      <w:bodyDiv w:val="1"/>
      <w:marLeft w:val="0"/>
      <w:marRight w:val="0"/>
      <w:marTop w:val="0"/>
      <w:marBottom w:val="0"/>
      <w:divBdr>
        <w:top w:val="none" w:sz="0" w:space="0" w:color="auto"/>
        <w:left w:val="none" w:sz="0" w:space="0" w:color="auto"/>
        <w:bottom w:val="none" w:sz="0" w:space="0" w:color="auto"/>
        <w:right w:val="none" w:sz="0" w:space="0" w:color="auto"/>
      </w:divBdr>
    </w:div>
    <w:div w:id="61175550">
      <w:bodyDiv w:val="1"/>
      <w:marLeft w:val="0"/>
      <w:marRight w:val="0"/>
      <w:marTop w:val="0"/>
      <w:marBottom w:val="0"/>
      <w:divBdr>
        <w:top w:val="none" w:sz="0" w:space="0" w:color="auto"/>
        <w:left w:val="none" w:sz="0" w:space="0" w:color="auto"/>
        <w:bottom w:val="none" w:sz="0" w:space="0" w:color="auto"/>
        <w:right w:val="none" w:sz="0" w:space="0" w:color="auto"/>
      </w:divBdr>
    </w:div>
    <w:div w:id="61949941">
      <w:bodyDiv w:val="1"/>
      <w:marLeft w:val="0"/>
      <w:marRight w:val="0"/>
      <w:marTop w:val="0"/>
      <w:marBottom w:val="0"/>
      <w:divBdr>
        <w:top w:val="none" w:sz="0" w:space="0" w:color="auto"/>
        <w:left w:val="none" w:sz="0" w:space="0" w:color="auto"/>
        <w:bottom w:val="none" w:sz="0" w:space="0" w:color="auto"/>
        <w:right w:val="none" w:sz="0" w:space="0" w:color="auto"/>
      </w:divBdr>
    </w:div>
    <w:div w:id="63263602">
      <w:bodyDiv w:val="1"/>
      <w:marLeft w:val="0"/>
      <w:marRight w:val="0"/>
      <w:marTop w:val="0"/>
      <w:marBottom w:val="0"/>
      <w:divBdr>
        <w:top w:val="none" w:sz="0" w:space="0" w:color="auto"/>
        <w:left w:val="none" w:sz="0" w:space="0" w:color="auto"/>
        <w:bottom w:val="none" w:sz="0" w:space="0" w:color="auto"/>
        <w:right w:val="none" w:sz="0" w:space="0" w:color="auto"/>
      </w:divBdr>
    </w:div>
    <w:div w:id="64492188">
      <w:bodyDiv w:val="1"/>
      <w:marLeft w:val="0"/>
      <w:marRight w:val="0"/>
      <w:marTop w:val="0"/>
      <w:marBottom w:val="0"/>
      <w:divBdr>
        <w:top w:val="none" w:sz="0" w:space="0" w:color="auto"/>
        <w:left w:val="none" w:sz="0" w:space="0" w:color="auto"/>
        <w:bottom w:val="none" w:sz="0" w:space="0" w:color="auto"/>
        <w:right w:val="none" w:sz="0" w:space="0" w:color="auto"/>
      </w:divBdr>
    </w:div>
    <w:div w:id="65347587">
      <w:bodyDiv w:val="1"/>
      <w:marLeft w:val="0"/>
      <w:marRight w:val="0"/>
      <w:marTop w:val="0"/>
      <w:marBottom w:val="0"/>
      <w:divBdr>
        <w:top w:val="none" w:sz="0" w:space="0" w:color="auto"/>
        <w:left w:val="none" w:sz="0" w:space="0" w:color="auto"/>
        <w:bottom w:val="none" w:sz="0" w:space="0" w:color="auto"/>
        <w:right w:val="none" w:sz="0" w:space="0" w:color="auto"/>
      </w:divBdr>
    </w:div>
    <w:div w:id="66730549">
      <w:bodyDiv w:val="1"/>
      <w:marLeft w:val="0"/>
      <w:marRight w:val="0"/>
      <w:marTop w:val="0"/>
      <w:marBottom w:val="0"/>
      <w:divBdr>
        <w:top w:val="none" w:sz="0" w:space="0" w:color="auto"/>
        <w:left w:val="none" w:sz="0" w:space="0" w:color="auto"/>
        <w:bottom w:val="none" w:sz="0" w:space="0" w:color="auto"/>
        <w:right w:val="none" w:sz="0" w:space="0" w:color="auto"/>
      </w:divBdr>
    </w:div>
    <w:div w:id="67575525">
      <w:bodyDiv w:val="1"/>
      <w:marLeft w:val="0"/>
      <w:marRight w:val="0"/>
      <w:marTop w:val="0"/>
      <w:marBottom w:val="0"/>
      <w:divBdr>
        <w:top w:val="none" w:sz="0" w:space="0" w:color="auto"/>
        <w:left w:val="none" w:sz="0" w:space="0" w:color="auto"/>
        <w:bottom w:val="none" w:sz="0" w:space="0" w:color="auto"/>
        <w:right w:val="none" w:sz="0" w:space="0" w:color="auto"/>
      </w:divBdr>
    </w:div>
    <w:div w:id="69734317">
      <w:bodyDiv w:val="1"/>
      <w:marLeft w:val="0"/>
      <w:marRight w:val="0"/>
      <w:marTop w:val="0"/>
      <w:marBottom w:val="0"/>
      <w:divBdr>
        <w:top w:val="none" w:sz="0" w:space="0" w:color="auto"/>
        <w:left w:val="none" w:sz="0" w:space="0" w:color="auto"/>
        <w:bottom w:val="none" w:sz="0" w:space="0" w:color="auto"/>
        <w:right w:val="none" w:sz="0" w:space="0" w:color="auto"/>
      </w:divBdr>
    </w:div>
    <w:div w:id="72970512">
      <w:bodyDiv w:val="1"/>
      <w:marLeft w:val="0"/>
      <w:marRight w:val="0"/>
      <w:marTop w:val="0"/>
      <w:marBottom w:val="0"/>
      <w:divBdr>
        <w:top w:val="none" w:sz="0" w:space="0" w:color="auto"/>
        <w:left w:val="none" w:sz="0" w:space="0" w:color="auto"/>
        <w:bottom w:val="none" w:sz="0" w:space="0" w:color="auto"/>
        <w:right w:val="none" w:sz="0" w:space="0" w:color="auto"/>
      </w:divBdr>
    </w:div>
    <w:div w:id="73281572">
      <w:bodyDiv w:val="1"/>
      <w:marLeft w:val="0"/>
      <w:marRight w:val="0"/>
      <w:marTop w:val="0"/>
      <w:marBottom w:val="0"/>
      <w:divBdr>
        <w:top w:val="none" w:sz="0" w:space="0" w:color="auto"/>
        <w:left w:val="none" w:sz="0" w:space="0" w:color="auto"/>
        <w:bottom w:val="none" w:sz="0" w:space="0" w:color="auto"/>
        <w:right w:val="none" w:sz="0" w:space="0" w:color="auto"/>
      </w:divBdr>
    </w:div>
    <w:div w:id="75170482">
      <w:bodyDiv w:val="1"/>
      <w:marLeft w:val="0"/>
      <w:marRight w:val="0"/>
      <w:marTop w:val="0"/>
      <w:marBottom w:val="0"/>
      <w:divBdr>
        <w:top w:val="none" w:sz="0" w:space="0" w:color="auto"/>
        <w:left w:val="none" w:sz="0" w:space="0" w:color="auto"/>
        <w:bottom w:val="none" w:sz="0" w:space="0" w:color="auto"/>
        <w:right w:val="none" w:sz="0" w:space="0" w:color="auto"/>
      </w:divBdr>
    </w:div>
    <w:div w:id="75523371">
      <w:bodyDiv w:val="1"/>
      <w:marLeft w:val="0"/>
      <w:marRight w:val="0"/>
      <w:marTop w:val="0"/>
      <w:marBottom w:val="0"/>
      <w:divBdr>
        <w:top w:val="none" w:sz="0" w:space="0" w:color="auto"/>
        <w:left w:val="none" w:sz="0" w:space="0" w:color="auto"/>
        <w:bottom w:val="none" w:sz="0" w:space="0" w:color="auto"/>
        <w:right w:val="none" w:sz="0" w:space="0" w:color="auto"/>
      </w:divBdr>
    </w:div>
    <w:div w:id="79565180">
      <w:bodyDiv w:val="1"/>
      <w:marLeft w:val="0"/>
      <w:marRight w:val="0"/>
      <w:marTop w:val="0"/>
      <w:marBottom w:val="0"/>
      <w:divBdr>
        <w:top w:val="none" w:sz="0" w:space="0" w:color="auto"/>
        <w:left w:val="none" w:sz="0" w:space="0" w:color="auto"/>
        <w:bottom w:val="none" w:sz="0" w:space="0" w:color="auto"/>
        <w:right w:val="none" w:sz="0" w:space="0" w:color="auto"/>
      </w:divBdr>
    </w:div>
    <w:div w:id="88158007">
      <w:bodyDiv w:val="1"/>
      <w:marLeft w:val="0"/>
      <w:marRight w:val="0"/>
      <w:marTop w:val="0"/>
      <w:marBottom w:val="0"/>
      <w:divBdr>
        <w:top w:val="none" w:sz="0" w:space="0" w:color="auto"/>
        <w:left w:val="none" w:sz="0" w:space="0" w:color="auto"/>
        <w:bottom w:val="none" w:sz="0" w:space="0" w:color="auto"/>
        <w:right w:val="none" w:sz="0" w:space="0" w:color="auto"/>
      </w:divBdr>
    </w:div>
    <w:div w:id="94061459">
      <w:bodyDiv w:val="1"/>
      <w:marLeft w:val="0"/>
      <w:marRight w:val="0"/>
      <w:marTop w:val="0"/>
      <w:marBottom w:val="0"/>
      <w:divBdr>
        <w:top w:val="none" w:sz="0" w:space="0" w:color="auto"/>
        <w:left w:val="none" w:sz="0" w:space="0" w:color="auto"/>
        <w:bottom w:val="none" w:sz="0" w:space="0" w:color="auto"/>
        <w:right w:val="none" w:sz="0" w:space="0" w:color="auto"/>
      </w:divBdr>
    </w:div>
    <w:div w:id="96141969">
      <w:bodyDiv w:val="1"/>
      <w:marLeft w:val="0"/>
      <w:marRight w:val="0"/>
      <w:marTop w:val="0"/>
      <w:marBottom w:val="0"/>
      <w:divBdr>
        <w:top w:val="none" w:sz="0" w:space="0" w:color="auto"/>
        <w:left w:val="none" w:sz="0" w:space="0" w:color="auto"/>
        <w:bottom w:val="none" w:sz="0" w:space="0" w:color="auto"/>
        <w:right w:val="none" w:sz="0" w:space="0" w:color="auto"/>
      </w:divBdr>
    </w:div>
    <w:div w:id="96605100">
      <w:bodyDiv w:val="1"/>
      <w:marLeft w:val="0"/>
      <w:marRight w:val="0"/>
      <w:marTop w:val="0"/>
      <w:marBottom w:val="0"/>
      <w:divBdr>
        <w:top w:val="none" w:sz="0" w:space="0" w:color="auto"/>
        <w:left w:val="none" w:sz="0" w:space="0" w:color="auto"/>
        <w:bottom w:val="none" w:sz="0" w:space="0" w:color="auto"/>
        <w:right w:val="none" w:sz="0" w:space="0" w:color="auto"/>
      </w:divBdr>
    </w:div>
    <w:div w:id="99178920">
      <w:bodyDiv w:val="1"/>
      <w:marLeft w:val="0"/>
      <w:marRight w:val="0"/>
      <w:marTop w:val="0"/>
      <w:marBottom w:val="0"/>
      <w:divBdr>
        <w:top w:val="none" w:sz="0" w:space="0" w:color="auto"/>
        <w:left w:val="none" w:sz="0" w:space="0" w:color="auto"/>
        <w:bottom w:val="none" w:sz="0" w:space="0" w:color="auto"/>
        <w:right w:val="none" w:sz="0" w:space="0" w:color="auto"/>
      </w:divBdr>
    </w:div>
    <w:div w:id="100535886">
      <w:bodyDiv w:val="1"/>
      <w:marLeft w:val="0"/>
      <w:marRight w:val="0"/>
      <w:marTop w:val="0"/>
      <w:marBottom w:val="0"/>
      <w:divBdr>
        <w:top w:val="none" w:sz="0" w:space="0" w:color="auto"/>
        <w:left w:val="none" w:sz="0" w:space="0" w:color="auto"/>
        <w:bottom w:val="none" w:sz="0" w:space="0" w:color="auto"/>
        <w:right w:val="none" w:sz="0" w:space="0" w:color="auto"/>
      </w:divBdr>
    </w:div>
    <w:div w:id="104739661">
      <w:bodyDiv w:val="1"/>
      <w:marLeft w:val="0"/>
      <w:marRight w:val="0"/>
      <w:marTop w:val="0"/>
      <w:marBottom w:val="0"/>
      <w:divBdr>
        <w:top w:val="none" w:sz="0" w:space="0" w:color="auto"/>
        <w:left w:val="none" w:sz="0" w:space="0" w:color="auto"/>
        <w:bottom w:val="none" w:sz="0" w:space="0" w:color="auto"/>
        <w:right w:val="none" w:sz="0" w:space="0" w:color="auto"/>
      </w:divBdr>
    </w:div>
    <w:div w:id="105660204">
      <w:bodyDiv w:val="1"/>
      <w:marLeft w:val="0"/>
      <w:marRight w:val="0"/>
      <w:marTop w:val="0"/>
      <w:marBottom w:val="0"/>
      <w:divBdr>
        <w:top w:val="none" w:sz="0" w:space="0" w:color="auto"/>
        <w:left w:val="none" w:sz="0" w:space="0" w:color="auto"/>
        <w:bottom w:val="none" w:sz="0" w:space="0" w:color="auto"/>
        <w:right w:val="none" w:sz="0" w:space="0" w:color="auto"/>
      </w:divBdr>
    </w:div>
    <w:div w:id="107891552">
      <w:bodyDiv w:val="1"/>
      <w:marLeft w:val="0"/>
      <w:marRight w:val="0"/>
      <w:marTop w:val="0"/>
      <w:marBottom w:val="0"/>
      <w:divBdr>
        <w:top w:val="none" w:sz="0" w:space="0" w:color="auto"/>
        <w:left w:val="none" w:sz="0" w:space="0" w:color="auto"/>
        <w:bottom w:val="none" w:sz="0" w:space="0" w:color="auto"/>
        <w:right w:val="none" w:sz="0" w:space="0" w:color="auto"/>
      </w:divBdr>
    </w:div>
    <w:div w:id="114107686">
      <w:bodyDiv w:val="1"/>
      <w:marLeft w:val="0"/>
      <w:marRight w:val="0"/>
      <w:marTop w:val="0"/>
      <w:marBottom w:val="0"/>
      <w:divBdr>
        <w:top w:val="none" w:sz="0" w:space="0" w:color="auto"/>
        <w:left w:val="none" w:sz="0" w:space="0" w:color="auto"/>
        <w:bottom w:val="none" w:sz="0" w:space="0" w:color="auto"/>
        <w:right w:val="none" w:sz="0" w:space="0" w:color="auto"/>
      </w:divBdr>
    </w:div>
    <w:div w:id="117602678">
      <w:bodyDiv w:val="1"/>
      <w:marLeft w:val="0"/>
      <w:marRight w:val="0"/>
      <w:marTop w:val="0"/>
      <w:marBottom w:val="0"/>
      <w:divBdr>
        <w:top w:val="none" w:sz="0" w:space="0" w:color="auto"/>
        <w:left w:val="none" w:sz="0" w:space="0" w:color="auto"/>
        <w:bottom w:val="none" w:sz="0" w:space="0" w:color="auto"/>
        <w:right w:val="none" w:sz="0" w:space="0" w:color="auto"/>
      </w:divBdr>
    </w:div>
    <w:div w:id="120734406">
      <w:bodyDiv w:val="1"/>
      <w:marLeft w:val="0"/>
      <w:marRight w:val="0"/>
      <w:marTop w:val="0"/>
      <w:marBottom w:val="0"/>
      <w:divBdr>
        <w:top w:val="none" w:sz="0" w:space="0" w:color="auto"/>
        <w:left w:val="none" w:sz="0" w:space="0" w:color="auto"/>
        <w:bottom w:val="none" w:sz="0" w:space="0" w:color="auto"/>
        <w:right w:val="none" w:sz="0" w:space="0" w:color="auto"/>
      </w:divBdr>
    </w:div>
    <w:div w:id="121534006">
      <w:bodyDiv w:val="1"/>
      <w:marLeft w:val="0"/>
      <w:marRight w:val="0"/>
      <w:marTop w:val="0"/>
      <w:marBottom w:val="0"/>
      <w:divBdr>
        <w:top w:val="none" w:sz="0" w:space="0" w:color="auto"/>
        <w:left w:val="none" w:sz="0" w:space="0" w:color="auto"/>
        <w:bottom w:val="none" w:sz="0" w:space="0" w:color="auto"/>
        <w:right w:val="none" w:sz="0" w:space="0" w:color="auto"/>
      </w:divBdr>
    </w:div>
    <w:div w:id="134953990">
      <w:bodyDiv w:val="1"/>
      <w:marLeft w:val="0"/>
      <w:marRight w:val="0"/>
      <w:marTop w:val="0"/>
      <w:marBottom w:val="0"/>
      <w:divBdr>
        <w:top w:val="none" w:sz="0" w:space="0" w:color="auto"/>
        <w:left w:val="none" w:sz="0" w:space="0" w:color="auto"/>
        <w:bottom w:val="none" w:sz="0" w:space="0" w:color="auto"/>
        <w:right w:val="none" w:sz="0" w:space="0" w:color="auto"/>
      </w:divBdr>
    </w:div>
    <w:div w:id="135537396">
      <w:bodyDiv w:val="1"/>
      <w:marLeft w:val="0"/>
      <w:marRight w:val="0"/>
      <w:marTop w:val="0"/>
      <w:marBottom w:val="0"/>
      <w:divBdr>
        <w:top w:val="none" w:sz="0" w:space="0" w:color="auto"/>
        <w:left w:val="none" w:sz="0" w:space="0" w:color="auto"/>
        <w:bottom w:val="none" w:sz="0" w:space="0" w:color="auto"/>
        <w:right w:val="none" w:sz="0" w:space="0" w:color="auto"/>
      </w:divBdr>
    </w:div>
    <w:div w:id="140775557">
      <w:bodyDiv w:val="1"/>
      <w:marLeft w:val="0"/>
      <w:marRight w:val="0"/>
      <w:marTop w:val="0"/>
      <w:marBottom w:val="0"/>
      <w:divBdr>
        <w:top w:val="none" w:sz="0" w:space="0" w:color="auto"/>
        <w:left w:val="none" w:sz="0" w:space="0" w:color="auto"/>
        <w:bottom w:val="none" w:sz="0" w:space="0" w:color="auto"/>
        <w:right w:val="none" w:sz="0" w:space="0" w:color="auto"/>
      </w:divBdr>
    </w:div>
    <w:div w:id="149248778">
      <w:bodyDiv w:val="1"/>
      <w:marLeft w:val="0"/>
      <w:marRight w:val="0"/>
      <w:marTop w:val="0"/>
      <w:marBottom w:val="0"/>
      <w:divBdr>
        <w:top w:val="none" w:sz="0" w:space="0" w:color="auto"/>
        <w:left w:val="none" w:sz="0" w:space="0" w:color="auto"/>
        <w:bottom w:val="none" w:sz="0" w:space="0" w:color="auto"/>
        <w:right w:val="none" w:sz="0" w:space="0" w:color="auto"/>
      </w:divBdr>
    </w:div>
    <w:div w:id="152647628">
      <w:bodyDiv w:val="1"/>
      <w:marLeft w:val="0"/>
      <w:marRight w:val="0"/>
      <w:marTop w:val="0"/>
      <w:marBottom w:val="0"/>
      <w:divBdr>
        <w:top w:val="none" w:sz="0" w:space="0" w:color="auto"/>
        <w:left w:val="none" w:sz="0" w:space="0" w:color="auto"/>
        <w:bottom w:val="none" w:sz="0" w:space="0" w:color="auto"/>
        <w:right w:val="none" w:sz="0" w:space="0" w:color="auto"/>
      </w:divBdr>
    </w:div>
    <w:div w:id="153188082">
      <w:bodyDiv w:val="1"/>
      <w:marLeft w:val="0"/>
      <w:marRight w:val="0"/>
      <w:marTop w:val="0"/>
      <w:marBottom w:val="0"/>
      <w:divBdr>
        <w:top w:val="none" w:sz="0" w:space="0" w:color="auto"/>
        <w:left w:val="none" w:sz="0" w:space="0" w:color="auto"/>
        <w:bottom w:val="none" w:sz="0" w:space="0" w:color="auto"/>
        <w:right w:val="none" w:sz="0" w:space="0" w:color="auto"/>
      </w:divBdr>
    </w:div>
    <w:div w:id="163205551">
      <w:bodyDiv w:val="1"/>
      <w:marLeft w:val="0"/>
      <w:marRight w:val="0"/>
      <w:marTop w:val="0"/>
      <w:marBottom w:val="0"/>
      <w:divBdr>
        <w:top w:val="none" w:sz="0" w:space="0" w:color="auto"/>
        <w:left w:val="none" w:sz="0" w:space="0" w:color="auto"/>
        <w:bottom w:val="none" w:sz="0" w:space="0" w:color="auto"/>
        <w:right w:val="none" w:sz="0" w:space="0" w:color="auto"/>
      </w:divBdr>
    </w:div>
    <w:div w:id="163279414">
      <w:bodyDiv w:val="1"/>
      <w:marLeft w:val="0"/>
      <w:marRight w:val="0"/>
      <w:marTop w:val="0"/>
      <w:marBottom w:val="0"/>
      <w:divBdr>
        <w:top w:val="none" w:sz="0" w:space="0" w:color="auto"/>
        <w:left w:val="none" w:sz="0" w:space="0" w:color="auto"/>
        <w:bottom w:val="none" w:sz="0" w:space="0" w:color="auto"/>
        <w:right w:val="none" w:sz="0" w:space="0" w:color="auto"/>
      </w:divBdr>
    </w:div>
    <w:div w:id="173765452">
      <w:bodyDiv w:val="1"/>
      <w:marLeft w:val="0"/>
      <w:marRight w:val="0"/>
      <w:marTop w:val="0"/>
      <w:marBottom w:val="0"/>
      <w:divBdr>
        <w:top w:val="none" w:sz="0" w:space="0" w:color="auto"/>
        <w:left w:val="none" w:sz="0" w:space="0" w:color="auto"/>
        <w:bottom w:val="none" w:sz="0" w:space="0" w:color="auto"/>
        <w:right w:val="none" w:sz="0" w:space="0" w:color="auto"/>
      </w:divBdr>
    </w:div>
    <w:div w:id="175507671">
      <w:bodyDiv w:val="1"/>
      <w:marLeft w:val="0"/>
      <w:marRight w:val="0"/>
      <w:marTop w:val="0"/>
      <w:marBottom w:val="0"/>
      <w:divBdr>
        <w:top w:val="none" w:sz="0" w:space="0" w:color="auto"/>
        <w:left w:val="none" w:sz="0" w:space="0" w:color="auto"/>
        <w:bottom w:val="none" w:sz="0" w:space="0" w:color="auto"/>
        <w:right w:val="none" w:sz="0" w:space="0" w:color="auto"/>
      </w:divBdr>
    </w:div>
    <w:div w:id="176963952">
      <w:bodyDiv w:val="1"/>
      <w:marLeft w:val="0"/>
      <w:marRight w:val="0"/>
      <w:marTop w:val="0"/>
      <w:marBottom w:val="0"/>
      <w:divBdr>
        <w:top w:val="none" w:sz="0" w:space="0" w:color="auto"/>
        <w:left w:val="none" w:sz="0" w:space="0" w:color="auto"/>
        <w:bottom w:val="none" w:sz="0" w:space="0" w:color="auto"/>
        <w:right w:val="none" w:sz="0" w:space="0" w:color="auto"/>
      </w:divBdr>
    </w:div>
    <w:div w:id="183322785">
      <w:bodyDiv w:val="1"/>
      <w:marLeft w:val="0"/>
      <w:marRight w:val="0"/>
      <w:marTop w:val="0"/>
      <w:marBottom w:val="0"/>
      <w:divBdr>
        <w:top w:val="none" w:sz="0" w:space="0" w:color="auto"/>
        <w:left w:val="none" w:sz="0" w:space="0" w:color="auto"/>
        <w:bottom w:val="none" w:sz="0" w:space="0" w:color="auto"/>
        <w:right w:val="none" w:sz="0" w:space="0" w:color="auto"/>
      </w:divBdr>
    </w:div>
    <w:div w:id="183331449">
      <w:bodyDiv w:val="1"/>
      <w:marLeft w:val="0"/>
      <w:marRight w:val="0"/>
      <w:marTop w:val="0"/>
      <w:marBottom w:val="0"/>
      <w:divBdr>
        <w:top w:val="none" w:sz="0" w:space="0" w:color="auto"/>
        <w:left w:val="none" w:sz="0" w:space="0" w:color="auto"/>
        <w:bottom w:val="none" w:sz="0" w:space="0" w:color="auto"/>
        <w:right w:val="none" w:sz="0" w:space="0" w:color="auto"/>
      </w:divBdr>
    </w:div>
    <w:div w:id="185563051">
      <w:bodyDiv w:val="1"/>
      <w:marLeft w:val="0"/>
      <w:marRight w:val="0"/>
      <w:marTop w:val="0"/>
      <w:marBottom w:val="0"/>
      <w:divBdr>
        <w:top w:val="none" w:sz="0" w:space="0" w:color="auto"/>
        <w:left w:val="none" w:sz="0" w:space="0" w:color="auto"/>
        <w:bottom w:val="none" w:sz="0" w:space="0" w:color="auto"/>
        <w:right w:val="none" w:sz="0" w:space="0" w:color="auto"/>
      </w:divBdr>
    </w:div>
    <w:div w:id="187181927">
      <w:bodyDiv w:val="1"/>
      <w:marLeft w:val="0"/>
      <w:marRight w:val="0"/>
      <w:marTop w:val="0"/>
      <w:marBottom w:val="0"/>
      <w:divBdr>
        <w:top w:val="none" w:sz="0" w:space="0" w:color="auto"/>
        <w:left w:val="none" w:sz="0" w:space="0" w:color="auto"/>
        <w:bottom w:val="none" w:sz="0" w:space="0" w:color="auto"/>
        <w:right w:val="none" w:sz="0" w:space="0" w:color="auto"/>
      </w:divBdr>
    </w:div>
    <w:div w:id="202252352">
      <w:bodyDiv w:val="1"/>
      <w:marLeft w:val="0"/>
      <w:marRight w:val="0"/>
      <w:marTop w:val="0"/>
      <w:marBottom w:val="0"/>
      <w:divBdr>
        <w:top w:val="none" w:sz="0" w:space="0" w:color="auto"/>
        <w:left w:val="none" w:sz="0" w:space="0" w:color="auto"/>
        <w:bottom w:val="none" w:sz="0" w:space="0" w:color="auto"/>
        <w:right w:val="none" w:sz="0" w:space="0" w:color="auto"/>
      </w:divBdr>
    </w:div>
    <w:div w:id="203559846">
      <w:bodyDiv w:val="1"/>
      <w:marLeft w:val="0"/>
      <w:marRight w:val="0"/>
      <w:marTop w:val="0"/>
      <w:marBottom w:val="0"/>
      <w:divBdr>
        <w:top w:val="none" w:sz="0" w:space="0" w:color="auto"/>
        <w:left w:val="none" w:sz="0" w:space="0" w:color="auto"/>
        <w:bottom w:val="none" w:sz="0" w:space="0" w:color="auto"/>
        <w:right w:val="none" w:sz="0" w:space="0" w:color="auto"/>
      </w:divBdr>
    </w:div>
    <w:div w:id="204224340">
      <w:bodyDiv w:val="1"/>
      <w:marLeft w:val="0"/>
      <w:marRight w:val="0"/>
      <w:marTop w:val="0"/>
      <w:marBottom w:val="0"/>
      <w:divBdr>
        <w:top w:val="none" w:sz="0" w:space="0" w:color="auto"/>
        <w:left w:val="none" w:sz="0" w:space="0" w:color="auto"/>
        <w:bottom w:val="none" w:sz="0" w:space="0" w:color="auto"/>
        <w:right w:val="none" w:sz="0" w:space="0" w:color="auto"/>
      </w:divBdr>
    </w:div>
    <w:div w:id="206339766">
      <w:bodyDiv w:val="1"/>
      <w:marLeft w:val="0"/>
      <w:marRight w:val="0"/>
      <w:marTop w:val="0"/>
      <w:marBottom w:val="0"/>
      <w:divBdr>
        <w:top w:val="none" w:sz="0" w:space="0" w:color="auto"/>
        <w:left w:val="none" w:sz="0" w:space="0" w:color="auto"/>
        <w:bottom w:val="none" w:sz="0" w:space="0" w:color="auto"/>
        <w:right w:val="none" w:sz="0" w:space="0" w:color="auto"/>
      </w:divBdr>
    </w:div>
    <w:div w:id="211426144">
      <w:bodyDiv w:val="1"/>
      <w:marLeft w:val="0"/>
      <w:marRight w:val="0"/>
      <w:marTop w:val="0"/>
      <w:marBottom w:val="0"/>
      <w:divBdr>
        <w:top w:val="none" w:sz="0" w:space="0" w:color="auto"/>
        <w:left w:val="none" w:sz="0" w:space="0" w:color="auto"/>
        <w:bottom w:val="none" w:sz="0" w:space="0" w:color="auto"/>
        <w:right w:val="none" w:sz="0" w:space="0" w:color="auto"/>
      </w:divBdr>
    </w:div>
    <w:div w:id="212665741">
      <w:bodyDiv w:val="1"/>
      <w:marLeft w:val="0"/>
      <w:marRight w:val="0"/>
      <w:marTop w:val="0"/>
      <w:marBottom w:val="0"/>
      <w:divBdr>
        <w:top w:val="none" w:sz="0" w:space="0" w:color="auto"/>
        <w:left w:val="none" w:sz="0" w:space="0" w:color="auto"/>
        <w:bottom w:val="none" w:sz="0" w:space="0" w:color="auto"/>
        <w:right w:val="none" w:sz="0" w:space="0" w:color="auto"/>
      </w:divBdr>
    </w:div>
    <w:div w:id="216166804">
      <w:bodyDiv w:val="1"/>
      <w:marLeft w:val="0"/>
      <w:marRight w:val="0"/>
      <w:marTop w:val="0"/>
      <w:marBottom w:val="0"/>
      <w:divBdr>
        <w:top w:val="none" w:sz="0" w:space="0" w:color="auto"/>
        <w:left w:val="none" w:sz="0" w:space="0" w:color="auto"/>
        <w:bottom w:val="none" w:sz="0" w:space="0" w:color="auto"/>
        <w:right w:val="none" w:sz="0" w:space="0" w:color="auto"/>
      </w:divBdr>
    </w:div>
    <w:div w:id="218787185">
      <w:bodyDiv w:val="1"/>
      <w:marLeft w:val="0"/>
      <w:marRight w:val="0"/>
      <w:marTop w:val="0"/>
      <w:marBottom w:val="0"/>
      <w:divBdr>
        <w:top w:val="none" w:sz="0" w:space="0" w:color="auto"/>
        <w:left w:val="none" w:sz="0" w:space="0" w:color="auto"/>
        <w:bottom w:val="none" w:sz="0" w:space="0" w:color="auto"/>
        <w:right w:val="none" w:sz="0" w:space="0" w:color="auto"/>
      </w:divBdr>
    </w:div>
    <w:div w:id="234322119">
      <w:bodyDiv w:val="1"/>
      <w:marLeft w:val="0"/>
      <w:marRight w:val="0"/>
      <w:marTop w:val="0"/>
      <w:marBottom w:val="0"/>
      <w:divBdr>
        <w:top w:val="none" w:sz="0" w:space="0" w:color="auto"/>
        <w:left w:val="none" w:sz="0" w:space="0" w:color="auto"/>
        <w:bottom w:val="none" w:sz="0" w:space="0" w:color="auto"/>
        <w:right w:val="none" w:sz="0" w:space="0" w:color="auto"/>
      </w:divBdr>
    </w:div>
    <w:div w:id="236209050">
      <w:bodyDiv w:val="1"/>
      <w:marLeft w:val="0"/>
      <w:marRight w:val="0"/>
      <w:marTop w:val="0"/>
      <w:marBottom w:val="0"/>
      <w:divBdr>
        <w:top w:val="none" w:sz="0" w:space="0" w:color="auto"/>
        <w:left w:val="none" w:sz="0" w:space="0" w:color="auto"/>
        <w:bottom w:val="none" w:sz="0" w:space="0" w:color="auto"/>
        <w:right w:val="none" w:sz="0" w:space="0" w:color="auto"/>
      </w:divBdr>
    </w:div>
    <w:div w:id="241531124">
      <w:bodyDiv w:val="1"/>
      <w:marLeft w:val="0"/>
      <w:marRight w:val="0"/>
      <w:marTop w:val="0"/>
      <w:marBottom w:val="0"/>
      <w:divBdr>
        <w:top w:val="none" w:sz="0" w:space="0" w:color="auto"/>
        <w:left w:val="none" w:sz="0" w:space="0" w:color="auto"/>
        <w:bottom w:val="none" w:sz="0" w:space="0" w:color="auto"/>
        <w:right w:val="none" w:sz="0" w:space="0" w:color="auto"/>
      </w:divBdr>
    </w:div>
    <w:div w:id="243957000">
      <w:bodyDiv w:val="1"/>
      <w:marLeft w:val="0"/>
      <w:marRight w:val="0"/>
      <w:marTop w:val="0"/>
      <w:marBottom w:val="0"/>
      <w:divBdr>
        <w:top w:val="none" w:sz="0" w:space="0" w:color="auto"/>
        <w:left w:val="none" w:sz="0" w:space="0" w:color="auto"/>
        <w:bottom w:val="none" w:sz="0" w:space="0" w:color="auto"/>
        <w:right w:val="none" w:sz="0" w:space="0" w:color="auto"/>
      </w:divBdr>
    </w:div>
    <w:div w:id="247929059">
      <w:bodyDiv w:val="1"/>
      <w:marLeft w:val="0"/>
      <w:marRight w:val="0"/>
      <w:marTop w:val="0"/>
      <w:marBottom w:val="0"/>
      <w:divBdr>
        <w:top w:val="none" w:sz="0" w:space="0" w:color="auto"/>
        <w:left w:val="none" w:sz="0" w:space="0" w:color="auto"/>
        <w:bottom w:val="none" w:sz="0" w:space="0" w:color="auto"/>
        <w:right w:val="none" w:sz="0" w:space="0" w:color="auto"/>
      </w:divBdr>
    </w:div>
    <w:div w:id="258493138">
      <w:bodyDiv w:val="1"/>
      <w:marLeft w:val="0"/>
      <w:marRight w:val="0"/>
      <w:marTop w:val="0"/>
      <w:marBottom w:val="0"/>
      <w:divBdr>
        <w:top w:val="none" w:sz="0" w:space="0" w:color="auto"/>
        <w:left w:val="none" w:sz="0" w:space="0" w:color="auto"/>
        <w:bottom w:val="none" w:sz="0" w:space="0" w:color="auto"/>
        <w:right w:val="none" w:sz="0" w:space="0" w:color="auto"/>
      </w:divBdr>
    </w:div>
    <w:div w:id="260843728">
      <w:bodyDiv w:val="1"/>
      <w:marLeft w:val="0"/>
      <w:marRight w:val="0"/>
      <w:marTop w:val="0"/>
      <w:marBottom w:val="0"/>
      <w:divBdr>
        <w:top w:val="none" w:sz="0" w:space="0" w:color="auto"/>
        <w:left w:val="none" w:sz="0" w:space="0" w:color="auto"/>
        <w:bottom w:val="none" w:sz="0" w:space="0" w:color="auto"/>
        <w:right w:val="none" w:sz="0" w:space="0" w:color="auto"/>
      </w:divBdr>
    </w:div>
    <w:div w:id="274598000">
      <w:bodyDiv w:val="1"/>
      <w:marLeft w:val="0"/>
      <w:marRight w:val="0"/>
      <w:marTop w:val="0"/>
      <w:marBottom w:val="0"/>
      <w:divBdr>
        <w:top w:val="none" w:sz="0" w:space="0" w:color="auto"/>
        <w:left w:val="none" w:sz="0" w:space="0" w:color="auto"/>
        <w:bottom w:val="none" w:sz="0" w:space="0" w:color="auto"/>
        <w:right w:val="none" w:sz="0" w:space="0" w:color="auto"/>
      </w:divBdr>
    </w:div>
    <w:div w:id="277419233">
      <w:bodyDiv w:val="1"/>
      <w:marLeft w:val="0"/>
      <w:marRight w:val="0"/>
      <w:marTop w:val="0"/>
      <w:marBottom w:val="0"/>
      <w:divBdr>
        <w:top w:val="none" w:sz="0" w:space="0" w:color="auto"/>
        <w:left w:val="none" w:sz="0" w:space="0" w:color="auto"/>
        <w:bottom w:val="none" w:sz="0" w:space="0" w:color="auto"/>
        <w:right w:val="none" w:sz="0" w:space="0" w:color="auto"/>
      </w:divBdr>
    </w:div>
    <w:div w:id="279193597">
      <w:bodyDiv w:val="1"/>
      <w:marLeft w:val="0"/>
      <w:marRight w:val="0"/>
      <w:marTop w:val="0"/>
      <w:marBottom w:val="0"/>
      <w:divBdr>
        <w:top w:val="none" w:sz="0" w:space="0" w:color="auto"/>
        <w:left w:val="none" w:sz="0" w:space="0" w:color="auto"/>
        <w:bottom w:val="none" w:sz="0" w:space="0" w:color="auto"/>
        <w:right w:val="none" w:sz="0" w:space="0" w:color="auto"/>
      </w:divBdr>
    </w:div>
    <w:div w:id="289554158">
      <w:bodyDiv w:val="1"/>
      <w:marLeft w:val="0"/>
      <w:marRight w:val="0"/>
      <w:marTop w:val="0"/>
      <w:marBottom w:val="0"/>
      <w:divBdr>
        <w:top w:val="none" w:sz="0" w:space="0" w:color="auto"/>
        <w:left w:val="none" w:sz="0" w:space="0" w:color="auto"/>
        <w:bottom w:val="none" w:sz="0" w:space="0" w:color="auto"/>
        <w:right w:val="none" w:sz="0" w:space="0" w:color="auto"/>
      </w:divBdr>
    </w:div>
    <w:div w:id="289555040">
      <w:bodyDiv w:val="1"/>
      <w:marLeft w:val="0"/>
      <w:marRight w:val="0"/>
      <w:marTop w:val="0"/>
      <w:marBottom w:val="0"/>
      <w:divBdr>
        <w:top w:val="none" w:sz="0" w:space="0" w:color="auto"/>
        <w:left w:val="none" w:sz="0" w:space="0" w:color="auto"/>
        <w:bottom w:val="none" w:sz="0" w:space="0" w:color="auto"/>
        <w:right w:val="none" w:sz="0" w:space="0" w:color="auto"/>
      </w:divBdr>
    </w:div>
    <w:div w:id="293297279">
      <w:bodyDiv w:val="1"/>
      <w:marLeft w:val="0"/>
      <w:marRight w:val="0"/>
      <w:marTop w:val="0"/>
      <w:marBottom w:val="0"/>
      <w:divBdr>
        <w:top w:val="none" w:sz="0" w:space="0" w:color="auto"/>
        <w:left w:val="none" w:sz="0" w:space="0" w:color="auto"/>
        <w:bottom w:val="none" w:sz="0" w:space="0" w:color="auto"/>
        <w:right w:val="none" w:sz="0" w:space="0" w:color="auto"/>
      </w:divBdr>
    </w:div>
    <w:div w:id="297809631">
      <w:bodyDiv w:val="1"/>
      <w:marLeft w:val="0"/>
      <w:marRight w:val="0"/>
      <w:marTop w:val="0"/>
      <w:marBottom w:val="0"/>
      <w:divBdr>
        <w:top w:val="none" w:sz="0" w:space="0" w:color="auto"/>
        <w:left w:val="none" w:sz="0" w:space="0" w:color="auto"/>
        <w:bottom w:val="none" w:sz="0" w:space="0" w:color="auto"/>
        <w:right w:val="none" w:sz="0" w:space="0" w:color="auto"/>
      </w:divBdr>
    </w:div>
    <w:div w:id="299116133">
      <w:bodyDiv w:val="1"/>
      <w:marLeft w:val="0"/>
      <w:marRight w:val="0"/>
      <w:marTop w:val="0"/>
      <w:marBottom w:val="0"/>
      <w:divBdr>
        <w:top w:val="none" w:sz="0" w:space="0" w:color="auto"/>
        <w:left w:val="none" w:sz="0" w:space="0" w:color="auto"/>
        <w:bottom w:val="none" w:sz="0" w:space="0" w:color="auto"/>
        <w:right w:val="none" w:sz="0" w:space="0" w:color="auto"/>
      </w:divBdr>
    </w:div>
    <w:div w:id="299186966">
      <w:bodyDiv w:val="1"/>
      <w:marLeft w:val="0"/>
      <w:marRight w:val="0"/>
      <w:marTop w:val="0"/>
      <w:marBottom w:val="0"/>
      <w:divBdr>
        <w:top w:val="none" w:sz="0" w:space="0" w:color="auto"/>
        <w:left w:val="none" w:sz="0" w:space="0" w:color="auto"/>
        <w:bottom w:val="none" w:sz="0" w:space="0" w:color="auto"/>
        <w:right w:val="none" w:sz="0" w:space="0" w:color="auto"/>
      </w:divBdr>
    </w:div>
    <w:div w:id="303773357">
      <w:bodyDiv w:val="1"/>
      <w:marLeft w:val="0"/>
      <w:marRight w:val="0"/>
      <w:marTop w:val="0"/>
      <w:marBottom w:val="0"/>
      <w:divBdr>
        <w:top w:val="none" w:sz="0" w:space="0" w:color="auto"/>
        <w:left w:val="none" w:sz="0" w:space="0" w:color="auto"/>
        <w:bottom w:val="none" w:sz="0" w:space="0" w:color="auto"/>
        <w:right w:val="none" w:sz="0" w:space="0" w:color="auto"/>
      </w:divBdr>
    </w:div>
    <w:div w:id="307173059">
      <w:bodyDiv w:val="1"/>
      <w:marLeft w:val="0"/>
      <w:marRight w:val="0"/>
      <w:marTop w:val="0"/>
      <w:marBottom w:val="0"/>
      <w:divBdr>
        <w:top w:val="none" w:sz="0" w:space="0" w:color="auto"/>
        <w:left w:val="none" w:sz="0" w:space="0" w:color="auto"/>
        <w:bottom w:val="none" w:sz="0" w:space="0" w:color="auto"/>
        <w:right w:val="none" w:sz="0" w:space="0" w:color="auto"/>
      </w:divBdr>
    </w:div>
    <w:div w:id="308369567">
      <w:bodyDiv w:val="1"/>
      <w:marLeft w:val="0"/>
      <w:marRight w:val="0"/>
      <w:marTop w:val="0"/>
      <w:marBottom w:val="0"/>
      <w:divBdr>
        <w:top w:val="none" w:sz="0" w:space="0" w:color="auto"/>
        <w:left w:val="none" w:sz="0" w:space="0" w:color="auto"/>
        <w:bottom w:val="none" w:sz="0" w:space="0" w:color="auto"/>
        <w:right w:val="none" w:sz="0" w:space="0" w:color="auto"/>
      </w:divBdr>
    </w:div>
    <w:div w:id="308630822">
      <w:bodyDiv w:val="1"/>
      <w:marLeft w:val="0"/>
      <w:marRight w:val="0"/>
      <w:marTop w:val="0"/>
      <w:marBottom w:val="0"/>
      <w:divBdr>
        <w:top w:val="none" w:sz="0" w:space="0" w:color="auto"/>
        <w:left w:val="none" w:sz="0" w:space="0" w:color="auto"/>
        <w:bottom w:val="none" w:sz="0" w:space="0" w:color="auto"/>
        <w:right w:val="none" w:sz="0" w:space="0" w:color="auto"/>
      </w:divBdr>
    </w:div>
    <w:div w:id="329795015">
      <w:bodyDiv w:val="1"/>
      <w:marLeft w:val="0"/>
      <w:marRight w:val="0"/>
      <w:marTop w:val="0"/>
      <w:marBottom w:val="0"/>
      <w:divBdr>
        <w:top w:val="none" w:sz="0" w:space="0" w:color="auto"/>
        <w:left w:val="none" w:sz="0" w:space="0" w:color="auto"/>
        <w:bottom w:val="none" w:sz="0" w:space="0" w:color="auto"/>
        <w:right w:val="none" w:sz="0" w:space="0" w:color="auto"/>
      </w:divBdr>
    </w:div>
    <w:div w:id="330761096">
      <w:bodyDiv w:val="1"/>
      <w:marLeft w:val="0"/>
      <w:marRight w:val="0"/>
      <w:marTop w:val="0"/>
      <w:marBottom w:val="0"/>
      <w:divBdr>
        <w:top w:val="none" w:sz="0" w:space="0" w:color="auto"/>
        <w:left w:val="none" w:sz="0" w:space="0" w:color="auto"/>
        <w:bottom w:val="none" w:sz="0" w:space="0" w:color="auto"/>
        <w:right w:val="none" w:sz="0" w:space="0" w:color="auto"/>
      </w:divBdr>
    </w:div>
    <w:div w:id="333458093">
      <w:bodyDiv w:val="1"/>
      <w:marLeft w:val="0"/>
      <w:marRight w:val="0"/>
      <w:marTop w:val="0"/>
      <w:marBottom w:val="0"/>
      <w:divBdr>
        <w:top w:val="none" w:sz="0" w:space="0" w:color="auto"/>
        <w:left w:val="none" w:sz="0" w:space="0" w:color="auto"/>
        <w:bottom w:val="none" w:sz="0" w:space="0" w:color="auto"/>
        <w:right w:val="none" w:sz="0" w:space="0" w:color="auto"/>
      </w:divBdr>
    </w:div>
    <w:div w:id="338241334">
      <w:bodyDiv w:val="1"/>
      <w:marLeft w:val="0"/>
      <w:marRight w:val="0"/>
      <w:marTop w:val="0"/>
      <w:marBottom w:val="0"/>
      <w:divBdr>
        <w:top w:val="none" w:sz="0" w:space="0" w:color="auto"/>
        <w:left w:val="none" w:sz="0" w:space="0" w:color="auto"/>
        <w:bottom w:val="none" w:sz="0" w:space="0" w:color="auto"/>
        <w:right w:val="none" w:sz="0" w:space="0" w:color="auto"/>
      </w:divBdr>
    </w:div>
    <w:div w:id="339086617">
      <w:bodyDiv w:val="1"/>
      <w:marLeft w:val="0"/>
      <w:marRight w:val="0"/>
      <w:marTop w:val="0"/>
      <w:marBottom w:val="0"/>
      <w:divBdr>
        <w:top w:val="none" w:sz="0" w:space="0" w:color="auto"/>
        <w:left w:val="none" w:sz="0" w:space="0" w:color="auto"/>
        <w:bottom w:val="none" w:sz="0" w:space="0" w:color="auto"/>
        <w:right w:val="none" w:sz="0" w:space="0" w:color="auto"/>
      </w:divBdr>
    </w:div>
    <w:div w:id="343170368">
      <w:bodyDiv w:val="1"/>
      <w:marLeft w:val="0"/>
      <w:marRight w:val="0"/>
      <w:marTop w:val="0"/>
      <w:marBottom w:val="0"/>
      <w:divBdr>
        <w:top w:val="none" w:sz="0" w:space="0" w:color="auto"/>
        <w:left w:val="none" w:sz="0" w:space="0" w:color="auto"/>
        <w:bottom w:val="none" w:sz="0" w:space="0" w:color="auto"/>
        <w:right w:val="none" w:sz="0" w:space="0" w:color="auto"/>
      </w:divBdr>
    </w:div>
    <w:div w:id="346832489">
      <w:bodyDiv w:val="1"/>
      <w:marLeft w:val="0"/>
      <w:marRight w:val="0"/>
      <w:marTop w:val="0"/>
      <w:marBottom w:val="0"/>
      <w:divBdr>
        <w:top w:val="none" w:sz="0" w:space="0" w:color="auto"/>
        <w:left w:val="none" w:sz="0" w:space="0" w:color="auto"/>
        <w:bottom w:val="none" w:sz="0" w:space="0" w:color="auto"/>
        <w:right w:val="none" w:sz="0" w:space="0" w:color="auto"/>
      </w:divBdr>
    </w:div>
    <w:div w:id="349142082">
      <w:bodyDiv w:val="1"/>
      <w:marLeft w:val="0"/>
      <w:marRight w:val="0"/>
      <w:marTop w:val="0"/>
      <w:marBottom w:val="0"/>
      <w:divBdr>
        <w:top w:val="none" w:sz="0" w:space="0" w:color="auto"/>
        <w:left w:val="none" w:sz="0" w:space="0" w:color="auto"/>
        <w:bottom w:val="none" w:sz="0" w:space="0" w:color="auto"/>
        <w:right w:val="none" w:sz="0" w:space="0" w:color="auto"/>
      </w:divBdr>
    </w:div>
    <w:div w:id="354114023">
      <w:bodyDiv w:val="1"/>
      <w:marLeft w:val="0"/>
      <w:marRight w:val="0"/>
      <w:marTop w:val="0"/>
      <w:marBottom w:val="0"/>
      <w:divBdr>
        <w:top w:val="none" w:sz="0" w:space="0" w:color="auto"/>
        <w:left w:val="none" w:sz="0" w:space="0" w:color="auto"/>
        <w:bottom w:val="none" w:sz="0" w:space="0" w:color="auto"/>
        <w:right w:val="none" w:sz="0" w:space="0" w:color="auto"/>
      </w:divBdr>
    </w:div>
    <w:div w:id="360907749">
      <w:bodyDiv w:val="1"/>
      <w:marLeft w:val="0"/>
      <w:marRight w:val="0"/>
      <w:marTop w:val="0"/>
      <w:marBottom w:val="0"/>
      <w:divBdr>
        <w:top w:val="none" w:sz="0" w:space="0" w:color="auto"/>
        <w:left w:val="none" w:sz="0" w:space="0" w:color="auto"/>
        <w:bottom w:val="none" w:sz="0" w:space="0" w:color="auto"/>
        <w:right w:val="none" w:sz="0" w:space="0" w:color="auto"/>
      </w:divBdr>
    </w:div>
    <w:div w:id="360934734">
      <w:bodyDiv w:val="1"/>
      <w:marLeft w:val="0"/>
      <w:marRight w:val="0"/>
      <w:marTop w:val="0"/>
      <w:marBottom w:val="0"/>
      <w:divBdr>
        <w:top w:val="none" w:sz="0" w:space="0" w:color="auto"/>
        <w:left w:val="none" w:sz="0" w:space="0" w:color="auto"/>
        <w:bottom w:val="none" w:sz="0" w:space="0" w:color="auto"/>
        <w:right w:val="none" w:sz="0" w:space="0" w:color="auto"/>
      </w:divBdr>
    </w:div>
    <w:div w:id="361249019">
      <w:bodyDiv w:val="1"/>
      <w:marLeft w:val="0"/>
      <w:marRight w:val="0"/>
      <w:marTop w:val="0"/>
      <w:marBottom w:val="0"/>
      <w:divBdr>
        <w:top w:val="none" w:sz="0" w:space="0" w:color="auto"/>
        <w:left w:val="none" w:sz="0" w:space="0" w:color="auto"/>
        <w:bottom w:val="none" w:sz="0" w:space="0" w:color="auto"/>
        <w:right w:val="none" w:sz="0" w:space="0" w:color="auto"/>
      </w:divBdr>
    </w:div>
    <w:div w:id="361590227">
      <w:bodyDiv w:val="1"/>
      <w:marLeft w:val="0"/>
      <w:marRight w:val="0"/>
      <w:marTop w:val="0"/>
      <w:marBottom w:val="0"/>
      <w:divBdr>
        <w:top w:val="none" w:sz="0" w:space="0" w:color="auto"/>
        <w:left w:val="none" w:sz="0" w:space="0" w:color="auto"/>
        <w:bottom w:val="none" w:sz="0" w:space="0" w:color="auto"/>
        <w:right w:val="none" w:sz="0" w:space="0" w:color="auto"/>
      </w:divBdr>
    </w:div>
    <w:div w:id="363021065">
      <w:bodyDiv w:val="1"/>
      <w:marLeft w:val="0"/>
      <w:marRight w:val="0"/>
      <w:marTop w:val="0"/>
      <w:marBottom w:val="0"/>
      <w:divBdr>
        <w:top w:val="none" w:sz="0" w:space="0" w:color="auto"/>
        <w:left w:val="none" w:sz="0" w:space="0" w:color="auto"/>
        <w:bottom w:val="none" w:sz="0" w:space="0" w:color="auto"/>
        <w:right w:val="none" w:sz="0" w:space="0" w:color="auto"/>
      </w:divBdr>
    </w:div>
    <w:div w:id="365981727">
      <w:bodyDiv w:val="1"/>
      <w:marLeft w:val="0"/>
      <w:marRight w:val="0"/>
      <w:marTop w:val="0"/>
      <w:marBottom w:val="0"/>
      <w:divBdr>
        <w:top w:val="none" w:sz="0" w:space="0" w:color="auto"/>
        <w:left w:val="none" w:sz="0" w:space="0" w:color="auto"/>
        <w:bottom w:val="none" w:sz="0" w:space="0" w:color="auto"/>
        <w:right w:val="none" w:sz="0" w:space="0" w:color="auto"/>
      </w:divBdr>
    </w:div>
    <w:div w:id="366217473">
      <w:bodyDiv w:val="1"/>
      <w:marLeft w:val="0"/>
      <w:marRight w:val="0"/>
      <w:marTop w:val="0"/>
      <w:marBottom w:val="0"/>
      <w:divBdr>
        <w:top w:val="none" w:sz="0" w:space="0" w:color="auto"/>
        <w:left w:val="none" w:sz="0" w:space="0" w:color="auto"/>
        <w:bottom w:val="none" w:sz="0" w:space="0" w:color="auto"/>
        <w:right w:val="none" w:sz="0" w:space="0" w:color="auto"/>
      </w:divBdr>
    </w:div>
    <w:div w:id="367264396">
      <w:bodyDiv w:val="1"/>
      <w:marLeft w:val="0"/>
      <w:marRight w:val="0"/>
      <w:marTop w:val="0"/>
      <w:marBottom w:val="0"/>
      <w:divBdr>
        <w:top w:val="none" w:sz="0" w:space="0" w:color="auto"/>
        <w:left w:val="none" w:sz="0" w:space="0" w:color="auto"/>
        <w:bottom w:val="none" w:sz="0" w:space="0" w:color="auto"/>
        <w:right w:val="none" w:sz="0" w:space="0" w:color="auto"/>
      </w:divBdr>
    </w:div>
    <w:div w:id="370958882">
      <w:bodyDiv w:val="1"/>
      <w:marLeft w:val="0"/>
      <w:marRight w:val="0"/>
      <w:marTop w:val="0"/>
      <w:marBottom w:val="0"/>
      <w:divBdr>
        <w:top w:val="none" w:sz="0" w:space="0" w:color="auto"/>
        <w:left w:val="none" w:sz="0" w:space="0" w:color="auto"/>
        <w:bottom w:val="none" w:sz="0" w:space="0" w:color="auto"/>
        <w:right w:val="none" w:sz="0" w:space="0" w:color="auto"/>
      </w:divBdr>
      <w:divsChild>
        <w:div w:id="1433358539">
          <w:marLeft w:val="0"/>
          <w:marRight w:val="0"/>
          <w:marTop w:val="0"/>
          <w:marBottom w:val="0"/>
          <w:divBdr>
            <w:top w:val="none" w:sz="0" w:space="0" w:color="auto"/>
            <w:left w:val="none" w:sz="0" w:space="0" w:color="auto"/>
            <w:bottom w:val="none" w:sz="0" w:space="0" w:color="auto"/>
            <w:right w:val="none" w:sz="0" w:space="0" w:color="auto"/>
          </w:divBdr>
          <w:divsChild>
            <w:div w:id="74129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883116">
      <w:bodyDiv w:val="1"/>
      <w:marLeft w:val="0"/>
      <w:marRight w:val="0"/>
      <w:marTop w:val="0"/>
      <w:marBottom w:val="0"/>
      <w:divBdr>
        <w:top w:val="none" w:sz="0" w:space="0" w:color="auto"/>
        <w:left w:val="none" w:sz="0" w:space="0" w:color="auto"/>
        <w:bottom w:val="none" w:sz="0" w:space="0" w:color="auto"/>
        <w:right w:val="none" w:sz="0" w:space="0" w:color="auto"/>
      </w:divBdr>
    </w:div>
    <w:div w:id="380596357">
      <w:bodyDiv w:val="1"/>
      <w:marLeft w:val="0"/>
      <w:marRight w:val="0"/>
      <w:marTop w:val="0"/>
      <w:marBottom w:val="0"/>
      <w:divBdr>
        <w:top w:val="none" w:sz="0" w:space="0" w:color="auto"/>
        <w:left w:val="none" w:sz="0" w:space="0" w:color="auto"/>
        <w:bottom w:val="none" w:sz="0" w:space="0" w:color="auto"/>
        <w:right w:val="none" w:sz="0" w:space="0" w:color="auto"/>
      </w:divBdr>
    </w:div>
    <w:div w:id="381098496">
      <w:bodyDiv w:val="1"/>
      <w:marLeft w:val="0"/>
      <w:marRight w:val="0"/>
      <w:marTop w:val="0"/>
      <w:marBottom w:val="0"/>
      <w:divBdr>
        <w:top w:val="none" w:sz="0" w:space="0" w:color="auto"/>
        <w:left w:val="none" w:sz="0" w:space="0" w:color="auto"/>
        <w:bottom w:val="none" w:sz="0" w:space="0" w:color="auto"/>
        <w:right w:val="none" w:sz="0" w:space="0" w:color="auto"/>
      </w:divBdr>
    </w:div>
    <w:div w:id="383137537">
      <w:bodyDiv w:val="1"/>
      <w:marLeft w:val="0"/>
      <w:marRight w:val="0"/>
      <w:marTop w:val="0"/>
      <w:marBottom w:val="0"/>
      <w:divBdr>
        <w:top w:val="none" w:sz="0" w:space="0" w:color="auto"/>
        <w:left w:val="none" w:sz="0" w:space="0" w:color="auto"/>
        <w:bottom w:val="none" w:sz="0" w:space="0" w:color="auto"/>
        <w:right w:val="none" w:sz="0" w:space="0" w:color="auto"/>
      </w:divBdr>
    </w:div>
    <w:div w:id="409737370">
      <w:bodyDiv w:val="1"/>
      <w:marLeft w:val="0"/>
      <w:marRight w:val="0"/>
      <w:marTop w:val="0"/>
      <w:marBottom w:val="0"/>
      <w:divBdr>
        <w:top w:val="none" w:sz="0" w:space="0" w:color="auto"/>
        <w:left w:val="none" w:sz="0" w:space="0" w:color="auto"/>
        <w:bottom w:val="none" w:sz="0" w:space="0" w:color="auto"/>
        <w:right w:val="none" w:sz="0" w:space="0" w:color="auto"/>
      </w:divBdr>
    </w:div>
    <w:div w:id="412359537">
      <w:bodyDiv w:val="1"/>
      <w:marLeft w:val="0"/>
      <w:marRight w:val="0"/>
      <w:marTop w:val="0"/>
      <w:marBottom w:val="0"/>
      <w:divBdr>
        <w:top w:val="none" w:sz="0" w:space="0" w:color="auto"/>
        <w:left w:val="none" w:sz="0" w:space="0" w:color="auto"/>
        <w:bottom w:val="none" w:sz="0" w:space="0" w:color="auto"/>
        <w:right w:val="none" w:sz="0" w:space="0" w:color="auto"/>
      </w:divBdr>
      <w:divsChild>
        <w:div w:id="1664314089">
          <w:marLeft w:val="0"/>
          <w:marRight w:val="0"/>
          <w:marTop w:val="0"/>
          <w:marBottom w:val="0"/>
          <w:divBdr>
            <w:top w:val="none" w:sz="0" w:space="0" w:color="auto"/>
            <w:left w:val="none" w:sz="0" w:space="0" w:color="auto"/>
            <w:bottom w:val="none" w:sz="0" w:space="0" w:color="auto"/>
            <w:right w:val="none" w:sz="0" w:space="0" w:color="auto"/>
          </w:divBdr>
          <w:divsChild>
            <w:div w:id="52189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521263">
      <w:bodyDiv w:val="1"/>
      <w:marLeft w:val="0"/>
      <w:marRight w:val="0"/>
      <w:marTop w:val="0"/>
      <w:marBottom w:val="0"/>
      <w:divBdr>
        <w:top w:val="none" w:sz="0" w:space="0" w:color="auto"/>
        <w:left w:val="none" w:sz="0" w:space="0" w:color="auto"/>
        <w:bottom w:val="none" w:sz="0" w:space="0" w:color="auto"/>
        <w:right w:val="none" w:sz="0" w:space="0" w:color="auto"/>
      </w:divBdr>
    </w:div>
    <w:div w:id="427383847">
      <w:bodyDiv w:val="1"/>
      <w:marLeft w:val="0"/>
      <w:marRight w:val="0"/>
      <w:marTop w:val="0"/>
      <w:marBottom w:val="0"/>
      <w:divBdr>
        <w:top w:val="none" w:sz="0" w:space="0" w:color="auto"/>
        <w:left w:val="none" w:sz="0" w:space="0" w:color="auto"/>
        <w:bottom w:val="none" w:sz="0" w:space="0" w:color="auto"/>
        <w:right w:val="none" w:sz="0" w:space="0" w:color="auto"/>
      </w:divBdr>
    </w:div>
    <w:div w:id="435946592">
      <w:bodyDiv w:val="1"/>
      <w:marLeft w:val="0"/>
      <w:marRight w:val="0"/>
      <w:marTop w:val="0"/>
      <w:marBottom w:val="0"/>
      <w:divBdr>
        <w:top w:val="none" w:sz="0" w:space="0" w:color="auto"/>
        <w:left w:val="none" w:sz="0" w:space="0" w:color="auto"/>
        <w:bottom w:val="none" w:sz="0" w:space="0" w:color="auto"/>
        <w:right w:val="none" w:sz="0" w:space="0" w:color="auto"/>
      </w:divBdr>
    </w:div>
    <w:div w:id="438112378">
      <w:bodyDiv w:val="1"/>
      <w:marLeft w:val="0"/>
      <w:marRight w:val="0"/>
      <w:marTop w:val="0"/>
      <w:marBottom w:val="0"/>
      <w:divBdr>
        <w:top w:val="none" w:sz="0" w:space="0" w:color="auto"/>
        <w:left w:val="none" w:sz="0" w:space="0" w:color="auto"/>
        <w:bottom w:val="none" w:sz="0" w:space="0" w:color="auto"/>
        <w:right w:val="none" w:sz="0" w:space="0" w:color="auto"/>
      </w:divBdr>
    </w:div>
    <w:div w:id="445393083">
      <w:bodyDiv w:val="1"/>
      <w:marLeft w:val="0"/>
      <w:marRight w:val="0"/>
      <w:marTop w:val="0"/>
      <w:marBottom w:val="0"/>
      <w:divBdr>
        <w:top w:val="none" w:sz="0" w:space="0" w:color="auto"/>
        <w:left w:val="none" w:sz="0" w:space="0" w:color="auto"/>
        <w:bottom w:val="none" w:sz="0" w:space="0" w:color="auto"/>
        <w:right w:val="none" w:sz="0" w:space="0" w:color="auto"/>
      </w:divBdr>
    </w:div>
    <w:div w:id="447699900">
      <w:bodyDiv w:val="1"/>
      <w:marLeft w:val="0"/>
      <w:marRight w:val="0"/>
      <w:marTop w:val="0"/>
      <w:marBottom w:val="0"/>
      <w:divBdr>
        <w:top w:val="none" w:sz="0" w:space="0" w:color="auto"/>
        <w:left w:val="none" w:sz="0" w:space="0" w:color="auto"/>
        <w:bottom w:val="none" w:sz="0" w:space="0" w:color="auto"/>
        <w:right w:val="none" w:sz="0" w:space="0" w:color="auto"/>
      </w:divBdr>
    </w:div>
    <w:div w:id="449082795">
      <w:bodyDiv w:val="1"/>
      <w:marLeft w:val="0"/>
      <w:marRight w:val="0"/>
      <w:marTop w:val="0"/>
      <w:marBottom w:val="0"/>
      <w:divBdr>
        <w:top w:val="none" w:sz="0" w:space="0" w:color="auto"/>
        <w:left w:val="none" w:sz="0" w:space="0" w:color="auto"/>
        <w:bottom w:val="none" w:sz="0" w:space="0" w:color="auto"/>
        <w:right w:val="none" w:sz="0" w:space="0" w:color="auto"/>
      </w:divBdr>
    </w:div>
    <w:div w:id="449936141">
      <w:bodyDiv w:val="1"/>
      <w:marLeft w:val="0"/>
      <w:marRight w:val="0"/>
      <w:marTop w:val="0"/>
      <w:marBottom w:val="0"/>
      <w:divBdr>
        <w:top w:val="none" w:sz="0" w:space="0" w:color="auto"/>
        <w:left w:val="none" w:sz="0" w:space="0" w:color="auto"/>
        <w:bottom w:val="none" w:sz="0" w:space="0" w:color="auto"/>
        <w:right w:val="none" w:sz="0" w:space="0" w:color="auto"/>
      </w:divBdr>
    </w:div>
    <w:div w:id="450326448">
      <w:bodyDiv w:val="1"/>
      <w:marLeft w:val="0"/>
      <w:marRight w:val="0"/>
      <w:marTop w:val="0"/>
      <w:marBottom w:val="0"/>
      <w:divBdr>
        <w:top w:val="none" w:sz="0" w:space="0" w:color="auto"/>
        <w:left w:val="none" w:sz="0" w:space="0" w:color="auto"/>
        <w:bottom w:val="none" w:sz="0" w:space="0" w:color="auto"/>
        <w:right w:val="none" w:sz="0" w:space="0" w:color="auto"/>
      </w:divBdr>
    </w:div>
    <w:div w:id="461389082">
      <w:bodyDiv w:val="1"/>
      <w:marLeft w:val="0"/>
      <w:marRight w:val="0"/>
      <w:marTop w:val="0"/>
      <w:marBottom w:val="0"/>
      <w:divBdr>
        <w:top w:val="none" w:sz="0" w:space="0" w:color="auto"/>
        <w:left w:val="none" w:sz="0" w:space="0" w:color="auto"/>
        <w:bottom w:val="none" w:sz="0" w:space="0" w:color="auto"/>
        <w:right w:val="none" w:sz="0" w:space="0" w:color="auto"/>
      </w:divBdr>
      <w:divsChild>
        <w:div w:id="1721585513">
          <w:marLeft w:val="0"/>
          <w:marRight w:val="0"/>
          <w:marTop w:val="0"/>
          <w:marBottom w:val="0"/>
          <w:divBdr>
            <w:top w:val="none" w:sz="0" w:space="0" w:color="auto"/>
            <w:left w:val="none" w:sz="0" w:space="0" w:color="auto"/>
            <w:bottom w:val="none" w:sz="0" w:space="0" w:color="auto"/>
            <w:right w:val="none" w:sz="0" w:space="0" w:color="auto"/>
          </w:divBdr>
          <w:divsChild>
            <w:div w:id="305744457">
              <w:marLeft w:val="0"/>
              <w:marRight w:val="0"/>
              <w:marTop w:val="0"/>
              <w:marBottom w:val="0"/>
              <w:divBdr>
                <w:top w:val="none" w:sz="0" w:space="0" w:color="auto"/>
                <w:left w:val="none" w:sz="0" w:space="0" w:color="auto"/>
                <w:bottom w:val="none" w:sz="0" w:space="0" w:color="auto"/>
                <w:right w:val="none" w:sz="0" w:space="0" w:color="auto"/>
              </w:divBdr>
              <w:divsChild>
                <w:div w:id="920792301">
                  <w:marLeft w:val="0"/>
                  <w:marRight w:val="0"/>
                  <w:marTop w:val="150"/>
                  <w:marBottom w:val="150"/>
                  <w:divBdr>
                    <w:top w:val="none" w:sz="0" w:space="0" w:color="auto"/>
                    <w:left w:val="none" w:sz="0" w:space="0" w:color="auto"/>
                    <w:bottom w:val="none" w:sz="0" w:space="0" w:color="auto"/>
                    <w:right w:val="none" w:sz="0" w:space="0" w:color="auto"/>
                  </w:divBdr>
                  <w:divsChild>
                    <w:div w:id="700982409">
                      <w:marLeft w:val="0"/>
                      <w:marRight w:val="0"/>
                      <w:marTop w:val="0"/>
                      <w:marBottom w:val="0"/>
                      <w:divBdr>
                        <w:top w:val="none" w:sz="0" w:space="0" w:color="auto"/>
                        <w:left w:val="none" w:sz="0" w:space="0" w:color="auto"/>
                        <w:bottom w:val="none" w:sz="0" w:space="0" w:color="auto"/>
                        <w:right w:val="none" w:sz="0" w:space="0" w:color="auto"/>
                      </w:divBdr>
                      <w:divsChild>
                        <w:div w:id="196503687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403508">
      <w:bodyDiv w:val="1"/>
      <w:marLeft w:val="0"/>
      <w:marRight w:val="0"/>
      <w:marTop w:val="0"/>
      <w:marBottom w:val="0"/>
      <w:divBdr>
        <w:top w:val="none" w:sz="0" w:space="0" w:color="auto"/>
        <w:left w:val="none" w:sz="0" w:space="0" w:color="auto"/>
        <w:bottom w:val="none" w:sz="0" w:space="0" w:color="auto"/>
        <w:right w:val="none" w:sz="0" w:space="0" w:color="auto"/>
      </w:divBdr>
    </w:div>
    <w:div w:id="472990919">
      <w:bodyDiv w:val="1"/>
      <w:marLeft w:val="0"/>
      <w:marRight w:val="0"/>
      <w:marTop w:val="0"/>
      <w:marBottom w:val="0"/>
      <w:divBdr>
        <w:top w:val="none" w:sz="0" w:space="0" w:color="auto"/>
        <w:left w:val="none" w:sz="0" w:space="0" w:color="auto"/>
        <w:bottom w:val="none" w:sz="0" w:space="0" w:color="auto"/>
        <w:right w:val="none" w:sz="0" w:space="0" w:color="auto"/>
      </w:divBdr>
    </w:div>
    <w:div w:id="473332619">
      <w:bodyDiv w:val="1"/>
      <w:marLeft w:val="0"/>
      <w:marRight w:val="0"/>
      <w:marTop w:val="0"/>
      <w:marBottom w:val="0"/>
      <w:divBdr>
        <w:top w:val="none" w:sz="0" w:space="0" w:color="auto"/>
        <w:left w:val="none" w:sz="0" w:space="0" w:color="auto"/>
        <w:bottom w:val="none" w:sz="0" w:space="0" w:color="auto"/>
        <w:right w:val="none" w:sz="0" w:space="0" w:color="auto"/>
      </w:divBdr>
    </w:div>
    <w:div w:id="476383063">
      <w:bodyDiv w:val="1"/>
      <w:marLeft w:val="0"/>
      <w:marRight w:val="0"/>
      <w:marTop w:val="0"/>
      <w:marBottom w:val="0"/>
      <w:divBdr>
        <w:top w:val="none" w:sz="0" w:space="0" w:color="auto"/>
        <w:left w:val="none" w:sz="0" w:space="0" w:color="auto"/>
        <w:bottom w:val="none" w:sz="0" w:space="0" w:color="auto"/>
        <w:right w:val="none" w:sz="0" w:space="0" w:color="auto"/>
      </w:divBdr>
    </w:div>
    <w:div w:id="476609050">
      <w:bodyDiv w:val="1"/>
      <w:marLeft w:val="0"/>
      <w:marRight w:val="0"/>
      <w:marTop w:val="0"/>
      <w:marBottom w:val="0"/>
      <w:divBdr>
        <w:top w:val="none" w:sz="0" w:space="0" w:color="auto"/>
        <w:left w:val="none" w:sz="0" w:space="0" w:color="auto"/>
        <w:bottom w:val="none" w:sz="0" w:space="0" w:color="auto"/>
        <w:right w:val="none" w:sz="0" w:space="0" w:color="auto"/>
      </w:divBdr>
    </w:div>
    <w:div w:id="479688486">
      <w:bodyDiv w:val="1"/>
      <w:marLeft w:val="0"/>
      <w:marRight w:val="0"/>
      <w:marTop w:val="0"/>
      <w:marBottom w:val="0"/>
      <w:divBdr>
        <w:top w:val="none" w:sz="0" w:space="0" w:color="auto"/>
        <w:left w:val="none" w:sz="0" w:space="0" w:color="auto"/>
        <w:bottom w:val="none" w:sz="0" w:space="0" w:color="auto"/>
        <w:right w:val="none" w:sz="0" w:space="0" w:color="auto"/>
      </w:divBdr>
    </w:div>
    <w:div w:id="484588197">
      <w:bodyDiv w:val="1"/>
      <w:marLeft w:val="0"/>
      <w:marRight w:val="0"/>
      <w:marTop w:val="0"/>
      <w:marBottom w:val="0"/>
      <w:divBdr>
        <w:top w:val="none" w:sz="0" w:space="0" w:color="auto"/>
        <w:left w:val="none" w:sz="0" w:space="0" w:color="auto"/>
        <w:bottom w:val="none" w:sz="0" w:space="0" w:color="auto"/>
        <w:right w:val="none" w:sz="0" w:space="0" w:color="auto"/>
      </w:divBdr>
    </w:div>
    <w:div w:id="496265975">
      <w:bodyDiv w:val="1"/>
      <w:marLeft w:val="0"/>
      <w:marRight w:val="0"/>
      <w:marTop w:val="0"/>
      <w:marBottom w:val="0"/>
      <w:divBdr>
        <w:top w:val="none" w:sz="0" w:space="0" w:color="auto"/>
        <w:left w:val="none" w:sz="0" w:space="0" w:color="auto"/>
        <w:bottom w:val="none" w:sz="0" w:space="0" w:color="auto"/>
        <w:right w:val="none" w:sz="0" w:space="0" w:color="auto"/>
      </w:divBdr>
    </w:div>
    <w:div w:id="498539508">
      <w:bodyDiv w:val="1"/>
      <w:marLeft w:val="0"/>
      <w:marRight w:val="0"/>
      <w:marTop w:val="0"/>
      <w:marBottom w:val="0"/>
      <w:divBdr>
        <w:top w:val="none" w:sz="0" w:space="0" w:color="auto"/>
        <w:left w:val="none" w:sz="0" w:space="0" w:color="auto"/>
        <w:bottom w:val="none" w:sz="0" w:space="0" w:color="auto"/>
        <w:right w:val="none" w:sz="0" w:space="0" w:color="auto"/>
      </w:divBdr>
    </w:div>
    <w:div w:id="499779421">
      <w:bodyDiv w:val="1"/>
      <w:marLeft w:val="0"/>
      <w:marRight w:val="0"/>
      <w:marTop w:val="0"/>
      <w:marBottom w:val="0"/>
      <w:divBdr>
        <w:top w:val="none" w:sz="0" w:space="0" w:color="auto"/>
        <w:left w:val="none" w:sz="0" w:space="0" w:color="auto"/>
        <w:bottom w:val="none" w:sz="0" w:space="0" w:color="auto"/>
        <w:right w:val="none" w:sz="0" w:space="0" w:color="auto"/>
      </w:divBdr>
    </w:div>
    <w:div w:id="507598266">
      <w:bodyDiv w:val="1"/>
      <w:marLeft w:val="0"/>
      <w:marRight w:val="0"/>
      <w:marTop w:val="0"/>
      <w:marBottom w:val="0"/>
      <w:divBdr>
        <w:top w:val="none" w:sz="0" w:space="0" w:color="auto"/>
        <w:left w:val="none" w:sz="0" w:space="0" w:color="auto"/>
        <w:bottom w:val="none" w:sz="0" w:space="0" w:color="auto"/>
        <w:right w:val="none" w:sz="0" w:space="0" w:color="auto"/>
      </w:divBdr>
    </w:div>
    <w:div w:id="513963303">
      <w:bodyDiv w:val="1"/>
      <w:marLeft w:val="0"/>
      <w:marRight w:val="0"/>
      <w:marTop w:val="0"/>
      <w:marBottom w:val="0"/>
      <w:divBdr>
        <w:top w:val="none" w:sz="0" w:space="0" w:color="auto"/>
        <w:left w:val="none" w:sz="0" w:space="0" w:color="auto"/>
        <w:bottom w:val="none" w:sz="0" w:space="0" w:color="auto"/>
        <w:right w:val="none" w:sz="0" w:space="0" w:color="auto"/>
      </w:divBdr>
    </w:div>
    <w:div w:id="528449216">
      <w:bodyDiv w:val="1"/>
      <w:marLeft w:val="0"/>
      <w:marRight w:val="0"/>
      <w:marTop w:val="0"/>
      <w:marBottom w:val="0"/>
      <w:divBdr>
        <w:top w:val="none" w:sz="0" w:space="0" w:color="auto"/>
        <w:left w:val="none" w:sz="0" w:space="0" w:color="auto"/>
        <w:bottom w:val="none" w:sz="0" w:space="0" w:color="auto"/>
        <w:right w:val="none" w:sz="0" w:space="0" w:color="auto"/>
      </w:divBdr>
    </w:div>
    <w:div w:id="531773180">
      <w:bodyDiv w:val="1"/>
      <w:marLeft w:val="0"/>
      <w:marRight w:val="0"/>
      <w:marTop w:val="0"/>
      <w:marBottom w:val="0"/>
      <w:divBdr>
        <w:top w:val="none" w:sz="0" w:space="0" w:color="auto"/>
        <w:left w:val="none" w:sz="0" w:space="0" w:color="auto"/>
        <w:bottom w:val="none" w:sz="0" w:space="0" w:color="auto"/>
        <w:right w:val="none" w:sz="0" w:space="0" w:color="auto"/>
      </w:divBdr>
    </w:div>
    <w:div w:id="533158807">
      <w:bodyDiv w:val="1"/>
      <w:marLeft w:val="0"/>
      <w:marRight w:val="0"/>
      <w:marTop w:val="0"/>
      <w:marBottom w:val="0"/>
      <w:divBdr>
        <w:top w:val="none" w:sz="0" w:space="0" w:color="auto"/>
        <w:left w:val="none" w:sz="0" w:space="0" w:color="auto"/>
        <w:bottom w:val="none" w:sz="0" w:space="0" w:color="auto"/>
        <w:right w:val="none" w:sz="0" w:space="0" w:color="auto"/>
      </w:divBdr>
    </w:div>
    <w:div w:id="535049458">
      <w:bodyDiv w:val="1"/>
      <w:marLeft w:val="0"/>
      <w:marRight w:val="0"/>
      <w:marTop w:val="0"/>
      <w:marBottom w:val="0"/>
      <w:divBdr>
        <w:top w:val="none" w:sz="0" w:space="0" w:color="auto"/>
        <w:left w:val="none" w:sz="0" w:space="0" w:color="auto"/>
        <w:bottom w:val="none" w:sz="0" w:space="0" w:color="auto"/>
        <w:right w:val="none" w:sz="0" w:space="0" w:color="auto"/>
      </w:divBdr>
    </w:div>
    <w:div w:id="537161582">
      <w:bodyDiv w:val="1"/>
      <w:marLeft w:val="0"/>
      <w:marRight w:val="0"/>
      <w:marTop w:val="0"/>
      <w:marBottom w:val="0"/>
      <w:divBdr>
        <w:top w:val="none" w:sz="0" w:space="0" w:color="auto"/>
        <w:left w:val="none" w:sz="0" w:space="0" w:color="auto"/>
        <w:bottom w:val="none" w:sz="0" w:space="0" w:color="auto"/>
        <w:right w:val="none" w:sz="0" w:space="0" w:color="auto"/>
      </w:divBdr>
    </w:div>
    <w:div w:id="539442549">
      <w:bodyDiv w:val="1"/>
      <w:marLeft w:val="0"/>
      <w:marRight w:val="0"/>
      <w:marTop w:val="0"/>
      <w:marBottom w:val="0"/>
      <w:divBdr>
        <w:top w:val="none" w:sz="0" w:space="0" w:color="auto"/>
        <w:left w:val="none" w:sz="0" w:space="0" w:color="auto"/>
        <w:bottom w:val="none" w:sz="0" w:space="0" w:color="auto"/>
        <w:right w:val="none" w:sz="0" w:space="0" w:color="auto"/>
      </w:divBdr>
    </w:div>
    <w:div w:id="549151528">
      <w:bodyDiv w:val="1"/>
      <w:marLeft w:val="0"/>
      <w:marRight w:val="0"/>
      <w:marTop w:val="0"/>
      <w:marBottom w:val="0"/>
      <w:divBdr>
        <w:top w:val="none" w:sz="0" w:space="0" w:color="auto"/>
        <w:left w:val="none" w:sz="0" w:space="0" w:color="auto"/>
        <w:bottom w:val="none" w:sz="0" w:space="0" w:color="auto"/>
        <w:right w:val="none" w:sz="0" w:space="0" w:color="auto"/>
      </w:divBdr>
    </w:div>
    <w:div w:id="549463849">
      <w:bodyDiv w:val="1"/>
      <w:marLeft w:val="0"/>
      <w:marRight w:val="0"/>
      <w:marTop w:val="0"/>
      <w:marBottom w:val="0"/>
      <w:divBdr>
        <w:top w:val="none" w:sz="0" w:space="0" w:color="auto"/>
        <w:left w:val="none" w:sz="0" w:space="0" w:color="auto"/>
        <w:bottom w:val="none" w:sz="0" w:space="0" w:color="auto"/>
        <w:right w:val="none" w:sz="0" w:space="0" w:color="auto"/>
      </w:divBdr>
    </w:div>
    <w:div w:id="556356529">
      <w:bodyDiv w:val="1"/>
      <w:marLeft w:val="0"/>
      <w:marRight w:val="0"/>
      <w:marTop w:val="0"/>
      <w:marBottom w:val="0"/>
      <w:divBdr>
        <w:top w:val="none" w:sz="0" w:space="0" w:color="auto"/>
        <w:left w:val="none" w:sz="0" w:space="0" w:color="auto"/>
        <w:bottom w:val="none" w:sz="0" w:space="0" w:color="auto"/>
        <w:right w:val="none" w:sz="0" w:space="0" w:color="auto"/>
      </w:divBdr>
    </w:div>
    <w:div w:id="559488658">
      <w:bodyDiv w:val="1"/>
      <w:marLeft w:val="0"/>
      <w:marRight w:val="0"/>
      <w:marTop w:val="0"/>
      <w:marBottom w:val="0"/>
      <w:divBdr>
        <w:top w:val="none" w:sz="0" w:space="0" w:color="auto"/>
        <w:left w:val="none" w:sz="0" w:space="0" w:color="auto"/>
        <w:bottom w:val="none" w:sz="0" w:space="0" w:color="auto"/>
        <w:right w:val="none" w:sz="0" w:space="0" w:color="auto"/>
      </w:divBdr>
    </w:div>
    <w:div w:id="566110203">
      <w:bodyDiv w:val="1"/>
      <w:marLeft w:val="0"/>
      <w:marRight w:val="0"/>
      <w:marTop w:val="0"/>
      <w:marBottom w:val="0"/>
      <w:divBdr>
        <w:top w:val="none" w:sz="0" w:space="0" w:color="auto"/>
        <w:left w:val="none" w:sz="0" w:space="0" w:color="auto"/>
        <w:bottom w:val="none" w:sz="0" w:space="0" w:color="auto"/>
        <w:right w:val="none" w:sz="0" w:space="0" w:color="auto"/>
      </w:divBdr>
    </w:div>
    <w:div w:id="570579979">
      <w:bodyDiv w:val="1"/>
      <w:marLeft w:val="0"/>
      <w:marRight w:val="0"/>
      <w:marTop w:val="0"/>
      <w:marBottom w:val="0"/>
      <w:divBdr>
        <w:top w:val="none" w:sz="0" w:space="0" w:color="auto"/>
        <w:left w:val="none" w:sz="0" w:space="0" w:color="auto"/>
        <w:bottom w:val="none" w:sz="0" w:space="0" w:color="auto"/>
        <w:right w:val="none" w:sz="0" w:space="0" w:color="auto"/>
      </w:divBdr>
    </w:div>
    <w:div w:id="572663422">
      <w:bodyDiv w:val="1"/>
      <w:marLeft w:val="0"/>
      <w:marRight w:val="0"/>
      <w:marTop w:val="0"/>
      <w:marBottom w:val="0"/>
      <w:divBdr>
        <w:top w:val="none" w:sz="0" w:space="0" w:color="auto"/>
        <w:left w:val="none" w:sz="0" w:space="0" w:color="auto"/>
        <w:bottom w:val="none" w:sz="0" w:space="0" w:color="auto"/>
        <w:right w:val="none" w:sz="0" w:space="0" w:color="auto"/>
      </w:divBdr>
    </w:div>
    <w:div w:id="574439813">
      <w:bodyDiv w:val="1"/>
      <w:marLeft w:val="0"/>
      <w:marRight w:val="0"/>
      <w:marTop w:val="0"/>
      <w:marBottom w:val="0"/>
      <w:divBdr>
        <w:top w:val="none" w:sz="0" w:space="0" w:color="auto"/>
        <w:left w:val="none" w:sz="0" w:space="0" w:color="auto"/>
        <w:bottom w:val="none" w:sz="0" w:space="0" w:color="auto"/>
        <w:right w:val="none" w:sz="0" w:space="0" w:color="auto"/>
      </w:divBdr>
    </w:div>
    <w:div w:id="584725316">
      <w:bodyDiv w:val="1"/>
      <w:marLeft w:val="0"/>
      <w:marRight w:val="0"/>
      <w:marTop w:val="0"/>
      <w:marBottom w:val="0"/>
      <w:divBdr>
        <w:top w:val="none" w:sz="0" w:space="0" w:color="auto"/>
        <w:left w:val="none" w:sz="0" w:space="0" w:color="auto"/>
        <w:bottom w:val="none" w:sz="0" w:space="0" w:color="auto"/>
        <w:right w:val="none" w:sz="0" w:space="0" w:color="auto"/>
      </w:divBdr>
    </w:div>
    <w:div w:id="585571969">
      <w:bodyDiv w:val="1"/>
      <w:marLeft w:val="0"/>
      <w:marRight w:val="0"/>
      <w:marTop w:val="0"/>
      <w:marBottom w:val="0"/>
      <w:divBdr>
        <w:top w:val="none" w:sz="0" w:space="0" w:color="auto"/>
        <w:left w:val="none" w:sz="0" w:space="0" w:color="auto"/>
        <w:bottom w:val="none" w:sz="0" w:space="0" w:color="auto"/>
        <w:right w:val="none" w:sz="0" w:space="0" w:color="auto"/>
      </w:divBdr>
    </w:div>
    <w:div w:id="585647482">
      <w:bodyDiv w:val="1"/>
      <w:marLeft w:val="0"/>
      <w:marRight w:val="0"/>
      <w:marTop w:val="0"/>
      <w:marBottom w:val="0"/>
      <w:divBdr>
        <w:top w:val="none" w:sz="0" w:space="0" w:color="auto"/>
        <w:left w:val="none" w:sz="0" w:space="0" w:color="auto"/>
        <w:bottom w:val="none" w:sz="0" w:space="0" w:color="auto"/>
        <w:right w:val="none" w:sz="0" w:space="0" w:color="auto"/>
      </w:divBdr>
    </w:div>
    <w:div w:id="588974117">
      <w:bodyDiv w:val="1"/>
      <w:marLeft w:val="0"/>
      <w:marRight w:val="0"/>
      <w:marTop w:val="0"/>
      <w:marBottom w:val="0"/>
      <w:divBdr>
        <w:top w:val="none" w:sz="0" w:space="0" w:color="auto"/>
        <w:left w:val="none" w:sz="0" w:space="0" w:color="auto"/>
        <w:bottom w:val="none" w:sz="0" w:space="0" w:color="auto"/>
        <w:right w:val="none" w:sz="0" w:space="0" w:color="auto"/>
      </w:divBdr>
    </w:div>
    <w:div w:id="590508487">
      <w:bodyDiv w:val="1"/>
      <w:marLeft w:val="0"/>
      <w:marRight w:val="0"/>
      <w:marTop w:val="0"/>
      <w:marBottom w:val="0"/>
      <w:divBdr>
        <w:top w:val="none" w:sz="0" w:space="0" w:color="auto"/>
        <w:left w:val="none" w:sz="0" w:space="0" w:color="auto"/>
        <w:bottom w:val="none" w:sz="0" w:space="0" w:color="auto"/>
        <w:right w:val="none" w:sz="0" w:space="0" w:color="auto"/>
      </w:divBdr>
    </w:div>
    <w:div w:id="598224567">
      <w:bodyDiv w:val="1"/>
      <w:marLeft w:val="0"/>
      <w:marRight w:val="0"/>
      <w:marTop w:val="0"/>
      <w:marBottom w:val="0"/>
      <w:divBdr>
        <w:top w:val="none" w:sz="0" w:space="0" w:color="auto"/>
        <w:left w:val="none" w:sz="0" w:space="0" w:color="auto"/>
        <w:bottom w:val="none" w:sz="0" w:space="0" w:color="auto"/>
        <w:right w:val="none" w:sz="0" w:space="0" w:color="auto"/>
      </w:divBdr>
    </w:div>
    <w:div w:id="601648734">
      <w:bodyDiv w:val="1"/>
      <w:marLeft w:val="0"/>
      <w:marRight w:val="0"/>
      <w:marTop w:val="0"/>
      <w:marBottom w:val="0"/>
      <w:divBdr>
        <w:top w:val="none" w:sz="0" w:space="0" w:color="auto"/>
        <w:left w:val="none" w:sz="0" w:space="0" w:color="auto"/>
        <w:bottom w:val="none" w:sz="0" w:space="0" w:color="auto"/>
        <w:right w:val="none" w:sz="0" w:space="0" w:color="auto"/>
      </w:divBdr>
    </w:div>
    <w:div w:id="604536791">
      <w:bodyDiv w:val="1"/>
      <w:marLeft w:val="0"/>
      <w:marRight w:val="0"/>
      <w:marTop w:val="0"/>
      <w:marBottom w:val="0"/>
      <w:divBdr>
        <w:top w:val="none" w:sz="0" w:space="0" w:color="auto"/>
        <w:left w:val="none" w:sz="0" w:space="0" w:color="auto"/>
        <w:bottom w:val="none" w:sz="0" w:space="0" w:color="auto"/>
        <w:right w:val="none" w:sz="0" w:space="0" w:color="auto"/>
      </w:divBdr>
      <w:divsChild>
        <w:div w:id="1683970198">
          <w:marLeft w:val="0"/>
          <w:marRight w:val="0"/>
          <w:marTop w:val="0"/>
          <w:marBottom w:val="0"/>
          <w:divBdr>
            <w:top w:val="none" w:sz="0" w:space="0" w:color="auto"/>
            <w:left w:val="none" w:sz="0" w:space="0" w:color="auto"/>
            <w:bottom w:val="none" w:sz="0" w:space="0" w:color="auto"/>
            <w:right w:val="none" w:sz="0" w:space="0" w:color="auto"/>
          </w:divBdr>
          <w:divsChild>
            <w:div w:id="115494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741830">
      <w:bodyDiv w:val="1"/>
      <w:marLeft w:val="0"/>
      <w:marRight w:val="0"/>
      <w:marTop w:val="0"/>
      <w:marBottom w:val="0"/>
      <w:divBdr>
        <w:top w:val="none" w:sz="0" w:space="0" w:color="auto"/>
        <w:left w:val="none" w:sz="0" w:space="0" w:color="auto"/>
        <w:bottom w:val="none" w:sz="0" w:space="0" w:color="auto"/>
        <w:right w:val="none" w:sz="0" w:space="0" w:color="auto"/>
      </w:divBdr>
    </w:div>
    <w:div w:id="612516332">
      <w:bodyDiv w:val="1"/>
      <w:marLeft w:val="0"/>
      <w:marRight w:val="0"/>
      <w:marTop w:val="0"/>
      <w:marBottom w:val="0"/>
      <w:divBdr>
        <w:top w:val="none" w:sz="0" w:space="0" w:color="auto"/>
        <w:left w:val="none" w:sz="0" w:space="0" w:color="auto"/>
        <w:bottom w:val="none" w:sz="0" w:space="0" w:color="auto"/>
        <w:right w:val="none" w:sz="0" w:space="0" w:color="auto"/>
      </w:divBdr>
    </w:div>
    <w:div w:id="631982132">
      <w:bodyDiv w:val="1"/>
      <w:marLeft w:val="0"/>
      <w:marRight w:val="0"/>
      <w:marTop w:val="0"/>
      <w:marBottom w:val="0"/>
      <w:divBdr>
        <w:top w:val="none" w:sz="0" w:space="0" w:color="auto"/>
        <w:left w:val="none" w:sz="0" w:space="0" w:color="auto"/>
        <w:bottom w:val="none" w:sz="0" w:space="0" w:color="auto"/>
        <w:right w:val="none" w:sz="0" w:space="0" w:color="auto"/>
      </w:divBdr>
      <w:divsChild>
        <w:div w:id="1378359642">
          <w:marLeft w:val="0"/>
          <w:marRight w:val="0"/>
          <w:marTop w:val="0"/>
          <w:marBottom w:val="0"/>
          <w:divBdr>
            <w:top w:val="none" w:sz="0" w:space="0" w:color="auto"/>
            <w:left w:val="none" w:sz="0" w:space="0" w:color="auto"/>
            <w:bottom w:val="none" w:sz="0" w:space="0" w:color="auto"/>
            <w:right w:val="none" w:sz="0" w:space="0" w:color="auto"/>
          </w:divBdr>
        </w:div>
      </w:divsChild>
    </w:div>
    <w:div w:id="632445205">
      <w:bodyDiv w:val="1"/>
      <w:marLeft w:val="0"/>
      <w:marRight w:val="0"/>
      <w:marTop w:val="0"/>
      <w:marBottom w:val="0"/>
      <w:divBdr>
        <w:top w:val="none" w:sz="0" w:space="0" w:color="auto"/>
        <w:left w:val="none" w:sz="0" w:space="0" w:color="auto"/>
        <w:bottom w:val="none" w:sz="0" w:space="0" w:color="auto"/>
        <w:right w:val="none" w:sz="0" w:space="0" w:color="auto"/>
      </w:divBdr>
    </w:div>
    <w:div w:id="637220915">
      <w:bodyDiv w:val="1"/>
      <w:marLeft w:val="0"/>
      <w:marRight w:val="0"/>
      <w:marTop w:val="0"/>
      <w:marBottom w:val="0"/>
      <w:divBdr>
        <w:top w:val="none" w:sz="0" w:space="0" w:color="auto"/>
        <w:left w:val="none" w:sz="0" w:space="0" w:color="auto"/>
        <w:bottom w:val="none" w:sz="0" w:space="0" w:color="auto"/>
        <w:right w:val="none" w:sz="0" w:space="0" w:color="auto"/>
      </w:divBdr>
    </w:div>
    <w:div w:id="641497311">
      <w:bodyDiv w:val="1"/>
      <w:marLeft w:val="0"/>
      <w:marRight w:val="0"/>
      <w:marTop w:val="0"/>
      <w:marBottom w:val="0"/>
      <w:divBdr>
        <w:top w:val="none" w:sz="0" w:space="0" w:color="auto"/>
        <w:left w:val="none" w:sz="0" w:space="0" w:color="auto"/>
        <w:bottom w:val="none" w:sz="0" w:space="0" w:color="auto"/>
        <w:right w:val="none" w:sz="0" w:space="0" w:color="auto"/>
      </w:divBdr>
    </w:div>
    <w:div w:id="642663737">
      <w:bodyDiv w:val="1"/>
      <w:marLeft w:val="0"/>
      <w:marRight w:val="0"/>
      <w:marTop w:val="0"/>
      <w:marBottom w:val="0"/>
      <w:divBdr>
        <w:top w:val="none" w:sz="0" w:space="0" w:color="auto"/>
        <w:left w:val="none" w:sz="0" w:space="0" w:color="auto"/>
        <w:bottom w:val="none" w:sz="0" w:space="0" w:color="auto"/>
        <w:right w:val="none" w:sz="0" w:space="0" w:color="auto"/>
      </w:divBdr>
    </w:div>
    <w:div w:id="652297872">
      <w:bodyDiv w:val="1"/>
      <w:marLeft w:val="0"/>
      <w:marRight w:val="0"/>
      <w:marTop w:val="0"/>
      <w:marBottom w:val="0"/>
      <w:divBdr>
        <w:top w:val="none" w:sz="0" w:space="0" w:color="auto"/>
        <w:left w:val="none" w:sz="0" w:space="0" w:color="auto"/>
        <w:bottom w:val="none" w:sz="0" w:space="0" w:color="auto"/>
        <w:right w:val="none" w:sz="0" w:space="0" w:color="auto"/>
      </w:divBdr>
    </w:div>
    <w:div w:id="653221814">
      <w:bodyDiv w:val="1"/>
      <w:marLeft w:val="0"/>
      <w:marRight w:val="0"/>
      <w:marTop w:val="0"/>
      <w:marBottom w:val="0"/>
      <w:divBdr>
        <w:top w:val="none" w:sz="0" w:space="0" w:color="auto"/>
        <w:left w:val="none" w:sz="0" w:space="0" w:color="auto"/>
        <w:bottom w:val="none" w:sz="0" w:space="0" w:color="auto"/>
        <w:right w:val="none" w:sz="0" w:space="0" w:color="auto"/>
      </w:divBdr>
    </w:div>
    <w:div w:id="653491732">
      <w:bodyDiv w:val="1"/>
      <w:marLeft w:val="0"/>
      <w:marRight w:val="0"/>
      <w:marTop w:val="0"/>
      <w:marBottom w:val="0"/>
      <w:divBdr>
        <w:top w:val="none" w:sz="0" w:space="0" w:color="auto"/>
        <w:left w:val="none" w:sz="0" w:space="0" w:color="auto"/>
        <w:bottom w:val="none" w:sz="0" w:space="0" w:color="auto"/>
        <w:right w:val="none" w:sz="0" w:space="0" w:color="auto"/>
      </w:divBdr>
    </w:div>
    <w:div w:id="658465690">
      <w:bodyDiv w:val="1"/>
      <w:marLeft w:val="0"/>
      <w:marRight w:val="0"/>
      <w:marTop w:val="0"/>
      <w:marBottom w:val="0"/>
      <w:divBdr>
        <w:top w:val="none" w:sz="0" w:space="0" w:color="auto"/>
        <w:left w:val="none" w:sz="0" w:space="0" w:color="auto"/>
        <w:bottom w:val="none" w:sz="0" w:space="0" w:color="auto"/>
        <w:right w:val="none" w:sz="0" w:space="0" w:color="auto"/>
      </w:divBdr>
    </w:div>
    <w:div w:id="659626021">
      <w:bodyDiv w:val="1"/>
      <w:marLeft w:val="0"/>
      <w:marRight w:val="0"/>
      <w:marTop w:val="0"/>
      <w:marBottom w:val="0"/>
      <w:divBdr>
        <w:top w:val="none" w:sz="0" w:space="0" w:color="auto"/>
        <w:left w:val="none" w:sz="0" w:space="0" w:color="auto"/>
        <w:bottom w:val="none" w:sz="0" w:space="0" w:color="auto"/>
        <w:right w:val="none" w:sz="0" w:space="0" w:color="auto"/>
      </w:divBdr>
    </w:div>
    <w:div w:id="664482408">
      <w:bodyDiv w:val="1"/>
      <w:marLeft w:val="0"/>
      <w:marRight w:val="0"/>
      <w:marTop w:val="0"/>
      <w:marBottom w:val="0"/>
      <w:divBdr>
        <w:top w:val="none" w:sz="0" w:space="0" w:color="auto"/>
        <w:left w:val="none" w:sz="0" w:space="0" w:color="auto"/>
        <w:bottom w:val="none" w:sz="0" w:space="0" w:color="auto"/>
        <w:right w:val="none" w:sz="0" w:space="0" w:color="auto"/>
      </w:divBdr>
    </w:div>
    <w:div w:id="669521662">
      <w:bodyDiv w:val="1"/>
      <w:marLeft w:val="0"/>
      <w:marRight w:val="0"/>
      <w:marTop w:val="0"/>
      <w:marBottom w:val="0"/>
      <w:divBdr>
        <w:top w:val="none" w:sz="0" w:space="0" w:color="auto"/>
        <w:left w:val="none" w:sz="0" w:space="0" w:color="auto"/>
        <w:bottom w:val="none" w:sz="0" w:space="0" w:color="auto"/>
        <w:right w:val="none" w:sz="0" w:space="0" w:color="auto"/>
      </w:divBdr>
    </w:div>
    <w:div w:id="670916562">
      <w:bodyDiv w:val="1"/>
      <w:marLeft w:val="0"/>
      <w:marRight w:val="0"/>
      <w:marTop w:val="0"/>
      <w:marBottom w:val="0"/>
      <w:divBdr>
        <w:top w:val="none" w:sz="0" w:space="0" w:color="auto"/>
        <w:left w:val="none" w:sz="0" w:space="0" w:color="auto"/>
        <w:bottom w:val="none" w:sz="0" w:space="0" w:color="auto"/>
        <w:right w:val="none" w:sz="0" w:space="0" w:color="auto"/>
      </w:divBdr>
    </w:div>
    <w:div w:id="673217807">
      <w:bodyDiv w:val="1"/>
      <w:marLeft w:val="0"/>
      <w:marRight w:val="0"/>
      <w:marTop w:val="0"/>
      <w:marBottom w:val="0"/>
      <w:divBdr>
        <w:top w:val="none" w:sz="0" w:space="0" w:color="auto"/>
        <w:left w:val="none" w:sz="0" w:space="0" w:color="auto"/>
        <w:bottom w:val="none" w:sz="0" w:space="0" w:color="auto"/>
        <w:right w:val="none" w:sz="0" w:space="0" w:color="auto"/>
      </w:divBdr>
    </w:div>
    <w:div w:id="673923736">
      <w:bodyDiv w:val="1"/>
      <w:marLeft w:val="0"/>
      <w:marRight w:val="0"/>
      <w:marTop w:val="0"/>
      <w:marBottom w:val="0"/>
      <w:divBdr>
        <w:top w:val="none" w:sz="0" w:space="0" w:color="auto"/>
        <w:left w:val="none" w:sz="0" w:space="0" w:color="auto"/>
        <w:bottom w:val="none" w:sz="0" w:space="0" w:color="auto"/>
        <w:right w:val="none" w:sz="0" w:space="0" w:color="auto"/>
      </w:divBdr>
    </w:div>
    <w:div w:id="680544875">
      <w:bodyDiv w:val="1"/>
      <w:marLeft w:val="0"/>
      <w:marRight w:val="0"/>
      <w:marTop w:val="0"/>
      <w:marBottom w:val="0"/>
      <w:divBdr>
        <w:top w:val="none" w:sz="0" w:space="0" w:color="auto"/>
        <w:left w:val="none" w:sz="0" w:space="0" w:color="auto"/>
        <w:bottom w:val="none" w:sz="0" w:space="0" w:color="auto"/>
        <w:right w:val="none" w:sz="0" w:space="0" w:color="auto"/>
      </w:divBdr>
    </w:div>
    <w:div w:id="681393821">
      <w:bodyDiv w:val="1"/>
      <w:marLeft w:val="0"/>
      <w:marRight w:val="0"/>
      <w:marTop w:val="0"/>
      <w:marBottom w:val="0"/>
      <w:divBdr>
        <w:top w:val="none" w:sz="0" w:space="0" w:color="auto"/>
        <w:left w:val="none" w:sz="0" w:space="0" w:color="auto"/>
        <w:bottom w:val="none" w:sz="0" w:space="0" w:color="auto"/>
        <w:right w:val="none" w:sz="0" w:space="0" w:color="auto"/>
      </w:divBdr>
    </w:div>
    <w:div w:id="681932018">
      <w:bodyDiv w:val="1"/>
      <w:marLeft w:val="0"/>
      <w:marRight w:val="0"/>
      <w:marTop w:val="0"/>
      <w:marBottom w:val="0"/>
      <w:divBdr>
        <w:top w:val="none" w:sz="0" w:space="0" w:color="auto"/>
        <w:left w:val="none" w:sz="0" w:space="0" w:color="auto"/>
        <w:bottom w:val="none" w:sz="0" w:space="0" w:color="auto"/>
        <w:right w:val="none" w:sz="0" w:space="0" w:color="auto"/>
      </w:divBdr>
    </w:div>
    <w:div w:id="685012055">
      <w:bodyDiv w:val="1"/>
      <w:marLeft w:val="0"/>
      <w:marRight w:val="0"/>
      <w:marTop w:val="0"/>
      <w:marBottom w:val="0"/>
      <w:divBdr>
        <w:top w:val="none" w:sz="0" w:space="0" w:color="auto"/>
        <w:left w:val="none" w:sz="0" w:space="0" w:color="auto"/>
        <w:bottom w:val="none" w:sz="0" w:space="0" w:color="auto"/>
        <w:right w:val="none" w:sz="0" w:space="0" w:color="auto"/>
      </w:divBdr>
    </w:div>
    <w:div w:id="697512722">
      <w:bodyDiv w:val="1"/>
      <w:marLeft w:val="0"/>
      <w:marRight w:val="0"/>
      <w:marTop w:val="0"/>
      <w:marBottom w:val="0"/>
      <w:divBdr>
        <w:top w:val="none" w:sz="0" w:space="0" w:color="auto"/>
        <w:left w:val="none" w:sz="0" w:space="0" w:color="auto"/>
        <w:bottom w:val="none" w:sz="0" w:space="0" w:color="auto"/>
        <w:right w:val="none" w:sz="0" w:space="0" w:color="auto"/>
      </w:divBdr>
    </w:div>
    <w:div w:id="705911250">
      <w:bodyDiv w:val="1"/>
      <w:marLeft w:val="0"/>
      <w:marRight w:val="0"/>
      <w:marTop w:val="0"/>
      <w:marBottom w:val="0"/>
      <w:divBdr>
        <w:top w:val="none" w:sz="0" w:space="0" w:color="auto"/>
        <w:left w:val="none" w:sz="0" w:space="0" w:color="auto"/>
        <w:bottom w:val="none" w:sz="0" w:space="0" w:color="auto"/>
        <w:right w:val="none" w:sz="0" w:space="0" w:color="auto"/>
      </w:divBdr>
    </w:div>
    <w:div w:id="706217103">
      <w:bodyDiv w:val="1"/>
      <w:marLeft w:val="0"/>
      <w:marRight w:val="0"/>
      <w:marTop w:val="0"/>
      <w:marBottom w:val="0"/>
      <w:divBdr>
        <w:top w:val="none" w:sz="0" w:space="0" w:color="auto"/>
        <w:left w:val="none" w:sz="0" w:space="0" w:color="auto"/>
        <w:bottom w:val="none" w:sz="0" w:space="0" w:color="auto"/>
        <w:right w:val="none" w:sz="0" w:space="0" w:color="auto"/>
      </w:divBdr>
    </w:div>
    <w:div w:id="709650969">
      <w:bodyDiv w:val="1"/>
      <w:marLeft w:val="0"/>
      <w:marRight w:val="0"/>
      <w:marTop w:val="0"/>
      <w:marBottom w:val="0"/>
      <w:divBdr>
        <w:top w:val="none" w:sz="0" w:space="0" w:color="auto"/>
        <w:left w:val="none" w:sz="0" w:space="0" w:color="auto"/>
        <w:bottom w:val="none" w:sz="0" w:space="0" w:color="auto"/>
        <w:right w:val="none" w:sz="0" w:space="0" w:color="auto"/>
      </w:divBdr>
    </w:div>
    <w:div w:id="711153441">
      <w:bodyDiv w:val="1"/>
      <w:marLeft w:val="0"/>
      <w:marRight w:val="0"/>
      <w:marTop w:val="0"/>
      <w:marBottom w:val="0"/>
      <w:divBdr>
        <w:top w:val="none" w:sz="0" w:space="0" w:color="auto"/>
        <w:left w:val="none" w:sz="0" w:space="0" w:color="auto"/>
        <w:bottom w:val="none" w:sz="0" w:space="0" w:color="auto"/>
        <w:right w:val="none" w:sz="0" w:space="0" w:color="auto"/>
      </w:divBdr>
    </w:div>
    <w:div w:id="720053086">
      <w:bodyDiv w:val="1"/>
      <w:marLeft w:val="0"/>
      <w:marRight w:val="0"/>
      <w:marTop w:val="0"/>
      <w:marBottom w:val="0"/>
      <w:divBdr>
        <w:top w:val="none" w:sz="0" w:space="0" w:color="auto"/>
        <w:left w:val="none" w:sz="0" w:space="0" w:color="auto"/>
        <w:bottom w:val="none" w:sz="0" w:space="0" w:color="auto"/>
        <w:right w:val="none" w:sz="0" w:space="0" w:color="auto"/>
      </w:divBdr>
    </w:div>
    <w:div w:id="727189956">
      <w:bodyDiv w:val="1"/>
      <w:marLeft w:val="0"/>
      <w:marRight w:val="0"/>
      <w:marTop w:val="0"/>
      <w:marBottom w:val="0"/>
      <w:divBdr>
        <w:top w:val="none" w:sz="0" w:space="0" w:color="auto"/>
        <w:left w:val="none" w:sz="0" w:space="0" w:color="auto"/>
        <w:bottom w:val="none" w:sz="0" w:space="0" w:color="auto"/>
        <w:right w:val="none" w:sz="0" w:space="0" w:color="auto"/>
      </w:divBdr>
    </w:div>
    <w:div w:id="740249770">
      <w:bodyDiv w:val="1"/>
      <w:marLeft w:val="0"/>
      <w:marRight w:val="0"/>
      <w:marTop w:val="0"/>
      <w:marBottom w:val="0"/>
      <w:divBdr>
        <w:top w:val="none" w:sz="0" w:space="0" w:color="auto"/>
        <w:left w:val="none" w:sz="0" w:space="0" w:color="auto"/>
        <w:bottom w:val="none" w:sz="0" w:space="0" w:color="auto"/>
        <w:right w:val="none" w:sz="0" w:space="0" w:color="auto"/>
      </w:divBdr>
    </w:div>
    <w:div w:id="740371161">
      <w:bodyDiv w:val="1"/>
      <w:marLeft w:val="0"/>
      <w:marRight w:val="0"/>
      <w:marTop w:val="0"/>
      <w:marBottom w:val="0"/>
      <w:divBdr>
        <w:top w:val="none" w:sz="0" w:space="0" w:color="auto"/>
        <w:left w:val="none" w:sz="0" w:space="0" w:color="auto"/>
        <w:bottom w:val="none" w:sz="0" w:space="0" w:color="auto"/>
        <w:right w:val="none" w:sz="0" w:space="0" w:color="auto"/>
      </w:divBdr>
    </w:div>
    <w:div w:id="743768334">
      <w:bodyDiv w:val="1"/>
      <w:marLeft w:val="0"/>
      <w:marRight w:val="0"/>
      <w:marTop w:val="0"/>
      <w:marBottom w:val="0"/>
      <w:divBdr>
        <w:top w:val="none" w:sz="0" w:space="0" w:color="auto"/>
        <w:left w:val="none" w:sz="0" w:space="0" w:color="auto"/>
        <w:bottom w:val="none" w:sz="0" w:space="0" w:color="auto"/>
        <w:right w:val="none" w:sz="0" w:space="0" w:color="auto"/>
      </w:divBdr>
    </w:div>
    <w:div w:id="751202275">
      <w:bodyDiv w:val="1"/>
      <w:marLeft w:val="0"/>
      <w:marRight w:val="0"/>
      <w:marTop w:val="0"/>
      <w:marBottom w:val="0"/>
      <w:divBdr>
        <w:top w:val="none" w:sz="0" w:space="0" w:color="auto"/>
        <w:left w:val="none" w:sz="0" w:space="0" w:color="auto"/>
        <w:bottom w:val="none" w:sz="0" w:space="0" w:color="auto"/>
        <w:right w:val="none" w:sz="0" w:space="0" w:color="auto"/>
      </w:divBdr>
    </w:div>
    <w:div w:id="770441310">
      <w:bodyDiv w:val="1"/>
      <w:marLeft w:val="0"/>
      <w:marRight w:val="0"/>
      <w:marTop w:val="0"/>
      <w:marBottom w:val="0"/>
      <w:divBdr>
        <w:top w:val="none" w:sz="0" w:space="0" w:color="auto"/>
        <w:left w:val="none" w:sz="0" w:space="0" w:color="auto"/>
        <w:bottom w:val="none" w:sz="0" w:space="0" w:color="auto"/>
        <w:right w:val="none" w:sz="0" w:space="0" w:color="auto"/>
      </w:divBdr>
    </w:div>
    <w:div w:id="787050451">
      <w:bodyDiv w:val="1"/>
      <w:marLeft w:val="0"/>
      <w:marRight w:val="0"/>
      <w:marTop w:val="0"/>
      <w:marBottom w:val="0"/>
      <w:divBdr>
        <w:top w:val="none" w:sz="0" w:space="0" w:color="auto"/>
        <w:left w:val="none" w:sz="0" w:space="0" w:color="auto"/>
        <w:bottom w:val="none" w:sz="0" w:space="0" w:color="auto"/>
        <w:right w:val="none" w:sz="0" w:space="0" w:color="auto"/>
      </w:divBdr>
    </w:div>
    <w:div w:id="790972511">
      <w:bodyDiv w:val="1"/>
      <w:marLeft w:val="0"/>
      <w:marRight w:val="0"/>
      <w:marTop w:val="0"/>
      <w:marBottom w:val="0"/>
      <w:divBdr>
        <w:top w:val="none" w:sz="0" w:space="0" w:color="auto"/>
        <w:left w:val="none" w:sz="0" w:space="0" w:color="auto"/>
        <w:bottom w:val="none" w:sz="0" w:space="0" w:color="auto"/>
        <w:right w:val="none" w:sz="0" w:space="0" w:color="auto"/>
      </w:divBdr>
    </w:div>
    <w:div w:id="795834462">
      <w:bodyDiv w:val="1"/>
      <w:marLeft w:val="0"/>
      <w:marRight w:val="0"/>
      <w:marTop w:val="0"/>
      <w:marBottom w:val="0"/>
      <w:divBdr>
        <w:top w:val="none" w:sz="0" w:space="0" w:color="auto"/>
        <w:left w:val="none" w:sz="0" w:space="0" w:color="auto"/>
        <w:bottom w:val="none" w:sz="0" w:space="0" w:color="auto"/>
        <w:right w:val="none" w:sz="0" w:space="0" w:color="auto"/>
      </w:divBdr>
    </w:div>
    <w:div w:id="796066555">
      <w:bodyDiv w:val="1"/>
      <w:marLeft w:val="0"/>
      <w:marRight w:val="0"/>
      <w:marTop w:val="0"/>
      <w:marBottom w:val="0"/>
      <w:divBdr>
        <w:top w:val="none" w:sz="0" w:space="0" w:color="auto"/>
        <w:left w:val="none" w:sz="0" w:space="0" w:color="auto"/>
        <w:bottom w:val="none" w:sz="0" w:space="0" w:color="auto"/>
        <w:right w:val="none" w:sz="0" w:space="0" w:color="auto"/>
      </w:divBdr>
    </w:div>
    <w:div w:id="802312972">
      <w:bodyDiv w:val="1"/>
      <w:marLeft w:val="0"/>
      <w:marRight w:val="0"/>
      <w:marTop w:val="0"/>
      <w:marBottom w:val="0"/>
      <w:divBdr>
        <w:top w:val="none" w:sz="0" w:space="0" w:color="auto"/>
        <w:left w:val="none" w:sz="0" w:space="0" w:color="auto"/>
        <w:bottom w:val="none" w:sz="0" w:space="0" w:color="auto"/>
        <w:right w:val="none" w:sz="0" w:space="0" w:color="auto"/>
      </w:divBdr>
    </w:div>
    <w:div w:id="808864906">
      <w:bodyDiv w:val="1"/>
      <w:marLeft w:val="0"/>
      <w:marRight w:val="0"/>
      <w:marTop w:val="0"/>
      <w:marBottom w:val="0"/>
      <w:divBdr>
        <w:top w:val="none" w:sz="0" w:space="0" w:color="auto"/>
        <w:left w:val="none" w:sz="0" w:space="0" w:color="auto"/>
        <w:bottom w:val="none" w:sz="0" w:space="0" w:color="auto"/>
        <w:right w:val="none" w:sz="0" w:space="0" w:color="auto"/>
      </w:divBdr>
    </w:div>
    <w:div w:id="809175924">
      <w:bodyDiv w:val="1"/>
      <w:marLeft w:val="0"/>
      <w:marRight w:val="0"/>
      <w:marTop w:val="0"/>
      <w:marBottom w:val="0"/>
      <w:divBdr>
        <w:top w:val="none" w:sz="0" w:space="0" w:color="auto"/>
        <w:left w:val="none" w:sz="0" w:space="0" w:color="auto"/>
        <w:bottom w:val="none" w:sz="0" w:space="0" w:color="auto"/>
        <w:right w:val="none" w:sz="0" w:space="0" w:color="auto"/>
      </w:divBdr>
    </w:div>
    <w:div w:id="809371579">
      <w:bodyDiv w:val="1"/>
      <w:marLeft w:val="0"/>
      <w:marRight w:val="0"/>
      <w:marTop w:val="0"/>
      <w:marBottom w:val="0"/>
      <w:divBdr>
        <w:top w:val="none" w:sz="0" w:space="0" w:color="auto"/>
        <w:left w:val="none" w:sz="0" w:space="0" w:color="auto"/>
        <w:bottom w:val="none" w:sz="0" w:space="0" w:color="auto"/>
        <w:right w:val="none" w:sz="0" w:space="0" w:color="auto"/>
      </w:divBdr>
    </w:div>
    <w:div w:id="811563073">
      <w:bodyDiv w:val="1"/>
      <w:marLeft w:val="0"/>
      <w:marRight w:val="0"/>
      <w:marTop w:val="0"/>
      <w:marBottom w:val="0"/>
      <w:divBdr>
        <w:top w:val="none" w:sz="0" w:space="0" w:color="auto"/>
        <w:left w:val="none" w:sz="0" w:space="0" w:color="auto"/>
        <w:bottom w:val="none" w:sz="0" w:space="0" w:color="auto"/>
        <w:right w:val="none" w:sz="0" w:space="0" w:color="auto"/>
      </w:divBdr>
    </w:div>
    <w:div w:id="812020328">
      <w:bodyDiv w:val="1"/>
      <w:marLeft w:val="0"/>
      <w:marRight w:val="0"/>
      <w:marTop w:val="0"/>
      <w:marBottom w:val="0"/>
      <w:divBdr>
        <w:top w:val="none" w:sz="0" w:space="0" w:color="auto"/>
        <w:left w:val="none" w:sz="0" w:space="0" w:color="auto"/>
        <w:bottom w:val="none" w:sz="0" w:space="0" w:color="auto"/>
        <w:right w:val="none" w:sz="0" w:space="0" w:color="auto"/>
      </w:divBdr>
    </w:div>
    <w:div w:id="817192577">
      <w:bodyDiv w:val="1"/>
      <w:marLeft w:val="0"/>
      <w:marRight w:val="0"/>
      <w:marTop w:val="0"/>
      <w:marBottom w:val="0"/>
      <w:divBdr>
        <w:top w:val="none" w:sz="0" w:space="0" w:color="auto"/>
        <w:left w:val="none" w:sz="0" w:space="0" w:color="auto"/>
        <w:bottom w:val="none" w:sz="0" w:space="0" w:color="auto"/>
        <w:right w:val="none" w:sz="0" w:space="0" w:color="auto"/>
      </w:divBdr>
    </w:div>
    <w:div w:id="818232639">
      <w:bodyDiv w:val="1"/>
      <w:marLeft w:val="0"/>
      <w:marRight w:val="0"/>
      <w:marTop w:val="0"/>
      <w:marBottom w:val="0"/>
      <w:divBdr>
        <w:top w:val="none" w:sz="0" w:space="0" w:color="auto"/>
        <w:left w:val="none" w:sz="0" w:space="0" w:color="auto"/>
        <w:bottom w:val="none" w:sz="0" w:space="0" w:color="auto"/>
        <w:right w:val="none" w:sz="0" w:space="0" w:color="auto"/>
      </w:divBdr>
    </w:div>
    <w:div w:id="818808062">
      <w:bodyDiv w:val="1"/>
      <w:marLeft w:val="0"/>
      <w:marRight w:val="0"/>
      <w:marTop w:val="0"/>
      <w:marBottom w:val="0"/>
      <w:divBdr>
        <w:top w:val="none" w:sz="0" w:space="0" w:color="auto"/>
        <w:left w:val="none" w:sz="0" w:space="0" w:color="auto"/>
        <w:bottom w:val="none" w:sz="0" w:space="0" w:color="auto"/>
        <w:right w:val="none" w:sz="0" w:space="0" w:color="auto"/>
      </w:divBdr>
    </w:div>
    <w:div w:id="819269487">
      <w:bodyDiv w:val="1"/>
      <w:marLeft w:val="0"/>
      <w:marRight w:val="0"/>
      <w:marTop w:val="0"/>
      <w:marBottom w:val="0"/>
      <w:divBdr>
        <w:top w:val="none" w:sz="0" w:space="0" w:color="auto"/>
        <w:left w:val="none" w:sz="0" w:space="0" w:color="auto"/>
        <w:bottom w:val="none" w:sz="0" w:space="0" w:color="auto"/>
        <w:right w:val="none" w:sz="0" w:space="0" w:color="auto"/>
      </w:divBdr>
    </w:div>
    <w:div w:id="819807814">
      <w:bodyDiv w:val="1"/>
      <w:marLeft w:val="0"/>
      <w:marRight w:val="0"/>
      <w:marTop w:val="0"/>
      <w:marBottom w:val="0"/>
      <w:divBdr>
        <w:top w:val="none" w:sz="0" w:space="0" w:color="auto"/>
        <w:left w:val="none" w:sz="0" w:space="0" w:color="auto"/>
        <w:bottom w:val="none" w:sz="0" w:space="0" w:color="auto"/>
        <w:right w:val="none" w:sz="0" w:space="0" w:color="auto"/>
      </w:divBdr>
    </w:div>
    <w:div w:id="825317143">
      <w:bodyDiv w:val="1"/>
      <w:marLeft w:val="0"/>
      <w:marRight w:val="0"/>
      <w:marTop w:val="0"/>
      <w:marBottom w:val="0"/>
      <w:divBdr>
        <w:top w:val="none" w:sz="0" w:space="0" w:color="auto"/>
        <w:left w:val="none" w:sz="0" w:space="0" w:color="auto"/>
        <w:bottom w:val="none" w:sz="0" w:space="0" w:color="auto"/>
        <w:right w:val="none" w:sz="0" w:space="0" w:color="auto"/>
      </w:divBdr>
    </w:div>
    <w:div w:id="826676431">
      <w:bodyDiv w:val="1"/>
      <w:marLeft w:val="0"/>
      <w:marRight w:val="0"/>
      <w:marTop w:val="0"/>
      <w:marBottom w:val="0"/>
      <w:divBdr>
        <w:top w:val="none" w:sz="0" w:space="0" w:color="auto"/>
        <w:left w:val="none" w:sz="0" w:space="0" w:color="auto"/>
        <w:bottom w:val="none" w:sz="0" w:space="0" w:color="auto"/>
        <w:right w:val="none" w:sz="0" w:space="0" w:color="auto"/>
      </w:divBdr>
    </w:div>
    <w:div w:id="828447058">
      <w:bodyDiv w:val="1"/>
      <w:marLeft w:val="0"/>
      <w:marRight w:val="0"/>
      <w:marTop w:val="0"/>
      <w:marBottom w:val="0"/>
      <w:divBdr>
        <w:top w:val="none" w:sz="0" w:space="0" w:color="auto"/>
        <w:left w:val="none" w:sz="0" w:space="0" w:color="auto"/>
        <w:bottom w:val="none" w:sz="0" w:space="0" w:color="auto"/>
        <w:right w:val="none" w:sz="0" w:space="0" w:color="auto"/>
      </w:divBdr>
    </w:div>
    <w:div w:id="830868497">
      <w:bodyDiv w:val="1"/>
      <w:marLeft w:val="0"/>
      <w:marRight w:val="0"/>
      <w:marTop w:val="0"/>
      <w:marBottom w:val="0"/>
      <w:divBdr>
        <w:top w:val="none" w:sz="0" w:space="0" w:color="auto"/>
        <w:left w:val="none" w:sz="0" w:space="0" w:color="auto"/>
        <w:bottom w:val="none" w:sz="0" w:space="0" w:color="auto"/>
        <w:right w:val="none" w:sz="0" w:space="0" w:color="auto"/>
      </w:divBdr>
    </w:div>
    <w:div w:id="835345501">
      <w:bodyDiv w:val="1"/>
      <w:marLeft w:val="0"/>
      <w:marRight w:val="0"/>
      <w:marTop w:val="0"/>
      <w:marBottom w:val="0"/>
      <w:divBdr>
        <w:top w:val="none" w:sz="0" w:space="0" w:color="auto"/>
        <w:left w:val="none" w:sz="0" w:space="0" w:color="auto"/>
        <w:bottom w:val="none" w:sz="0" w:space="0" w:color="auto"/>
        <w:right w:val="none" w:sz="0" w:space="0" w:color="auto"/>
      </w:divBdr>
    </w:div>
    <w:div w:id="841969161">
      <w:bodyDiv w:val="1"/>
      <w:marLeft w:val="0"/>
      <w:marRight w:val="0"/>
      <w:marTop w:val="0"/>
      <w:marBottom w:val="0"/>
      <w:divBdr>
        <w:top w:val="none" w:sz="0" w:space="0" w:color="auto"/>
        <w:left w:val="none" w:sz="0" w:space="0" w:color="auto"/>
        <w:bottom w:val="none" w:sz="0" w:space="0" w:color="auto"/>
        <w:right w:val="none" w:sz="0" w:space="0" w:color="auto"/>
      </w:divBdr>
    </w:div>
    <w:div w:id="843663845">
      <w:bodyDiv w:val="1"/>
      <w:marLeft w:val="0"/>
      <w:marRight w:val="0"/>
      <w:marTop w:val="0"/>
      <w:marBottom w:val="0"/>
      <w:divBdr>
        <w:top w:val="none" w:sz="0" w:space="0" w:color="auto"/>
        <w:left w:val="none" w:sz="0" w:space="0" w:color="auto"/>
        <w:bottom w:val="none" w:sz="0" w:space="0" w:color="auto"/>
        <w:right w:val="none" w:sz="0" w:space="0" w:color="auto"/>
      </w:divBdr>
    </w:div>
    <w:div w:id="850340361">
      <w:bodyDiv w:val="1"/>
      <w:marLeft w:val="0"/>
      <w:marRight w:val="0"/>
      <w:marTop w:val="0"/>
      <w:marBottom w:val="0"/>
      <w:divBdr>
        <w:top w:val="none" w:sz="0" w:space="0" w:color="auto"/>
        <w:left w:val="none" w:sz="0" w:space="0" w:color="auto"/>
        <w:bottom w:val="none" w:sz="0" w:space="0" w:color="auto"/>
        <w:right w:val="none" w:sz="0" w:space="0" w:color="auto"/>
      </w:divBdr>
    </w:div>
    <w:div w:id="850952103">
      <w:bodyDiv w:val="1"/>
      <w:marLeft w:val="0"/>
      <w:marRight w:val="0"/>
      <w:marTop w:val="0"/>
      <w:marBottom w:val="0"/>
      <w:divBdr>
        <w:top w:val="none" w:sz="0" w:space="0" w:color="auto"/>
        <w:left w:val="none" w:sz="0" w:space="0" w:color="auto"/>
        <w:bottom w:val="none" w:sz="0" w:space="0" w:color="auto"/>
        <w:right w:val="none" w:sz="0" w:space="0" w:color="auto"/>
      </w:divBdr>
    </w:div>
    <w:div w:id="862741317">
      <w:bodyDiv w:val="1"/>
      <w:marLeft w:val="0"/>
      <w:marRight w:val="0"/>
      <w:marTop w:val="0"/>
      <w:marBottom w:val="0"/>
      <w:divBdr>
        <w:top w:val="none" w:sz="0" w:space="0" w:color="auto"/>
        <w:left w:val="none" w:sz="0" w:space="0" w:color="auto"/>
        <w:bottom w:val="none" w:sz="0" w:space="0" w:color="auto"/>
        <w:right w:val="none" w:sz="0" w:space="0" w:color="auto"/>
      </w:divBdr>
    </w:div>
    <w:div w:id="867523110">
      <w:bodyDiv w:val="1"/>
      <w:marLeft w:val="0"/>
      <w:marRight w:val="0"/>
      <w:marTop w:val="0"/>
      <w:marBottom w:val="0"/>
      <w:divBdr>
        <w:top w:val="none" w:sz="0" w:space="0" w:color="auto"/>
        <w:left w:val="none" w:sz="0" w:space="0" w:color="auto"/>
        <w:bottom w:val="none" w:sz="0" w:space="0" w:color="auto"/>
        <w:right w:val="none" w:sz="0" w:space="0" w:color="auto"/>
      </w:divBdr>
    </w:div>
    <w:div w:id="870460543">
      <w:bodyDiv w:val="1"/>
      <w:marLeft w:val="0"/>
      <w:marRight w:val="0"/>
      <w:marTop w:val="0"/>
      <w:marBottom w:val="0"/>
      <w:divBdr>
        <w:top w:val="none" w:sz="0" w:space="0" w:color="auto"/>
        <w:left w:val="none" w:sz="0" w:space="0" w:color="auto"/>
        <w:bottom w:val="none" w:sz="0" w:space="0" w:color="auto"/>
        <w:right w:val="none" w:sz="0" w:space="0" w:color="auto"/>
      </w:divBdr>
    </w:div>
    <w:div w:id="877090960">
      <w:bodyDiv w:val="1"/>
      <w:marLeft w:val="0"/>
      <w:marRight w:val="0"/>
      <w:marTop w:val="0"/>
      <w:marBottom w:val="0"/>
      <w:divBdr>
        <w:top w:val="none" w:sz="0" w:space="0" w:color="auto"/>
        <w:left w:val="none" w:sz="0" w:space="0" w:color="auto"/>
        <w:bottom w:val="none" w:sz="0" w:space="0" w:color="auto"/>
        <w:right w:val="none" w:sz="0" w:space="0" w:color="auto"/>
      </w:divBdr>
    </w:div>
    <w:div w:id="878206238">
      <w:bodyDiv w:val="1"/>
      <w:marLeft w:val="0"/>
      <w:marRight w:val="0"/>
      <w:marTop w:val="0"/>
      <w:marBottom w:val="0"/>
      <w:divBdr>
        <w:top w:val="none" w:sz="0" w:space="0" w:color="auto"/>
        <w:left w:val="none" w:sz="0" w:space="0" w:color="auto"/>
        <w:bottom w:val="none" w:sz="0" w:space="0" w:color="auto"/>
        <w:right w:val="none" w:sz="0" w:space="0" w:color="auto"/>
      </w:divBdr>
    </w:div>
    <w:div w:id="890271131">
      <w:bodyDiv w:val="1"/>
      <w:marLeft w:val="0"/>
      <w:marRight w:val="0"/>
      <w:marTop w:val="0"/>
      <w:marBottom w:val="0"/>
      <w:divBdr>
        <w:top w:val="none" w:sz="0" w:space="0" w:color="auto"/>
        <w:left w:val="none" w:sz="0" w:space="0" w:color="auto"/>
        <w:bottom w:val="none" w:sz="0" w:space="0" w:color="auto"/>
        <w:right w:val="none" w:sz="0" w:space="0" w:color="auto"/>
      </w:divBdr>
    </w:div>
    <w:div w:id="895896939">
      <w:bodyDiv w:val="1"/>
      <w:marLeft w:val="0"/>
      <w:marRight w:val="0"/>
      <w:marTop w:val="0"/>
      <w:marBottom w:val="0"/>
      <w:divBdr>
        <w:top w:val="none" w:sz="0" w:space="0" w:color="auto"/>
        <w:left w:val="none" w:sz="0" w:space="0" w:color="auto"/>
        <w:bottom w:val="none" w:sz="0" w:space="0" w:color="auto"/>
        <w:right w:val="none" w:sz="0" w:space="0" w:color="auto"/>
      </w:divBdr>
    </w:div>
    <w:div w:id="903956656">
      <w:bodyDiv w:val="1"/>
      <w:marLeft w:val="0"/>
      <w:marRight w:val="0"/>
      <w:marTop w:val="0"/>
      <w:marBottom w:val="0"/>
      <w:divBdr>
        <w:top w:val="none" w:sz="0" w:space="0" w:color="auto"/>
        <w:left w:val="none" w:sz="0" w:space="0" w:color="auto"/>
        <w:bottom w:val="none" w:sz="0" w:space="0" w:color="auto"/>
        <w:right w:val="none" w:sz="0" w:space="0" w:color="auto"/>
      </w:divBdr>
    </w:div>
    <w:div w:id="904031868">
      <w:bodyDiv w:val="1"/>
      <w:marLeft w:val="0"/>
      <w:marRight w:val="0"/>
      <w:marTop w:val="0"/>
      <w:marBottom w:val="0"/>
      <w:divBdr>
        <w:top w:val="none" w:sz="0" w:space="0" w:color="auto"/>
        <w:left w:val="none" w:sz="0" w:space="0" w:color="auto"/>
        <w:bottom w:val="none" w:sz="0" w:space="0" w:color="auto"/>
        <w:right w:val="none" w:sz="0" w:space="0" w:color="auto"/>
      </w:divBdr>
    </w:div>
    <w:div w:id="904489457">
      <w:bodyDiv w:val="1"/>
      <w:marLeft w:val="0"/>
      <w:marRight w:val="0"/>
      <w:marTop w:val="0"/>
      <w:marBottom w:val="0"/>
      <w:divBdr>
        <w:top w:val="none" w:sz="0" w:space="0" w:color="auto"/>
        <w:left w:val="none" w:sz="0" w:space="0" w:color="auto"/>
        <w:bottom w:val="none" w:sz="0" w:space="0" w:color="auto"/>
        <w:right w:val="none" w:sz="0" w:space="0" w:color="auto"/>
      </w:divBdr>
    </w:div>
    <w:div w:id="907302034">
      <w:bodyDiv w:val="1"/>
      <w:marLeft w:val="0"/>
      <w:marRight w:val="0"/>
      <w:marTop w:val="0"/>
      <w:marBottom w:val="0"/>
      <w:divBdr>
        <w:top w:val="none" w:sz="0" w:space="0" w:color="auto"/>
        <w:left w:val="none" w:sz="0" w:space="0" w:color="auto"/>
        <w:bottom w:val="none" w:sz="0" w:space="0" w:color="auto"/>
        <w:right w:val="none" w:sz="0" w:space="0" w:color="auto"/>
      </w:divBdr>
    </w:div>
    <w:div w:id="908883257">
      <w:bodyDiv w:val="1"/>
      <w:marLeft w:val="0"/>
      <w:marRight w:val="0"/>
      <w:marTop w:val="0"/>
      <w:marBottom w:val="0"/>
      <w:divBdr>
        <w:top w:val="none" w:sz="0" w:space="0" w:color="auto"/>
        <w:left w:val="none" w:sz="0" w:space="0" w:color="auto"/>
        <w:bottom w:val="none" w:sz="0" w:space="0" w:color="auto"/>
        <w:right w:val="none" w:sz="0" w:space="0" w:color="auto"/>
      </w:divBdr>
    </w:div>
    <w:div w:id="909466315">
      <w:bodyDiv w:val="1"/>
      <w:marLeft w:val="0"/>
      <w:marRight w:val="0"/>
      <w:marTop w:val="0"/>
      <w:marBottom w:val="0"/>
      <w:divBdr>
        <w:top w:val="none" w:sz="0" w:space="0" w:color="auto"/>
        <w:left w:val="none" w:sz="0" w:space="0" w:color="auto"/>
        <w:bottom w:val="none" w:sz="0" w:space="0" w:color="auto"/>
        <w:right w:val="none" w:sz="0" w:space="0" w:color="auto"/>
      </w:divBdr>
    </w:div>
    <w:div w:id="913315914">
      <w:bodyDiv w:val="1"/>
      <w:marLeft w:val="0"/>
      <w:marRight w:val="0"/>
      <w:marTop w:val="0"/>
      <w:marBottom w:val="0"/>
      <w:divBdr>
        <w:top w:val="none" w:sz="0" w:space="0" w:color="auto"/>
        <w:left w:val="none" w:sz="0" w:space="0" w:color="auto"/>
        <w:bottom w:val="none" w:sz="0" w:space="0" w:color="auto"/>
        <w:right w:val="none" w:sz="0" w:space="0" w:color="auto"/>
      </w:divBdr>
    </w:div>
    <w:div w:id="917248831">
      <w:bodyDiv w:val="1"/>
      <w:marLeft w:val="0"/>
      <w:marRight w:val="0"/>
      <w:marTop w:val="0"/>
      <w:marBottom w:val="0"/>
      <w:divBdr>
        <w:top w:val="none" w:sz="0" w:space="0" w:color="auto"/>
        <w:left w:val="none" w:sz="0" w:space="0" w:color="auto"/>
        <w:bottom w:val="none" w:sz="0" w:space="0" w:color="auto"/>
        <w:right w:val="none" w:sz="0" w:space="0" w:color="auto"/>
      </w:divBdr>
    </w:div>
    <w:div w:id="917253409">
      <w:bodyDiv w:val="1"/>
      <w:marLeft w:val="0"/>
      <w:marRight w:val="0"/>
      <w:marTop w:val="0"/>
      <w:marBottom w:val="0"/>
      <w:divBdr>
        <w:top w:val="none" w:sz="0" w:space="0" w:color="auto"/>
        <w:left w:val="none" w:sz="0" w:space="0" w:color="auto"/>
        <w:bottom w:val="none" w:sz="0" w:space="0" w:color="auto"/>
        <w:right w:val="none" w:sz="0" w:space="0" w:color="auto"/>
      </w:divBdr>
    </w:div>
    <w:div w:id="924460963">
      <w:bodyDiv w:val="1"/>
      <w:marLeft w:val="0"/>
      <w:marRight w:val="0"/>
      <w:marTop w:val="0"/>
      <w:marBottom w:val="0"/>
      <w:divBdr>
        <w:top w:val="none" w:sz="0" w:space="0" w:color="auto"/>
        <w:left w:val="none" w:sz="0" w:space="0" w:color="auto"/>
        <w:bottom w:val="none" w:sz="0" w:space="0" w:color="auto"/>
        <w:right w:val="none" w:sz="0" w:space="0" w:color="auto"/>
      </w:divBdr>
    </w:div>
    <w:div w:id="931283087">
      <w:bodyDiv w:val="1"/>
      <w:marLeft w:val="0"/>
      <w:marRight w:val="0"/>
      <w:marTop w:val="0"/>
      <w:marBottom w:val="0"/>
      <w:divBdr>
        <w:top w:val="none" w:sz="0" w:space="0" w:color="auto"/>
        <w:left w:val="none" w:sz="0" w:space="0" w:color="auto"/>
        <w:bottom w:val="none" w:sz="0" w:space="0" w:color="auto"/>
        <w:right w:val="none" w:sz="0" w:space="0" w:color="auto"/>
      </w:divBdr>
    </w:div>
    <w:div w:id="932588378">
      <w:bodyDiv w:val="1"/>
      <w:marLeft w:val="0"/>
      <w:marRight w:val="0"/>
      <w:marTop w:val="0"/>
      <w:marBottom w:val="0"/>
      <w:divBdr>
        <w:top w:val="none" w:sz="0" w:space="0" w:color="auto"/>
        <w:left w:val="none" w:sz="0" w:space="0" w:color="auto"/>
        <w:bottom w:val="none" w:sz="0" w:space="0" w:color="auto"/>
        <w:right w:val="none" w:sz="0" w:space="0" w:color="auto"/>
      </w:divBdr>
    </w:div>
    <w:div w:id="940378947">
      <w:bodyDiv w:val="1"/>
      <w:marLeft w:val="0"/>
      <w:marRight w:val="0"/>
      <w:marTop w:val="0"/>
      <w:marBottom w:val="0"/>
      <w:divBdr>
        <w:top w:val="none" w:sz="0" w:space="0" w:color="auto"/>
        <w:left w:val="none" w:sz="0" w:space="0" w:color="auto"/>
        <w:bottom w:val="none" w:sz="0" w:space="0" w:color="auto"/>
        <w:right w:val="none" w:sz="0" w:space="0" w:color="auto"/>
      </w:divBdr>
    </w:div>
    <w:div w:id="942302717">
      <w:bodyDiv w:val="1"/>
      <w:marLeft w:val="0"/>
      <w:marRight w:val="0"/>
      <w:marTop w:val="0"/>
      <w:marBottom w:val="0"/>
      <w:divBdr>
        <w:top w:val="none" w:sz="0" w:space="0" w:color="auto"/>
        <w:left w:val="none" w:sz="0" w:space="0" w:color="auto"/>
        <w:bottom w:val="none" w:sz="0" w:space="0" w:color="auto"/>
        <w:right w:val="none" w:sz="0" w:space="0" w:color="auto"/>
      </w:divBdr>
    </w:div>
    <w:div w:id="946236123">
      <w:bodyDiv w:val="1"/>
      <w:marLeft w:val="0"/>
      <w:marRight w:val="0"/>
      <w:marTop w:val="0"/>
      <w:marBottom w:val="0"/>
      <w:divBdr>
        <w:top w:val="none" w:sz="0" w:space="0" w:color="auto"/>
        <w:left w:val="none" w:sz="0" w:space="0" w:color="auto"/>
        <w:bottom w:val="none" w:sz="0" w:space="0" w:color="auto"/>
        <w:right w:val="none" w:sz="0" w:space="0" w:color="auto"/>
      </w:divBdr>
    </w:div>
    <w:div w:id="966397691">
      <w:bodyDiv w:val="1"/>
      <w:marLeft w:val="0"/>
      <w:marRight w:val="0"/>
      <w:marTop w:val="0"/>
      <w:marBottom w:val="0"/>
      <w:divBdr>
        <w:top w:val="none" w:sz="0" w:space="0" w:color="auto"/>
        <w:left w:val="none" w:sz="0" w:space="0" w:color="auto"/>
        <w:bottom w:val="none" w:sz="0" w:space="0" w:color="auto"/>
        <w:right w:val="none" w:sz="0" w:space="0" w:color="auto"/>
      </w:divBdr>
    </w:div>
    <w:div w:id="970131288">
      <w:bodyDiv w:val="1"/>
      <w:marLeft w:val="0"/>
      <w:marRight w:val="0"/>
      <w:marTop w:val="0"/>
      <w:marBottom w:val="0"/>
      <w:divBdr>
        <w:top w:val="none" w:sz="0" w:space="0" w:color="auto"/>
        <w:left w:val="none" w:sz="0" w:space="0" w:color="auto"/>
        <w:bottom w:val="none" w:sz="0" w:space="0" w:color="auto"/>
        <w:right w:val="none" w:sz="0" w:space="0" w:color="auto"/>
      </w:divBdr>
    </w:div>
    <w:div w:id="972060201">
      <w:bodyDiv w:val="1"/>
      <w:marLeft w:val="0"/>
      <w:marRight w:val="0"/>
      <w:marTop w:val="0"/>
      <w:marBottom w:val="0"/>
      <w:divBdr>
        <w:top w:val="none" w:sz="0" w:space="0" w:color="auto"/>
        <w:left w:val="none" w:sz="0" w:space="0" w:color="auto"/>
        <w:bottom w:val="none" w:sz="0" w:space="0" w:color="auto"/>
        <w:right w:val="none" w:sz="0" w:space="0" w:color="auto"/>
      </w:divBdr>
    </w:div>
    <w:div w:id="976299252">
      <w:bodyDiv w:val="1"/>
      <w:marLeft w:val="0"/>
      <w:marRight w:val="0"/>
      <w:marTop w:val="0"/>
      <w:marBottom w:val="0"/>
      <w:divBdr>
        <w:top w:val="none" w:sz="0" w:space="0" w:color="auto"/>
        <w:left w:val="none" w:sz="0" w:space="0" w:color="auto"/>
        <w:bottom w:val="none" w:sz="0" w:space="0" w:color="auto"/>
        <w:right w:val="none" w:sz="0" w:space="0" w:color="auto"/>
      </w:divBdr>
    </w:div>
    <w:div w:id="977538167">
      <w:bodyDiv w:val="1"/>
      <w:marLeft w:val="0"/>
      <w:marRight w:val="0"/>
      <w:marTop w:val="0"/>
      <w:marBottom w:val="0"/>
      <w:divBdr>
        <w:top w:val="none" w:sz="0" w:space="0" w:color="auto"/>
        <w:left w:val="none" w:sz="0" w:space="0" w:color="auto"/>
        <w:bottom w:val="none" w:sz="0" w:space="0" w:color="auto"/>
        <w:right w:val="none" w:sz="0" w:space="0" w:color="auto"/>
      </w:divBdr>
    </w:div>
    <w:div w:id="979117647">
      <w:bodyDiv w:val="1"/>
      <w:marLeft w:val="0"/>
      <w:marRight w:val="0"/>
      <w:marTop w:val="0"/>
      <w:marBottom w:val="0"/>
      <w:divBdr>
        <w:top w:val="none" w:sz="0" w:space="0" w:color="auto"/>
        <w:left w:val="none" w:sz="0" w:space="0" w:color="auto"/>
        <w:bottom w:val="none" w:sz="0" w:space="0" w:color="auto"/>
        <w:right w:val="none" w:sz="0" w:space="0" w:color="auto"/>
      </w:divBdr>
    </w:div>
    <w:div w:id="980422870">
      <w:bodyDiv w:val="1"/>
      <w:marLeft w:val="0"/>
      <w:marRight w:val="0"/>
      <w:marTop w:val="0"/>
      <w:marBottom w:val="0"/>
      <w:divBdr>
        <w:top w:val="none" w:sz="0" w:space="0" w:color="auto"/>
        <w:left w:val="none" w:sz="0" w:space="0" w:color="auto"/>
        <w:bottom w:val="none" w:sz="0" w:space="0" w:color="auto"/>
        <w:right w:val="none" w:sz="0" w:space="0" w:color="auto"/>
      </w:divBdr>
    </w:div>
    <w:div w:id="981736324">
      <w:bodyDiv w:val="1"/>
      <w:marLeft w:val="0"/>
      <w:marRight w:val="0"/>
      <w:marTop w:val="0"/>
      <w:marBottom w:val="0"/>
      <w:divBdr>
        <w:top w:val="none" w:sz="0" w:space="0" w:color="auto"/>
        <w:left w:val="none" w:sz="0" w:space="0" w:color="auto"/>
        <w:bottom w:val="none" w:sz="0" w:space="0" w:color="auto"/>
        <w:right w:val="none" w:sz="0" w:space="0" w:color="auto"/>
      </w:divBdr>
    </w:div>
    <w:div w:id="984551570">
      <w:bodyDiv w:val="1"/>
      <w:marLeft w:val="0"/>
      <w:marRight w:val="0"/>
      <w:marTop w:val="0"/>
      <w:marBottom w:val="0"/>
      <w:divBdr>
        <w:top w:val="none" w:sz="0" w:space="0" w:color="auto"/>
        <w:left w:val="none" w:sz="0" w:space="0" w:color="auto"/>
        <w:bottom w:val="none" w:sz="0" w:space="0" w:color="auto"/>
        <w:right w:val="none" w:sz="0" w:space="0" w:color="auto"/>
      </w:divBdr>
    </w:div>
    <w:div w:id="990871087">
      <w:bodyDiv w:val="1"/>
      <w:marLeft w:val="0"/>
      <w:marRight w:val="0"/>
      <w:marTop w:val="0"/>
      <w:marBottom w:val="0"/>
      <w:divBdr>
        <w:top w:val="none" w:sz="0" w:space="0" w:color="auto"/>
        <w:left w:val="none" w:sz="0" w:space="0" w:color="auto"/>
        <w:bottom w:val="none" w:sz="0" w:space="0" w:color="auto"/>
        <w:right w:val="none" w:sz="0" w:space="0" w:color="auto"/>
      </w:divBdr>
    </w:div>
    <w:div w:id="991836485">
      <w:bodyDiv w:val="1"/>
      <w:marLeft w:val="0"/>
      <w:marRight w:val="0"/>
      <w:marTop w:val="0"/>
      <w:marBottom w:val="0"/>
      <w:divBdr>
        <w:top w:val="none" w:sz="0" w:space="0" w:color="auto"/>
        <w:left w:val="none" w:sz="0" w:space="0" w:color="auto"/>
        <w:bottom w:val="none" w:sz="0" w:space="0" w:color="auto"/>
        <w:right w:val="none" w:sz="0" w:space="0" w:color="auto"/>
      </w:divBdr>
    </w:div>
    <w:div w:id="992222078">
      <w:bodyDiv w:val="1"/>
      <w:marLeft w:val="0"/>
      <w:marRight w:val="0"/>
      <w:marTop w:val="0"/>
      <w:marBottom w:val="0"/>
      <w:divBdr>
        <w:top w:val="none" w:sz="0" w:space="0" w:color="auto"/>
        <w:left w:val="none" w:sz="0" w:space="0" w:color="auto"/>
        <w:bottom w:val="none" w:sz="0" w:space="0" w:color="auto"/>
        <w:right w:val="none" w:sz="0" w:space="0" w:color="auto"/>
      </w:divBdr>
    </w:div>
    <w:div w:id="992639927">
      <w:bodyDiv w:val="1"/>
      <w:marLeft w:val="0"/>
      <w:marRight w:val="0"/>
      <w:marTop w:val="0"/>
      <w:marBottom w:val="0"/>
      <w:divBdr>
        <w:top w:val="none" w:sz="0" w:space="0" w:color="auto"/>
        <w:left w:val="none" w:sz="0" w:space="0" w:color="auto"/>
        <w:bottom w:val="none" w:sz="0" w:space="0" w:color="auto"/>
        <w:right w:val="none" w:sz="0" w:space="0" w:color="auto"/>
      </w:divBdr>
    </w:div>
    <w:div w:id="994526491">
      <w:bodyDiv w:val="1"/>
      <w:marLeft w:val="0"/>
      <w:marRight w:val="0"/>
      <w:marTop w:val="0"/>
      <w:marBottom w:val="0"/>
      <w:divBdr>
        <w:top w:val="none" w:sz="0" w:space="0" w:color="auto"/>
        <w:left w:val="none" w:sz="0" w:space="0" w:color="auto"/>
        <w:bottom w:val="none" w:sz="0" w:space="0" w:color="auto"/>
        <w:right w:val="none" w:sz="0" w:space="0" w:color="auto"/>
      </w:divBdr>
    </w:div>
    <w:div w:id="995306294">
      <w:bodyDiv w:val="1"/>
      <w:marLeft w:val="0"/>
      <w:marRight w:val="0"/>
      <w:marTop w:val="0"/>
      <w:marBottom w:val="0"/>
      <w:divBdr>
        <w:top w:val="none" w:sz="0" w:space="0" w:color="auto"/>
        <w:left w:val="none" w:sz="0" w:space="0" w:color="auto"/>
        <w:bottom w:val="none" w:sz="0" w:space="0" w:color="auto"/>
        <w:right w:val="none" w:sz="0" w:space="0" w:color="auto"/>
      </w:divBdr>
    </w:div>
    <w:div w:id="995307684">
      <w:bodyDiv w:val="1"/>
      <w:marLeft w:val="0"/>
      <w:marRight w:val="0"/>
      <w:marTop w:val="0"/>
      <w:marBottom w:val="0"/>
      <w:divBdr>
        <w:top w:val="none" w:sz="0" w:space="0" w:color="auto"/>
        <w:left w:val="none" w:sz="0" w:space="0" w:color="auto"/>
        <w:bottom w:val="none" w:sz="0" w:space="0" w:color="auto"/>
        <w:right w:val="none" w:sz="0" w:space="0" w:color="auto"/>
      </w:divBdr>
    </w:div>
    <w:div w:id="997730611">
      <w:bodyDiv w:val="1"/>
      <w:marLeft w:val="0"/>
      <w:marRight w:val="0"/>
      <w:marTop w:val="0"/>
      <w:marBottom w:val="0"/>
      <w:divBdr>
        <w:top w:val="none" w:sz="0" w:space="0" w:color="auto"/>
        <w:left w:val="none" w:sz="0" w:space="0" w:color="auto"/>
        <w:bottom w:val="none" w:sz="0" w:space="0" w:color="auto"/>
        <w:right w:val="none" w:sz="0" w:space="0" w:color="auto"/>
      </w:divBdr>
    </w:div>
    <w:div w:id="1000307791">
      <w:bodyDiv w:val="1"/>
      <w:marLeft w:val="0"/>
      <w:marRight w:val="0"/>
      <w:marTop w:val="0"/>
      <w:marBottom w:val="0"/>
      <w:divBdr>
        <w:top w:val="none" w:sz="0" w:space="0" w:color="auto"/>
        <w:left w:val="none" w:sz="0" w:space="0" w:color="auto"/>
        <w:bottom w:val="none" w:sz="0" w:space="0" w:color="auto"/>
        <w:right w:val="none" w:sz="0" w:space="0" w:color="auto"/>
      </w:divBdr>
    </w:div>
    <w:div w:id="1007635542">
      <w:bodyDiv w:val="1"/>
      <w:marLeft w:val="0"/>
      <w:marRight w:val="0"/>
      <w:marTop w:val="0"/>
      <w:marBottom w:val="0"/>
      <w:divBdr>
        <w:top w:val="none" w:sz="0" w:space="0" w:color="auto"/>
        <w:left w:val="none" w:sz="0" w:space="0" w:color="auto"/>
        <w:bottom w:val="none" w:sz="0" w:space="0" w:color="auto"/>
        <w:right w:val="none" w:sz="0" w:space="0" w:color="auto"/>
      </w:divBdr>
    </w:div>
    <w:div w:id="1010642304">
      <w:bodyDiv w:val="1"/>
      <w:marLeft w:val="0"/>
      <w:marRight w:val="0"/>
      <w:marTop w:val="0"/>
      <w:marBottom w:val="0"/>
      <w:divBdr>
        <w:top w:val="none" w:sz="0" w:space="0" w:color="auto"/>
        <w:left w:val="none" w:sz="0" w:space="0" w:color="auto"/>
        <w:bottom w:val="none" w:sz="0" w:space="0" w:color="auto"/>
        <w:right w:val="none" w:sz="0" w:space="0" w:color="auto"/>
      </w:divBdr>
    </w:div>
    <w:div w:id="1012955056">
      <w:bodyDiv w:val="1"/>
      <w:marLeft w:val="0"/>
      <w:marRight w:val="0"/>
      <w:marTop w:val="0"/>
      <w:marBottom w:val="0"/>
      <w:divBdr>
        <w:top w:val="none" w:sz="0" w:space="0" w:color="auto"/>
        <w:left w:val="none" w:sz="0" w:space="0" w:color="auto"/>
        <w:bottom w:val="none" w:sz="0" w:space="0" w:color="auto"/>
        <w:right w:val="none" w:sz="0" w:space="0" w:color="auto"/>
      </w:divBdr>
    </w:div>
    <w:div w:id="1013189346">
      <w:bodyDiv w:val="1"/>
      <w:marLeft w:val="0"/>
      <w:marRight w:val="0"/>
      <w:marTop w:val="0"/>
      <w:marBottom w:val="0"/>
      <w:divBdr>
        <w:top w:val="none" w:sz="0" w:space="0" w:color="auto"/>
        <w:left w:val="none" w:sz="0" w:space="0" w:color="auto"/>
        <w:bottom w:val="none" w:sz="0" w:space="0" w:color="auto"/>
        <w:right w:val="none" w:sz="0" w:space="0" w:color="auto"/>
      </w:divBdr>
    </w:div>
    <w:div w:id="1020353842">
      <w:bodyDiv w:val="1"/>
      <w:marLeft w:val="0"/>
      <w:marRight w:val="0"/>
      <w:marTop w:val="0"/>
      <w:marBottom w:val="0"/>
      <w:divBdr>
        <w:top w:val="none" w:sz="0" w:space="0" w:color="auto"/>
        <w:left w:val="none" w:sz="0" w:space="0" w:color="auto"/>
        <w:bottom w:val="none" w:sz="0" w:space="0" w:color="auto"/>
        <w:right w:val="none" w:sz="0" w:space="0" w:color="auto"/>
      </w:divBdr>
    </w:div>
    <w:div w:id="1021777949">
      <w:bodyDiv w:val="1"/>
      <w:marLeft w:val="0"/>
      <w:marRight w:val="0"/>
      <w:marTop w:val="0"/>
      <w:marBottom w:val="0"/>
      <w:divBdr>
        <w:top w:val="none" w:sz="0" w:space="0" w:color="auto"/>
        <w:left w:val="none" w:sz="0" w:space="0" w:color="auto"/>
        <w:bottom w:val="none" w:sz="0" w:space="0" w:color="auto"/>
        <w:right w:val="none" w:sz="0" w:space="0" w:color="auto"/>
      </w:divBdr>
    </w:div>
    <w:div w:id="1023750626">
      <w:bodyDiv w:val="1"/>
      <w:marLeft w:val="0"/>
      <w:marRight w:val="0"/>
      <w:marTop w:val="0"/>
      <w:marBottom w:val="0"/>
      <w:divBdr>
        <w:top w:val="none" w:sz="0" w:space="0" w:color="auto"/>
        <w:left w:val="none" w:sz="0" w:space="0" w:color="auto"/>
        <w:bottom w:val="none" w:sz="0" w:space="0" w:color="auto"/>
        <w:right w:val="none" w:sz="0" w:space="0" w:color="auto"/>
      </w:divBdr>
    </w:div>
    <w:div w:id="1028684025">
      <w:bodyDiv w:val="1"/>
      <w:marLeft w:val="0"/>
      <w:marRight w:val="0"/>
      <w:marTop w:val="0"/>
      <w:marBottom w:val="0"/>
      <w:divBdr>
        <w:top w:val="none" w:sz="0" w:space="0" w:color="auto"/>
        <w:left w:val="none" w:sz="0" w:space="0" w:color="auto"/>
        <w:bottom w:val="none" w:sz="0" w:space="0" w:color="auto"/>
        <w:right w:val="none" w:sz="0" w:space="0" w:color="auto"/>
      </w:divBdr>
    </w:div>
    <w:div w:id="1028916157">
      <w:bodyDiv w:val="1"/>
      <w:marLeft w:val="0"/>
      <w:marRight w:val="0"/>
      <w:marTop w:val="0"/>
      <w:marBottom w:val="0"/>
      <w:divBdr>
        <w:top w:val="none" w:sz="0" w:space="0" w:color="auto"/>
        <w:left w:val="none" w:sz="0" w:space="0" w:color="auto"/>
        <w:bottom w:val="none" w:sz="0" w:space="0" w:color="auto"/>
        <w:right w:val="none" w:sz="0" w:space="0" w:color="auto"/>
      </w:divBdr>
    </w:div>
    <w:div w:id="1031341540">
      <w:bodyDiv w:val="1"/>
      <w:marLeft w:val="0"/>
      <w:marRight w:val="0"/>
      <w:marTop w:val="0"/>
      <w:marBottom w:val="0"/>
      <w:divBdr>
        <w:top w:val="none" w:sz="0" w:space="0" w:color="auto"/>
        <w:left w:val="none" w:sz="0" w:space="0" w:color="auto"/>
        <w:bottom w:val="none" w:sz="0" w:space="0" w:color="auto"/>
        <w:right w:val="none" w:sz="0" w:space="0" w:color="auto"/>
      </w:divBdr>
    </w:div>
    <w:div w:id="1031686599">
      <w:bodyDiv w:val="1"/>
      <w:marLeft w:val="0"/>
      <w:marRight w:val="0"/>
      <w:marTop w:val="0"/>
      <w:marBottom w:val="0"/>
      <w:divBdr>
        <w:top w:val="none" w:sz="0" w:space="0" w:color="auto"/>
        <w:left w:val="none" w:sz="0" w:space="0" w:color="auto"/>
        <w:bottom w:val="none" w:sz="0" w:space="0" w:color="auto"/>
        <w:right w:val="none" w:sz="0" w:space="0" w:color="auto"/>
      </w:divBdr>
    </w:div>
    <w:div w:id="1031956223">
      <w:bodyDiv w:val="1"/>
      <w:marLeft w:val="0"/>
      <w:marRight w:val="0"/>
      <w:marTop w:val="0"/>
      <w:marBottom w:val="0"/>
      <w:divBdr>
        <w:top w:val="none" w:sz="0" w:space="0" w:color="auto"/>
        <w:left w:val="none" w:sz="0" w:space="0" w:color="auto"/>
        <w:bottom w:val="none" w:sz="0" w:space="0" w:color="auto"/>
        <w:right w:val="none" w:sz="0" w:space="0" w:color="auto"/>
      </w:divBdr>
    </w:div>
    <w:div w:id="1032924227">
      <w:bodyDiv w:val="1"/>
      <w:marLeft w:val="0"/>
      <w:marRight w:val="0"/>
      <w:marTop w:val="0"/>
      <w:marBottom w:val="0"/>
      <w:divBdr>
        <w:top w:val="none" w:sz="0" w:space="0" w:color="auto"/>
        <w:left w:val="none" w:sz="0" w:space="0" w:color="auto"/>
        <w:bottom w:val="none" w:sz="0" w:space="0" w:color="auto"/>
        <w:right w:val="none" w:sz="0" w:space="0" w:color="auto"/>
      </w:divBdr>
    </w:div>
    <w:div w:id="1037319884">
      <w:bodyDiv w:val="1"/>
      <w:marLeft w:val="0"/>
      <w:marRight w:val="0"/>
      <w:marTop w:val="0"/>
      <w:marBottom w:val="0"/>
      <w:divBdr>
        <w:top w:val="none" w:sz="0" w:space="0" w:color="auto"/>
        <w:left w:val="none" w:sz="0" w:space="0" w:color="auto"/>
        <w:bottom w:val="none" w:sz="0" w:space="0" w:color="auto"/>
        <w:right w:val="none" w:sz="0" w:space="0" w:color="auto"/>
      </w:divBdr>
    </w:div>
    <w:div w:id="1039163178">
      <w:bodyDiv w:val="1"/>
      <w:marLeft w:val="0"/>
      <w:marRight w:val="0"/>
      <w:marTop w:val="0"/>
      <w:marBottom w:val="0"/>
      <w:divBdr>
        <w:top w:val="none" w:sz="0" w:space="0" w:color="auto"/>
        <w:left w:val="none" w:sz="0" w:space="0" w:color="auto"/>
        <w:bottom w:val="none" w:sz="0" w:space="0" w:color="auto"/>
        <w:right w:val="none" w:sz="0" w:space="0" w:color="auto"/>
      </w:divBdr>
    </w:div>
    <w:div w:id="1041513705">
      <w:bodyDiv w:val="1"/>
      <w:marLeft w:val="0"/>
      <w:marRight w:val="0"/>
      <w:marTop w:val="0"/>
      <w:marBottom w:val="0"/>
      <w:divBdr>
        <w:top w:val="none" w:sz="0" w:space="0" w:color="auto"/>
        <w:left w:val="none" w:sz="0" w:space="0" w:color="auto"/>
        <w:bottom w:val="none" w:sz="0" w:space="0" w:color="auto"/>
        <w:right w:val="none" w:sz="0" w:space="0" w:color="auto"/>
      </w:divBdr>
    </w:div>
    <w:div w:id="1042555877">
      <w:bodyDiv w:val="1"/>
      <w:marLeft w:val="0"/>
      <w:marRight w:val="0"/>
      <w:marTop w:val="0"/>
      <w:marBottom w:val="0"/>
      <w:divBdr>
        <w:top w:val="none" w:sz="0" w:space="0" w:color="auto"/>
        <w:left w:val="none" w:sz="0" w:space="0" w:color="auto"/>
        <w:bottom w:val="none" w:sz="0" w:space="0" w:color="auto"/>
        <w:right w:val="none" w:sz="0" w:space="0" w:color="auto"/>
      </w:divBdr>
    </w:div>
    <w:div w:id="1048260612">
      <w:bodyDiv w:val="1"/>
      <w:marLeft w:val="0"/>
      <w:marRight w:val="0"/>
      <w:marTop w:val="0"/>
      <w:marBottom w:val="0"/>
      <w:divBdr>
        <w:top w:val="none" w:sz="0" w:space="0" w:color="auto"/>
        <w:left w:val="none" w:sz="0" w:space="0" w:color="auto"/>
        <w:bottom w:val="none" w:sz="0" w:space="0" w:color="auto"/>
        <w:right w:val="none" w:sz="0" w:space="0" w:color="auto"/>
      </w:divBdr>
    </w:div>
    <w:div w:id="1062483999">
      <w:bodyDiv w:val="1"/>
      <w:marLeft w:val="0"/>
      <w:marRight w:val="0"/>
      <w:marTop w:val="0"/>
      <w:marBottom w:val="0"/>
      <w:divBdr>
        <w:top w:val="none" w:sz="0" w:space="0" w:color="auto"/>
        <w:left w:val="none" w:sz="0" w:space="0" w:color="auto"/>
        <w:bottom w:val="none" w:sz="0" w:space="0" w:color="auto"/>
        <w:right w:val="none" w:sz="0" w:space="0" w:color="auto"/>
      </w:divBdr>
      <w:divsChild>
        <w:div w:id="743531141">
          <w:marLeft w:val="0"/>
          <w:marRight w:val="0"/>
          <w:marTop w:val="0"/>
          <w:marBottom w:val="0"/>
          <w:divBdr>
            <w:top w:val="none" w:sz="0" w:space="0" w:color="auto"/>
            <w:left w:val="none" w:sz="0" w:space="0" w:color="auto"/>
            <w:bottom w:val="none" w:sz="0" w:space="0" w:color="auto"/>
            <w:right w:val="none" w:sz="0" w:space="0" w:color="auto"/>
          </w:divBdr>
          <w:divsChild>
            <w:div w:id="23455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631148">
      <w:bodyDiv w:val="1"/>
      <w:marLeft w:val="0"/>
      <w:marRight w:val="0"/>
      <w:marTop w:val="0"/>
      <w:marBottom w:val="0"/>
      <w:divBdr>
        <w:top w:val="none" w:sz="0" w:space="0" w:color="auto"/>
        <w:left w:val="none" w:sz="0" w:space="0" w:color="auto"/>
        <w:bottom w:val="none" w:sz="0" w:space="0" w:color="auto"/>
        <w:right w:val="none" w:sz="0" w:space="0" w:color="auto"/>
      </w:divBdr>
    </w:div>
    <w:div w:id="1065451174">
      <w:bodyDiv w:val="1"/>
      <w:marLeft w:val="0"/>
      <w:marRight w:val="0"/>
      <w:marTop w:val="0"/>
      <w:marBottom w:val="0"/>
      <w:divBdr>
        <w:top w:val="none" w:sz="0" w:space="0" w:color="auto"/>
        <w:left w:val="none" w:sz="0" w:space="0" w:color="auto"/>
        <w:bottom w:val="none" w:sz="0" w:space="0" w:color="auto"/>
        <w:right w:val="none" w:sz="0" w:space="0" w:color="auto"/>
      </w:divBdr>
    </w:div>
    <w:div w:id="1068386055">
      <w:bodyDiv w:val="1"/>
      <w:marLeft w:val="0"/>
      <w:marRight w:val="0"/>
      <w:marTop w:val="0"/>
      <w:marBottom w:val="0"/>
      <w:divBdr>
        <w:top w:val="none" w:sz="0" w:space="0" w:color="auto"/>
        <w:left w:val="none" w:sz="0" w:space="0" w:color="auto"/>
        <w:bottom w:val="none" w:sz="0" w:space="0" w:color="auto"/>
        <w:right w:val="none" w:sz="0" w:space="0" w:color="auto"/>
      </w:divBdr>
    </w:div>
    <w:div w:id="1069838683">
      <w:bodyDiv w:val="1"/>
      <w:marLeft w:val="0"/>
      <w:marRight w:val="0"/>
      <w:marTop w:val="0"/>
      <w:marBottom w:val="0"/>
      <w:divBdr>
        <w:top w:val="none" w:sz="0" w:space="0" w:color="auto"/>
        <w:left w:val="none" w:sz="0" w:space="0" w:color="auto"/>
        <w:bottom w:val="none" w:sz="0" w:space="0" w:color="auto"/>
        <w:right w:val="none" w:sz="0" w:space="0" w:color="auto"/>
      </w:divBdr>
    </w:div>
    <w:div w:id="1082066788">
      <w:bodyDiv w:val="1"/>
      <w:marLeft w:val="0"/>
      <w:marRight w:val="0"/>
      <w:marTop w:val="0"/>
      <w:marBottom w:val="0"/>
      <w:divBdr>
        <w:top w:val="none" w:sz="0" w:space="0" w:color="auto"/>
        <w:left w:val="none" w:sz="0" w:space="0" w:color="auto"/>
        <w:bottom w:val="none" w:sz="0" w:space="0" w:color="auto"/>
        <w:right w:val="none" w:sz="0" w:space="0" w:color="auto"/>
      </w:divBdr>
    </w:div>
    <w:div w:id="1083457025">
      <w:bodyDiv w:val="1"/>
      <w:marLeft w:val="0"/>
      <w:marRight w:val="0"/>
      <w:marTop w:val="0"/>
      <w:marBottom w:val="0"/>
      <w:divBdr>
        <w:top w:val="none" w:sz="0" w:space="0" w:color="auto"/>
        <w:left w:val="none" w:sz="0" w:space="0" w:color="auto"/>
        <w:bottom w:val="none" w:sz="0" w:space="0" w:color="auto"/>
        <w:right w:val="none" w:sz="0" w:space="0" w:color="auto"/>
      </w:divBdr>
    </w:div>
    <w:div w:id="1094203378">
      <w:bodyDiv w:val="1"/>
      <w:marLeft w:val="0"/>
      <w:marRight w:val="0"/>
      <w:marTop w:val="0"/>
      <w:marBottom w:val="0"/>
      <w:divBdr>
        <w:top w:val="none" w:sz="0" w:space="0" w:color="auto"/>
        <w:left w:val="none" w:sz="0" w:space="0" w:color="auto"/>
        <w:bottom w:val="none" w:sz="0" w:space="0" w:color="auto"/>
        <w:right w:val="none" w:sz="0" w:space="0" w:color="auto"/>
      </w:divBdr>
    </w:div>
    <w:div w:id="1102258784">
      <w:bodyDiv w:val="1"/>
      <w:marLeft w:val="0"/>
      <w:marRight w:val="0"/>
      <w:marTop w:val="0"/>
      <w:marBottom w:val="0"/>
      <w:divBdr>
        <w:top w:val="none" w:sz="0" w:space="0" w:color="auto"/>
        <w:left w:val="none" w:sz="0" w:space="0" w:color="auto"/>
        <w:bottom w:val="none" w:sz="0" w:space="0" w:color="auto"/>
        <w:right w:val="none" w:sz="0" w:space="0" w:color="auto"/>
      </w:divBdr>
    </w:div>
    <w:div w:id="1106267047">
      <w:bodyDiv w:val="1"/>
      <w:marLeft w:val="0"/>
      <w:marRight w:val="0"/>
      <w:marTop w:val="0"/>
      <w:marBottom w:val="0"/>
      <w:divBdr>
        <w:top w:val="none" w:sz="0" w:space="0" w:color="auto"/>
        <w:left w:val="none" w:sz="0" w:space="0" w:color="auto"/>
        <w:bottom w:val="none" w:sz="0" w:space="0" w:color="auto"/>
        <w:right w:val="none" w:sz="0" w:space="0" w:color="auto"/>
      </w:divBdr>
    </w:div>
    <w:div w:id="1112046225">
      <w:bodyDiv w:val="1"/>
      <w:marLeft w:val="0"/>
      <w:marRight w:val="0"/>
      <w:marTop w:val="0"/>
      <w:marBottom w:val="0"/>
      <w:divBdr>
        <w:top w:val="none" w:sz="0" w:space="0" w:color="auto"/>
        <w:left w:val="none" w:sz="0" w:space="0" w:color="auto"/>
        <w:bottom w:val="none" w:sz="0" w:space="0" w:color="auto"/>
        <w:right w:val="none" w:sz="0" w:space="0" w:color="auto"/>
      </w:divBdr>
    </w:div>
    <w:div w:id="1128402716">
      <w:bodyDiv w:val="1"/>
      <w:marLeft w:val="0"/>
      <w:marRight w:val="0"/>
      <w:marTop w:val="0"/>
      <w:marBottom w:val="0"/>
      <w:divBdr>
        <w:top w:val="none" w:sz="0" w:space="0" w:color="auto"/>
        <w:left w:val="none" w:sz="0" w:space="0" w:color="auto"/>
        <w:bottom w:val="none" w:sz="0" w:space="0" w:color="auto"/>
        <w:right w:val="none" w:sz="0" w:space="0" w:color="auto"/>
      </w:divBdr>
    </w:div>
    <w:div w:id="1128666009">
      <w:bodyDiv w:val="1"/>
      <w:marLeft w:val="0"/>
      <w:marRight w:val="0"/>
      <w:marTop w:val="0"/>
      <w:marBottom w:val="0"/>
      <w:divBdr>
        <w:top w:val="none" w:sz="0" w:space="0" w:color="auto"/>
        <w:left w:val="none" w:sz="0" w:space="0" w:color="auto"/>
        <w:bottom w:val="none" w:sz="0" w:space="0" w:color="auto"/>
        <w:right w:val="none" w:sz="0" w:space="0" w:color="auto"/>
      </w:divBdr>
    </w:div>
    <w:div w:id="1137723176">
      <w:bodyDiv w:val="1"/>
      <w:marLeft w:val="0"/>
      <w:marRight w:val="0"/>
      <w:marTop w:val="0"/>
      <w:marBottom w:val="0"/>
      <w:divBdr>
        <w:top w:val="none" w:sz="0" w:space="0" w:color="auto"/>
        <w:left w:val="none" w:sz="0" w:space="0" w:color="auto"/>
        <w:bottom w:val="none" w:sz="0" w:space="0" w:color="auto"/>
        <w:right w:val="none" w:sz="0" w:space="0" w:color="auto"/>
      </w:divBdr>
    </w:div>
    <w:div w:id="1138257029">
      <w:bodyDiv w:val="1"/>
      <w:marLeft w:val="0"/>
      <w:marRight w:val="0"/>
      <w:marTop w:val="0"/>
      <w:marBottom w:val="0"/>
      <w:divBdr>
        <w:top w:val="none" w:sz="0" w:space="0" w:color="auto"/>
        <w:left w:val="none" w:sz="0" w:space="0" w:color="auto"/>
        <w:bottom w:val="none" w:sz="0" w:space="0" w:color="auto"/>
        <w:right w:val="none" w:sz="0" w:space="0" w:color="auto"/>
      </w:divBdr>
    </w:div>
    <w:div w:id="1143233539">
      <w:bodyDiv w:val="1"/>
      <w:marLeft w:val="0"/>
      <w:marRight w:val="0"/>
      <w:marTop w:val="0"/>
      <w:marBottom w:val="0"/>
      <w:divBdr>
        <w:top w:val="none" w:sz="0" w:space="0" w:color="auto"/>
        <w:left w:val="none" w:sz="0" w:space="0" w:color="auto"/>
        <w:bottom w:val="none" w:sz="0" w:space="0" w:color="auto"/>
        <w:right w:val="none" w:sz="0" w:space="0" w:color="auto"/>
      </w:divBdr>
    </w:div>
    <w:div w:id="1144934470">
      <w:bodyDiv w:val="1"/>
      <w:marLeft w:val="0"/>
      <w:marRight w:val="0"/>
      <w:marTop w:val="0"/>
      <w:marBottom w:val="0"/>
      <w:divBdr>
        <w:top w:val="none" w:sz="0" w:space="0" w:color="auto"/>
        <w:left w:val="none" w:sz="0" w:space="0" w:color="auto"/>
        <w:bottom w:val="none" w:sz="0" w:space="0" w:color="auto"/>
        <w:right w:val="none" w:sz="0" w:space="0" w:color="auto"/>
      </w:divBdr>
    </w:div>
    <w:div w:id="1147086309">
      <w:bodyDiv w:val="1"/>
      <w:marLeft w:val="0"/>
      <w:marRight w:val="0"/>
      <w:marTop w:val="0"/>
      <w:marBottom w:val="0"/>
      <w:divBdr>
        <w:top w:val="none" w:sz="0" w:space="0" w:color="auto"/>
        <w:left w:val="none" w:sz="0" w:space="0" w:color="auto"/>
        <w:bottom w:val="none" w:sz="0" w:space="0" w:color="auto"/>
        <w:right w:val="none" w:sz="0" w:space="0" w:color="auto"/>
      </w:divBdr>
    </w:div>
    <w:div w:id="1147551832">
      <w:bodyDiv w:val="1"/>
      <w:marLeft w:val="0"/>
      <w:marRight w:val="0"/>
      <w:marTop w:val="0"/>
      <w:marBottom w:val="0"/>
      <w:divBdr>
        <w:top w:val="none" w:sz="0" w:space="0" w:color="auto"/>
        <w:left w:val="none" w:sz="0" w:space="0" w:color="auto"/>
        <w:bottom w:val="none" w:sz="0" w:space="0" w:color="auto"/>
        <w:right w:val="none" w:sz="0" w:space="0" w:color="auto"/>
      </w:divBdr>
    </w:div>
    <w:div w:id="1151018665">
      <w:bodyDiv w:val="1"/>
      <w:marLeft w:val="0"/>
      <w:marRight w:val="0"/>
      <w:marTop w:val="0"/>
      <w:marBottom w:val="0"/>
      <w:divBdr>
        <w:top w:val="none" w:sz="0" w:space="0" w:color="auto"/>
        <w:left w:val="none" w:sz="0" w:space="0" w:color="auto"/>
        <w:bottom w:val="none" w:sz="0" w:space="0" w:color="auto"/>
        <w:right w:val="none" w:sz="0" w:space="0" w:color="auto"/>
      </w:divBdr>
    </w:div>
    <w:div w:id="1152988688">
      <w:bodyDiv w:val="1"/>
      <w:marLeft w:val="0"/>
      <w:marRight w:val="0"/>
      <w:marTop w:val="0"/>
      <w:marBottom w:val="0"/>
      <w:divBdr>
        <w:top w:val="none" w:sz="0" w:space="0" w:color="auto"/>
        <w:left w:val="none" w:sz="0" w:space="0" w:color="auto"/>
        <w:bottom w:val="none" w:sz="0" w:space="0" w:color="auto"/>
        <w:right w:val="none" w:sz="0" w:space="0" w:color="auto"/>
      </w:divBdr>
    </w:div>
    <w:div w:id="1155487263">
      <w:bodyDiv w:val="1"/>
      <w:marLeft w:val="0"/>
      <w:marRight w:val="0"/>
      <w:marTop w:val="0"/>
      <w:marBottom w:val="0"/>
      <w:divBdr>
        <w:top w:val="none" w:sz="0" w:space="0" w:color="auto"/>
        <w:left w:val="none" w:sz="0" w:space="0" w:color="auto"/>
        <w:bottom w:val="none" w:sz="0" w:space="0" w:color="auto"/>
        <w:right w:val="none" w:sz="0" w:space="0" w:color="auto"/>
      </w:divBdr>
    </w:div>
    <w:div w:id="1162352660">
      <w:bodyDiv w:val="1"/>
      <w:marLeft w:val="0"/>
      <w:marRight w:val="0"/>
      <w:marTop w:val="0"/>
      <w:marBottom w:val="0"/>
      <w:divBdr>
        <w:top w:val="none" w:sz="0" w:space="0" w:color="auto"/>
        <w:left w:val="none" w:sz="0" w:space="0" w:color="auto"/>
        <w:bottom w:val="none" w:sz="0" w:space="0" w:color="auto"/>
        <w:right w:val="none" w:sz="0" w:space="0" w:color="auto"/>
      </w:divBdr>
    </w:div>
    <w:div w:id="1170098696">
      <w:bodyDiv w:val="1"/>
      <w:marLeft w:val="0"/>
      <w:marRight w:val="0"/>
      <w:marTop w:val="0"/>
      <w:marBottom w:val="0"/>
      <w:divBdr>
        <w:top w:val="none" w:sz="0" w:space="0" w:color="auto"/>
        <w:left w:val="none" w:sz="0" w:space="0" w:color="auto"/>
        <w:bottom w:val="none" w:sz="0" w:space="0" w:color="auto"/>
        <w:right w:val="none" w:sz="0" w:space="0" w:color="auto"/>
      </w:divBdr>
    </w:div>
    <w:div w:id="1170102884">
      <w:bodyDiv w:val="1"/>
      <w:marLeft w:val="0"/>
      <w:marRight w:val="0"/>
      <w:marTop w:val="0"/>
      <w:marBottom w:val="0"/>
      <w:divBdr>
        <w:top w:val="none" w:sz="0" w:space="0" w:color="auto"/>
        <w:left w:val="none" w:sz="0" w:space="0" w:color="auto"/>
        <w:bottom w:val="none" w:sz="0" w:space="0" w:color="auto"/>
        <w:right w:val="none" w:sz="0" w:space="0" w:color="auto"/>
      </w:divBdr>
    </w:div>
    <w:div w:id="1172792002">
      <w:bodyDiv w:val="1"/>
      <w:marLeft w:val="0"/>
      <w:marRight w:val="0"/>
      <w:marTop w:val="0"/>
      <w:marBottom w:val="0"/>
      <w:divBdr>
        <w:top w:val="none" w:sz="0" w:space="0" w:color="auto"/>
        <w:left w:val="none" w:sz="0" w:space="0" w:color="auto"/>
        <w:bottom w:val="none" w:sz="0" w:space="0" w:color="auto"/>
        <w:right w:val="none" w:sz="0" w:space="0" w:color="auto"/>
      </w:divBdr>
    </w:div>
    <w:div w:id="1185246103">
      <w:bodyDiv w:val="1"/>
      <w:marLeft w:val="0"/>
      <w:marRight w:val="0"/>
      <w:marTop w:val="0"/>
      <w:marBottom w:val="0"/>
      <w:divBdr>
        <w:top w:val="none" w:sz="0" w:space="0" w:color="auto"/>
        <w:left w:val="none" w:sz="0" w:space="0" w:color="auto"/>
        <w:bottom w:val="none" w:sz="0" w:space="0" w:color="auto"/>
        <w:right w:val="none" w:sz="0" w:space="0" w:color="auto"/>
      </w:divBdr>
    </w:div>
    <w:div w:id="1186481815">
      <w:bodyDiv w:val="1"/>
      <w:marLeft w:val="0"/>
      <w:marRight w:val="0"/>
      <w:marTop w:val="0"/>
      <w:marBottom w:val="0"/>
      <w:divBdr>
        <w:top w:val="none" w:sz="0" w:space="0" w:color="auto"/>
        <w:left w:val="none" w:sz="0" w:space="0" w:color="auto"/>
        <w:bottom w:val="none" w:sz="0" w:space="0" w:color="auto"/>
        <w:right w:val="none" w:sz="0" w:space="0" w:color="auto"/>
      </w:divBdr>
    </w:div>
    <w:div w:id="1187327539">
      <w:bodyDiv w:val="1"/>
      <w:marLeft w:val="0"/>
      <w:marRight w:val="0"/>
      <w:marTop w:val="0"/>
      <w:marBottom w:val="0"/>
      <w:divBdr>
        <w:top w:val="none" w:sz="0" w:space="0" w:color="auto"/>
        <w:left w:val="none" w:sz="0" w:space="0" w:color="auto"/>
        <w:bottom w:val="none" w:sz="0" w:space="0" w:color="auto"/>
        <w:right w:val="none" w:sz="0" w:space="0" w:color="auto"/>
      </w:divBdr>
    </w:div>
    <w:div w:id="1187868241">
      <w:bodyDiv w:val="1"/>
      <w:marLeft w:val="0"/>
      <w:marRight w:val="0"/>
      <w:marTop w:val="0"/>
      <w:marBottom w:val="0"/>
      <w:divBdr>
        <w:top w:val="none" w:sz="0" w:space="0" w:color="auto"/>
        <w:left w:val="none" w:sz="0" w:space="0" w:color="auto"/>
        <w:bottom w:val="none" w:sz="0" w:space="0" w:color="auto"/>
        <w:right w:val="none" w:sz="0" w:space="0" w:color="auto"/>
      </w:divBdr>
    </w:div>
    <w:div w:id="1190488018">
      <w:bodyDiv w:val="1"/>
      <w:marLeft w:val="0"/>
      <w:marRight w:val="0"/>
      <w:marTop w:val="0"/>
      <w:marBottom w:val="0"/>
      <w:divBdr>
        <w:top w:val="none" w:sz="0" w:space="0" w:color="auto"/>
        <w:left w:val="none" w:sz="0" w:space="0" w:color="auto"/>
        <w:bottom w:val="none" w:sz="0" w:space="0" w:color="auto"/>
        <w:right w:val="none" w:sz="0" w:space="0" w:color="auto"/>
      </w:divBdr>
    </w:div>
    <w:div w:id="1192305216">
      <w:bodyDiv w:val="1"/>
      <w:marLeft w:val="0"/>
      <w:marRight w:val="0"/>
      <w:marTop w:val="0"/>
      <w:marBottom w:val="0"/>
      <w:divBdr>
        <w:top w:val="none" w:sz="0" w:space="0" w:color="auto"/>
        <w:left w:val="none" w:sz="0" w:space="0" w:color="auto"/>
        <w:bottom w:val="none" w:sz="0" w:space="0" w:color="auto"/>
        <w:right w:val="none" w:sz="0" w:space="0" w:color="auto"/>
      </w:divBdr>
    </w:div>
    <w:div w:id="1203059587">
      <w:bodyDiv w:val="1"/>
      <w:marLeft w:val="0"/>
      <w:marRight w:val="0"/>
      <w:marTop w:val="0"/>
      <w:marBottom w:val="0"/>
      <w:divBdr>
        <w:top w:val="none" w:sz="0" w:space="0" w:color="auto"/>
        <w:left w:val="none" w:sz="0" w:space="0" w:color="auto"/>
        <w:bottom w:val="none" w:sz="0" w:space="0" w:color="auto"/>
        <w:right w:val="none" w:sz="0" w:space="0" w:color="auto"/>
      </w:divBdr>
    </w:div>
    <w:div w:id="1211260573">
      <w:bodyDiv w:val="1"/>
      <w:marLeft w:val="0"/>
      <w:marRight w:val="0"/>
      <w:marTop w:val="0"/>
      <w:marBottom w:val="0"/>
      <w:divBdr>
        <w:top w:val="none" w:sz="0" w:space="0" w:color="auto"/>
        <w:left w:val="none" w:sz="0" w:space="0" w:color="auto"/>
        <w:bottom w:val="none" w:sz="0" w:space="0" w:color="auto"/>
        <w:right w:val="none" w:sz="0" w:space="0" w:color="auto"/>
      </w:divBdr>
    </w:div>
    <w:div w:id="1217353614">
      <w:bodyDiv w:val="1"/>
      <w:marLeft w:val="0"/>
      <w:marRight w:val="0"/>
      <w:marTop w:val="0"/>
      <w:marBottom w:val="0"/>
      <w:divBdr>
        <w:top w:val="none" w:sz="0" w:space="0" w:color="auto"/>
        <w:left w:val="none" w:sz="0" w:space="0" w:color="auto"/>
        <w:bottom w:val="none" w:sz="0" w:space="0" w:color="auto"/>
        <w:right w:val="none" w:sz="0" w:space="0" w:color="auto"/>
      </w:divBdr>
    </w:div>
    <w:div w:id="1221021168">
      <w:bodyDiv w:val="1"/>
      <w:marLeft w:val="0"/>
      <w:marRight w:val="0"/>
      <w:marTop w:val="0"/>
      <w:marBottom w:val="0"/>
      <w:divBdr>
        <w:top w:val="none" w:sz="0" w:space="0" w:color="auto"/>
        <w:left w:val="none" w:sz="0" w:space="0" w:color="auto"/>
        <w:bottom w:val="none" w:sz="0" w:space="0" w:color="auto"/>
        <w:right w:val="none" w:sz="0" w:space="0" w:color="auto"/>
      </w:divBdr>
    </w:div>
    <w:div w:id="1222787433">
      <w:bodyDiv w:val="1"/>
      <w:marLeft w:val="0"/>
      <w:marRight w:val="0"/>
      <w:marTop w:val="0"/>
      <w:marBottom w:val="0"/>
      <w:divBdr>
        <w:top w:val="none" w:sz="0" w:space="0" w:color="auto"/>
        <w:left w:val="none" w:sz="0" w:space="0" w:color="auto"/>
        <w:bottom w:val="none" w:sz="0" w:space="0" w:color="auto"/>
        <w:right w:val="none" w:sz="0" w:space="0" w:color="auto"/>
      </w:divBdr>
    </w:div>
    <w:div w:id="1223759124">
      <w:bodyDiv w:val="1"/>
      <w:marLeft w:val="0"/>
      <w:marRight w:val="0"/>
      <w:marTop w:val="0"/>
      <w:marBottom w:val="0"/>
      <w:divBdr>
        <w:top w:val="none" w:sz="0" w:space="0" w:color="auto"/>
        <w:left w:val="none" w:sz="0" w:space="0" w:color="auto"/>
        <w:bottom w:val="none" w:sz="0" w:space="0" w:color="auto"/>
        <w:right w:val="none" w:sz="0" w:space="0" w:color="auto"/>
      </w:divBdr>
    </w:div>
    <w:div w:id="1225920193">
      <w:bodyDiv w:val="1"/>
      <w:marLeft w:val="0"/>
      <w:marRight w:val="0"/>
      <w:marTop w:val="0"/>
      <w:marBottom w:val="0"/>
      <w:divBdr>
        <w:top w:val="none" w:sz="0" w:space="0" w:color="auto"/>
        <w:left w:val="none" w:sz="0" w:space="0" w:color="auto"/>
        <w:bottom w:val="none" w:sz="0" w:space="0" w:color="auto"/>
        <w:right w:val="none" w:sz="0" w:space="0" w:color="auto"/>
      </w:divBdr>
    </w:div>
    <w:div w:id="1226334771">
      <w:bodyDiv w:val="1"/>
      <w:marLeft w:val="0"/>
      <w:marRight w:val="0"/>
      <w:marTop w:val="0"/>
      <w:marBottom w:val="0"/>
      <w:divBdr>
        <w:top w:val="none" w:sz="0" w:space="0" w:color="auto"/>
        <w:left w:val="none" w:sz="0" w:space="0" w:color="auto"/>
        <w:bottom w:val="none" w:sz="0" w:space="0" w:color="auto"/>
        <w:right w:val="none" w:sz="0" w:space="0" w:color="auto"/>
      </w:divBdr>
    </w:div>
    <w:div w:id="1228145100">
      <w:bodyDiv w:val="1"/>
      <w:marLeft w:val="0"/>
      <w:marRight w:val="0"/>
      <w:marTop w:val="0"/>
      <w:marBottom w:val="0"/>
      <w:divBdr>
        <w:top w:val="none" w:sz="0" w:space="0" w:color="auto"/>
        <w:left w:val="none" w:sz="0" w:space="0" w:color="auto"/>
        <w:bottom w:val="none" w:sz="0" w:space="0" w:color="auto"/>
        <w:right w:val="none" w:sz="0" w:space="0" w:color="auto"/>
      </w:divBdr>
    </w:div>
    <w:div w:id="1233079648">
      <w:bodyDiv w:val="1"/>
      <w:marLeft w:val="0"/>
      <w:marRight w:val="0"/>
      <w:marTop w:val="0"/>
      <w:marBottom w:val="0"/>
      <w:divBdr>
        <w:top w:val="none" w:sz="0" w:space="0" w:color="auto"/>
        <w:left w:val="none" w:sz="0" w:space="0" w:color="auto"/>
        <w:bottom w:val="none" w:sz="0" w:space="0" w:color="auto"/>
        <w:right w:val="none" w:sz="0" w:space="0" w:color="auto"/>
      </w:divBdr>
    </w:div>
    <w:div w:id="1239097814">
      <w:bodyDiv w:val="1"/>
      <w:marLeft w:val="0"/>
      <w:marRight w:val="0"/>
      <w:marTop w:val="0"/>
      <w:marBottom w:val="0"/>
      <w:divBdr>
        <w:top w:val="none" w:sz="0" w:space="0" w:color="auto"/>
        <w:left w:val="none" w:sz="0" w:space="0" w:color="auto"/>
        <w:bottom w:val="none" w:sz="0" w:space="0" w:color="auto"/>
        <w:right w:val="none" w:sz="0" w:space="0" w:color="auto"/>
      </w:divBdr>
    </w:div>
    <w:div w:id="1246256890">
      <w:bodyDiv w:val="1"/>
      <w:marLeft w:val="0"/>
      <w:marRight w:val="0"/>
      <w:marTop w:val="0"/>
      <w:marBottom w:val="0"/>
      <w:divBdr>
        <w:top w:val="none" w:sz="0" w:space="0" w:color="auto"/>
        <w:left w:val="none" w:sz="0" w:space="0" w:color="auto"/>
        <w:bottom w:val="none" w:sz="0" w:space="0" w:color="auto"/>
        <w:right w:val="none" w:sz="0" w:space="0" w:color="auto"/>
      </w:divBdr>
    </w:div>
    <w:div w:id="1248731194">
      <w:bodyDiv w:val="1"/>
      <w:marLeft w:val="0"/>
      <w:marRight w:val="0"/>
      <w:marTop w:val="0"/>
      <w:marBottom w:val="0"/>
      <w:divBdr>
        <w:top w:val="none" w:sz="0" w:space="0" w:color="auto"/>
        <w:left w:val="none" w:sz="0" w:space="0" w:color="auto"/>
        <w:bottom w:val="none" w:sz="0" w:space="0" w:color="auto"/>
        <w:right w:val="none" w:sz="0" w:space="0" w:color="auto"/>
      </w:divBdr>
    </w:div>
    <w:div w:id="1249147695">
      <w:bodyDiv w:val="1"/>
      <w:marLeft w:val="0"/>
      <w:marRight w:val="0"/>
      <w:marTop w:val="0"/>
      <w:marBottom w:val="0"/>
      <w:divBdr>
        <w:top w:val="none" w:sz="0" w:space="0" w:color="auto"/>
        <w:left w:val="none" w:sz="0" w:space="0" w:color="auto"/>
        <w:bottom w:val="none" w:sz="0" w:space="0" w:color="auto"/>
        <w:right w:val="none" w:sz="0" w:space="0" w:color="auto"/>
      </w:divBdr>
    </w:div>
    <w:div w:id="1250700659">
      <w:bodyDiv w:val="1"/>
      <w:marLeft w:val="0"/>
      <w:marRight w:val="0"/>
      <w:marTop w:val="0"/>
      <w:marBottom w:val="0"/>
      <w:divBdr>
        <w:top w:val="none" w:sz="0" w:space="0" w:color="auto"/>
        <w:left w:val="none" w:sz="0" w:space="0" w:color="auto"/>
        <w:bottom w:val="none" w:sz="0" w:space="0" w:color="auto"/>
        <w:right w:val="none" w:sz="0" w:space="0" w:color="auto"/>
      </w:divBdr>
    </w:div>
    <w:div w:id="1251502316">
      <w:bodyDiv w:val="1"/>
      <w:marLeft w:val="0"/>
      <w:marRight w:val="0"/>
      <w:marTop w:val="0"/>
      <w:marBottom w:val="0"/>
      <w:divBdr>
        <w:top w:val="none" w:sz="0" w:space="0" w:color="auto"/>
        <w:left w:val="none" w:sz="0" w:space="0" w:color="auto"/>
        <w:bottom w:val="none" w:sz="0" w:space="0" w:color="auto"/>
        <w:right w:val="none" w:sz="0" w:space="0" w:color="auto"/>
      </w:divBdr>
    </w:div>
    <w:div w:id="1253049150">
      <w:bodyDiv w:val="1"/>
      <w:marLeft w:val="0"/>
      <w:marRight w:val="0"/>
      <w:marTop w:val="0"/>
      <w:marBottom w:val="0"/>
      <w:divBdr>
        <w:top w:val="none" w:sz="0" w:space="0" w:color="auto"/>
        <w:left w:val="none" w:sz="0" w:space="0" w:color="auto"/>
        <w:bottom w:val="none" w:sz="0" w:space="0" w:color="auto"/>
        <w:right w:val="none" w:sz="0" w:space="0" w:color="auto"/>
      </w:divBdr>
    </w:div>
    <w:div w:id="1256938613">
      <w:bodyDiv w:val="1"/>
      <w:marLeft w:val="0"/>
      <w:marRight w:val="0"/>
      <w:marTop w:val="0"/>
      <w:marBottom w:val="0"/>
      <w:divBdr>
        <w:top w:val="none" w:sz="0" w:space="0" w:color="auto"/>
        <w:left w:val="none" w:sz="0" w:space="0" w:color="auto"/>
        <w:bottom w:val="none" w:sz="0" w:space="0" w:color="auto"/>
        <w:right w:val="none" w:sz="0" w:space="0" w:color="auto"/>
      </w:divBdr>
    </w:div>
    <w:div w:id="1260914653">
      <w:bodyDiv w:val="1"/>
      <w:marLeft w:val="0"/>
      <w:marRight w:val="0"/>
      <w:marTop w:val="0"/>
      <w:marBottom w:val="0"/>
      <w:divBdr>
        <w:top w:val="none" w:sz="0" w:space="0" w:color="auto"/>
        <w:left w:val="none" w:sz="0" w:space="0" w:color="auto"/>
        <w:bottom w:val="none" w:sz="0" w:space="0" w:color="auto"/>
        <w:right w:val="none" w:sz="0" w:space="0" w:color="auto"/>
      </w:divBdr>
      <w:divsChild>
        <w:div w:id="2111074117">
          <w:marLeft w:val="0"/>
          <w:marRight w:val="0"/>
          <w:marTop w:val="0"/>
          <w:marBottom w:val="0"/>
          <w:divBdr>
            <w:top w:val="none" w:sz="0" w:space="0" w:color="auto"/>
            <w:left w:val="none" w:sz="0" w:space="0" w:color="auto"/>
            <w:bottom w:val="none" w:sz="0" w:space="0" w:color="auto"/>
            <w:right w:val="none" w:sz="0" w:space="0" w:color="auto"/>
          </w:divBdr>
        </w:div>
      </w:divsChild>
    </w:div>
    <w:div w:id="1269848497">
      <w:bodyDiv w:val="1"/>
      <w:marLeft w:val="0"/>
      <w:marRight w:val="0"/>
      <w:marTop w:val="0"/>
      <w:marBottom w:val="0"/>
      <w:divBdr>
        <w:top w:val="none" w:sz="0" w:space="0" w:color="auto"/>
        <w:left w:val="none" w:sz="0" w:space="0" w:color="auto"/>
        <w:bottom w:val="none" w:sz="0" w:space="0" w:color="auto"/>
        <w:right w:val="none" w:sz="0" w:space="0" w:color="auto"/>
      </w:divBdr>
    </w:div>
    <w:div w:id="1276407874">
      <w:bodyDiv w:val="1"/>
      <w:marLeft w:val="0"/>
      <w:marRight w:val="0"/>
      <w:marTop w:val="0"/>
      <w:marBottom w:val="0"/>
      <w:divBdr>
        <w:top w:val="none" w:sz="0" w:space="0" w:color="auto"/>
        <w:left w:val="none" w:sz="0" w:space="0" w:color="auto"/>
        <w:bottom w:val="none" w:sz="0" w:space="0" w:color="auto"/>
        <w:right w:val="none" w:sz="0" w:space="0" w:color="auto"/>
      </w:divBdr>
    </w:div>
    <w:div w:id="1278832427">
      <w:bodyDiv w:val="1"/>
      <w:marLeft w:val="0"/>
      <w:marRight w:val="0"/>
      <w:marTop w:val="0"/>
      <w:marBottom w:val="0"/>
      <w:divBdr>
        <w:top w:val="none" w:sz="0" w:space="0" w:color="auto"/>
        <w:left w:val="none" w:sz="0" w:space="0" w:color="auto"/>
        <w:bottom w:val="none" w:sz="0" w:space="0" w:color="auto"/>
        <w:right w:val="none" w:sz="0" w:space="0" w:color="auto"/>
      </w:divBdr>
    </w:div>
    <w:div w:id="1279488153">
      <w:bodyDiv w:val="1"/>
      <w:marLeft w:val="0"/>
      <w:marRight w:val="0"/>
      <w:marTop w:val="0"/>
      <w:marBottom w:val="0"/>
      <w:divBdr>
        <w:top w:val="none" w:sz="0" w:space="0" w:color="auto"/>
        <w:left w:val="none" w:sz="0" w:space="0" w:color="auto"/>
        <w:bottom w:val="none" w:sz="0" w:space="0" w:color="auto"/>
        <w:right w:val="none" w:sz="0" w:space="0" w:color="auto"/>
      </w:divBdr>
    </w:div>
    <w:div w:id="1286279969">
      <w:bodyDiv w:val="1"/>
      <w:marLeft w:val="0"/>
      <w:marRight w:val="0"/>
      <w:marTop w:val="0"/>
      <w:marBottom w:val="0"/>
      <w:divBdr>
        <w:top w:val="none" w:sz="0" w:space="0" w:color="auto"/>
        <w:left w:val="none" w:sz="0" w:space="0" w:color="auto"/>
        <w:bottom w:val="none" w:sz="0" w:space="0" w:color="auto"/>
        <w:right w:val="none" w:sz="0" w:space="0" w:color="auto"/>
      </w:divBdr>
    </w:div>
    <w:div w:id="1288197797">
      <w:bodyDiv w:val="1"/>
      <w:marLeft w:val="0"/>
      <w:marRight w:val="0"/>
      <w:marTop w:val="0"/>
      <w:marBottom w:val="0"/>
      <w:divBdr>
        <w:top w:val="none" w:sz="0" w:space="0" w:color="auto"/>
        <w:left w:val="none" w:sz="0" w:space="0" w:color="auto"/>
        <w:bottom w:val="none" w:sz="0" w:space="0" w:color="auto"/>
        <w:right w:val="none" w:sz="0" w:space="0" w:color="auto"/>
      </w:divBdr>
    </w:div>
    <w:div w:id="1289043281">
      <w:bodyDiv w:val="1"/>
      <w:marLeft w:val="0"/>
      <w:marRight w:val="0"/>
      <w:marTop w:val="0"/>
      <w:marBottom w:val="0"/>
      <w:divBdr>
        <w:top w:val="none" w:sz="0" w:space="0" w:color="auto"/>
        <w:left w:val="none" w:sz="0" w:space="0" w:color="auto"/>
        <w:bottom w:val="none" w:sz="0" w:space="0" w:color="auto"/>
        <w:right w:val="none" w:sz="0" w:space="0" w:color="auto"/>
      </w:divBdr>
    </w:div>
    <w:div w:id="1289698712">
      <w:bodyDiv w:val="1"/>
      <w:marLeft w:val="0"/>
      <w:marRight w:val="0"/>
      <w:marTop w:val="0"/>
      <w:marBottom w:val="0"/>
      <w:divBdr>
        <w:top w:val="none" w:sz="0" w:space="0" w:color="auto"/>
        <w:left w:val="none" w:sz="0" w:space="0" w:color="auto"/>
        <w:bottom w:val="none" w:sz="0" w:space="0" w:color="auto"/>
        <w:right w:val="none" w:sz="0" w:space="0" w:color="auto"/>
      </w:divBdr>
    </w:div>
    <w:div w:id="1296368376">
      <w:bodyDiv w:val="1"/>
      <w:marLeft w:val="0"/>
      <w:marRight w:val="0"/>
      <w:marTop w:val="0"/>
      <w:marBottom w:val="0"/>
      <w:divBdr>
        <w:top w:val="none" w:sz="0" w:space="0" w:color="auto"/>
        <w:left w:val="none" w:sz="0" w:space="0" w:color="auto"/>
        <w:bottom w:val="none" w:sz="0" w:space="0" w:color="auto"/>
        <w:right w:val="none" w:sz="0" w:space="0" w:color="auto"/>
      </w:divBdr>
    </w:div>
    <w:div w:id="1302341415">
      <w:bodyDiv w:val="1"/>
      <w:marLeft w:val="0"/>
      <w:marRight w:val="0"/>
      <w:marTop w:val="0"/>
      <w:marBottom w:val="0"/>
      <w:divBdr>
        <w:top w:val="none" w:sz="0" w:space="0" w:color="auto"/>
        <w:left w:val="none" w:sz="0" w:space="0" w:color="auto"/>
        <w:bottom w:val="none" w:sz="0" w:space="0" w:color="auto"/>
        <w:right w:val="none" w:sz="0" w:space="0" w:color="auto"/>
      </w:divBdr>
    </w:div>
    <w:div w:id="1304895047">
      <w:bodyDiv w:val="1"/>
      <w:marLeft w:val="0"/>
      <w:marRight w:val="0"/>
      <w:marTop w:val="0"/>
      <w:marBottom w:val="0"/>
      <w:divBdr>
        <w:top w:val="none" w:sz="0" w:space="0" w:color="auto"/>
        <w:left w:val="none" w:sz="0" w:space="0" w:color="auto"/>
        <w:bottom w:val="none" w:sz="0" w:space="0" w:color="auto"/>
        <w:right w:val="none" w:sz="0" w:space="0" w:color="auto"/>
      </w:divBdr>
    </w:div>
    <w:div w:id="1311788662">
      <w:bodyDiv w:val="1"/>
      <w:marLeft w:val="0"/>
      <w:marRight w:val="0"/>
      <w:marTop w:val="0"/>
      <w:marBottom w:val="0"/>
      <w:divBdr>
        <w:top w:val="none" w:sz="0" w:space="0" w:color="auto"/>
        <w:left w:val="none" w:sz="0" w:space="0" w:color="auto"/>
        <w:bottom w:val="none" w:sz="0" w:space="0" w:color="auto"/>
        <w:right w:val="none" w:sz="0" w:space="0" w:color="auto"/>
      </w:divBdr>
    </w:div>
    <w:div w:id="1313876211">
      <w:bodyDiv w:val="1"/>
      <w:marLeft w:val="0"/>
      <w:marRight w:val="0"/>
      <w:marTop w:val="0"/>
      <w:marBottom w:val="0"/>
      <w:divBdr>
        <w:top w:val="none" w:sz="0" w:space="0" w:color="auto"/>
        <w:left w:val="none" w:sz="0" w:space="0" w:color="auto"/>
        <w:bottom w:val="none" w:sz="0" w:space="0" w:color="auto"/>
        <w:right w:val="none" w:sz="0" w:space="0" w:color="auto"/>
      </w:divBdr>
    </w:div>
    <w:div w:id="1319725330">
      <w:bodyDiv w:val="1"/>
      <w:marLeft w:val="0"/>
      <w:marRight w:val="0"/>
      <w:marTop w:val="0"/>
      <w:marBottom w:val="0"/>
      <w:divBdr>
        <w:top w:val="none" w:sz="0" w:space="0" w:color="auto"/>
        <w:left w:val="none" w:sz="0" w:space="0" w:color="auto"/>
        <w:bottom w:val="none" w:sz="0" w:space="0" w:color="auto"/>
        <w:right w:val="none" w:sz="0" w:space="0" w:color="auto"/>
      </w:divBdr>
      <w:divsChild>
        <w:div w:id="1901205214">
          <w:marLeft w:val="0"/>
          <w:marRight w:val="0"/>
          <w:marTop w:val="0"/>
          <w:marBottom w:val="0"/>
          <w:divBdr>
            <w:top w:val="none" w:sz="0" w:space="0" w:color="auto"/>
            <w:left w:val="none" w:sz="0" w:space="0" w:color="auto"/>
            <w:bottom w:val="none" w:sz="0" w:space="0" w:color="auto"/>
            <w:right w:val="none" w:sz="0" w:space="0" w:color="auto"/>
          </w:divBdr>
          <w:divsChild>
            <w:div w:id="211933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505933">
      <w:bodyDiv w:val="1"/>
      <w:marLeft w:val="0"/>
      <w:marRight w:val="0"/>
      <w:marTop w:val="0"/>
      <w:marBottom w:val="0"/>
      <w:divBdr>
        <w:top w:val="none" w:sz="0" w:space="0" w:color="auto"/>
        <w:left w:val="none" w:sz="0" w:space="0" w:color="auto"/>
        <w:bottom w:val="none" w:sz="0" w:space="0" w:color="auto"/>
        <w:right w:val="none" w:sz="0" w:space="0" w:color="auto"/>
      </w:divBdr>
    </w:div>
    <w:div w:id="1331299818">
      <w:bodyDiv w:val="1"/>
      <w:marLeft w:val="0"/>
      <w:marRight w:val="0"/>
      <w:marTop w:val="0"/>
      <w:marBottom w:val="0"/>
      <w:divBdr>
        <w:top w:val="none" w:sz="0" w:space="0" w:color="auto"/>
        <w:left w:val="none" w:sz="0" w:space="0" w:color="auto"/>
        <w:bottom w:val="none" w:sz="0" w:space="0" w:color="auto"/>
        <w:right w:val="none" w:sz="0" w:space="0" w:color="auto"/>
      </w:divBdr>
    </w:div>
    <w:div w:id="1346441137">
      <w:bodyDiv w:val="1"/>
      <w:marLeft w:val="0"/>
      <w:marRight w:val="0"/>
      <w:marTop w:val="0"/>
      <w:marBottom w:val="0"/>
      <w:divBdr>
        <w:top w:val="none" w:sz="0" w:space="0" w:color="auto"/>
        <w:left w:val="none" w:sz="0" w:space="0" w:color="auto"/>
        <w:bottom w:val="none" w:sz="0" w:space="0" w:color="auto"/>
        <w:right w:val="none" w:sz="0" w:space="0" w:color="auto"/>
      </w:divBdr>
    </w:div>
    <w:div w:id="1349599624">
      <w:bodyDiv w:val="1"/>
      <w:marLeft w:val="0"/>
      <w:marRight w:val="0"/>
      <w:marTop w:val="0"/>
      <w:marBottom w:val="0"/>
      <w:divBdr>
        <w:top w:val="none" w:sz="0" w:space="0" w:color="auto"/>
        <w:left w:val="none" w:sz="0" w:space="0" w:color="auto"/>
        <w:bottom w:val="none" w:sz="0" w:space="0" w:color="auto"/>
        <w:right w:val="none" w:sz="0" w:space="0" w:color="auto"/>
      </w:divBdr>
    </w:div>
    <w:div w:id="1349671854">
      <w:bodyDiv w:val="1"/>
      <w:marLeft w:val="0"/>
      <w:marRight w:val="0"/>
      <w:marTop w:val="0"/>
      <w:marBottom w:val="0"/>
      <w:divBdr>
        <w:top w:val="none" w:sz="0" w:space="0" w:color="auto"/>
        <w:left w:val="none" w:sz="0" w:space="0" w:color="auto"/>
        <w:bottom w:val="none" w:sz="0" w:space="0" w:color="auto"/>
        <w:right w:val="none" w:sz="0" w:space="0" w:color="auto"/>
      </w:divBdr>
    </w:div>
    <w:div w:id="1355498154">
      <w:bodyDiv w:val="1"/>
      <w:marLeft w:val="0"/>
      <w:marRight w:val="0"/>
      <w:marTop w:val="0"/>
      <w:marBottom w:val="0"/>
      <w:divBdr>
        <w:top w:val="none" w:sz="0" w:space="0" w:color="auto"/>
        <w:left w:val="none" w:sz="0" w:space="0" w:color="auto"/>
        <w:bottom w:val="none" w:sz="0" w:space="0" w:color="auto"/>
        <w:right w:val="none" w:sz="0" w:space="0" w:color="auto"/>
      </w:divBdr>
    </w:div>
    <w:div w:id="1356421667">
      <w:bodyDiv w:val="1"/>
      <w:marLeft w:val="0"/>
      <w:marRight w:val="0"/>
      <w:marTop w:val="0"/>
      <w:marBottom w:val="0"/>
      <w:divBdr>
        <w:top w:val="none" w:sz="0" w:space="0" w:color="auto"/>
        <w:left w:val="none" w:sz="0" w:space="0" w:color="auto"/>
        <w:bottom w:val="none" w:sz="0" w:space="0" w:color="auto"/>
        <w:right w:val="none" w:sz="0" w:space="0" w:color="auto"/>
      </w:divBdr>
    </w:div>
    <w:div w:id="1366561898">
      <w:bodyDiv w:val="1"/>
      <w:marLeft w:val="0"/>
      <w:marRight w:val="0"/>
      <w:marTop w:val="0"/>
      <w:marBottom w:val="0"/>
      <w:divBdr>
        <w:top w:val="none" w:sz="0" w:space="0" w:color="auto"/>
        <w:left w:val="none" w:sz="0" w:space="0" w:color="auto"/>
        <w:bottom w:val="none" w:sz="0" w:space="0" w:color="auto"/>
        <w:right w:val="none" w:sz="0" w:space="0" w:color="auto"/>
      </w:divBdr>
    </w:div>
    <w:div w:id="1368792343">
      <w:bodyDiv w:val="1"/>
      <w:marLeft w:val="0"/>
      <w:marRight w:val="0"/>
      <w:marTop w:val="0"/>
      <w:marBottom w:val="0"/>
      <w:divBdr>
        <w:top w:val="none" w:sz="0" w:space="0" w:color="auto"/>
        <w:left w:val="none" w:sz="0" w:space="0" w:color="auto"/>
        <w:bottom w:val="none" w:sz="0" w:space="0" w:color="auto"/>
        <w:right w:val="none" w:sz="0" w:space="0" w:color="auto"/>
      </w:divBdr>
    </w:div>
    <w:div w:id="1369800328">
      <w:bodyDiv w:val="1"/>
      <w:marLeft w:val="0"/>
      <w:marRight w:val="0"/>
      <w:marTop w:val="0"/>
      <w:marBottom w:val="0"/>
      <w:divBdr>
        <w:top w:val="none" w:sz="0" w:space="0" w:color="auto"/>
        <w:left w:val="none" w:sz="0" w:space="0" w:color="auto"/>
        <w:bottom w:val="none" w:sz="0" w:space="0" w:color="auto"/>
        <w:right w:val="none" w:sz="0" w:space="0" w:color="auto"/>
      </w:divBdr>
    </w:div>
    <w:div w:id="1376543849">
      <w:bodyDiv w:val="1"/>
      <w:marLeft w:val="0"/>
      <w:marRight w:val="0"/>
      <w:marTop w:val="0"/>
      <w:marBottom w:val="0"/>
      <w:divBdr>
        <w:top w:val="none" w:sz="0" w:space="0" w:color="auto"/>
        <w:left w:val="none" w:sz="0" w:space="0" w:color="auto"/>
        <w:bottom w:val="none" w:sz="0" w:space="0" w:color="auto"/>
        <w:right w:val="none" w:sz="0" w:space="0" w:color="auto"/>
      </w:divBdr>
    </w:div>
    <w:div w:id="1383403661">
      <w:bodyDiv w:val="1"/>
      <w:marLeft w:val="0"/>
      <w:marRight w:val="0"/>
      <w:marTop w:val="0"/>
      <w:marBottom w:val="0"/>
      <w:divBdr>
        <w:top w:val="none" w:sz="0" w:space="0" w:color="auto"/>
        <w:left w:val="none" w:sz="0" w:space="0" w:color="auto"/>
        <w:bottom w:val="none" w:sz="0" w:space="0" w:color="auto"/>
        <w:right w:val="none" w:sz="0" w:space="0" w:color="auto"/>
      </w:divBdr>
    </w:div>
    <w:div w:id="1383821830">
      <w:bodyDiv w:val="1"/>
      <w:marLeft w:val="0"/>
      <w:marRight w:val="0"/>
      <w:marTop w:val="0"/>
      <w:marBottom w:val="0"/>
      <w:divBdr>
        <w:top w:val="none" w:sz="0" w:space="0" w:color="auto"/>
        <w:left w:val="none" w:sz="0" w:space="0" w:color="auto"/>
        <w:bottom w:val="none" w:sz="0" w:space="0" w:color="auto"/>
        <w:right w:val="none" w:sz="0" w:space="0" w:color="auto"/>
      </w:divBdr>
    </w:div>
    <w:div w:id="1387292401">
      <w:bodyDiv w:val="1"/>
      <w:marLeft w:val="0"/>
      <w:marRight w:val="0"/>
      <w:marTop w:val="0"/>
      <w:marBottom w:val="0"/>
      <w:divBdr>
        <w:top w:val="none" w:sz="0" w:space="0" w:color="auto"/>
        <w:left w:val="none" w:sz="0" w:space="0" w:color="auto"/>
        <w:bottom w:val="none" w:sz="0" w:space="0" w:color="auto"/>
        <w:right w:val="none" w:sz="0" w:space="0" w:color="auto"/>
      </w:divBdr>
    </w:div>
    <w:div w:id="1390692474">
      <w:bodyDiv w:val="1"/>
      <w:marLeft w:val="0"/>
      <w:marRight w:val="0"/>
      <w:marTop w:val="0"/>
      <w:marBottom w:val="0"/>
      <w:divBdr>
        <w:top w:val="none" w:sz="0" w:space="0" w:color="auto"/>
        <w:left w:val="none" w:sz="0" w:space="0" w:color="auto"/>
        <w:bottom w:val="none" w:sz="0" w:space="0" w:color="auto"/>
        <w:right w:val="none" w:sz="0" w:space="0" w:color="auto"/>
      </w:divBdr>
    </w:div>
    <w:div w:id="1393580680">
      <w:bodyDiv w:val="1"/>
      <w:marLeft w:val="0"/>
      <w:marRight w:val="0"/>
      <w:marTop w:val="0"/>
      <w:marBottom w:val="0"/>
      <w:divBdr>
        <w:top w:val="none" w:sz="0" w:space="0" w:color="auto"/>
        <w:left w:val="none" w:sz="0" w:space="0" w:color="auto"/>
        <w:bottom w:val="none" w:sz="0" w:space="0" w:color="auto"/>
        <w:right w:val="none" w:sz="0" w:space="0" w:color="auto"/>
      </w:divBdr>
    </w:div>
    <w:div w:id="1400521936">
      <w:bodyDiv w:val="1"/>
      <w:marLeft w:val="0"/>
      <w:marRight w:val="0"/>
      <w:marTop w:val="0"/>
      <w:marBottom w:val="0"/>
      <w:divBdr>
        <w:top w:val="none" w:sz="0" w:space="0" w:color="auto"/>
        <w:left w:val="none" w:sz="0" w:space="0" w:color="auto"/>
        <w:bottom w:val="none" w:sz="0" w:space="0" w:color="auto"/>
        <w:right w:val="none" w:sz="0" w:space="0" w:color="auto"/>
      </w:divBdr>
    </w:div>
    <w:div w:id="1401169116">
      <w:bodyDiv w:val="1"/>
      <w:marLeft w:val="0"/>
      <w:marRight w:val="0"/>
      <w:marTop w:val="0"/>
      <w:marBottom w:val="0"/>
      <w:divBdr>
        <w:top w:val="none" w:sz="0" w:space="0" w:color="auto"/>
        <w:left w:val="none" w:sz="0" w:space="0" w:color="auto"/>
        <w:bottom w:val="none" w:sz="0" w:space="0" w:color="auto"/>
        <w:right w:val="none" w:sz="0" w:space="0" w:color="auto"/>
      </w:divBdr>
    </w:div>
    <w:div w:id="1402605139">
      <w:bodyDiv w:val="1"/>
      <w:marLeft w:val="0"/>
      <w:marRight w:val="0"/>
      <w:marTop w:val="0"/>
      <w:marBottom w:val="0"/>
      <w:divBdr>
        <w:top w:val="none" w:sz="0" w:space="0" w:color="auto"/>
        <w:left w:val="none" w:sz="0" w:space="0" w:color="auto"/>
        <w:bottom w:val="none" w:sz="0" w:space="0" w:color="auto"/>
        <w:right w:val="none" w:sz="0" w:space="0" w:color="auto"/>
      </w:divBdr>
    </w:div>
    <w:div w:id="1407877071">
      <w:bodyDiv w:val="1"/>
      <w:marLeft w:val="0"/>
      <w:marRight w:val="0"/>
      <w:marTop w:val="0"/>
      <w:marBottom w:val="0"/>
      <w:divBdr>
        <w:top w:val="none" w:sz="0" w:space="0" w:color="auto"/>
        <w:left w:val="none" w:sz="0" w:space="0" w:color="auto"/>
        <w:bottom w:val="none" w:sz="0" w:space="0" w:color="auto"/>
        <w:right w:val="none" w:sz="0" w:space="0" w:color="auto"/>
      </w:divBdr>
    </w:div>
    <w:div w:id="1416976988">
      <w:bodyDiv w:val="1"/>
      <w:marLeft w:val="0"/>
      <w:marRight w:val="0"/>
      <w:marTop w:val="0"/>
      <w:marBottom w:val="0"/>
      <w:divBdr>
        <w:top w:val="none" w:sz="0" w:space="0" w:color="auto"/>
        <w:left w:val="none" w:sz="0" w:space="0" w:color="auto"/>
        <w:bottom w:val="none" w:sz="0" w:space="0" w:color="auto"/>
        <w:right w:val="none" w:sz="0" w:space="0" w:color="auto"/>
      </w:divBdr>
    </w:div>
    <w:div w:id="1421367991">
      <w:bodyDiv w:val="1"/>
      <w:marLeft w:val="0"/>
      <w:marRight w:val="0"/>
      <w:marTop w:val="0"/>
      <w:marBottom w:val="0"/>
      <w:divBdr>
        <w:top w:val="none" w:sz="0" w:space="0" w:color="auto"/>
        <w:left w:val="none" w:sz="0" w:space="0" w:color="auto"/>
        <w:bottom w:val="none" w:sz="0" w:space="0" w:color="auto"/>
        <w:right w:val="none" w:sz="0" w:space="0" w:color="auto"/>
      </w:divBdr>
    </w:div>
    <w:div w:id="1424298108">
      <w:bodyDiv w:val="1"/>
      <w:marLeft w:val="0"/>
      <w:marRight w:val="0"/>
      <w:marTop w:val="0"/>
      <w:marBottom w:val="0"/>
      <w:divBdr>
        <w:top w:val="none" w:sz="0" w:space="0" w:color="auto"/>
        <w:left w:val="none" w:sz="0" w:space="0" w:color="auto"/>
        <w:bottom w:val="none" w:sz="0" w:space="0" w:color="auto"/>
        <w:right w:val="none" w:sz="0" w:space="0" w:color="auto"/>
      </w:divBdr>
    </w:div>
    <w:div w:id="1428185948">
      <w:bodyDiv w:val="1"/>
      <w:marLeft w:val="0"/>
      <w:marRight w:val="0"/>
      <w:marTop w:val="0"/>
      <w:marBottom w:val="0"/>
      <w:divBdr>
        <w:top w:val="none" w:sz="0" w:space="0" w:color="auto"/>
        <w:left w:val="none" w:sz="0" w:space="0" w:color="auto"/>
        <w:bottom w:val="none" w:sz="0" w:space="0" w:color="auto"/>
        <w:right w:val="none" w:sz="0" w:space="0" w:color="auto"/>
      </w:divBdr>
    </w:div>
    <w:div w:id="1432702223">
      <w:bodyDiv w:val="1"/>
      <w:marLeft w:val="0"/>
      <w:marRight w:val="0"/>
      <w:marTop w:val="0"/>
      <w:marBottom w:val="0"/>
      <w:divBdr>
        <w:top w:val="none" w:sz="0" w:space="0" w:color="auto"/>
        <w:left w:val="none" w:sz="0" w:space="0" w:color="auto"/>
        <w:bottom w:val="none" w:sz="0" w:space="0" w:color="auto"/>
        <w:right w:val="none" w:sz="0" w:space="0" w:color="auto"/>
      </w:divBdr>
    </w:div>
    <w:div w:id="1433472903">
      <w:bodyDiv w:val="1"/>
      <w:marLeft w:val="0"/>
      <w:marRight w:val="0"/>
      <w:marTop w:val="0"/>
      <w:marBottom w:val="0"/>
      <w:divBdr>
        <w:top w:val="none" w:sz="0" w:space="0" w:color="auto"/>
        <w:left w:val="none" w:sz="0" w:space="0" w:color="auto"/>
        <w:bottom w:val="none" w:sz="0" w:space="0" w:color="auto"/>
        <w:right w:val="none" w:sz="0" w:space="0" w:color="auto"/>
      </w:divBdr>
    </w:div>
    <w:div w:id="1439518965">
      <w:bodyDiv w:val="1"/>
      <w:marLeft w:val="0"/>
      <w:marRight w:val="0"/>
      <w:marTop w:val="0"/>
      <w:marBottom w:val="0"/>
      <w:divBdr>
        <w:top w:val="none" w:sz="0" w:space="0" w:color="auto"/>
        <w:left w:val="none" w:sz="0" w:space="0" w:color="auto"/>
        <w:bottom w:val="none" w:sz="0" w:space="0" w:color="auto"/>
        <w:right w:val="none" w:sz="0" w:space="0" w:color="auto"/>
      </w:divBdr>
    </w:div>
    <w:div w:id="1444569789">
      <w:bodyDiv w:val="1"/>
      <w:marLeft w:val="0"/>
      <w:marRight w:val="0"/>
      <w:marTop w:val="0"/>
      <w:marBottom w:val="0"/>
      <w:divBdr>
        <w:top w:val="none" w:sz="0" w:space="0" w:color="auto"/>
        <w:left w:val="none" w:sz="0" w:space="0" w:color="auto"/>
        <w:bottom w:val="none" w:sz="0" w:space="0" w:color="auto"/>
        <w:right w:val="none" w:sz="0" w:space="0" w:color="auto"/>
      </w:divBdr>
    </w:div>
    <w:div w:id="1454708649">
      <w:bodyDiv w:val="1"/>
      <w:marLeft w:val="0"/>
      <w:marRight w:val="0"/>
      <w:marTop w:val="0"/>
      <w:marBottom w:val="0"/>
      <w:divBdr>
        <w:top w:val="none" w:sz="0" w:space="0" w:color="auto"/>
        <w:left w:val="none" w:sz="0" w:space="0" w:color="auto"/>
        <w:bottom w:val="none" w:sz="0" w:space="0" w:color="auto"/>
        <w:right w:val="none" w:sz="0" w:space="0" w:color="auto"/>
      </w:divBdr>
    </w:div>
    <w:div w:id="1456678034">
      <w:bodyDiv w:val="1"/>
      <w:marLeft w:val="0"/>
      <w:marRight w:val="0"/>
      <w:marTop w:val="0"/>
      <w:marBottom w:val="0"/>
      <w:divBdr>
        <w:top w:val="none" w:sz="0" w:space="0" w:color="auto"/>
        <w:left w:val="none" w:sz="0" w:space="0" w:color="auto"/>
        <w:bottom w:val="none" w:sz="0" w:space="0" w:color="auto"/>
        <w:right w:val="none" w:sz="0" w:space="0" w:color="auto"/>
      </w:divBdr>
    </w:div>
    <w:div w:id="1460613983">
      <w:bodyDiv w:val="1"/>
      <w:marLeft w:val="0"/>
      <w:marRight w:val="0"/>
      <w:marTop w:val="0"/>
      <w:marBottom w:val="0"/>
      <w:divBdr>
        <w:top w:val="none" w:sz="0" w:space="0" w:color="auto"/>
        <w:left w:val="none" w:sz="0" w:space="0" w:color="auto"/>
        <w:bottom w:val="none" w:sz="0" w:space="0" w:color="auto"/>
        <w:right w:val="none" w:sz="0" w:space="0" w:color="auto"/>
      </w:divBdr>
    </w:div>
    <w:div w:id="1463422171">
      <w:bodyDiv w:val="1"/>
      <w:marLeft w:val="0"/>
      <w:marRight w:val="0"/>
      <w:marTop w:val="0"/>
      <w:marBottom w:val="0"/>
      <w:divBdr>
        <w:top w:val="none" w:sz="0" w:space="0" w:color="auto"/>
        <w:left w:val="none" w:sz="0" w:space="0" w:color="auto"/>
        <w:bottom w:val="none" w:sz="0" w:space="0" w:color="auto"/>
        <w:right w:val="none" w:sz="0" w:space="0" w:color="auto"/>
      </w:divBdr>
    </w:div>
    <w:div w:id="1466434759">
      <w:bodyDiv w:val="1"/>
      <w:marLeft w:val="0"/>
      <w:marRight w:val="0"/>
      <w:marTop w:val="0"/>
      <w:marBottom w:val="0"/>
      <w:divBdr>
        <w:top w:val="none" w:sz="0" w:space="0" w:color="auto"/>
        <w:left w:val="none" w:sz="0" w:space="0" w:color="auto"/>
        <w:bottom w:val="none" w:sz="0" w:space="0" w:color="auto"/>
        <w:right w:val="none" w:sz="0" w:space="0" w:color="auto"/>
      </w:divBdr>
    </w:div>
    <w:div w:id="1478184526">
      <w:bodyDiv w:val="1"/>
      <w:marLeft w:val="0"/>
      <w:marRight w:val="0"/>
      <w:marTop w:val="0"/>
      <w:marBottom w:val="0"/>
      <w:divBdr>
        <w:top w:val="none" w:sz="0" w:space="0" w:color="auto"/>
        <w:left w:val="none" w:sz="0" w:space="0" w:color="auto"/>
        <w:bottom w:val="none" w:sz="0" w:space="0" w:color="auto"/>
        <w:right w:val="none" w:sz="0" w:space="0" w:color="auto"/>
      </w:divBdr>
    </w:div>
    <w:div w:id="1480151180">
      <w:bodyDiv w:val="1"/>
      <w:marLeft w:val="0"/>
      <w:marRight w:val="0"/>
      <w:marTop w:val="0"/>
      <w:marBottom w:val="0"/>
      <w:divBdr>
        <w:top w:val="none" w:sz="0" w:space="0" w:color="auto"/>
        <w:left w:val="none" w:sz="0" w:space="0" w:color="auto"/>
        <w:bottom w:val="none" w:sz="0" w:space="0" w:color="auto"/>
        <w:right w:val="none" w:sz="0" w:space="0" w:color="auto"/>
      </w:divBdr>
    </w:div>
    <w:div w:id="1482117879">
      <w:bodyDiv w:val="1"/>
      <w:marLeft w:val="0"/>
      <w:marRight w:val="0"/>
      <w:marTop w:val="0"/>
      <w:marBottom w:val="0"/>
      <w:divBdr>
        <w:top w:val="none" w:sz="0" w:space="0" w:color="auto"/>
        <w:left w:val="none" w:sz="0" w:space="0" w:color="auto"/>
        <w:bottom w:val="none" w:sz="0" w:space="0" w:color="auto"/>
        <w:right w:val="none" w:sz="0" w:space="0" w:color="auto"/>
      </w:divBdr>
    </w:div>
    <w:div w:id="1497455772">
      <w:bodyDiv w:val="1"/>
      <w:marLeft w:val="0"/>
      <w:marRight w:val="0"/>
      <w:marTop w:val="0"/>
      <w:marBottom w:val="0"/>
      <w:divBdr>
        <w:top w:val="none" w:sz="0" w:space="0" w:color="auto"/>
        <w:left w:val="none" w:sz="0" w:space="0" w:color="auto"/>
        <w:bottom w:val="none" w:sz="0" w:space="0" w:color="auto"/>
        <w:right w:val="none" w:sz="0" w:space="0" w:color="auto"/>
      </w:divBdr>
    </w:div>
    <w:div w:id="1500735368">
      <w:bodyDiv w:val="1"/>
      <w:marLeft w:val="0"/>
      <w:marRight w:val="0"/>
      <w:marTop w:val="0"/>
      <w:marBottom w:val="0"/>
      <w:divBdr>
        <w:top w:val="none" w:sz="0" w:space="0" w:color="auto"/>
        <w:left w:val="none" w:sz="0" w:space="0" w:color="auto"/>
        <w:bottom w:val="none" w:sz="0" w:space="0" w:color="auto"/>
        <w:right w:val="none" w:sz="0" w:space="0" w:color="auto"/>
      </w:divBdr>
    </w:div>
    <w:div w:id="1508406507">
      <w:bodyDiv w:val="1"/>
      <w:marLeft w:val="0"/>
      <w:marRight w:val="0"/>
      <w:marTop w:val="0"/>
      <w:marBottom w:val="0"/>
      <w:divBdr>
        <w:top w:val="none" w:sz="0" w:space="0" w:color="auto"/>
        <w:left w:val="none" w:sz="0" w:space="0" w:color="auto"/>
        <w:bottom w:val="none" w:sz="0" w:space="0" w:color="auto"/>
        <w:right w:val="none" w:sz="0" w:space="0" w:color="auto"/>
      </w:divBdr>
    </w:div>
    <w:div w:id="1508474318">
      <w:bodyDiv w:val="1"/>
      <w:marLeft w:val="0"/>
      <w:marRight w:val="0"/>
      <w:marTop w:val="0"/>
      <w:marBottom w:val="0"/>
      <w:divBdr>
        <w:top w:val="none" w:sz="0" w:space="0" w:color="auto"/>
        <w:left w:val="none" w:sz="0" w:space="0" w:color="auto"/>
        <w:bottom w:val="none" w:sz="0" w:space="0" w:color="auto"/>
        <w:right w:val="none" w:sz="0" w:space="0" w:color="auto"/>
      </w:divBdr>
    </w:div>
    <w:div w:id="1510215971">
      <w:bodyDiv w:val="1"/>
      <w:marLeft w:val="0"/>
      <w:marRight w:val="0"/>
      <w:marTop w:val="0"/>
      <w:marBottom w:val="0"/>
      <w:divBdr>
        <w:top w:val="none" w:sz="0" w:space="0" w:color="auto"/>
        <w:left w:val="none" w:sz="0" w:space="0" w:color="auto"/>
        <w:bottom w:val="none" w:sz="0" w:space="0" w:color="auto"/>
        <w:right w:val="none" w:sz="0" w:space="0" w:color="auto"/>
      </w:divBdr>
    </w:div>
    <w:div w:id="1519660926">
      <w:bodyDiv w:val="1"/>
      <w:marLeft w:val="0"/>
      <w:marRight w:val="0"/>
      <w:marTop w:val="0"/>
      <w:marBottom w:val="0"/>
      <w:divBdr>
        <w:top w:val="none" w:sz="0" w:space="0" w:color="auto"/>
        <w:left w:val="none" w:sz="0" w:space="0" w:color="auto"/>
        <w:bottom w:val="none" w:sz="0" w:space="0" w:color="auto"/>
        <w:right w:val="none" w:sz="0" w:space="0" w:color="auto"/>
      </w:divBdr>
    </w:div>
    <w:div w:id="1524393027">
      <w:bodyDiv w:val="1"/>
      <w:marLeft w:val="0"/>
      <w:marRight w:val="0"/>
      <w:marTop w:val="0"/>
      <w:marBottom w:val="0"/>
      <w:divBdr>
        <w:top w:val="none" w:sz="0" w:space="0" w:color="auto"/>
        <w:left w:val="none" w:sz="0" w:space="0" w:color="auto"/>
        <w:bottom w:val="none" w:sz="0" w:space="0" w:color="auto"/>
        <w:right w:val="none" w:sz="0" w:space="0" w:color="auto"/>
      </w:divBdr>
    </w:div>
    <w:div w:id="1527521570">
      <w:bodyDiv w:val="1"/>
      <w:marLeft w:val="0"/>
      <w:marRight w:val="0"/>
      <w:marTop w:val="0"/>
      <w:marBottom w:val="0"/>
      <w:divBdr>
        <w:top w:val="none" w:sz="0" w:space="0" w:color="auto"/>
        <w:left w:val="none" w:sz="0" w:space="0" w:color="auto"/>
        <w:bottom w:val="none" w:sz="0" w:space="0" w:color="auto"/>
        <w:right w:val="none" w:sz="0" w:space="0" w:color="auto"/>
      </w:divBdr>
    </w:div>
    <w:div w:id="1530879004">
      <w:bodyDiv w:val="1"/>
      <w:marLeft w:val="0"/>
      <w:marRight w:val="0"/>
      <w:marTop w:val="0"/>
      <w:marBottom w:val="0"/>
      <w:divBdr>
        <w:top w:val="none" w:sz="0" w:space="0" w:color="auto"/>
        <w:left w:val="none" w:sz="0" w:space="0" w:color="auto"/>
        <w:bottom w:val="none" w:sz="0" w:space="0" w:color="auto"/>
        <w:right w:val="none" w:sz="0" w:space="0" w:color="auto"/>
      </w:divBdr>
    </w:div>
    <w:div w:id="1531458724">
      <w:bodyDiv w:val="1"/>
      <w:marLeft w:val="0"/>
      <w:marRight w:val="0"/>
      <w:marTop w:val="0"/>
      <w:marBottom w:val="0"/>
      <w:divBdr>
        <w:top w:val="none" w:sz="0" w:space="0" w:color="auto"/>
        <w:left w:val="none" w:sz="0" w:space="0" w:color="auto"/>
        <w:bottom w:val="none" w:sz="0" w:space="0" w:color="auto"/>
        <w:right w:val="none" w:sz="0" w:space="0" w:color="auto"/>
      </w:divBdr>
    </w:div>
    <w:div w:id="1533156165">
      <w:bodyDiv w:val="1"/>
      <w:marLeft w:val="0"/>
      <w:marRight w:val="0"/>
      <w:marTop w:val="0"/>
      <w:marBottom w:val="0"/>
      <w:divBdr>
        <w:top w:val="none" w:sz="0" w:space="0" w:color="auto"/>
        <w:left w:val="none" w:sz="0" w:space="0" w:color="auto"/>
        <w:bottom w:val="none" w:sz="0" w:space="0" w:color="auto"/>
        <w:right w:val="none" w:sz="0" w:space="0" w:color="auto"/>
      </w:divBdr>
    </w:div>
    <w:div w:id="1536962345">
      <w:bodyDiv w:val="1"/>
      <w:marLeft w:val="0"/>
      <w:marRight w:val="0"/>
      <w:marTop w:val="0"/>
      <w:marBottom w:val="0"/>
      <w:divBdr>
        <w:top w:val="none" w:sz="0" w:space="0" w:color="auto"/>
        <w:left w:val="none" w:sz="0" w:space="0" w:color="auto"/>
        <w:bottom w:val="none" w:sz="0" w:space="0" w:color="auto"/>
        <w:right w:val="none" w:sz="0" w:space="0" w:color="auto"/>
      </w:divBdr>
    </w:div>
    <w:div w:id="1543975524">
      <w:bodyDiv w:val="1"/>
      <w:marLeft w:val="0"/>
      <w:marRight w:val="0"/>
      <w:marTop w:val="0"/>
      <w:marBottom w:val="0"/>
      <w:divBdr>
        <w:top w:val="none" w:sz="0" w:space="0" w:color="auto"/>
        <w:left w:val="none" w:sz="0" w:space="0" w:color="auto"/>
        <w:bottom w:val="none" w:sz="0" w:space="0" w:color="auto"/>
        <w:right w:val="none" w:sz="0" w:space="0" w:color="auto"/>
      </w:divBdr>
    </w:div>
    <w:div w:id="1546672405">
      <w:bodyDiv w:val="1"/>
      <w:marLeft w:val="0"/>
      <w:marRight w:val="0"/>
      <w:marTop w:val="0"/>
      <w:marBottom w:val="0"/>
      <w:divBdr>
        <w:top w:val="none" w:sz="0" w:space="0" w:color="auto"/>
        <w:left w:val="none" w:sz="0" w:space="0" w:color="auto"/>
        <w:bottom w:val="none" w:sz="0" w:space="0" w:color="auto"/>
        <w:right w:val="none" w:sz="0" w:space="0" w:color="auto"/>
      </w:divBdr>
    </w:div>
    <w:div w:id="1562525161">
      <w:bodyDiv w:val="1"/>
      <w:marLeft w:val="0"/>
      <w:marRight w:val="0"/>
      <w:marTop w:val="0"/>
      <w:marBottom w:val="0"/>
      <w:divBdr>
        <w:top w:val="none" w:sz="0" w:space="0" w:color="auto"/>
        <w:left w:val="none" w:sz="0" w:space="0" w:color="auto"/>
        <w:bottom w:val="none" w:sz="0" w:space="0" w:color="auto"/>
        <w:right w:val="none" w:sz="0" w:space="0" w:color="auto"/>
      </w:divBdr>
    </w:div>
    <w:div w:id="1566986327">
      <w:bodyDiv w:val="1"/>
      <w:marLeft w:val="0"/>
      <w:marRight w:val="0"/>
      <w:marTop w:val="0"/>
      <w:marBottom w:val="0"/>
      <w:divBdr>
        <w:top w:val="none" w:sz="0" w:space="0" w:color="auto"/>
        <w:left w:val="none" w:sz="0" w:space="0" w:color="auto"/>
        <w:bottom w:val="none" w:sz="0" w:space="0" w:color="auto"/>
        <w:right w:val="none" w:sz="0" w:space="0" w:color="auto"/>
      </w:divBdr>
    </w:div>
    <w:div w:id="1571884560">
      <w:bodyDiv w:val="1"/>
      <w:marLeft w:val="0"/>
      <w:marRight w:val="0"/>
      <w:marTop w:val="0"/>
      <w:marBottom w:val="0"/>
      <w:divBdr>
        <w:top w:val="none" w:sz="0" w:space="0" w:color="auto"/>
        <w:left w:val="none" w:sz="0" w:space="0" w:color="auto"/>
        <w:bottom w:val="none" w:sz="0" w:space="0" w:color="auto"/>
        <w:right w:val="none" w:sz="0" w:space="0" w:color="auto"/>
      </w:divBdr>
    </w:div>
    <w:div w:id="1573661878">
      <w:bodyDiv w:val="1"/>
      <w:marLeft w:val="0"/>
      <w:marRight w:val="0"/>
      <w:marTop w:val="0"/>
      <w:marBottom w:val="0"/>
      <w:divBdr>
        <w:top w:val="none" w:sz="0" w:space="0" w:color="auto"/>
        <w:left w:val="none" w:sz="0" w:space="0" w:color="auto"/>
        <w:bottom w:val="none" w:sz="0" w:space="0" w:color="auto"/>
        <w:right w:val="none" w:sz="0" w:space="0" w:color="auto"/>
      </w:divBdr>
    </w:div>
    <w:div w:id="1589121978">
      <w:bodyDiv w:val="1"/>
      <w:marLeft w:val="0"/>
      <w:marRight w:val="0"/>
      <w:marTop w:val="0"/>
      <w:marBottom w:val="0"/>
      <w:divBdr>
        <w:top w:val="none" w:sz="0" w:space="0" w:color="auto"/>
        <w:left w:val="none" w:sz="0" w:space="0" w:color="auto"/>
        <w:bottom w:val="none" w:sz="0" w:space="0" w:color="auto"/>
        <w:right w:val="none" w:sz="0" w:space="0" w:color="auto"/>
      </w:divBdr>
    </w:div>
    <w:div w:id="1593464143">
      <w:bodyDiv w:val="1"/>
      <w:marLeft w:val="0"/>
      <w:marRight w:val="0"/>
      <w:marTop w:val="0"/>
      <w:marBottom w:val="0"/>
      <w:divBdr>
        <w:top w:val="none" w:sz="0" w:space="0" w:color="auto"/>
        <w:left w:val="none" w:sz="0" w:space="0" w:color="auto"/>
        <w:bottom w:val="none" w:sz="0" w:space="0" w:color="auto"/>
        <w:right w:val="none" w:sz="0" w:space="0" w:color="auto"/>
      </w:divBdr>
    </w:div>
    <w:div w:id="1599831668">
      <w:bodyDiv w:val="1"/>
      <w:marLeft w:val="0"/>
      <w:marRight w:val="0"/>
      <w:marTop w:val="0"/>
      <w:marBottom w:val="0"/>
      <w:divBdr>
        <w:top w:val="none" w:sz="0" w:space="0" w:color="auto"/>
        <w:left w:val="none" w:sz="0" w:space="0" w:color="auto"/>
        <w:bottom w:val="none" w:sz="0" w:space="0" w:color="auto"/>
        <w:right w:val="none" w:sz="0" w:space="0" w:color="auto"/>
      </w:divBdr>
    </w:div>
    <w:div w:id="1602297209">
      <w:bodyDiv w:val="1"/>
      <w:marLeft w:val="0"/>
      <w:marRight w:val="0"/>
      <w:marTop w:val="0"/>
      <w:marBottom w:val="0"/>
      <w:divBdr>
        <w:top w:val="none" w:sz="0" w:space="0" w:color="auto"/>
        <w:left w:val="none" w:sz="0" w:space="0" w:color="auto"/>
        <w:bottom w:val="none" w:sz="0" w:space="0" w:color="auto"/>
        <w:right w:val="none" w:sz="0" w:space="0" w:color="auto"/>
      </w:divBdr>
    </w:div>
    <w:div w:id="1606961325">
      <w:bodyDiv w:val="1"/>
      <w:marLeft w:val="0"/>
      <w:marRight w:val="0"/>
      <w:marTop w:val="0"/>
      <w:marBottom w:val="0"/>
      <w:divBdr>
        <w:top w:val="none" w:sz="0" w:space="0" w:color="auto"/>
        <w:left w:val="none" w:sz="0" w:space="0" w:color="auto"/>
        <w:bottom w:val="none" w:sz="0" w:space="0" w:color="auto"/>
        <w:right w:val="none" w:sz="0" w:space="0" w:color="auto"/>
      </w:divBdr>
    </w:div>
    <w:div w:id="1609502924">
      <w:bodyDiv w:val="1"/>
      <w:marLeft w:val="0"/>
      <w:marRight w:val="0"/>
      <w:marTop w:val="0"/>
      <w:marBottom w:val="0"/>
      <w:divBdr>
        <w:top w:val="none" w:sz="0" w:space="0" w:color="auto"/>
        <w:left w:val="none" w:sz="0" w:space="0" w:color="auto"/>
        <w:bottom w:val="none" w:sz="0" w:space="0" w:color="auto"/>
        <w:right w:val="none" w:sz="0" w:space="0" w:color="auto"/>
      </w:divBdr>
    </w:div>
    <w:div w:id="1612321829">
      <w:bodyDiv w:val="1"/>
      <w:marLeft w:val="0"/>
      <w:marRight w:val="0"/>
      <w:marTop w:val="0"/>
      <w:marBottom w:val="0"/>
      <w:divBdr>
        <w:top w:val="none" w:sz="0" w:space="0" w:color="auto"/>
        <w:left w:val="none" w:sz="0" w:space="0" w:color="auto"/>
        <w:bottom w:val="none" w:sz="0" w:space="0" w:color="auto"/>
        <w:right w:val="none" w:sz="0" w:space="0" w:color="auto"/>
      </w:divBdr>
    </w:div>
    <w:div w:id="1615596000">
      <w:bodyDiv w:val="1"/>
      <w:marLeft w:val="0"/>
      <w:marRight w:val="0"/>
      <w:marTop w:val="0"/>
      <w:marBottom w:val="0"/>
      <w:divBdr>
        <w:top w:val="none" w:sz="0" w:space="0" w:color="auto"/>
        <w:left w:val="none" w:sz="0" w:space="0" w:color="auto"/>
        <w:bottom w:val="none" w:sz="0" w:space="0" w:color="auto"/>
        <w:right w:val="none" w:sz="0" w:space="0" w:color="auto"/>
      </w:divBdr>
    </w:div>
    <w:div w:id="1616251668">
      <w:bodyDiv w:val="1"/>
      <w:marLeft w:val="0"/>
      <w:marRight w:val="0"/>
      <w:marTop w:val="0"/>
      <w:marBottom w:val="0"/>
      <w:divBdr>
        <w:top w:val="none" w:sz="0" w:space="0" w:color="auto"/>
        <w:left w:val="none" w:sz="0" w:space="0" w:color="auto"/>
        <w:bottom w:val="none" w:sz="0" w:space="0" w:color="auto"/>
        <w:right w:val="none" w:sz="0" w:space="0" w:color="auto"/>
      </w:divBdr>
    </w:div>
    <w:div w:id="1622153888">
      <w:bodyDiv w:val="1"/>
      <w:marLeft w:val="0"/>
      <w:marRight w:val="0"/>
      <w:marTop w:val="0"/>
      <w:marBottom w:val="0"/>
      <w:divBdr>
        <w:top w:val="none" w:sz="0" w:space="0" w:color="auto"/>
        <w:left w:val="none" w:sz="0" w:space="0" w:color="auto"/>
        <w:bottom w:val="none" w:sz="0" w:space="0" w:color="auto"/>
        <w:right w:val="none" w:sz="0" w:space="0" w:color="auto"/>
      </w:divBdr>
    </w:div>
    <w:div w:id="1625842633">
      <w:bodyDiv w:val="1"/>
      <w:marLeft w:val="0"/>
      <w:marRight w:val="0"/>
      <w:marTop w:val="0"/>
      <w:marBottom w:val="0"/>
      <w:divBdr>
        <w:top w:val="none" w:sz="0" w:space="0" w:color="auto"/>
        <w:left w:val="none" w:sz="0" w:space="0" w:color="auto"/>
        <w:bottom w:val="none" w:sz="0" w:space="0" w:color="auto"/>
        <w:right w:val="none" w:sz="0" w:space="0" w:color="auto"/>
      </w:divBdr>
    </w:div>
    <w:div w:id="1626737755">
      <w:bodyDiv w:val="1"/>
      <w:marLeft w:val="0"/>
      <w:marRight w:val="0"/>
      <w:marTop w:val="0"/>
      <w:marBottom w:val="0"/>
      <w:divBdr>
        <w:top w:val="none" w:sz="0" w:space="0" w:color="auto"/>
        <w:left w:val="none" w:sz="0" w:space="0" w:color="auto"/>
        <w:bottom w:val="none" w:sz="0" w:space="0" w:color="auto"/>
        <w:right w:val="none" w:sz="0" w:space="0" w:color="auto"/>
      </w:divBdr>
    </w:div>
    <w:div w:id="1633948902">
      <w:bodyDiv w:val="1"/>
      <w:marLeft w:val="0"/>
      <w:marRight w:val="0"/>
      <w:marTop w:val="0"/>
      <w:marBottom w:val="0"/>
      <w:divBdr>
        <w:top w:val="none" w:sz="0" w:space="0" w:color="auto"/>
        <w:left w:val="none" w:sz="0" w:space="0" w:color="auto"/>
        <w:bottom w:val="none" w:sz="0" w:space="0" w:color="auto"/>
        <w:right w:val="none" w:sz="0" w:space="0" w:color="auto"/>
      </w:divBdr>
    </w:div>
    <w:div w:id="1639603082">
      <w:bodyDiv w:val="1"/>
      <w:marLeft w:val="0"/>
      <w:marRight w:val="0"/>
      <w:marTop w:val="0"/>
      <w:marBottom w:val="0"/>
      <w:divBdr>
        <w:top w:val="none" w:sz="0" w:space="0" w:color="auto"/>
        <w:left w:val="none" w:sz="0" w:space="0" w:color="auto"/>
        <w:bottom w:val="none" w:sz="0" w:space="0" w:color="auto"/>
        <w:right w:val="none" w:sz="0" w:space="0" w:color="auto"/>
      </w:divBdr>
    </w:div>
    <w:div w:id="1641840618">
      <w:bodyDiv w:val="1"/>
      <w:marLeft w:val="0"/>
      <w:marRight w:val="0"/>
      <w:marTop w:val="0"/>
      <w:marBottom w:val="0"/>
      <w:divBdr>
        <w:top w:val="none" w:sz="0" w:space="0" w:color="auto"/>
        <w:left w:val="none" w:sz="0" w:space="0" w:color="auto"/>
        <w:bottom w:val="none" w:sz="0" w:space="0" w:color="auto"/>
        <w:right w:val="none" w:sz="0" w:space="0" w:color="auto"/>
      </w:divBdr>
    </w:div>
    <w:div w:id="1644460274">
      <w:bodyDiv w:val="1"/>
      <w:marLeft w:val="0"/>
      <w:marRight w:val="0"/>
      <w:marTop w:val="0"/>
      <w:marBottom w:val="0"/>
      <w:divBdr>
        <w:top w:val="none" w:sz="0" w:space="0" w:color="auto"/>
        <w:left w:val="none" w:sz="0" w:space="0" w:color="auto"/>
        <w:bottom w:val="none" w:sz="0" w:space="0" w:color="auto"/>
        <w:right w:val="none" w:sz="0" w:space="0" w:color="auto"/>
      </w:divBdr>
    </w:div>
    <w:div w:id="1644965816">
      <w:bodyDiv w:val="1"/>
      <w:marLeft w:val="0"/>
      <w:marRight w:val="0"/>
      <w:marTop w:val="0"/>
      <w:marBottom w:val="0"/>
      <w:divBdr>
        <w:top w:val="none" w:sz="0" w:space="0" w:color="auto"/>
        <w:left w:val="none" w:sz="0" w:space="0" w:color="auto"/>
        <w:bottom w:val="none" w:sz="0" w:space="0" w:color="auto"/>
        <w:right w:val="none" w:sz="0" w:space="0" w:color="auto"/>
      </w:divBdr>
    </w:div>
    <w:div w:id="1652560544">
      <w:bodyDiv w:val="1"/>
      <w:marLeft w:val="0"/>
      <w:marRight w:val="0"/>
      <w:marTop w:val="0"/>
      <w:marBottom w:val="0"/>
      <w:divBdr>
        <w:top w:val="none" w:sz="0" w:space="0" w:color="auto"/>
        <w:left w:val="none" w:sz="0" w:space="0" w:color="auto"/>
        <w:bottom w:val="none" w:sz="0" w:space="0" w:color="auto"/>
        <w:right w:val="none" w:sz="0" w:space="0" w:color="auto"/>
      </w:divBdr>
    </w:div>
    <w:div w:id="1655261767">
      <w:bodyDiv w:val="1"/>
      <w:marLeft w:val="0"/>
      <w:marRight w:val="0"/>
      <w:marTop w:val="0"/>
      <w:marBottom w:val="0"/>
      <w:divBdr>
        <w:top w:val="none" w:sz="0" w:space="0" w:color="auto"/>
        <w:left w:val="none" w:sz="0" w:space="0" w:color="auto"/>
        <w:bottom w:val="none" w:sz="0" w:space="0" w:color="auto"/>
        <w:right w:val="none" w:sz="0" w:space="0" w:color="auto"/>
      </w:divBdr>
    </w:div>
    <w:div w:id="1658604939">
      <w:bodyDiv w:val="1"/>
      <w:marLeft w:val="0"/>
      <w:marRight w:val="0"/>
      <w:marTop w:val="0"/>
      <w:marBottom w:val="0"/>
      <w:divBdr>
        <w:top w:val="none" w:sz="0" w:space="0" w:color="auto"/>
        <w:left w:val="none" w:sz="0" w:space="0" w:color="auto"/>
        <w:bottom w:val="none" w:sz="0" w:space="0" w:color="auto"/>
        <w:right w:val="none" w:sz="0" w:space="0" w:color="auto"/>
      </w:divBdr>
    </w:div>
    <w:div w:id="1659337513">
      <w:bodyDiv w:val="1"/>
      <w:marLeft w:val="0"/>
      <w:marRight w:val="0"/>
      <w:marTop w:val="0"/>
      <w:marBottom w:val="0"/>
      <w:divBdr>
        <w:top w:val="none" w:sz="0" w:space="0" w:color="auto"/>
        <w:left w:val="none" w:sz="0" w:space="0" w:color="auto"/>
        <w:bottom w:val="none" w:sz="0" w:space="0" w:color="auto"/>
        <w:right w:val="none" w:sz="0" w:space="0" w:color="auto"/>
      </w:divBdr>
    </w:div>
    <w:div w:id="1659914910">
      <w:bodyDiv w:val="1"/>
      <w:marLeft w:val="0"/>
      <w:marRight w:val="0"/>
      <w:marTop w:val="0"/>
      <w:marBottom w:val="0"/>
      <w:divBdr>
        <w:top w:val="none" w:sz="0" w:space="0" w:color="auto"/>
        <w:left w:val="none" w:sz="0" w:space="0" w:color="auto"/>
        <w:bottom w:val="none" w:sz="0" w:space="0" w:color="auto"/>
        <w:right w:val="none" w:sz="0" w:space="0" w:color="auto"/>
      </w:divBdr>
    </w:div>
    <w:div w:id="1659990956">
      <w:bodyDiv w:val="1"/>
      <w:marLeft w:val="0"/>
      <w:marRight w:val="0"/>
      <w:marTop w:val="0"/>
      <w:marBottom w:val="0"/>
      <w:divBdr>
        <w:top w:val="none" w:sz="0" w:space="0" w:color="auto"/>
        <w:left w:val="none" w:sz="0" w:space="0" w:color="auto"/>
        <w:bottom w:val="none" w:sz="0" w:space="0" w:color="auto"/>
        <w:right w:val="none" w:sz="0" w:space="0" w:color="auto"/>
      </w:divBdr>
    </w:div>
    <w:div w:id="1662587632">
      <w:bodyDiv w:val="1"/>
      <w:marLeft w:val="0"/>
      <w:marRight w:val="0"/>
      <w:marTop w:val="0"/>
      <w:marBottom w:val="0"/>
      <w:divBdr>
        <w:top w:val="none" w:sz="0" w:space="0" w:color="auto"/>
        <w:left w:val="none" w:sz="0" w:space="0" w:color="auto"/>
        <w:bottom w:val="none" w:sz="0" w:space="0" w:color="auto"/>
        <w:right w:val="none" w:sz="0" w:space="0" w:color="auto"/>
      </w:divBdr>
    </w:div>
    <w:div w:id="1665819662">
      <w:bodyDiv w:val="1"/>
      <w:marLeft w:val="0"/>
      <w:marRight w:val="0"/>
      <w:marTop w:val="0"/>
      <w:marBottom w:val="0"/>
      <w:divBdr>
        <w:top w:val="none" w:sz="0" w:space="0" w:color="auto"/>
        <w:left w:val="none" w:sz="0" w:space="0" w:color="auto"/>
        <w:bottom w:val="none" w:sz="0" w:space="0" w:color="auto"/>
        <w:right w:val="none" w:sz="0" w:space="0" w:color="auto"/>
      </w:divBdr>
    </w:div>
    <w:div w:id="1666325381">
      <w:bodyDiv w:val="1"/>
      <w:marLeft w:val="0"/>
      <w:marRight w:val="0"/>
      <w:marTop w:val="0"/>
      <w:marBottom w:val="0"/>
      <w:divBdr>
        <w:top w:val="none" w:sz="0" w:space="0" w:color="auto"/>
        <w:left w:val="none" w:sz="0" w:space="0" w:color="auto"/>
        <w:bottom w:val="none" w:sz="0" w:space="0" w:color="auto"/>
        <w:right w:val="none" w:sz="0" w:space="0" w:color="auto"/>
      </w:divBdr>
    </w:div>
    <w:div w:id="1666590275">
      <w:bodyDiv w:val="1"/>
      <w:marLeft w:val="0"/>
      <w:marRight w:val="0"/>
      <w:marTop w:val="0"/>
      <w:marBottom w:val="0"/>
      <w:divBdr>
        <w:top w:val="none" w:sz="0" w:space="0" w:color="auto"/>
        <w:left w:val="none" w:sz="0" w:space="0" w:color="auto"/>
        <w:bottom w:val="none" w:sz="0" w:space="0" w:color="auto"/>
        <w:right w:val="none" w:sz="0" w:space="0" w:color="auto"/>
      </w:divBdr>
    </w:div>
    <w:div w:id="1672951127">
      <w:bodyDiv w:val="1"/>
      <w:marLeft w:val="0"/>
      <w:marRight w:val="0"/>
      <w:marTop w:val="0"/>
      <w:marBottom w:val="0"/>
      <w:divBdr>
        <w:top w:val="none" w:sz="0" w:space="0" w:color="auto"/>
        <w:left w:val="none" w:sz="0" w:space="0" w:color="auto"/>
        <w:bottom w:val="none" w:sz="0" w:space="0" w:color="auto"/>
        <w:right w:val="none" w:sz="0" w:space="0" w:color="auto"/>
      </w:divBdr>
    </w:div>
    <w:div w:id="1683631865">
      <w:bodyDiv w:val="1"/>
      <w:marLeft w:val="0"/>
      <w:marRight w:val="0"/>
      <w:marTop w:val="0"/>
      <w:marBottom w:val="0"/>
      <w:divBdr>
        <w:top w:val="none" w:sz="0" w:space="0" w:color="auto"/>
        <w:left w:val="none" w:sz="0" w:space="0" w:color="auto"/>
        <w:bottom w:val="none" w:sz="0" w:space="0" w:color="auto"/>
        <w:right w:val="none" w:sz="0" w:space="0" w:color="auto"/>
      </w:divBdr>
    </w:div>
    <w:div w:id="1685981883">
      <w:bodyDiv w:val="1"/>
      <w:marLeft w:val="0"/>
      <w:marRight w:val="0"/>
      <w:marTop w:val="0"/>
      <w:marBottom w:val="0"/>
      <w:divBdr>
        <w:top w:val="none" w:sz="0" w:space="0" w:color="auto"/>
        <w:left w:val="none" w:sz="0" w:space="0" w:color="auto"/>
        <w:bottom w:val="none" w:sz="0" w:space="0" w:color="auto"/>
        <w:right w:val="none" w:sz="0" w:space="0" w:color="auto"/>
      </w:divBdr>
    </w:div>
    <w:div w:id="1686052328">
      <w:bodyDiv w:val="1"/>
      <w:marLeft w:val="0"/>
      <w:marRight w:val="0"/>
      <w:marTop w:val="0"/>
      <w:marBottom w:val="0"/>
      <w:divBdr>
        <w:top w:val="none" w:sz="0" w:space="0" w:color="auto"/>
        <w:left w:val="none" w:sz="0" w:space="0" w:color="auto"/>
        <w:bottom w:val="none" w:sz="0" w:space="0" w:color="auto"/>
        <w:right w:val="none" w:sz="0" w:space="0" w:color="auto"/>
      </w:divBdr>
    </w:div>
    <w:div w:id="1693216008">
      <w:bodyDiv w:val="1"/>
      <w:marLeft w:val="0"/>
      <w:marRight w:val="0"/>
      <w:marTop w:val="0"/>
      <w:marBottom w:val="0"/>
      <w:divBdr>
        <w:top w:val="none" w:sz="0" w:space="0" w:color="auto"/>
        <w:left w:val="none" w:sz="0" w:space="0" w:color="auto"/>
        <w:bottom w:val="none" w:sz="0" w:space="0" w:color="auto"/>
        <w:right w:val="none" w:sz="0" w:space="0" w:color="auto"/>
      </w:divBdr>
    </w:div>
    <w:div w:id="1726757086">
      <w:bodyDiv w:val="1"/>
      <w:marLeft w:val="0"/>
      <w:marRight w:val="0"/>
      <w:marTop w:val="0"/>
      <w:marBottom w:val="0"/>
      <w:divBdr>
        <w:top w:val="none" w:sz="0" w:space="0" w:color="auto"/>
        <w:left w:val="none" w:sz="0" w:space="0" w:color="auto"/>
        <w:bottom w:val="none" w:sz="0" w:space="0" w:color="auto"/>
        <w:right w:val="none" w:sz="0" w:space="0" w:color="auto"/>
      </w:divBdr>
      <w:divsChild>
        <w:div w:id="449515220">
          <w:marLeft w:val="0"/>
          <w:marRight w:val="0"/>
          <w:marTop w:val="0"/>
          <w:marBottom w:val="0"/>
          <w:divBdr>
            <w:top w:val="none" w:sz="0" w:space="0" w:color="auto"/>
            <w:left w:val="none" w:sz="0" w:space="0" w:color="auto"/>
            <w:bottom w:val="none" w:sz="0" w:space="0" w:color="auto"/>
            <w:right w:val="none" w:sz="0" w:space="0" w:color="auto"/>
          </w:divBdr>
          <w:divsChild>
            <w:div w:id="180218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822888">
      <w:bodyDiv w:val="1"/>
      <w:marLeft w:val="0"/>
      <w:marRight w:val="0"/>
      <w:marTop w:val="0"/>
      <w:marBottom w:val="0"/>
      <w:divBdr>
        <w:top w:val="none" w:sz="0" w:space="0" w:color="auto"/>
        <w:left w:val="none" w:sz="0" w:space="0" w:color="auto"/>
        <w:bottom w:val="none" w:sz="0" w:space="0" w:color="auto"/>
        <w:right w:val="none" w:sz="0" w:space="0" w:color="auto"/>
      </w:divBdr>
    </w:div>
    <w:div w:id="1739329870">
      <w:bodyDiv w:val="1"/>
      <w:marLeft w:val="0"/>
      <w:marRight w:val="0"/>
      <w:marTop w:val="0"/>
      <w:marBottom w:val="0"/>
      <w:divBdr>
        <w:top w:val="none" w:sz="0" w:space="0" w:color="auto"/>
        <w:left w:val="none" w:sz="0" w:space="0" w:color="auto"/>
        <w:bottom w:val="none" w:sz="0" w:space="0" w:color="auto"/>
        <w:right w:val="none" w:sz="0" w:space="0" w:color="auto"/>
      </w:divBdr>
    </w:div>
    <w:div w:id="1740321018">
      <w:bodyDiv w:val="1"/>
      <w:marLeft w:val="0"/>
      <w:marRight w:val="0"/>
      <w:marTop w:val="0"/>
      <w:marBottom w:val="0"/>
      <w:divBdr>
        <w:top w:val="none" w:sz="0" w:space="0" w:color="auto"/>
        <w:left w:val="none" w:sz="0" w:space="0" w:color="auto"/>
        <w:bottom w:val="none" w:sz="0" w:space="0" w:color="auto"/>
        <w:right w:val="none" w:sz="0" w:space="0" w:color="auto"/>
      </w:divBdr>
    </w:div>
    <w:div w:id="1752268088">
      <w:bodyDiv w:val="1"/>
      <w:marLeft w:val="0"/>
      <w:marRight w:val="0"/>
      <w:marTop w:val="0"/>
      <w:marBottom w:val="0"/>
      <w:divBdr>
        <w:top w:val="none" w:sz="0" w:space="0" w:color="auto"/>
        <w:left w:val="none" w:sz="0" w:space="0" w:color="auto"/>
        <w:bottom w:val="none" w:sz="0" w:space="0" w:color="auto"/>
        <w:right w:val="none" w:sz="0" w:space="0" w:color="auto"/>
      </w:divBdr>
      <w:divsChild>
        <w:div w:id="1883516874">
          <w:marLeft w:val="0"/>
          <w:marRight w:val="0"/>
          <w:marTop w:val="0"/>
          <w:marBottom w:val="0"/>
          <w:divBdr>
            <w:top w:val="none" w:sz="0" w:space="0" w:color="auto"/>
            <w:left w:val="none" w:sz="0" w:space="0" w:color="auto"/>
            <w:bottom w:val="none" w:sz="0" w:space="0" w:color="auto"/>
            <w:right w:val="none" w:sz="0" w:space="0" w:color="auto"/>
          </w:divBdr>
          <w:divsChild>
            <w:div w:id="111217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775439">
      <w:bodyDiv w:val="1"/>
      <w:marLeft w:val="0"/>
      <w:marRight w:val="0"/>
      <w:marTop w:val="0"/>
      <w:marBottom w:val="0"/>
      <w:divBdr>
        <w:top w:val="none" w:sz="0" w:space="0" w:color="auto"/>
        <w:left w:val="none" w:sz="0" w:space="0" w:color="auto"/>
        <w:bottom w:val="none" w:sz="0" w:space="0" w:color="auto"/>
        <w:right w:val="none" w:sz="0" w:space="0" w:color="auto"/>
      </w:divBdr>
    </w:div>
    <w:div w:id="1754082208">
      <w:bodyDiv w:val="1"/>
      <w:marLeft w:val="0"/>
      <w:marRight w:val="0"/>
      <w:marTop w:val="0"/>
      <w:marBottom w:val="0"/>
      <w:divBdr>
        <w:top w:val="none" w:sz="0" w:space="0" w:color="auto"/>
        <w:left w:val="none" w:sz="0" w:space="0" w:color="auto"/>
        <w:bottom w:val="none" w:sz="0" w:space="0" w:color="auto"/>
        <w:right w:val="none" w:sz="0" w:space="0" w:color="auto"/>
      </w:divBdr>
    </w:div>
    <w:div w:id="1755786078">
      <w:bodyDiv w:val="1"/>
      <w:marLeft w:val="0"/>
      <w:marRight w:val="0"/>
      <w:marTop w:val="0"/>
      <w:marBottom w:val="0"/>
      <w:divBdr>
        <w:top w:val="none" w:sz="0" w:space="0" w:color="auto"/>
        <w:left w:val="none" w:sz="0" w:space="0" w:color="auto"/>
        <w:bottom w:val="none" w:sz="0" w:space="0" w:color="auto"/>
        <w:right w:val="none" w:sz="0" w:space="0" w:color="auto"/>
      </w:divBdr>
    </w:div>
    <w:div w:id="1756852760">
      <w:bodyDiv w:val="1"/>
      <w:marLeft w:val="0"/>
      <w:marRight w:val="0"/>
      <w:marTop w:val="0"/>
      <w:marBottom w:val="0"/>
      <w:divBdr>
        <w:top w:val="none" w:sz="0" w:space="0" w:color="auto"/>
        <w:left w:val="none" w:sz="0" w:space="0" w:color="auto"/>
        <w:bottom w:val="none" w:sz="0" w:space="0" w:color="auto"/>
        <w:right w:val="none" w:sz="0" w:space="0" w:color="auto"/>
      </w:divBdr>
    </w:div>
    <w:div w:id="1758750669">
      <w:bodyDiv w:val="1"/>
      <w:marLeft w:val="0"/>
      <w:marRight w:val="0"/>
      <w:marTop w:val="0"/>
      <w:marBottom w:val="0"/>
      <w:divBdr>
        <w:top w:val="none" w:sz="0" w:space="0" w:color="auto"/>
        <w:left w:val="none" w:sz="0" w:space="0" w:color="auto"/>
        <w:bottom w:val="none" w:sz="0" w:space="0" w:color="auto"/>
        <w:right w:val="none" w:sz="0" w:space="0" w:color="auto"/>
      </w:divBdr>
    </w:div>
    <w:div w:id="1761635234">
      <w:bodyDiv w:val="1"/>
      <w:marLeft w:val="0"/>
      <w:marRight w:val="0"/>
      <w:marTop w:val="0"/>
      <w:marBottom w:val="0"/>
      <w:divBdr>
        <w:top w:val="none" w:sz="0" w:space="0" w:color="auto"/>
        <w:left w:val="none" w:sz="0" w:space="0" w:color="auto"/>
        <w:bottom w:val="none" w:sz="0" w:space="0" w:color="auto"/>
        <w:right w:val="none" w:sz="0" w:space="0" w:color="auto"/>
      </w:divBdr>
    </w:div>
    <w:div w:id="1764374591">
      <w:bodyDiv w:val="1"/>
      <w:marLeft w:val="0"/>
      <w:marRight w:val="0"/>
      <w:marTop w:val="0"/>
      <w:marBottom w:val="0"/>
      <w:divBdr>
        <w:top w:val="none" w:sz="0" w:space="0" w:color="auto"/>
        <w:left w:val="none" w:sz="0" w:space="0" w:color="auto"/>
        <w:bottom w:val="none" w:sz="0" w:space="0" w:color="auto"/>
        <w:right w:val="none" w:sz="0" w:space="0" w:color="auto"/>
      </w:divBdr>
    </w:div>
    <w:div w:id="1770008663">
      <w:bodyDiv w:val="1"/>
      <w:marLeft w:val="0"/>
      <w:marRight w:val="0"/>
      <w:marTop w:val="0"/>
      <w:marBottom w:val="0"/>
      <w:divBdr>
        <w:top w:val="none" w:sz="0" w:space="0" w:color="auto"/>
        <w:left w:val="none" w:sz="0" w:space="0" w:color="auto"/>
        <w:bottom w:val="none" w:sz="0" w:space="0" w:color="auto"/>
        <w:right w:val="none" w:sz="0" w:space="0" w:color="auto"/>
      </w:divBdr>
    </w:div>
    <w:div w:id="1770346904">
      <w:bodyDiv w:val="1"/>
      <w:marLeft w:val="0"/>
      <w:marRight w:val="0"/>
      <w:marTop w:val="0"/>
      <w:marBottom w:val="0"/>
      <w:divBdr>
        <w:top w:val="none" w:sz="0" w:space="0" w:color="auto"/>
        <w:left w:val="none" w:sz="0" w:space="0" w:color="auto"/>
        <w:bottom w:val="none" w:sz="0" w:space="0" w:color="auto"/>
        <w:right w:val="none" w:sz="0" w:space="0" w:color="auto"/>
      </w:divBdr>
    </w:div>
    <w:div w:id="1770782795">
      <w:bodyDiv w:val="1"/>
      <w:marLeft w:val="0"/>
      <w:marRight w:val="0"/>
      <w:marTop w:val="0"/>
      <w:marBottom w:val="0"/>
      <w:divBdr>
        <w:top w:val="none" w:sz="0" w:space="0" w:color="auto"/>
        <w:left w:val="none" w:sz="0" w:space="0" w:color="auto"/>
        <w:bottom w:val="none" w:sz="0" w:space="0" w:color="auto"/>
        <w:right w:val="none" w:sz="0" w:space="0" w:color="auto"/>
      </w:divBdr>
    </w:div>
    <w:div w:id="1777795792">
      <w:bodyDiv w:val="1"/>
      <w:marLeft w:val="0"/>
      <w:marRight w:val="0"/>
      <w:marTop w:val="0"/>
      <w:marBottom w:val="0"/>
      <w:divBdr>
        <w:top w:val="none" w:sz="0" w:space="0" w:color="auto"/>
        <w:left w:val="none" w:sz="0" w:space="0" w:color="auto"/>
        <w:bottom w:val="none" w:sz="0" w:space="0" w:color="auto"/>
        <w:right w:val="none" w:sz="0" w:space="0" w:color="auto"/>
      </w:divBdr>
    </w:div>
    <w:div w:id="1779400437">
      <w:bodyDiv w:val="1"/>
      <w:marLeft w:val="0"/>
      <w:marRight w:val="0"/>
      <w:marTop w:val="0"/>
      <w:marBottom w:val="0"/>
      <w:divBdr>
        <w:top w:val="none" w:sz="0" w:space="0" w:color="auto"/>
        <w:left w:val="none" w:sz="0" w:space="0" w:color="auto"/>
        <w:bottom w:val="none" w:sz="0" w:space="0" w:color="auto"/>
        <w:right w:val="none" w:sz="0" w:space="0" w:color="auto"/>
      </w:divBdr>
    </w:div>
    <w:div w:id="1780025923">
      <w:bodyDiv w:val="1"/>
      <w:marLeft w:val="0"/>
      <w:marRight w:val="0"/>
      <w:marTop w:val="0"/>
      <w:marBottom w:val="0"/>
      <w:divBdr>
        <w:top w:val="none" w:sz="0" w:space="0" w:color="auto"/>
        <w:left w:val="none" w:sz="0" w:space="0" w:color="auto"/>
        <w:bottom w:val="none" w:sz="0" w:space="0" w:color="auto"/>
        <w:right w:val="none" w:sz="0" w:space="0" w:color="auto"/>
      </w:divBdr>
    </w:div>
    <w:div w:id="1780371015">
      <w:bodyDiv w:val="1"/>
      <w:marLeft w:val="0"/>
      <w:marRight w:val="0"/>
      <w:marTop w:val="0"/>
      <w:marBottom w:val="0"/>
      <w:divBdr>
        <w:top w:val="none" w:sz="0" w:space="0" w:color="auto"/>
        <w:left w:val="none" w:sz="0" w:space="0" w:color="auto"/>
        <w:bottom w:val="none" w:sz="0" w:space="0" w:color="auto"/>
        <w:right w:val="none" w:sz="0" w:space="0" w:color="auto"/>
      </w:divBdr>
    </w:div>
    <w:div w:id="1785608759">
      <w:bodyDiv w:val="1"/>
      <w:marLeft w:val="0"/>
      <w:marRight w:val="0"/>
      <w:marTop w:val="0"/>
      <w:marBottom w:val="0"/>
      <w:divBdr>
        <w:top w:val="none" w:sz="0" w:space="0" w:color="auto"/>
        <w:left w:val="none" w:sz="0" w:space="0" w:color="auto"/>
        <w:bottom w:val="none" w:sz="0" w:space="0" w:color="auto"/>
        <w:right w:val="none" w:sz="0" w:space="0" w:color="auto"/>
      </w:divBdr>
    </w:div>
    <w:div w:id="1789350125">
      <w:bodyDiv w:val="1"/>
      <w:marLeft w:val="0"/>
      <w:marRight w:val="0"/>
      <w:marTop w:val="0"/>
      <w:marBottom w:val="0"/>
      <w:divBdr>
        <w:top w:val="none" w:sz="0" w:space="0" w:color="auto"/>
        <w:left w:val="none" w:sz="0" w:space="0" w:color="auto"/>
        <w:bottom w:val="none" w:sz="0" w:space="0" w:color="auto"/>
        <w:right w:val="none" w:sz="0" w:space="0" w:color="auto"/>
      </w:divBdr>
    </w:div>
    <w:div w:id="1802459909">
      <w:bodyDiv w:val="1"/>
      <w:marLeft w:val="0"/>
      <w:marRight w:val="0"/>
      <w:marTop w:val="0"/>
      <w:marBottom w:val="0"/>
      <w:divBdr>
        <w:top w:val="none" w:sz="0" w:space="0" w:color="auto"/>
        <w:left w:val="none" w:sz="0" w:space="0" w:color="auto"/>
        <w:bottom w:val="none" w:sz="0" w:space="0" w:color="auto"/>
        <w:right w:val="none" w:sz="0" w:space="0" w:color="auto"/>
      </w:divBdr>
    </w:div>
    <w:div w:id="1806654471">
      <w:bodyDiv w:val="1"/>
      <w:marLeft w:val="0"/>
      <w:marRight w:val="0"/>
      <w:marTop w:val="0"/>
      <w:marBottom w:val="0"/>
      <w:divBdr>
        <w:top w:val="none" w:sz="0" w:space="0" w:color="auto"/>
        <w:left w:val="none" w:sz="0" w:space="0" w:color="auto"/>
        <w:bottom w:val="none" w:sz="0" w:space="0" w:color="auto"/>
        <w:right w:val="none" w:sz="0" w:space="0" w:color="auto"/>
      </w:divBdr>
    </w:div>
    <w:div w:id="1807624018">
      <w:bodyDiv w:val="1"/>
      <w:marLeft w:val="0"/>
      <w:marRight w:val="0"/>
      <w:marTop w:val="0"/>
      <w:marBottom w:val="0"/>
      <w:divBdr>
        <w:top w:val="none" w:sz="0" w:space="0" w:color="auto"/>
        <w:left w:val="none" w:sz="0" w:space="0" w:color="auto"/>
        <w:bottom w:val="none" w:sz="0" w:space="0" w:color="auto"/>
        <w:right w:val="none" w:sz="0" w:space="0" w:color="auto"/>
      </w:divBdr>
    </w:div>
    <w:div w:id="1809514651">
      <w:bodyDiv w:val="1"/>
      <w:marLeft w:val="0"/>
      <w:marRight w:val="0"/>
      <w:marTop w:val="0"/>
      <w:marBottom w:val="0"/>
      <w:divBdr>
        <w:top w:val="none" w:sz="0" w:space="0" w:color="auto"/>
        <w:left w:val="none" w:sz="0" w:space="0" w:color="auto"/>
        <w:bottom w:val="none" w:sz="0" w:space="0" w:color="auto"/>
        <w:right w:val="none" w:sz="0" w:space="0" w:color="auto"/>
      </w:divBdr>
    </w:div>
    <w:div w:id="1828473748">
      <w:bodyDiv w:val="1"/>
      <w:marLeft w:val="0"/>
      <w:marRight w:val="0"/>
      <w:marTop w:val="0"/>
      <w:marBottom w:val="0"/>
      <w:divBdr>
        <w:top w:val="none" w:sz="0" w:space="0" w:color="auto"/>
        <w:left w:val="none" w:sz="0" w:space="0" w:color="auto"/>
        <w:bottom w:val="none" w:sz="0" w:space="0" w:color="auto"/>
        <w:right w:val="none" w:sz="0" w:space="0" w:color="auto"/>
      </w:divBdr>
    </w:div>
    <w:div w:id="1831680161">
      <w:bodyDiv w:val="1"/>
      <w:marLeft w:val="0"/>
      <w:marRight w:val="0"/>
      <w:marTop w:val="0"/>
      <w:marBottom w:val="0"/>
      <w:divBdr>
        <w:top w:val="none" w:sz="0" w:space="0" w:color="auto"/>
        <w:left w:val="none" w:sz="0" w:space="0" w:color="auto"/>
        <w:bottom w:val="none" w:sz="0" w:space="0" w:color="auto"/>
        <w:right w:val="none" w:sz="0" w:space="0" w:color="auto"/>
      </w:divBdr>
    </w:div>
    <w:div w:id="1831946067">
      <w:bodyDiv w:val="1"/>
      <w:marLeft w:val="0"/>
      <w:marRight w:val="0"/>
      <w:marTop w:val="0"/>
      <w:marBottom w:val="0"/>
      <w:divBdr>
        <w:top w:val="none" w:sz="0" w:space="0" w:color="auto"/>
        <w:left w:val="none" w:sz="0" w:space="0" w:color="auto"/>
        <w:bottom w:val="none" w:sz="0" w:space="0" w:color="auto"/>
        <w:right w:val="none" w:sz="0" w:space="0" w:color="auto"/>
      </w:divBdr>
    </w:div>
    <w:div w:id="1836261827">
      <w:bodyDiv w:val="1"/>
      <w:marLeft w:val="0"/>
      <w:marRight w:val="0"/>
      <w:marTop w:val="0"/>
      <w:marBottom w:val="0"/>
      <w:divBdr>
        <w:top w:val="none" w:sz="0" w:space="0" w:color="auto"/>
        <w:left w:val="none" w:sz="0" w:space="0" w:color="auto"/>
        <w:bottom w:val="none" w:sz="0" w:space="0" w:color="auto"/>
        <w:right w:val="none" w:sz="0" w:space="0" w:color="auto"/>
      </w:divBdr>
    </w:div>
    <w:div w:id="1837723566">
      <w:bodyDiv w:val="1"/>
      <w:marLeft w:val="0"/>
      <w:marRight w:val="0"/>
      <w:marTop w:val="0"/>
      <w:marBottom w:val="0"/>
      <w:divBdr>
        <w:top w:val="none" w:sz="0" w:space="0" w:color="auto"/>
        <w:left w:val="none" w:sz="0" w:space="0" w:color="auto"/>
        <w:bottom w:val="none" w:sz="0" w:space="0" w:color="auto"/>
        <w:right w:val="none" w:sz="0" w:space="0" w:color="auto"/>
      </w:divBdr>
    </w:div>
    <w:div w:id="1840074224">
      <w:bodyDiv w:val="1"/>
      <w:marLeft w:val="0"/>
      <w:marRight w:val="0"/>
      <w:marTop w:val="0"/>
      <w:marBottom w:val="0"/>
      <w:divBdr>
        <w:top w:val="none" w:sz="0" w:space="0" w:color="auto"/>
        <w:left w:val="none" w:sz="0" w:space="0" w:color="auto"/>
        <w:bottom w:val="none" w:sz="0" w:space="0" w:color="auto"/>
        <w:right w:val="none" w:sz="0" w:space="0" w:color="auto"/>
      </w:divBdr>
    </w:div>
    <w:div w:id="1840266362">
      <w:bodyDiv w:val="1"/>
      <w:marLeft w:val="0"/>
      <w:marRight w:val="0"/>
      <w:marTop w:val="0"/>
      <w:marBottom w:val="0"/>
      <w:divBdr>
        <w:top w:val="none" w:sz="0" w:space="0" w:color="auto"/>
        <w:left w:val="none" w:sz="0" w:space="0" w:color="auto"/>
        <w:bottom w:val="none" w:sz="0" w:space="0" w:color="auto"/>
        <w:right w:val="none" w:sz="0" w:space="0" w:color="auto"/>
      </w:divBdr>
    </w:div>
    <w:div w:id="1850677422">
      <w:bodyDiv w:val="1"/>
      <w:marLeft w:val="0"/>
      <w:marRight w:val="0"/>
      <w:marTop w:val="0"/>
      <w:marBottom w:val="0"/>
      <w:divBdr>
        <w:top w:val="none" w:sz="0" w:space="0" w:color="auto"/>
        <w:left w:val="none" w:sz="0" w:space="0" w:color="auto"/>
        <w:bottom w:val="none" w:sz="0" w:space="0" w:color="auto"/>
        <w:right w:val="none" w:sz="0" w:space="0" w:color="auto"/>
      </w:divBdr>
    </w:div>
    <w:div w:id="1853373947">
      <w:bodyDiv w:val="1"/>
      <w:marLeft w:val="0"/>
      <w:marRight w:val="0"/>
      <w:marTop w:val="0"/>
      <w:marBottom w:val="0"/>
      <w:divBdr>
        <w:top w:val="none" w:sz="0" w:space="0" w:color="auto"/>
        <w:left w:val="none" w:sz="0" w:space="0" w:color="auto"/>
        <w:bottom w:val="none" w:sz="0" w:space="0" w:color="auto"/>
        <w:right w:val="none" w:sz="0" w:space="0" w:color="auto"/>
      </w:divBdr>
    </w:div>
    <w:div w:id="1853690265">
      <w:bodyDiv w:val="1"/>
      <w:marLeft w:val="0"/>
      <w:marRight w:val="0"/>
      <w:marTop w:val="0"/>
      <w:marBottom w:val="0"/>
      <w:divBdr>
        <w:top w:val="none" w:sz="0" w:space="0" w:color="auto"/>
        <w:left w:val="none" w:sz="0" w:space="0" w:color="auto"/>
        <w:bottom w:val="none" w:sz="0" w:space="0" w:color="auto"/>
        <w:right w:val="none" w:sz="0" w:space="0" w:color="auto"/>
      </w:divBdr>
    </w:div>
    <w:div w:id="1856111847">
      <w:bodyDiv w:val="1"/>
      <w:marLeft w:val="0"/>
      <w:marRight w:val="0"/>
      <w:marTop w:val="0"/>
      <w:marBottom w:val="0"/>
      <w:divBdr>
        <w:top w:val="none" w:sz="0" w:space="0" w:color="auto"/>
        <w:left w:val="none" w:sz="0" w:space="0" w:color="auto"/>
        <w:bottom w:val="none" w:sz="0" w:space="0" w:color="auto"/>
        <w:right w:val="none" w:sz="0" w:space="0" w:color="auto"/>
      </w:divBdr>
    </w:div>
    <w:div w:id="1856573022">
      <w:bodyDiv w:val="1"/>
      <w:marLeft w:val="0"/>
      <w:marRight w:val="0"/>
      <w:marTop w:val="0"/>
      <w:marBottom w:val="0"/>
      <w:divBdr>
        <w:top w:val="none" w:sz="0" w:space="0" w:color="auto"/>
        <w:left w:val="none" w:sz="0" w:space="0" w:color="auto"/>
        <w:bottom w:val="none" w:sz="0" w:space="0" w:color="auto"/>
        <w:right w:val="none" w:sz="0" w:space="0" w:color="auto"/>
      </w:divBdr>
    </w:div>
    <w:div w:id="1858689366">
      <w:bodyDiv w:val="1"/>
      <w:marLeft w:val="0"/>
      <w:marRight w:val="0"/>
      <w:marTop w:val="0"/>
      <w:marBottom w:val="0"/>
      <w:divBdr>
        <w:top w:val="none" w:sz="0" w:space="0" w:color="auto"/>
        <w:left w:val="none" w:sz="0" w:space="0" w:color="auto"/>
        <w:bottom w:val="none" w:sz="0" w:space="0" w:color="auto"/>
        <w:right w:val="none" w:sz="0" w:space="0" w:color="auto"/>
      </w:divBdr>
    </w:div>
    <w:div w:id="1859654257">
      <w:bodyDiv w:val="1"/>
      <w:marLeft w:val="0"/>
      <w:marRight w:val="0"/>
      <w:marTop w:val="0"/>
      <w:marBottom w:val="0"/>
      <w:divBdr>
        <w:top w:val="none" w:sz="0" w:space="0" w:color="auto"/>
        <w:left w:val="none" w:sz="0" w:space="0" w:color="auto"/>
        <w:bottom w:val="none" w:sz="0" w:space="0" w:color="auto"/>
        <w:right w:val="none" w:sz="0" w:space="0" w:color="auto"/>
      </w:divBdr>
    </w:div>
    <w:div w:id="1864055973">
      <w:bodyDiv w:val="1"/>
      <w:marLeft w:val="0"/>
      <w:marRight w:val="0"/>
      <w:marTop w:val="0"/>
      <w:marBottom w:val="0"/>
      <w:divBdr>
        <w:top w:val="none" w:sz="0" w:space="0" w:color="auto"/>
        <w:left w:val="none" w:sz="0" w:space="0" w:color="auto"/>
        <w:bottom w:val="none" w:sz="0" w:space="0" w:color="auto"/>
        <w:right w:val="none" w:sz="0" w:space="0" w:color="auto"/>
      </w:divBdr>
    </w:div>
    <w:div w:id="1868060031">
      <w:bodyDiv w:val="1"/>
      <w:marLeft w:val="0"/>
      <w:marRight w:val="0"/>
      <w:marTop w:val="0"/>
      <w:marBottom w:val="0"/>
      <w:divBdr>
        <w:top w:val="none" w:sz="0" w:space="0" w:color="auto"/>
        <w:left w:val="none" w:sz="0" w:space="0" w:color="auto"/>
        <w:bottom w:val="none" w:sz="0" w:space="0" w:color="auto"/>
        <w:right w:val="none" w:sz="0" w:space="0" w:color="auto"/>
      </w:divBdr>
    </w:div>
    <w:div w:id="1875652692">
      <w:bodyDiv w:val="1"/>
      <w:marLeft w:val="0"/>
      <w:marRight w:val="0"/>
      <w:marTop w:val="0"/>
      <w:marBottom w:val="0"/>
      <w:divBdr>
        <w:top w:val="none" w:sz="0" w:space="0" w:color="auto"/>
        <w:left w:val="none" w:sz="0" w:space="0" w:color="auto"/>
        <w:bottom w:val="none" w:sz="0" w:space="0" w:color="auto"/>
        <w:right w:val="none" w:sz="0" w:space="0" w:color="auto"/>
      </w:divBdr>
    </w:div>
    <w:div w:id="1875919977">
      <w:bodyDiv w:val="1"/>
      <w:marLeft w:val="0"/>
      <w:marRight w:val="0"/>
      <w:marTop w:val="0"/>
      <w:marBottom w:val="0"/>
      <w:divBdr>
        <w:top w:val="none" w:sz="0" w:space="0" w:color="auto"/>
        <w:left w:val="none" w:sz="0" w:space="0" w:color="auto"/>
        <w:bottom w:val="none" w:sz="0" w:space="0" w:color="auto"/>
        <w:right w:val="none" w:sz="0" w:space="0" w:color="auto"/>
      </w:divBdr>
    </w:div>
    <w:div w:id="1877085111">
      <w:bodyDiv w:val="1"/>
      <w:marLeft w:val="0"/>
      <w:marRight w:val="0"/>
      <w:marTop w:val="0"/>
      <w:marBottom w:val="0"/>
      <w:divBdr>
        <w:top w:val="none" w:sz="0" w:space="0" w:color="auto"/>
        <w:left w:val="none" w:sz="0" w:space="0" w:color="auto"/>
        <w:bottom w:val="none" w:sz="0" w:space="0" w:color="auto"/>
        <w:right w:val="none" w:sz="0" w:space="0" w:color="auto"/>
      </w:divBdr>
    </w:div>
    <w:div w:id="1884443984">
      <w:bodyDiv w:val="1"/>
      <w:marLeft w:val="0"/>
      <w:marRight w:val="0"/>
      <w:marTop w:val="0"/>
      <w:marBottom w:val="0"/>
      <w:divBdr>
        <w:top w:val="none" w:sz="0" w:space="0" w:color="auto"/>
        <w:left w:val="none" w:sz="0" w:space="0" w:color="auto"/>
        <w:bottom w:val="none" w:sz="0" w:space="0" w:color="auto"/>
        <w:right w:val="none" w:sz="0" w:space="0" w:color="auto"/>
      </w:divBdr>
    </w:div>
    <w:div w:id="1886134281">
      <w:bodyDiv w:val="1"/>
      <w:marLeft w:val="0"/>
      <w:marRight w:val="0"/>
      <w:marTop w:val="0"/>
      <w:marBottom w:val="0"/>
      <w:divBdr>
        <w:top w:val="none" w:sz="0" w:space="0" w:color="auto"/>
        <w:left w:val="none" w:sz="0" w:space="0" w:color="auto"/>
        <w:bottom w:val="none" w:sz="0" w:space="0" w:color="auto"/>
        <w:right w:val="none" w:sz="0" w:space="0" w:color="auto"/>
      </w:divBdr>
    </w:div>
    <w:div w:id="1892107785">
      <w:bodyDiv w:val="1"/>
      <w:marLeft w:val="0"/>
      <w:marRight w:val="0"/>
      <w:marTop w:val="0"/>
      <w:marBottom w:val="0"/>
      <w:divBdr>
        <w:top w:val="none" w:sz="0" w:space="0" w:color="auto"/>
        <w:left w:val="none" w:sz="0" w:space="0" w:color="auto"/>
        <w:bottom w:val="none" w:sz="0" w:space="0" w:color="auto"/>
        <w:right w:val="none" w:sz="0" w:space="0" w:color="auto"/>
      </w:divBdr>
    </w:div>
    <w:div w:id="1893538183">
      <w:bodyDiv w:val="1"/>
      <w:marLeft w:val="0"/>
      <w:marRight w:val="0"/>
      <w:marTop w:val="0"/>
      <w:marBottom w:val="0"/>
      <w:divBdr>
        <w:top w:val="none" w:sz="0" w:space="0" w:color="auto"/>
        <w:left w:val="none" w:sz="0" w:space="0" w:color="auto"/>
        <w:bottom w:val="none" w:sz="0" w:space="0" w:color="auto"/>
        <w:right w:val="none" w:sz="0" w:space="0" w:color="auto"/>
      </w:divBdr>
    </w:div>
    <w:div w:id="1893809692">
      <w:bodyDiv w:val="1"/>
      <w:marLeft w:val="0"/>
      <w:marRight w:val="0"/>
      <w:marTop w:val="0"/>
      <w:marBottom w:val="0"/>
      <w:divBdr>
        <w:top w:val="none" w:sz="0" w:space="0" w:color="auto"/>
        <w:left w:val="none" w:sz="0" w:space="0" w:color="auto"/>
        <w:bottom w:val="none" w:sz="0" w:space="0" w:color="auto"/>
        <w:right w:val="none" w:sz="0" w:space="0" w:color="auto"/>
      </w:divBdr>
    </w:div>
    <w:div w:id="1902057353">
      <w:bodyDiv w:val="1"/>
      <w:marLeft w:val="0"/>
      <w:marRight w:val="0"/>
      <w:marTop w:val="0"/>
      <w:marBottom w:val="0"/>
      <w:divBdr>
        <w:top w:val="none" w:sz="0" w:space="0" w:color="auto"/>
        <w:left w:val="none" w:sz="0" w:space="0" w:color="auto"/>
        <w:bottom w:val="none" w:sz="0" w:space="0" w:color="auto"/>
        <w:right w:val="none" w:sz="0" w:space="0" w:color="auto"/>
      </w:divBdr>
    </w:div>
    <w:div w:id="1906799846">
      <w:bodyDiv w:val="1"/>
      <w:marLeft w:val="0"/>
      <w:marRight w:val="0"/>
      <w:marTop w:val="0"/>
      <w:marBottom w:val="0"/>
      <w:divBdr>
        <w:top w:val="none" w:sz="0" w:space="0" w:color="auto"/>
        <w:left w:val="none" w:sz="0" w:space="0" w:color="auto"/>
        <w:bottom w:val="none" w:sz="0" w:space="0" w:color="auto"/>
        <w:right w:val="none" w:sz="0" w:space="0" w:color="auto"/>
      </w:divBdr>
    </w:div>
    <w:div w:id="1912350088">
      <w:bodyDiv w:val="1"/>
      <w:marLeft w:val="0"/>
      <w:marRight w:val="0"/>
      <w:marTop w:val="0"/>
      <w:marBottom w:val="0"/>
      <w:divBdr>
        <w:top w:val="none" w:sz="0" w:space="0" w:color="auto"/>
        <w:left w:val="none" w:sz="0" w:space="0" w:color="auto"/>
        <w:bottom w:val="none" w:sz="0" w:space="0" w:color="auto"/>
        <w:right w:val="none" w:sz="0" w:space="0" w:color="auto"/>
      </w:divBdr>
    </w:div>
    <w:div w:id="1913155162">
      <w:bodyDiv w:val="1"/>
      <w:marLeft w:val="0"/>
      <w:marRight w:val="0"/>
      <w:marTop w:val="0"/>
      <w:marBottom w:val="0"/>
      <w:divBdr>
        <w:top w:val="none" w:sz="0" w:space="0" w:color="auto"/>
        <w:left w:val="none" w:sz="0" w:space="0" w:color="auto"/>
        <w:bottom w:val="none" w:sz="0" w:space="0" w:color="auto"/>
        <w:right w:val="none" w:sz="0" w:space="0" w:color="auto"/>
      </w:divBdr>
    </w:div>
    <w:div w:id="1913350550">
      <w:bodyDiv w:val="1"/>
      <w:marLeft w:val="0"/>
      <w:marRight w:val="0"/>
      <w:marTop w:val="0"/>
      <w:marBottom w:val="0"/>
      <w:divBdr>
        <w:top w:val="none" w:sz="0" w:space="0" w:color="auto"/>
        <w:left w:val="none" w:sz="0" w:space="0" w:color="auto"/>
        <w:bottom w:val="none" w:sz="0" w:space="0" w:color="auto"/>
        <w:right w:val="none" w:sz="0" w:space="0" w:color="auto"/>
      </w:divBdr>
    </w:div>
    <w:div w:id="1915236140">
      <w:bodyDiv w:val="1"/>
      <w:marLeft w:val="0"/>
      <w:marRight w:val="0"/>
      <w:marTop w:val="0"/>
      <w:marBottom w:val="0"/>
      <w:divBdr>
        <w:top w:val="none" w:sz="0" w:space="0" w:color="auto"/>
        <w:left w:val="none" w:sz="0" w:space="0" w:color="auto"/>
        <w:bottom w:val="none" w:sz="0" w:space="0" w:color="auto"/>
        <w:right w:val="none" w:sz="0" w:space="0" w:color="auto"/>
      </w:divBdr>
    </w:div>
    <w:div w:id="1915357707">
      <w:bodyDiv w:val="1"/>
      <w:marLeft w:val="0"/>
      <w:marRight w:val="0"/>
      <w:marTop w:val="0"/>
      <w:marBottom w:val="0"/>
      <w:divBdr>
        <w:top w:val="none" w:sz="0" w:space="0" w:color="auto"/>
        <w:left w:val="none" w:sz="0" w:space="0" w:color="auto"/>
        <w:bottom w:val="none" w:sz="0" w:space="0" w:color="auto"/>
        <w:right w:val="none" w:sz="0" w:space="0" w:color="auto"/>
      </w:divBdr>
    </w:div>
    <w:div w:id="1915506138">
      <w:bodyDiv w:val="1"/>
      <w:marLeft w:val="0"/>
      <w:marRight w:val="0"/>
      <w:marTop w:val="0"/>
      <w:marBottom w:val="0"/>
      <w:divBdr>
        <w:top w:val="none" w:sz="0" w:space="0" w:color="auto"/>
        <w:left w:val="none" w:sz="0" w:space="0" w:color="auto"/>
        <w:bottom w:val="none" w:sz="0" w:space="0" w:color="auto"/>
        <w:right w:val="none" w:sz="0" w:space="0" w:color="auto"/>
      </w:divBdr>
    </w:div>
    <w:div w:id="1923174216">
      <w:bodyDiv w:val="1"/>
      <w:marLeft w:val="0"/>
      <w:marRight w:val="0"/>
      <w:marTop w:val="0"/>
      <w:marBottom w:val="0"/>
      <w:divBdr>
        <w:top w:val="none" w:sz="0" w:space="0" w:color="auto"/>
        <w:left w:val="none" w:sz="0" w:space="0" w:color="auto"/>
        <w:bottom w:val="none" w:sz="0" w:space="0" w:color="auto"/>
        <w:right w:val="none" w:sz="0" w:space="0" w:color="auto"/>
      </w:divBdr>
    </w:div>
    <w:div w:id="1924103374">
      <w:bodyDiv w:val="1"/>
      <w:marLeft w:val="0"/>
      <w:marRight w:val="0"/>
      <w:marTop w:val="0"/>
      <w:marBottom w:val="0"/>
      <w:divBdr>
        <w:top w:val="none" w:sz="0" w:space="0" w:color="auto"/>
        <w:left w:val="none" w:sz="0" w:space="0" w:color="auto"/>
        <w:bottom w:val="none" w:sz="0" w:space="0" w:color="auto"/>
        <w:right w:val="none" w:sz="0" w:space="0" w:color="auto"/>
      </w:divBdr>
    </w:div>
    <w:div w:id="1924605160">
      <w:bodyDiv w:val="1"/>
      <w:marLeft w:val="0"/>
      <w:marRight w:val="0"/>
      <w:marTop w:val="0"/>
      <w:marBottom w:val="0"/>
      <w:divBdr>
        <w:top w:val="none" w:sz="0" w:space="0" w:color="auto"/>
        <w:left w:val="none" w:sz="0" w:space="0" w:color="auto"/>
        <w:bottom w:val="none" w:sz="0" w:space="0" w:color="auto"/>
        <w:right w:val="none" w:sz="0" w:space="0" w:color="auto"/>
      </w:divBdr>
    </w:div>
    <w:div w:id="1926258421">
      <w:bodyDiv w:val="1"/>
      <w:marLeft w:val="0"/>
      <w:marRight w:val="0"/>
      <w:marTop w:val="0"/>
      <w:marBottom w:val="0"/>
      <w:divBdr>
        <w:top w:val="none" w:sz="0" w:space="0" w:color="auto"/>
        <w:left w:val="none" w:sz="0" w:space="0" w:color="auto"/>
        <w:bottom w:val="none" w:sz="0" w:space="0" w:color="auto"/>
        <w:right w:val="none" w:sz="0" w:space="0" w:color="auto"/>
      </w:divBdr>
    </w:div>
    <w:div w:id="1927377495">
      <w:bodyDiv w:val="1"/>
      <w:marLeft w:val="0"/>
      <w:marRight w:val="0"/>
      <w:marTop w:val="0"/>
      <w:marBottom w:val="0"/>
      <w:divBdr>
        <w:top w:val="none" w:sz="0" w:space="0" w:color="auto"/>
        <w:left w:val="none" w:sz="0" w:space="0" w:color="auto"/>
        <w:bottom w:val="none" w:sz="0" w:space="0" w:color="auto"/>
        <w:right w:val="none" w:sz="0" w:space="0" w:color="auto"/>
      </w:divBdr>
    </w:div>
    <w:div w:id="1929608801">
      <w:bodyDiv w:val="1"/>
      <w:marLeft w:val="0"/>
      <w:marRight w:val="0"/>
      <w:marTop w:val="0"/>
      <w:marBottom w:val="0"/>
      <w:divBdr>
        <w:top w:val="none" w:sz="0" w:space="0" w:color="auto"/>
        <w:left w:val="none" w:sz="0" w:space="0" w:color="auto"/>
        <w:bottom w:val="none" w:sz="0" w:space="0" w:color="auto"/>
        <w:right w:val="none" w:sz="0" w:space="0" w:color="auto"/>
      </w:divBdr>
    </w:div>
    <w:div w:id="1932161409">
      <w:bodyDiv w:val="1"/>
      <w:marLeft w:val="0"/>
      <w:marRight w:val="0"/>
      <w:marTop w:val="0"/>
      <w:marBottom w:val="0"/>
      <w:divBdr>
        <w:top w:val="none" w:sz="0" w:space="0" w:color="auto"/>
        <w:left w:val="none" w:sz="0" w:space="0" w:color="auto"/>
        <w:bottom w:val="none" w:sz="0" w:space="0" w:color="auto"/>
        <w:right w:val="none" w:sz="0" w:space="0" w:color="auto"/>
      </w:divBdr>
    </w:div>
    <w:div w:id="1941571827">
      <w:bodyDiv w:val="1"/>
      <w:marLeft w:val="0"/>
      <w:marRight w:val="0"/>
      <w:marTop w:val="0"/>
      <w:marBottom w:val="0"/>
      <w:divBdr>
        <w:top w:val="none" w:sz="0" w:space="0" w:color="auto"/>
        <w:left w:val="none" w:sz="0" w:space="0" w:color="auto"/>
        <w:bottom w:val="none" w:sz="0" w:space="0" w:color="auto"/>
        <w:right w:val="none" w:sz="0" w:space="0" w:color="auto"/>
      </w:divBdr>
    </w:div>
    <w:div w:id="1949846597">
      <w:bodyDiv w:val="1"/>
      <w:marLeft w:val="0"/>
      <w:marRight w:val="0"/>
      <w:marTop w:val="0"/>
      <w:marBottom w:val="0"/>
      <w:divBdr>
        <w:top w:val="none" w:sz="0" w:space="0" w:color="auto"/>
        <w:left w:val="none" w:sz="0" w:space="0" w:color="auto"/>
        <w:bottom w:val="none" w:sz="0" w:space="0" w:color="auto"/>
        <w:right w:val="none" w:sz="0" w:space="0" w:color="auto"/>
      </w:divBdr>
    </w:div>
    <w:div w:id="1952320593">
      <w:bodyDiv w:val="1"/>
      <w:marLeft w:val="0"/>
      <w:marRight w:val="0"/>
      <w:marTop w:val="0"/>
      <w:marBottom w:val="0"/>
      <w:divBdr>
        <w:top w:val="none" w:sz="0" w:space="0" w:color="auto"/>
        <w:left w:val="none" w:sz="0" w:space="0" w:color="auto"/>
        <w:bottom w:val="none" w:sz="0" w:space="0" w:color="auto"/>
        <w:right w:val="none" w:sz="0" w:space="0" w:color="auto"/>
      </w:divBdr>
    </w:div>
    <w:div w:id="1952741544">
      <w:bodyDiv w:val="1"/>
      <w:marLeft w:val="0"/>
      <w:marRight w:val="0"/>
      <w:marTop w:val="0"/>
      <w:marBottom w:val="0"/>
      <w:divBdr>
        <w:top w:val="none" w:sz="0" w:space="0" w:color="auto"/>
        <w:left w:val="none" w:sz="0" w:space="0" w:color="auto"/>
        <w:bottom w:val="none" w:sz="0" w:space="0" w:color="auto"/>
        <w:right w:val="none" w:sz="0" w:space="0" w:color="auto"/>
      </w:divBdr>
    </w:div>
    <w:div w:id="1977906638">
      <w:bodyDiv w:val="1"/>
      <w:marLeft w:val="0"/>
      <w:marRight w:val="0"/>
      <w:marTop w:val="0"/>
      <w:marBottom w:val="0"/>
      <w:divBdr>
        <w:top w:val="none" w:sz="0" w:space="0" w:color="auto"/>
        <w:left w:val="none" w:sz="0" w:space="0" w:color="auto"/>
        <w:bottom w:val="none" w:sz="0" w:space="0" w:color="auto"/>
        <w:right w:val="none" w:sz="0" w:space="0" w:color="auto"/>
      </w:divBdr>
    </w:div>
    <w:div w:id="1979913945">
      <w:bodyDiv w:val="1"/>
      <w:marLeft w:val="0"/>
      <w:marRight w:val="0"/>
      <w:marTop w:val="0"/>
      <w:marBottom w:val="0"/>
      <w:divBdr>
        <w:top w:val="none" w:sz="0" w:space="0" w:color="auto"/>
        <w:left w:val="none" w:sz="0" w:space="0" w:color="auto"/>
        <w:bottom w:val="none" w:sz="0" w:space="0" w:color="auto"/>
        <w:right w:val="none" w:sz="0" w:space="0" w:color="auto"/>
      </w:divBdr>
      <w:divsChild>
        <w:div w:id="1332217656">
          <w:marLeft w:val="0"/>
          <w:marRight w:val="0"/>
          <w:marTop w:val="0"/>
          <w:marBottom w:val="0"/>
          <w:divBdr>
            <w:top w:val="none" w:sz="0" w:space="0" w:color="auto"/>
            <w:left w:val="none" w:sz="0" w:space="0" w:color="auto"/>
            <w:bottom w:val="none" w:sz="0" w:space="0" w:color="auto"/>
            <w:right w:val="none" w:sz="0" w:space="0" w:color="auto"/>
          </w:divBdr>
          <w:divsChild>
            <w:div w:id="2040079932">
              <w:marLeft w:val="0"/>
              <w:marRight w:val="0"/>
              <w:marTop w:val="0"/>
              <w:marBottom w:val="0"/>
              <w:divBdr>
                <w:top w:val="none" w:sz="0" w:space="0" w:color="auto"/>
                <w:left w:val="none" w:sz="0" w:space="0" w:color="auto"/>
                <w:bottom w:val="none" w:sz="0" w:space="0" w:color="auto"/>
                <w:right w:val="none" w:sz="0" w:space="0" w:color="auto"/>
              </w:divBdr>
              <w:divsChild>
                <w:div w:id="1276130674">
                  <w:marLeft w:val="0"/>
                  <w:marRight w:val="0"/>
                  <w:marTop w:val="150"/>
                  <w:marBottom w:val="150"/>
                  <w:divBdr>
                    <w:top w:val="none" w:sz="0" w:space="0" w:color="auto"/>
                    <w:left w:val="none" w:sz="0" w:space="0" w:color="auto"/>
                    <w:bottom w:val="none" w:sz="0" w:space="0" w:color="auto"/>
                    <w:right w:val="none" w:sz="0" w:space="0" w:color="auto"/>
                  </w:divBdr>
                  <w:divsChild>
                    <w:div w:id="642345500">
                      <w:marLeft w:val="0"/>
                      <w:marRight w:val="0"/>
                      <w:marTop w:val="0"/>
                      <w:marBottom w:val="0"/>
                      <w:divBdr>
                        <w:top w:val="none" w:sz="0" w:space="0" w:color="auto"/>
                        <w:left w:val="none" w:sz="0" w:space="0" w:color="auto"/>
                        <w:bottom w:val="none" w:sz="0" w:space="0" w:color="auto"/>
                        <w:right w:val="none" w:sz="0" w:space="0" w:color="auto"/>
                      </w:divBdr>
                      <w:divsChild>
                        <w:div w:id="769353349">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49687">
      <w:bodyDiv w:val="1"/>
      <w:marLeft w:val="0"/>
      <w:marRight w:val="0"/>
      <w:marTop w:val="0"/>
      <w:marBottom w:val="0"/>
      <w:divBdr>
        <w:top w:val="none" w:sz="0" w:space="0" w:color="auto"/>
        <w:left w:val="none" w:sz="0" w:space="0" w:color="auto"/>
        <w:bottom w:val="none" w:sz="0" w:space="0" w:color="auto"/>
        <w:right w:val="none" w:sz="0" w:space="0" w:color="auto"/>
      </w:divBdr>
    </w:div>
    <w:div w:id="1985155616">
      <w:bodyDiv w:val="1"/>
      <w:marLeft w:val="0"/>
      <w:marRight w:val="0"/>
      <w:marTop w:val="0"/>
      <w:marBottom w:val="0"/>
      <w:divBdr>
        <w:top w:val="none" w:sz="0" w:space="0" w:color="auto"/>
        <w:left w:val="none" w:sz="0" w:space="0" w:color="auto"/>
        <w:bottom w:val="none" w:sz="0" w:space="0" w:color="auto"/>
        <w:right w:val="none" w:sz="0" w:space="0" w:color="auto"/>
      </w:divBdr>
    </w:div>
    <w:div w:id="1985812356">
      <w:bodyDiv w:val="1"/>
      <w:marLeft w:val="0"/>
      <w:marRight w:val="0"/>
      <w:marTop w:val="0"/>
      <w:marBottom w:val="0"/>
      <w:divBdr>
        <w:top w:val="none" w:sz="0" w:space="0" w:color="auto"/>
        <w:left w:val="none" w:sz="0" w:space="0" w:color="auto"/>
        <w:bottom w:val="none" w:sz="0" w:space="0" w:color="auto"/>
        <w:right w:val="none" w:sz="0" w:space="0" w:color="auto"/>
      </w:divBdr>
    </w:div>
    <w:div w:id="1986734021">
      <w:bodyDiv w:val="1"/>
      <w:marLeft w:val="0"/>
      <w:marRight w:val="0"/>
      <w:marTop w:val="0"/>
      <w:marBottom w:val="0"/>
      <w:divBdr>
        <w:top w:val="none" w:sz="0" w:space="0" w:color="auto"/>
        <w:left w:val="none" w:sz="0" w:space="0" w:color="auto"/>
        <w:bottom w:val="none" w:sz="0" w:space="0" w:color="auto"/>
        <w:right w:val="none" w:sz="0" w:space="0" w:color="auto"/>
      </w:divBdr>
    </w:div>
    <w:div w:id="1988781059">
      <w:bodyDiv w:val="1"/>
      <w:marLeft w:val="0"/>
      <w:marRight w:val="0"/>
      <w:marTop w:val="0"/>
      <w:marBottom w:val="0"/>
      <w:divBdr>
        <w:top w:val="none" w:sz="0" w:space="0" w:color="auto"/>
        <w:left w:val="none" w:sz="0" w:space="0" w:color="auto"/>
        <w:bottom w:val="none" w:sz="0" w:space="0" w:color="auto"/>
        <w:right w:val="none" w:sz="0" w:space="0" w:color="auto"/>
      </w:divBdr>
    </w:div>
    <w:div w:id="1990132624">
      <w:bodyDiv w:val="1"/>
      <w:marLeft w:val="0"/>
      <w:marRight w:val="0"/>
      <w:marTop w:val="0"/>
      <w:marBottom w:val="0"/>
      <w:divBdr>
        <w:top w:val="none" w:sz="0" w:space="0" w:color="auto"/>
        <w:left w:val="none" w:sz="0" w:space="0" w:color="auto"/>
        <w:bottom w:val="none" w:sz="0" w:space="0" w:color="auto"/>
        <w:right w:val="none" w:sz="0" w:space="0" w:color="auto"/>
      </w:divBdr>
    </w:div>
    <w:div w:id="2000191223">
      <w:bodyDiv w:val="1"/>
      <w:marLeft w:val="0"/>
      <w:marRight w:val="0"/>
      <w:marTop w:val="0"/>
      <w:marBottom w:val="0"/>
      <w:divBdr>
        <w:top w:val="none" w:sz="0" w:space="0" w:color="auto"/>
        <w:left w:val="none" w:sz="0" w:space="0" w:color="auto"/>
        <w:bottom w:val="none" w:sz="0" w:space="0" w:color="auto"/>
        <w:right w:val="none" w:sz="0" w:space="0" w:color="auto"/>
      </w:divBdr>
    </w:div>
    <w:div w:id="2007971955">
      <w:bodyDiv w:val="1"/>
      <w:marLeft w:val="0"/>
      <w:marRight w:val="0"/>
      <w:marTop w:val="0"/>
      <w:marBottom w:val="0"/>
      <w:divBdr>
        <w:top w:val="none" w:sz="0" w:space="0" w:color="auto"/>
        <w:left w:val="none" w:sz="0" w:space="0" w:color="auto"/>
        <w:bottom w:val="none" w:sz="0" w:space="0" w:color="auto"/>
        <w:right w:val="none" w:sz="0" w:space="0" w:color="auto"/>
      </w:divBdr>
    </w:div>
    <w:div w:id="2013218765">
      <w:bodyDiv w:val="1"/>
      <w:marLeft w:val="0"/>
      <w:marRight w:val="0"/>
      <w:marTop w:val="0"/>
      <w:marBottom w:val="0"/>
      <w:divBdr>
        <w:top w:val="none" w:sz="0" w:space="0" w:color="auto"/>
        <w:left w:val="none" w:sz="0" w:space="0" w:color="auto"/>
        <w:bottom w:val="none" w:sz="0" w:space="0" w:color="auto"/>
        <w:right w:val="none" w:sz="0" w:space="0" w:color="auto"/>
      </w:divBdr>
    </w:div>
    <w:div w:id="2013679440">
      <w:bodyDiv w:val="1"/>
      <w:marLeft w:val="0"/>
      <w:marRight w:val="0"/>
      <w:marTop w:val="0"/>
      <w:marBottom w:val="0"/>
      <w:divBdr>
        <w:top w:val="none" w:sz="0" w:space="0" w:color="auto"/>
        <w:left w:val="none" w:sz="0" w:space="0" w:color="auto"/>
        <w:bottom w:val="none" w:sz="0" w:space="0" w:color="auto"/>
        <w:right w:val="none" w:sz="0" w:space="0" w:color="auto"/>
      </w:divBdr>
    </w:div>
    <w:div w:id="2025328267">
      <w:bodyDiv w:val="1"/>
      <w:marLeft w:val="0"/>
      <w:marRight w:val="0"/>
      <w:marTop w:val="0"/>
      <w:marBottom w:val="0"/>
      <w:divBdr>
        <w:top w:val="none" w:sz="0" w:space="0" w:color="auto"/>
        <w:left w:val="none" w:sz="0" w:space="0" w:color="auto"/>
        <w:bottom w:val="none" w:sz="0" w:space="0" w:color="auto"/>
        <w:right w:val="none" w:sz="0" w:space="0" w:color="auto"/>
      </w:divBdr>
    </w:div>
    <w:div w:id="2026324350">
      <w:bodyDiv w:val="1"/>
      <w:marLeft w:val="0"/>
      <w:marRight w:val="0"/>
      <w:marTop w:val="0"/>
      <w:marBottom w:val="0"/>
      <w:divBdr>
        <w:top w:val="none" w:sz="0" w:space="0" w:color="auto"/>
        <w:left w:val="none" w:sz="0" w:space="0" w:color="auto"/>
        <w:bottom w:val="none" w:sz="0" w:space="0" w:color="auto"/>
        <w:right w:val="none" w:sz="0" w:space="0" w:color="auto"/>
      </w:divBdr>
    </w:div>
    <w:div w:id="2027948259">
      <w:bodyDiv w:val="1"/>
      <w:marLeft w:val="0"/>
      <w:marRight w:val="0"/>
      <w:marTop w:val="0"/>
      <w:marBottom w:val="0"/>
      <w:divBdr>
        <w:top w:val="none" w:sz="0" w:space="0" w:color="auto"/>
        <w:left w:val="none" w:sz="0" w:space="0" w:color="auto"/>
        <w:bottom w:val="none" w:sz="0" w:space="0" w:color="auto"/>
        <w:right w:val="none" w:sz="0" w:space="0" w:color="auto"/>
      </w:divBdr>
    </w:div>
    <w:div w:id="2033143319">
      <w:bodyDiv w:val="1"/>
      <w:marLeft w:val="0"/>
      <w:marRight w:val="0"/>
      <w:marTop w:val="0"/>
      <w:marBottom w:val="0"/>
      <w:divBdr>
        <w:top w:val="none" w:sz="0" w:space="0" w:color="auto"/>
        <w:left w:val="none" w:sz="0" w:space="0" w:color="auto"/>
        <w:bottom w:val="none" w:sz="0" w:space="0" w:color="auto"/>
        <w:right w:val="none" w:sz="0" w:space="0" w:color="auto"/>
      </w:divBdr>
    </w:div>
    <w:div w:id="2033411124">
      <w:bodyDiv w:val="1"/>
      <w:marLeft w:val="0"/>
      <w:marRight w:val="0"/>
      <w:marTop w:val="0"/>
      <w:marBottom w:val="0"/>
      <w:divBdr>
        <w:top w:val="none" w:sz="0" w:space="0" w:color="auto"/>
        <w:left w:val="none" w:sz="0" w:space="0" w:color="auto"/>
        <w:bottom w:val="none" w:sz="0" w:space="0" w:color="auto"/>
        <w:right w:val="none" w:sz="0" w:space="0" w:color="auto"/>
      </w:divBdr>
    </w:div>
    <w:div w:id="2037660358">
      <w:bodyDiv w:val="1"/>
      <w:marLeft w:val="0"/>
      <w:marRight w:val="0"/>
      <w:marTop w:val="0"/>
      <w:marBottom w:val="0"/>
      <w:divBdr>
        <w:top w:val="none" w:sz="0" w:space="0" w:color="auto"/>
        <w:left w:val="none" w:sz="0" w:space="0" w:color="auto"/>
        <w:bottom w:val="none" w:sz="0" w:space="0" w:color="auto"/>
        <w:right w:val="none" w:sz="0" w:space="0" w:color="auto"/>
      </w:divBdr>
    </w:div>
    <w:div w:id="2042976912">
      <w:bodyDiv w:val="1"/>
      <w:marLeft w:val="0"/>
      <w:marRight w:val="0"/>
      <w:marTop w:val="0"/>
      <w:marBottom w:val="0"/>
      <w:divBdr>
        <w:top w:val="none" w:sz="0" w:space="0" w:color="auto"/>
        <w:left w:val="none" w:sz="0" w:space="0" w:color="auto"/>
        <w:bottom w:val="none" w:sz="0" w:space="0" w:color="auto"/>
        <w:right w:val="none" w:sz="0" w:space="0" w:color="auto"/>
      </w:divBdr>
    </w:div>
    <w:div w:id="2048211186">
      <w:bodyDiv w:val="1"/>
      <w:marLeft w:val="0"/>
      <w:marRight w:val="0"/>
      <w:marTop w:val="0"/>
      <w:marBottom w:val="0"/>
      <w:divBdr>
        <w:top w:val="none" w:sz="0" w:space="0" w:color="auto"/>
        <w:left w:val="none" w:sz="0" w:space="0" w:color="auto"/>
        <w:bottom w:val="none" w:sz="0" w:space="0" w:color="auto"/>
        <w:right w:val="none" w:sz="0" w:space="0" w:color="auto"/>
      </w:divBdr>
    </w:div>
    <w:div w:id="2057772949">
      <w:bodyDiv w:val="1"/>
      <w:marLeft w:val="0"/>
      <w:marRight w:val="0"/>
      <w:marTop w:val="0"/>
      <w:marBottom w:val="0"/>
      <w:divBdr>
        <w:top w:val="none" w:sz="0" w:space="0" w:color="auto"/>
        <w:left w:val="none" w:sz="0" w:space="0" w:color="auto"/>
        <w:bottom w:val="none" w:sz="0" w:space="0" w:color="auto"/>
        <w:right w:val="none" w:sz="0" w:space="0" w:color="auto"/>
      </w:divBdr>
    </w:div>
    <w:div w:id="2059041683">
      <w:bodyDiv w:val="1"/>
      <w:marLeft w:val="0"/>
      <w:marRight w:val="0"/>
      <w:marTop w:val="0"/>
      <w:marBottom w:val="0"/>
      <w:divBdr>
        <w:top w:val="none" w:sz="0" w:space="0" w:color="auto"/>
        <w:left w:val="none" w:sz="0" w:space="0" w:color="auto"/>
        <w:bottom w:val="none" w:sz="0" w:space="0" w:color="auto"/>
        <w:right w:val="none" w:sz="0" w:space="0" w:color="auto"/>
      </w:divBdr>
    </w:div>
    <w:div w:id="2059160383">
      <w:bodyDiv w:val="1"/>
      <w:marLeft w:val="0"/>
      <w:marRight w:val="0"/>
      <w:marTop w:val="0"/>
      <w:marBottom w:val="0"/>
      <w:divBdr>
        <w:top w:val="none" w:sz="0" w:space="0" w:color="auto"/>
        <w:left w:val="none" w:sz="0" w:space="0" w:color="auto"/>
        <w:bottom w:val="none" w:sz="0" w:space="0" w:color="auto"/>
        <w:right w:val="none" w:sz="0" w:space="0" w:color="auto"/>
      </w:divBdr>
    </w:div>
    <w:div w:id="2059275409">
      <w:bodyDiv w:val="1"/>
      <w:marLeft w:val="0"/>
      <w:marRight w:val="0"/>
      <w:marTop w:val="0"/>
      <w:marBottom w:val="0"/>
      <w:divBdr>
        <w:top w:val="none" w:sz="0" w:space="0" w:color="auto"/>
        <w:left w:val="none" w:sz="0" w:space="0" w:color="auto"/>
        <w:bottom w:val="none" w:sz="0" w:space="0" w:color="auto"/>
        <w:right w:val="none" w:sz="0" w:space="0" w:color="auto"/>
      </w:divBdr>
    </w:div>
    <w:div w:id="2063671466">
      <w:bodyDiv w:val="1"/>
      <w:marLeft w:val="0"/>
      <w:marRight w:val="0"/>
      <w:marTop w:val="0"/>
      <w:marBottom w:val="0"/>
      <w:divBdr>
        <w:top w:val="none" w:sz="0" w:space="0" w:color="auto"/>
        <w:left w:val="none" w:sz="0" w:space="0" w:color="auto"/>
        <w:bottom w:val="none" w:sz="0" w:space="0" w:color="auto"/>
        <w:right w:val="none" w:sz="0" w:space="0" w:color="auto"/>
      </w:divBdr>
    </w:div>
    <w:div w:id="2064477412">
      <w:bodyDiv w:val="1"/>
      <w:marLeft w:val="0"/>
      <w:marRight w:val="0"/>
      <w:marTop w:val="0"/>
      <w:marBottom w:val="0"/>
      <w:divBdr>
        <w:top w:val="none" w:sz="0" w:space="0" w:color="auto"/>
        <w:left w:val="none" w:sz="0" w:space="0" w:color="auto"/>
        <w:bottom w:val="none" w:sz="0" w:space="0" w:color="auto"/>
        <w:right w:val="none" w:sz="0" w:space="0" w:color="auto"/>
      </w:divBdr>
    </w:div>
    <w:div w:id="2064985839">
      <w:bodyDiv w:val="1"/>
      <w:marLeft w:val="0"/>
      <w:marRight w:val="0"/>
      <w:marTop w:val="0"/>
      <w:marBottom w:val="0"/>
      <w:divBdr>
        <w:top w:val="none" w:sz="0" w:space="0" w:color="auto"/>
        <w:left w:val="none" w:sz="0" w:space="0" w:color="auto"/>
        <w:bottom w:val="none" w:sz="0" w:space="0" w:color="auto"/>
        <w:right w:val="none" w:sz="0" w:space="0" w:color="auto"/>
      </w:divBdr>
    </w:div>
    <w:div w:id="2065643043">
      <w:bodyDiv w:val="1"/>
      <w:marLeft w:val="0"/>
      <w:marRight w:val="0"/>
      <w:marTop w:val="0"/>
      <w:marBottom w:val="0"/>
      <w:divBdr>
        <w:top w:val="none" w:sz="0" w:space="0" w:color="auto"/>
        <w:left w:val="none" w:sz="0" w:space="0" w:color="auto"/>
        <w:bottom w:val="none" w:sz="0" w:space="0" w:color="auto"/>
        <w:right w:val="none" w:sz="0" w:space="0" w:color="auto"/>
      </w:divBdr>
    </w:div>
    <w:div w:id="2069038087">
      <w:bodyDiv w:val="1"/>
      <w:marLeft w:val="0"/>
      <w:marRight w:val="0"/>
      <w:marTop w:val="0"/>
      <w:marBottom w:val="0"/>
      <w:divBdr>
        <w:top w:val="none" w:sz="0" w:space="0" w:color="auto"/>
        <w:left w:val="none" w:sz="0" w:space="0" w:color="auto"/>
        <w:bottom w:val="none" w:sz="0" w:space="0" w:color="auto"/>
        <w:right w:val="none" w:sz="0" w:space="0" w:color="auto"/>
      </w:divBdr>
    </w:div>
    <w:div w:id="2070497250">
      <w:bodyDiv w:val="1"/>
      <w:marLeft w:val="0"/>
      <w:marRight w:val="0"/>
      <w:marTop w:val="0"/>
      <w:marBottom w:val="0"/>
      <w:divBdr>
        <w:top w:val="none" w:sz="0" w:space="0" w:color="auto"/>
        <w:left w:val="none" w:sz="0" w:space="0" w:color="auto"/>
        <w:bottom w:val="none" w:sz="0" w:space="0" w:color="auto"/>
        <w:right w:val="none" w:sz="0" w:space="0" w:color="auto"/>
      </w:divBdr>
    </w:div>
    <w:div w:id="2078671632">
      <w:bodyDiv w:val="1"/>
      <w:marLeft w:val="0"/>
      <w:marRight w:val="0"/>
      <w:marTop w:val="0"/>
      <w:marBottom w:val="0"/>
      <w:divBdr>
        <w:top w:val="none" w:sz="0" w:space="0" w:color="auto"/>
        <w:left w:val="none" w:sz="0" w:space="0" w:color="auto"/>
        <w:bottom w:val="none" w:sz="0" w:space="0" w:color="auto"/>
        <w:right w:val="none" w:sz="0" w:space="0" w:color="auto"/>
      </w:divBdr>
      <w:divsChild>
        <w:div w:id="281807072">
          <w:marLeft w:val="0"/>
          <w:marRight w:val="0"/>
          <w:marTop w:val="0"/>
          <w:marBottom w:val="0"/>
          <w:divBdr>
            <w:top w:val="none" w:sz="0" w:space="0" w:color="auto"/>
            <w:left w:val="none" w:sz="0" w:space="0" w:color="auto"/>
            <w:bottom w:val="none" w:sz="0" w:space="0" w:color="auto"/>
            <w:right w:val="none" w:sz="0" w:space="0" w:color="auto"/>
          </w:divBdr>
          <w:divsChild>
            <w:div w:id="56441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873260">
      <w:bodyDiv w:val="1"/>
      <w:marLeft w:val="0"/>
      <w:marRight w:val="0"/>
      <w:marTop w:val="0"/>
      <w:marBottom w:val="0"/>
      <w:divBdr>
        <w:top w:val="none" w:sz="0" w:space="0" w:color="auto"/>
        <w:left w:val="none" w:sz="0" w:space="0" w:color="auto"/>
        <w:bottom w:val="none" w:sz="0" w:space="0" w:color="auto"/>
        <w:right w:val="none" w:sz="0" w:space="0" w:color="auto"/>
      </w:divBdr>
    </w:div>
    <w:div w:id="2083139436">
      <w:bodyDiv w:val="1"/>
      <w:marLeft w:val="0"/>
      <w:marRight w:val="0"/>
      <w:marTop w:val="0"/>
      <w:marBottom w:val="0"/>
      <w:divBdr>
        <w:top w:val="none" w:sz="0" w:space="0" w:color="auto"/>
        <w:left w:val="none" w:sz="0" w:space="0" w:color="auto"/>
        <w:bottom w:val="none" w:sz="0" w:space="0" w:color="auto"/>
        <w:right w:val="none" w:sz="0" w:space="0" w:color="auto"/>
      </w:divBdr>
    </w:div>
    <w:div w:id="2085490232">
      <w:bodyDiv w:val="1"/>
      <w:marLeft w:val="0"/>
      <w:marRight w:val="0"/>
      <w:marTop w:val="0"/>
      <w:marBottom w:val="0"/>
      <w:divBdr>
        <w:top w:val="none" w:sz="0" w:space="0" w:color="auto"/>
        <w:left w:val="none" w:sz="0" w:space="0" w:color="auto"/>
        <w:bottom w:val="none" w:sz="0" w:space="0" w:color="auto"/>
        <w:right w:val="none" w:sz="0" w:space="0" w:color="auto"/>
      </w:divBdr>
    </w:div>
    <w:div w:id="2085686135">
      <w:bodyDiv w:val="1"/>
      <w:marLeft w:val="0"/>
      <w:marRight w:val="0"/>
      <w:marTop w:val="0"/>
      <w:marBottom w:val="0"/>
      <w:divBdr>
        <w:top w:val="none" w:sz="0" w:space="0" w:color="auto"/>
        <w:left w:val="none" w:sz="0" w:space="0" w:color="auto"/>
        <w:bottom w:val="none" w:sz="0" w:space="0" w:color="auto"/>
        <w:right w:val="none" w:sz="0" w:space="0" w:color="auto"/>
      </w:divBdr>
    </w:div>
    <w:div w:id="2085955693">
      <w:bodyDiv w:val="1"/>
      <w:marLeft w:val="0"/>
      <w:marRight w:val="0"/>
      <w:marTop w:val="0"/>
      <w:marBottom w:val="0"/>
      <w:divBdr>
        <w:top w:val="none" w:sz="0" w:space="0" w:color="auto"/>
        <w:left w:val="none" w:sz="0" w:space="0" w:color="auto"/>
        <w:bottom w:val="none" w:sz="0" w:space="0" w:color="auto"/>
        <w:right w:val="none" w:sz="0" w:space="0" w:color="auto"/>
      </w:divBdr>
    </w:div>
    <w:div w:id="2086107213">
      <w:bodyDiv w:val="1"/>
      <w:marLeft w:val="0"/>
      <w:marRight w:val="0"/>
      <w:marTop w:val="0"/>
      <w:marBottom w:val="0"/>
      <w:divBdr>
        <w:top w:val="none" w:sz="0" w:space="0" w:color="auto"/>
        <w:left w:val="none" w:sz="0" w:space="0" w:color="auto"/>
        <w:bottom w:val="none" w:sz="0" w:space="0" w:color="auto"/>
        <w:right w:val="none" w:sz="0" w:space="0" w:color="auto"/>
      </w:divBdr>
    </w:div>
    <w:div w:id="2088334905">
      <w:bodyDiv w:val="1"/>
      <w:marLeft w:val="0"/>
      <w:marRight w:val="0"/>
      <w:marTop w:val="0"/>
      <w:marBottom w:val="0"/>
      <w:divBdr>
        <w:top w:val="none" w:sz="0" w:space="0" w:color="auto"/>
        <w:left w:val="none" w:sz="0" w:space="0" w:color="auto"/>
        <w:bottom w:val="none" w:sz="0" w:space="0" w:color="auto"/>
        <w:right w:val="none" w:sz="0" w:space="0" w:color="auto"/>
      </w:divBdr>
    </w:div>
    <w:div w:id="2089690198">
      <w:bodyDiv w:val="1"/>
      <w:marLeft w:val="0"/>
      <w:marRight w:val="0"/>
      <w:marTop w:val="0"/>
      <w:marBottom w:val="0"/>
      <w:divBdr>
        <w:top w:val="none" w:sz="0" w:space="0" w:color="auto"/>
        <w:left w:val="none" w:sz="0" w:space="0" w:color="auto"/>
        <w:bottom w:val="none" w:sz="0" w:space="0" w:color="auto"/>
        <w:right w:val="none" w:sz="0" w:space="0" w:color="auto"/>
      </w:divBdr>
    </w:div>
    <w:div w:id="2092046194">
      <w:bodyDiv w:val="1"/>
      <w:marLeft w:val="0"/>
      <w:marRight w:val="0"/>
      <w:marTop w:val="0"/>
      <w:marBottom w:val="0"/>
      <w:divBdr>
        <w:top w:val="none" w:sz="0" w:space="0" w:color="auto"/>
        <w:left w:val="none" w:sz="0" w:space="0" w:color="auto"/>
        <w:bottom w:val="none" w:sz="0" w:space="0" w:color="auto"/>
        <w:right w:val="none" w:sz="0" w:space="0" w:color="auto"/>
      </w:divBdr>
    </w:div>
    <w:div w:id="2092464523">
      <w:bodyDiv w:val="1"/>
      <w:marLeft w:val="0"/>
      <w:marRight w:val="0"/>
      <w:marTop w:val="0"/>
      <w:marBottom w:val="0"/>
      <w:divBdr>
        <w:top w:val="none" w:sz="0" w:space="0" w:color="auto"/>
        <w:left w:val="none" w:sz="0" w:space="0" w:color="auto"/>
        <w:bottom w:val="none" w:sz="0" w:space="0" w:color="auto"/>
        <w:right w:val="none" w:sz="0" w:space="0" w:color="auto"/>
      </w:divBdr>
    </w:div>
    <w:div w:id="2100247674">
      <w:bodyDiv w:val="1"/>
      <w:marLeft w:val="0"/>
      <w:marRight w:val="0"/>
      <w:marTop w:val="0"/>
      <w:marBottom w:val="0"/>
      <w:divBdr>
        <w:top w:val="none" w:sz="0" w:space="0" w:color="auto"/>
        <w:left w:val="none" w:sz="0" w:space="0" w:color="auto"/>
        <w:bottom w:val="none" w:sz="0" w:space="0" w:color="auto"/>
        <w:right w:val="none" w:sz="0" w:space="0" w:color="auto"/>
      </w:divBdr>
    </w:div>
    <w:div w:id="2109234072">
      <w:bodyDiv w:val="1"/>
      <w:marLeft w:val="0"/>
      <w:marRight w:val="0"/>
      <w:marTop w:val="0"/>
      <w:marBottom w:val="0"/>
      <w:divBdr>
        <w:top w:val="none" w:sz="0" w:space="0" w:color="auto"/>
        <w:left w:val="none" w:sz="0" w:space="0" w:color="auto"/>
        <w:bottom w:val="none" w:sz="0" w:space="0" w:color="auto"/>
        <w:right w:val="none" w:sz="0" w:space="0" w:color="auto"/>
      </w:divBdr>
    </w:div>
    <w:div w:id="2112771212">
      <w:bodyDiv w:val="1"/>
      <w:marLeft w:val="0"/>
      <w:marRight w:val="0"/>
      <w:marTop w:val="0"/>
      <w:marBottom w:val="0"/>
      <w:divBdr>
        <w:top w:val="none" w:sz="0" w:space="0" w:color="auto"/>
        <w:left w:val="none" w:sz="0" w:space="0" w:color="auto"/>
        <w:bottom w:val="none" w:sz="0" w:space="0" w:color="auto"/>
        <w:right w:val="none" w:sz="0" w:space="0" w:color="auto"/>
      </w:divBdr>
    </w:div>
    <w:div w:id="2121610702">
      <w:bodyDiv w:val="1"/>
      <w:marLeft w:val="0"/>
      <w:marRight w:val="0"/>
      <w:marTop w:val="0"/>
      <w:marBottom w:val="0"/>
      <w:divBdr>
        <w:top w:val="none" w:sz="0" w:space="0" w:color="auto"/>
        <w:left w:val="none" w:sz="0" w:space="0" w:color="auto"/>
        <w:bottom w:val="none" w:sz="0" w:space="0" w:color="auto"/>
        <w:right w:val="none" w:sz="0" w:space="0" w:color="auto"/>
      </w:divBdr>
    </w:div>
    <w:div w:id="2126652329">
      <w:bodyDiv w:val="1"/>
      <w:marLeft w:val="0"/>
      <w:marRight w:val="0"/>
      <w:marTop w:val="0"/>
      <w:marBottom w:val="0"/>
      <w:divBdr>
        <w:top w:val="none" w:sz="0" w:space="0" w:color="auto"/>
        <w:left w:val="none" w:sz="0" w:space="0" w:color="auto"/>
        <w:bottom w:val="none" w:sz="0" w:space="0" w:color="auto"/>
        <w:right w:val="none" w:sz="0" w:space="0" w:color="auto"/>
      </w:divBdr>
    </w:div>
    <w:div w:id="2128043928">
      <w:bodyDiv w:val="1"/>
      <w:marLeft w:val="0"/>
      <w:marRight w:val="0"/>
      <w:marTop w:val="0"/>
      <w:marBottom w:val="0"/>
      <w:divBdr>
        <w:top w:val="none" w:sz="0" w:space="0" w:color="auto"/>
        <w:left w:val="none" w:sz="0" w:space="0" w:color="auto"/>
        <w:bottom w:val="none" w:sz="0" w:space="0" w:color="auto"/>
        <w:right w:val="none" w:sz="0" w:space="0" w:color="auto"/>
      </w:divBdr>
    </w:div>
    <w:div w:id="2129808728">
      <w:bodyDiv w:val="1"/>
      <w:marLeft w:val="0"/>
      <w:marRight w:val="0"/>
      <w:marTop w:val="0"/>
      <w:marBottom w:val="0"/>
      <w:divBdr>
        <w:top w:val="none" w:sz="0" w:space="0" w:color="auto"/>
        <w:left w:val="none" w:sz="0" w:space="0" w:color="auto"/>
        <w:bottom w:val="none" w:sz="0" w:space="0" w:color="auto"/>
        <w:right w:val="none" w:sz="0" w:space="0" w:color="auto"/>
      </w:divBdr>
    </w:div>
    <w:div w:id="2132360865">
      <w:bodyDiv w:val="1"/>
      <w:marLeft w:val="0"/>
      <w:marRight w:val="0"/>
      <w:marTop w:val="0"/>
      <w:marBottom w:val="0"/>
      <w:divBdr>
        <w:top w:val="none" w:sz="0" w:space="0" w:color="auto"/>
        <w:left w:val="none" w:sz="0" w:space="0" w:color="auto"/>
        <w:bottom w:val="none" w:sz="0" w:space="0" w:color="auto"/>
        <w:right w:val="none" w:sz="0" w:space="0" w:color="auto"/>
      </w:divBdr>
    </w:div>
    <w:div w:id="2135444597">
      <w:bodyDiv w:val="1"/>
      <w:marLeft w:val="0"/>
      <w:marRight w:val="0"/>
      <w:marTop w:val="0"/>
      <w:marBottom w:val="0"/>
      <w:divBdr>
        <w:top w:val="none" w:sz="0" w:space="0" w:color="auto"/>
        <w:left w:val="none" w:sz="0" w:space="0" w:color="auto"/>
        <w:bottom w:val="none" w:sz="0" w:space="0" w:color="auto"/>
        <w:right w:val="none" w:sz="0" w:space="0" w:color="auto"/>
      </w:divBdr>
    </w:div>
    <w:div w:id="2139715497">
      <w:bodyDiv w:val="1"/>
      <w:marLeft w:val="0"/>
      <w:marRight w:val="0"/>
      <w:marTop w:val="0"/>
      <w:marBottom w:val="0"/>
      <w:divBdr>
        <w:top w:val="none" w:sz="0" w:space="0" w:color="auto"/>
        <w:left w:val="none" w:sz="0" w:space="0" w:color="auto"/>
        <w:bottom w:val="none" w:sz="0" w:space="0" w:color="auto"/>
        <w:right w:val="none" w:sz="0" w:space="0" w:color="auto"/>
      </w:divBdr>
    </w:div>
    <w:div w:id="214639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gif"/><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8C5B47A-7EC2-4794-B165-FAC14010BB40}">
  <we:reference id="8c1c3d44-57e9-40d7-86e4-4adf61fea1dd" version="2.1.0.1" store="EXCatalog" storeType="EXCatalog"/>
  <we:alternateReferences>
    <we:reference id="WA104380122" version="2.1.0.1" store="en-GB" storeType="OMEX"/>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9" ma:contentTypeDescription="Create a new document." ma:contentTypeScope="" ma:versionID="e9520bcc9a9e766a3e9f3b65bf8c75c5">
  <xsd:schema xmlns:xsd="http://www.w3.org/2001/XMLSchema" xmlns:xs="http://www.w3.org/2001/XMLSchema" xmlns:p="http://schemas.microsoft.com/office/2006/metadata/properties" xmlns:ns3="170d7878-6d73-463a-a069-a6c57769e00c" targetNamespace="http://schemas.microsoft.com/office/2006/metadata/properties" ma:root="true" ma:fieldsID="9dab319143485415256ecf0e2b7e4807"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Cha24</b:Tag>
    <b:SourceType>ElectronicSource</b:SourceType>
    <b:Guid>{53FA05A7-A47F-45B3-A9D2-5CC7C66B052A}</b:Guid>
    <b:Publisher>OpenAI</b:Publisher>
    <b:Author>
      <b:Author>
        <b:NameList>
          <b:Person>
            <b:Last>ChatGPT</b:Last>
          </b:Person>
        </b:NameList>
      </b:Author>
    </b:Author>
    <b:YearAccessed>2024</b:YearAccessed>
    <b:MonthAccessed>10</b:MonthAccessed>
    <b:URL>https://chatgpt.com/</b:URL>
    <b:RefOrder>8</b:RefOrder>
  </b:Source>
  <b:Source>
    <b:Tag>Unind</b:Tag>
    <b:SourceType>DocumentFromInternetSite</b:SourceType>
    <b:Guid>{D1175EAD-B284-458C-99A7-EE7D7194B171}</b:Guid>
    <b:Author>
      <b:Author>
        <b:Corporate>University of Wales Trinity Saint David</b:Corporate>
      </b:Author>
    </b:Author>
    <b:Title>University of Wales Trinity Saint David</b:Title>
    <b:Year>n.d</b:Year>
    <b:YearAccessed>2024</b:YearAccessed>
    <b:MonthAccessed>10</b:MonthAccessed>
    <b:DayAccessed>17</b:DayAccessed>
    <b:URL>https://en.wikipedia.org/wiki/File:TSDLogo.png</b:URL>
    <b:InternetSiteTitle>Wikipedia</b:InternetSiteTitle>
    <b:Comments>UWTSD Logo</b:Comments>
    <b:RefOrder>9</b:RefOrder>
  </b:Source>
  <b:Source>
    <b:Tag>AnsR2</b:Tag>
    <b:SourceType>Misc</b:SourceType>
    <b:Guid>{8FCBFDF7-7430-4865-95ED-3D808A4764C1}</b:Guid>
    <b:Title>Granta EduPack</b:Title>
    <b:Year>2024 R2</b:Year>
    <b:Author>
      <b:Author>
        <b:Corporate>Ansys, Inc.</b:Corporate>
      </b:Author>
    </b:Author>
    <b:City>Canonsburg</b:City>
    <b:RefOrder>10</b:RefOrder>
  </b:Source>
  <b:Source>
    <b:Tag>Smi23</b:Tag>
    <b:SourceType>Book</b:SourceType>
    <b:Guid>{8E128B6E-CF5A-45CE-8F9B-0BEB203B086A}</b:Guid>
    <b:Author>
      <b:Author>
        <b:Corporate>Smiths High Performance</b:Corporate>
      </b:Author>
    </b:Author>
    <b:Title>Technical Datasheets</b:Title>
    <b:Year>2023</b:Year>
    <b:City>Biggleswade</b:City>
    <b:StateProvince>Bedordshire</b:StateProvince>
    <b:CountryRegion>UK</b:CountryRegion>
    <b:RefOrder>6</b:RefOrder>
  </b:Source>
  <b:Source>
    <b:Tag>Aut23</b:Tag>
    <b:SourceType>Book</b:SourceType>
    <b:Guid>{9FE757B4-B32A-4FEC-89CD-A1C13AE72AED}</b:Guid>
    <b:Title>ARP 2023 Catalog</b:Title>
    <b:Year>2023</b:Year>
    <b:City>Ventura</b:City>
    <b:Author>
      <b:Author>
        <b:Corporate>Automotive Racing Products</b:Corporate>
      </b:Author>
    </b:Author>
    <b:StateProvince>California</b:StateProvince>
    <b:CountryRegion>US</b:CountryRegion>
    <b:RefOrder>5</b:RefOrder>
  </b:Source>
  <b:Source>
    <b:Tag>And25</b:Tag>
    <b:SourceType>Misc</b:SourceType>
    <b:Guid>{B05298F3-32AF-4B2E-9C58-F3A87D46189F}</b:Guid>
    <b:Title>Complete 1600 EcoBoost Engine Specifications.pdf</b:Title>
    <b:Year>2025</b:Year>
    <b:City>Swansea</b:City>
    <b:Publisher>UWTSD</b:Publisher>
    <b:Author>
      <b:Author>
        <b:NameList>
          <b:Person>
            <b:Last>Harrison</b:Last>
            <b:First>Andrew</b:First>
          </b:Person>
        </b:NameList>
      </b:Author>
    </b:Author>
    <b:RefOrder>11</b:RefOrder>
  </b:Source>
  <b:Source>
    <b:Tag>And251</b:Tag>
    <b:SourceType>Misc</b:SourceType>
    <b:Guid>{C7EA1F61-9F60-4C26-9AEB-8E0D38681F0B}</b:Guid>
    <b:Author>
      <b:Author>
        <b:NameList>
          <b:Person>
            <b:Last>Harrison</b:Last>
            <b:First>Andrew</b:First>
          </b:Person>
        </b:NameList>
      </b:Author>
    </b:Author>
    <b:Title>1600 Sigma Pressure Data.xlsx</b:Title>
    <b:Year>2025</b:Year>
    <b:City>Swansea</b:City>
    <b:Publisher>UWTSD</b:Publisher>
    <b:RefOrder>12</b:RefOrder>
  </b:Source>
  <b:Source>
    <b:Tag>And252</b:Tag>
    <b:SourceType>Misc</b:SourceType>
    <b:Guid>{188E8C86-F482-4280-8798-A5300C75F1A2}</b:Guid>
    <b:Author>
      <b:Author>
        <b:NameList>
          <b:Person>
            <b:Last>Harrison</b:Last>
            <b:First>Andrew</b:First>
          </b:Person>
        </b:NameList>
      </b:Author>
    </b:Author>
    <b:Title>Contemporary Powertrain_25.url</b:Title>
    <b:Year>2025</b:Year>
    <b:City>Swansea</b:City>
    <b:Publisher>UWTSD</b:Publisher>
    <b:RefOrder>13</b:RefOrder>
  </b:Source>
  <b:Source>
    <b:Tag>Damnd</b:Tag>
    <b:SourceType>Report</b:SourceType>
    <b:Guid>{59E8F092-EF6D-4658-8B91-8FBB9D2A1E79}</b:Guid>
    <b:Title>Fatigue safety factor general formula proposition for the prestressed components subjected to arbitrary CA stress cycling process</b:Title>
    <b:Year>n.d</b:Year>
    <b:City>Boškovića</b:City>
    <b:Publisher>University of Split-FESB</b:Publisher>
    <b:Author>
      <b:Author>
        <b:NameList>
          <b:Person>
            <b:Last>Jelaska</b:Last>
            <b:First>Damir</b:First>
          </b:Person>
        </b:NameList>
      </b:Author>
    </b:Author>
    <b:RefOrder>14</b:RefOrder>
  </b:Source>
  <b:Source>
    <b:Tag>Sur23</b:Tag>
    <b:SourceType>JournalArticle</b:SourceType>
    <b:Guid>{527851AE-7C8C-481B-AAE4-4D918520ED23}</b:Guid>
    <b:Author>
      <b:Author>
        <b:NameList>
          <b:Person>
            <b:Last>Mylsamy</b:Last>
            <b:First>Suresh</b:First>
          </b:Person>
          <b:Person>
            <b:Last>Subramanyan</b:Last>
            <b:First>Neelakrishnan</b:First>
          </b:Person>
        </b:NameList>
      </b:Author>
    </b:Author>
    <b:Title>Fatigue failure prediction through factor of safety and stress concentration in a malfunctioned AISI 4140 automotive crankshaft</b:Title>
    <b:JournalName>Materials Research Express</b:JournalName>
    <b:Year>2023</b:Year>
    <b:RefOrder>15</b:RefOrder>
  </b:Source>
  <b:Source>
    <b:Tag>Muh14</b:Tag>
    <b:SourceType>JournalArticle</b:SourceType>
    <b:Guid>{2CFF6B11-B3D8-4EC4-97C2-7730D4B324CB}</b:Guid>
    <b:Author>
      <b:Author>
        <b:NameList>
          <b:Person>
            <b:Last>Jweeg</b:Last>
            <b:First>Muhsin</b:First>
            <b:Middle>J.</b:Middle>
          </b:Person>
          <b:Person>
            <b:Last>Resan</b:Last>
            <b:First>Kadhim</b:First>
            <b:Middle>K.</b:Middle>
          </b:Person>
          <b:Person>
            <b:Last>Najm</b:Last>
            <b:First>Ali</b:First>
            <b:Middle>Abdulameer Najm</b:Middle>
          </b:Person>
        </b:NameList>
      </b:Author>
    </b:Author>
    <b:Title>Improving Fatigue Life of Bolt Adapter of Prosthetic SACH Foot</b:Title>
    <b:JournalName>Journal of Engineering</b:JournalName>
    <b:Year>2014</b:Year>
    <b:Pages>1-10</b:Pages>
    <b:Volume>20</b:Volume>
    <b:Issue>3</b:Issue>
    <b:RefOrder>16</b:RefOrder>
  </b:Source>
  <b:Source>
    <b:Tag>Far21</b:Tag>
    <b:SourceType>Book</b:SourceType>
    <b:Guid>{834F3C43-23C4-4747-9E52-FAA8B9888A3C}</b:Guid>
    <b:Title>Operation, Maintenance, and Repair of Land-Based Gas Turbines</b:Title>
    <b:Year>2021</b:Year>
    <b:Pages>107-130</b:Pages>
    <b:Author>
      <b:Author>
        <b:NameList>
          <b:Person>
            <b:Last>Farhat</b:Last>
            <b:First>Hiyam</b:First>
          </b:Person>
        </b:NameList>
      </b:Author>
    </b:Author>
    <b:Publisher>Roma Tre University</b:Publisher>
    <b:City>Rome</b:City>
    <b:RefOrder>4</b:RefOrder>
  </b:Source>
  <b:Source>
    <b:Tag>Fat20</b:Tag>
    <b:SourceType>JournalArticle</b:SourceType>
    <b:Guid>{6F3F7FED-12A3-40DD-B9AB-B8644904165A}</b:Guid>
    <b:Title>Fatigue Life, Fatigue Damage, Fatigue Factor of Safety, Fatigue Sensitivity, Biaxiality Indication and Equivalent Stress of a Radial Connecting Rod</b:Title>
    <b:Year>2020</b:Year>
    <b:Publisher>International Research Journal of Engineering and Technology (IRJET) </b:Publisher>
    <b:JournalName>International Research Journal of Engineering and Technology (IRJET)</b:JournalName>
    <b:Pages>1-4</b:Pages>
    <b:Volume>7</b:Volume>
    <b:Issue>9</b:Issue>
    <b:Author>
      <b:Author>
        <b:NameList>
          <b:Person>
            <b:Last>More</b:Last>
            <b:First>Vidhya</b:First>
            <b:Middle>Sri</b:Middle>
          </b:Person>
          <b:Person>
            <b:Last>Merlyn</b:Last>
            <b:First>Christina</b:First>
            <b:Middle>K V</b:Middle>
          </b:Person>
        </b:NameList>
      </b:Author>
    </b:Author>
    <b:RefOrder>2</b:RefOrder>
  </b:Source>
  <b:Source>
    <b:Tag>Unind1</b:Tag>
    <b:SourceType>Report</b:SourceType>
    <b:Guid>{13EB2311-CADE-41F7-921E-54039D7BE5F5}</b:Guid>
    <b:Title>Fail-Safe and Safe-Life Designs And Factor of Safety</b:Title>
    <b:Year>n.d</b:Year>
    <b:City>Portland</b:City>
    <b:Publisher>University of Portland</b:Publisher>
    <b:Author>
      <b:Author>
        <b:Corporate>University of Portland</b:Corporate>
      </b:Author>
    </b:Author>
    <b:RefOrder>17</b:RefOrder>
  </b:Source>
  <b:Source>
    <b:Tag>Ansnd</b:Tag>
    <b:SourceType>ElectronicSource</b:SourceType>
    <b:Guid>{2224C3B2-D5E2-48B2-90ED-13EC8746F338}</b:Guid>
    <b:Author>
      <b:Author>
        <b:Corporate>Ansys Innovation Courses</b:Corporate>
      </b:Author>
    </b:Author>
    <b:Title>Calculating Fatigue Factor of Safety in Workbench</b:Title>
    <b:Year>n.d</b:Year>
    <b:City>Canonsburg</b:City>
    <b:Publisher>Ansys, Inc.</b:Publisher>
    <b:RefOrder>3</b:RefOrder>
  </b:Source>
  <b:Source>
    <b:Tag>Dannd</b:Tag>
    <b:SourceType>Misc</b:SourceType>
    <b:Guid>{92F8DBD5-EEF9-4F6B-A304-61E5CB8EB9A9}</b:Guid>
    <b:Title>Ford Ecoboost 1.6 GDTi Demo Engine</b:Title>
    <b:Year>2011</b:Year>
    <b:Author>
      <b:Author>
        <b:NameList>
          <b:Person>
            <b:Last>Dana60Cummins</b:Last>
          </b:Person>
        </b:NameList>
      </b:Author>
    </b:Author>
    <b:Publisher>Dana60Cummins, CC0, via Wikimedia Commons</b:Publisher>
    <b:YearAccessed>2025</b:YearAccessed>
    <b:MonthAccessed>03</b:MonthAccessed>
    <b:DayAccessed>16</b:DayAccessed>
    <b:URL>https://upload.wikimedia.org/wikipedia/commons/7/78/1.6ecoboostintakeside.jpg</b:URL>
    <b:RefOrder>18</b:RefOrder>
  </b:Source>
  <b:Source>
    <b:Tag>Fornd</b:Tag>
    <b:SourceType>DocumentFromInternetSite</b:SourceType>
    <b:Guid>{476BA8A9-468B-4194-B380-7191AE59D717}</b:Guid>
    <b:Title>Specification Details Data Sheets Ford</b:Title>
    <b:Year>n.d</b:Year>
    <b:Author>
      <b:Author>
        <b:Corporate>Ford</b:Corporate>
      </b:Author>
    </b:Author>
    <b:YearAccessed>2025</b:YearAccessed>
    <b:MonthAccessed>03</b:MonthAccessed>
    <b:DayAccessed>16</b:DayAccessed>
    <b:URL>https://www.ford.co.uk/content/dam/guxeu/uk/documents/home/experience-ford/about-ford/ford-component-sales/specification-details-data-sheets/16-ecoboost-np.pdf</b:URL>
    <b:RefOrder>1</b:RefOrder>
  </b:Source>
  <b:Source>
    <b:Tag>Matnd</b:Tag>
    <b:SourceType>Misc</b:SourceType>
    <b:Guid>{BBF17458-8E94-41D6-BB9F-22F64A3BBF6F}</b:Guid>
    <b:Title>MATLAB</b:Title>
    <b:Year>n.d</b:Year>
    <b:Author>
      <b:Author>
        <b:Corporate>Mathworks</b:Corporate>
      </b:Author>
    </b:Author>
    <b:Publisher>Mathworks</b:Publisher>
    <b:RefOrder>19</b:RefOrder>
  </b:Source>
  <b:Source>
    <b:Tag>EJH97</b:Tag>
    <b:SourceType>Book</b:SourceType>
    <b:Guid>{B78D18D4-E027-41BD-BA59-4D66BFC06135}</b:Guid>
    <b:Title>Mechanics of Materials 2</b:Title>
    <b:Year>1997</b:Year>
    <b:Author>
      <b:Author>
        <b:NameList>
          <b:Person>
            <b:Last>Hearn</b:Last>
            <b:First>E.J.</b:First>
          </b:Person>
        </b:NameList>
      </b:Author>
    </b:Author>
    <b:Edition>3</b:Edition>
    <b:RefOrder>7</b:RefOrder>
  </b:Source>
</b:Sources>
</file>

<file path=customXml/itemProps1.xml><?xml version="1.0" encoding="utf-8"?>
<ds:datastoreItem xmlns:ds="http://schemas.openxmlformats.org/officeDocument/2006/customXml" ds:itemID="{611FC8EA-9653-453E-989A-6A2889A2768F}">
  <ds:schemaRefs>
    <ds:schemaRef ds:uri="http://schemas.microsoft.com/sharepoint/v3/contenttype/forms"/>
  </ds:schemaRefs>
</ds:datastoreItem>
</file>

<file path=customXml/itemProps2.xml><?xml version="1.0" encoding="utf-8"?>
<ds:datastoreItem xmlns:ds="http://schemas.openxmlformats.org/officeDocument/2006/customXml" ds:itemID="{466DA338-A07F-4B67-9F51-495E29ADE92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E6E7779-228D-436D-9E85-E7A521FEEF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3D1F5F-975A-4E15-B704-2A29D222D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6720</TotalTime>
  <Pages>31</Pages>
  <Words>3466</Words>
  <Characters>19762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Elliott (2404771)</dc:creator>
  <cp:keywords/>
  <dc:description/>
  <cp:lastModifiedBy>Justin Elliott (2404771)</cp:lastModifiedBy>
  <cp:revision>2552</cp:revision>
  <cp:lastPrinted>2025-03-16T21:51:00Z</cp:lastPrinted>
  <dcterms:created xsi:type="dcterms:W3CDTF">2024-10-03T15:29:00Z</dcterms:created>
  <dcterms:modified xsi:type="dcterms:W3CDTF">2025-03-16T21:52:00Z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