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4DF47F" w14:textId="77777777" w:rsidR="003B57CD" w:rsidRPr="001F3BFA" w:rsidRDefault="003B57CD" w:rsidP="00463B3B">
      <w:pPr>
        <w:rPr>
          <w:lang w:val="cy-GB"/>
        </w:rPr>
      </w:pPr>
    </w:p>
    <w:tbl>
      <w:tblPr>
        <w:tblpPr w:leftFromText="180" w:rightFromText="180" w:vertAnchor="text" w:horzAnchor="margin" w:tblpXSpec="center" w:tblpY="176"/>
        <w:tblW w:w="10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00"/>
      </w:tblGrid>
      <w:tr w:rsidR="00173D58" w:rsidRPr="00E82907" w14:paraId="2B73DB9E" w14:textId="77777777">
        <w:tc>
          <w:tcPr>
            <w:tcW w:w="10500" w:type="dxa"/>
            <w:tcBorders>
              <w:top w:val="single" w:sz="4" w:space="0" w:color="auto"/>
              <w:left w:val="single" w:sz="4" w:space="0" w:color="auto"/>
              <w:bottom w:val="single" w:sz="4" w:space="0" w:color="auto"/>
              <w:right w:val="single" w:sz="4" w:space="0" w:color="auto"/>
            </w:tcBorders>
            <w:shd w:val="clear" w:color="auto" w:fill="FFFFFF" w:themeFill="background1"/>
          </w:tcPr>
          <w:p w14:paraId="566F2CC0" w14:textId="77777777" w:rsidR="00173D58" w:rsidRPr="001F3BFA" w:rsidRDefault="00173D58">
            <w:pPr>
              <w:overflowPunct w:val="0"/>
              <w:autoSpaceDE w:val="0"/>
              <w:autoSpaceDN w:val="0"/>
              <w:adjustRightInd w:val="0"/>
              <w:spacing w:after="0" w:line="240" w:lineRule="auto"/>
              <w:textAlignment w:val="baseline"/>
              <w:rPr>
                <w:rFonts w:ascii="Arial" w:eastAsia="Times New Roman" w:hAnsi="Arial" w:cs="Arial"/>
                <w:b/>
                <w:bCs/>
                <w:sz w:val="24"/>
                <w:szCs w:val="24"/>
                <w:lang w:val="cy-GB" w:eastAsia="en-GB"/>
              </w:rPr>
            </w:pPr>
          </w:p>
          <w:tbl>
            <w:tblPr>
              <w:tblStyle w:val="TableGrid"/>
              <w:tblW w:w="0" w:type="auto"/>
              <w:tblLook w:val="04A0" w:firstRow="1" w:lastRow="0" w:firstColumn="1" w:lastColumn="0" w:noHBand="0" w:noVBand="1"/>
            </w:tblPr>
            <w:tblGrid>
              <w:gridCol w:w="10274"/>
            </w:tblGrid>
            <w:tr w:rsidR="00173D58" w14:paraId="79EE5CEE" w14:textId="77777777">
              <w:tc>
                <w:tcPr>
                  <w:tcW w:w="10274" w:type="dxa"/>
                  <w:shd w:val="clear" w:color="auto" w:fill="FFFFFF" w:themeFill="background1"/>
                </w:tcPr>
                <w:p w14:paraId="6E7EBAB8" w14:textId="77777777" w:rsidR="00173D58" w:rsidRPr="001F3BFA" w:rsidRDefault="00173D58" w:rsidP="00C82B2F">
                  <w:pPr>
                    <w:framePr w:hSpace="180" w:wrap="around" w:vAnchor="text" w:hAnchor="margin" w:xAlign="center" w:y="176"/>
                    <w:overflowPunct w:val="0"/>
                    <w:autoSpaceDE w:val="0"/>
                    <w:autoSpaceDN w:val="0"/>
                    <w:adjustRightInd w:val="0"/>
                    <w:textAlignment w:val="baseline"/>
                    <w:rPr>
                      <w:rFonts w:ascii="Arial" w:eastAsia="Times New Roman" w:hAnsi="Arial" w:cs="Arial"/>
                      <w:b/>
                      <w:bCs/>
                      <w:sz w:val="24"/>
                      <w:szCs w:val="24"/>
                      <w:lang w:val="cy-GB" w:eastAsia="en-GB"/>
                    </w:rPr>
                  </w:pPr>
                </w:p>
                <w:p w14:paraId="0ECE086D" w14:textId="77777777" w:rsidR="00173D58" w:rsidRPr="003B57CD" w:rsidRDefault="00173D58" w:rsidP="00C82B2F">
                  <w:pPr>
                    <w:framePr w:hSpace="180" w:wrap="around" w:vAnchor="text" w:hAnchor="margin" w:xAlign="center" w:y="176"/>
                    <w:shd w:val="clear" w:color="auto" w:fill="D9D9D9" w:themeFill="background1" w:themeFillShade="D9"/>
                    <w:overflowPunct w:val="0"/>
                    <w:autoSpaceDE w:val="0"/>
                    <w:autoSpaceDN w:val="0"/>
                    <w:adjustRightInd w:val="0"/>
                    <w:jc w:val="center"/>
                    <w:textAlignment w:val="baseline"/>
                    <w:rPr>
                      <w:rFonts w:ascii="Arial" w:eastAsia="Times New Roman" w:hAnsi="Arial" w:cs="Arial"/>
                      <w:b/>
                      <w:bCs/>
                      <w:color w:val="2F5496" w:themeColor="accent1" w:themeShade="BF"/>
                      <w:sz w:val="56"/>
                      <w:szCs w:val="56"/>
                      <w:lang w:eastAsia="en-GB"/>
                    </w:rPr>
                  </w:pPr>
                  <w:r w:rsidRPr="003B57CD">
                    <w:rPr>
                      <w:rFonts w:ascii="Arial" w:eastAsia="Times New Roman" w:hAnsi="Arial" w:cs="Arial"/>
                      <w:b/>
                      <w:bCs/>
                      <w:color w:val="2F5496" w:themeColor="accent1" w:themeShade="BF"/>
                      <w:sz w:val="56"/>
                      <w:szCs w:val="56"/>
                      <w:lang w:eastAsia="en-GB"/>
                    </w:rPr>
                    <w:t>Task Guidance</w:t>
                  </w:r>
                </w:p>
                <w:p w14:paraId="11260083" w14:textId="77777777" w:rsidR="00173D58" w:rsidRDefault="00173D58" w:rsidP="00C82B2F">
                  <w:pPr>
                    <w:framePr w:hSpace="180" w:wrap="around" w:vAnchor="text" w:hAnchor="margin" w:xAlign="center" w:y="176"/>
                    <w:overflowPunct w:val="0"/>
                    <w:autoSpaceDE w:val="0"/>
                    <w:autoSpaceDN w:val="0"/>
                    <w:adjustRightInd w:val="0"/>
                    <w:textAlignment w:val="baseline"/>
                    <w:rPr>
                      <w:rFonts w:ascii="Arial" w:eastAsia="Times New Roman" w:hAnsi="Arial" w:cs="Arial"/>
                      <w:b/>
                      <w:bCs/>
                      <w:sz w:val="24"/>
                      <w:szCs w:val="24"/>
                      <w:lang w:eastAsia="en-GB"/>
                    </w:rPr>
                  </w:pPr>
                </w:p>
              </w:tc>
            </w:tr>
          </w:tbl>
          <w:p w14:paraId="48701145" w14:textId="77777777" w:rsidR="00173D58" w:rsidRPr="006142E7" w:rsidRDefault="00173D58">
            <w:pPr>
              <w:overflowPunct w:val="0"/>
              <w:autoSpaceDE w:val="0"/>
              <w:autoSpaceDN w:val="0"/>
              <w:adjustRightInd w:val="0"/>
              <w:spacing w:after="0" w:line="240" w:lineRule="auto"/>
              <w:textAlignment w:val="baseline"/>
              <w:rPr>
                <w:rFonts w:asciiTheme="minorBidi" w:eastAsia="Times New Roman" w:hAnsiTheme="minorBidi"/>
                <w:b/>
                <w:bCs/>
                <w:sz w:val="24"/>
                <w:szCs w:val="24"/>
                <w:lang w:eastAsia="en-GB"/>
              </w:rPr>
            </w:pPr>
          </w:p>
          <w:p w14:paraId="0E5352D2" w14:textId="77777777" w:rsidR="00173D58" w:rsidRDefault="00173D58">
            <w:pPr>
              <w:overflowPunct w:val="0"/>
              <w:autoSpaceDE w:val="0"/>
              <w:autoSpaceDN w:val="0"/>
              <w:adjustRightInd w:val="0"/>
              <w:spacing w:after="0" w:line="240" w:lineRule="auto"/>
              <w:textAlignment w:val="baseline"/>
              <w:rPr>
                <w:rFonts w:asciiTheme="minorBidi" w:eastAsia="Times New Roman" w:hAnsiTheme="minorBidi"/>
                <w:b/>
                <w:bCs/>
                <w:sz w:val="24"/>
                <w:szCs w:val="24"/>
                <w:lang w:eastAsia="en-GB"/>
              </w:rPr>
            </w:pPr>
          </w:p>
          <w:p w14:paraId="2D9CF218" w14:textId="77777777"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b/>
                <w:bCs/>
                <w:color w:val="2F5496" w:themeColor="accent1" w:themeShade="BF"/>
                <w:sz w:val="24"/>
                <w:szCs w:val="24"/>
                <w:lang w:eastAsia="en-GB"/>
              </w:rPr>
            </w:pPr>
            <w:r w:rsidRPr="003B57CD">
              <w:rPr>
                <w:rFonts w:asciiTheme="minorBidi" w:eastAsia="Times New Roman" w:hAnsiTheme="minorBidi"/>
                <w:b/>
                <w:bCs/>
                <w:color w:val="2F5496" w:themeColor="accent1" w:themeShade="BF"/>
                <w:sz w:val="24"/>
                <w:szCs w:val="24"/>
                <w:lang w:eastAsia="en-GB"/>
              </w:rPr>
              <w:t>Practical Performance Project</w:t>
            </w:r>
          </w:p>
          <w:p w14:paraId="2D728A96" w14:textId="743F6B3D" w:rsidR="60B61780" w:rsidRPr="003B57CD" w:rsidRDefault="60B61780" w:rsidP="60B61780">
            <w:pPr>
              <w:spacing w:after="0" w:line="240" w:lineRule="auto"/>
              <w:rPr>
                <w:rFonts w:asciiTheme="minorBidi" w:eastAsia="Times New Roman" w:hAnsiTheme="minorBidi"/>
                <w:b/>
                <w:bCs/>
                <w:color w:val="2F5496" w:themeColor="accent1" w:themeShade="BF"/>
                <w:sz w:val="24"/>
                <w:szCs w:val="24"/>
                <w:lang w:eastAsia="en-GB"/>
              </w:rPr>
            </w:pPr>
          </w:p>
          <w:p w14:paraId="4F464119" w14:textId="681B4BF7" w:rsidR="66EDC502" w:rsidRPr="003B57CD" w:rsidRDefault="66EDC502" w:rsidP="60B61780">
            <w:pPr>
              <w:spacing w:after="0" w:line="240" w:lineRule="auto"/>
              <w:rPr>
                <w:rFonts w:asciiTheme="minorBidi" w:eastAsia="Times New Roman" w:hAnsiTheme="minorBidi"/>
                <w:b/>
                <w:bCs/>
                <w:color w:val="2F5496" w:themeColor="accent1" w:themeShade="BF"/>
                <w:sz w:val="24"/>
                <w:szCs w:val="24"/>
                <w:highlight w:val="yellow"/>
                <w:lang w:eastAsia="en-GB"/>
              </w:rPr>
            </w:pPr>
            <w:r w:rsidRPr="003B57CD">
              <w:rPr>
                <w:rFonts w:asciiTheme="minorBidi" w:eastAsia="Times New Roman" w:hAnsiTheme="minorBidi"/>
                <w:b/>
                <w:bCs/>
                <w:color w:val="2F5496" w:themeColor="accent1" w:themeShade="BF"/>
                <w:sz w:val="24"/>
                <w:szCs w:val="24"/>
                <w:highlight w:val="yellow"/>
                <w:lang w:eastAsia="en-GB"/>
              </w:rPr>
              <w:t>Part 1 – Presentation</w:t>
            </w:r>
          </w:p>
          <w:p w14:paraId="2D11FB2B" w14:textId="5BC7C0FB" w:rsidR="60B61780" w:rsidRPr="003B57CD" w:rsidRDefault="60B61780" w:rsidP="60B61780">
            <w:pPr>
              <w:spacing w:after="0" w:line="240" w:lineRule="auto"/>
              <w:rPr>
                <w:rFonts w:asciiTheme="minorBidi" w:eastAsia="Times New Roman" w:hAnsiTheme="minorBidi"/>
                <w:b/>
                <w:bCs/>
                <w:color w:val="2F5496" w:themeColor="accent1" w:themeShade="BF"/>
                <w:sz w:val="24"/>
                <w:szCs w:val="24"/>
                <w:lang w:eastAsia="en-GB"/>
              </w:rPr>
            </w:pPr>
          </w:p>
          <w:p w14:paraId="79005835" w14:textId="77777777"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eastAsia="en-GB"/>
              </w:rPr>
            </w:pPr>
            <w:r w:rsidRPr="003B57CD">
              <w:rPr>
                <w:rFonts w:asciiTheme="minorBidi" w:eastAsia="Times New Roman" w:hAnsiTheme="minorBidi"/>
                <w:b/>
                <w:bCs/>
                <w:color w:val="2F5496" w:themeColor="accent1" w:themeShade="BF"/>
                <w:sz w:val="24"/>
                <w:szCs w:val="24"/>
                <w:lang w:eastAsia="en-GB"/>
              </w:rPr>
              <w:t>Title</w:t>
            </w:r>
            <w:r w:rsidRPr="003B57CD">
              <w:rPr>
                <w:rFonts w:asciiTheme="minorBidi" w:eastAsia="Times New Roman" w:hAnsiTheme="minorBidi"/>
                <w:color w:val="2F5496" w:themeColor="accent1" w:themeShade="BF"/>
                <w:sz w:val="24"/>
                <w:szCs w:val="24"/>
                <w:lang w:eastAsia="en-GB"/>
              </w:rPr>
              <w:t>:</w:t>
            </w:r>
            <w:r w:rsidRPr="003B57CD">
              <w:rPr>
                <w:rFonts w:asciiTheme="minorBidi" w:eastAsia="Times New Roman" w:hAnsiTheme="minorBidi"/>
                <w:b/>
                <w:color w:val="2F5496" w:themeColor="accent1" w:themeShade="BF"/>
                <w:sz w:val="24"/>
                <w:szCs w:val="24"/>
                <w:lang w:eastAsia="en-GB"/>
              </w:rPr>
              <w:t xml:space="preserve">  </w:t>
            </w:r>
            <w:r w:rsidRPr="003B57CD">
              <w:rPr>
                <w:rFonts w:asciiTheme="minorBidi" w:eastAsia="Times New Roman" w:hAnsiTheme="minorBidi"/>
                <w:color w:val="2F5496" w:themeColor="accent1" w:themeShade="BF"/>
                <w:sz w:val="24"/>
                <w:szCs w:val="24"/>
                <w:lang w:eastAsia="en-GB"/>
              </w:rPr>
              <w:t xml:space="preserve">Discuss the scenario below.  Consider the roles of professional individuals in an </w:t>
            </w:r>
            <w:r w:rsidRPr="003B57CD">
              <w:rPr>
                <w:rFonts w:asciiTheme="minorBidi" w:eastAsia="Times New Roman" w:hAnsiTheme="minorBidi"/>
                <w:i/>
                <w:color w:val="2F5496" w:themeColor="accent1" w:themeShade="BF"/>
                <w:sz w:val="24"/>
                <w:szCs w:val="24"/>
                <w:u w:val="single"/>
                <w:lang w:eastAsia="en-GB"/>
              </w:rPr>
              <w:t>Initial Child Protection Conference</w:t>
            </w:r>
            <w:r w:rsidRPr="003B57CD">
              <w:rPr>
                <w:rFonts w:asciiTheme="minorBidi" w:eastAsia="Times New Roman" w:hAnsiTheme="minorBidi"/>
                <w:color w:val="2F5496" w:themeColor="accent1" w:themeShade="BF"/>
                <w:sz w:val="24"/>
                <w:szCs w:val="24"/>
                <w:lang w:eastAsia="en-GB"/>
              </w:rPr>
              <w:t xml:space="preserve"> through referring to the </w:t>
            </w:r>
            <w:r w:rsidRPr="003B57CD">
              <w:rPr>
                <w:rFonts w:asciiTheme="minorBidi" w:eastAsia="Times New Roman" w:hAnsiTheme="minorBidi"/>
                <w:color w:val="2F5496" w:themeColor="accent1" w:themeShade="BF"/>
                <w:sz w:val="24"/>
                <w:szCs w:val="24"/>
                <w:u w:val="single"/>
                <w:lang w:eastAsia="en-GB"/>
              </w:rPr>
              <w:t>well-being and rights of the child</w:t>
            </w:r>
            <w:r w:rsidRPr="003B57CD">
              <w:rPr>
                <w:rFonts w:asciiTheme="minorBidi" w:eastAsia="Times New Roman" w:hAnsiTheme="minorBidi"/>
                <w:color w:val="2F5496" w:themeColor="accent1" w:themeShade="BF"/>
                <w:sz w:val="24"/>
                <w:szCs w:val="24"/>
                <w:lang w:eastAsia="en-GB"/>
              </w:rPr>
              <w:t>. You are required to show an understanding of the possible obligations and outcomes to this situation by considering good practice and appropriate procedures.</w:t>
            </w:r>
          </w:p>
          <w:p w14:paraId="1D44F320" w14:textId="77777777"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eastAsia="en-GB"/>
              </w:rPr>
            </w:pPr>
          </w:p>
          <w:p w14:paraId="792FCE7D" w14:textId="77777777" w:rsidR="00173D58" w:rsidRPr="003B57CD" w:rsidRDefault="00173D58">
            <w:pPr>
              <w:shd w:val="clear" w:color="auto" w:fill="FFFF00"/>
              <w:overflowPunct w:val="0"/>
              <w:autoSpaceDE w:val="0"/>
              <w:autoSpaceDN w:val="0"/>
              <w:adjustRightInd w:val="0"/>
              <w:spacing w:before="120" w:after="0" w:line="240" w:lineRule="auto"/>
              <w:jc w:val="both"/>
              <w:textAlignment w:val="baseline"/>
              <w:rPr>
                <w:rFonts w:asciiTheme="minorBidi" w:eastAsia="Times New Roman" w:hAnsiTheme="minorBidi"/>
                <w:b/>
                <w:color w:val="2F5496" w:themeColor="accent1" w:themeShade="BF"/>
                <w:sz w:val="24"/>
                <w:szCs w:val="24"/>
                <w:lang w:val="cy-GB" w:eastAsia="en-GB"/>
              </w:rPr>
            </w:pPr>
            <w:r w:rsidRPr="003B57CD">
              <w:rPr>
                <w:rFonts w:asciiTheme="minorBidi" w:eastAsia="Times New Roman" w:hAnsiTheme="minorBidi"/>
                <w:b/>
                <w:color w:val="2F5496" w:themeColor="accent1" w:themeShade="BF"/>
                <w:sz w:val="24"/>
                <w:szCs w:val="24"/>
                <w:lang w:val="cy-GB" w:eastAsia="en-GB"/>
              </w:rPr>
              <w:t xml:space="preserve">Scenario </w:t>
            </w:r>
          </w:p>
          <w:p w14:paraId="3A1196A2" w14:textId="77777777" w:rsidR="00173D58" w:rsidRPr="003B57CD" w:rsidRDefault="00173D58">
            <w:pPr>
              <w:shd w:val="clear" w:color="auto" w:fill="FFFF00"/>
              <w:overflowPunct w:val="0"/>
              <w:autoSpaceDE w:val="0"/>
              <w:autoSpaceDN w:val="0"/>
              <w:adjustRightInd w:val="0"/>
              <w:spacing w:before="120" w:after="0" w:line="240" w:lineRule="auto"/>
              <w:jc w:val="both"/>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 xml:space="preserve">You are a key worker  in an early years setting. The behaviour of a 3 year old child in your group has altered significantly over the last month. You are concerned regarding the child’s well-being and you have raised this matter with your leader. With the support of your leader/manager, you have also discussed your concerns with the child’s mother but she has not offered any explanation or disclosed whether there are any changes to family circumstances. By now, the child is wearing dirty clothes on a daily basis and the child’s level of hygiene has deteriorated for some time. This morning, the child arrived at the setting with a male, who was not known to the setting. There was clear evidence of a strong smell of alcohol on the male. The child was withdrawn. As a team of staff, you are also aware that the child has a younger sister under a year old. Your leader/manager asks you to document everything and decides to make a referral.      </w:t>
            </w:r>
          </w:p>
          <w:p w14:paraId="4FCC9D31" w14:textId="77777777" w:rsidR="00173D58" w:rsidRPr="00B22733" w:rsidRDefault="00173D58">
            <w:pPr>
              <w:overflowPunct w:val="0"/>
              <w:autoSpaceDE w:val="0"/>
              <w:autoSpaceDN w:val="0"/>
              <w:adjustRightInd w:val="0"/>
              <w:spacing w:after="0" w:line="240" w:lineRule="auto"/>
              <w:textAlignment w:val="baseline"/>
              <w:rPr>
                <w:rFonts w:asciiTheme="minorBidi" w:eastAsia="Times New Roman" w:hAnsiTheme="minorBidi"/>
                <w:b/>
                <w:bCs/>
                <w:sz w:val="24"/>
                <w:szCs w:val="24"/>
                <w:lang w:eastAsia="en-GB"/>
              </w:rPr>
            </w:pPr>
          </w:p>
          <w:p w14:paraId="77B7408E" w14:textId="77777777" w:rsidR="00173D58" w:rsidRDefault="00173D58">
            <w:pPr>
              <w:overflowPunct w:val="0"/>
              <w:autoSpaceDE w:val="0"/>
              <w:autoSpaceDN w:val="0"/>
              <w:adjustRightInd w:val="0"/>
              <w:spacing w:after="0" w:line="240" w:lineRule="auto"/>
              <w:textAlignment w:val="baseline"/>
              <w:rPr>
                <w:rFonts w:asciiTheme="minorBidi" w:eastAsia="Times New Roman" w:hAnsiTheme="minorBidi"/>
                <w:b/>
                <w:bCs/>
                <w:sz w:val="24"/>
                <w:szCs w:val="24"/>
                <w:lang w:eastAsia="en-GB"/>
              </w:rPr>
            </w:pPr>
          </w:p>
          <w:p w14:paraId="4C348D08" w14:textId="77777777"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b/>
                <w:bCs/>
                <w:color w:val="2F5496" w:themeColor="accent1" w:themeShade="BF"/>
                <w:sz w:val="24"/>
                <w:szCs w:val="24"/>
                <w:lang w:eastAsia="en-GB"/>
              </w:rPr>
            </w:pPr>
            <w:r w:rsidRPr="003B57CD">
              <w:rPr>
                <w:rFonts w:asciiTheme="minorBidi" w:eastAsia="Times New Roman" w:hAnsiTheme="minorBidi"/>
                <w:b/>
                <w:bCs/>
                <w:color w:val="2F5496" w:themeColor="accent1" w:themeShade="BF"/>
                <w:sz w:val="24"/>
                <w:szCs w:val="24"/>
                <w:lang w:eastAsia="en-GB"/>
              </w:rPr>
              <w:t xml:space="preserve">20 minutes group discussion and </w:t>
            </w:r>
            <w:proofErr w:type="gramStart"/>
            <w:r w:rsidRPr="003B57CD">
              <w:rPr>
                <w:rFonts w:asciiTheme="minorBidi" w:eastAsia="Times New Roman" w:hAnsiTheme="minorBidi"/>
                <w:b/>
                <w:bCs/>
                <w:color w:val="2F5496" w:themeColor="accent1" w:themeShade="BF"/>
                <w:sz w:val="24"/>
                <w:szCs w:val="24"/>
                <w:lang w:eastAsia="en-GB"/>
              </w:rPr>
              <w:t>10 minute</w:t>
            </w:r>
            <w:proofErr w:type="gramEnd"/>
            <w:r w:rsidRPr="003B57CD">
              <w:rPr>
                <w:rFonts w:asciiTheme="minorBidi" w:eastAsia="Times New Roman" w:hAnsiTheme="minorBidi"/>
                <w:b/>
                <w:bCs/>
                <w:color w:val="2F5496" w:themeColor="accent1" w:themeShade="BF"/>
                <w:sz w:val="24"/>
                <w:szCs w:val="24"/>
                <w:lang w:eastAsia="en-GB"/>
              </w:rPr>
              <w:t xml:space="preserve"> individual reflections - 30 minutes in total. Times will vary depending on group sizes.</w:t>
            </w:r>
          </w:p>
          <w:p w14:paraId="17135914" w14:textId="77777777"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b/>
                <w:bCs/>
                <w:color w:val="2F5496" w:themeColor="accent1" w:themeShade="BF"/>
                <w:sz w:val="24"/>
                <w:szCs w:val="24"/>
                <w:lang w:eastAsia="en-GB"/>
              </w:rPr>
            </w:pPr>
            <w:r w:rsidRPr="003B57CD">
              <w:rPr>
                <w:rFonts w:asciiTheme="minorBidi" w:eastAsia="Times New Roman" w:hAnsiTheme="minorBidi"/>
                <w:b/>
                <w:bCs/>
                <w:color w:val="2F5496" w:themeColor="accent1" w:themeShade="BF"/>
                <w:sz w:val="24"/>
                <w:szCs w:val="24"/>
                <w:lang w:eastAsia="en-GB"/>
              </w:rPr>
              <w:t>Groups no less than 4 and no more than 6.</w:t>
            </w:r>
          </w:p>
          <w:p w14:paraId="5C4D20B1" w14:textId="08E92273"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b/>
                <w:color w:val="2F5496" w:themeColor="accent1" w:themeShade="BF"/>
                <w:sz w:val="24"/>
                <w:szCs w:val="24"/>
                <w:lang w:val="cy-GB" w:eastAsia="en-GB"/>
              </w:rPr>
            </w:pPr>
            <w:r w:rsidRPr="003B57CD">
              <w:rPr>
                <w:rFonts w:asciiTheme="minorBidi" w:eastAsia="Times New Roman" w:hAnsiTheme="minorBidi"/>
                <w:b/>
                <w:color w:val="2F5496" w:themeColor="accent1" w:themeShade="BF"/>
                <w:sz w:val="24"/>
                <w:szCs w:val="24"/>
                <w:lang w:eastAsia="en-GB"/>
              </w:rPr>
              <w:t>G</w:t>
            </w:r>
            <w:r w:rsidRPr="003B57CD">
              <w:rPr>
                <w:rFonts w:asciiTheme="minorBidi" w:eastAsia="Times New Roman" w:hAnsiTheme="minorBidi"/>
                <w:b/>
                <w:color w:val="2F5496" w:themeColor="accent1" w:themeShade="BF"/>
                <w:sz w:val="24"/>
                <w:szCs w:val="24"/>
                <w:lang w:val="cy-GB" w:eastAsia="en-GB"/>
              </w:rPr>
              <w:t>roup numbers and times for each group:</w:t>
            </w:r>
          </w:p>
          <w:p w14:paraId="15EC0AA2" w14:textId="77777777"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b/>
                <w:bCs/>
                <w:color w:val="2F5496" w:themeColor="accent1" w:themeShade="BF"/>
                <w:sz w:val="24"/>
                <w:szCs w:val="24"/>
                <w:lang w:eastAsia="en-GB"/>
              </w:rPr>
            </w:pPr>
          </w:p>
          <w:p w14:paraId="1B60A4A6" w14:textId="77777777" w:rsidR="00173D58" w:rsidRPr="003B57CD" w:rsidRDefault="00173D58">
            <w:pPr>
              <w:numPr>
                <w:ilvl w:val="0"/>
                <w:numId w:val="7"/>
              </w:numPr>
              <w:spacing w:after="200" w:line="276" w:lineRule="auto"/>
              <w:contextualSpacing/>
              <w:jc w:val="both"/>
              <w:rPr>
                <w:rFonts w:asciiTheme="minorBidi" w:eastAsia="Calibri" w:hAnsiTheme="minorBidi"/>
                <w:color w:val="2F5496" w:themeColor="accent1" w:themeShade="BF"/>
                <w:sz w:val="24"/>
                <w:szCs w:val="24"/>
                <w:lang w:val="cy-GB" w:eastAsia="en-US"/>
              </w:rPr>
            </w:pPr>
            <w:r w:rsidRPr="003B57CD">
              <w:rPr>
                <w:rFonts w:asciiTheme="minorBidi" w:eastAsia="Calibri" w:hAnsiTheme="minorBidi"/>
                <w:color w:val="2F5496" w:themeColor="accent1" w:themeShade="BF"/>
                <w:sz w:val="24"/>
                <w:szCs w:val="24"/>
                <w:lang w:val="cy-GB" w:eastAsia="en-US"/>
              </w:rPr>
              <w:t>4 (minimum) x members in a group  = 30 minutes (27 + 33)</w:t>
            </w:r>
          </w:p>
          <w:p w14:paraId="659925D5" w14:textId="77777777" w:rsidR="00173D58" w:rsidRPr="003B57CD" w:rsidRDefault="00173D58">
            <w:pPr>
              <w:numPr>
                <w:ilvl w:val="0"/>
                <w:numId w:val="7"/>
              </w:numPr>
              <w:spacing w:after="200" w:line="276" w:lineRule="auto"/>
              <w:contextualSpacing/>
              <w:jc w:val="both"/>
              <w:rPr>
                <w:rFonts w:asciiTheme="minorBidi" w:eastAsia="Calibri" w:hAnsiTheme="minorBidi"/>
                <w:color w:val="2F5496" w:themeColor="accent1" w:themeShade="BF"/>
                <w:sz w:val="24"/>
                <w:szCs w:val="24"/>
                <w:lang w:val="cy-GB" w:eastAsia="en-US"/>
              </w:rPr>
            </w:pPr>
            <w:r w:rsidRPr="003B57CD">
              <w:rPr>
                <w:rFonts w:asciiTheme="minorBidi" w:eastAsia="Calibri" w:hAnsiTheme="minorBidi"/>
                <w:color w:val="2F5496" w:themeColor="accent1" w:themeShade="BF"/>
                <w:sz w:val="24"/>
                <w:szCs w:val="24"/>
                <w:lang w:val="cy-GB" w:eastAsia="en-US"/>
              </w:rPr>
              <w:t>5 x members in a group = 35 minutes (31.5 + 38)</w:t>
            </w:r>
          </w:p>
          <w:p w14:paraId="3F4D38B1" w14:textId="77777777" w:rsidR="00173D58" w:rsidRPr="003B57CD" w:rsidRDefault="00173D58">
            <w:pPr>
              <w:numPr>
                <w:ilvl w:val="0"/>
                <w:numId w:val="7"/>
              </w:numPr>
              <w:spacing w:after="200" w:line="276" w:lineRule="auto"/>
              <w:contextualSpacing/>
              <w:jc w:val="both"/>
              <w:rPr>
                <w:rFonts w:asciiTheme="minorBidi" w:eastAsia="Calibri" w:hAnsiTheme="minorBidi"/>
                <w:color w:val="2F5496" w:themeColor="accent1" w:themeShade="BF"/>
                <w:sz w:val="24"/>
                <w:szCs w:val="24"/>
                <w:lang w:val="cy-GB" w:eastAsia="en-US"/>
              </w:rPr>
            </w:pPr>
            <w:r w:rsidRPr="003B57CD">
              <w:rPr>
                <w:rFonts w:asciiTheme="minorBidi" w:eastAsia="Calibri" w:hAnsiTheme="minorBidi"/>
                <w:color w:val="2F5496" w:themeColor="accent1" w:themeShade="BF"/>
                <w:sz w:val="24"/>
                <w:szCs w:val="24"/>
                <w:lang w:val="cy-GB" w:eastAsia="en-US"/>
              </w:rPr>
              <w:t>6 x (maximum) members in a group = 40 minutes (36 + 44)</w:t>
            </w:r>
          </w:p>
          <w:p w14:paraId="1084AFC0" w14:textId="77777777" w:rsidR="00173D58" w:rsidRPr="003B57CD" w:rsidRDefault="00173D58">
            <w:pPr>
              <w:spacing w:after="200" w:line="276" w:lineRule="auto"/>
              <w:ind w:left="720"/>
              <w:contextualSpacing/>
              <w:jc w:val="both"/>
              <w:rPr>
                <w:rFonts w:asciiTheme="minorBidi" w:eastAsia="Calibri" w:hAnsiTheme="minorBidi"/>
                <w:color w:val="2F5496" w:themeColor="accent1" w:themeShade="BF"/>
                <w:sz w:val="24"/>
                <w:szCs w:val="24"/>
                <w:lang w:val="cy-GB" w:eastAsia="en-US"/>
              </w:rPr>
            </w:pPr>
          </w:p>
          <w:p w14:paraId="4D571D3C" w14:textId="77777777" w:rsidR="00173D58" w:rsidRPr="003B57CD" w:rsidRDefault="00173D58">
            <w:pPr>
              <w:spacing w:after="200" w:line="276" w:lineRule="auto"/>
              <w:contextualSpacing/>
              <w:jc w:val="both"/>
              <w:rPr>
                <w:rFonts w:asciiTheme="minorBidi" w:eastAsia="Calibri" w:hAnsiTheme="minorBidi"/>
                <w:i/>
                <w:iCs/>
                <w:color w:val="2F5496" w:themeColor="accent1" w:themeShade="BF"/>
                <w:sz w:val="24"/>
                <w:szCs w:val="24"/>
                <w:lang w:val="cy-GB" w:eastAsia="en-US"/>
              </w:rPr>
            </w:pPr>
            <w:r w:rsidRPr="003B57CD">
              <w:rPr>
                <w:rFonts w:asciiTheme="minorBidi" w:eastAsia="Calibri" w:hAnsiTheme="minorBidi"/>
                <w:i/>
                <w:iCs/>
                <w:color w:val="2F5496" w:themeColor="accent1" w:themeShade="BF"/>
                <w:sz w:val="24"/>
                <w:szCs w:val="24"/>
                <w:lang w:val="cy-GB" w:eastAsia="en-US"/>
              </w:rPr>
              <w:t>N.B. The reflection should be 10 minutes regardless of how many are in the group, therefore, if there are 4 in the group, each individual reflections will be approximately 2 minutes 30 seconds, if there are 5 members in the group, individual reflections will be approximately 2 minutes and if there are 6 members in the group,  individual reflections will be approximately 1 minute 40 seconds.</w:t>
            </w:r>
          </w:p>
          <w:p w14:paraId="22096163" w14:textId="77777777" w:rsidR="00173D58" w:rsidRPr="003B57CD" w:rsidRDefault="00173D58">
            <w:pPr>
              <w:spacing w:after="200" w:line="276" w:lineRule="auto"/>
              <w:contextualSpacing/>
              <w:jc w:val="both"/>
              <w:rPr>
                <w:rFonts w:asciiTheme="minorBidi" w:eastAsia="Calibri" w:hAnsiTheme="minorBidi"/>
                <w:i/>
                <w:iCs/>
                <w:color w:val="2F5496" w:themeColor="accent1" w:themeShade="BF"/>
                <w:sz w:val="24"/>
                <w:szCs w:val="24"/>
                <w:lang w:val="cy-GB" w:eastAsia="en-US"/>
              </w:rPr>
            </w:pPr>
          </w:p>
          <w:p w14:paraId="5CE9DD98" w14:textId="77777777" w:rsidR="00173D58" w:rsidRPr="003B57CD" w:rsidRDefault="00173D58">
            <w:pPr>
              <w:spacing w:after="200" w:line="276" w:lineRule="auto"/>
              <w:contextualSpacing/>
              <w:jc w:val="both"/>
              <w:rPr>
                <w:rFonts w:asciiTheme="minorBidi" w:eastAsia="Calibri" w:hAnsiTheme="minorBidi"/>
                <w:color w:val="2F5496" w:themeColor="accent1" w:themeShade="BF"/>
                <w:sz w:val="24"/>
                <w:szCs w:val="24"/>
                <w:lang w:val="cy-GB" w:eastAsia="en-US"/>
              </w:rPr>
            </w:pPr>
            <w:r w:rsidRPr="003B57CD">
              <w:rPr>
                <w:rFonts w:asciiTheme="minorBidi" w:eastAsia="Calibri" w:hAnsiTheme="minorBidi"/>
                <w:color w:val="2F5496" w:themeColor="accent1" w:themeShade="BF"/>
                <w:sz w:val="24"/>
                <w:szCs w:val="24"/>
                <w:lang w:val="cy-GB" w:eastAsia="en-US"/>
              </w:rPr>
              <w:t>Presentations can be in person or on Teams. There is no need for a PowerPoint.</w:t>
            </w:r>
          </w:p>
          <w:p w14:paraId="12E6E6C4" w14:textId="77777777" w:rsidR="00173D58" w:rsidRPr="003B57CD" w:rsidRDefault="00173D58">
            <w:pPr>
              <w:spacing w:after="200" w:line="276" w:lineRule="auto"/>
              <w:contextualSpacing/>
              <w:jc w:val="both"/>
              <w:rPr>
                <w:rFonts w:asciiTheme="minorBidi" w:eastAsia="Calibri" w:hAnsiTheme="minorBidi"/>
                <w:color w:val="2F5496" w:themeColor="accent1" w:themeShade="BF"/>
                <w:sz w:val="24"/>
                <w:szCs w:val="24"/>
                <w:lang w:val="cy-GB" w:eastAsia="en-US"/>
              </w:rPr>
            </w:pPr>
          </w:p>
          <w:p w14:paraId="3F2F98D0" w14:textId="77777777" w:rsidR="00173D58" w:rsidRPr="003B57CD" w:rsidRDefault="00173D58">
            <w:pPr>
              <w:spacing w:after="200" w:line="276" w:lineRule="auto"/>
              <w:contextualSpacing/>
              <w:jc w:val="both"/>
              <w:rPr>
                <w:rFonts w:asciiTheme="minorBidi" w:eastAsia="Calibri" w:hAnsiTheme="minorBidi"/>
                <w:color w:val="2F5496" w:themeColor="accent1" w:themeShade="BF"/>
                <w:sz w:val="24"/>
                <w:szCs w:val="24"/>
                <w:lang w:val="cy-GB" w:eastAsia="en-US"/>
              </w:rPr>
            </w:pPr>
            <w:r w:rsidRPr="003B57CD">
              <w:rPr>
                <w:rFonts w:asciiTheme="minorBidi" w:eastAsia="Calibri" w:hAnsiTheme="minorBidi"/>
                <w:color w:val="2F5496" w:themeColor="accent1" w:themeShade="BF"/>
                <w:sz w:val="24"/>
                <w:szCs w:val="24"/>
                <w:lang w:val="cy-GB" w:eastAsia="en-US"/>
              </w:rPr>
              <w:t>Groups to be decided during the first lecture.</w:t>
            </w:r>
          </w:p>
          <w:p w14:paraId="20063277" w14:textId="77777777" w:rsidR="00173D58" w:rsidRPr="003B57CD" w:rsidRDefault="00173D58">
            <w:pPr>
              <w:spacing w:after="200" w:line="276" w:lineRule="auto"/>
              <w:contextualSpacing/>
              <w:jc w:val="both"/>
              <w:rPr>
                <w:rFonts w:asciiTheme="minorBidi" w:eastAsia="Calibri" w:hAnsiTheme="minorBidi"/>
                <w:color w:val="2F5496" w:themeColor="accent1" w:themeShade="BF"/>
                <w:sz w:val="24"/>
                <w:szCs w:val="24"/>
                <w:lang w:val="cy-GB" w:eastAsia="en-US"/>
              </w:rPr>
            </w:pPr>
            <w:r w:rsidRPr="003B57CD">
              <w:rPr>
                <w:rFonts w:asciiTheme="minorBidi" w:eastAsia="Calibri" w:hAnsiTheme="minorBidi"/>
                <w:color w:val="2F5496" w:themeColor="accent1" w:themeShade="BF"/>
                <w:sz w:val="24"/>
                <w:szCs w:val="24"/>
                <w:lang w:val="cy-GB" w:eastAsia="en-US"/>
              </w:rPr>
              <w:t>You will oral reference throughout your presentation and produce a group reference list containg all individual’s references. EACH member of the Group must submit this to Turnitin before the final submission date.</w:t>
            </w:r>
          </w:p>
          <w:p w14:paraId="28CABCF9" w14:textId="77777777"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b/>
                <w:bCs/>
                <w:color w:val="2F5496" w:themeColor="accent1" w:themeShade="BF"/>
                <w:sz w:val="24"/>
                <w:szCs w:val="24"/>
                <w:lang w:val="cy-GB" w:eastAsia="en-GB"/>
              </w:rPr>
            </w:pPr>
          </w:p>
          <w:p w14:paraId="04C069B6" w14:textId="77777777" w:rsidR="00173D58" w:rsidRPr="003B57CD" w:rsidRDefault="00173D58">
            <w:pPr>
              <w:overflowPunct w:val="0"/>
              <w:autoSpaceDE w:val="0"/>
              <w:autoSpaceDN w:val="0"/>
              <w:adjustRightInd w:val="0"/>
              <w:spacing w:after="0" w:line="240" w:lineRule="auto"/>
              <w:textAlignment w:val="baseline"/>
              <w:rPr>
                <w:rFonts w:asciiTheme="minorBidi" w:eastAsia="Times New Roman" w:hAnsiTheme="minorBidi"/>
                <w:b/>
                <w:bCs/>
                <w:color w:val="2F5496" w:themeColor="accent1" w:themeShade="BF"/>
                <w:sz w:val="24"/>
                <w:szCs w:val="24"/>
                <w:lang w:val="cy-GB" w:eastAsia="en-GB"/>
              </w:rPr>
            </w:pPr>
            <w:r w:rsidRPr="003B57CD">
              <w:rPr>
                <w:rFonts w:asciiTheme="minorBidi" w:eastAsia="Times New Roman" w:hAnsiTheme="minorBidi"/>
                <w:b/>
                <w:bCs/>
                <w:color w:val="2F5496" w:themeColor="accent1" w:themeShade="BF"/>
                <w:sz w:val="24"/>
                <w:szCs w:val="24"/>
                <w:lang w:val="cy-GB" w:eastAsia="en-GB"/>
              </w:rPr>
              <w:t>As a Group</w:t>
            </w:r>
          </w:p>
          <w:p w14:paraId="64A42902"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Demonstrate your understanding of the Initial Child Protection Conference  (ICPC)</w:t>
            </w:r>
          </w:p>
          <w:p w14:paraId="08C60CEB"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 xml:space="preserve">Consider the ethical frameworks, legislative frameworks, statutory requirements and policies and procedures in relation to child protection, including links to specific sections of legislatice frameworks. </w:t>
            </w:r>
          </w:p>
          <w:p w14:paraId="30EA4905"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Consider the responsibility to both children in the senario, not just the child about whom the referral was made</w:t>
            </w:r>
          </w:p>
          <w:p w14:paraId="270020C1"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Consider the children’s well-being needs and children’s rights</w:t>
            </w:r>
          </w:p>
          <w:p w14:paraId="4AF56115"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Consider the timescales involved in safeguarding investigations</w:t>
            </w:r>
          </w:p>
          <w:p w14:paraId="429A3BB8"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Make links to the senario, Building on it as you see fit as a Group</w:t>
            </w:r>
          </w:p>
          <w:p w14:paraId="31F1DA8F"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Consider and chose appropriate professional roles</w:t>
            </w:r>
          </w:p>
          <w:p w14:paraId="265A7C30"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Consider what the possible outcomes of an ICPC</w:t>
            </w:r>
          </w:p>
          <w:p w14:paraId="785B07EA"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You will each present an individual Professional report</w:t>
            </w:r>
          </w:p>
          <w:p w14:paraId="574B8AFA" w14:textId="77777777" w:rsidR="00173D58" w:rsidRPr="003B57CD" w:rsidRDefault="00173D58">
            <w:pPr>
              <w:pStyle w:val="ListParagraph"/>
              <w:numPr>
                <w:ilvl w:val="0"/>
                <w:numId w:val="8"/>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Work well as a team, and present a cohesive and consistent ICPC)</w:t>
            </w:r>
          </w:p>
          <w:p w14:paraId="29695E0A" w14:textId="77777777" w:rsidR="00F26749" w:rsidRPr="003B57CD" w:rsidRDefault="00F26749" w:rsidP="00F26749">
            <w:pPr>
              <w:overflowPunct w:val="0"/>
              <w:autoSpaceDE w:val="0"/>
              <w:autoSpaceDN w:val="0"/>
              <w:adjustRightInd w:val="0"/>
              <w:spacing w:after="0" w:line="240" w:lineRule="auto"/>
              <w:textAlignment w:val="baseline"/>
              <w:rPr>
                <w:rFonts w:asciiTheme="minorBidi" w:eastAsia="Times New Roman" w:hAnsiTheme="minorBidi"/>
                <w:b/>
                <w:bCs/>
                <w:color w:val="2F5496" w:themeColor="accent1" w:themeShade="BF"/>
                <w:sz w:val="24"/>
                <w:szCs w:val="24"/>
                <w:lang w:val="cy-GB" w:eastAsia="en-GB"/>
              </w:rPr>
            </w:pPr>
            <w:r w:rsidRPr="003B57CD">
              <w:rPr>
                <w:rFonts w:asciiTheme="minorBidi" w:eastAsia="Times New Roman" w:hAnsiTheme="minorBidi"/>
                <w:b/>
                <w:bCs/>
                <w:color w:val="2F5496" w:themeColor="accent1" w:themeShade="BF"/>
                <w:sz w:val="24"/>
                <w:szCs w:val="24"/>
                <w:lang w:val="cy-GB" w:eastAsia="en-GB"/>
              </w:rPr>
              <w:t>As an individual</w:t>
            </w:r>
          </w:p>
          <w:p w14:paraId="4A496758" w14:textId="77777777" w:rsidR="00F26749" w:rsidRPr="003B57CD" w:rsidRDefault="00F26749" w:rsidP="00F26749">
            <w:pPr>
              <w:pStyle w:val="ListParagraph"/>
              <w:numPr>
                <w:ilvl w:val="0"/>
                <w:numId w:val="9"/>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Demonstrate a clear understanding of your chosen role’s responsibility in terms of safeguarding</w:t>
            </w:r>
          </w:p>
          <w:p w14:paraId="7D0E8045" w14:textId="77777777" w:rsidR="00F26749" w:rsidRPr="003B57CD" w:rsidRDefault="00F26749" w:rsidP="00F26749">
            <w:pPr>
              <w:pStyle w:val="ListParagraph"/>
              <w:numPr>
                <w:ilvl w:val="0"/>
                <w:numId w:val="9"/>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Link to specific frameworks, legislation and policies and procedures</w:t>
            </w:r>
          </w:p>
          <w:p w14:paraId="305BC716" w14:textId="77777777" w:rsidR="00F26749" w:rsidRPr="003B57CD" w:rsidRDefault="00F26749" w:rsidP="00F26749">
            <w:pPr>
              <w:pStyle w:val="ListParagraph"/>
              <w:numPr>
                <w:ilvl w:val="0"/>
                <w:numId w:val="9"/>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Demonstrate your understanding of te importance of collaboration, communication, sharing information etc.</w:t>
            </w:r>
          </w:p>
          <w:p w14:paraId="4BF15FBF" w14:textId="77777777" w:rsidR="00F26749" w:rsidRPr="003B57CD" w:rsidRDefault="00F26749" w:rsidP="00F26749">
            <w:pPr>
              <w:pStyle w:val="ListParagraph"/>
              <w:numPr>
                <w:ilvl w:val="0"/>
                <w:numId w:val="9"/>
              </w:numPr>
              <w:overflowPunct w:val="0"/>
              <w:autoSpaceDE w:val="0"/>
              <w:autoSpaceDN w:val="0"/>
              <w:adjustRightInd w:val="0"/>
              <w:spacing w:after="0" w:line="240" w:lineRule="auto"/>
              <w:textAlignment w:val="baseline"/>
              <w:rPr>
                <w:rFonts w:asciiTheme="minorBidi" w:eastAsia="Times New Roman" w:hAnsiTheme="minorBidi"/>
                <w:color w:val="2F5496" w:themeColor="accent1" w:themeShade="BF"/>
                <w:sz w:val="24"/>
                <w:szCs w:val="24"/>
                <w:lang w:val="cy-GB" w:eastAsia="en-GB"/>
              </w:rPr>
            </w:pPr>
            <w:r w:rsidRPr="003B57CD">
              <w:rPr>
                <w:rFonts w:asciiTheme="minorBidi" w:eastAsia="Times New Roman" w:hAnsiTheme="minorBidi"/>
                <w:color w:val="2F5496" w:themeColor="accent1" w:themeShade="BF"/>
                <w:sz w:val="24"/>
                <w:szCs w:val="24"/>
                <w:lang w:val="cy-GB" w:eastAsia="en-GB"/>
              </w:rPr>
              <w:t>Present a reflection that considers your own knowledge and understadning the topic before the module, most significant learning as a result of undertaking the module/ research and how will this support you to become a better practitioner in the future</w:t>
            </w:r>
          </w:p>
          <w:p w14:paraId="0C7ED890" w14:textId="77777777" w:rsidR="00F26749" w:rsidRPr="00F26749" w:rsidRDefault="00F26749" w:rsidP="00F26749">
            <w:pPr>
              <w:overflowPunct w:val="0"/>
              <w:autoSpaceDE w:val="0"/>
              <w:autoSpaceDN w:val="0"/>
              <w:adjustRightInd w:val="0"/>
              <w:spacing w:after="0" w:line="240" w:lineRule="auto"/>
              <w:textAlignment w:val="baseline"/>
              <w:rPr>
                <w:rFonts w:asciiTheme="minorBidi" w:eastAsia="Times New Roman" w:hAnsiTheme="minorBidi"/>
                <w:sz w:val="24"/>
                <w:szCs w:val="24"/>
                <w:lang w:val="cy-GB" w:eastAsia="en-GB"/>
              </w:rPr>
            </w:pPr>
          </w:p>
          <w:p w14:paraId="081F731D" w14:textId="77777777" w:rsidR="00173D58" w:rsidRDefault="00173D58">
            <w:pPr>
              <w:overflowPunct w:val="0"/>
              <w:autoSpaceDE w:val="0"/>
              <w:autoSpaceDN w:val="0"/>
              <w:adjustRightInd w:val="0"/>
              <w:spacing w:after="0" w:line="240" w:lineRule="auto"/>
              <w:textAlignment w:val="baseline"/>
              <w:rPr>
                <w:rFonts w:asciiTheme="minorBidi" w:eastAsia="Times New Roman" w:hAnsiTheme="minorBidi"/>
                <w:sz w:val="24"/>
                <w:szCs w:val="24"/>
                <w:lang w:val="cy-GB" w:eastAsia="en-GB"/>
              </w:rPr>
            </w:pPr>
          </w:p>
          <w:p w14:paraId="6CDBD7C2" w14:textId="77777777" w:rsidR="006438A5" w:rsidRDefault="006438A5">
            <w:pPr>
              <w:overflowPunct w:val="0"/>
              <w:autoSpaceDE w:val="0"/>
              <w:autoSpaceDN w:val="0"/>
              <w:adjustRightInd w:val="0"/>
              <w:spacing w:after="0" w:line="240" w:lineRule="auto"/>
              <w:textAlignment w:val="baseline"/>
              <w:rPr>
                <w:rFonts w:asciiTheme="minorBidi" w:eastAsia="Times New Roman" w:hAnsiTheme="minorBidi"/>
                <w:sz w:val="24"/>
                <w:szCs w:val="24"/>
                <w:lang w:val="cy-GB" w:eastAsia="en-GB"/>
              </w:rPr>
            </w:pPr>
          </w:p>
          <w:p w14:paraId="732405E5" w14:textId="6FD3E9B8" w:rsidR="00B53C19" w:rsidRDefault="00C658BF">
            <w:pPr>
              <w:overflowPunct w:val="0"/>
              <w:autoSpaceDE w:val="0"/>
              <w:autoSpaceDN w:val="0"/>
              <w:adjustRightInd w:val="0"/>
              <w:spacing w:after="0" w:line="240" w:lineRule="auto"/>
              <w:textAlignment w:val="baseline"/>
              <w:rPr>
                <w:rFonts w:asciiTheme="minorBidi" w:eastAsia="Times New Roman" w:hAnsiTheme="minorBidi"/>
                <w:sz w:val="24"/>
                <w:szCs w:val="24"/>
                <w:lang w:val="cy-GB" w:eastAsia="en-GB"/>
              </w:rPr>
            </w:pPr>
            <w:r>
              <w:rPr>
                <w:rFonts w:asciiTheme="minorBidi" w:eastAsia="Times New Roman" w:hAnsiTheme="minorBidi"/>
                <w:sz w:val="24"/>
                <w:szCs w:val="24"/>
                <w:lang w:val="cy-GB" w:eastAsia="en-GB"/>
              </w:rPr>
              <w:t xml:space="preserve"> </w:t>
            </w:r>
          </w:p>
          <w:p w14:paraId="46295772" w14:textId="77777777" w:rsidR="00C658BF" w:rsidRDefault="00C658BF" w:rsidP="00C658B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2F5496"/>
                <w:shd w:val="clear" w:color="auto" w:fill="FFFF00"/>
              </w:rPr>
              <w:t xml:space="preserve">Part </w:t>
            </w:r>
            <w:r w:rsidRPr="00C658BF">
              <w:rPr>
                <w:rStyle w:val="normaltextrun"/>
                <w:rFonts w:ascii="Arial" w:hAnsi="Arial" w:cs="Arial"/>
                <w:b/>
                <w:bCs/>
                <w:color w:val="2F5496"/>
                <w:highlight w:val="yellow"/>
                <w:shd w:val="clear" w:color="auto" w:fill="FFFF00"/>
              </w:rPr>
              <w:t>2</w:t>
            </w:r>
            <w:r w:rsidRPr="00C658BF">
              <w:rPr>
                <w:rStyle w:val="normaltextrun"/>
                <w:rFonts w:ascii="Arial" w:hAnsi="Arial" w:cs="Arial"/>
                <w:b/>
                <w:bCs/>
                <w:color w:val="2F5496"/>
                <w:highlight w:val="yellow"/>
              </w:rPr>
              <w:t xml:space="preserve"> – </w:t>
            </w:r>
            <w:proofErr w:type="gramStart"/>
            <w:r w:rsidRPr="00C658BF">
              <w:rPr>
                <w:rStyle w:val="normaltextrun"/>
                <w:rFonts w:ascii="Arial" w:hAnsi="Arial" w:cs="Arial"/>
                <w:b/>
                <w:bCs/>
                <w:color w:val="2F5496"/>
                <w:highlight w:val="yellow"/>
              </w:rPr>
              <w:t>2000 word</w:t>
            </w:r>
            <w:proofErr w:type="gramEnd"/>
            <w:r w:rsidRPr="00C658BF">
              <w:rPr>
                <w:rStyle w:val="normaltextrun"/>
                <w:rFonts w:ascii="Arial" w:hAnsi="Arial" w:cs="Arial"/>
                <w:b/>
                <w:bCs/>
                <w:color w:val="2F5496"/>
                <w:highlight w:val="yellow"/>
              </w:rPr>
              <w:t xml:space="preserve"> portfolio uploaded to Turnitin</w:t>
            </w:r>
            <w:r w:rsidRPr="00C658BF">
              <w:rPr>
                <w:rStyle w:val="normaltextrun"/>
                <w:rFonts w:ascii="Arial" w:hAnsi="Arial" w:cs="Arial"/>
                <w:color w:val="2F5496"/>
                <w:highlight w:val="yellow"/>
              </w:rPr>
              <w:t> </w:t>
            </w:r>
            <w:r>
              <w:rPr>
                <w:rStyle w:val="eop"/>
                <w:rFonts w:ascii="Arial" w:hAnsi="Arial" w:cs="Arial"/>
                <w:color w:val="2F5496"/>
              </w:rPr>
              <w:t> </w:t>
            </w:r>
          </w:p>
          <w:p w14:paraId="3B0C9ABD" w14:textId="77777777" w:rsidR="00C658BF" w:rsidRDefault="00C658BF" w:rsidP="00C658B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2F5496"/>
              </w:rPr>
              <w:t> </w:t>
            </w:r>
            <w:r>
              <w:rPr>
                <w:rStyle w:val="eop"/>
                <w:rFonts w:ascii="Arial" w:hAnsi="Arial" w:cs="Arial"/>
                <w:color w:val="2F5496"/>
              </w:rPr>
              <w:t> </w:t>
            </w:r>
          </w:p>
          <w:p w14:paraId="6D9914D5" w14:textId="77777777" w:rsidR="00C658BF" w:rsidRDefault="00C658BF" w:rsidP="00C658BF">
            <w:pPr>
              <w:pStyle w:val="paragraph"/>
              <w:numPr>
                <w:ilvl w:val="0"/>
                <w:numId w:val="13"/>
              </w:numPr>
              <w:spacing w:before="0" w:beforeAutospacing="0" w:after="0" w:afterAutospacing="0"/>
              <w:ind w:left="1800" w:firstLine="360"/>
              <w:textAlignment w:val="baseline"/>
              <w:rPr>
                <w:rFonts w:ascii="Arial" w:hAnsi="Arial" w:cs="Arial"/>
              </w:rPr>
            </w:pPr>
            <w:r>
              <w:rPr>
                <w:rStyle w:val="normaltextrun"/>
                <w:rFonts w:ascii="Arial" w:hAnsi="Arial" w:cs="Arial"/>
                <w:b/>
                <w:bCs/>
                <w:color w:val="2F5496"/>
              </w:rPr>
              <w:t>Recognising and recording</w:t>
            </w:r>
            <w:r>
              <w:rPr>
                <w:rStyle w:val="normaltextrun"/>
                <w:rFonts w:ascii="Arial" w:hAnsi="Arial" w:cs="Arial"/>
                <w:color w:val="2F5496"/>
              </w:rPr>
              <w:t> </w:t>
            </w:r>
            <w:r>
              <w:rPr>
                <w:rStyle w:val="eop"/>
                <w:rFonts w:ascii="Arial" w:hAnsi="Arial" w:cs="Arial"/>
                <w:color w:val="2F5496"/>
              </w:rPr>
              <w:t> </w:t>
            </w:r>
          </w:p>
          <w:p w14:paraId="24C116DB" w14:textId="77777777" w:rsidR="00C658BF" w:rsidRDefault="00C658BF" w:rsidP="00C658BF">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2F5496"/>
              </w:rPr>
              <w:t xml:space="preserve">Using one of the case studies provided, discuss the importance of recognising signs and symptoms of child abuse and effective recording of information </w:t>
            </w:r>
            <w:proofErr w:type="gramStart"/>
            <w:r>
              <w:rPr>
                <w:rStyle w:val="normaltextrun"/>
                <w:rFonts w:ascii="Arial" w:hAnsi="Arial" w:cs="Arial"/>
                <w:color w:val="2F5496"/>
              </w:rPr>
              <w:t>in order to</w:t>
            </w:r>
            <w:proofErr w:type="gramEnd"/>
            <w:r>
              <w:rPr>
                <w:rStyle w:val="normaltextrun"/>
                <w:rFonts w:ascii="Arial" w:hAnsi="Arial" w:cs="Arial"/>
                <w:color w:val="2F5496"/>
              </w:rPr>
              <w:t xml:space="preserve"> safeguard and protect children from significant harm. Consider issues such as observations, questioning techniques, assumption making and reporting information accurately. Make links to the chosen case study in your answer (750 words approx.) </w:t>
            </w:r>
            <w:r>
              <w:rPr>
                <w:rStyle w:val="eop"/>
                <w:rFonts w:ascii="Arial" w:hAnsi="Arial" w:cs="Arial"/>
                <w:color w:val="2F5496"/>
              </w:rPr>
              <w:t> </w:t>
            </w:r>
          </w:p>
          <w:p w14:paraId="1E96A38E" w14:textId="77777777" w:rsidR="00C658BF" w:rsidRDefault="00C658BF" w:rsidP="00C658BF">
            <w:pPr>
              <w:pStyle w:val="paragraph"/>
              <w:numPr>
                <w:ilvl w:val="0"/>
                <w:numId w:val="14"/>
              </w:numPr>
              <w:spacing w:before="0" w:beforeAutospacing="0" w:after="0" w:afterAutospacing="0"/>
              <w:ind w:left="1800" w:firstLine="360"/>
              <w:textAlignment w:val="baseline"/>
              <w:rPr>
                <w:rFonts w:ascii="Arial" w:hAnsi="Arial" w:cs="Arial"/>
              </w:rPr>
            </w:pPr>
            <w:r>
              <w:rPr>
                <w:rStyle w:val="normaltextrun"/>
                <w:rFonts w:ascii="Arial" w:hAnsi="Arial" w:cs="Arial"/>
                <w:b/>
                <w:bCs/>
                <w:color w:val="2F5496"/>
              </w:rPr>
              <w:t>Reporting and Referral</w:t>
            </w:r>
            <w:r>
              <w:rPr>
                <w:rStyle w:val="normaltextrun"/>
                <w:rFonts w:ascii="Arial" w:hAnsi="Arial" w:cs="Arial"/>
                <w:color w:val="2F5496"/>
              </w:rPr>
              <w:t> </w:t>
            </w:r>
            <w:r>
              <w:rPr>
                <w:rStyle w:val="eop"/>
                <w:rFonts w:ascii="Arial" w:hAnsi="Arial" w:cs="Arial"/>
                <w:color w:val="2F5496"/>
              </w:rPr>
              <w:t> </w:t>
            </w:r>
          </w:p>
          <w:p w14:paraId="140D49D1" w14:textId="77777777" w:rsidR="00C658BF" w:rsidRDefault="00C658BF" w:rsidP="00C658BF">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2F5496"/>
              </w:rPr>
              <w:t>Critically analyse the reporting and referral processes and procedures when abuse is suspected. Consider statutory requirements, policy and ethical frameworks when reporting and referring safeguarding concerns (750 words approx.) </w:t>
            </w:r>
            <w:r>
              <w:rPr>
                <w:rStyle w:val="eop"/>
                <w:rFonts w:ascii="Arial" w:hAnsi="Arial" w:cs="Arial"/>
                <w:color w:val="2F5496"/>
              </w:rPr>
              <w:t> </w:t>
            </w:r>
          </w:p>
          <w:p w14:paraId="5CD5987D" w14:textId="77777777" w:rsidR="00C658BF" w:rsidRDefault="00C658BF" w:rsidP="00C658BF">
            <w:pPr>
              <w:pStyle w:val="paragraph"/>
              <w:numPr>
                <w:ilvl w:val="0"/>
                <w:numId w:val="15"/>
              </w:numPr>
              <w:spacing w:before="0" w:beforeAutospacing="0" w:after="0" w:afterAutospacing="0"/>
              <w:ind w:left="1800" w:firstLine="360"/>
              <w:textAlignment w:val="baseline"/>
              <w:rPr>
                <w:rFonts w:ascii="Arial" w:hAnsi="Arial" w:cs="Arial"/>
              </w:rPr>
            </w:pPr>
            <w:r>
              <w:rPr>
                <w:rStyle w:val="normaltextrun"/>
                <w:rFonts w:ascii="Arial" w:hAnsi="Arial" w:cs="Arial"/>
                <w:b/>
                <w:bCs/>
                <w:color w:val="2F5496"/>
              </w:rPr>
              <w:t>Setting Responsibilities</w:t>
            </w:r>
            <w:r>
              <w:rPr>
                <w:rStyle w:val="normaltextrun"/>
                <w:rFonts w:ascii="Arial" w:hAnsi="Arial" w:cs="Arial"/>
                <w:color w:val="2F5496"/>
              </w:rPr>
              <w:t> </w:t>
            </w:r>
            <w:r>
              <w:rPr>
                <w:rStyle w:val="eop"/>
                <w:rFonts w:ascii="Arial" w:hAnsi="Arial" w:cs="Arial"/>
                <w:color w:val="2F5496"/>
              </w:rPr>
              <w:t> </w:t>
            </w:r>
          </w:p>
          <w:p w14:paraId="72CABDB5" w14:textId="27768DBB" w:rsidR="00C658BF" w:rsidRDefault="00C658BF" w:rsidP="003B57CD">
            <w:pPr>
              <w:pStyle w:val="paragraph"/>
              <w:spacing w:before="0" w:beforeAutospacing="0" w:after="0" w:afterAutospacing="0"/>
              <w:ind w:left="720"/>
              <w:textAlignment w:val="baseline"/>
              <w:rPr>
                <w:rStyle w:val="eop"/>
                <w:rFonts w:ascii="Arial" w:hAnsi="Arial" w:cs="Arial"/>
                <w:color w:val="2F5496"/>
              </w:rPr>
            </w:pPr>
            <w:r>
              <w:rPr>
                <w:rStyle w:val="normaltextrun"/>
                <w:rFonts w:ascii="Arial" w:hAnsi="Arial" w:cs="Arial"/>
                <w:color w:val="2F5496"/>
              </w:rPr>
              <w:lastRenderedPageBreak/>
              <w:t xml:space="preserve">Discuss the responsibilities of settings to ensure </w:t>
            </w:r>
            <w:proofErr w:type="gramStart"/>
            <w:r>
              <w:rPr>
                <w:rStyle w:val="normaltextrun"/>
                <w:rFonts w:ascii="Arial" w:hAnsi="Arial" w:cs="Arial"/>
                <w:color w:val="2F5496"/>
              </w:rPr>
              <w:t>an</w:t>
            </w:r>
            <w:proofErr w:type="gramEnd"/>
            <w:r>
              <w:rPr>
                <w:rStyle w:val="normaltextrun"/>
                <w:rFonts w:ascii="Arial" w:hAnsi="Arial" w:cs="Arial"/>
                <w:color w:val="2F5496"/>
              </w:rPr>
              <w:t xml:space="preserve"> holistic, open and effective approach to safeguarding, consider the impact of the United Nations Convention on the Rights of the Child (UNCRC) (500 words approx.) </w:t>
            </w:r>
            <w:r>
              <w:rPr>
                <w:rStyle w:val="eop"/>
                <w:rFonts w:ascii="Arial" w:hAnsi="Arial" w:cs="Arial"/>
                <w:color w:val="2F5496"/>
              </w:rPr>
              <w:t> </w:t>
            </w:r>
          </w:p>
          <w:p w14:paraId="1E1F50C3" w14:textId="17B24599" w:rsidR="003B57CD" w:rsidRPr="003B57CD" w:rsidRDefault="003B57CD" w:rsidP="003B57CD">
            <w:pPr>
              <w:pStyle w:val="paragraph"/>
              <w:spacing w:before="0" w:beforeAutospacing="0" w:after="0" w:afterAutospacing="0"/>
              <w:textAlignment w:val="baseline"/>
              <w:rPr>
                <w:rFonts w:ascii="Segoe UI" w:hAnsi="Segoe UI" w:cs="Segoe UI"/>
                <w:sz w:val="18"/>
                <w:szCs w:val="18"/>
              </w:rPr>
            </w:pPr>
          </w:p>
          <w:p w14:paraId="24580BAE" w14:textId="77777777" w:rsidR="00173D58" w:rsidRDefault="00173D58">
            <w:pPr>
              <w:overflowPunct w:val="0"/>
              <w:autoSpaceDE w:val="0"/>
              <w:autoSpaceDN w:val="0"/>
              <w:adjustRightInd w:val="0"/>
              <w:spacing w:after="0" w:line="240" w:lineRule="auto"/>
              <w:textAlignment w:val="baseline"/>
              <w:rPr>
                <w:rFonts w:asciiTheme="minorBidi" w:eastAsia="Times New Roman" w:hAnsiTheme="minorBidi"/>
                <w:sz w:val="24"/>
                <w:szCs w:val="24"/>
                <w:lang w:val="cy-GB" w:eastAsia="en-GB"/>
              </w:rPr>
            </w:pPr>
          </w:p>
          <w:p w14:paraId="60C4C9CE" w14:textId="77777777" w:rsidR="00173D58" w:rsidRPr="006428DB" w:rsidRDefault="00173D58">
            <w:pPr>
              <w:overflowPunct w:val="0"/>
              <w:autoSpaceDE w:val="0"/>
              <w:autoSpaceDN w:val="0"/>
              <w:adjustRightInd w:val="0"/>
              <w:spacing w:after="0" w:line="240" w:lineRule="auto"/>
              <w:textAlignment w:val="baseline"/>
              <w:rPr>
                <w:rFonts w:asciiTheme="minorBidi" w:eastAsia="Times New Roman" w:hAnsiTheme="minorBidi"/>
                <w:sz w:val="24"/>
                <w:szCs w:val="24"/>
                <w:lang w:val="cy-GB" w:eastAsia="en-GB"/>
              </w:rPr>
            </w:pPr>
          </w:p>
          <w:p w14:paraId="787EDB7E" w14:textId="77777777" w:rsidR="00173D58" w:rsidRDefault="00173D58">
            <w:pPr>
              <w:overflowPunct w:val="0"/>
              <w:autoSpaceDE w:val="0"/>
              <w:autoSpaceDN w:val="0"/>
              <w:adjustRightInd w:val="0"/>
              <w:spacing w:after="0" w:line="240" w:lineRule="auto"/>
              <w:textAlignment w:val="baseline"/>
              <w:rPr>
                <w:rFonts w:asciiTheme="minorBidi" w:eastAsia="Times New Roman" w:hAnsiTheme="minorBidi"/>
                <w:b/>
                <w:bCs/>
                <w:sz w:val="24"/>
                <w:szCs w:val="24"/>
                <w:lang w:eastAsia="en-GB"/>
              </w:rPr>
            </w:pPr>
          </w:p>
          <w:p w14:paraId="35B7740C" w14:textId="77777777" w:rsidR="00173D58" w:rsidRDefault="00173D58">
            <w:pPr>
              <w:spacing w:line="276" w:lineRule="auto"/>
              <w:rPr>
                <w:rFonts w:asciiTheme="minorBidi" w:eastAsia="Calibri" w:hAnsiTheme="minorBidi"/>
                <w:bCs/>
                <w:color w:val="000000"/>
                <w:sz w:val="24"/>
                <w:szCs w:val="24"/>
              </w:rPr>
            </w:pPr>
            <w:r w:rsidRPr="006142E7">
              <w:rPr>
                <w:rFonts w:asciiTheme="minorBidi" w:eastAsia="Calibri" w:hAnsiTheme="minorBidi"/>
                <w:b/>
                <w:color w:val="000000"/>
                <w:sz w:val="24"/>
                <w:szCs w:val="24"/>
              </w:rPr>
              <w:t xml:space="preserve"> </w:t>
            </w:r>
          </w:p>
          <w:p w14:paraId="59EBD330" w14:textId="77777777" w:rsidR="00173D58" w:rsidRPr="006142E7" w:rsidRDefault="00173D58">
            <w:pPr>
              <w:rPr>
                <w:rFonts w:asciiTheme="minorBidi" w:hAnsiTheme="minorBidi"/>
                <w:sz w:val="24"/>
                <w:szCs w:val="24"/>
              </w:rPr>
            </w:pPr>
          </w:p>
          <w:p w14:paraId="4711C8AE" w14:textId="77777777" w:rsidR="00173D58" w:rsidRPr="006142E7" w:rsidRDefault="00173D58">
            <w:pPr>
              <w:rPr>
                <w:rFonts w:asciiTheme="minorBidi" w:hAnsiTheme="minorBidi"/>
                <w:sz w:val="24"/>
                <w:szCs w:val="24"/>
              </w:rPr>
            </w:pPr>
          </w:p>
          <w:p w14:paraId="104C98CD" w14:textId="77777777" w:rsidR="00173D58" w:rsidRPr="00463B3B" w:rsidRDefault="00173D58">
            <w:pPr>
              <w:rPr>
                <w:sz w:val="28"/>
                <w:szCs w:val="28"/>
              </w:rPr>
            </w:pPr>
          </w:p>
          <w:p w14:paraId="658E9EED" w14:textId="77777777" w:rsidR="00173D58" w:rsidRPr="00E82907" w:rsidRDefault="00173D58">
            <w:pPr>
              <w:pStyle w:val="ListParagraph"/>
              <w:overflowPunct w:val="0"/>
              <w:autoSpaceDE w:val="0"/>
              <w:autoSpaceDN w:val="0"/>
              <w:adjustRightInd w:val="0"/>
              <w:spacing w:after="0" w:line="240" w:lineRule="auto"/>
              <w:ind w:left="428"/>
              <w:textAlignment w:val="baseline"/>
              <w:rPr>
                <w:rFonts w:ascii="Arial" w:eastAsia="Times New Roman" w:hAnsi="Arial" w:cs="Arial"/>
                <w:sz w:val="24"/>
                <w:szCs w:val="24"/>
                <w:lang w:eastAsia="en-GB"/>
              </w:rPr>
            </w:pPr>
          </w:p>
        </w:tc>
      </w:tr>
    </w:tbl>
    <w:p w14:paraId="0F5F4F3A" w14:textId="77777777" w:rsidR="00173D58" w:rsidRPr="00273B05" w:rsidRDefault="00173D58" w:rsidP="00463B3B"/>
    <w:tbl>
      <w:tblPr>
        <w:tblpPr w:leftFromText="180" w:rightFromText="180" w:vertAnchor="text" w:horzAnchor="margin" w:tblpX="-714" w:tblpY="211"/>
        <w:tblW w:w="106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567"/>
        <w:gridCol w:w="6062"/>
      </w:tblGrid>
      <w:tr w:rsidR="00463B3B" w:rsidRPr="003C365D" w14:paraId="53A07DA3" w14:textId="77777777" w:rsidTr="005808BF">
        <w:tc>
          <w:tcPr>
            <w:tcW w:w="4567" w:type="dxa"/>
            <w:tcBorders>
              <w:top w:val="single" w:sz="4" w:space="0" w:color="auto"/>
              <w:left w:val="single" w:sz="4" w:space="0" w:color="auto"/>
              <w:bottom w:val="single" w:sz="4" w:space="0" w:color="auto"/>
              <w:right w:val="single" w:sz="4" w:space="0" w:color="auto"/>
            </w:tcBorders>
            <w:shd w:val="pct15" w:color="auto" w:fill="auto"/>
            <w:hideMark/>
          </w:tcPr>
          <w:p w14:paraId="5ED0049B" w14:textId="77777777" w:rsidR="00463B3B" w:rsidRPr="003C365D" w:rsidRDefault="00463B3B" w:rsidP="005808BF">
            <w:pPr>
              <w:spacing w:before="120" w:after="120" w:line="240" w:lineRule="auto"/>
              <w:jc w:val="both"/>
              <w:rPr>
                <w:rFonts w:ascii="Arial" w:eastAsia="Times New Roman" w:hAnsi="Arial" w:cs="Arial"/>
                <w:b/>
                <w:sz w:val="24"/>
                <w:szCs w:val="24"/>
                <w:lang w:eastAsia="en-GB"/>
              </w:rPr>
            </w:pPr>
            <w:r w:rsidRPr="003B57CD">
              <w:rPr>
                <w:rFonts w:ascii="Arial" w:eastAsia="Times New Roman" w:hAnsi="Arial" w:cs="Arial"/>
                <w:b/>
                <w:color w:val="2F5496" w:themeColor="accent1" w:themeShade="BF"/>
                <w:sz w:val="24"/>
                <w:szCs w:val="24"/>
                <w:lang w:eastAsia="en-GB"/>
              </w:rPr>
              <w:t>Submission deadline:</w:t>
            </w:r>
          </w:p>
        </w:tc>
        <w:tc>
          <w:tcPr>
            <w:tcW w:w="6062" w:type="dxa"/>
            <w:tcBorders>
              <w:top w:val="single" w:sz="4" w:space="0" w:color="auto"/>
              <w:left w:val="single" w:sz="4" w:space="0" w:color="auto"/>
              <w:bottom w:val="single" w:sz="4" w:space="0" w:color="auto"/>
              <w:right w:val="single" w:sz="4" w:space="0" w:color="auto"/>
            </w:tcBorders>
          </w:tcPr>
          <w:p w14:paraId="7F200003" w14:textId="77777777" w:rsidR="005808BF" w:rsidRDefault="005808BF" w:rsidP="003B57CD">
            <w:pPr>
              <w:spacing w:before="120" w:after="120" w:line="240" w:lineRule="auto"/>
              <w:jc w:val="both"/>
              <w:rPr>
                <w:rFonts w:ascii="Arial" w:eastAsia="Times New Roman" w:hAnsi="Arial" w:cs="Arial"/>
                <w:bCs/>
                <w:sz w:val="24"/>
                <w:szCs w:val="24"/>
                <w:lang w:eastAsia="en-GB"/>
              </w:rPr>
            </w:pPr>
          </w:p>
          <w:p w14:paraId="60299F07" w14:textId="77777777" w:rsidR="003B57CD" w:rsidRDefault="003B57CD" w:rsidP="003B57CD">
            <w:pPr>
              <w:spacing w:before="120" w:after="120" w:line="240" w:lineRule="auto"/>
              <w:jc w:val="both"/>
              <w:rPr>
                <w:rFonts w:ascii="Arial" w:eastAsia="Times New Roman" w:hAnsi="Arial" w:cs="Arial"/>
                <w:bCs/>
                <w:sz w:val="24"/>
                <w:szCs w:val="24"/>
                <w:lang w:eastAsia="en-GB"/>
              </w:rPr>
            </w:pPr>
          </w:p>
          <w:p w14:paraId="5B3787F4" w14:textId="77777777" w:rsidR="003B57CD" w:rsidRDefault="003B57CD" w:rsidP="003B57CD">
            <w:pPr>
              <w:spacing w:before="120" w:after="120" w:line="240" w:lineRule="auto"/>
              <w:jc w:val="both"/>
              <w:rPr>
                <w:rFonts w:ascii="Arial" w:eastAsia="Times New Roman" w:hAnsi="Arial" w:cs="Arial"/>
                <w:bCs/>
                <w:sz w:val="24"/>
                <w:szCs w:val="24"/>
                <w:lang w:eastAsia="en-GB"/>
              </w:rPr>
            </w:pPr>
          </w:p>
          <w:p w14:paraId="6D4D902A" w14:textId="2DC3D816" w:rsidR="003B57CD" w:rsidRPr="003C365D" w:rsidRDefault="003B57CD" w:rsidP="003B57CD">
            <w:pPr>
              <w:spacing w:before="120" w:after="120" w:line="240" w:lineRule="auto"/>
              <w:jc w:val="both"/>
              <w:rPr>
                <w:rFonts w:ascii="Arial" w:eastAsia="Times New Roman" w:hAnsi="Arial" w:cs="Arial"/>
                <w:b/>
                <w:sz w:val="24"/>
                <w:szCs w:val="24"/>
                <w:lang w:eastAsia="en-GB"/>
              </w:rPr>
            </w:pPr>
          </w:p>
        </w:tc>
      </w:tr>
    </w:tbl>
    <w:p w14:paraId="06550841" w14:textId="77777777" w:rsidR="00AA4483" w:rsidRDefault="00AA4483"/>
    <w:sectPr w:rsidR="00AA448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FEF17E" w14:textId="77777777" w:rsidR="009A05FB" w:rsidRDefault="009A05FB" w:rsidP="003831C7">
      <w:pPr>
        <w:spacing w:after="0" w:line="240" w:lineRule="auto"/>
      </w:pPr>
      <w:r>
        <w:separator/>
      </w:r>
    </w:p>
  </w:endnote>
  <w:endnote w:type="continuationSeparator" w:id="0">
    <w:p w14:paraId="064CDCD9" w14:textId="77777777" w:rsidR="009A05FB" w:rsidRDefault="009A05FB" w:rsidP="003831C7">
      <w:pPr>
        <w:spacing w:after="0" w:line="240" w:lineRule="auto"/>
      </w:pPr>
      <w:r>
        <w:continuationSeparator/>
      </w:r>
    </w:p>
  </w:endnote>
  <w:endnote w:type="continuationNotice" w:id="1">
    <w:p w14:paraId="0541A062" w14:textId="77777777" w:rsidR="009A05FB" w:rsidRDefault="009A05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40D045C" w14:paraId="06E78AD0" w14:textId="77777777" w:rsidTr="340D045C">
      <w:trPr>
        <w:trHeight w:val="300"/>
      </w:trPr>
      <w:tc>
        <w:tcPr>
          <w:tcW w:w="3005" w:type="dxa"/>
        </w:tcPr>
        <w:p w14:paraId="714BE080" w14:textId="7D953914" w:rsidR="340D045C" w:rsidRDefault="340D045C" w:rsidP="340D045C">
          <w:pPr>
            <w:pStyle w:val="Header"/>
            <w:ind w:left="-115"/>
          </w:pPr>
        </w:p>
      </w:tc>
      <w:tc>
        <w:tcPr>
          <w:tcW w:w="3005" w:type="dxa"/>
        </w:tcPr>
        <w:p w14:paraId="07C1CCC6" w14:textId="31E4D45E" w:rsidR="340D045C" w:rsidRDefault="340D045C" w:rsidP="340D045C">
          <w:pPr>
            <w:pStyle w:val="Header"/>
            <w:jc w:val="center"/>
          </w:pPr>
        </w:p>
      </w:tc>
      <w:tc>
        <w:tcPr>
          <w:tcW w:w="3005" w:type="dxa"/>
        </w:tcPr>
        <w:p w14:paraId="1B2996D7" w14:textId="7FC1654A" w:rsidR="340D045C" w:rsidRDefault="340D045C" w:rsidP="340D045C">
          <w:pPr>
            <w:pStyle w:val="Header"/>
            <w:ind w:right="-115"/>
            <w:jc w:val="right"/>
          </w:pPr>
        </w:p>
      </w:tc>
    </w:tr>
  </w:tbl>
  <w:p w14:paraId="6CF16621" w14:textId="7CB99F26" w:rsidR="003831C7" w:rsidRDefault="00383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B70F96" w14:textId="77777777" w:rsidR="009A05FB" w:rsidRDefault="009A05FB" w:rsidP="003831C7">
      <w:pPr>
        <w:spacing w:after="0" w:line="240" w:lineRule="auto"/>
      </w:pPr>
      <w:r>
        <w:separator/>
      </w:r>
    </w:p>
  </w:footnote>
  <w:footnote w:type="continuationSeparator" w:id="0">
    <w:p w14:paraId="02BFACE6" w14:textId="77777777" w:rsidR="009A05FB" w:rsidRDefault="009A05FB" w:rsidP="003831C7">
      <w:pPr>
        <w:spacing w:after="0" w:line="240" w:lineRule="auto"/>
      </w:pPr>
      <w:r>
        <w:continuationSeparator/>
      </w:r>
    </w:p>
  </w:footnote>
  <w:footnote w:type="continuationNotice" w:id="1">
    <w:p w14:paraId="77F607A2" w14:textId="77777777" w:rsidR="009A05FB" w:rsidRDefault="009A05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40D045C" w14:paraId="304E7E5C" w14:textId="77777777" w:rsidTr="340D045C">
      <w:trPr>
        <w:trHeight w:val="300"/>
      </w:trPr>
      <w:tc>
        <w:tcPr>
          <w:tcW w:w="3005" w:type="dxa"/>
        </w:tcPr>
        <w:p w14:paraId="64F76BD4" w14:textId="3EEDC726" w:rsidR="340D045C" w:rsidRDefault="340D045C" w:rsidP="340D045C">
          <w:pPr>
            <w:pStyle w:val="Header"/>
            <w:ind w:left="-115"/>
          </w:pPr>
        </w:p>
      </w:tc>
      <w:tc>
        <w:tcPr>
          <w:tcW w:w="3005" w:type="dxa"/>
        </w:tcPr>
        <w:p w14:paraId="230B75BE" w14:textId="61B4C903" w:rsidR="340D045C" w:rsidRDefault="340D045C" w:rsidP="340D045C">
          <w:pPr>
            <w:pStyle w:val="Header"/>
            <w:jc w:val="center"/>
          </w:pPr>
        </w:p>
      </w:tc>
      <w:tc>
        <w:tcPr>
          <w:tcW w:w="3005" w:type="dxa"/>
        </w:tcPr>
        <w:p w14:paraId="6F8921CA" w14:textId="443DDF81" w:rsidR="340D045C" w:rsidRDefault="340D045C" w:rsidP="340D045C">
          <w:pPr>
            <w:pStyle w:val="Header"/>
            <w:ind w:right="-115"/>
            <w:jc w:val="right"/>
          </w:pPr>
        </w:p>
      </w:tc>
    </w:tr>
  </w:tbl>
  <w:p w14:paraId="243B8361" w14:textId="56F69D45" w:rsidR="003831C7" w:rsidRDefault="003831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D754B"/>
    <w:multiLevelType w:val="hybridMultilevel"/>
    <w:tmpl w:val="C79E973C"/>
    <w:lvl w:ilvl="0" w:tplc="40D824D2">
      <w:start w:val="1"/>
      <w:numFmt w:val="upperLetter"/>
      <w:lvlText w:val="%1)"/>
      <w:lvlJc w:val="left"/>
      <w:pPr>
        <w:ind w:left="720" w:hanging="360"/>
      </w:pPr>
    </w:lvl>
    <w:lvl w:ilvl="1" w:tplc="E0A6EA1A">
      <w:start w:val="1"/>
      <w:numFmt w:val="lowerLetter"/>
      <w:lvlText w:val="%2."/>
      <w:lvlJc w:val="left"/>
      <w:pPr>
        <w:ind w:left="1440" w:hanging="360"/>
      </w:pPr>
    </w:lvl>
    <w:lvl w:ilvl="2" w:tplc="ABE02B44">
      <w:start w:val="1"/>
      <w:numFmt w:val="lowerRoman"/>
      <w:lvlText w:val="%3."/>
      <w:lvlJc w:val="right"/>
      <w:pPr>
        <w:ind w:left="2160" w:hanging="180"/>
      </w:pPr>
    </w:lvl>
    <w:lvl w:ilvl="3" w:tplc="5CB8831C">
      <w:start w:val="1"/>
      <w:numFmt w:val="decimal"/>
      <w:lvlText w:val="%4."/>
      <w:lvlJc w:val="left"/>
      <w:pPr>
        <w:ind w:left="2880" w:hanging="360"/>
      </w:pPr>
    </w:lvl>
    <w:lvl w:ilvl="4" w:tplc="280E0628">
      <w:start w:val="1"/>
      <w:numFmt w:val="lowerLetter"/>
      <w:lvlText w:val="%5."/>
      <w:lvlJc w:val="left"/>
      <w:pPr>
        <w:ind w:left="3600" w:hanging="360"/>
      </w:pPr>
    </w:lvl>
    <w:lvl w:ilvl="5" w:tplc="AE3E2804">
      <w:start w:val="1"/>
      <w:numFmt w:val="lowerRoman"/>
      <w:lvlText w:val="%6."/>
      <w:lvlJc w:val="right"/>
      <w:pPr>
        <w:ind w:left="4320" w:hanging="180"/>
      </w:pPr>
    </w:lvl>
    <w:lvl w:ilvl="6" w:tplc="916C7670">
      <w:start w:val="1"/>
      <w:numFmt w:val="decimal"/>
      <w:lvlText w:val="%7."/>
      <w:lvlJc w:val="left"/>
      <w:pPr>
        <w:ind w:left="5040" w:hanging="360"/>
      </w:pPr>
    </w:lvl>
    <w:lvl w:ilvl="7" w:tplc="3610510C">
      <w:start w:val="1"/>
      <w:numFmt w:val="lowerLetter"/>
      <w:lvlText w:val="%8."/>
      <w:lvlJc w:val="left"/>
      <w:pPr>
        <w:ind w:left="5760" w:hanging="360"/>
      </w:pPr>
    </w:lvl>
    <w:lvl w:ilvl="8" w:tplc="C73612D4">
      <w:start w:val="1"/>
      <w:numFmt w:val="lowerRoman"/>
      <w:lvlText w:val="%9."/>
      <w:lvlJc w:val="right"/>
      <w:pPr>
        <w:ind w:left="6480" w:hanging="180"/>
      </w:pPr>
    </w:lvl>
  </w:abstractNum>
  <w:abstractNum w:abstractNumId="1" w15:restartNumberingAfterBreak="0">
    <w:nsid w:val="07C41967"/>
    <w:multiLevelType w:val="multilevel"/>
    <w:tmpl w:val="638A09B2"/>
    <w:lvl w:ilvl="0">
      <w:start w:val="3"/>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 w15:restartNumberingAfterBreak="0">
    <w:nsid w:val="08F255C9"/>
    <w:multiLevelType w:val="hybridMultilevel"/>
    <w:tmpl w:val="5FCED292"/>
    <w:lvl w:ilvl="0" w:tplc="D3D67686">
      <w:start w:val="3000"/>
      <w:numFmt w:val="bullet"/>
      <w:lvlText w:val="-"/>
      <w:lvlJc w:val="left"/>
      <w:pPr>
        <w:ind w:left="428" w:hanging="360"/>
      </w:pPr>
      <w:rPr>
        <w:rFonts w:ascii="Arial" w:eastAsia="Times New Roman"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3" w15:restartNumberingAfterBreak="0">
    <w:nsid w:val="104A281C"/>
    <w:multiLevelType w:val="multilevel"/>
    <w:tmpl w:val="08CCB6F8"/>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4" w15:restartNumberingAfterBreak="0">
    <w:nsid w:val="131D026D"/>
    <w:multiLevelType w:val="hybridMultilevel"/>
    <w:tmpl w:val="978A2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B64A16"/>
    <w:multiLevelType w:val="hybridMultilevel"/>
    <w:tmpl w:val="0D5A7636"/>
    <w:lvl w:ilvl="0" w:tplc="08090001">
      <w:start w:val="1"/>
      <w:numFmt w:val="bullet"/>
      <w:lvlText w:val=""/>
      <w:lvlJc w:val="left"/>
      <w:pPr>
        <w:ind w:left="1148"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E7536B5"/>
    <w:multiLevelType w:val="hybridMultilevel"/>
    <w:tmpl w:val="63B20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4F352E"/>
    <w:multiLevelType w:val="hybridMultilevel"/>
    <w:tmpl w:val="83165A2C"/>
    <w:lvl w:ilvl="0" w:tplc="E4029CF0">
      <w:start w:val="3"/>
      <w:numFmt w:val="upperLetter"/>
      <w:lvlText w:val="%1)"/>
      <w:lvlJc w:val="left"/>
      <w:pPr>
        <w:ind w:left="1080" w:hanging="360"/>
      </w:pPr>
    </w:lvl>
    <w:lvl w:ilvl="1" w:tplc="17162B04">
      <w:start w:val="1"/>
      <w:numFmt w:val="lowerLetter"/>
      <w:lvlText w:val="%2."/>
      <w:lvlJc w:val="left"/>
      <w:pPr>
        <w:ind w:left="1440" w:hanging="360"/>
      </w:pPr>
    </w:lvl>
    <w:lvl w:ilvl="2" w:tplc="80BC1C0E">
      <w:start w:val="1"/>
      <w:numFmt w:val="lowerRoman"/>
      <w:lvlText w:val="%3."/>
      <w:lvlJc w:val="right"/>
      <w:pPr>
        <w:ind w:left="2160" w:hanging="180"/>
      </w:pPr>
    </w:lvl>
    <w:lvl w:ilvl="3" w:tplc="AEF2FB0A">
      <w:start w:val="1"/>
      <w:numFmt w:val="decimal"/>
      <w:lvlText w:val="%4."/>
      <w:lvlJc w:val="left"/>
      <w:pPr>
        <w:ind w:left="2880" w:hanging="360"/>
      </w:pPr>
    </w:lvl>
    <w:lvl w:ilvl="4" w:tplc="679E9FDA">
      <w:start w:val="1"/>
      <w:numFmt w:val="lowerLetter"/>
      <w:lvlText w:val="%5."/>
      <w:lvlJc w:val="left"/>
      <w:pPr>
        <w:ind w:left="3600" w:hanging="360"/>
      </w:pPr>
    </w:lvl>
    <w:lvl w:ilvl="5" w:tplc="1246452C">
      <w:start w:val="1"/>
      <w:numFmt w:val="lowerRoman"/>
      <w:lvlText w:val="%6."/>
      <w:lvlJc w:val="right"/>
      <w:pPr>
        <w:ind w:left="4320" w:hanging="180"/>
      </w:pPr>
    </w:lvl>
    <w:lvl w:ilvl="6" w:tplc="2A427AA4">
      <w:start w:val="1"/>
      <w:numFmt w:val="decimal"/>
      <w:lvlText w:val="%7."/>
      <w:lvlJc w:val="left"/>
      <w:pPr>
        <w:ind w:left="5040" w:hanging="360"/>
      </w:pPr>
    </w:lvl>
    <w:lvl w:ilvl="7" w:tplc="43D4948C">
      <w:start w:val="1"/>
      <w:numFmt w:val="lowerLetter"/>
      <w:lvlText w:val="%8."/>
      <w:lvlJc w:val="left"/>
      <w:pPr>
        <w:ind w:left="5760" w:hanging="360"/>
      </w:pPr>
    </w:lvl>
    <w:lvl w:ilvl="8" w:tplc="499E943E">
      <w:start w:val="1"/>
      <w:numFmt w:val="lowerRoman"/>
      <w:lvlText w:val="%9."/>
      <w:lvlJc w:val="right"/>
      <w:pPr>
        <w:ind w:left="6480" w:hanging="180"/>
      </w:pPr>
    </w:lvl>
  </w:abstractNum>
  <w:abstractNum w:abstractNumId="8" w15:restartNumberingAfterBreak="0">
    <w:nsid w:val="22792443"/>
    <w:multiLevelType w:val="hybridMultilevel"/>
    <w:tmpl w:val="D2D6E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290704"/>
    <w:multiLevelType w:val="hybridMultilevel"/>
    <w:tmpl w:val="A3D6CD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9324C03"/>
    <w:multiLevelType w:val="hybridMultilevel"/>
    <w:tmpl w:val="9D94E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D9643E"/>
    <w:multiLevelType w:val="hybridMultilevel"/>
    <w:tmpl w:val="D6869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CE651A"/>
    <w:multiLevelType w:val="multilevel"/>
    <w:tmpl w:val="AFE453CE"/>
    <w:lvl w:ilvl="0">
      <w:start w:val="2"/>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3" w15:restartNumberingAfterBreak="0">
    <w:nsid w:val="68CF1F83"/>
    <w:multiLevelType w:val="hybridMultilevel"/>
    <w:tmpl w:val="31CCA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7D2FAF"/>
    <w:multiLevelType w:val="hybridMultilevel"/>
    <w:tmpl w:val="1FE26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427528">
    <w:abstractNumId w:val="9"/>
  </w:num>
  <w:num w:numId="2" w16cid:durableId="1772581884">
    <w:abstractNumId w:val="2"/>
  </w:num>
  <w:num w:numId="3" w16cid:durableId="1393655177">
    <w:abstractNumId w:val="5"/>
  </w:num>
  <w:num w:numId="4" w16cid:durableId="1787774428">
    <w:abstractNumId w:val="11"/>
  </w:num>
  <w:num w:numId="5" w16cid:durableId="1674801363">
    <w:abstractNumId w:val="8"/>
  </w:num>
  <w:num w:numId="6" w16cid:durableId="559249291">
    <w:abstractNumId w:val="14"/>
  </w:num>
  <w:num w:numId="7" w16cid:durableId="1939755045">
    <w:abstractNumId w:val="10"/>
  </w:num>
  <w:num w:numId="8" w16cid:durableId="1952013968">
    <w:abstractNumId w:val="4"/>
  </w:num>
  <w:num w:numId="9" w16cid:durableId="974140049">
    <w:abstractNumId w:val="6"/>
  </w:num>
  <w:num w:numId="10" w16cid:durableId="1451971171">
    <w:abstractNumId w:val="13"/>
  </w:num>
  <w:num w:numId="11" w16cid:durableId="2101023302">
    <w:abstractNumId w:val="7"/>
  </w:num>
  <w:num w:numId="12" w16cid:durableId="452558388">
    <w:abstractNumId w:val="0"/>
  </w:num>
  <w:num w:numId="13" w16cid:durableId="1695885329">
    <w:abstractNumId w:val="3"/>
  </w:num>
  <w:num w:numId="14" w16cid:durableId="814374674">
    <w:abstractNumId w:val="12"/>
  </w:num>
  <w:num w:numId="15" w16cid:durableId="5939761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B3B"/>
    <w:rsid w:val="00003F92"/>
    <w:rsid w:val="00007E9A"/>
    <w:rsid w:val="00023FC6"/>
    <w:rsid w:val="0004067E"/>
    <w:rsid w:val="000B3355"/>
    <w:rsid w:val="000D1728"/>
    <w:rsid w:val="000D6BA6"/>
    <w:rsid w:val="000E3566"/>
    <w:rsid w:val="000F0E49"/>
    <w:rsid w:val="00103D7F"/>
    <w:rsid w:val="00110016"/>
    <w:rsid w:val="001218BF"/>
    <w:rsid w:val="0013449D"/>
    <w:rsid w:val="00136102"/>
    <w:rsid w:val="00143F74"/>
    <w:rsid w:val="00153557"/>
    <w:rsid w:val="00161FD9"/>
    <w:rsid w:val="00173D58"/>
    <w:rsid w:val="001879CB"/>
    <w:rsid w:val="00195D59"/>
    <w:rsid w:val="001A7169"/>
    <w:rsid w:val="001C5AF3"/>
    <w:rsid w:val="001D4CC7"/>
    <w:rsid w:val="001E3B37"/>
    <w:rsid w:val="001F3BFA"/>
    <w:rsid w:val="00204839"/>
    <w:rsid w:val="0021484F"/>
    <w:rsid w:val="00221BA2"/>
    <w:rsid w:val="002260C6"/>
    <w:rsid w:val="002527F6"/>
    <w:rsid w:val="002A5131"/>
    <w:rsid w:val="002D42F9"/>
    <w:rsid w:val="002D4A22"/>
    <w:rsid w:val="003415D4"/>
    <w:rsid w:val="003434EF"/>
    <w:rsid w:val="00347057"/>
    <w:rsid w:val="003560E5"/>
    <w:rsid w:val="0035625C"/>
    <w:rsid w:val="00372D60"/>
    <w:rsid w:val="00375CBF"/>
    <w:rsid w:val="003831C7"/>
    <w:rsid w:val="00392CF6"/>
    <w:rsid w:val="003B3B11"/>
    <w:rsid w:val="003B57CD"/>
    <w:rsid w:val="00400C6D"/>
    <w:rsid w:val="00423F7D"/>
    <w:rsid w:val="0042513A"/>
    <w:rsid w:val="004517A3"/>
    <w:rsid w:val="004628C8"/>
    <w:rsid w:val="00463B3B"/>
    <w:rsid w:val="004855AC"/>
    <w:rsid w:val="00485AE5"/>
    <w:rsid w:val="00495219"/>
    <w:rsid w:val="004A1903"/>
    <w:rsid w:val="004A5D8E"/>
    <w:rsid w:val="004C402F"/>
    <w:rsid w:val="004E28B6"/>
    <w:rsid w:val="004F3101"/>
    <w:rsid w:val="00501DAC"/>
    <w:rsid w:val="00511362"/>
    <w:rsid w:val="00527C0D"/>
    <w:rsid w:val="0054169E"/>
    <w:rsid w:val="005808BF"/>
    <w:rsid w:val="00580C7A"/>
    <w:rsid w:val="005F1132"/>
    <w:rsid w:val="006142E7"/>
    <w:rsid w:val="0063612C"/>
    <w:rsid w:val="00640B69"/>
    <w:rsid w:val="006428DB"/>
    <w:rsid w:val="006438A5"/>
    <w:rsid w:val="00644E95"/>
    <w:rsid w:val="006515CE"/>
    <w:rsid w:val="006563C6"/>
    <w:rsid w:val="006953C9"/>
    <w:rsid w:val="006A77B4"/>
    <w:rsid w:val="006B0252"/>
    <w:rsid w:val="006D7095"/>
    <w:rsid w:val="007150A2"/>
    <w:rsid w:val="007358B7"/>
    <w:rsid w:val="00736A8E"/>
    <w:rsid w:val="0073727C"/>
    <w:rsid w:val="0073732B"/>
    <w:rsid w:val="00741088"/>
    <w:rsid w:val="007757F7"/>
    <w:rsid w:val="007845A3"/>
    <w:rsid w:val="007C4FD4"/>
    <w:rsid w:val="008075C0"/>
    <w:rsid w:val="008661CE"/>
    <w:rsid w:val="008716AF"/>
    <w:rsid w:val="008B65DB"/>
    <w:rsid w:val="008E7F66"/>
    <w:rsid w:val="0094485B"/>
    <w:rsid w:val="009A05FB"/>
    <w:rsid w:val="009D7E83"/>
    <w:rsid w:val="00A22A1E"/>
    <w:rsid w:val="00A61DE2"/>
    <w:rsid w:val="00A62B12"/>
    <w:rsid w:val="00A77791"/>
    <w:rsid w:val="00A96DD0"/>
    <w:rsid w:val="00AA1837"/>
    <w:rsid w:val="00AA4483"/>
    <w:rsid w:val="00AA4532"/>
    <w:rsid w:val="00AD3735"/>
    <w:rsid w:val="00AE0432"/>
    <w:rsid w:val="00B12C4A"/>
    <w:rsid w:val="00B16A6C"/>
    <w:rsid w:val="00B21698"/>
    <w:rsid w:val="00B22733"/>
    <w:rsid w:val="00B336EF"/>
    <w:rsid w:val="00B34D9B"/>
    <w:rsid w:val="00B360BA"/>
    <w:rsid w:val="00B45BE3"/>
    <w:rsid w:val="00B53C19"/>
    <w:rsid w:val="00B83F0E"/>
    <w:rsid w:val="00B921D6"/>
    <w:rsid w:val="00BB175D"/>
    <w:rsid w:val="00BC4C96"/>
    <w:rsid w:val="00BD365A"/>
    <w:rsid w:val="00BE4E59"/>
    <w:rsid w:val="00C0610F"/>
    <w:rsid w:val="00C161DF"/>
    <w:rsid w:val="00C407E1"/>
    <w:rsid w:val="00C40CDE"/>
    <w:rsid w:val="00C658BF"/>
    <w:rsid w:val="00C77E78"/>
    <w:rsid w:val="00C82B2F"/>
    <w:rsid w:val="00CC52BC"/>
    <w:rsid w:val="00D3748D"/>
    <w:rsid w:val="00D70D19"/>
    <w:rsid w:val="00D70DFB"/>
    <w:rsid w:val="00DA663D"/>
    <w:rsid w:val="00DC720D"/>
    <w:rsid w:val="00DD4C03"/>
    <w:rsid w:val="00E05C36"/>
    <w:rsid w:val="00E111F9"/>
    <w:rsid w:val="00E412BB"/>
    <w:rsid w:val="00E5293A"/>
    <w:rsid w:val="00E56BD9"/>
    <w:rsid w:val="00E957F0"/>
    <w:rsid w:val="00ED5220"/>
    <w:rsid w:val="00EF02FD"/>
    <w:rsid w:val="00EF363C"/>
    <w:rsid w:val="00F05D71"/>
    <w:rsid w:val="00F24C09"/>
    <w:rsid w:val="00F26749"/>
    <w:rsid w:val="00F50139"/>
    <w:rsid w:val="00F60011"/>
    <w:rsid w:val="00F94C9B"/>
    <w:rsid w:val="00FB696D"/>
    <w:rsid w:val="0C579EE4"/>
    <w:rsid w:val="11DB0AFB"/>
    <w:rsid w:val="18228423"/>
    <w:rsid w:val="231EE347"/>
    <w:rsid w:val="273292F7"/>
    <w:rsid w:val="310437F0"/>
    <w:rsid w:val="340D045C"/>
    <w:rsid w:val="38E38AD0"/>
    <w:rsid w:val="52893241"/>
    <w:rsid w:val="5B97C528"/>
    <w:rsid w:val="60B61780"/>
    <w:rsid w:val="66EDC502"/>
    <w:rsid w:val="7B4DB826"/>
    <w:rsid w:val="7E7E86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2FB2F2"/>
  <w15:chartTrackingRefBased/>
  <w15:docId w15:val="{3B05A863-0F56-4F8F-AF13-7A972116A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B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B3B"/>
    <w:pPr>
      <w:ind w:left="720"/>
      <w:contextualSpacing/>
    </w:pPr>
  </w:style>
  <w:style w:type="character" w:customStyle="1" w:styleId="normaltextrun">
    <w:name w:val="normaltextrun"/>
    <w:basedOn w:val="DefaultParagraphFont"/>
    <w:rsid w:val="00463B3B"/>
  </w:style>
  <w:style w:type="character" w:customStyle="1" w:styleId="eop">
    <w:name w:val="eop"/>
    <w:basedOn w:val="DefaultParagraphFont"/>
    <w:rsid w:val="00463B3B"/>
  </w:style>
  <w:style w:type="table" w:styleId="TableGrid">
    <w:name w:val="Table Grid"/>
    <w:basedOn w:val="TableNormal"/>
    <w:uiPriority w:val="39"/>
    <w:rsid w:val="006142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3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1C7"/>
  </w:style>
  <w:style w:type="paragraph" w:styleId="Footer">
    <w:name w:val="footer"/>
    <w:basedOn w:val="Normal"/>
    <w:link w:val="FooterChar"/>
    <w:uiPriority w:val="99"/>
    <w:unhideWhenUsed/>
    <w:rsid w:val="00383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1C7"/>
  </w:style>
  <w:style w:type="paragraph" w:styleId="HTMLPreformatted">
    <w:name w:val="HTML Preformatted"/>
    <w:basedOn w:val="Normal"/>
    <w:link w:val="HTMLPreformattedChar"/>
    <w:uiPriority w:val="99"/>
    <w:unhideWhenUsed/>
    <w:rsid w:val="00CC52B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CC52BC"/>
    <w:rPr>
      <w:rFonts w:ascii="Courier New" w:eastAsia="Times New Roman" w:hAnsi="Courier New" w:cs="Courier New"/>
      <w:sz w:val="20"/>
      <w:szCs w:val="20"/>
    </w:rPr>
  </w:style>
  <w:style w:type="character" w:customStyle="1" w:styleId="y2iqfc">
    <w:name w:val="y2iqfc"/>
    <w:basedOn w:val="DefaultParagraphFont"/>
    <w:rsid w:val="00CC52BC"/>
  </w:style>
  <w:style w:type="paragraph" w:customStyle="1" w:styleId="paragraph">
    <w:name w:val="paragraph"/>
    <w:basedOn w:val="Normal"/>
    <w:rsid w:val="00C658B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17754">
      <w:bodyDiv w:val="1"/>
      <w:marLeft w:val="0"/>
      <w:marRight w:val="0"/>
      <w:marTop w:val="0"/>
      <w:marBottom w:val="0"/>
      <w:divBdr>
        <w:top w:val="none" w:sz="0" w:space="0" w:color="auto"/>
        <w:left w:val="none" w:sz="0" w:space="0" w:color="auto"/>
        <w:bottom w:val="none" w:sz="0" w:space="0" w:color="auto"/>
        <w:right w:val="none" w:sz="0" w:space="0" w:color="auto"/>
      </w:divBdr>
    </w:div>
    <w:div w:id="337270667">
      <w:bodyDiv w:val="1"/>
      <w:marLeft w:val="0"/>
      <w:marRight w:val="0"/>
      <w:marTop w:val="0"/>
      <w:marBottom w:val="0"/>
      <w:divBdr>
        <w:top w:val="none" w:sz="0" w:space="0" w:color="auto"/>
        <w:left w:val="none" w:sz="0" w:space="0" w:color="auto"/>
        <w:bottom w:val="none" w:sz="0" w:space="0" w:color="auto"/>
        <w:right w:val="none" w:sz="0" w:space="0" w:color="auto"/>
      </w:divBdr>
    </w:div>
    <w:div w:id="490827747">
      <w:bodyDiv w:val="1"/>
      <w:marLeft w:val="0"/>
      <w:marRight w:val="0"/>
      <w:marTop w:val="0"/>
      <w:marBottom w:val="0"/>
      <w:divBdr>
        <w:top w:val="none" w:sz="0" w:space="0" w:color="auto"/>
        <w:left w:val="none" w:sz="0" w:space="0" w:color="auto"/>
        <w:bottom w:val="none" w:sz="0" w:space="0" w:color="auto"/>
        <w:right w:val="none" w:sz="0" w:space="0" w:color="auto"/>
      </w:divBdr>
      <w:divsChild>
        <w:div w:id="26103118">
          <w:marLeft w:val="0"/>
          <w:marRight w:val="0"/>
          <w:marTop w:val="0"/>
          <w:marBottom w:val="0"/>
          <w:divBdr>
            <w:top w:val="none" w:sz="0" w:space="0" w:color="auto"/>
            <w:left w:val="none" w:sz="0" w:space="0" w:color="auto"/>
            <w:bottom w:val="none" w:sz="0" w:space="0" w:color="auto"/>
            <w:right w:val="none" w:sz="0" w:space="0" w:color="auto"/>
          </w:divBdr>
        </w:div>
        <w:div w:id="65344674">
          <w:marLeft w:val="0"/>
          <w:marRight w:val="0"/>
          <w:marTop w:val="0"/>
          <w:marBottom w:val="0"/>
          <w:divBdr>
            <w:top w:val="none" w:sz="0" w:space="0" w:color="auto"/>
            <w:left w:val="none" w:sz="0" w:space="0" w:color="auto"/>
            <w:bottom w:val="none" w:sz="0" w:space="0" w:color="auto"/>
            <w:right w:val="none" w:sz="0" w:space="0" w:color="auto"/>
          </w:divBdr>
        </w:div>
        <w:div w:id="586110739">
          <w:marLeft w:val="0"/>
          <w:marRight w:val="0"/>
          <w:marTop w:val="0"/>
          <w:marBottom w:val="0"/>
          <w:divBdr>
            <w:top w:val="none" w:sz="0" w:space="0" w:color="auto"/>
            <w:left w:val="none" w:sz="0" w:space="0" w:color="auto"/>
            <w:bottom w:val="none" w:sz="0" w:space="0" w:color="auto"/>
            <w:right w:val="none" w:sz="0" w:space="0" w:color="auto"/>
          </w:divBdr>
        </w:div>
        <w:div w:id="670183642">
          <w:marLeft w:val="0"/>
          <w:marRight w:val="0"/>
          <w:marTop w:val="0"/>
          <w:marBottom w:val="0"/>
          <w:divBdr>
            <w:top w:val="none" w:sz="0" w:space="0" w:color="auto"/>
            <w:left w:val="none" w:sz="0" w:space="0" w:color="auto"/>
            <w:bottom w:val="none" w:sz="0" w:space="0" w:color="auto"/>
            <w:right w:val="none" w:sz="0" w:space="0" w:color="auto"/>
          </w:divBdr>
        </w:div>
        <w:div w:id="1241675995">
          <w:marLeft w:val="0"/>
          <w:marRight w:val="0"/>
          <w:marTop w:val="0"/>
          <w:marBottom w:val="0"/>
          <w:divBdr>
            <w:top w:val="none" w:sz="0" w:space="0" w:color="auto"/>
            <w:left w:val="none" w:sz="0" w:space="0" w:color="auto"/>
            <w:bottom w:val="none" w:sz="0" w:space="0" w:color="auto"/>
            <w:right w:val="none" w:sz="0" w:space="0" w:color="auto"/>
          </w:divBdr>
        </w:div>
        <w:div w:id="1250843564">
          <w:marLeft w:val="0"/>
          <w:marRight w:val="0"/>
          <w:marTop w:val="0"/>
          <w:marBottom w:val="0"/>
          <w:divBdr>
            <w:top w:val="none" w:sz="0" w:space="0" w:color="auto"/>
            <w:left w:val="none" w:sz="0" w:space="0" w:color="auto"/>
            <w:bottom w:val="none" w:sz="0" w:space="0" w:color="auto"/>
            <w:right w:val="none" w:sz="0" w:space="0" w:color="auto"/>
          </w:divBdr>
        </w:div>
        <w:div w:id="1503617111">
          <w:marLeft w:val="0"/>
          <w:marRight w:val="0"/>
          <w:marTop w:val="0"/>
          <w:marBottom w:val="0"/>
          <w:divBdr>
            <w:top w:val="none" w:sz="0" w:space="0" w:color="auto"/>
            <w:left w:val="none" w:sz="0" w:space="0" w:color="auto"/>
            <w:bottom w:val="none" w:sz="0" w:space="0" w:color="auto"/>
            <w:right w:val="none" w:sz="0" w:space="0" w:color="auto"/>
          </w:divBdr>
        </w:div>
        <w:div w:id="2137796701">
          <w:marLeft w:val="0"/>
          <w:marRight w:val="0"/>
          <w:marTop w:val="0"/>
          <w:marBottom w:val="0"/>
          <w:divBdr>
            <w:top w:val="none" w:sz="0" w:space="0" w:color="auto"/>
            <w:left w:val="none" w:sz="0" w:space="0" w:color="auto"/>
            <w:bottom w:val="none" w:sz="0" w:space="0" w:color="auto"/>
            <w:right w:val="none" w:sz="0" w:space="0" w:color="auto"/>
          </w:divBdr>
        </w:div>
      </w:divsChild>
    </w:div>
    <w:div w:id="575239275">
      <w:bodyDiv w:val="1"/>
      <w:marLeft w:val="0"/>
      <w:marRight w:val="0"/>
      <w:marTop w:val="0"/>
      <w:marBottom w:val="0"/>
      <w:divBdr>
        <w:top w:val="none" w:sz="0" w:space="0" w:color="auto"/>
        <w:left w:val="none" w:sz="0" w:space="0" w:color="auto"/>
        <w:bottom w:val="none" w:sz="0" w:space="0" w:color="auto"/>
        <w:right w:val="none" w:sz="0" w:space="0" w:color="auto"/>
      </w:divBdr>
    </w:div>
    <w:div w:id="699010955">
      <w:bodyDiv w:val="1"/>
      <w:marLeft w:val="0"/>
      <w:marRight w:val="0"/>
      <w:marTop w:val="0"/>
      <w:marBottom w:val="0"/>
      <w:divBdr>
        <w:top w:val="none" w:sz="0" w:space="0" w:color="auto"/>
        <w:left w:val="none" w:sz="0" w:space="0" w:color="auto"/>
        <w:bottom w:val="none" w:sz="0" w:space="0" w:color="auto"/>
        <w:right w:val="none" w:sz="0" w:space="0" w:color="auto"/>
      </w:divBdr>
    </w:div>
    <w:div w:id="742291097">
      <w:bodyDiv w:val="1"/>
      <w:marLeft w:val="0"/>
      <w:marRight w:val="0"/>
      <w:marTop w:val="0"/>
      <w:marBottom w:val="0"/>
      <w:divBdr>
        <w:top w:val="none" w:sz="0" w:space="0" w:color="auto"/>
        <w:left w:val="none" w:sz="0" w:space="0" w:color="auto"/>
        <w:bottom w:val="none" w:sz="0" w:space="0" w:color="auto"/>
        <w:right w:val="none" w:sz="0" w:space="0" w:color="auto"/>
      </w:divBdr>
    </w:div>
    <w:div w:id="954360449">
      <w:bodyDiv w:val="1"/>
      <w:marLeft w:val="0"/>
      <w:marRight w:val="0"/>
      <w:marTop w:val="0"/>
      <w:marBottom w:val="0"/>
      <w:divBdr>
        <w:top w:val="none" w:sz="0" w:space="0" w:color="auto"/>
        <w:left w:val="none" w:sz="0" w:space="0" w:color="auto"/>
        <w:bottom w:val="none" w:sz="0" w:space="0" w:color="auto"/>
        <w:right w:val="none" w:sz="0" w:space="0" w:color="auto"/>
      </w:divBdr>
    </w:div>
    <w:div w:id="96909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00a39546476efe7bbf5e8596b27302f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0cc430dc21718da8e4c09615775df8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2E622C99-8FF0-47D0-9571-3D5A42C578AB}">
  <ds:schemaRefs>
    <ds:schemaRef ds:uri="http://schemas.microsoft.com/sharepoint/v3/contenttype/forms"/>
  </ds:schemaRefs>
</ds:datastoreItem>
</file>

<file path=customXml/itemProps2.xml><?xml version="1.0" encoding="utf-8"?>
<ds:datastoreItem xmlns:ds="http://schemas.openxmlformats.org/officeDocument/2006/customXml" ds:itemID="{E8AB3694-80F6-4A11-950E-626B3D08F0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627589-FCB5-4530-8BDC-364114A3AE50}">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771</Words>
  <Characters>4129</Characters>
  <Application>Microsoft Office Word</Application>
  <DocSecurity>0</DocSecurity>
  <Lines>111</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Bee B</cp:lastModifiedBy>
  <cp:revision>14</cp:revision>
  <dcterms:created xsi:type="dcterms:W3CDTF">2023-06-16T16:55:00Z</dcterms:created>
  <dcterms:modified xsi:type="dcterms:W3CDTF">2024-05-05T19:29:00Z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GrammarlyDocumentId">
    <vt:lpwstr>9d0feaf48ae9a3da890481352d8398e4add090112487489370b8d9953382880d</vt:lpwstr>
  </property>
</Properties>
</file>