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342F6A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w:t>
            </w:r>
            <w:r w:rsidR="006B06EE">
              <w:rPr>
                <w:rFonts w:ascii="Times New Roman" w:hAnsi="Times New Roman" w:cs="Times New Roman"/>
                <w:b/>
                <w:color w:val="auto"/>
                <w:sz w:val="48"/>
              </w:rPr>
              <w:t xml:space="preserve"> name Lisa Lewis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CDC012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B06EE">
              <w:rPr>
                <w:rFonts w:ascii="Times New Roman" w:hAnsi="Times New Roman" w:cs="Times New Roman"/>
                <w:b/>
                <w:color w:val="auto"/>
                <w:sz w:val="48"/>
              </w:rPr>
              <w:t xml:space="preserve"> l.lewis10@npt.gov.uk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BE4430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77E5E">
              <w:rPr>
                <w:rFonts w:ascii="Calibri" w:hAnsi="Calibri" w:cs="Calibri"/>
              </w:rPr>
              <w:t xml:space="preserve"> </w:t>
            </w:r>
            <w:r w:rsidR="006B06EE">
              <w:rPr>
                <w:rFonts w:ascii="Times New Roman" w:hAnsi="Times New Roman" w:cs="Times New Roman"/>
                <w:b/>
                <w:bCs/>
                <w:sz w:val="36"/>
                <w:szCs w:val="36"/>
              </w:rPr>
              <w:t>2116251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467592CE" w14:textId="77777777" w:rsidR="006B06EE" w:rsidRDefault="006B06EE" w:rsidP="006B06EE">
            <w:pPr>
              <w:spacing w:line="360" w:lineRule="auto"/>
              <w:jc w:val="both"/>
              <w:rPr>
                <w:rFonts w:asciiTheme="minorHAnsi" w:hAnsiTheme="minorHAnsi" w:cstheme="minorHAnsi"/>
                <w:sz w:val="24"/>
                <w:szCs w:val="24"/>
              </w:rPr>
            </w:pPr>
            <w:r w:rsidRPr="00781BF4">
              <w:rPr>
                <w:rFonts w:asciiTheme="minorHAnsi" w:hAnsiTheme="minorHAnsi" w:cstheme="minorHAnsi"/>
                <w:sz w:val="24"/>
                <w:szCs w:val="24"/>
              </w:rPr>
              <w:t>For this r</w:t>
            </w:r>
            <w:r>
              <w:rPr>
                <w:rFonts w:asciiTheme="minorHAnsi" w:hAnsiTheme="minorHAnsi" w:cstheme="minorHAnsi"/>
                <w:sz w:val="24"/>
                <w:szCs w:val="24"/>
              </w:rPr>
              <w:t>eflection essay, I will use</w:t>
            </w:r>
            <w:r w:rsidRPr="00781BF4">
              <w:rPr>
                <w:rFonts w:asciiTheme="minorHAnsi" w:hAnsiTheme="minorHAnsi" w:cstheme="minorHAnsi"/>
                <w:sz w:val="24"/>
                <w:szCs w:val="24"/>
              </w:rPr>
              <w:t xml:space="preserve"> </w:t>
            </w:r>
            <w:r>
              <w:rPr>
                <w:rFonts w:asciiTheme="minorHAnsi" w:hAnsiTheme="minorHAnsi" w:cstheme="minorHAnsi"/>
                <w:sz w:val="24"/>
                <w:szCs w:val="24"/>
              </w:rPr>
              <w:t>the Gibbs Model (1998)</w:t>
            </w:r>
            <w:r w:rsidRPr="00781BF4">
              <w:rPr>
                <w:rFonts w:asciiTheme="minorHAnsi" w:hAnsiTheme="minorHAnsi" w:cstheme="minorHAnsi"/>
                <w:sz w:val="24"/>
                <w:szCs w:val="24"/>
              </w:rPr>
              <w:t xml:space="preserve"> to reflect on my first year in practice as a Newly Qualified Social Worker (NQSW). My reason for using Gibbs (1998) is it asks the reflector how </w:t>
            </w:r>
            <w:r>
              <w:rPr>
                <w:rFonts w:asciiTheme="minorHAnsi" w:hAnsiTheme="minorHAnsi" w:cstheme="minorHAnsi"/>
                <w:sz w:val="24"/>
                <w:szCs w:val="24"/>
              </w:rPr>
              <w:t xml:space="preserve">they felt at the time, </w:t>
            </w:r>
            <w:r w:rsidRPr="00781BF4">
              <w:rPr>
                <w:rFonts w:asciiTheme="minorHAnsi" w:hAnsiTheme="minorHAnsi" w:cstheme="minorHAnsi"/>
                <w:sz w:val="24"/>
                <w:szCs w:val="24"/>
              </w:rPr>
              <w:t>to ev</w:t>
            </w:r>
            <w:r>
              <w:rPr>
                <w:rFonts w:asciiTheme="minorHAnsi" w:hAnsiTheme="minorHAnsi" w:cstheme="minorHAnsi"/>
                <w:sz w:val="24"/>
                <w:szCs w:val="24"/>
              </w:rPr>
              <w:t>aluate and analyse the event</w:t>
            </w:r>
            <w:r w:rsidRPr="00781BF4">
              <w:rPr>
                <w:rFonts w:asciiTheme="minorHAnsi" w:hAnsiTheme="minorHAnsi" w:cstheme="minorHAnsi"/>
                <w:sz w:val="24"/>
                <w:szCs w:val="24"/>
              </w:rPr>
              <w:t xml:space="preserve"> what would they do different</w:t>
            </w:r>
            <w:r>
              <w:rPr>
                <w:rFonts w:asciiTheme="minorHAnsi" w:hAnsiTheme="minorHAnsi" w:cstheme="minorHAnsi"/>
                <w:sz w:val="24"/>
                <w:szCs w:val="24"/>
              </w:rPr>
              <w:t>ly if that situation were to arise again. T</w:t>
            </w:r>
            <w:r w:rsidRPr="00781BF4">
              <w:rPr>
                <w:rFonts w:asciiTheme="minorHAnsi" w:hAnsiTheme="minorHAnsi" w:cstheme="minorHAnsi"/>
                <w:sz w:val="24"/>
                <w:szCs w:val="24"/>
              </w:rPr>
              <w:t>here are many different models of reflection I.E Johns (20</w:t>
            </w:r>
            <w:r>
              <w:rPr>
                <w:rFonts w:asciiTheme="minorHAnsi" w:hAnsiTheme="minorHAnsi" w:cstheme="minorHAnsi"/>
                <w:sz w:val="24"/>
                <w:szCs w:val="24"/>
              </w:rPr>
              <w:t xml:space="preserve">04), Driscoll (2001), </w:t>
            </w:r>
            <w:r w:rsidRPr="00781BF4">
              <w:rPr>
                <w:rFonts w:asciiTheme="minorHAnsi" w:hAnsiTheme="minorHAnsi" w:cstheme="minorHAnsi"/>
                <w:sz w:val="24"/>
                <w:szCs w:val="24"/>
              </w:rPr>
              <w:t xml:space="preserve">reflective models are not ‘one size fits all approach’ </w:t>
            </w:r>
            <w:sdt>
              <w:sdtPr>
                <w:rPr>
                  <w:rFonts w:asciiTheme="minorHAnsi" w:hAnsiTheme="minorHAnsi" w:cstheme="minorHAnsi"/>
                  <w:sz w:val="24"/>
                  <w:szCs w:val="24"/>
                </w:rPr>
                <w:id w:val="-428747212"/>
                <w:citation/>
              </w:sdtPr>
              <w:sdtContent>
                <w:r w:rsidRPr="00781BF4">
                  <w:rPr>
                    <w:rFonts w:asciiTheme="minorHAnsi" w:hAnsiTheme="minorHAnsi" w:cstheme="minorHAnsi"/>
                    <w:sz w:val="24"/>
                    <w:szCs w:val="24"/>
                  </w:rPr>
                  <w:fldChar w:fldCharType="begin"/>
                </w:r>
                <w:r w:rsidRPr="00781BF4">
                  <w:rPr>
                    <w:rFonts w:asciiTheme="minorHAnsi" w:hAnsiTheme="minorHAnsi" w:cstheme="minorHAnsi"/>
                    <w:sz w:val="24"/>
                    <w:szCs w:val="24"/>
                  </w:rPr>
                  <w:instrText xml:space="preserve">CITATION bar20 \l 2057 </w:instrText>
                </w:r>
                <w:r w:rsidRPr="00781BF4">
                  <w:rPr>
                    <w:rFonts w:asciiTheme="minorHAnsi" w:hAnsiTheme="minorHAnsi" w:cstheme="minorHAnsi"/>
                    <w:sz w:val="24"/>
                    <w:szCs w:val="24"/>
                  </w:rPr>
                  <w:fldChar w:fldCharType="separate"/>
                </w:r>
                <w:r w:rsidRPr="00781BF4">
                  <w:rPr>
                    <w:rFonts w:asciiTheme="minorHAnsi" w:hAnsiTheme="minorHAnsi" w:cstheme="minorHAnsi"/>
                    <w:noProof/>
                    <w:sz w:val="24"/>
                    <w:szCs w:val="24"/>
                  </w:rPr>
                  <w:t>(Bassot, 2020)</w:t>
                </w:r>
                <w:r w:rsidRPr="00781BF4">
                  <w:rPr>
                    <w:rFonts w:asciiTheme="minorHAnsi" w:hAnsiTheme="minorHAnsi" w:cstheme="minorHAnsi"/>
                    <w:sz w:val="24"/>
                    <w:szCs w:val="24"/>
                  </w:rPr>
                  <w:fldChar w:fldCharType="end"/>
                </w:r>
              </w:sdtContent>
            </w:sdt>
            <w:r>
              <w:rPr>
                <w:rFonts w:asciiTheme="minorHAnsi" w:hAnsiTheme="minorHAnsi" w:cstheme="minorHAnsi"/>
                <w:sz w:val="24"/>
                <w:szCs w:val="24"/>
              </w:rPr>
              <w:t>.</w:t>
            </w:r>
          </w:p>
          <w:p w14:paraId="278DD077" w14:textId="77777777" w:rsidR="006B06EE" w:rsidRDefault="006B06EE" w:rsidP="006B06EE">
            <w:pPr>
              <w:jc w:val="both"/>
              <w:rPr>
                <w:rFonts w:asciiTheme="minorHAnsi" w:hAnsiTheme="minorHAnsi" w:cstheme="minorHAnsi"/>
                <w:sz w:val="24"/>
                <w:szCs w:val="24"/>
              </w:rPr>
            </w:pPr>
          </w:p>
          <w:p w14:paraId="068320BA" w14:textId="77777777" w:rsidR="006B06EE" w:rsidRPr="00781BF4" w:rsidRDefault="006B06EE" w:rsidP="006B06EE">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I will reflect how in </w:t>
            </w:r>
            <w:r w:rsidRPr="00781BF4">
              <w:rPr>
                <w:rFonts w:asciiTheme="minorHAnsi" w:hAnsiTheme="minorHAnsi" w:cstheme="minorHAnsi"/>
                <w:sz w:val="24"/>
                <w:szCs w:val="24"/>
              </w:rPr>
              <w:t>my fi</w:t>
            </w:r>
            <w:r>
              <w:rPr>
                <w:rFonts w:asciiTheme="minorHAnsi" w:hAnsiTheme="minorHAnsi" w:cstheme="minorHAnsi"/>
                <w:sz w:val="24"/>
                <w:szCs w:val="24"/>
              </w:rPr>
              <w:t xml:space="preserve">rst year of practice, I embedded </w:t>
            </w:r>
            <w:r w:rsidRPr="00781BF4">
              <w:rPr>
                <w:rFonts w:asciiTheme="minorHAnsi" w:hAnsiTheme="minorHAnsi" w:cstheme="minorHAnsi"/>
                <w:sz w:val="24"/>
                <w:szCs w:val="24"/>
              </w:rPr>
              <w:t xml:space="preserve">analysis </w:t>
            </w:r>
            <w:r>
              <w:rPr>
                <w:rFonts w:asciiTheme="minorHAnsi" w:hAnsiTheme="minorHAnsi" w:cstheme="minorHAnsi"/>
                <w:sz w:val="24"/>
                <w:szCs w:val="24"/>
              </w:rPr>
              <w:t xml:space="preserve">within my assessments, worked collaboratively with individuals, </w:t>
            </w:r>
            <w:r w:rsidRPr="00781BF4">
              <w:rPr>
                <w:rFonts w:asciiTheme="minorHAnsi" w:hAnsiTheme="minorHAnsi" w:cstheme="minorHAnsi"/>
                <w:sz w:val="24"/>
                <w:szCs w:val="24"/>
              </w:rPr>
              <w:t>professionals to meet the outcomes of the</w:t>
            </w:r>
            <w:r>
              <w:rPr>
                <w:rFonts w:asciiTheme="minorHAnsi" w:hAnsiTheme="minorHAnsi" w:cstheme="minorHAnsi"/>
                <w:sz w:val="24"/>
                <w:szCs w:val="24"/>
              </w:rPr>
              <w:t xml:space="preserve"> individuals. Finally using</w:t>
            </w:r>
            <w:r w:rsidRPr="00781BF4">
              <w:rPr>
                <w:rFonts w:asciiTheme="minorHAnsi" w:hAnsiTheme="minorHAnsi" w:cstheme="minorHAnsi"/>
                <w:sz w:val="24"/>
                <w:szCs w:val="24"/>
              </w:rPr>
              <w:t xml:space="preserve"> professional judgement when </w:t>
            </w:r>
            <w:r>
              <w:rPr>
                <w:rFonts w:asciiTheme="minorHAnsi" w:hAnsiTheme="minorHAnsi" w:cstheme="minorHAnsi"/>
                <w:sz w:val="24"/>
                <w:szCs w:val="24"/>
              </w:rPr>
              <w:t>I worked</w:t>
            </w:r>
            <w:r w:rsidRPr="00781BF4">
              <w:rPr>
                <w:rFonts w:asciiTheme="minorHAnsi" w:hAnsiTheme="minorHAnsi" w:cstheme="minorHAnsi"/>
                <w:sz w:val="24"/>
                <w:szCs w:val="24"/>
              </w:rPr>
              <w:t xml:space="preserve"> in complex situations.</w:t>
            </w:r>
          </w:p>
          <w:p w14:paraId="6F8B3B96" w14:textId="77777777" w:rsidR="006B06EE" w:rsidRPr="00781BF4" w:rsidRDefault="006B06EE" w:rsidP="006B06EE">
            <w:pPr>
              <w:spacing w:line="360" w:lineRule="auto"/>
              <w:ind w:left="720"/>
              <w:jc w:val="both"/>
              <w:rPr>
                <w:rFonts w:asciiTheme="minorHAnsi" w:hAnsiTheme="minorHAnsi" w:cstheme="minorHAnsi"/>
                <w:sz w:val="24"/>
                <w:szCs w:val="24"/>
              </w:rPr>
            </w:pPr>
          </w:p>
          <w:p w14:paraId="4B79D64A" w14:textId="77777777" w:rsidR="006B06EE" w:rsidRDefault="006B06EE" w:rsidP="006B06EE">
            <w:pPr>
              <w:spacing w:line="360" w:lineRule="auto"/>
              <w:jc w:val="both"/>
              <w:rPr>
                <w:rFonts w:asciiTheme="minorHAnsi" w:hAnsiTheme="minorHAnsi" w:cstheme="minorHAnsi"/>
                <w:sz w:val="24"/>
                <w:szCs w:val="24"/>
              </w:rPr>
            </w:pPr>
            <w:r w:rsidRPr="00781BF4">
              <w:rPr>
                <w:rFonts w:asciiTheme="minorHAnsi" w:hAnsiTheme="minorHAnsi" w:cstheme="minorHAnsi"/>
                <w:sz w:val="24"/>
                <w:szCs w:val="24"/>
              </w:rPr>
              <w:lastRenderedPageBreak/>
              <w:t>My journey from being a Student Social Worker (SSW), to becoming a Newly Qualified Social Worker (NQSW) started in unprecedented times. In 2022 research commissioned by Social Care Wales (SCW) led by Social Care Institute for Excellence (SCIE), developed a report into the impact of Covid-19 on NQSW’s in Wales. Recommendations made in the report identified, the opportunity for NQSW to reflect on their practice in these unprecedented times.</w:t>
            </w:r>
          </w:p>
          <w:p w14:paraId="1C1EA4D5" w14:textId="77777777" w:rsidR="006B06EE" w:rsidRDefault="006B06EE" w:rsidP="006B06EE">
            <w:pPr>
              <w:spacing w:line="360" w:lineRule="auto"/>
              <w:jc w:val="both"/>
              <w:rPr>
                <w:rFonts w:asciiTheme="minorHAnsi" w:hAnsiTheme="minorHAnsi" w:cstheme="minorHAnsi"/>
                <w:sz w:val="24"/>
                <w:szCs w:val="24"/>
              </w:rPr>
            </w:pPr>
          </w:p>
          <w:p w14:paraId="5EA651F3" w14:textId="77777777" w:rsidR="006B06EE" w:rsidRPr="00781BF4" w:rsidRDefault="006B06EE" w:rsidP="006B06EE">
            <w:pPr>
              <w:spacing w:line="360" w:lineRule="auto"/>
              <w:jc w:val="both"/>
              <w:rPr>
                <w:rFonts w:asciiTheme="minorHAnsi" w:hAnsiTheme="minorHAnsi" w:cstheme="minorHAnsi"/>
                <w:sz w:val="24"/>
                <w:szCs w:val="24"/>
              </w:rPr>
            </w:pPr>
            <w:r w:rsidRPr="00781BF4">
              <w:rPr>
                <w:rFonts w:asciiTheme="minorHAnsi" w:hAnsiTheme="minorHAnsi" w:cstheme="minorHAnsi"/>
                <w:sz w:val="24"/>
                <w:szCs w:val="24"/>
              </w:rPr>
              <w:t>NQSW has to work in an Inter</w:t>
            </w:r>
            <w:r>
              <w:rPr>
                <w:rFonts w:asciiTheme="minorHAnsi" w:hAnsiTheme="minorHAnsi" w:cstheme="minorHAnsi"/>
                <w:sz w:val="24"/>
                <w:szCs w:val="24"/>
              </w:rPr>
              <w:t xml:space="preserve">-displinary way, </w:t>
            </w:r>
            <w:r w:rsidRPr="00781BF4">
              <w:rPr>
                <w:rFonts w:asciiTheme="minorHAnsi" w:hAnsiTheme="minorHAnsi" w:cstheme="minorHAnsi"/>
                <w:sz w:val="24"/>
                <w:szCs w:val="24"/>
              </w:rPr>
              <w:t xml:space="preserve">working closely with professionals from other services to foster a belonging </w:t>
            </w:r>
            <w:sdt>
              <w:sdtPr>
                <w:rPr>
                  <w:rFonts w:asciiTheme="minorHAnsi" w:hAnsiTheme="minorHAnsi" w:cstheme="minorHAnsi"/>
                  <w:sz w:val="24"/>
                  <w:szCs w:val="24"/>
                </w:rPr>
                <w:id w:val="-1373996595"/>
                <w:citation/>
              </w:sdtPr>
              <w:sdtContent>
                <w:r w:rsidRPr="00781BF4">
                  <w:rPr>
                    <w:rFonts w:asciiTheme="minorHAnsi" w:hAnsiTheme="minorHAnsi" w:cstheme="minorHAnsi"/>
                    <w:sz w:val="24"/>
                    <w:szCs w:val="24"/>
                  </w:rPr>
                  <w:fldChar w:fldCharType="begin"/>
                </w:r>
                <w:r w:rsidRPr="00781BF4">
                  <w:rPr>
                    <w:rFonts w:asciiTheme="minorHAnsi" w:hAnsiTheme="minorHAnsi" w:cstheme="minorHAnsi"/>
                    <w:sz w:val="24"/>
                    <w:szCs w:val="24"/>
                  </w:rPr>
                  <w:instrText xml:space="preserve">CITATION Dan22 \l 2057 </w:instrText>
                </w:r>
                <w:r w:rsidRPr="00781BF4">
                  <w:rPr>
                    <w:rFonts w:asciiTheme="minorHAnsi" w:hAnsiTheme="minorHAnsi" w:cstheme="minorHAnsi"/>
                    <w:sz w:val="24"/>
                    <w:szCs w:val="24"/>
                  </w:rPr>
                  <w:fldChar w:fldCharType="separate"/>
                </w:r>
                <w:r w:rsidRPr="00781BF4">
                  <w:rPr>
                    <w:rFonts w:asciiTheme="minorHAnsi" w:hAnsiTheme="minorHAnsi" w:cstheme="minorHAnsi"/>
                    <w:noProof/>
                    <w:sz w:val="24"/>
                    <w:szCs w:val="24"/>
                  </w:rPr>
                  <w:t>(Social Care Institute for Excellence, 2022)</w:t>
                </w:r>
                <w:r w:rsidRPr="00781BF4">
                  <w:rPr>
                    <w:rFonts w:asciiTheme="minorHAnsi" w:hAnsiTheme="minorHAnsi" w:cstheme="minorHAnsi"/>
                    <w:sz w:val="24"/>
                    <w:szCs w:val="24"/>
                  </w:rPr>
                  <w:fldChar w:fldCharType="end"/>
                </w:r>
              </w:sdtContent>
            </w:sdt>
            <w:r w:rsidRPr="00781BF4">
              <w:rPr>
                <w:rFonts w:asciiTheme="minorHAnsi" w:hAnsiTheme="minorHAnsi" w:cstheme="minorHAnsi"/>
                <w:sz w:val="24"/>
                <w:szCs w:val="24"/>
              </w:rPr>
              <w:t>.</w:t>
            </w:r>
            <w:r>
              <w:rPr>
                <w:rFonts w:asciiTheme="minorHAnsi" w:hAnsiTheme="minorHAnsi" w:cstheme="minorHAnsi"/>
                <w:sz w:val="24"/>
                <w:szCs w:val="24"/>
              </w:rPr>
              <w:t xml:space="preserve"> I reflected on experiencing this in my everyday practice. An example, I have attended Virtual Ward Rounds. An innovative way of joint working between Health and Social Services. I witnessed first-hand, individual’s requiring primary (Health) and secondary services, (Social Services).The result being, individuals not being admitted to hospital. Therefore meeting the individual’s outcomes, to remain in their own home whilst receiving care and support they needed.</w:t>
            </w:r>
          </w:p>
          <w:p w14:paraId="2DA2B790" w14:textId="77777777" w:rsidR="006B06EE" w:rsidRDefault="006B06EE" w:rsidP="006B06EE">
            <w:pPr>
              <w:spacing w:line="360" w:lineRule="auto"/>
              <w:jc w:val="both"/>
              <w:rPr>
                <w:rFonts w:asciiTheme="minorHAnsi" w:hAnsiTheme="minorHAnsi" w:cstheme="minorHAnsi"/>
                <w:sz w:val="24"/>
                <w:szCs w:val="24"/>
              </w:rPr>
            </w:pPr>
          </w:p>
          <w:p w14:paraId="5668D272" w14:textId="77777777" w:rsidR="006B06EE" w:rsidRPr="00781BF4" w:rsidRDefault="006B06EE" w:rsidP="006B06EE">
            <w:pPr>
              <w:spacing w:line="360" w:lineRule="auto"/>
              <w:jc w:val="both"/>
              <w:rPr>
                <w:rFonts w:asciiTheme="minorHAnsi" w:hAnsiTheme="minorHAnsi" w:cstheme="minorHAnsi"/>
                <w:sz w:val="24"/>
                <w:szCs w:val="24"/>
              </w:rPr>
            </w:pPr>
            <w:r>
              <w:rPr>
                <w:rFonts w:asciiTheme="minorHAnsi" w:hAnsiTheme="minorHAnsi" w:cstheme="minorHAnsi"/>
                <w:sz w:val="24"/>
                <w:szCs w:val="24"/>
              </w:rPr>
              <w:t>My</w:t>
            </w:r>
            <w:r w:rsidRPr="00781BF4">
              <w:rPr>
                <w:rFonts w:asciiTheme="minorHAnsi" w:hAnsiTheme="minorHAnsi" w:cstheme="minorHAnsi"/>
                <w:sz w:val="24"/>
                <w:szCs w:val="24"/>
              </w:rPr>
              <w:t xml:space="preserve"> first year in pra</w:t>
            </w:r>
            <w:r>
              <w:rPr>
                <w:rFonts w:asciiTheme="minorHAnsi" w:hAnsiTheme="minorHAnsi" w:cstheme="minorHAnsi"/>
                <w:sz w:val="24"/>
                <w:szCs w:val="24"/>
              </w:rPr>
              <w:t xml:space="preserve">ctice, I transitioned </w:t>
            </w:r>
            <w:r w:rsidRPr="00781BF4">
              <w:rPr>
                <w:rFonts w:asciiTheme="minorHAnsi" w:hAnsiTheme="minorHAnsi" w:cstheme="minorHAnsi"/>
                <w:sz w:val="24"/>
                <w:szCs w:val="24"/>
              </w:rPr>
              <w:t>from working as a NSQW within a Child and Family team</w:t>
            </w:r>
            <w:r>
              <w:rPr>
                <w:rFonts w:asciiTheme="minorHAnsi" w:hAnsiTheme="minorHAnsi" w:cstheme="minorHAnsi"/>
                <w:sz w:val="24"/>
                <w:szCs w:val="24"/>
              </w:rPr>
              <w:t>,</w:t>
            </w:r>
            <w:r w:rsidRPr="00781BF4">
              <w:rPr>
                <w:rFonts w:asciiTheme="minorHAnsi" w:hAnsiTheme="minorHAnsi" w:cstheme="minorHAnsi"/>
                <w:sz w:val="24"/>
                <w:szCs w:val="24"/>
              </w:rPr>
              <w:t xml:space="preserve"> to worki</w:t>
            </w:r>
            <w:r>
              <w:rPr>
                <w:rFonts w:asciiTheme="minorHAnsi" w:hAnsiTheme="minorHAnsi" w:cstheme="minorHAnsi"/>
                <w:sz w:val="24"/>
                <w:szCs w:val="24"/>
              </w:rPr>
              <w:t>ng within an Adults Team. I was also</w:t>
            </w:r>
            <w:r w:rsidRPr="00781BF4">
              <w:rPr>
                <w:rFonts w:asciiTheme="minorHAnsi" w:hAnsiTheme="minorHAnsi" w:cstheme="minorHAnsi"/>
                <w:sz w:val="24"/>
                <w:szCs w:val="24"/>
              </w:rPr>
              <w:t xml:space="preserve"> required to work from home as a NQSW; this was in line with The Coronavirus Act (Wales) Regulations (2020).  The lack of shadowing oth</w:t>
            </w:r>
            <w:r>
              <w:rPr>
                <w:rFonts w:asciiTheme="minorHAnsi" w:hAnsiTheme="minorHAnsi" w:cstheme="minorHAnsi"/>
                <w:sz w:val="24"/>
                <w:szCs w:val="24"/>
              </w:rPr>
              <w:t xml:space="preserve">er SW’s on visits, not being </w:t>
            </w:r>
            <w:r w:rsidRPr="00781BF4">
              <w:rPr>
                <w:rFonts w:asciiTheme="minorHAnsi" w:hAnsiTheme="minorHAnsi" w:cstheme="minorHAnsi"/>
                <w:sz w:val="24"/>
                <w:szCs w:val="24"/>
              </w:rPr>
              <w:t>surrounded by col</w:t>
            </w:r>
            <w:r>
              <w:rPr>
                <w:rFonts w:asciiTheme="minorHAnsi" w:hAnsiTheme="minorHAnsi" w:cstheme="minorHAnsi"/>
                <w:sz w:val="24"/>
                <w:szCs w:val="24"/>
              </w:rPr>
              <w:t>leagues, to gain formal opportunities in an office environment</w:t>
            </w:r>
            <w:r w:rsidRPr="00781BF4">
              <w:rPr>
                <w:rFonts w:asciiTheme="minorHAnsi" w:hAnsiTheme="minorHAnsi" w:cstheme="minorHAnsi"/>
                <w:sz w:val="24"/>
                <w:szCs w:val="24"/>
              </w:rPr>
              <w:t xml:space="preserve"> had a</w:t>
            </w:r>
            <w:r>
              <w:rPr>
                <w:rFonts w:asciiTheme="minorHAnsi" w:hAnsiTheme="minorHAnsi" w:cstheme="minorHAnsi"/>
                <w:sz w:val="24"/>
                <w:szCs w:val="24"/>
              </w:rPr>
              <w:t xml:space="preserve"> big impact on my learning. As a visual learner</w:t>
            </w:r>
            <w:r w:rsidRPr="00781BF4">
              <w:rPr>
                <w:rFonts w:asciiTheme="minorHAnsi" w:hAnsiTheme="minorHAnsi" w:cstheme="minorHAnsi"/>
                <w:sz w:val="24"/>
                <w:szCs w:val="24"/>
              </w:rPr>
              <w:t xml:space="preserve"> not </w:t>
            </w:r>
            <w:r>
              <w:rPr>
                <w:rFonts w:asciiTheme="minorHAnsi" w:hAnsiTheme="minorHAnsi" w:cstheme="minorHAnsi"/>
                <w:sz w:val="24"/>
                <w:szCs w:val="24"/>
              </w:rPr>
              <w:t xml:space="preserve">being able practice in this way, </w:t>
            </w:r>
            <w:r w:rsidRPr="00781BF4">
              <w:rPr>
                <w:rFonts w:asciiTheme="minorHAnsi" w:hAnsiTheme="minorHAnsi" w:cstheme="minorHAnsi"/>
                <w:sz w:val="24"/>
                <w:szCs w:val="24"/>
              </w:rPr>
              <w:t xml:space="preserve">had a big impact on my confidence as a NQSW </w:t>
            </w:r>
            <w:sdt>
              <w:sdtPr>
                <w:rPr>
                  <w:rFonts w:asciiTheme="minorHAnsi" w:hAnsiTheme="minorHAnsi" w:cstheme="minorHAnsi"/>
                  <w:sz w:val="24"/>
                  <w:szCs w:val="24"/>
                </w:rPr>
                <w:id w:val="-494331533"/>
                <w:citation/>
              </w:sdtPr>
              <w:sdtContent>
                <w:r w:rsidRPr="00781BF4">
                  <w:rPr>
                    <w:rFonts w:asciiTheme="minorHAnsi" w:hAnsiTheme="minorHAnsi" w:cstheme="minorHAnsi"/>
                    <w:sz w:val="24"/>
                    <w:szCs w:val="24"/>
                  </w:rPr>
                  <w:fldChar w:fldCharType="begin"/>
                </w:r>
                <w:r w:rsidRPr="00781BF4">
                  <w:rPr>
                    <w:rFonts w:asciiTheme="minorHAnsi" w:hAnsiTheme="minorHAnsi" w:cstheme="minorHAnsi"/>
                    <w:sz w:val="24"/>
                    <w:szCs w:val="24"/>
                  </w:rPr>
                  <w:instrText xml:space="preserve">CITATION Wel20 \l 2057 </w:instrText>
                </w:r>
                <w:r w:rsidRPr="00781BF4">
                  <w:rPr>
                    <w:rFonts w:asciiTheme="minorHAnsi" w:hAnsiTheme="minorHAnsi" w:cstheme="minorHAnsi"/>
                    <w:sz w:val="24"/>
                    <w:szCs w:val="24"/>
                  </w:rPr>
                  <w:fldChar w:fldCharType="separate"/>
                </w:r>
                <w:r w:rsidRPr="00781BF4">
                  <w:rPr>
                    <w:rFonts w:asciiTheme="minorHAnsi" w:hAnsiTheme="minorHAnsi" w:cstheme="minorHAnsi"/>
                    <w:noProof/>
                    <w:sz w:val="24"/>
                    <w:szCs w:val="24"/>
                  </w:rPr>
                  <w:t>(Government, Welsh, 2020)</w:t>
                </w:r>
                <w:r w:rsidRPr="00781BF4">
                  <w:rPr>
                    <w:rFonts w:asciiTheme="minorHAnsi" w:hAnsiTheme="minorHAnsi" w:cstheme="minorHAnsi"/>
                    <w:sz w:val="24"/>
                    <w:szCs w:val="24"/>
                  </w:rPr>
                  <w:fldChar w:fldCharType="end"/>
                </w:r>
              </w:sdtContent>
            </w:sdt>
            <w:r w:rsidRPr="00781BF4">
              <w:rPr>
                <w:rFonts w:asciiTheme="minorHAnsi" w:hAnsiTheme="minorHAnsi" w:cstheme="minorHAnsi"/>
                <w:sz w:val="24"/>
                <w:szCs w:val="24"/>
              </w:rPr>
              <w:t>.</w:t>
            </w:r>
          </w:p>
          <w:p w14:paraId="0E5E5607" w14:textId="77777777" w:rsidR="006B06EE" w:rsidRDefault="006B06EE" w:rsidP="006B06EE">
            <w:pPr>
              <w:spacing w:line="360" w:lineRule="auto"/>
              <w:jc w:val="both"/>
              <w:rPr>
                <w:rFonts w:asciiTheme="minorHAnsi" w:hAnsiTheme="minorHAnsi" w:cstheme="minorHAnsi"/>
                <w:sz w:val="24"/>
                <w:szCs w:val="24"/>
              </w:rPr>
            </w:pPr>
          </w:p>
          <w:p w14:paraId="541712A0" w14:textId="77777777" w:rsidR="006B06EE" w:rsidRDefault="006B06EE" w:rsidP="006B06EE">
            <w:pPr>
              <w:spacing w:line="360" w:lineRule="auto"/>
              <w:jc w:val="both"/>
              <w:rPr>
                <w:rFonts w:asciiTheme="minorHAnsi" w:hAnsiTheme="minorHAnsi" w:cstheme="minorHAnsi"/>
                <w:sz w:val="24"/>
                <w:szCs w:val="24"/>
              </w:rPr>
            </w:pPr>
            <w:r>
              <w:rPr>
                <w:rFonts w:asciiTheme="minorHAnsi" w:hAnsiTheme="minorHAnsi" w:cstheme="minorHAnsi"/>
                <w:sz w:val="24"/>
                <w:szCs w:val="24"/>
              </w:rPr>
              <w:t>I am</w:t>
            </w:r>
            <w:r w:rsidRPr="00781BF4">
              <w:rPr>
                <w:rFonts w:asciiTheme="minorHAnsi" w:hAnsiTheme="minorHAnsi" w:cstheme="minorHAnsi"/>
                <w:sz w:val="24"/>
                <w:szCs w:val="24"/>
              </w:rPr>
              <w:t xml:space="preserve"> required to undertake assessments on adults under Part 3 (19) of The Social Services and Well-being Wales Act (2014) SSWBA </w:t>
            </w:r>
            <w:sdt>
              <w:sdtPr>
                <w:rPr>
                  <w:rFonts w:asciiTheme="minorHAnsi" w:hAnsiTheme="minorHAnsi" w:cstheme="minorHAnsi"/>
                  <w:sz w:val="24"/>
                  <w:szCs w:val="24"/>
                </w:rPr>
                <w:id w:val="-1532035812"/>
                <w:citation/>
              </w:sdtPr>
              <w:sdtContent>
                <w:r w:rsidRPr="00781BF4">
                  <w:rPr>
                    <w:rFonts w:asciiTheme="minorHAnsi" w:hAnsiTheme="minorHAnsi" w:cstheme="minorHAnsi"/>
                    <w:sz w:val="24"/>
                    <w:szCs w:val="24"/>
                  </w:rPr>
                  <w:fldChar w:fldCharType="begin"/>
                </w:r>
                <w:r w:rsidRPr="00781BF4">
                  <w:rPr>
                    <w:rFonts w:asciiTheme="minorHAnsi" w:hAnsiTheme="minorHAnsi" w:cstheme="minorHAnsi"/>
                    <w:sz w:val="24"/>
                    <w:szCs w:val="24"/>
                  </w:rPr>
                  <w:instrText xml:space="preserve"> CITATION leg14 \l 2057 </w:instrText>
                </w:r>
                <w:r w:rsidRPr="00781BF4">
                  <w:rPr>
                    <w:rFonts w:asciiTheme="minorHAnsi" w:hAnsiTheme="minorHAnsi" w:cstheme="minorHAnsi"/>
                    <w:sz w:val="24"/>
                    <w:szCs w:val="24"/>
                  </w:rPr>
                  <w:fldChar w:fldCharType="separate"/>
                </w:r>
                <w:r w:rsidRPr="00781BF4">
                  <w:rPr>
                    <w:rFonts w:asciiTheme="minorHAnsi" w:hAnsiTheme="minorHAnsi" w:cstheme="minorHAnsi"/>
                    <w:noProof/>
                    <w:sz w:val="24"/>
                    <w:szCs w:val="24"/>
                  </w:rPr>
                  <w:t>(legislation.gov.uk, 2014)</w:t>
                </w:r>
                <w:r w:rsidRPr="00781BF4">
                  <w:rPr>
                    <w:rFonts w:asciiTheme="minorHAnsi" w:hAnsiTheme="minorHAnsi" w:cstheme="minorHAnsi"/>
                    <w:sz w:val="24"/>
                    <w:szCs w:val="24"/>
                  </w:rPr>
                  <w:fldChar w:fldCharType="end"/>
                </w:r>
              </w:sdtContent>
            </w:sdt>
            <w:r>
              <w:rPr>
                <w:rFonts w:asciiTheme="minorHAnsi" w:hAnsiTheme="minorHAnsi" w:cstheme="minorHAnsi"/>
                <w:sz w:val="24"/>
                <w:szCs w:val="24"/>
              </w:rPr>
              <w:t>.The assessments I undertake are</w:t>
            </w:r>
            <w:r w:rsidRPr="00781BF4">
              <w:rPr>
                <w:rFonts w:asciiTheme="minorHAnsi" w:hAnsiTheme="minorHAnsi" w:cstheme="minorHAnsi"/>
                <w:sz w:val="24"/>
                <w:szCs w:val="24"/>
              </w:rPr>
              <w:t xml:space="preserve"> wi</w:t>
            </w:r>
            <w:r>
              <w:rPr>
                <w:rFonts w:asciiTheme="minorHAnsi" w:hAnsiTheme="minorHAnsi" w:cstheme="minorHAnsi"/>
                <w:sz w:val="24"/>
                <w:szCs w:val="24"/>
              </w:rPr>
              <w:t>th older adults 65+</w:t>
            </w:r>
            <w:r w:rsidRPr="00781BF4">
              <w:rPr>
                <w:rFonts w:asciiTheme="minorHAnsi" w:hAnsiTheme="minorHAnsi" w:cstheme="minorHAnsi"/>
                <w:sz w:val="24"/>
                <w:szCs w:val="24"/>
              </w:rPr>
              <w:t>. I felt very apprehensive about undertaking Mental Capacity Assessments under the Mental Capacity Act (2005).Principle (1) of the MCA(2005) is capacity should be assumed unless proven otherwise</w:t>
            </w:r>
            <w:sdt>
              <w:sdtPr>
                <w:rPr>
                  <w:rFonts w:asciiTheme="minorHAnsi" w:hAnsiTheme="minorHAnsi" w:cstheme="minorHAnsi"/>
                  <w:sz w:val="24"/>
                  <w:szCs w:val="24"/>
                </w:rPr>
                <w:id w:val="393855043"/>
                <w:citation/>
              </w:sdtPr>
              <w:sdtContent>
                <w:r w:rsidRPr="00781BF4">
                  <w:rPr>
                    <w:rFonts w:asciiTheme="minorHAnsi" w:hAnsiTheme="minorHAnsi" w:cstheme="minorHAnsi"/>
                    <w:sz w:val="24"/>
                    <w:szCs w:val="24"/>
                  </w:rPr>
                  <w:fldChar w:fldCharType="begin"/>
                </w:r>
                <w:r w:rsidRPr="00781BF4">
                  <w:rPr>
                    <w:rFonts w:asciiTheme="minorHAnsi" w:hAnsiTheme="minorHAnsi" w:cstheme="minorHAnsi"/>
                    <w:sz w:val="24"/>
                    <w:szCs w:val="24"/>
                  </w:rPr>
                  <w:instrText xml:space="preserve"> CITATION leg05 \l 2057 </w:instrText>
                </w:r>
                <w:r w:rsidRPr="00781BF4">
                  <w:rPr>
                    <w:rFonts w:asciiTheme="minorHAnsi" w:hAnsiTheme="minorHAnsi" w:cstheme="minorHAnsi"/>
                    <w:sz w:val="24"/>
                    <w:szCs w:val="24"/>
                  </w:rPr>
                  <w:fldChar w:fldCharType="separate"/>
                </w:r>
                <w:r w:rsidRPr="00781BF4">
                  <w:rPr>
                    <w:rFonts w:asciiTheme="minorHAnsi" w:hAnsiTheme="minorHAnsi" w:cstheme="minorHAnsi"/>
                    <w:noProof/>
                    <w:sz w:val="24"/>
                    <w:szCs w:val="24"/>
                  </w:rPr>
                  <w:t xml:space="preserve"> (legislation.gov.uk, 2005)</w:t>
                </w:r>
                <w:r w:rsidRPr="00781BF4">
                  <w:rPr>
                    <w:rFonts w:asciiTheme="minorHAnsi" w:hAnsiTheme="minorHAnsi" w:cstheme="minorHAnsi"/>
                    <w:sz w:val="24"/>
                    <w:szCs w:val="24"/>
                  </w:rPr>
                  <w:fldChar w:fldCharType="end"/>
                </w:r>
              </w:sdtContent>
            </w:sdt>
            <w:r w:rsidRPr="00781BF4">
              <w:rPr>
                <w:rFonts w:asciiTheme="minorHAnsi" w:hAnsiTheme="minorHAnsi" w:cstheme="minorHAnsi"/>
                <w:sz w:val="24"/>
                <w:szCs w:val="24"/>
              </w:rPr>
              <w:t xml:space="preserve">. In line with (s7.1) of the Code of Professional Practice (2017), </w:t>
            </w:r>
            <w:sdt>
              <w:sdtPr>
                <w:rPr>
                  <w:rFonts w:asciiTheme="minorHAnsi" w:hAnsiTheme="minorHAnsi" w:cstheme="minorHAnsi"/>
                  <w:sz w:val="24"/>
                  <w:szCs w:val="24"/>
                </w:rPr>
                <w:id w:val="316692244"/>
                <w:citation/>
              </w:sdtPr>
              <w:sdtContent>
                <w:r w:rsidRPr="00781BF4">
                  <w:rPr>
                    <w:rFonts w:asciiTheme="minorHAnsi" w:hAnsiTheme="minorHAnsi" w:cstheme="minorHAnsi"/>
                    <w:sz w:val="24"/>
                    <w:szCs w:val="24"/>
                  </w:rPr>
                  <w:fldChar w:fldCharType="begin"/>
                </w:r>
                <w:r w:rsidRPr="00781BF4">
                  <w:rPr>
                    <w:rFonts w:asciiTheme="minorHAnsi" w:hAnsiTheme="minorHAnsi" w:cstheme="minorHAnsi"/>
                    <w:sz w:val="24"/>
                    <w:szCs w:val="24"/>
                  </w:rPr>
                  <w:instrText xml:space="preserve"> CITATION Soc17 \l 2057 </w:instrText>
                </w:r>
                <w:r w:rsidRPr="00781BF4">
                  <w:rPr>
                    <w:rFonts w:asciiTheme="minorHAnsi" w:hAnsiTheme="minorHAnsi" w:cstheme="minorHAnsi"/>
                    <w:sz w:val="24"/>
                    <w:szCs w:val="24"/>
                  </w:rPr>
                  <w:fldChar w:fldCharType="separate"/>
                </w:r>
                <w:r w:rsidRPr="00781BF4">
                  <w:rPr>
                    <w:rFonts w:asciiTheme="minorHAnsi" w:hAnsiTheme="minorHAnsi" w:cstheme="minorHAnsi"/>
                    <w:noProof/>
                    <w:sz w:val="24"/>
                    <w:szCs w:val="24"/>
                  </w:rPr>
                  <w:t>(Social care Wales, 2017)</w:t>
                </w:r>
                <w:r w:rsidRPr="00781BF4">
                  <w:rPr>
                    <w:rFonts w:asciiTheme="minorHAnsi" w:hAnsiTheme="minorHAnsi" w:cstheme="minorHAnsi"/>
                    <w:sz w:val="24"/>
                    <w:szCs w:val="24"/>
                  </w:rPr>
                  <w:fldChar w:fldCharType="end"/>
                </w:r>
              </w:sdtContent>
            </w:sdt>
            <w:r>
              <w:rPr>
                <w:rFonts w:asciiTheme="minorHAnsi" w:hAnsiTheme="minorHAnsi" w:cstheme="minorHAnsi"/>
                <w:sz w:val="24"/>
                <w:szCs w:val="24"/>
              </w:rPr>
              <w:t>.</w:t>
            </w:r>
          </w:p>
          <w:p w14:paraId="143253ED" w14:textId="77777777" w:rsidR="006B06EE" w:rsidRDefault="006B06EE" w:rsidP="006B06EE">
            <w:pPr>
              <w:spacing w:line="360" w:lineRule="auto"/>
              <w:jc w:val="both"/>
              <w:rPr>
                <w:rFonts w:asciiTheme="minorHAnsi" w:hAnsiTheme="minorHAnsi" w:cstheme="minorHAnsi"/>
                <w:sz w:val="24"/>
                <w:szCs w:val="24"/>
              </w:rPr>
            </w:pPr>
          </w:p>
          <w:p w14:paraId="69CA6FBB" w14:textId="77777777" w:rsidR="006B06EE" w:rsidRPr="00781BF4" w:rsidRDefault="006B06EE" w:rsidP="006B06EE">
            <w:pPr>
              <w:spacing w:line="360" w:lineRule="auto"/>
              <w:jc w:val="both"/>
              <w:rPr>
                <w:rFonts w:asciiTheme="minorHAnsi" w:hAnsiTheme="minorHAnsi" w:cstheme="minorHAnsi"/>
                <w:sz w:val="24"/>
                <w:szCs w:val="24"/>
              </w:rPr>
            </w:pPr>
            <w:r>
              <w:rPr>
                <w:rFonts w:asciiTheme="minorHAnsi" w:hAnsiTheme="minorHAnsi" w:cstheme="minorHAnsi"/>
                <w:sz w:val="24"/>
                <w:szCs w:val="24"/>
              </w:rPr>
              <w:lastRenderedPageBreak/>
              <w:t xml:space="preserve">I utilised </w:t>
            </w:r>
            <w:r w:rsidRPr="00781BF4">
              <w:rPr>
                <w:rFonts w:asciiTheme="minorHAnsi" w:hAnsiTheme="minorHAnsi" w:cstheme="minorHAnsi"/>
                <w:sz w:val="24"/>
                <w:szCs w:val="24"/>
              </w:rPr>
              <w:t>supervision about h</w:t>
            </w:r>
            <w:r>
              <w:rPr>
                <w:rFonts w:asciiTheme="minorHAnsi" w:hAnsiTheme="minorHAnsi" w:cstheme="minorHAnsi"/>
                <w:sz w:val="24"/>
                <w:szCs w:val="24"/>
              </w:rPr>
              <w:t>ow I was feeling undertaking</w:t>
            </w:r>
            <w:r w:rsidRPr="00781BF4">
              <w:rPr>
                <w:rFonts w:asciiTheme="minorHAnsi" w:hAnsiTheme="minorHAnsi" w:cstheme="minorHAnsi"/>
                <w:sz w:val="24"/>
                <w:szCs w:val="24"/>
              </w:rPr>
              <w:t xml:space="preserve"> MCA</w:t>
            </w:r>
            <w:r>
              <w:rPr>
                <w:rFonts w:asciiTheme="minorHAnsi" w:hAnsiTheme="minorHAnsi" w:cstheme="minorHAnsi"/>
                <w:sz w:val="24"/>
                <w:szCs w:val="24"/>
              </w:rPr>
              <w:t xml:space="preserve">’s. Enhanced MCA training was identified to improve my professional competence. I discussed </w:t>
            </w:r>
            <w:r w:rsidRPr="00781BF4">
              <w:rPr>
                <w:rFonts w:asciiTheme="minorHAnsi" w:hAnsiTheme="minorHAnsi" w:cstheme="minorHAnsi"/>
                <w:sz w:val="24"/>
                <w:szCs w:val="24"/>
              </w:rPr>
              <w:t>the impact of profes</w:t>
            </w:r>
            <w:r>
              <w:rPr>
                <w:rFonts w:asciiTheme="minorHAnsi" w:hAnsiTheme="minorHAnsi" w:cstheme="minorHAnsi"/>
                <w:sz w:val="24"/>
                <w:szCs w:val="24"/>
              </w:rPr>
              <w:t xml:space="preserve">sional confidence, </w:t>
            </w:r>
            <w:r w:rsidRPr="00781BF4">
              <w:rPr>
                <w:rFonts w:asciiTheme="minorHAnsi" w:hAnsiTheme="minorHAnsi" w:cstheme="minorHAnsi"/>
                <w:sz w:val="24"/>
                <w:szCs w:val="24"/>
              </w:rPr>
              <w:t>affecting the way; I viewed my professional abilities when carrying out my role as a NQSW.</w:t>
            </w:r>
          </w:p>
          <w:p w14:paraId="162D4176" w14:textId="77777777" w:rsidR="006B06EE" w:rsidRDefault="006B06EE" w:rsidP="006B06EE">
            <w:pPr>
              <w:spacing w:line="360" w:lineRule="auto"/>
              <w:jc w:val="both"/>
              <w:rPr>
                <w:rFonts w:asciiTheme="minorHAnsi" w:hAnsiTheme="minorHAnsi" w:cstheme="minorHAnsi"/>
                <w:sz w:val="24"/>
                <w:szCs w:val="24"/>
              </w:rPr>
            </w:pPr>
          </w:p>
          <w:p w14:paraId="61350E41" w14:textId="77777777" w:rsidR="006B06EE" w:rsidRPr="00781BF4" w:rsidRDefault="006B06EE" w:rsidP="006B06EE">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From MCA training, I feel prepared </w:t>
            </w:r>
            <w:r w:rsidRPr="00781BF4">
              <w:rPr>
                <w:rFonts w:asciiTheme="minorHAnsi" w:hAnsiTheme="minorHAnsi" w:cstheme="minorHAnsi"/>
                <w:sz w:val="24"/>
                <w:szCs w:val="24"/>
              </w:rPr>
              <w:t xml:space="preserve">to chair a Best </w:t>
            </w:r>
            <w:r>
              <w:rPr>
                <w:rFonts w:asciiTheme="minorHAnsi" w:hAnsiTheme="minorHAnsi" w:cstheme="minorHAnsi"/>
                <w:sz w:val="24"/>
                <w:szCs w:val="24"/>
              </w:rPr>
              <w:t>Interest Meeting (BIM) in line with the MCA (2005).</w:t>
            </w:r>
            <w:r w:rsidRPr="00781BF4">
              <w:rPr>
                <w:rFonts w:asciiTheme="minorHAnsi" w:hAnsiTheme="minorHAnsi" w:cstheme="minorHAnsi"/>
                <w:sz w:val="24"/>
                <w:szCs w:val="24"/>
              </w:rPr>
              <w:t>This is to</w:t>
            </w:r>
            <w:r>
              <w:rPr>
                <w:rFonts w:asciiTheme="minorHAnsi" w:hAnsiTheme="minorHAnsi" w:cstheme="minorHAnsi"/>
                <w:sz w:val="24"/>
                <w:szCs w:val="24"/>
              </w:rPr>
              <w:t xml:space="preserve"> ensure any decisions concerning an </w:t>
            </w:r>
            <w:r w:rsidRPr="00781BF4">
              <w:rPr>
                <w:rFonts w:asciiTheme="minorHAnsi" w:hAnsiTheme="minorHAnsi" w:cstheme="minorHAnsi"/>
                <w:sz w:val="24"/>
                <w:szCs w:val="24"/>
              </w:rPr>
              <w:t xml:space="preserve">individual’s future care and support needs </w:t>
            </w:r>
            <w:r>
              <w:rPr>
                <w:rFonts w:asciiTheme="minorHAnsi" w:hAnsiTheme="minorHAnsi" w:cstheme="minorHAnsi"/>
                <w:sz w:val="24"/>
                <w:szCs w:val="24"/>
              </w:rPr>
              <w:t>,</w:t>
            </w:r>
            <w:r w:rsidRPr="00781BF4">
              <w:rPr>
                <w:rFonts w:asciiTheme="minorHAnsi" w:hAnsiTheme="minorHAnsi" w:cstheme="minorHAnsi"/>
                <w:sz w:val="24"/>
                <w:szCs w:val="24"/>
              </w:rPr>
              <w:t>are made in the individual</w:t>
            </w:r>
            <w:r>
              <w:rPr>
                <w:rFonts w:asciiTheme="minorHAnsi" w:hAnsiTheme="minorHAnsi" w:cstheme="minorHAnsi"/>
                <w:sz w:val="24"/>
                <w:szCs w:val="24"/>
              </w:rPr>
              <w:t>’</w:t>
            </w:r>
            <w:r w:rsidRPr="00781BF4">
              <w:rPr>
                <w:rFonts w:asciiTheme="minorHAnsi" w:hAnsiTheme="minorHAnsi" w:cstheme="minorHAnsi"/>
                <w:sz w:val="24"/>
                <w:szCs w:val="24"/>
              </w:rPr>
              <w:t xml:space="preserve">s best interests. </w:t>
            </w:r>
          </w:p>
          <w:p w14:paraId="4B70AAE8" w14:textId="77777777" w:rsidR="006B06EE" w:rsidRDefault="006B06EE" w:rsidP="006B06EE">
            <w:pPr>
              <w:spacing w:line="360" w:lineRule="auto"/>
              <w:jc w:val="both"/>
              <w:rPr>
                <w:rFonts w:asciiTheme="minorHAnsi" w:hAnsiTheme="minorHAnsi" w:cstheme="minorHAnsi"/>
                <w:sz w:val="24"/>
                <w:szCs w:val="24"/>
              </w:rPr>
            </w:pPr>
          </w:p>
          <w:p w14:paraId="3C595136" w14:textId="77777777" w:rsidR="006B06EE" w:rsidRPr="00781BF4" w:rsidRDefault="006B06EE" w:rsidP="006B06EE">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For my first BIM I discussed with my </w:t>
            </w:r>
            <w:r w:rsidRPr="00781BF4">
              <w:rPr>
                <w:rFonts w:asciiTheme="minorHAnsi" w:hAnsiTheme="minorHAnsi" w:cstheme="minorHAnsi"/>
                <w:sz w:val="24"/>
                <w:szCs w:val="24"/>
              </w:rPr>
              <w:t>manager</w:t>
            </w:r>
            <w:r>
              <w:rPr>
                <w:rFonts w:asciiTheme="minorHAnsi" w:hAnsiTheme="minorHAnsi" w:cstheme="minorHAnsi"/>
                <w:sz w:val="24"/>
                <w:szCs w:val="24"/>
              </w:rPr>
              <w:t xml:space="preserve"> my concerns, chairing the meeting without any shadowing opportunities, how I felt. </w:t>
            </w:r>
            <w:r w:rsidRPr="00781BF4">
              <w:rPr>
                <w:rFonts w:asciiTheme="minorHAnsi" w:hAnsiTheme="minorHAnsi" w:cstheme="minorHAnsi"/>
                <w:sz w:val="24"/>
                <w:szCs w:val="24"/>
              </w:rPr>
              <w:t>I r</w:t>
            </w:r>
            <w:r>
              <w:rPr>
                <w:rFonts w:asciiTheme="minorHAnsi" w:hAnsiTheme="minorHAnsi" w:cstheme="minorHAnsi"/>
                <w:sz w:val="24"/>
                <w:szCs w:val="24"/>
              </w:rPr>
              <w:t xml:space="preserve">eflected my anxiety was </w:t>
            </w:r>
            <w:r w:rsidRPr="00781BF4">
              <w:rPr>
                <w:rFonts w:asciiTheme="minorHAnsi" w:hAnsiTheme="minorHAnsi" w:cstheme="minorHAnsi"/>
                <w:sz w:val="24"/>
                <w:szCs w:val="24"/>
              </w:rPr>
              <w:t>outweighed by my professional respo</w:t>
            </w:r>
            <w:r>
              <w:rPr>
                <w:rFonts w:asciiTheme="minorHAnsi" w:hAnsiTheme="minorHAnsi" w:cstheme="minorHAnsi"/>
                <w:sz w:val="24"/>
                <w:szCs w:val="24"/>
              </w:rPr>
              <w:t>nsibility. My manager explained,</w:t>
            </w:r>
            <w:r w:rsidRPr="00781BF4">
              <w:rPr>
                <w:rFonts w:asciiTheme="minorHAnsi" w:hAnsiTheme="minorHAnsi" w:cstheme="minorHAnsi"/>
                <w:sz w:val="24"/>
                <w:szCs w:val="24"/>
              </w:rPr>
              <w:t xml:space="preserve"> my</w:t>
            </w:r>
            <w:r>
              <w:rPr>
                <w:rFonts w:asciiTheme="minorHAnsi" w:hAnsiTheme="minorHAnsi" w:cstheme="minorHAnsi"/>
                <w:sz w:val="24"/>
                <w:szCs w:val="24"/>
              </w:rPr>
              <w:t xml:space="preserve"> own expectations far exceeded what was </w:t>
            </w:r>
            <w:r w:rsidRPr="00781BF4">
              <w:rPr>
                <w:rFonts w:asciiTheme="minorHAnsi" w:hAnsiTheme="minorHAnsi" w:cstheme="minorHAnsi"/>
                <w:sz w:val="24"/>
                <w:szCs w:val="24"/>
              </w:rPr>
              <w:t>expected of me</w:t>
            </w:r>
            <w:r>
              <w:rPr>
                <w:rFonts w:asciiTheme="minorHAnsi" w:hAnsiTheme="minorHAnsi" w:cstheme="minorHAnsi"/>
                <w:sz w:val="24"/>
                <w:szCs w:val="24"/>
              </w:rPr>
              <w:t xml:space="preserve"> </w:t>
            </w:r>
            <w:r w:rsidRPr="00781BF4">
              <w:rPr>
                <w:rFonts w:asciiTheme="minorHAnsi" w:hAnsiTheme="minorHAnsi" w:cstheme="minorHAnsi"/>
                <w:sz w:val="24"/>
                <w:szCs w:val="24"/>
              </w:rPr>
              <w:t>a</w:t>
            </w:r>
            <w:r>
              <w:rPr>
                <w:rFonts w:asciiTheme="minorHAnsi" w:hAnsiTheme="minorHAnsi" w:cstheme="minorHAnsi"/>
                <w:sz w:val="24"/>
                <w:szCs w:val="24"/>
              </w:rPr>
              <w:t>s a NQSW. A</w:t>
            </w:r>
            <w:r w:rsidRPr="00781BF4">
              <w:rPr>
                <w:rFonts w:asciiTheme="minorHAnsi" w:hAnsiTheme="minorHAnsi" w:cstheme="minorHAnsi"/>
                <w:sz w:val="24"/>
                <w:szCs w:val="24"/>
              </w:rPr>
              <w:t xml:space="preserve"> col</w:t>
            </w:r>
            <w:r>
              <w:rPr>
                <w:rFonts w:asciiTheme="minorHAnsi" w:hAnsiTheme="minorHAnsi" w:cstheme="minorHAnsi"/>
                <w:sz w:val="24"/>
                <w:szCs w:val="24"/>
              </w:rPr>
              <w:t xml:space="preserve">league would be present, enabling me to still </w:t>
            </w:r>
            <w:r w:rsidRPr="00781BF4">
              <w:rPr>
                <w:rFonts w:asciiTheme="minorHAnsi" w:hAnsiTheme="minorHAnsi" w:cstheme="minorHAnsi"/>
                <w:sz w:val="24"/>
                <w:szCs w:val="24"/>
              </w:rPr>
              <w:t>chair</w:t>
            </w:r>
            <w:r>
              <w:rPr>
                <w:rFonts w:asciiTheme="minorHAnsi" w:hAnsiTheme="minorHAnsi" w:cstheme="minorHAnsi"/>
                <w:sz w:val="24"/>
                <w:szCs w:val="24"/>
              </w:rPr>
              <w:t xml:space="preserve"> the meeting</w:t>
            </w:r>
            <w:r w:rsidRPr="00781BF4">
              <w:rPr>
                <w:rFonts w:asciiTheme="minorHAnsi" w:hAnsiTheme="minorHAnsi" w:cstheme="minorHAnsi"/>
                <w:sz w:val="24"/>
                <w:szCs w:val="24"/>
              </w:rPr>
              <w:t xml:space="preserve">. </w:t>
            </w:r>
          </w:p>
          <w:p w14:paraId="498D50AB" w14:textId="77777777" w:rsidR="006B06EE" w:rsidRDefault="006B06EE" w:rsidP="006B06EE">
            <w:pPr>
              <w:spacing w:line="360" w:lineRule="auto"/>
              <w:jc w:val="both"/>
              <w:rPr>
                <w:rFonts w:asciiTheme="minorHAnsi" w:hAnsiTheme="minorHAnsi" w:cstheme="minorHAnsi"/>
                <w:sz w:val="24"/>
                <w:szCs w:val="24"/>
              </w:rPr>
            </w:pPr>
          </w:p>
          <w:p w14:paraId="4D5C97F9" w14:textId="77777777" w:rsidR="006B06EE" w:rsidRDefault="006B06EE" w:rsidP="006B06EE">
            <w:pPr>
              <w:spacing w:line="360" w:lineRule="auto"/>
              <w:jc w:val="both"/>
              <w:rPr>
                <w:rFonts w:asciiTheme="minorHAnsi" w:hAnsiTheme="minorHAnsi" w:cstheme="minorHAnsi"/>
                <w:sz w:val="24"/>
                <w:szCs w:val="24"/>
              </w:rPr>
            </w:pPr>
            <w:r>
              <w:rPr>
                <w:rFonts w:asciiTheme="minorHAnsi" w:hAnsiTheme="minorHAnsi" w:cstheme="minorHAnsi"/>
                <w:sz w:val="24"/>
                <w:szCs w:val="24"/>
              </w:rPr>
              <w:t>This</w:t>
            </w:r>
            <w:r w:rsidRPr="00781BF4">
              <w:rPr>
                <w:rFonts w:asciiTheme="minorHAnsi" w:hAnsiTheme="minorHAnsi" w:cstheme="minorHAnsi"/>
                <w:sz w:val="24"/>
                <w:szCs w:val="24"/>
              </w:rPr>
              <w:t xml:space="preserve"> enable</w:t>
            </w:r>
            <w:r>
              <w:rPr>
                <w:rFonts w:asciiTheme="minorHAnsi" w:hAnsiTheme="minorHAnsi" w:cstheme="minorHAnsi"/>
                <w:sz w:val="24"/>
                <w:szCs w:val="24"/>
              </w:rPr>
              <w:t xml:space="preserve">d I had all the information needed, </w:t>
            </w:r>
            <w:r w:rsidRPr="00781BF4">
              <w:rPr>
                <w:rFonts w:asciiTheme="minorHAnsi" w:hAnsiTheme="minorHAnsi" w:cstheme="minorHAnsi"/>
                <w:sz w:val="24"/>
                <w:szCs w:val="24"/>
              </w:rPr>
              <w:t>being able</w:t>
            </w:r>
            <w:r>
              <w:rPr>
                <w:rFonts w:asciiTheme="minorHAnsi" w:hAnsiTheme="minorHAnsi" w:cstheme="minorHAnsi"/>
                <w:sz w:val="24"/>
                <w:szCs w:val="24"/>
              </w:rPr>
              <w:t xml:space="preserve"> to</w:t>
            </w:r>
            <w:r w:rsidRPr="00781BF4">
              <w:rPr>
                <w:rFonts w:asciiTheme="minorHAnsi" w:hAnsiTheme="minorHAnsi" w:cstheme="minorHAnsi"/>
                <w:sz w:val="24"/>
                <w:szCs w:val="24"/>
              </w:rPr>
              <w:t xml:space="preserve"> act in the individual’s best interests. I spok</w:t>
            </w:r>
            <w:r>
              <w:rPr>
                <w:rFonts w:asciiTheme="minorHAnsi" w:hAnsiTheme="minorHAnsi" w:cstheme="minorHAnsi"/>
                <w:sz w:val="24"/>
                <w:szCs w:val="24"/>
              </w:rPr>
              <w:t xml:space="preserve">e with the individual, </w:t>
            </w:r>
            <w:r w:rsidRPr="00781BF4">
              <w:rPr>
                <w:rFonts w:asciiTheme="minorHAnsi" w:hAnsiTheme="minorHAnsi" w:cstheme="minorHAnsi"/>
                <w:sz w:val="24"/>
                <w:szCs w:val="24"/>
              </w:rPr>
              <w:t>medical profession</w:t>
            </w:r>
            <w:r>
              <w:rPr>
                <w:rFonts w:asciiTheme="minorHAnsi" w:hAnsiTheme="minorHAnsi" w:cstheme="minorHAnsi"/>
                <w:sz w:val="24"/>
                <w:szCs w:val="24"/>
              </w:rPr>
              <w:t xml:space="preserve">als, </w:t>
            </w:r>
            <w:r w:rsidRPr="00781BF4">
              <w:rPr>
                <w:rFonts w:asciiTheme="minorHAnsi" w:hAnsiTheme="minorHAnsi" w:cstheme="minorHAnsi"/>
                <w:sz w:val="24"/>
                <w:szCs w:val="24"/>
              </w:rPr>
              <w:t>f</w:t>
            </w:r>
            <w:r>
              <w:rPr>
                <w:rFonts w:asciiTheme="minorHAnsi" w:hAnsiTheme="minorHAnsi" w:cstheme="minorHAnsi"/>
                <w:sz w:val="24"/>
                <w:szCs w:val="24"/>
              </w:rPr>
              <w:t>amily members and care staff involved. I</w:t>
            </w:r>
            <w:r w:rsidRPr="00781BF4">
              <w:rPr>
                <w:rFonts w:asciiTheme="minorHAnsi" w:hAnsiTheme="minorHAnsi" w:cstheme="minorHAnsi"/>
                <w:sz w:val="24"/>
                <w:szCs w:val="24"/>
              </w:rPr>
              <w:t xml:space="preserve"> evidence</w:t>
            </w:r>
            <w:r>
              <w:rPr>
                <w:rFonts w:asciiTheme="minorHAnsi" w:hAnsiTheme="minorHAnsi" w:cstheme="minorHAnsi"/>
                <w:sz w:val="24"/>
                <w:szCs w:val="24"/>
              </w:rPr>
              <w:t xml:space="preserve">d risks to the individual, </w:t>
            </w:r>
            <w:r w:rsidRPr="00781BF4">
              <w:rPr>
                <w:rFonts w:asciiTheme="minorHAnsi" w:hAnsiTheme="minorHAnsi" w:cstheme="minorHAnsi"/>
                <w:sz w:val="24"/>
                <w:szCs w:val="24"/>
              </w:rPr>
              <w:t>the</w:t>
            </w:r>
            <w:r>
              <w:rPr>
                <w:rFonts w:asciiTheme="minorHAnsi" w:hAnsiTheme="minorHAnsi" w:cstheme="minorHAnsi"/>
                <w:sz w:val="24"/>
                <w:szCs w:val="24"/>
              </w:rPr>
              <w:t xml:space="preserve"> impact on the individual’s </w:t>
            </w:r>
            <w:r w:rsidRPr="00781BF4">
              <w:rPr>
                <w:rFonts w:asciiTheme="minorHAnsi" w:hAnsiTheme="minorHAnsi" w:cstheme="minorHAnsi"/>
                <w:sz w:val="24"/>
                <w:szCs w:val="24"/>
              </w:rPr>
              <w:t>outcomes by the decision that I would make after analysing all the information gathered.</w:t>
            </w:r>
            <w:r>
              <w:rPr>
                <w:rFonts w:asciiTheme="minorHAnsi" w:hAnsiTheme="minorHAnsi" w:cstheme="minorHAnsi"/>
                <w:sz w:val="24"/>
                <w:szCs w:val="24"/>
              </w:rPr>
              <w:t xml:space="preserve"> I identified working from home; the lack of shadowing </w:t>
            </w:r>
            <w:r w:rsidRPr="00781BF4">
              <w:rPr>
                <w:rFonts w:asciiTheme="minorHAnsi" w:hAnsiTheme="minorHAnsi" w:cstheme="minorHAnsi"/>
                <w:sz w:val="24"/>
                <w:szCs w:val="24"/>
              </w:rPr>
              <w:t>affected m</w:t>
            </w:r>
            <w:r>
              <w:rPr>
                <w:rFonts w:asciiTheme="minorHAnsi" w:hAnsiTheme="minorHAnsi" w:cstheme="minorHAnsi"/>
                <w:sz w:val="24"/>
                <w:szCs w:val="24"/>
              </w:rPr>
              <w:t>y professional confidence. R</w:t>
            </w:r>
            <w:r w:rsidRPr="00781BF4">
              <w:rPr>
                <w:rFonts w:asciiTheme="minorHAnsi" w:hAnsiTheme="minorHAnsi" w:cstheme="minorHAnsi"/>
                <w:sz w:val="24"/>
                <w:szCs w:val="24"/>
              </w:rPr>
              <w:t>egular</w:t>
            </w:r>
            <w:r>
              <w:rPr>
                <w:rFonts w:asciiTheme="minorHAnsi" w:hAnsiTheme="minorHAnsi" w:cstheme="minorHAnsi"/>
                <w:sz w:val="24"/>
                <w:szCs w:val="24"/>
              </w:rPr>
              <w:t xml:space="preserve"> supervision, training, </w:t>
            </w:r>
            <w:r w:rsidRPr="00781BF4">
              <w:rPr>
                <w:rFonts w:asciiTheme="minorHAnsi" w:hAnsiTheme="minorHAnsi" w:cstheme="minorHAnsi"/>
                <w:sz w:val="24"/>
                <w:szCs w:val="24"/>
              </w:rPr>
              <w:t>bei</w:t>
            </w:r>
            <w:r>
              <w:rPr>
                <w:rFonts w:asciiTheme="minorHAnsi" w:hAnsiTheme="minorHAnsi" w:cstheme="minorHAnsi"/>
                <w:sz w:val="24"/>
                <w:szCs w:val="24"/>
              </w:rPr>
              <w:t xml:space="preserve">ng in an office environment I have started </w:t>
            </w:r>
            <w:r w:rsidRPr="00781BF4">
              <w:rPr>
                <w:rFonts w:asciiTheme="minorHAnsi" w:hAnsiTheme="minorHAnsi" w:cstheme="minorHAnsi"/>
                <w:sz w:val="24"/>
                <w:szCs w:val="24"/>
              </w:rPr>
              <w:t>see</w:t>
            </w:r>
            <w:r>
              <w:rPr>
                <w:rFonts w:asciiTheme="minorHAnsi" w:hAnsiTheme="minorHAnsi" w:cstheme="minorHAnsi"/>
                <w:sz w:val="24"/>
                <w:szCs w:val="24"/>
              </w:rPr>
              <w:t>ing</w:t>
            </w:r>
            <w:r w:rsidRPr="00781BF4">
              <w:rPr>
                <w:rFonts w:asciiTheme="minorHAnsi" w:hAnsiTheme="minorHAnsi" w:cstheme="minorHAnsi"/>
                <w:sz w:val="24"/>
                <w:szCs w:val="24"/>
              </w:rPr>
              <w:t xml:space="preserve"> my professional confidence grow. </w:t>
            </w:r>
          </w:p>
          <w:p w14:paraId="743EFBDA" w14:textId="77777777" w:rsidR="006B06EE" w:rsidRDefault="006B06EE" w:rsidP="006B06EE">
            <w:pPr>
              <w:spacing w:line="360" w:lineRule="auto"/>
              <w:jc w:val="both"/>
              <w:rPr>
                <w:rFonts w:asciiTheme="minorHAnsi" w:hAnsiTheme="minorHAnsi" w:cstheme="minorHAnsi"/>
                <w:sz w:val="24"/>
                <w:szCs w:val="24"/>
              </w:rPr>
            </w:pPr>
          </w:p>
          <w:p w14:paraId="2F50D694" w14:textId="77777777" w:rsidR="006B06EE" w:rsidRDefault="006B06EE" w:rsidP="006B06EE">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I </w:t>
            </w:r>
            <w:r w:rsidRPr="00781BF4">
              <w:rPr>
                <w:rFonts w:asciiTheme="minorHAnsi" w:hAnsiTheme="minorHAnsi" w:cstheme="minorHAnsi"/>
                <w:sz w:val="24"/>
                <w:szCs w:val="24"/>
              </w:rPr>
              <w:t xml:space="preserve">identified </w:t>
            </w:r>
            <w:r>
              <w:rPr>
                <w:rFonts w:asciiTheme="minorHAnsi" w:hAnsiTheme="minorHAnsi" w:cstheme="minorHAnsi"/>
                <w:sz w:val="24"/>
                <w:szCs w:val="24"/>
              </w:rPr>
              <w:t>f</w:t>
            </w:r>
            <w:r w:rsidRPr="00781BF4">
              <w:rPr>
                <w:rFonts w:asciiTheme="minorHAnsi" w:hAnsiTheme="minorHAnsi" w:cstheme="minorHAnsi"/>
                <w:sz w:val="24"/>
                <w:szCs w:val="24"/>
              </w:rPr>
              <w:t>or my continued professiona</w:t>
            </w:r>
            <w:r>
              <w:rPr>
                <w:rFonts w:asciiTheme="minorHAnsi" w:hAnsiTheme="minorHAnsi" w:cstheme="minorHAnsi"/>
                <w:sz w:val="24"/>
                <w:szCs w:val="24"/>
              </w:rPr>
              <w:t xml:space="preserve">l development, </w:t>
            </w:r>
            <w:r w:rsidRPr="00781BF4">
              <w:rPr>
                <w:rFonts w:asciiTheme="minorHAnsi" w:hAnsiTheme="minorHAnsi" w:cstheme="minorHAnsi"/>
                <w:sz w:val="24"/>
                <w:szCs w:val="24"/>
              </w:rPr>
              <w:t xml:space="preserve">I want to continue to grow </w:t>
            </w:r>
            <w:r>
              <w:rPr>
                <w:rFonts w:asciiTheme="minorHAnsi" w:hAnsiTheme="minorHAnsi" w:cstheme="minorHAnsi"/>
                <w:sz w:val="24"/>
                <w:szCs w:val="24"/>
              </w:rPr>
              <w:t>my knowledge around MCA and BIM</w:t>
            </w:r>
            <w:r w:rsidRPr="00781BF4">
              <w:rPr>
                <w:rFonts w:asciiTheme="minorHAnsi" w:hAnsiTheme="minorHAnsi" w:cstheme="minorHAnsi"/>
                <w:sz w:val="24"/>
                <w:szCs w:val="24"/>
              </w:rPr>
              <w:t xml:space="preserve"> </w:t>
            </w:r>
            <w:r>
              <w:rPr>
                <w:rFonts w:asciiTheme="minorHAnsi" w:hAnsiTheme="minorHAnsi" w:cstheme="minorHAnsi"/>
                <w:sz w:val="24"/>
                <w:szCs w:val="24"/>
              </w:rPr>
              <w:t xml:space="preserve">by attending any ongoing training. These assessments are the foundation, enabling I as a practitioner, to apply analysis and professional judgement for the individual’s I support. Ensuring the individual’s voice is heard, if the individual is deemed to lack capacity into their care and support needs. Ensuring that the individual’s family or friends are involved to meet the individual’s outcomes. </w:t>
            </w:r>
          </w:p>
          <w:p w14:paraId="4B44B352" w14:textId="77777777" w:rsidR="006B06EE" w:rsidRDefault="006B06EE" w:rsidP="006B06EE">
            <w:pPr>
              <w:spacing w:line="360" w:lineRule="auto"/>
              <w:jc w:val="both"/>
              <w:rPr>
                <w:rFonts w:asciiTheme="minorHAnsi" w:hAnsiTheme="minorHAnsi" w:cstheme="minorHAnsi"/>
                <w:sz w:val="24"/>
                <w:szCs w:val="24"/>
              </w:rPr>
            </w:pPr>
          </w:p>
          <w:p w14:paraId="25A03C8A" w14:textId="77777777" w:rsidR="006B06EE" w:rsidRDefault="006B06EE" w:rsidP="006B06EE">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I want to continue to grow my development in working in complex situations, I.E Hospital discharges, I found these challenging. The pressure to facilitate discharge, the crisis in care, which is resulting in, </w:t>
            </w:r>
            <w:r>
              <w:rPr>
                <w:rFonts w:asciiTheme="minorHAnsi" w:hAnsiTheme="minorHAnsi" w:cstheme="minorHAnsi"/>
                <w:sz w:val="24"/>
                <w:szCs w:val="24"/>
              </w:rPr>
              <w:lastRenderedPageBreak/>
              <w:t>delayed hospital discharges. Ensuring I am working with a person centred approach, this can be complex when there is an expectation that the delayed discharge is due to Social Work process.</w:t>
            </w:r>
          </w:p>
          <w:p w14:paraId="0F3F3541" w14:textId="77777777" w:rsidR="006B06EE" w:rsidRDefault="006B06EE" w:rsidP="006B06EE">
            <w:pPr>
              <w:spacing w:line="360" w:lineRule="auto"/>
              <w:jc w:val="both"/>
              <w:rPr>
                <w:rFonts w:asciiTheme="minorHAnsi" w:hAnsiTheme="minorHAnsi" w:cstheme="minorHAnsi"/>
                <w:sz w:val="24"/>
                <w:szCs w:val="24"/>
              </w:rPr>
            </w:pPr>
          </w:p>
          <w:p w14:paraId="06EABE28" w14:textId="77777777" w:rsidR="006B06EE" w:rsidRDefault="006B06EE" w:rsidP="006B06EE">
            <w:pPr>
              <w:spacing w:line="360" w:lineRule="auto"/>
              <w:rPr>
                <w:rFonts w:asciiTheme="minorHAnsi" w:hAnsiTheme="minorHAnsi" w:cstheme="minorHAnsi"/>
                <w:sz w:val="24"/>
                <w:szCs w:val="24"/>
              </w:rPr>
            </w:pPr>
          </w:p>
          <w:p w14:paraId="768DB934" w14:textId="77777777" w:rsidR="006B06EE" w:rsidRDefault="006B06EE" w:rsidP="006B06EE">
            <w:pPr>
              <w:spacing w:line="360" w:lineRule="auto"/>
              <w:rPr>
                <w:rFonts w:asciiTheme="minorHAnsi" w:hAnsiTheme="minorHAnsi" w:cstheme="minorHAnsi"/>
                <w:sz w:val="24"/>
                <w:szCs w:val="24"/>
              </w:rPr>
            </w:pPr>
          </w:p>
          <w:p w14:paraId="3606F455" w14:textId="77777777" w:rsidR="006B06EE" w:rsidRPr="00781BF4" w:rsidRDefault="006B06EE" w:rsidP="006B06EE">
            <w:pPr>
              <w:spacing w:line="360" w:lineRule="auto"/>
              <w:rPr>
                <w:rFonts w:asciiTheme="minorHAnsi" w:hAnsiTheme="minorHAnsi" w:cstheme="minorHAnsi"/>
                <w:sz w:val="24"/>
                <w:szCs w:val="24"/>
              </w:rPr>
            </w:pPr>
          </w:p>
          <w:p w14:paraId="43D81ED8" w14:textId="77777777" w:rsidR="006B06EE" w:rsidRPr="00781BF4" w:rsidRDefault="006B06EE" w:rsidP="006B06EE">
            <w:pPr>
              <w:spacing w:line="360" w:lineRule="auto"/>
              <w:rPr>
                <w:rFonts w:asciiTheme="minorHAnsi" w:hAnsiTheme="minorHAnsi" w:cstheme="minorHAnsi"/>
                <w:sz w:val="24"/>
                <w:szCs w:val="24"/>
              </w:rPr>
            </w:pPr>
          </w:p>
          <w:p w14:paraId="552426A0" w14:textId="77777777" w:rsidR="006B06EE" w:rsidRPr="00706BB5" w:rsidRDefault="006B06EE" w:rsidP="006B06EE">
            <w:pPr>
              <w:jc w:val="both"/>
              <w:rPr>
                <w:i/>
                <w:iCs/>
                <w:sz w:val="24"/>
                <w:szCs w:val="24"/>
              </w:rPr>
            </w:pPr>
            <w:r>
              <w:rPr>
                <w:iCs/>
                <w:sz w:val="24"/>
                <w:szCs w:val="24"/>
              </w:rPr>
              <w:t>Words 824</w:t>
            </w:r>
          </w:p>
          <w:p w14:paraId="224EAD38" w14:textId="3DD3FE74" w:rsidR="0033771E" w:rsidRDefault="0033771E">
            <w:pPr>
              <w:jc w:val="both"/>
              <w:rPr>
                <w:i/>
                <w:iCs/>
                <w:sz w:val="24"/>
                <w:szCs w:val="24"/>
              </w:rPr>
            </w:pPr>
          </w:p>
          <w:p w14:paraId="3F57F325" w14:textId="693AE212" w:rsidR="008C7770" w:rsidRPr="00706BB5" w:rsidRDefault="008C7770" w:rsidP="006B06EE">
            <w:pPr>
              <w:jc w:val="both"/>
              <w:rPr>
                <w:i/>
                <w:iCs/>
                <w:sz w:val="24"/>
                <w:szCs w:val="24"/>
              </w:rPr>
            </w:pPr>
          </w:p>
        </w:tc>
      </w:tr>
    </w:tbl>
    <w:p w14:paraId="1FE07E5F" w14:textId="7C45146F" w:rsidR="00FF7784" w:rsidRDefault="00FF7784" w:rsidP="005C22BC">
      <w:pPr>
        <w:jc w:val="both"/>
        <w:rPr>
          <w:sz w:val="24"/>
          <w:szCs w:val="24"/>
        </w:rPr>
      </w:pPr>
    </w:p>
    <w:p w14:paraId="012DDE4A" w14:textId="71BA8EB1" w:rsidR="008115B3" w:rsidRDefault="008115B3" w:rsidP="005C22BC">
      <w:pPr>
        <w:jc w:val="both"/>
        <w:rPr>
          <w:sz w:val="24"/>
          <w:szCs w:val="24"/>
        </w:rPr>
      </w:pPr>
    </w:p>
    <w:p w14:paraId="13D6A6A3" w14:textId="77777777" w:rsidR="008115B3" w:rsidRDefault="008115B3" w:rsidP="008115B3">
      <w:pPr>
        <w:jc w:val="both"/>
        <w:rPr>
          <w:sz w:val="24"/>
          <w:szCs w:val="24"/>
        </w:rPr>
      </w:pPr>
    </w:p>
    <w:p w14:paraId="2CC36F37" w14:textId="77777777" w:rsidR="008115B3" w:rsidRDefault="008115B3" w:rsidP="008115B3">
      <w:pPr>
        <w:rPr>
          <w:sz w:val="24"/>
          <w:szCs w:val="24"/>
        </w:rPr>
      </w:pPr>
    </w:p>
    <w:p w14:paraId="608E6D11" w14:textId="77777777" w:rsidR="008115B3" w:rsidRPr="00EE5BC3" w:rsidRDefault="008115B3" w:rsidP="008115B3">
      <w:pPr>
        <w:jc w:val="center"/>
        <w:rPr>
          <w:b/>
          <w:sz w:val="28"/>
          <w:szCs w:val="28"/>
        </w:rPr>
      </w:pPr>
      <w:r w:rsidRPr="00EE5BC3">
        <w:rPr>
          <w:b/>
          <w:sz w:val="28"/>
          <w:szCs w:val="28"/>
        </w:rPr>
        <w:t>Task 1 (Part b)</w:t>
      </w:r>
    </w:p>
    <w:p w14:paraId="52FB0815" w14:textId="77777777" w:rsidR="008115B3" w:rsidRPr="00706BB5" w:rsidRDefault="008115B3" w:rsidP="008115B3">
      <w:pPr>
        <w:jc w:val="center"/>
        <w:rPr>
          <w:b/>
          <w:bCs/>
          <w:sz w:val="28"/>
          <w:szCs w:val="28"/>
        </w:rPr>
      </w:pPr>
      <w:r w:rsidRPr="00F15354">
        <w:rPr>
          <w:b/>
          <w:bCs/>
          <w:sz w:val="28"/>
          <w:szCs w:val="28"/>
        </w:rPr>
        <w:t xml:space="preserve">Developmental Review </w:t>
      </w:r>
    </w:p>
    <w:p w14:paraId="0371DE7B" w14:textId="77777777" w:rsidR="008115B3" w:rsidRDefault="008115B3" w:rsidP="008115B3">
      <w:pPr>
        <w:rPr>
          <w:b/>
          <w:sz w:val="24"/>
          <w:szCs w:val="24"/>
        </w:rPr>
      </w:pPr>
    </w:p>
    <w:p w14:paraId="4270C7C9" w14:textId="77777777" w:rsidR="008115B3" w:rsidRPr="00EE5BC3" w:rsidRDefault="008115B3" w:rsidP="008115B3">
      <w:pPr>
        <w:rPr>
          <w:b/>
          <w:sz w:val="24"/>
          <w:szCs w:val="24"/>
        </w:rPr>
      </w:pPr>
      <w:r w:rsidRPr="00EE5BC3">
        <w:rPr>
          <w:b/>
          <w:sz w:val="24"/>
          <w:szCs w:val="24"/>
        </w:rPr>
        <w:t>Guidance:</w:t>
      </w:r>
    </w:p>
    <w:p w14:paraId="7BAD3F36" w14:textId="77777777" w:rsidR="008115B3" w:rsidRPr="00706BB5" w:rsidRDefault="008115B3" w:rsidP="008115B3">
      <w:pPr>
        <w:rPr>
          <w:i/>
          <w:iCs/>
          <w:sz w:val="24"/>
          <w:szCs w:val="24"/>
        </w:rPr>
      </w:pPr>
      <w:r w:rsidRPr="00F15354">
        <w:rPr>
          <w:i/>
          <w:iCs/>
          <w:sz w:val="24"/>
          <w:szCs w:val="24"/>
        </w:rPr>
        <w:t xml:space="preserve">Please ensure you refer to a </w:t>
      </w:r>
      <w:r w:rsidRPr="006179BB">
        <w:rPr>
          <w:i/>
          <w:iCs/>
          <w:sz w:val="24"/>
          <w:szCs w:val="24"/>
        </w:rPr>
        <w:t xml:space="preserve">reflective model </w:t>
      </w:r>
      <w:r w:rsidRPr="00A5656A">
        <w:rPr>
          <w:i/>
          <w:iCs/>
          <w:sz w:val="24"/>
          <w:szCs w:val="24"/>
        </w:rPr>
        <w:t xml:space="preserve">and that you met the require learning outcomes for this task (See appendix </w:t>
      </w:r>
      <w:r>
        <w:rPr>
          <w:i/>
          <w:iCs/>
          <w:sz w:val="24"/>
          <w:szCs w:val="24"/>
        </w:rPr>
        <w:t>5</w:t>
      </w:r>
      <w:r w:rsidRPr="00F15354">
        <w:rPr>
          <w:i/>
          <w:iCs/>
          <w:sz w:val="24"/>
          <w:szCs w:val="24"/>
        </w:rPr>
        <w:t xml:space="preserve"> of the handbook).</w:t>
      </w:r>
    </w:p>
    <w:p w14:paraId="405EE89D" w14:textId="77777777" w:rsidR="008115B3" w:rsidRPr="008B28E7" w:rsidRDefault="008115B3" w:rsidP="008115B3">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8115B3" w:rsidRPr="008B28E7" w14:paraId="442D8013" w14:textId="77777777" w:rsidTr="00CC2235">
        <w:tc>
          <w:tcPr>
            <w:tcW w:w="10188" w:type="dxa"/>
            <w:shd w:val="clear" w:color="auto" w:fill="auto"/>
          </w:tcPr>
          <w:p w14:paraId="140E9B64" w14:textId="77777777" w:rsidR="008115B3" w:rsidRPr="00064063" w:rsidRDefault="008115B3" w:rsidP="00CC2235">
            <w:pPr>
              <w:jc w:val="both"/>
              <w:rPr>
                <w:b/>
                <w:sz w:val="24"/>
                <w:szCs w:val="24"/>
              </w:rPr>
            </w:pPr>
            <w:r w:rsidRPr="00064063">
              <w:rPr>
                <w:b/>
                <w:sz w:val="24"/>
                <w:szCs w:val="24"/>
              </w:rPr>
              <w:t>Question</w:t>
            </w:r>
            <w:r>
              <w:rPr>
                <w:b/>
                <w:sz w:val="24"/>
                <w:szCs w:val="24"/>
              </w:rPr>
              <w:t>:</w:t>
            </w:r>
          </w:p>
          <w:p w14:paraId="0F6C0254" w14:textId="77777777" w:rsidR="008115B3" w:rsidRDefault="008115B3" w:rsidP="00CC2235">
            <w:pPr>
              <w:jc w:val="both"/>
              <w:rPr>
                <w:sz w:val="24"/>
                <w:szCs w:val="24"/>
              </w:rPr>
            </w:pPr>
            <w:r w:rsidRPr="005E17F1">
              <w:rPr>
                <w:color w:val="auto"/>
                <w:sz w:val="24"/>
                <w:szCs w:val="24"/>
              </w:rPr>
              <w:t xml:space="preserve">Using a reflective model </w:t>
            </w:r>
            <w:r>
              <w:rPr>
                <w:sz w:val="24"/>
                <w:szCs w:val="24"/>
              </w:rPr>
              <w:t>critically r</w:t>
            </w:r>
            <w:r w:rsidRPr="008B28E7">
              <w:rPr>
                <w:sz w:val="24"/>
                <w:szCs w:val="24"/>
              </w:rPr>
              <w:t>eflect on your development including reference to training, learning, research and use of supervision since completing</w:t>
            </w:r>
            <w:r>
              <w:rPr>
                <w:sz w:val="24"/>
                <w:szCs w:val="24"/>
              </w:rPr>
              <w:t xml:space="preserve"> Task 1 (part a) </w:t>
            </w:r>
            <w:r w:rsidRPr="00EE5BC3">
              <w:rPr>
                <w:sz w:val="24"/>
                <w:szCs w:val="24"/>
              </w:rPr>
              <w:t xml:space="preserve">(when you began the </w:t>
            </w:r>
            <w:r w:rsidRPr="003B3115">
              <w:rPr>
                <w:sz w:val="24"/>
                <w:szCs w:val="24"/>
              </w:rPr>
              <w:t>programme).</w:t>
            </w:r>
            <w:r>
              <w:rPr>
                <w:sz w:val="24"/>
                <w:szCs w:val="24"/>
              </w:rPr>
              <w:t xml:space="preserve"> </w:t>
            </w:r>
          </w:p>
          <w:p w14:paraId="3DA2106E" w14:textId="77777777" w:rsidR="008115B3" w:rsidRDefault="008115B3" w:rsidP="00CC2235">
            <w:pPr>
              <w:jc w:val="both"/>
              <w:rPr>
                <w:sz w:val="24"/>
                <w:szCs w:val="24"/>
              </w:rPr>
            </w:pPr>
            <w:r>
              <w:rPr>
                <w:sz w:val="24"/>
                <w:szCs w:val="24"/>
              </w:rPr>
              <w:t>Consider in discussion with your mentor/supervisor/line manager the extent to which your learning needs has been achieved. Identify any additional learning needs to support your development in the transition to becoming an experienced practitioner in your future career.</w:t>
            </w:r>
            <w:r w:rsidRPr="008B28E7">
              <w:rPr>
                <w:sz w:val="24"/>
                <w:szCs w:val="24"/>
              </w:rPr>
              <w:t xml:space="preserve"> </w:t>
            </w:r>
            <w:r>
              <w:rPr>
                <w:sz w:val="24"/>
                <w:szCs w:val="24"/>
              </w:rPr>
              <w:t xml:space="preserve">You must include a </w:t>
            </w:r>
            <w:r w:rsidRPr="00EE5BC3">
              <w:rPr>
                <w:sz w:val="24"/>
                <w:szCs w:val="24"/>
              </w:rPr>
              <w:t>reflection</w:t>
            </w:r>
            <w:r>
              <w:rPr>
                <w:sz w:val="24"/>
                <w:szCs w:val="24"/>
              </w:rPr>
              <w:t xml:space="preserve"> </w:t>
            </w:r>
            <w:r w:rsidRPr="00045C40">
              <w:rPr>
                <w:sz w:val="24"/>
                <w:szCs w:val="24"/>
              </w:rPr>
              <w:t xml:space="preserve">on feedback that you have received from </w:t>
            </w:r>
            <w:r w:rsidRPr="00045C40">
              <w:rPr>
                <w:color w:val="auto"/>
                <w:sz w:val="24"/>
                <w:szCs w:val="24"/>
              </w:rPr>
              <w:t>individuals</w:t>
            </w:r>
            <w:r>
              <w:rPr>
                <w:color w:val="auto"/>
                <w:sz w:val="24"/>
                <w:szCs w:val="24"/>
              </w:rPr>
              <w:t xml:space="preserve"> </w:t>
            </w:r>
            <w:r>
              <w:rPr>
                <w:sz w:val="24"/>
                <w:szCs w:val="24"/>
              </w:rPr>
              <w:t>in need of care and support and/or their</w:t>
            </w:r>
            <w:r>
              <w:rPr>
                <w:i/>
                <w:sz w:val="24"/>
                <w:szCs w:val="24"/>
              </w:rPr>
              <w:t xml:space="preserve"> </w:t>
            </w:r>
            <w:r>
              <w:rPr>
                <w:sz w:val="24"/>
                <w:szCs w:val="24"/>
              </w:rPr>
              <w:t>carers</w:t>
            </w:r>
            <w:r w:rsidRPr="00045C40">
              <w:rPr>
                <w:color w:val="auto"/>
                <w:sz w:val="24"/>
                <w:szCs w:val="24"/>
              </w:rPr>
              <w:t xml:space="preserve"> </w:t>
            </w:r>
            <w:r>
              <w:rPr>
                <w:sz w:val="24"/>
                <w:szCs w:val="24"/>
              </w:rPr>
              <w:t xml:space="preserve">and </w:t>
            </w:r>
            <w:bookmarkStart w:id="1" w:name="_Hlk6242917"/>
            <w:r>
              <w:rPr>
                <w:sz w:val="24"/>
                <w:szCs w:val="24"/>
              </w:rPr>
              <w:t xml:space="preserve">how this feedback has informed your future </w:t>
            </w:r>
            <w:r w:rsidRPr="00045C40">
              <w:rPr>
                <w:sz w:val="24"/>
                <w:szCs w:val="24"/>
              </w:rPr>
              <w:t>professional</w:t>
            </w:r>
            <w:r>
              <w:rPr>
                <w:sz w:val="24"/>
                <w:szCs w:val="24"/>
              </w:rPr>
              <w:t xml:space="preserve"> development.</w:t>
            </w:r>
            <w:bookmarkEnd w:id="1"/>
          </w:p>
          <w:p w14:paraId="0D5D237B" w14:textId="77777777" w:rsidR="008115B3" w:rsidRDefault="008115B3" w:rsidP="00CC2235">
            <w:pPr>
              <w:jc w:val="both"/>
              <w:rPr>
                <w:sz w:val="24"/>
                <w:szCs w:val="24"/>
              </w:rPr>
            </w:pPr>
          </w:p>
          <w:p w14:paraId="4926DF27" w14:textId="77777777" w:rsidR="008115B3" w:rsidRDefault="008115B3" w:rsidP="00CC2235">
            <w:pPr>
              <w:jc w:val="both"/>
              <w:rPr>
                <w:i/>
                <w:sz w:val="24"/>
                <w:szCs w:val="24"/>
              </w:rPr>
            </w:pPr>
            <w:r>
              <w:rPr>
                <w:i/>
                <w:sz w:val="24"/>
                <w:szCs w:val="24"/>
              </w:rPr>
              <w:t xml:space="preserve">750 </w:t>
            </w:r>
            <w:r w:rsidRPr="008B28E7">
              <w:rPr>
                <w:i/>
                <w:sz w:val="24"/>
                <w:szCs w:val="24"/>
              </w:rPr>
              <w:t>words (+/- 10%: include your actual word count at the end of each section)</w:t>
            </w:r>
            <w:r>
              <w:rPr>
                <w:i/>
                <w:sz w:val="24"/>
                <w:szCs w:val="24"/>
              </w:rPr>
              <w:t>.</w:t>
            </w:r>
          </w:p>
          <w:p w14:paraId="734BC138" w14:textId="77777777" w:rsidR="008115B3" w:rsidRDefault="008115B3" w:rsidP="00CC2235">
            <w:pPr>
              <w:jc w:val="both"/>
              <w:rPr>
                <w:i/>
                <w:sz w:val="24"/>
                <w:szCs w:val="24"/>
              </w:rPr>
            </w:pPr>
          </w:p>
          <w:p w14:paraId="355F2EE5" w14:textId="77777777" w:rsidR="006B06EE" w:rsidRPr="00542054" w:rsidRDefault="006B06EE" w:rsidP="006B06EE">
            <w:pPr>
              <w:spacing w:line="360" w:lineRule="auto"/>
              <w:jc w:val="both"/>
              <w:rPr>
                <w:rFonts w:asciiTheme="minorHAnsi" w:hAnsiTheme="minorHAnsi" w:cstheme="minorHAnsi"/>
                <w:sz w:val="24"/>
                <w:szCs w:val="24"/>
              </w:rPr>
            </w:pPr>
            <w:r>
              <w:rPr>
                <w:rFonts w:asciiTheme="minorHAnsi" w:hAnsiTheme="minorHAnsi" w:cstheme="minorHAnsi"/>
                <w:sz w:val="24"/>
                <w:szCs w:val="24"/>
              </w:rPr>
              <w:t>To reflect</w:t>
            </w:r>
            <w:r w:rsidRPr="00542054">
              <w:rPr>
                <w:rFonts w:asciiTheme="minorHAnsi" w:hAnsiTheme="minorHAnsi" w:cstheme="minorHAnsi"/>
                <w:sz w:val="24"/>
                <w:szCs w:val="24"/>
              </w:rPr>
              <w:t xml:space="preserve"> on </w:t>
            </w:r>
            <w:r>
              <w:rPr>
                <w:rFonts w:asciiTheme="minorHAnsi" w:hAnsiTheme="minorHAnsi" w:cstheme="minorHAnsi"/>
                <w:sz w:val="24"/>
                <w:szCs w:val="24"/>
              </w:rPr>
              <w:t xml:space="preserve">my </w:t>
            </w:r>
            <w:r w:rsidRPr="00542054">
              <w:rPr>
                <w:rFonts w:asciiTheme="minorHAnsi" w:hAnsiTheme="minorHAnsi" w:cstheme="minorHAnsi"/>
                <w:sz w:val="24"/>
                <w:szCs w:val="24"/>
              </w:rPr>
              <w:t>professional progression, I will use Kolb’s experiential learning cycle (Kolb’s, 1984)</w:t>
            </w:r>
            <w:sdt>
              <w:sdtPr>
                <w:rPr>
                  <w:rFonts w:asciiTheme="minorHAnsi" w:hAnsiTheme="minorHAnsi" w:cstheme="minorHAnsi"/>
                  <w:sz w:val="24"/>
                  <w:szCs w:val="24"/>
                </w:rPr>
                <w:id w:val="1885205366"/>
                <w:citation/>
              </w:sdtPr>
              <w:sdtContent>
                <w:r w:rsidRPr="00542054">
                  <w:rPr>
                    <w:rFonts w:asciiTheme="minorHAnsi" w:hAnsiTheme="minorHAnsi" w:cstheme="minorHAnsi"/>
                    <w:sz w:val="24"/>
                    <w:szCs w:val="24"/>
                  </w:rPr>
                  <w:fldChar w:fldCharType="begin"/>
                </w:r>
                <w:r w:rsidRPr="00542054">
                  <w:rPr>
                    <w:rFonts w:asciiTheme="minorHAnsi" w:hAnsiTheme="minorHAnsi" w:cstheme="minorHAnsi"/>
                    <w:sz w:val="24"/>
                    <w:szCs w:val="24"/>
                  </w:rPr>
                  <w:instrText xml:space="preserve">CITATION sim17 \l 2057 </w:instrText>
                </w:r>
                <w:r w:rsidRPr="00542054">
                  <w:rPr>
                    <w:rFonts w:asciiTheme="minorHAnsi" w:hAnsiTheme="minorHAnsi" w:cstheme="minorHAnsi"/>
                    <w:sz w:val="24"/>
                    <w:szCs w:val="24"/>
                  </w:rPr>
                  <w:fldChar w:fldCharType="separate"/>
                </w:r>
                <w:r w:rsidRPr="00542054">
                  <w:rPr>
                    <w:rFonts w:asciiTheme="minorHAnsi" w:hAnsiTheme="minorHAnsi" w:cstheme="minorHAnsi"/>
                    <w:noProof/>
                    <w:sz w:val="24"/>
                    <w:szCs w:val="24"/>
                  </w:rPr>
                  <w:t xml:space="preserve"> (Simply Psychology.org, 2017)</w:t>
                </w:r>
                <w:r w:rsidRPr="00542054">
                  <w:rPr>
                    <w:rFonts w:asciiTheme="minorHAnsi" w:hAnsiTheme="minorHAnsi" w:cstheme="minorHAnsi"/>
                    <w:sz w:val="24"/>
                    <w:szCs w:val="24"/>
                  </w:rPr>
                  <w:fldChar w:fldCharType="end"/>
                </w:r>
              </w:sdtContent>
            </w:sdt>
            <w:r w:rsidRPr="00542054">
              <w:rPr>
                <w:rFonts w:asciiTheme="minorHAnsi" w:hAnsiTheme="minorHAnsi" w:cstheme="minorHAnsi"/>
                <w:sz w:val="24"/>
                <w:szCs w:val="24"/>
              </w:rPr>
              <w:t>.</w:t>
            </w:r>
          </w:p>
          <w:p w14:paraId="1F96CB01" w14:textId="77777777" w:rsidR="006B06EE" w:rsidRPr="00542054" w:rsidRDefault="006B06EE" w:rsidP="006B06EE">
            <w:pPr>
              <w:spacing w:line="360" w:lineRule="auto"/>
              <w:jc w:val="both"/>
              <w:rPr>
                <w:rFonts w:asciiTheme="minorHAnsi" w:hAnsiTheme="minorHAnsi" w:cstheme="minorHAnsi"/>
                <w:i/>
                <w:sz w:val="24"/>
                <w:szCs w:val="24"/>
              </w:rPr>
            </w:pPr>
          </w:p>
          <w:p w14:paraId="76F6A799" w14:textId="77777777" w:rsidR="006B06EE" w:rsidRPr="00542054" w:rsidRDefault="006B06EE" w:rsidP="006B06EE">
            <w:pPr>
              <w:spacing w:line="360" w:lineRule="auto"/>
              <w:jc w:val="both"/>
              <w:rPr>
                <w:rFonts w:asciiTheme="minorHAnsi" w:hAnsiTheme="minorHAnsi" w:cstheme="minorHAnsi"/>
                <w:b/>
                <w:sz w:val="24"/>
                <w:szCs w:val="24"/>
              </w:rPr>
            </w:pPr>
            <w:r w:rsidRPr="00542054">
              <w:rPr>
                <w:rFonts w:asciiTheme="minorHAnsi" w:hAnsiTheme="minorHAnsi" w:cstheme="minorHAnsi"/>
                <w:b/>
                <w:sz w:val="24"/>
                <w:szCs w:val="24"/>
              </w:rPr>
              <w:t xml:space="preserve">Concrete Experience </w:t>
            </w:r>
          </w:p>
          <w:p w14:paraId="6F88884C" w14:textId="77777777" w:rsidR="006B06EE" w:rsidRPr="00542054" w:rsidRDefault="006B06EE" w:rsidP="006B06EE">
            <w:pPr>
              <w:spacing w:line="360" w:lineRule="auto"/>
              <w:jc w:val="both"/>
              <w:rPr>
                <w:rFonts w:asciiTheme="minorHAnsi" w:hAnsiTheme="minorHAnsi" w:cstheme="minorHAnsi"/>
                <w:color w:val="232323"/>
                <w:sz w:val="24"/>
                <w:szCs w:val="24"/>
                <w:shd w:val="clear" w:color="auto" w:fill="FFFFFF"/>
              </w:rPr>
            </w:pPr>
          </w:p>
          <w:p w14:paraId="63E1C537" w14:textId="77777777" w:rsidR="006B06EE" w:rsidRPr="00542054" w:rsidRDefault="006B06EE" w:rsidP="006B06EE">
            <w:pPr>
              <w:spacing w:line="360" w:lineRule="auto"/>
              <w:jc w:val="both"/>
              <w:rPr>
                <w:rFonts w:asciiTheme="minorHAnsi" w:hAnsiTheme="minorHAnsi" w:cstheme="minorHAnsi"/>
                <w:sz w:val="24"/>
                <w:szCs w:val="24"/>
              </w:rPr>
            </w:pPr>
            <w:r w:rsidRPr="00542054">
              <w:rPr>
                <w:rFonts w:asciiTheme="minorHAnsi" w:hAnsiTheme="minorHAnsi" w:cstheme="minorHAnsi"/>
                <w:sz w:val="24"/>
                <w:szCs w:val="24"/>
              </w:rPr>
              <w:lastRenderedPageBreak/>
              <w:t>Covid 19 restrictions face-to-face visits could not be undertaken. These restrictions have lifted, which have resulted in shadowing my c</w:t>
            </w:r>
            <w:r>
              <w:rPr>
                <w:rFonts w:asciiTheme="minorHAnsi" w:hAnsiTheme="minorHAnsi" w:cstheme="minorHAnsi"/>
                <w:sz w:val="24"/>
                <w:szCs w:val="24"/>
              </w:rPr>
              <w:t>olleagues and completing face-to-face visits.</w:t>
            </w:r>
            <w:r w:rsidRPr="00542054">
              <w:rPr>
                <w:rFonts w:asciiTheme="minorHAnsi" w:hAnsiTheme="minorHAnsi" w:cstheme="minorHAnsi"/>
                <w:sz w:val="24"/>
                <w:szCs w:val="24"/>
              </w:rPr>
              <w:t xml:space="preserve"> I reflected on observing practice in different settings, such as Hospitals and care homes. T</w:t>
            </w:r>
            <w:r>
              <w:rPr>
                <w:rFonts w:asciiTheme="minorHAnsi" w:hAnsiTheme="minorHAnsi" w:cstheme="minorHAnsi"/>
                <w:sz w:val="24"/>
                <w:szCs w:val="24"/>
              </w:rPr>
              <w:t xml:space="preserve">his allowed me </w:t>
            </w:r>
            <w:r w:rsidRPr="00542054">
              <w:rPr>
                <w:rFonts w:asciiTheme="minorHAnsi" w:hAnsiTheme="minorHAnsi" w:cstheme="minorHAnsi"/>
                <w:sz w:val="24"/>
                <w:szCs w:val="24"/>
              </w:rPr>
              <w:t xml:space="preserve">to ask questions, receive feedback on different processes, from my colleagues, other professionals </w:t>
            </w:r>
            <w:r>
              <w:rPr>
                <w:rFonts w:asciiTheme="minorHAnsi" w:hAnsiTheme="minorHAnsi" w:cstheme="minorHAnsi"/>
                <w:sz w:val="24"/>
                <w:szCs w:val="24"/>
              </w:rPr>
              <w:t xml:space="preserve">and my Manager. This allowed </w:t>
            </w:r>
            <w:r w:rsidRPr="00542054">
              <w:rPr>
                <w:rFonts w:asciiTheme="minorHAnsi" w:hAnsiTheme="minorHAnsi" w:cstheme="minorHAnsi"/>
                <w:sz w:val="24"/>
                <w:szCs w:val="24"/>
              </w:rPr>
              <w:t>me to identify gaps</w:t>
            </w:r>
            <w:r>
              <w:rPr>
                <w:rFonts w:asciiTheme="minorHAnsi" w:hAnsiTheme="minorHAnsi" w:cstheme="minorHAnsi"/>
                <w:sz w:val="24"/>
                <w:szCs w:val="24"/>
              </w:rPr>
              <w:t xml:space="preserve"> within my knowledge </w:t>
            </w:r>
            <w:r w:rsidRPr="00542054">
              <w:rPr>
                <w:rFonts w:asciiTheme="minorHAnsi" w:hAnsiTheme="minorHAnsi" w:cstheme="minorHAnsi"/>
                <w:sz w:val="24"/>
                <w:szCs w:val="24"/>
              </w:rPr>
              <w:t>whilst recognising my strengths. I have completed training including, Mental Capacity &amp; Best Interests Assessments, Positive risk taking, Safeguarding, Working with Older Adults with Mental Health, VAWDSAV, GDPR, and CPEL workshops</w:t>
            </w:r>
            <w:sdt>
              <w:sdtPr>
                <w:rPr>
                  <w:rFonts w:asciiTheme="minorHAnsi" w:hAnsiTheme="minorHAnsi" w:cstheme="minorHAnsi"/>
                  <w:sz w:val="24"/>
                  <w:szCs w:val="24"/>
                </w:rPr>
                <w:id w:val="-1687736973"/>
                <w:citation/>
              </w:sdtPr>
              <w:sdtContent>
                <w:r w:rsidRPr="00542054">
                  <w:rPr>
                    <w:rFonts w:asciiTheme="minorHAnsi" w:hAnsiTheme="minorHAnsi" w:cstheme="minorHAnsi"/>
                    <w:sz w:val="24"/>
                    <w:szCs w:val="24"/>
                  </w:rPr>
                  <w:fldChar w:fldCharType="begin"/>
                </w:r>
                <w:r w:rsidRPr="00542054">
                  <w:rPr>
                    <w:rFonts w:asciiTheme="minorHAnsi" w:hAnsiTheme="minorHAnsi" w:cstheme="minorHAnsi"/>
                    <w:sz w:val="24"/>
                    <w:szCs w:val="24"/>
                  </w:rPr>
                  <w:instrText xml:space="preserve">CITATION Loc22 \l 2057 </w:instrText>
                </w:r>
                <w:r w:rsidRPr="00542054">
                  <w:rPr>
                    <w:rFonts w:asciiTheme="minorHAnsi" w:hAnsiTheme="minorHAnsi" w:cstheme="minorHAnsi"/>
                    <w:sz w:val="24"/>
                    <w:szCs w:val="24"/>
                  </w:rPr>
                  <w:fldChar w:fldCharType="separate"/>
                </w:r>
                <w:r w:rsidRPr="00542054">
                  <w:rPr>
                    <w:rFonts w:asciiTheme="minorHAnsi" w:hAnsiTheme="minorHAnsi" w:cstheme="minorHAnsi"/>
                    <w:noProof/>
                    <w:sz w:val="24"/>
                    <w:szCs w:val="24"/>
                  </w:rPr>
                  <w:t xml:space="preserve"> (AuthorityX, 2022)</w:t>
                </w:r>
                <w:r w:rsidRPr="00542054">
                  <w:rPr>
                    <w:rFonts w:asciiTheme="minorHAnsi" w:hAnsiTheme="minorHAnsi" w:cstheme="minorHAnsi"/>
                    <w:sz w:val="24"/>
                    <w:szCs w:val="24"/>
                  </w:rPr>
                  <w:fldChar w:fldCharType="end"/>
                </w:r>
              </w:sdtContent>
            </w:sdt>
            <w:r w:rsidRPr="00542054">
              <w:rPr>
                <w:rFonts w:asciiTheme="minorHAnsi" w:hAnsiTheme="minorHAnsi" w:cstheme="minorHAnsi"/>
                <w:sz w:val="24"/>
                <w:szCs w:val="24"/>
              </w:rPr>
              <w:t>.</w:t>
            </w:r>
          </w:p>
          <w:p w14:paraId="6757C7B0" w14:textId="77777777" w:rsidR="006B06EE" w:rsidRPr="00542054" w:rsidRDefault="006B06EE" w:rsidP="006B06EE">
            <w:pPr>
              <w:spacing w:line="360" w:lineRule="auto"/>
              <w:jc w:val="both"/>
              <w:rPr>
                <w:rFonts w:asciiTheme="minorHAnsi" w:hAnsiTheme="minorHAnsi" w:cstheme="minorHAnsi"/>
                <w:b/>
                <w:sz w:val="24"/>
                <w:szCs w:val="24"/>
              </w:rPr>
            </w:pPr>
          </w:p>
          <w:p w14:paraId="2D949CAE" w14:textId="77777777" w:rsidR="006B06EE" w:rsidRPr="00542054" w:rsidRDefault="006B06EE" w:rsidP="006B06EE">
            <w:pPr>
              <w:spacing w:line="360" w:lineRule="auto"/>
              <w:jc w:val="both"/>
              <w:rPr>
                <w:rFonts w:asciiTheme="minorHAnsi" w:hAnsiTheme="minorHAnsi" w:cstheme="minorHAnsi"/>
                <w:b/>
                <w:sz w:val="24"/>
                <w:szCs w:val="24"/>
              </w:rPr>
            </w:pPr>
            <w:r w:rsidRPr="00542054">
              <w:rPr>
                <w:rFonts w:asciiTheme="minorHAnsi" w:hAnsiTheme="minorHAnsi" w:cstheme="minorHAnsi"/>
                <w:b/>
                <w:sz w:val="24"/>
                <w:szCs w:val="24"/>
              </w:rPr>
              <w:t xml:space="preserve">Reflective Observation </w:t>
            </w:r>
          </w:p>
          <w:p w14:paraId="394B8EB6" w14:textId="77777777" w:rsidR="006B06EE" w:rsidRPr="00542054" w:rsidRDefault="006B06EE" w:rsidP="006B06EE">
            <w:pPr>
              <w:spacing w:line="360" w:lineRule="auto"/>
              <w:jc w:val="both"/>
              <w:rPr>
                <w:rFonts w:asciiTheme="minorHAnsi" w:hAnsiTheme="minorHAnsi" w:cstheme="minorHAnsi"/>
                <w:b/>
                <w:sz w:val="24"/>
                <w:szCs w:val="24"/>
              </w:rPr>
            </w:pPr>
            <w:r w:rsidRPr="00542054">
              <w:rPr>
                <w:rFonts w:asciiTheme="minorHAnsi" w:hAnsiTheme="minorHAnsi" w:cstheme="minorHAnsi"/>
                <w:sz w:val="24"/>
                <w:szCs w:val="24"/>
              </w:rPr>
              <w:t>Attending an of</w:t>
            </w:r>
            <w:r>
              <w:rPr>
                <w:rFonts w:asciiTheme="minorHAnsi" w:hAnsiTheme="minorHAnsi" w:cstheme="minorHAnsi"/>
                <w:sz w:val="24"/>
                <w:szCs w:val="24"/>
              </w:rPr>
              <w:t>fice base</w:t>
            </w:r>
            <w:r w:rsidRPr="00542054">
              <w:rPr>
                <w:rFonts w:asciiTheme="minorHAnsi" w:hAnsiTheme="minorHAnsi" w:cstheme="minorHAnsi"/>
                <w:sz w:val="24"/>
                <w:szCs w:val="24"/>
              </w:rPr>
              <w:t xml:space="preserve"> has had a big impact on m</w:t>
            </w:r>
            <w:r>
              <w:rPr>
                <w:rFonts w:asciiTheme="minorHAnsi" w:hAnsiTheme="minorHAnsi" w:cstheme="minorHAnsi"/>
                <w:sz w:val="24"/>
                <w:szCs w:val="24"/>
              </w:rPr>
              <w:t>y own well-being. My peers voicing</w:t>
            </w:r>
            <w:r w:rsidRPr="00542054">
              <w:rPr>
                <w:rFonts w:asciiTheme="minorHAnsi" w:hAnsiTheme="minorHAnsi" w:cstheme="minorHAnsi"/>
                <w:sz w:val="24"/>
                <w:szCs w:val="24"/>
              </w:rPr>
              <w:t xml:space="preserve"> the difference in my professional confi</w:t>
            </w:r>
            <w:r>
              <w:rPr>
                <w:rFonts w:asciiTheme="minorHAnsi" w:hAnsiTheme="minorHAnsi" w:cstheme="minorHAnsi"/>
                <w:sz w:val="24"/>
                <w:szCs w:val="24"/>
              </w:rPr>
              <w:t>dence. I reflected</w:t>
            </w:r>
            <w:r w:rsidRPr="00542054">
              <w:rPr>
                <w:rFonts w:asciiTheme="minorHAnsi" w:hAnsiTheme="minorHAnsi" w:cstheme="minorHAnsi"/>
                <w:sz w:val="24"/>
                <w:szCs w:val="24"/>
              </w:rPr>
              <w:t xml:space="preserve"> face-face</w:t>
            </w:r>
            <w:r>
              <w:rPr>
                <w:rFonts w:asciiTheme="minorHAnsi" w:hAnsiTheme="minorHAnsi" w:cstheme="minorHAnsi"/>
                <w:sz w:val="24"/>
                <w:szCs w:val="24"/>
              </w:rPr>
              <w:t xml:space="preserve"> conversations</w:t>
            </w:r>
            <w:r w:rsidRPr="00542054">
              <w:rPr>
                <w:rFonts w:asciiTheme="minorHAnsi" w:hAnsiTheme="minorHAnsi" w:cstheme="minorHAnsi"/>
                <w:sz w:val="24"/>
                <w:szCs w:val="24"/>
              </w:rPr>
              <w:t xml:space="preserve"> with my colleagues and my manager to discuss complex cases. The difference this has made in being able to identify my next steps.</w:t>
            </w:r>
          </w:p>
          <w:p w14:paraId="22AEAB3E" w14:textId="77777777" w:rsidR="006B06EE" w:rsidRDefault="006B06EE" w:rsidP="006B06EE">
            <w:pPr>
              <w:spacing w:line="360" w:lineRule="auto"/>
              <w:jc w:val="both"/>
              <w:rPr>
                <w:rFonts w:asciiTheme="minorHAnsi" w:hAnsiTheme="minorHAnsi" w:cstheme="minorHAnsi"/>
                <w:sz w:val="24"/>
                <w:szCs w:val="24"/>
              </w:rPr>
            </w:pPr>
          </w:p>
          <w:p w14:paraId="21EC3C2C" w14:textId="77777777" w:rsidR="006B06EE" w:rsidRPr="00542054" w:rsidRDefault="006B06EE" w:rsidP="006B06EE">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Supervision </w:t>
            </w:r>
            <w:r w:rsidRPr="00542054">
              <w:rPr>
                <w:rFonts w:asciiTheme="minorHAnsi" w:hAnsiTheme="minorHAnsi" w:cstheme="minorHAnsi"/>
                <w:sz w:val="24"/>
                <w:szCs w:val="24"/>
              </w:rPr>
              <w:t>enables me to identify</w:t>
            </w:r>
            <w:r>
              <w:rPr>
                <w:rFonts w:asciiTheme="minorHAnsi" w:hAnsiTheme="minorHAnsi" w:cstheme="minorHAnsi"/>
                <w:sz w:val="24"/>
                <w:szCs w:val="24"/>
              </w:rPr>
              <w:t xml:space="preserve"> workload queries and </w:t>
            </w:r>
            <w:r w:rsidRPr="00542054">
              <w:rPr>
                <w:rFonts w:asciiTheme="minorHAnsi" w:hAnsiTheme="minorHAnsi" w:cstheme="minorHAnsi"/>
                <w:sz w:val="24"/>
                <w:szCs w:val="24"/>
              </w:rPr>
              <w:t>recognise</w:t>
            </w:r>
            <w:r>
              <w:rPr>
                <w:rFonts w:asciiTheme="minorHAnsi" w:hAnsiTheme="minorHAnsi" w:cstheme="minorHAnsi"/>
                <w:sz w:val="24"/>
                <w:szCs w:val="24"/>
              </w:rPr>
              <w:t>s what the impact it has on</w:t>
            </w:r>
            <w:r w:rsidRPr="00542054">
              <w:rPr>
                <w:rFonts w:asciiTheme="minorHAnsi" w:hAnsiTheme="minorHAnsi" w:cstheme="minorHAnsi"/>
                <w:sz w:val="24"/>
                <w:szCs w:val="24"/>
              </w:rPr>
              <w:t xml:space="preserve"> my </w:t>
            </w:r>
            <w:r>
              <w:rPr>
                <w:rFonts w:asciiTheme="minorHAnsi" w:hAnsiTheme="minorHAnsi" w:cstheme="minorHAnsi"/>
                <w:sz w:val="24"/>
                <w:szCs w:val="24"/>
              </w:rPr>
              <w:t xml:space="preserve">wellbeing. It allows me to </w:t>
            </w:r>
            <w:r w:rsidRPr="00542054">
              <w:rPr>
                <w:rFonts w:asciiTheme="minorHAnsi" w:hAnsiTheme="minorHAnsi" w:cstheme="minorHAnsi"/>
                <w:sz w:val="24"/>
                <w:szCs w:val="24"/>
              </w:rPr>
              <w:t xml:space="preserve">maximise </w:t>
            </w:r>
            <w:r>
              <w:rPr>
                <w:rFonts w:asciiTheme="minorHAnsi" w:hAnsiTheme="minorHAnsi" w:cstheme="minorHAnsi"/>
                <w:sz w:val="24"/>
                <w:szCs w:val="24"/>
              </w:rPr>
              <w:t xml:space="preserve">my time management </w:t>
            </w:r>
            <w:r w:rsidRPr="00542054">
              <w:rPr>
                <w:rFonts w:asciiTheme="minorHAnsi" w:hAnsiTheme="minorHAnsi" w:cstheme="minorHAnsi"/>
                <w:sz w:val="24"/>
                <w:szCs w:val="24"/>
              </w:rPr>
              <w:t>to be productive and meet deadlin</w:t>
            </w:r>
            <w:r>
              <w:rPr>
                <w:rFonts w:asciiTheme="minorHAnsi" w:hAnsiTheme="minorHAnsi" w:cstheme="minorHAnsi"/>
                <w:sz w:val="24"/>
                <w:szCs w:val="24"/>
              </w:rPr>
              <w:t>es. Undertaking duty</w:t>
            </w:r>
            <w:r w:rsidRPr="00542054">
              <w:rPr>
                <w:rFonts w:asciiTheme="minorHAnsi" w:hAnsiTheme="minorHAnsi" w:cstheme="minorHAnsi"/>
                <w:sz w:val="24"/>
                <w:szCs w:val="24"/>
              </w:rPr>
              <w:t xml:space="preserve"> enables me to recognise how to prioritise dut</w:t>
            </w:r>
            <w:r>
              <w:rPr>
                <w:rFonts w:asciiTheme="minorHAnsi" w:hAnsiTheme="minorHAnsi" w:cstheme="minorHAnsi"/>
                <w:sz w:val="24"/>
                <w:szCs w:val="24"/>
              </w:rPr>
              <w:t>y calls and undertake duty visits required under</w:t>
            </w:r>
            <w:r w:rsidRPr="00542054">
              <w:rPr>
                <w:rFonts w:asciiTheme="minorHAnsi" w:hAnsiTheme="minorHAnsi" w:cstheme="minorHAnsi"/>
                <w:sz w:val="24"/>
                <w:szCs w:val="24"/>
              </w:rPr>
              <w:t xml:space="preserve"> the Social Services wellbeing Wales Act 2014 s126 Safeguarding enquires</w:t>
            </w:r>
            <w:sdt>
              <w:sdtPr>
                <w:rPr>
                  <w:rFonts w:asciiTheme="minorHAnsi" w:hAnsiTheme="minorHAnsi" w:cstheme="minorHAnsi"/>
                  <w:sz w:val="24"/>
                  <w:szCs w:val="24"/>
                </w:rPr>
                <w:id w:val="-2032339488"/>
                <w:citation/>
              </w:sdtPr>
              <w:sdtContent>
                <w:r w:rsidRPr="00542054">
                  <w:rPr>
                    <w:rFonts w:asciiTheme="minorHAnsi" w:hAnsiTheme="minorHAnsi" w:cstheme="minorHAnsi"/>
                    <w:sz w:val="24"/>
                    <w:szCs w:val="24"/>
                  </w:rPr>
                  <w:fldChar w:fldCharType="begin"/>
                </w:r>
                <w:r w:rsidRPr="00542054">
                  <w:rPr>
                    <w:rFonts w:asciiTheme="minorHAnsi" w:hAnsiTheme="minorHAnsi" w:cstheme="minorHAnsi"/>
                    <w:sz w:val="24"/>
                    <w:szCs w:val="24"/>
                  </w:rPr>
                  <w:instrText xml:space="preserve"> CITATION leg143 \l 2057 </w:instrText>
                </w:r>
                <w:r w:rsidRPr="00542054">
                  <w:rPr>
                    <w:rFonts w:asciiTheme="minorHAnsi" w:hAnsiTheme="minorHAnsi" w:cstheme="minorHAnsi"/>
                    <w:sz w:val="24"/>
                    <w:szCs w:val="24"/>
                  </w:rPr>
                  <w:fldChar w:fldCharType="separate"/>
                </w:r>
                <w:r w:rsidRPr="00542054">
                  <w:rPr>
                    <w:rFonts w:asciiTheme="minorHAnsi" w:hAnsiTheme="minorHAnsi" w:cstheme="minorHAnsi"/>
                    <w:noProof/>
                    <w:sz w:val="24"/>
                    <w:szCs w:val="24"/>
                  </w:rPr>
                  <w:t xml:space="preserve"> (legislation.gov.uk, 2014)</w:t>
                </w:r>
                <w:r w:rsidRPr="00542054">
                  <w:rPr>
                    <w:rFonts w:asciiTheme="minorHAnsi" w:hAnsiTheme="minorHAnsi" w:cstheme="minorHAnsi"/>
                    <w:sz w:val="24"/>
                    <w:szCs w:val="24"/>
                  </w:rPr>
                  <w:fldChar w:fldCharType="end"/>
                </w:r>
              </w:sdtContent>
            </w:sdt>
            <w:r w:rsidRPr="00542054">
              <w:rPr>
                <w:rFonts w:asciiTheme="minorHAnsi" w:hAnsiTheme="minorHAnsi" w:cstheme="minorHAnsi"/>
                <w:sz w:val="24"/>
                <w:szCs w:val="24"/>
              </w:rPr>
              <w:t>. This has enabled me to gain knowledge in safeguarding procedures and working in collaboration with other professionals.</w:t>
            </w:r>
          </w:p>
          <w:p w14:paraId="7ECD24DE" w14:textId="77777777" w:rsidR="006B06EE" w:rsidRDefault="006B06EE" w:rsidP="006B06EE">
            <w:pPr>
              <w:spacing w:line="360" w:lineRule="auto"/>
              <w:jc w:val="both"/>
              <w:rPr>
                <w:rFonts w:asciiTheme="minorHAnsi" w:hAnsiTheme="minorHAnsi" w:cstheme="minorHAnsi"/>
                <w:sz w:val="24"/>
                <w:szCs w:val="24"/>
              </w:rPr>
            </w:pPr>
          </w:p>
          <w:p w14:paraId="1F0C6464" w14:textId="77777777" w:rsidR="006B06EE" w:rsidRPr="00542054" w:rsidRDefault="006B06EE" w:rsidP="006B06EE">
            <w:pPr>
              <w:spacing w:line="360" w:lineRule="auto"/>
              <w:jc w:val="both"/>
              <w:rPr>
                <w:rFonts w:asciiTheme="minorHAnsi" w:hAnsiTheme="minorHAnsi" w:cstheme="minorHAnsi"/>
                <w:sz w:val="24"/>
                <w:szCs w:val="24"/>
              </w:rPr>
            </w:pPr>
            <w:r w:rsidRPr="00542054">
              <w:rPr>
                <w:rFonts w:asciiTheme="minorHAnsi" w:hAnsiTheme="minorHAnsi" w:cstheme="minorHAnsi"/>
                <w:sz w:val="24"/>
                <w:szCs w:val="24"/>
              </w:rPr>
              <w:t>Community Occupational Therapists (COTS)</w:t>
            </w:r>
            <w:r>
              <w:rPr>
                <w:rFonts w:asciiTheme="minorHAnsi" w:hAnsiTheme="minorHAnsi" w:cstheme="minorHAnsi"/>
                <w:sz w:val="24"/>
                <w:szCs w:val="24"/>
              </w:rPr>
              <w:t xml:space="preserve"> work alongside social workers in my team which promotes </w:t>
            </w:r>
            <w:r w:rsidRPr="00542054">
              <w:rPr>
                <w:rFonts w:asciiTheme="minorHAnsi" w:hAnsiTheme="minorHAnsi" w:cstheme="minorHAnsi"/>
                <w:sz w:val="24"/>
                <w:szCs w:val="24"/>
              </w:rPr>
              <w:t>Multi-Disciplina</w:t>
            </w:r>
            <w:r>
              <w:rPr>
                <w:rFonts w:asciiTheme="minorHAnsi" w:hAnsiTheme="minorHAnsi" w:cstheme="minorHAnsi"/>
                <w:sz w:val="24"/>
                <w:szCs w:val="24"/>
              </w:rPr>
              <w:t>ry working</w:t>
            </w:r>
            <w:r w:rsidRPr="00542054">
              <w:rPr>
                <w:rFonts w:asciiTheme="minorHAnsi" w:hAnsiTheme="minorHAnsi" w:cstheme="minorHAnsi"/>
                <w:sz w:val="24"/>
                <w:szCs w:val="24"/>
              </w:rPr>
              <w:t>. I discuss and work collaboratively with the COTS team, carrying out joint visits. I reflected on feedback from Service users about the positive impact, minimising the amount of visits. Wo</w:t>
            </w:r>
            <w:r>
              <w:rPr>
                <w:rFonts w:asciiTheme="minorHAnsi" w:hAnsiTheme="minorHAnsi" w:cstheme="minorHAnsi"/>
                <w:sz w:val="24"/>
                <w:szCs w:val="24"/>
              </w:rPr>
              <w:t xml:space="preserve">rking with </w:t>
            </w:r>
            <w:r w:rsidRPr="00542054">
              <w:rPr>
                <w:rFonts w:asciiTheme="minorHAnsi" w:hAnsiTheme="minorHAnsi" w:cstheme="minorHAnsi"/>
                <w:sz w:val="24"/>
                <w:szCs w:val="24"/>
              </w:rPr>
              <w:t xml:space="preserve">COTS has enhanced my knowledge around </w:t>
            </w:r>
            <w:r>
              <w:rPr>
                <w:rFonts w:asciiTheme="minorHAnsi" w:hAnsiTheme="minorHAnsi" w:cstheme="minorHAnsi"/>
                <w:sz w:val="24"/>
                <w:szCs w:val="24"/>
              </w:rPr>
              <w:t>their skillset and how their support helps devise a care and support plans.</w:t>
            </w:r>
            <w:r w:rsidRPr="00542054">
              <w:rPr>
                <w:rFonts w:asciiTheme="minorHAnsi" w:hAnsiTheme="minorHAnsi" w:cstheme="minorHAnsi"/>
                <w:sz w:val="24"/>
                <w:szCs w:val="24"/>
              </w:rPr>
              <w:t xml:space="preserve"> A Multidi</w:t>
            </w:r>
            <w:r>
              <w:rPr>
                <w:rFonts w:asciiTheme="minorHAnsi" w:hAnsiTheme="minorHAnsi" w:cstheme="minorHAnsi"/>
                <w:sz w:val="24"/>
                <w:szCs w:val="24"/>
              </w:rPr>
              <w:t xml:space="preserve">sciplinary Approach is </w:t>
            </w:r>
            <w:r w:rsidRPr="00542054">
              <w:rPr>
                <w:rFonts w:asciiTheme="minorHAnsi" w:hAnsiTheme="minorHAnsi" w:cstheme="minorHAnsi"/>
                <w:sz w:val="24"/>
                <w:szCs w:val="24"/>
              </w:rPr>
              <w:t>the best possible way to meet individuals care and support needs that are complex and needing intervention from both Health and Social Care. When working in a community settin</w:t>
            </w:r>
            <w:r>
              <w:rPr>
                <w:rFonts w:asciiTheme="minorHAnsi" w:hAnsiTheme="minorHAnsi" w:cstheme="minorHAnsi"/>
                <w:sz w:val="24"/>
                <w:szCs w:val="24"/>
              </w:rPr>
              <w:t>g this can enable individual</w:t>
            </w:r>
            <w:r w:rsidRPr="00542054">
              <w:rPr>
                <w:rFonts w:asciiTheme="minorHAnsi" w:hAnsiTheme="minorHAnsi" w:cstheme="minorHAnsi"/>
                <w:sz w:val="24"/>
                <w:szCs w:val="24"/>
              </w:rPr>
              <w:t xml:space="preserve"> to remain independent therefore meeting their own outcomes</w:t>
            </w:r>
            <w:sdt>
              <w:sdtPr>
                <w:rPr>
                  <w:rFonts w:asciiTheme="minorHAnsi" w:hAnsiTheme="minorHAnsi" w:cstheme="minorHAnsi"/>
                  <w:sz w:val="24"/>
                  <w:szCs w:val="24"/>
                </w:rPr>
                <w:id w:val="-376323258"/>
                <w:citation/>
              </w:sdtPr>
              <w:sdtContent>
                <w:r w:rsidRPr="00542054">
                  <w:rPr>
                    <w:rFonts w:asciiTheme="minorHAnsi" w:hAnsiTheme="minorHAnsi" w:cstheme="minorHAnsi"/>
                    <w:sz w:val="24"/>
                    <w:szCs w:val="24"/>
                  </w:rPr>
                  <w:fldChar w:fldCharType="begin"/>
                </w:r>
                <w:r w:rsidRPr="00542054">
                  <w:rPr>
                    <w:rFonts w:asciiTheme="minorHAnsi" w:hAnsiTheme="minorHAnsi" w:cstheme="minorHAnsi"/>
                    <w:sz w:val="24"/>
                    <w:szCs w:val="24"/>
                  </w:rPr>
                  <w:instrText xml:space="preserve"> CITATION Soc18 \l 2057 </w:instrText>
                </w:r>
                <w:r w:rsidRPr="00542054">
                  <w:rPr>
                    <w:rFonts w:asciiTheme="minorHAnsi" w:hAnsiTheme="minorHAnsi" w:cstheme="minorHAnsi"/>
                    <w:sz w:val="24"/>
                    <w:szCs w:val="24"/>
                  </w:rPr>
                  <w:fldChar w:fldCharType="separate"/>
                </w:r>
                <w:r w:rsidRPr="00542054">
                  <w:rPr>
                    <w:rFonts w:asciiTheme="minorHAnsi" w:hAnsiTheme="minorHAnsi" w:cstheme="minorHAnsi"/>
                    <w:noProof/>
                    <w:sz w:val="24"/>
                    <w:szCs w:val="24"/>
                  </w:rPr>
                  <w:t xml:space="preserve"> (Social Care Institute for Excellence, 2018)</w:t>
                </w:r>
                <w:r w:rsidRPr="00542054">
                  <w:rPr>
                    <w:rFonts w:asciiTheme="minorHAnsi" w:hAnsiTheme="minorHAnsi" w:cstheme="minorHAnsi"/>
                    <w:sz w:val="24"/>
                    <w:szCs w:val="24"/>
                  </w:rPr>
                  <w:fldChar w:fldCharType="end"/>
                </w:r>
              </w:sdtContent>
            </w:sdt>
            <w:r w:rsidRPr="00542054">
              <w:rPr>
                <w:rFonts w:asciiTheme="minorHAnsi" w:hAnsiTheme="minorHAnsi" w:cstheme="minorHAnsi"/>
                <w:sz w:val="24"/>
                <w:szCs w:val="24"/>
              </w:rPr>
              <w:t>.</w:t>
            </w:r>
          </w:p>
          <w:p w14:paraId="39742107" w14:textId="77777777" w:rsidR="006B06EE" w:rsidRPr="00542054" w:rsidRDefault="006B06EE" w:rsidP="006B06EE">
            <w:pPr>
              <w:spacing w:line="360" w:lineRule="auto"/>
              <w:jc w:val="both"/>
              <w:rPr>
                <w:rFonts w:asciiTheme="minorHAnsi" w:hAnsiTheme="minorHAnsi" w:cstheme="minorHAnsi"/>
                <w:sz w:val="24"/>
                <w:szCs w:val="24"/>
              </w:rPr>
            </w:pPr>
          </w:p>
          <w:p w14:paraId="3723D512" w14:textId="77777777" w:rsidR="006B06EE" w:rsidRPr="00542054" w:rsidRDefault="006B06EE" w:rsidP="006B06EE">
            <w:pPr>
              <w:spacing w:line="360" w:lineRule="auto"/>
              <w:jc w:val="both"/>
              <w:rPr>
                <w:rFonts w:asciiTheme="minorHAnsi" w:hAnsiTheme="minorHAnsi" w:cstheme="minorHAnsi"/>
                <w:b/>
                <w:sz w:val="24"/>
                <w:szCs w:val="24"/>
              </w:rPr>
            </w:pPr>
            <w:r w:rsidRPr="00542054">
              <w:rPr>
                <w:rFonts w:asciiTheme="minorHAnsi" w:hAnsiTheme="minorHAnsi" w:cstheme="minorHAnsi"/>
                <w:b/>
                <w:sz w:val="24"/>
                <w:szCs w:val="24"/>
              </w:rPr>
              <w:t>Abstract Conceptualisation</w:t>
            </w:r>
          </w:p>
          <w:p w14:paraId="74B1F0F9" w14:textId="77777777" w:rsidR="006B06EE" w:rsidRPr="00542054" w:rsidRDefault="006B06EE" w:rsidP="006B06EE">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Supervision provides </w:t>
            </w:r>
            <w:r w:rsidRPr="00542054">
              <w:rPr>
                <w:rFonts w:asciiTheme="minorHAnsi" w:hAnsiTheme="minorHAnsi" w:cstheme="minorHAnsi"/>
                <w:sz w:val="24"/>
                <w:szCs w:val="24"/>
              </w:rPr>
              <w:t>the opportunity to discuss the impac</w:t>
            </w:r>
            <w:r>
              <w:rPr>
                <w:rFonts w:asciiTheme="minorHAnsi" w:hAnsiTheme="minorHAnsi" w:cstheme="minorHAnsi"/>
                <w:sz w:val="24"/>
                <w:szCs w:val="24"/>
              </w:rPr>
              <w:t xml:space="preserve">t of the crisis in care and impact </w:t>
            </w:r>
            <w:r w:rsidRPr="00542054">
              <w:rPr>
                <w:rFonts w:asciiTheme="minorHAnsi" w:hAnsiTheme="minorHAnsi" w:cstheme="minorHAnsi"/>
                <w:sz w:val="24"/>
                <w:szCs w:val="24"/>
              </w:rPr>
              <w:t>on my well-being.</w:t>
            </w:r>
            <w:r>
              <w:rPr>
                <w:rFonts w:asciiTheme="minorHAnsi" w:hAnsiTheme="minorHAnsi" w:cstheme="minorHAnsi"/>
                <w:sz w:val="24"/>
                <w:szCs w:val="24"/>
              </w:rPr>
              <w:t xml:space="preserve"> I have found it difficult when not having the resources available to meet a service user’ needs r</w:t>
            </w:r>
            <w:r w:rsidRPr="00542054">
              <w:rPr>
                <w:rFonts w:asciiTheme="minorHAnsi" w:hAnsiTheme="minorHAnsi" w:cstheme="minorHAnsi"/>
                <w:sz w:val="24"/>
                <w:szCs w:val="24"/>
              </w:rPr>
              <w:t>esulting in servi</w:t>
            </w:r>
            <w:r>
              <w:rPr>
                <w:rFonts w:asciiTheme="minorHAnsi" w:hAnsiTheme="minorHAnsi" w:cstheme="minorHAnsi"/>
                <w:sz w:val="24"/>
                <w:szCs w:val="24"/>
              </w:rPr>
              <w:t xml:space="preserve">ce users </w:t>
            </w:r>
            <w:r w:rsidRPr="00542054">
              <w:rPr>
                <w:rFonts w:asciiTheme="minorHAnsi" w:hAnsiTheme="minorHAnsi" w:cstheme="minorHAnsi"/>
                <w:sz w:val="24"/>
                <w:szCs w:val="24"/>
              </w:rPr>
              <w:t>needing to access an extended care placement in a care home. This causing conflict in my personal and professional values; my personal values are that a service u</w:t>
            </w:r>
            <w:r>
              <w:rPr>
                <w:rFonts w:asciiTheme="minorHAnsi" w:hAnsiTheme="minorHAnsi" w:cstheme="minorHAnsi"/>
                <w:sz w:val="24"/>
                <w:szCs w:val="24"/>
              </w:rPr>
              <w:t>ser should not be faced with no</w:t>
            </w:r>
            <w:r w:rsidRPr="00542054">
              <w:rPr>
                <w:rFonts w:asciiTheme="minorHAnsi" w:hAnsiTheme="minorHAnsi" w:cstheme="minorHAnsi"/>
                <w:sz w:val="24"/>
                <w:szCs w:val="24"/>
              </w:rPr>
              <w:t xml:space="preserve"> choice of placement or no care. My professional values recognise that</w:t>
            </w:r>
            <w:r>
              <w:rPr>
                <w:rFonts w:asciiTheme="minorHAnsi" w:hAnsiTheme="minorHAnsi" w:cstheme="minorHAnsi"/>
                <w:sz w:val="24"/>
                <w:szCs w:val="24"/>
              </w:rPr>
              <w:t xml:space="preserve"> </w:t>
            </w:r>
            <w:r w:rsidRPr="00542054">
              <w:rPr>
                <w:rFonts w:asciiTheme="minorHAnsi" w:hAnsiTheme="minorHAnsi" w:cstheme="minorHAnsi"/>
                <w:sz w:val="24"/>
                <w:szCs w:val="24"/>
              </w:rPr>
              <w:t>to meet the service user’s care and support needs this is the only option in a majority of cases</w:t>
            </w:r>
            <w:sdt>
              <w:sdtPr>
                <w:rPr>
                  <w:rFonts w:asciiTheme="minorHAnsi" w:hAnsiTheme="minorHAnsi" w:cstheme="minorHAnsi"/>
                  <w:sz w:val="24"/>
                  <w:szCs w:val="24"/>
                </w:rPr>
                <w:id w:val="1340661364"/>
                <w:citation/>
              </w:sdtPr>
              <w:sdtContent>
                <w:r w:rsidRPr="00542054">
                  <w:rPr>
                    <w:rFonts w:asciiTheme="minorHAnsi" w:hAnsiTheme="minorHAnsi" w:cstheme="minorHAnsi"/>
                    <w:sz w:val="24"/>
                    <w:szCs w:val="24"/>
                  </w:rPr>
                  <w:fldChar w:fldCharType="begin"/>
                </w:r>
                <w:r w:rsidRPr="00542054">
                  <w:rPr>
                    <w:rFonts w:asciiTheme="minorHAnsi" w:hAnsiTheme="minorHAnsi" w:cstheme="minorHAnsi"/>
                    <w:sz w:val="24"/>
                    <w:szCs w:val="24"/>
                  </w:rPr>
                  <w:instrText xml:space="preserve"> CITATION Soc171 \l 2057 </w:instrText>
                </w:r>
                <w:r w:rsidRPr="00542054">
                  <w:rPr>
                    <w:rFonts w:asciiTheme="minorHAnsi" w:hAnsiTheme="minorHAnsi" w:cstheme="minorHAnsi"/>
                    <w:sz w:val="24"/>
                    <w:szCs w:val="24"/>
                  </w:rPr>
                  <w:fldChar w:fldCharType="separate"/>
                </w:r>
                <w:r w:rsidRPr="00542054">
                  <w:rPr>
                    <w:rFonts w:asciiTheme="minorHAnsi" w:hAnsiTheme="minorHAnsi" w:cstheme="minorHAnsi"/>
                    <w:noProof/>
                    <w:sz w:val="24"/>
                    <w:szCs w:val="24"/>
                  </w:rPr>
                  <w:t xml:space="preserve"> (Social Care Wales, 2017)</w:t>
                </w:r>
                <w:r w:rsidRPr="00542054">
                  <w:rPr>
                    <w:rFonts w:asciiTheme="minorHAnsi" w:hAnsiTheme="minorHAnsi" w:cstheme="minorHAnsi"/>
                    <w:sz w:val="24"/>
                    <w:szCs w:val="24"/>
                  </w:rPr>
                  <w:fldChar w:fldCharType="end"/>
                </w:r>
              </w:sdtContent>
            </w:sdt>
            <w:r w:rsidRPr="00542054">
              <w:rPr>
                <w:rFonts w:asciiTheme="minorHAnsi" w:hAnsiTheme="minorHAnsi" w:cstheme="minorHAnsi"/>
                <w:sz w:val="24"/>
                <w:szCs w:val="24"/>
              </w:rPr>
              <w:t>.</w:t>
            </w:r>
          </w:p>
          <w:p w14:paraId="69766DB3" w14:textId="77777777" w:rsidR="006B06EE" w:rsidRDefault="006B06EE" w:rsidP="006B06EE">
            <w:pPr>
              <w:spacing w:line="360" w:lineRule="auto"/>
              <w:jc w:val="both"/>
              <w:rPr>
                <w:rFonts w:asciiTheme="minorHAnsi" w:hAnsiTheme="minorHAnsi" w:cstheme="minorHAnsi"/>
                <w:sz w:val="24"/>
                <w:szCs w:val="24"/>
              </w:rPr>
            </w:pPr>
          </w:p>
          <w:p w14:paraId="7F5B65EF" w14:textId="77777777" w:rsidR="006B06EE" w:rsidRPr="00542054" w:rsidRDefault="006B06EE" w:rsidP="006B06EE">
            <w:pPr>
              <w:spacing w:line="360" w:lineRule="auto"/>
              <w:jc w:val="both"/>
              <w:rPr>
                <w:rFonts w:asciiTheme="minorHAnsi" w:hAnsiTheme="minorHAnsi" w:cstheme="minorHAnsi"/>
                <w:sz w:val="24"/>
                <w:szCs w:val="24"/>
              </w:rPr>
            </w:pPr>
            <w:r w:rsidRPr="00542054">
              <w:rPr>
                <w:rFonts w:asciiTheme="minorHAnsi" w:hAnsiTheme="minorHAnsi" w:cstheme="minorHAnsi"/>
                <w:sz w:val="24"/>
                <w:szCs w:val="24"/>
              </w:rPr>
              <w:t>Attending MCA (2005) training and Best interests training has giving me more confidence completing these. I still experience the weight of being the decision maker, if the s</w:t>
            </w:r>
            <w:r>
              <w:rPr>
                <w:rFonts w:asciiTheme="minorHAnsi" w:hAnsiTheme="minorHAnsi" w:cstheme="minorHAnsi"/>
                <w:sz w:val="24"/>
                <w:szCs w:val="24"/>
              </w:rPr>
              <w:t xml:space="preserve">ervice user lacks capacity. </w:t>
            </w:r>
            <w:r w:rsidRPr="00542054">
              <w:rPr>
                <w:rFonts w:asciiTheme="minorHAnsi" w:hAnsiTheme="minorHAnsi" w:cstheme="minorHAnsi"/>
                <w:sz w:val="24"/>
                <w:szCs w:val="24"/>
              </w:rPr>
              <w:t>For example where the service user needs to move into a long-term placement in a care home.  I use supervision to speak about this, to discuss how the law protects the service user and myself, when these decisions are made</w:t>
            </w:r>
            <w:sdt>
              <w:sdtPr>
                <w:rPr>
                  <w:rFonts w:asciiTheme="minorHAnsi" w:hAnsiTheme="minorHAnsi" w:cstheme="minorHAnsi"/>
                  <w:sz w:val="24"/>
                  <w:szCs w:val="24"/>
                </w:rPr>
                <w:id w:val="-1961251053"/>
                <w:citation/>
              </w:sdtPr>
              <w:sdtContent>
                <w:r w:rsidRPr="00542054">
                  <w:rPr>
                    <w:rFonts w:asciiTheme="minorHAnsi" w:hAnsiTheme="minorHAnsi" w:cstheme="minorHAnsi"/>
                    <w:sz w:val="24"/>
                    <w:szCs w:val="24"/>
                  </w:rPr>
                  <w:fldChar w:fldCharType="begin"/>
                </w:r>
                <w:r w:rsidRPr="00542054">
                  <w:rPr>
                    <w:rFonts w:asciiTheme="minorHAnsi" w:hAnsiTheme="minorHAnsi" w:cstheme="minorHAnsi"/>
                    <w:sz w:val="24"/>
                    <w:szCs w:val="24"/>
                  </w:rPr>
                  <w:instrText xml:space="preserve"> CITATION leg23 \l 2057 </w:instrText>
                </w:r>
                <w:r w:rsidRPr="00542054">
                  <w:rPr>
                    <w:rFonts w:asciiTheme="minorHAnsi" w:hAnsiTheme="minorHAnsi" w:cstheme="minorHAnsi"/>
                    <w:sz w:val="24"/>
                    <w:szCs w:val="24"/>
                  </w:rPr>
                  <w:fldChar w:fldCharType="separate"/>
                </w:r>
                <w:r w:rsidRPr="00542054">
                  <w:rPr>
                    <w:rFonts w:asciiTheme="minorHAnsi" w:hAnsiTheme="minorHAnsi" w:cstheme="minorHAnsi"/>
                    <w:noProof/>
                    <w:sz w:val="24"/>
                    <w:szCs w:val="24"/>
                  </w:rPr>
                  <w:t xml:space="preserve"> (legislation.gov.uk, 2023)</w:t>
                </w:r>
                <w:r w:rsidRPr="00542054">
                  <w:rPr>
                    <w:rFonts w:asciiTheme="minorHAnsi" w:hAnsiTheme="minorHAnsi" w:cstheme="minorHAnsi"/>
                    <w:sz w:val="24"/>
                    <w:szCs w:val="24"/>
                  </w:rPr>
                  <w:fldChar w:fldCharType="end"/>
                </w:r>
              </w:sdtContent>
            </w:sdt>
            <w:r w:rsidRPr="00542054">
              <w:rPr>
                <w:rFonts w:asciiTheme="minorHAnsi" w:hAnsiTheme="minorHAnsi" w:cstheme="minorHAnsi"/>
                <w:sz w:val="24"/>
                <w:szCs w:val="24"/>
              </w:rPr>
              <w:t>.</w:t>
            </w:r>
          </w:p>
          <w:p w14:paraId="70626FF7" w14:textId="77777777" w:rsidR="006B06EE" w:rsidRDefault="006B06EE" w:rsidP="006B06EE">
            <w:pPr>
              <w:spacing w:line="360" w:lineRule="auto"/>
              <w:jc w:val="both"/>
              <w:rPr>
                <w:rFonts w:asciiTheme="minorHAnsi" w:hAnsiTheme="minorHAnsi" w:cstheme="minorHAnsi"/>
                <w:sz w:val="24"/>
                <w:szCs w:val="24"/>
              </w:rPr>
            </w:pPr>
          </w:p>
          <w:p w14:paraId="0B6E5789" w14:textId="77777777" w:rsidR="006B06EE" w:rsidRPr="00542054" w:rsidRDefault="006B06EE" w:rsidP="006B06EE">
            <w:pPr>
              <w:spacing w:line="360" w:lineRule="auto"/>
              <w:jc w:val="both"/>
              <w:rPr>
                <w:rFonts w:asciiTheme="minorHAnsi" w:hAnsiTheme="minorHAnsi" w:cstheme="minorHAnsi"/>
                <w:sz w:val="24"/>
                <w:szCs w:val="24"/>
              </w:rPr>
            </w:pPr>
            <w:r w:rsidRPr="00542054">
              <w:rPr>
                <w:rFonts w:asciiTheme="minorHAnsi" w:hAnsiTheme="minorHAnsi" w:cstheme="minorHAnsi"/>
                <w:sz w:val="24"/>
                <w:szCs w:val="24"/>
              </w:rPr>
              <w:t>I have attended outcomes training; enabling me to ensure my assessments are outcome focused for the service user. Working in a person centred way, being outcomes focussed in my practice enables me to explore the service users support network around them and their own strengths. This enables me as a practitioner, to move away from a service led approach. To work in collaboration with service users to identify ways to meet their outcomes, in a time where services are not readily available</w:t>
            </w:r>
            <w:sdt>
              <w:sdtPr>
                <w:rPr>
                  <w:rFonts w:asciiTheme="minorHAnsi" w:hAnsiTheme="minorHAnsi" w:cstheme="minorHAnsi"/>
                  <w:sz w:val="24"/>
                  <w:szCs w:val="24"/>
                </w:rPr>
                <w:id w:val="-686133868"/>
                <w:citation/>
              </w:sdtPr>
              <w:sdtContent>
                <w:r w:rsidRPr="00542054">
                  <w:rPr>
                    <w:rFonts w:asciiTheme="minorHAnsi" w:hAnsiTheme="minorHAnsi" w:cstheme="minorHAnsi"/>
                    <w:sz w:val="24"/>
                    <w:szCs w:val="24"/>
                  </w:rPr>
                  <w:fldChar w:fldCharType="begin"/>
                </w:r>
                <w:r w:rsidRPr="00542054">
                  <w:rPr>
                    <w:rFonts w:asciiTheme="minorHAnsi" w:hAnsiTheme="minorHAnsi" w:cstheme="minorHAnsi"/>
                    <w:sz w:val="24"/>
                    <w:szCs w:val="24"/>
                  </w:rPr>
                  <w:instrText xml:space="preserve"> CITATION Soc221 \l 2057 </w:instrText>
                </w:r>
                <w:r w:rsidRPr="00542054">
                  <w:rPr>
                    <w:rFonts w:asciiTheme="minorHAnsi" w:hAnsiTheme="minorHAnsi" w:cstheme="minorHAnsi"/>
                    <w:sz w:val="24"/>
                    <w:szCs w:val="24"/>
                  </w:rPr>
                  <w:fldChar w:fldCharType="separate"/>
                </w:r>
                <w:r w:rsidRPr="00542054">
                  <w:rPr>
                    <w:rFonts w:asciiTheme="minorHAnsi" w:hAnsiTheme="minorHAnsi" w:cstheme="minorHAnsi"/>
                    <w:noProof/>
                    <w:sz w:val="24"/>
                    <w:szCs w:val="24"/>
                  </w:rPr>
                  <w:t xml:space="preserve"> (Social Care Wales, 2022)</w:t>
                </w:r>
                <w:r w:rsidRPr="00542054">
                  <w:rPr>
                    <w:rFonts w:asciiTheme="minorHAnsi" w:hAnsiTheme="minorHAnsi" w:cstheme="minorHAnsi"/>
                    <w:sz w:val="24"/>
                    <w:szCs w:val="24"/>
                  </w:rPr>
                  <w:fldChar w:fldCharType="end"/>
                </w:r>
              </w:sdtContent>
            </w:sdt>
            <w:r w:rsidRPr="00542054">
              <w:rPr>
                <w:rFonts w:asciiTheme="minorHAnsi" w:hAnsiTheme="minorHAnsi" w:cstheme="minorHAnsi"/>
                <w:sz w:val="24"/>
                <w:szCs w:val="24"/>
              </w:rPr>
              <w:t>.</w:t>
            </w:r>
            <w:r>
              <w:rPr>
                <w:rFonts w:asciiTheme="minorHAnsi" w:hAnsiTheme="minorHAnsi" w:cstheme="minorHAnsi"/>
                <w:sz w:val="24"/>
                <w:szCs w:val="24"/>
              </w:rPr>
              <w:t xml:space="preserve"> I have continued to grow my knowledge and resilience when facilitating hospital discharges. Recognising my role within the process and what is expected of other professionals involved.</w:t>
            </w:r>
          </w:p>
          <w:p w14:paraId="2320DF8A" w14:textId="77777777" w:rsidR="006B06EE" w:rsidRPr="00542054" w:rsidRDefault="006B06EE" w:rsidP="006B06EE">
            <w:pPr>
              <w:spacing w:line="360" w:lineRule="auto"/>
              <w:jc w:val="both"/>
              <w:rPr>
                <w:rFonts w:asciiTheme="minorHAnsi" w:hAnsiTheme="minorHAnsi" w:cstheme="minorHAnsi"/>
                <w:sz w:val="24"/>
                <w:szCs w:val="24"/>
              </w:rPr>
            </w:pPr>
          </w:p>
          <w:p w14:paraId="3F2C7086" w14:textId="77777777" w:rsidR="006B06EE" w:rsidRPr="00542054" w:rsidRDefault="006B06EE" w:rsidP="006B06EE">
            <w:pPr>
              <w:spacing w:line="360" w:lineRule="auto"/>
              <w:jc w:val="both"/>
              <w:rPr>
                <w:rFonts w:asciiTheme="minorHAnsi" w:hAnsiTheme="minorHAnsi" w:cstheme="minorHAnsi"/>
                <w:b/>
                <w:sz w:val="24"/>
                <w:szCs w:val="24"/>
              </w:rPr>
            </w:pPr>
            <w:r w:rsidRPr="00542054">
              <w:rPr>
                <w:rFonts w:asciiTheme="minorHAnsi" w:hAnsiTheme="minorHAnsi" w:cstheme="minorHAnsi"/>
                <w:b/>
                <w:sz w:val="24"/>
                <w:szCs w:val="24"/>
              </w:rPr>
              <w:t xml:space="preserve">Active Experimentation </w:t>
            </w:r>
          </w:p>
          <w:p w14:paraId="26E591C8" w14:textId="77777777" w:rsidR="006B06EE" w:rsidRPr="00542054" w:rsidRDefault="006B06EE" w:rsidP="006B06EE">
            <w:pPr>
              <w:spacing w:line="360" w:lineRule="auto"/>
              <w:jc w:val="both"/>
              <w:rPr>
                <w:rFonts w:asciiTheme="minorHAnsi" w:hAnsiTheme="minorHAnsi" w:cstheme="minorHAnsi"/>
                <w:sz w:val="24"/>
                <w:szCs w:val="24"/>
              </w:rPr>
            </w:pPr>
            <w:r w:rsidRPr="00542054">
              <w:rPr>
                <w:rFonts w:asciiTheme="minorHAnsi" w:hAnsiTheme="minorHAnsi" w:cstheme="minorHAnsi"/>
                <w:sz w:val="24"/>
                <w:szCs w:val="24"/>
              </w:rPr>
              <w:t xml:space="preserve">Throughout the last 12 months, I have received feedback from service users. I have received both positive and negative feedback. I have reflected on my communication and interaction with service </w:t>
            </w:r>
            <w:r w:rsidRPr="00542054">
              <w:rPr>
                <w:rFonts w:asciiTheme="minorHAnsi" w:hAnsiTheme="minorHAnsi" w:cstheme="minorHAnsi"/>
                <w:sz w:val="24"/>
                <w:szCs w:val="24"/>
              </w:rPr>
              <w:lastRenderedPageBreak/>
              <w:t>us</w:t>
            </w:r>
            <w:r>
              <w:rPr>
                <w:rFonts w:asciiTheme="minorHAnsi" w:hAnsiTheme="minorHAnsi" w:cstheme="minorHAnsi"/>
                <w:sz w:val="24"/>
                <w:szCs w:val="24"/>
              </w:rPr>
              <w:t xml:space="preserve">ers.  The positive feedback </w:t>
            </w:r>
            <w:r w:rsidRPr="00542054">
              <w:rPr>
                <w:rFonts w:asciiTheme="minorHAnsi" w:hAnsiTheme="minorHAnsi" w:cstheme="minorHAnsi"/>
                <w:sz w:val="24"/>
                <w:szCs w:val="24"/>
              </w:rPr>
              <w:t>included,</w:t>
            </w:r>
            <w:r>
              <w:rPr>
                <w:rFonts w:asciiTheme="minorHAnsi" w:hAnsiTheme="minorHAnsi" w:cstheme="minorHAnsi"/>
                <w:sz w:val="24"/>
                <w:szCs w:val="24"/>
              </w:rPr>
              <w:t xml:space="preserve"> </w:t>
            </w:r>
            <w:r w:rsidRPr="00542054">
              <w:rPr>
                <w:rFonts w:asciiTheme="minorHAnsi" w:hAnsiTheme="minorHAnsi" w:cstheme="minorHAnsi"/>
                <w:sz w:val="24"/>
                <w:szCs w:val="24"/>
              </w:rPr>
              <w:t>Supportive,</w:t>
            </w:r>
            <w:r>
              <w:rPr>
                <w:rFonts w:asciiTheme="minorHAnsi" w:hAnsiTheme="minorHAnsi" w:cstheme="minorHAnsi"/>
                <w:sz w:val="24"/>
                <w:szCs w:val="24"/>
              </w:rPr>
              <w:t xml:space="preserve"> </w:t>
            </w:r>
            <w:r w:rsidRPr="00542054">
              <w:rPr>
                <w:rFonts w:asciiTheme="minorHAnsi" w:hAnsiTheme="minorHAnsi" w:cstheme="minorHAnsi"/>
                <w:sz w:val="24"/>
                <w:szCs w:val="24"/>
              </w:rPr>
              <w:t>Reliable,</w:t>
            </w:r>
            <w:r>
              <w:rPr>
                <w:rFonts w:asciiTheme="minorHAnsi" w:hAnsiTheme="minorHAnsi" w:cstheme="minorHAnsi"/>
                <w:sz w:val="24"/>
                <w:szCs w:val="24"/>
              </w:rPr>
              <w:t xml:space="preserve"> </w:t>
            </w:r>
            <w:r w:rsidRPr="00542054">
              <w:rPr>
                <w:rFonts w:asciiTheme="minorHAnsi" w:hAnsiTheme="minorHAnsi" w:cstheme="minorHAnsi"/>
                <w:sz w:val="24"/>
                <w:szCs w:val="24"/>
              </w:rPr>
              <w:t>Respectful. My direct observation, the service user said I asked the right questions and was respectful.</w:t>
            </w:r>
          </w:p>
          <w:p w14:paraId="50167BF9" w14:textId="77777777" w:rsidR="006B06EE" w:rsidRDefault="006B06EE" w:rsidP="006B06EE">
            <w:pPr>
              <w:spacing w:line="360" w:lineRule="auto"/>
              <w:jc w:val="both"/>
              <w:rPr>
                <w:rFonts w:asciiTheme="minorHAnsi" w:hAnsiTheme="minorHAnsi" w:cstheme="minorHAnsi"/>
                <w:sz w:val="24"/>
                <w:szCs w:val="24"/>
              </w:rPr>
            </w:pPr>
          </w:p>
          <w:p w14:paraId="099EE2E4" w14:textId="77777777" w:rsidR="006B06EE" w:rsidRPr="00542054" w:rsidRDefault="006B06EE" w:rsidP="006B06EE">
            <w:pPr>
              <w:spacing w:line="360" w:lineRule="auto"/>
              <w:jc w:val="both"/>
              <w:rPr>
                <w:rFonts w:asciiTheme="minorHAnsi" w:hAnsiTheme="minorHAnsi" w:cstheme="minorHAnsi"/>
                <w:sz w:val="24"/>
                <w:szCs w:val="24"/>
              </w:rPr>
            </w:pPr>
            <w:r w:rsidRPr="00542054">
              <w:rPr>
                <w:rFonts w:asciiTheme="minorHAnsi" w:hAnsiTheme="minorHAnsi" w:cstheme="minorHAnsi"/>
                <w:sz w:val="24"/>
                <w:szCs w:val="24"/>
              </w:rPr>
              <w:t>My negative feedback, a service user felt I had not offered the support they required. Stating I was negative. I reflected why the service user might have felt this way, not being service led and trying to work in a collaborative way to meet their ou</w:t>
            </w:r>
            <w:r>
              <w:rPr>
                <w:rFonts w:asciiTheme="minorHAnsi" w:hAnsiTheme="minorHAnsi" w:cstheme="minorHAnsi"/>
                <w:sz w:val="24"/>
                <w:szCs w:val="24"/>
              </w:rPr>
              <w:t xml:space="preserve">tcomes. I discussed this with my manager and </w:t>
            </w:r>
            <w:r w:rsidRPr="00542054">
              <w:rPr>
                <w:rFonts w:asciiTheme="minorHAnsi" w:hAnsiTheme="minorHAnsi" w:cstheme="minorHAnsi"/>
                <w:sz w:val="24"/>
                <w:szCs w:val="24"/>
              </w:rPr>
              <w:t>questioned if I had been correct in my approach.</w:t>
            </w:r>
          </w:p>
          <w:p w14:paraId="2F72F9BB" w14:textId="77777777" w:rsidR="006B06EE" w:rsidRDefault="006B06EE" w:rsidP="006B06EE">
            <w:pPr>
              <w:spacing w:line="360" w:lineRule="auto"/>
              <w:jc w:val="both"/>
              <w:rPr>
                <w:rFonts w:asciiTheme="minorHAnsi" w:hAnsiTheme="minorHAnsi" w:cstheme="minorHAnsi"/>
                <w:sz w:val="24"/>
                <w:szCs w:val="24"/>
              </w:rPr>
            </w:pPr>
          </w:p>
          <w:p w14:paraId="68E3378C" w14:textId="77777777" w:rsidR="006B06EE" w:rsidRPr="00542054" w:rsidRDefault="006B06EE" w:rsidP="006B06EE">
            <w:pPr>
              <w:spacing w:line="360" w:lineRule="auto"/>
              <w:jc w:val="both"/>
              <w:rPr>
                <w:rFonts w:asciiTheme="minorHAnsi" w:hAnsiTheme="minorHAnsi" w:cstheme="minorHAnsi"/>
                <w:sz w:val="24"/>
                <w:szCs w:val="24"/>
              </w:rPr>
            </w:pPr>
            <w:r w:rsidRPr="00542054">
              <w:rPr>
                <w:rFonts w:asciiTheme="minorHAnsi" w:hAnsiTheme="minorHAnsi" w:cstheme="minorHAnsi"/>
                <w:sz w:val="24"/>
                <w:szCs w:val="24"/>
              </w:rPr>
              <w:t>To continue my learning</w:t>
            </w:r>
            <w:r>
              <w:rPr>
                <w:rFonts w:asciiTheme="minorHAnsi" w:hAnsiTheme="minorHAnsi" w:cstheme="minorHAnsi"/>
                <w:sz w:val="24"/>
                <w:szCs w:val="24"/>
              </w:rPr>
              <w:t xml:space="preserve"> and development going forward, I will c</w:t>
            </w:r>
            <w:r w:rsidRPr="00542054">
              <w:rPr>
                <w:rFonts w:asciiTheme="minorHAnsi" w:hAnsiTheme="minorHAnsi" w:cstheme="minorHAnsi"/>
                <w:sz w:val="24"/>
                <w:szCs w:val="24"/>
              </w:rPr>
              <w:t xml:space="preserve">ontinue to attend training, also to work collaboratively with other professionals and third sector. To utilise supervision to identify my learning needs. To shadow my colleagues on visits, to look at examples of different ways of working yet to meet the same outcome. </w:t>
            </w:r>
          </w:p>
          <w:p w14:paraId="6FD6F409" w14:textId="77777777" w:rsidR="006B06EE" w:rsidRPr="00542054" w:rsidRDefault="006B06EE" w:rsidP="006B06EE">
            <w:pPr>
              <w:spacing w:line="360" w:lineRule="auto"/>
              <w:jc w:val="both"/>
              <w:rPr>
                <w:rFonts w:asciiTheme="minorHAnsi" w:hAnsiTheme="minorHAnsi" w:cstheme="minorHAnsi"/>
                <w:sz w:val="24"/>
                <w:szCs w:val="24"/>
              </w:rPr>
            </w:pPr>
          </w:p>
          <w:p w14:paraId="245CF8FA" w14:textId="77777777" w:rsidR="006B06EE" w:rsidRPr="00542054" w:rsidRDefault="006B06EE" w:rsidP="006B06EE">
            <w:pPr>
              <w:rPr>
                <w:rFonts w:asciiTheme="minorHAnsi" w:hAnsiTheme="minorHAnsi" w:cstheme="minorHAnsi"/>
                <w:sz w:val="24"/>
                <w:szCs w:val="24"/>
              </w:rPr>
            </w:pPr>
            <w:r>
              <w:rPr>
                <w:rFonts w:asciiTheme="minorHAnsi" w:hAnsiTheme="minorHAnsi" w:cstheme="minorHAnsi"/>
                <w:sz w:val="24"/>
                <w:szCs w:val="24"/>
              </w:rPr>
              <w:t>Words 828</w:t>
            </w:r>
          </w:p>
          <w:p w14:paraId="0F477A5A" w14:textId="65075C71" w:rsidR="008115B3" w:rsidRPr="008B28E7" w:rsidRDefault="008115B3" w:rsidP="00702CEA">
            <w:pPr>
              <w:jc w:val="both"/>
              <w:rPr>
                <w:i/>
                <w:sz w:val="24"/>
                <w:szCs w:val="24"/>
              </w:rPr>
            </w:pPr>
            <w:bookmarkStart w:id="2" w:name="_GoBack"/>
            <w:bookmarkEnd w:id="2"/>
          </w:p>
        </w:tc>
      </w:tr>
    </w:tbl>
    <w:p w14:paraId="1D0107C0" w14:textId="0DAC6B93" w:rsidR="008115B3" w:rsidRPr="008B28E7" w:rsidRDefault="008115B3" w:rsidP="000F7779">
      <w:pPr>
        <w:jc w:val="both"/>
        <w:rPr>
          <w:sz w:val="24"/>
          <w:szCs w:val="24"/>
        </w:rPr>
      </w:pPr>
    </w:p>
    <w:sectPr w:rsidR="008115B3" w:rsidRPr="008B28E7"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65C433B" w14:textId="77777777" w:rsidR="00410831" w:rsidRDefault="00410831">
      <w:r>
        <w:separator/>
      </w:r>
    </w:p>
  </w:endnote>
  <w:endnote w:type="continuationSeparator" w:id="0">
    <w:p w14:paraId="28113E75" w14:textId="77777777" w:rsidR="00410831" w:rsidRDefault="004108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F336A5F" w:rsidR="00A5656A" w:rsidRDefault="00A5656A">
    <w:pPr>
      <w:pStyle w:val="Footer"/>
      <w:jc w:val="right"/>
    </w:pPr>
    <w:r>
      <w:fldChar w:fldCharType="begin"/>
    </w:r>
    <w:r>
      <w:instrText xml:space="preserve"> PAGE   \* MERGEFORMAT </w:instrText>
    </w:r>
    <w:r>
      <w:fldChar w:fldCharType="separate"/>
    </w:r>
    <w:r w:rsidR="006B06EE">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385F53" w14:textId="77777777" w:rsidR="00410831" w:rsidRDefault="00410831">
      <w:r>
        <w:separator/>
      </w:r>
    </w:p>
  </w:footnote>
  <w:footnote w:type="continuationSeparator" w:id="0">
    <w:p w14:paraId="2D19C3E5" w14:textId="77777777" w:rsidR="00410831" w:rsidRDefault="004108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E54522"/>
    <w:multiLevelType w:val="hybridMultilevel"/>
    <w:tmpl w:val="B314A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89A2739"/>
    <w:multiLevelType w:val="hybridMultilevel"/>
    <w:tmpl w:val="48F6709C"/>
    <w:lvl w:ilvl="0" w:tplc="DA1014B8">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7"/>
  </w:num>
  <w:num w:numId="4">
    <w:abstractNumId w:val="49"/>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3"/>
  </w:num>
  <w:num w:numId="26">
    <w:abstractNumId w:val="35"/>
  </w:num>
  <w:num w:numId="27">
    <w:abstractNumId w:val="42"/>
  </w:num>
  <w:num w:numId="28">
    <w:abstractNumId w:val="20"/>
  </w:num>
  <w:num w:numId="29">
    <w:abstractNumId w:val="45"/>
  </w:num>
  <w:num w:numId="30">
    <w:abstractNumId w:val="31"/>
  </w:num>
  <w:num w:numId="31">
    <w:abstractNumId w:val="12"/>
  </w:num>
  <w:num w:numId="32">
    <w:abstractNumId w:val="46"/>
  </w:num>
  <w:num w:numId="33">
    <w:abstractNumId w:val="41"/>
  </w:num>
  <w:num w:numId="34">
    <w:abstractNumId w:val="5"/>
  </w:num>
  <w:num w:numId="35">
    <w:abstractNumId w:val="48"/>
  </w:num>
  <w:num w:numId="36">
    <w:abstractNumId w:val="44"/>
  </w:num>
  <w:num w:numId="37">
    <w:abstractNumId w:val="37"/>
  </w:num>
  <w:num w:numId="38">
    <w:abstractNumId w:val="38"/>
  </w:num>
  <w:num w:numId="39">
    <w:abstractNumId w:val="4"/>
  </w:num>
  <w:num w:numId="40">
    <w:abstractNumId w:val="6"/>
  </w:num>
  <w:num w:numId="41">
    <w:abstractNumId w:val="25"/>
  </w:num>
  <w:num w:numId="42">
    <w:abstractNumId w:val="7"/>
  </w:num>
  <w:num w:numId="43">
    <w:abstractNumId w:val="3"/>
  </w:num>
  <w:num w:numId="44">
    <w:abstractNumId w:val="39"/>
  </w:num>
  <w:num w:numId="45">
    <w:abstractNumId w:val="0"/>
  </w:num>
  <w:num w:numId="46">
    <w:abstractNumId w:val="14"/>
  </w:num>
  <w:num w:numId="47">
    <w:abstractNumId w:val="50"/>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36"/>
  </w:num>
  <w:num w:numId="55">
    <w:abstractNumId w:val="4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1"/>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13090"/>
    <w:rsid w:val="00020EEC"/>
    <w:rsid w:val="0002440E"/>
    <w:rsid w:val="000260C9"/>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77E5E"/>
    <w:rsid w:val="00080E58"/>
    <w:rsid w:val="00083D99"/>
    <w:rsid w:val="00084DA6"/>
    <w:rsid w:val="00085699"/>
    <w:rsid w:val="00090160"/>
    <w:rsid w:val="00091F52"/>
    <w:rsid w:val="00092970"/>
    <w:rsid w:val="00093720"/>
    <w:rsid w:val="000938E6"/>
    <w:rsid w:val="00093B3C"/>
    <w:rsid w:val="0009488C"/>
    <w:rsid w:val="00095C1B"/>
    <w:rsid w:val="00096DEA"/>
    <w:rsid w:val="000A326B"/>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0F7779"/>
    <w:rsid w:val="0010312C"/>
    <w:rsid w:val="00105026"/>
    <w:rsid w:val="0010662B"/>
    <w:rsid w:val="00106DC7"/>
    <w:rsid w:val="00112391"/>
    <w:rsid w:val="00114F52"/>
    <w:rsid w:val="0012521A"/>
    <w:rsid w:val="00130119"/>
    <w:rsid w:val="001320BA"/>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B6580"/>
    <w:rsid w:val="001C0237"/>
    <w:rsid w:val="001C0E74"/>
    <w:rsid w:val="001C4DB8"/>
    <w:rsid w:val="001C50B8"/>
    <w:rsid w:val="001D229F"/>
    <w:rsid w:val="001E2EB6"/>
    <w:rsid w:val="001E7A8C"/>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42EC"/>
    <w:rsid w:val="00247265"/>
    <w:rsid w:val="00260663"/>
    <w:rsid w:val="002657E9"/>
    <w:rsid w:val="0026665E"/>
    <w:rsid w:val="0027147E"/>
    <w:rsid w:val="002761F4"/>
    <w:rsid w:val="002775E1"/>
    <w:rsid w:val="00277979"/>
    <w:rsid w:val="00286840"/>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1AC7"/>
    <w:rsid w:val="002D2F29"/>
    <w:rsid w:val="002D46C0"/>
    <w:rsid w:val="002D5A92"/>
    <w:rsid w:val="002D65D2"/>
    <w:rsid w:val="002D6B31"/>
    <w:rsid w:val="002D785F"/>
    <w:rsid w:val="002E096A"/>
    <w:rsid w:val="002E6D17"/>
    <w:rsid w:val="002E7017"/>
    <w:rsid w:val="002E7F2C"/>
    <w:rsid w:val="002F1FC7"/>
    <w:rsid w:val="002F2185"/>
    <w:rsid w:val="002F38D4"/>
    <w:rsid w:val="002F4F6E"/>
    <w:rsid w:val="003015C3"/>
    <w:rsid w:val="003106DB"/>
    <w:rsid w:val="00312315"/>
    <w:rsid w:val="0031350A"/>
    <w:rsid w:val="00316815"/>
    <w:rsid w:val="003168CA"/>
    <w:rsid w:val="00321255"/>
    <w:rsid w:val="0032230D"/>
    <w:rsid w:val="00322A0B"/>
    <w:rsid w:val="003255C5"/>
    <w:rsid w:val="003269C9"/>
    <w:rsid w:val="00330881"/>
    <w:rsid w:val="00330DC4"/>
    <w:rsid w:val="00331CD2"/>
    <w:rsid w:val="00332426"/>
    <w:rsid w:val="00335C41"/>
    <w:rsid w:val="00335FC5"/>
    <w:rsid w:val="0033771E"/>
    <w:rsid w:val="00337FEF"/>
    <w:rsid w:val="00351A10"/>
    <w:rsid w:val="00354B6D"/>
    <w:rsid w:val="00355210"/>
    <w:rsid w:val="00355CFD"/>
    <w:rsid w:val="0036286A"/>
    <w:rsid w:val="00365DF9"/>
    <w:rsid w:val="00366BA2"/>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5C34"/>
    <w:rsid w:val="003C6185"/>
    <w:rsid w:val="003D0D2D"/>
    <w:rsid w:val="003D1885"/>
    <w:rsid w:val="003D1BC0"/>
    <w:rsid w:val="003D20F1"/>
    <w:rsid w:val="003D4710"/>
    <w:rsid w:val="003E16D7"/>
    <w:rsid w:val="003E197E"/>
    <w:rsid w:val="003E1E0D"/>
    <w:rsid w:val="003E4B70"/>
    <w:rsid w:val="003E54CF"/>
    <w:rsid w:val="003E5FBA"/>
    <w:rsid w:val="003F1233"/>
    <w:rsid w:val="003F67A4"/>
    <w:rsid w:val="00400786"/>
    <w:rsid w:val="00401FDA"/>
    <w:rsid w:val="004046F0"/>
    <w:rsid w:val="0040668F"/>
    <w:rsid w:val="00410831"/>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B6DB9"/>
    <w:rsid w:val="004C2D3A"/>
    <w:rsid w:val="004D03C4"/>
    <w:rsid w:val="004D0BF1"/>
    <w:rsid w:val="004D0F4E"/>
    <w:rsid w:val="004D3278"/>
    <w:rsid w:val="004D35A4"/>
    <w:rsid w:val="004D445F"/>
    <w:rsid w:val="004D7F50"/>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6FDF"/>
    <w:rsid w:val="00521123"/>
    <w:rsid w:val="00521221"/>
    <w:rsid w:val="0052250B"/>
    <w:rsid w:val="005305C6"/>
    <w:rsid w:val="00540EEC"/>
    <w:rsid w:val="005414F4"/>
    <w:rsid w:val="00546187"/>
    <w:rsid w:val="00547B11"/>
    <w:rsid w:val="00557D77"/>
    <w:rsid w:val="00562EAA"/>
    <w:rsid w:val="00563B58"/>
    <w:rsid w:val="005640C4"/>
    <w:rsid w:val="00565D51"/>
    <w:rsid w:val="0056684C"/>
    <w:rsid w:val="00574A0C"/>
    <w:rsid w:val="00577290"/>
    <w:rsid w:val="0057780F"/>
    <w:rsid w:val="00581E0A"/>
    <w:rsid w:val="00586D4F"/>
    <w:rsid w:val="00586D89"/>
    <w:rsid w:val="005877C8"/>
    <w:rsid w:val="00587923"/>
    <w:rsid w:val="00594F9F"/>
    <w:rsid w:val="005A1B4C"/>
    <w:rsid w:val="005A545C"/>
    <w:rsid w:val="005B271A"/>
    <w:rsid w:val="005B435F"/>
    <w:rsid w:val="005C1567"/>
    <w:rsid w:val="005C22BC"/>
    <w:rsid w:val="005C28D3"/>
    <w:rsid w:val="005C6CE5"/>
    <w:rsid w:val="005D3F07"/>
    <w:rsid w:val="005D4A1E"/>
    <w:rsid w:val="005D4F72"/>
    <w:rsid w:val="005E13EA"/>
    <w:rsid w:val="005E17F1"/>
    <w:rsid w:val="005F64AA"/>
    <w:rsid w:val="005F7851"/>
    <w:rsid w:val="0060442B"/>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66BB2"/>
    <w:rsid w:val="006712A7"/>
    <w:rsid w:val="00672CED"/>
    <w:rsid w:val="00674FC2"/>
    <w:rsid w:val="00676E35"/>
    <w:rsid w:val="00677E42"/>
    <w:rsid w:val="00682334"/>
    <w:rsid w:val="00684732"/>
    <w:rsid w:val="00684B16"/>
    <w:rsid w:val="00687016"/>
    <w:rsid w:val="006872A0"/>
    <w:rsid w:val="00695F7F"/>
    <w:rsid w:val="0069625A"/>
    <w:rsid w:val="00696A88"/>
    <w:rsid w:val="00696F65"/>
    <w:rsid w:val="00697572"/>
    <w:rsid w:val="006B06EE"/>
    <w:rsid w:val="006B4496"/>
    <w:rsid w:val="006B560A"/>
    <w:rsid w:val="006B5E67"/>
    <w:rsid w:val="006B6612"/>
    <w:rsid w:val="006C2EB5"/>
    <w:rsid w:val="006D18A3"/>
    <w:rsid w:val="006D4B94"/>
    <w:rsid w:val="006D5970"/>
    <w:rsid w:val="006E481E"/>
    <w:rsid w:val="006E795F"/>
    <w:rsid w:val="006F0862"/>
    <w:rsid w:val="006F1438"/>
    <w:rsid w:val="006F2A9E"/>
    <w:rsid w:val="006F5ED3"/>
    <w:rsid w:val="00700249"/>
    <w:rsid w:val="00702CEA"/>
    <w:rsid w:val="007069CD"/>
    <w:rsid w:val="00706BB5"/>
    <w:rsid w:val="0071231A"/>
    <w:rsid w:val="00712E90"/>
    <w:rsid w:val="00713B7E"/>
    <w:rsid w:val="00715BA4"/>
    <w:rsid w:val="0072678F"/>
    <w:rsid w:val="007276E5"/>
    <w:rsid w:val="00727C4C"/>
    <w:rsid w:val="00734809"/>
    <w:rsid w:val="0073714E"/>
    <w:rsid w:val="007374EF"/>
    <w:rsid w:val="007406E1"/>
    <w:rsid w:val="00743DE4"/>
    <w:rsid w:val="00743E40"/>
    <w:rsid w:val="00745016"/>
    <w:rsid w:val="0075031F"/>
    <w:rsid w:val="00751263"/>
    <w:rsid w:val="007544FC"/>
    <w:rsid w:val="00755427"/>
    <w:rsid w:val="00756548"/>
    <w:rsid w:val="0075673A"/>
    <w:rsid w:val="0075704F"/>
    <w:rsid w:val="00763B2D"/>
    <w:rsid w:val="00764C84"/>
    <w:rsid w:val="007710AD"/>
    <w:rsid w:val="00772924"/>
    <w:rsid w:val="00773FD6"/>
    <w:rsid w:val="0078112D"/>
    <w:rsid w:val="007872F2"/>
    <w:rsid w:val="007873F9"/>
    <w:rsid w:val="007908E0"/>
    <w:rsid w:val="00790D42"/>
    <w:rsid w:val="00793EB3"/>
    <w:rsid w:val="00794205"/>
    <w:rsid w:val="0079422A"/>
    <w:rsid w:val="007A0320"/>
    <w:rsid w:val="007A1F6A"/>
    <w:rsid w:val="007A248E"/>
    <w:rsid w:val="007A628F"/>
    <w:rsid w:val="007B0DE3"/>
    <w:rsid w:val="007B1BFD"/>
    <w:rsid w:val="007B7191"/>
    <w:rsid w:val="007C1D94"/>
    <w:rsid w:val="007C556F"/>
    <w:rsid w:val="007C5ABE"/>
    <w:rsid w:val="007C6A87"/>
    <w:rsid w:val="007D0A07"/>
    <w:rsid w:val="007D0F11"/>
    <w:rsid w:val="007D133D"/>
    <w:rsid w:val="007D3EB4"/>
    <w:rsid w:val="007D3F16"/>
    <w:rsid w:val="007E3776"/>
    <w:rsid w:val="007F10BD"/>
    <w:rsid w:val="007F312E"/>
    <w:rsid w:val="007F3F7E"/>
    <w:rsid w:val="007F4BA4"/>
    <w:rsid w:val="008045EB"/>
    <w:rsid w:val="008115B3"/>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886"/>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7FBD"/>
    <w:rsid w:val="00880539"/>
    <w:rsid w:val="008859E8"/>
    <w:rsid w:val="0088737B"/>
    <w:rsid w:val="00891078"/>
    <w:rsid w:val="00892716"/>
    <w:rsid w:val="00893067"/>
    <w:rsid w:val="008933DE"/>
    <w:rsid w:val="00895240"/>
    <w:rsid w:val="00895FCE"/>
    <w:rsid w:val="00897F3E"/>
    <w:rsid w:val="008A21B4"/>
    <w:rsid w:val="008B07DE"/>
    <w:rsid w:val="008B1309"/>
    <w:rsid w:val="008B28E7"/>
    <w:rsid w:val="008B67F6"/>
    <w:rsid w:val="008C14C7"/>
    <w:rsid w:val="008C26D6"/>
    <w:rsid w:val="008C2FFB"/>
    <w:rsid w:val="008C633F"/>
    <w:rsid w:val="008C6EEA"/>
    <w:rsid w:val="008C7770"/>
    <w:rsid w:val="008C79C7"/>
    <w:rsid w:val="008D03B0"/>
    <w:rsid w:val="008D0DF6"/>
    <w:rsid w:val="008D2150"/>
    <w:rsid w:val="008D5813"/>
    <w:rsid w:val="008D5999"/>
    <w:rsid w:val="008D634E"/>
    <w:rsid w:val="008D778A"/>
    <w:rsid w:val="008D78C9"/>
    <w:rsid w:val="008E3195"/>
    <w:rsid w:val="008E5A35"/>
    <w:rsid w:val="008F127E"/>
    <w:rsid w:val="008F32D9"/>
    <w:rsid w:val="008F7532"/>
    <w:rsid w:val="00902A65"/>
    <w:rsid w:val="00903932"/>
    <w:rsid w:val="009079BD"/>
    <w:rsid w:val="00912BD9"/>
    <w:rsid w:val="00916FB2"/>
    <w:rsid w:val="00920E5B"/>
    <w:rsid w:val="00926436"/>
    <w:rsid w:val="00926C53"/>
    <w:rsid w:val="0093018C"/>
    <w:rsid w:val="00942220"/>
    <w:rsid w:val="0094495F"/>
    <w:rsid w:val="00946D20"/>
    <w:rsid w:val="009544C0"/>
    <w:rsid w:val="00954FA4"/>
    <w:rsid w:val="00956AE9"/>
    <w:rsid w:val="00964CC6"/>
    <w:rsid w:val="00967BFA"/>
    <w:rsid w:val="0098262C"/>
    <w:rsid w:val="0098427C"/>
    <w:rsid w:val="0098642F"/>
    <w:rsid w:val="00986B43"/>
    <w:rsid w:val="00986C0B"/>
    <w:rsid w:val="00986D46"/>
    <w:rsid w:val="0099029A"/>
    <w:rsid w:val="00991FDA"/>
    <w:rsid w:val="00992ACA"/>
    <w:rsid w:val="009A0801"/>
    <w:rsid w:val="009A5F3B"/>
    <w:rsid w:val="009A5F79"/>
    <w:rsid w:val="009A6F87"/>
    <w:rsid w:val="009B0B61"/>
    <w:rsid w:val="009B28C0"/>
    <w:rsid w:val="009B3178"/>
    <w:rsid w:val="009B3E46"/>
    <w:rsid w:val="009B7136"/>
    <w:rsid w:val="009C337F"/>
    <w:rsid w:val="009C53E7"/>
    <w:rsid w:val="009C6092"/>
    <w:rsid w:val="009C7342"/>
    <w:rsid w:val="009D3C37"/>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0E73"/>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687F"/>
    <w:rsid w:val="00A732EA"/>
    <w:rsid w:val="00A7489E"/>
    <w:rsid w:val="00A8015F"/>
    <w:rsid w:val="00A85039"/>
    <w:rsid w:val="00A906AA"/>
    <w:rsid w:val="00A94C5E"/>
    <w:rsid w:val="00AA0407"/>
    <w:rsid w:val="00AA252C"/>
    <w:rsid w:val="00AA666E"/>
    <w:rsid w:val="00AA7960"/>
    <w:rsid w:val="00AB5518"/>
    <w:rsid w:val="00AC3A0E"/>
    <w:rsid w:val="00AC4A04"/>
    <w:rsid w:val="00AC5679"/>
    <w:rsid w:val="00AD336F"/>
    <w:rsid w:val="00AE134C"/>
    <w:rsid w:val="00AE1868"/>
    <w:rsid w:val="00AE210E"/>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07A4"/>
    <w:rsid w:val="00B2292C"/>
    <w:rsid w:val="00B22C3C"/>
    <w:rsid w:val="00B24344"/>
    <w:rsid w:val="00B26769"/>
    <w:rsid w:val="00B2754B"/>
    <w:rsid w:val="00B31C91"/>
    <w:rsid w:val="00B3467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1019"/>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6F34"/>
    <w:rsid w:val="00BD30B1"/>
    <w:rsid w:val="00BD7A92"/>
    <w:rsid w:val="00BE038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276"/>
    <w:rsid w:val="00C3270F"/>
    <w:rsid w:val="00C3278B"/>
    <w:rsid w:val="00C33375"/>
    <w:rsid w:val="00C34C23"/>
    <w:rsid w:val="00C35E9B"/>
    <w:rsid w:val="00C368FA"/>
    <w:rsid w:val="00C42005"/>
    <w:rsid w:val="00C4664D"/>
    <w:rsid w:val="00C472AA"/>
    <w:rsid w:val="00C50A05"/>
    <w:rsid w:val="00C515C7"/>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5C92"/>
    <w:rsid w:val="00CA7E6A"/>
    <w:rsid w:val="00CB258E"/>
    <w:rsid w:val="00CB3C8F"/>
    <w:rsid w:val="00CC02F1"/>
    <w:rsid w:val="00CC1122"/>
    <w:rsid w:val="00CC11A6"/>
    <w:rsid w:val="00CC135E"/>
    <w:rsid w:val="00CC3B99"/>
    <w:rsid w:val="00CC6D7E"/>
    <w:rsid w:val="00CC7226"/>
    <w:rsid w:val="00CC770A"/>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0B75"/>
    <w:rsid w:val="00D146AE"/>
    <w:rsid w:val="00D22C8F"/>
    <w:rsid w:val="00D22F9C"/>
    <w:rsid w:val="00D3203C"/>
    <w:rsid w:val="00D33491"/>
    <w:rsid w:val="00D3442D"/>
    <w:rsid w:val="00D36F00"/>
    <w:rsid w:val="00D37B70"/>
    <w:rsid w:val="00D4259F"/>
    <w:rsid w:val="00D44B67"/>
    <w:rsid w:val="00D44F8E"/>
    <w:rsid w:val="00D475EE"/>
    <w:rsid w:val="00D514E7"/>
    <w:rsid w:val="00D51FD5"/>
    <w:rsid w:val="00D55DE0"/>
    <w:rsid w:val="00D607EF"/>
    <w:rsid w:val="00D60F88"/>
    <w:rsid w:val="00D6307D"/>
    <w:rsid w:val="00D646BD"/>
    <w:rsid w:val="00D65558"/>
    <w:rsid w:val="00D71201"/>
    <w:rsid w:val="00D720C7"/>
    <w:rsid w:val="00D75494"/>
    <w:rsid w:val="00D843DF"/>
    <w:rsid w:val="00D84841"/>
    <w:rsid w:val="00D876E6"/>
    <w:rsid w:val="00D90958"/>
    <w:rsid w:val="00D909BC"/>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132"/>
    <w:rsid w:val="00E15751"/>
    <w:rsid w:val="00E17160"/>
    <w:rsid w:val="00E17D41"/>
    <w:rsid w:val="00E231D1"/>
    <w:rsid w:val="00E25058"/>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04F6"/>
    <w:rsid w:val="00EA4D48"/>
    <w:rsid w:val="00EA7ADF"/>
    <w:rsid w:val="00EB2173"/>
    <w:rsid w:val="00EB62E6"/>
    <w:rsid w:val="00EB695F"/>
    <w:rsid w:val="00EB76C6"/>
    <w:rsid w:val="00EC3A85"/>
    <w:rsid w:val="00EC4B89"/>
    <w:rsid w:val="00EC59A5"/>
    <w:rsid w:val="00EC6E15"/>
    <w:rsid w:val="00ED1B30"/>
    <w:rsid w:val="00ED5D03"/>
    <w:rsid w:val="00EE01ED"/>
    <w:rsid w:val="00EE1AC1"/>
    <w:rsid w:val="00EE39D6"/>
    <w:rsid w:val="00EE52AD"/>
    <w:rsid w:val="00EE5BC3"/>
    <w:rsid w:val="00EE6FAB"/>
    <w:rsid w:val="00EF328C"/>
    <w:rsid w:val="00EF4015"/>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62F5"/>
    <w:rsid w:val="00F60281"/>
    <w:rsid w:val="00F65EAF"/>
    <w:rsid w:val="00F66272"/>
    <w:rsid w:val="00F709C0"/>
    <w:rsid w:val="00F81FEC"/>
    <w:rsid w:val="00F927A1"/>
    <w:rsid w:val="00F92E4D"/>
    <w:rsid w:val="00F95D08"/>
    <w:rsid w:val="00FA013E"/>
    <w:rsid w:val="00FA23BD"/>
    <w:rsid w:val="00FA3764"/>
    <w:rsid w:val="00FA3D36"/>
    <w:rsid w:val="00FA41C7"/>
    <w:rsid w:val="00FA4A79"/>
    <w:rsid w:val="00FA56ED"/>
    <w:rsid w:val="00FB05DD"/>
    <w:rsid w:val="00FB0F7C"/>
    <w:rsid w:val="00FB24EA"/>
    <w:rsid w:val="00FB5FA6"/>
    <w:rsid w:val="00FC0334"/>
    <w:rsid w:val="00FC1310"/>
    <w:rsid w:val="00FC177A"/>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D630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729293">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865A9FD6A8FF048BA0F851E67D485C8" ma:contentTypeVersion="7" ma:contentTypeDescription="Create a new document." ma:contentTypeScope="" ma:versionID="f35d37c6ba235a7793e38fa097b0d036">
  <xsd:schema xmlns:xsd="http://www.w3.org/2001/XMLSchema" xmlns:xs="http://www.w3.org/2001/XMLSchema" xmlns:p="http://schemas.microsoft.com/office/2006/metadata/properties" xmlns:ns3="30af4c25-3233-4d4c-9ea2-f819d5866ed6" xmlns:ns4="fdfd8065-5151-4203-9912-710108dea82e" targetNamespace="http://schemas.microsoft.com/office/2006/metadata/properties" ma:root="true" ma:fieldsID="5c1964e784affc491bb7461533fea990" ns3:_="" ns4:_="">
    <xsd:import namespace="30af4c25-3233-4d4c-9ea2-f819d5866ed6"/>
    <xsd:import namespace="fdfd8065-5151-4203-9912-710108dea8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af4c25-3233-4d4c-9ea2-f819d5866e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dfd8065-5151-4203-9912-710108dea82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Bag10</b:Tag>
    <b:SourceType>JournalArticle</b:SourceType>
    <b:Guid>{EFE7FF93-6EA6-485B-9CA3-E1509FD66AC2}</b:Guid>
    <b:Author>
      <b:Author>
        <b:NameList>
          <b:Person>
            <b:Last>Baginsky</b:Last>
            <b:First>Mary</b:First>
          </b:Person>
          <b:Person>
            <b:Last>Moriarty</b:Last>
            <b:First>Jo</b:First>
          </b:Person>
          <b:Person>
            <b:Last>Manthorpe</b:Last>
            <b:First>Jill</b:First>
          </b:Person>
          <b:Person>
            <b:Last>Stevens</b:Last>
            <b:First>Martin</b:First>
          </b:Person>
          <b:Person>
            <b:Last>MacInnes</b:Last>
            <b:First>Tom</b:First>
          </b:Person>
          <b:Person>
            <b:Last>Nagendran</b:Last>
            <b:First>Tay</b:First>
          </b:Person>
        </b:NameList>
      </b:Author>
    </b:Author>
    <b:Title>Social Workers’ Workload Survey. Messages from the Frontline. Findings from the 2009 Survey and Interviews with Senior Managers</b:Title>
    <b:JournalName>The British Journal of Social Work</b:JournalName>
    <b:Year>2010</b:Year>
    <b:Pages>2571–2589</b:Pages>
    <b:Volume>51</b:Volume>
    <b:Issue>7</b:Issue>
    <b:RefOrder>1</b:RefOrder>
  </b:Source>
</b:Sourc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5B26AD6-FB48-4C0C-B2CA-36EA2ED7E45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1F28EEE-7D6C-491A-9283-41FC259141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af4c25-3233-4d4c-9ea2-f819d5866ed6"/>
    <ds:schemaRef ds:uri="fdfd8065-5151-4203-9912-710108dea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5B91B43-CC62-4D3B-A015-D6F9F8C819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2032</Words>
  <Characters>11584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Lisa Lewis</cp:lastModifiedBy>
  <cp:revision>2</cp:revision>
  <cp:lastPrinted>2020-02-11T19:20:00Z</cp:lastPrinted>
  <dcterms:created xsi:type="dcterms:W3CDTF">2023-07-17T09:41:00Z</dcterms:created>
  <dcterms:modified xsi:type="dcterms:W3CDTF">2023-07-17T09:41:00Z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0x010100B865A9FD6A8FF048BA0F851E67D485C8</vt:lpwstr>
  </property>
</Properties>
</file>