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59BCB" w14:textId="77777777" w:rsidR="00005BE9" w:rsidRPr="00A22BCB" w:rsidRDefault="00005BE9" w:rsidP="00884851">
      <w:pPr>
        <w:spacing w:after="0" w:line="480" w:lineRule="auto"/>
        <w:jc w:val="center"/>
        <w:rPr>
          <w:rFonts w:ascii="Times New Roman" w:eastAsia="Times New Roman" w:hAnsi="Times New Roman" w:cs="Times New Roman"/>
          <w:b/>
          <w:bCs/>
          <w:sz w:val="24"/>
          <w:szCs w:val="24"/>
          <w:lang w:val="en-GB"/>
        </w:rPr>
      </w:pPr>
    </w:p>
    <w:p w14:paraId="4EA0D3A9" w14:textId="44465FDB" w:rsidR="00884851" w:rsidRPr="00A22BCB" w:rsidRDefault="00125E27" w:rsidP="00884851">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ORGANISATIONAL CONSULTANCY FOR THE RITZ-CARLTON HOTEL, SAN FRANCISCO: HOSPITALITY OPERATIONS DEPARTMENT</w:t>
      </w:r>
    </w:p>
    <w:p w14:paraId="31582E70" w14:textId="62C18090" w:rsidR="00B17611" w:rsidRPr="00EC4C17" w:rsidRDefault="00B17611" w:rsidP="00B17611">
      <w:pPr>
        <w:jc w:val="center"/>
        <w:rPr>
          <w:rFonts w:ascii="Times New Roman Regular" w:hAnsi="Times New Roman Regular" w:cs="Times New Roman Regular"/>
          <w:sz w:val="24"/>
          <w:szCs w:val="24"/>
        </w:rPr>
      </w:pPr>
      <w:r w:rsidRPr="00EC4C17">
        <w:rPr>
          <w:rFonts w:ascii="Times New Roman Regular" w:hAnsi="Times New Roman Regular" w:cs="Times New Roman Regular"/>
          <w:sz w:val="24"/>
          <w:szCs w:val="24"/>
        </w:rPr>
        <w:t>Nuri Begum</w:t>
      </w:r>
    </w:p>
    <w:p w14:paraId="1EFA4473" w14:textId="56878932" w:rsidR="00B17611" w:rsidRPr="00EC4C17" w:rsidRDefault="00B17611" w:rsidP="00B17611">
      <w:pPr>
        <w:jc w:val="center"/>
        <w:rPr>
          <w:rFonts w:ascii="Times New Roman Regular" w:hAnsi="Times New Roman Regular" w:cs="Times New Roman Regular"/>
          <w:sz w:val="24"/>
          <w:szCs w:val="24"/>
        </w:rPr>
      </w:pPr>
      <w:r w:rsidRPr="00EC4C17">
        <w:rPr>
          <w:rFonts w:ascii="Times New Roman Regular" w:hAnsi="Times New Roman Regular" w:cs="Times New Roman Regular"/>
          <w:sz w:val="24"/>
          <w:szCs w:val="24"/>
        </w:rPr>
        <w:t>UWTSD</w:t>
      </w:r>
    </w:p>
    <w:p w14:paraId="0220A761" w14:textId="77777777" w:rsidR="00B17611" w:rsidRPr="00EC4C17" w:rsidRDefault="00B17611" w:rsidP="00B17611">
      <w:pPr>
        <w:jc w:val="center"/>
        <w:rPr>
          <w:rFonts w:ascii="Times New Roman Regular" w:hAnsi="Times New Roman Regular" w:cs="Times New Roman Regular"/>
          <w:sz w:val="24"/>
          <w:szCs w:val="24"/>
        </w:rPr>
      </w:pPr>
      <w:r w:rsidRPr="00EC4C17">
        <w:rPr>
          <w:rFonts w:ascii="Times New Roman Regular" w:hAnsi="Times New Roman Regular" w:cs="Times New Roman Regular"/>
          <w:sz w:val="24"/>
          <w:szCs w:val="24"/>
        </w:rPr>
        <w:t xml:space="preserve">INTERNATIONAL HOTEL MANAGEMENT </w:t>
      </w:r>
      <w:proofErr w:type="spellStart"/>
      <w:r w:rsidRPr="00EC4C17">
        <w:rPr>
          <w:rFonts w:ascii="Times New Roman Regular" w:hAnsi="Times New Roman Regular" w:cs="Times New Roman Regular"/>
          <w:sz w:val="24"/>
          <w:szCs w:val="24"/>
        </w:rPr>
        <w:t>Lvl</w:t>
      </w:r>
      <w:proofErr w:type="spellEnd"/>
      <w:r w:rsidRPr="00EC4C17">
        <w:rPr>
          <w:rFonts w:ascii="Times New Roman Regular" w:hAnsi="Times New Roman Regular" w:cs="Times New Roman Regular"/>
          <w:sz w:val="24"/>
          <w:szCs w:val="24"/>
        </w:rPr>
        <w:t xml:space="preserve"> 6</w:t>
      </w:r>
    </w:p>
    <w:p w14:paraId="73BF3F4D" w14:textId="3A67727D" w:rsidR="00005BE9" w:rsidRDefault="00B17611" w:rsidP="00B17611">
      <w:pPr>
        <w:spacing w:after="0" w:line="480" w:lineRule="auto"/>
        <w:jc w:val="center"/>
        <w:rPr>
          <w:rFonts w:ascii="Times New Roman Regular" w:hAnsi="Times New Roman Regular" w:cs="Times New Roman Regular"/>
          <w:sz w:val="24"/>
          <w:szCs w:val="24"/>
        </w:rPr>
      </w:pPr>
      <w:r w:rsidRPr="00EC4C17">
        <w:rPr>
          <w:rFonts w:ascii="Times New Roman Regular" w:hAnsi="Times New Roman Regular" w:cs="Times New Roman Regular"/>
          <w:sz w:val="24"/>
          <w:szCs w:val="24"/>
        </w:rPr>
        <w:t xml:space="preserve">Lecturer – </w:t>
      </w:r>
      <w:r>
        <w:rPr>
          <w:rFonts w:ascii="Times New Roman Regular" w:hAnsi="Times New Roman Regular" w:cs="Times New Roman Regular"/>
          <w:sz w:val="24"/>
          <w:szCs w:val="24"/>
        </w:rPr>
        <w:t>Jaliya De Silva</w:t>
      </w:r>
    </w:p>
    <w:p w14:paraId="6F747BE2" w14:textId="77777777" w:rsidR="00B17611" w:rsidRPr="00A22BCB" w:rsidRDefault="00B17611" w:rsidP="00B17611">
      <w:pPr>
        <w:spacing w:after="0" w:line="480" w:lineRule="auto"/>
        <w:jc w:val="center"/>
        <w:rPr>
          <w:rFonts w:ascii="Times New Roman" w:eastAsia="Times New Roman" w:hAnsi="Times New Roman" w:cs="Times New Roman"/>
          <w:b/>
          <w:bCs/>
          <w:sz w:val="24"/>
          <w:szCs w:val="24"/>
        </w:rPr>
      </w:pPr>
    </w:p>
    <w:p w14:paraId="6ACFBF62" w14:textId="616B7C22" w:rsidR="00A94E06" w:rsidRDefault="009C0ED8" w:rsidP="00C54894">
      <w:pPr>
        <w:spacing w:after="0" w:line="480" w:lineRule="auto"/>
        <w:jc w:val="center"/>
        <w:rPr>
          <w:rFonts w:ascii="Times New Roman" w:eastAsia="Times New Roman" w:hAnsi="Times New Roman" w:cs="Times New Roman"/>
          <w:b/>
          <w:bCs/>
          <w:sz w:val="24"/>
          <w:szCs w:val="24"/>
        </w:rPr>
      </w:pPr>
      <w:r w:rsidRPr="00A22BCB">
        <w:rPr>
          <w:rFonts w:ascii="Times New Roman" w:eastAsia="Times New Roman" w:hAnsi="Times New Roman" w:cs="Times New Roman"/>
          <w:b/>
          <w:bCs/>
          <w:sz w:val="24"/>
          <w:szCs w:val="24"/>
        </w:rPr>
        <w:t>Company</w:t>
      </w:r>
      <w:r w:rsidR="00427B90" w:rsidRPr="00A22BCB">
        <w:rPr>
          <w:rFonts w:ascii="Times New Roman" w:eastAsia="Times New Roman" w:hAnsi="Times New Roman" w:cs="Times New Roman"/>
          <w:b/>
          <w:bCs/>
          <w:sz w:val="24"/>
          <w:szCs w:val="24"/>
        </w:rPr>
        <w:t xml:space="preserve"> Name: </w:t>
      </w:r>
      <w:proofErr w:type="spellStart"/>
      <w:r w:rsidR="004F1E3F" w:rsidRPr="004F1E3F">
        <w:rPr>
          <w:rFonts w:ascii="Times New Roman" w:eastAsia="Times New Roman" w:hAnsi="Times New Roman" w:cs="Times New Roman"/>
          <w:b/>
          <w:bCs/>
          <w:sz w:val="24"/>
          <w:szCs w:val="24"/>
        </w:rPr>
        <w:t>InnSight</w:t>
      </w:r>
      <w:proofErr w:type="spellEnd"/>
      <w:r w:rsidR="004F1E3F" w:rsidRPr="004F1E3F">
        <w:rPr>
          <w:rFonts w:ascii="Times New Roman" w:eastAsia="Times New Roman" w:hAnsi="Times New Roman" w:cs="Times New Roman"/>
          <w:b/>
          <w:bCs/>
          <w:sz w:val="24"/>
          <w:szCs w:val="24"/>
        </w:rPr>
        <w:t xml:space="preserve"> Consulting Group</w:t>
      </w:r>
    </w:p>
    <w:p w14:paraId="26108DA4" w14:textId="7385FFB0" w:rsidR="004F1E3F" w:rsidRPr="00A22BCB" w:rsidRDefault="00B17611" w:rsidP="00C54894">
      <w:pPr>
        <w:spacing w:after="0" w:line="480" w:lineRule="auto"/>
        <w:jc w:val="center"/>
        <w:rPr>
          <w:rFonts w:ascii="Times New Roman" w:eastAsia="Times New Roman" w:hAnsi="Times New Roman" w:cs="Times New Roman"/>
          <w:b/>
          <w:bCs/>
          <w:sz w:val="24"/>
          <w:szCs w:val="24"/>
        </w:rPr>
      </w:pPr>
      <w:r>
        <w:rPr>
          <w:noProof/>
        </w:rPr>
        <w:drawing>
          <wp:anchor distT="0" distB="0" distL="114300" distR="114300" simplePos="0" relativeHeight="251658240" behindDoc="1" locked="0" layoutInCell="1" allowOverlap="1" wp14:anchorId="464F8DEA" wp14:editId="0462DAAE">
            <wp:simplePos x="0" y="0"/>
            <wp:positionH relativeFrom="margin">
              <wp:align>center</wp:align>
            </wp:positionH>
            <wp:positionV relativeFrom="page">
              <wp:posOffset>4533900</wp:posOffset>
            </wp:positionV>
            <wp:extent cx="3713480" cy="3489960"/>
            <wp:effectExtent l="0" t="0" r="1270" b="0"/>
            <wp:wrapTight wrapText="bothSides">
              <wp:wrapPolygon edited="0">
                <wp:start x="0" y="0"/>
                <wp:lineTo x="0" y="21459"/>
                <wp:lineTo x="21497" y="21459"/>
                <wp:lineTo x="21497" y="0"/>
                <wp:lineTo x="0" y="0"/>
              </wp:wrapPolygon>
            </wp:wrapTight>
            <wp:docPr id="1324649608" name="Picture 1" descr="A logo for a consulting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49608" name="Picture 1" descr="A logo for a consulting group&#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13480" cy="3489960"/>
                    </a:xfrm>
                    <a:prstGeom prst="rect">
                      <a:avLst/>
                    </a:prstGeom>
                  </pic:spPr>
                </pic:pic>
              </a:graphicData>
            </a:graphic>
            <wp14:sizeRelH relativeFrom="margin">
              <wp14:pctWidth>0</wp14:pctWidth>
            </wp14:sizeRelH>
            <wp14:sizeRelV relativeFrom="margin">
              <wp14:pctHeight>0</wp14:pctHeight>
            </wp14:sizeRelV>
          </wp:anchor>
        </w:drawing>
      </w:r>
    </w:p>
    <w:p w14:paraId="1873AE5A" w14:textId="6FB82E97" w:rsidR="00C54894" w:rsidRPr="00A22BCB" w:rsidRDefault="00C54894">
      <w:pPr>
        <w:rPr>
          <w:rFonts w:ascii="Times New Roman" w:eastAsia="Times New Roman" w:hAnsi="Times New Roman" w:cs="Times New Roman"/>
          <w:b/>
          <w:bCs/>
          <w:sz w:val="24"/>
          <w:szCs w:val="24"/>
        </w:rPr>
      </w:pPr>
      <w:r w:rsidRPr="00A22BCB">
        <w:rPr>
          <w:rFonts w:ascii="Times New Roman" w:eastAsia="Times New Roman" w:hAnsi="Times New Roman" w:cs="Times New Roman"/>
          <w:b/>
          <w:bCs/>
          <w:sz w:val="24"/>
          <w:szCs w:val="24"/>
        </w:rPr>
        <w:br w:type="page"/>
      </w:r>
    </w:p>
    <w:p w14:paraId="0B70D63A" w14:textId="2593215D" w:rsidR="005A6A9C" w:rsidRPr="00A22BCB" w:rsidRDefault="005A6A9C" w:rsidP="00C54894">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lastRenderedPageBreak/>
        <w:t>Executive Summary</w:t>
      </w:r>
    </w:p>
    <w:p w14:paraId="02D736A2" w14:textId="7B8F7882"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The core problem of The Ritz-Carlton, San Francisco, is that it must upgrade its technology and guest involvement to the highest level. The Ritz-Carlton, San Francisco, recently asked for a management evaluation from our consulting firm, with the main aim of dealing with concerns about their operational assessment at their hotel. The</w:t>
      </w:r>
      <w:r w:rsidR="00FF4A72" w:rsidRPr="00A22BCB">
        <w:rPr>
          <w:rFonts w:ascii="Times New Roman" w:eastAsia="Times New Roman" w:hAnsi="Times New Roman" w:cs="Times New Roman"/>
          <w:sz w:val="24"/>
          <w:szCs w:val="24"/>
        </w:rPr>
        <w:t xml:space="preserve">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w:t>
      </w:r>
      <w:r w:rsidR="00FF4A72" w:rsidRPr="00A22BCB">
        <w:rPr>
          <w:rFonts w:ascii="Times New Roman" w:eastAsia="Times New Roman" w:hAnsi="Times New Roman" w:cs="Times New Roman"/>
          <w:sz w:val="24"/>
          <w:szCs w:val="24"/>
        </w:rPr>
        <w:t>is</w:t>
      </w:r>
      <w:r w:rsidRPr="00A22BCB">
        <w:rPr>
          <w:rFonts w:ascii="Times New Roman" w:eastAsia="Times New Roman" w:hAnsi="Times New Roman" w:cs="Times New Roman"/>
          <w:sz w:val="24"/>
          <w:szCs w:val="24"/>
        </w:rPr>
        <w:t xml:space="preserve"> worried about lowering the guest satisfaction rate, recorded last year through the guest surveys. The guests were particularly annoyed about the outdated technologies, lengthy check-ins, inadequate maintenance request processes, and uneven service quality from the staff. Being one of the best luxury hotels, The Ritz-Carlton always strives to provide customers with the highest quality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services. Nonetheless, the problems of outdated recordkeeping and protocols may not be able to create a solid backbone for frontline workers and high standards.</w:t>
      </w:r>
    </w:p>
    <w:p w14:paraId="155783E0" w14:textId="3D77EB28"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The hotel management has experienced significant rivalry from places recently established and offering luxury amenities powered by the latest technology. The Ritz-Carlton seeks to find out where they need to make improvements, what they can do to deliver a winning experience for guests, identify ways to strengthen their operational performance, redefine their marketing strategies, and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w:t>
      </w:r>
      <w:proofErr w:type="spellEnd"/>
      <w:r w:rsidRPr="00A22BCB">
        <w:rPr>
          <w:rFonts w:ascii="Times New Roman" w:eastAsia="Times New Roman" w:hAnsi="Times New Roman" w:cs="Times New Roman"/>
          <w:sz w:val="24"/>
          <w:szCs w:val="24"/>
        </w:rPr>
        <w:t xml:space="preserve"> staff engagement to outperform the competition within the hospitality industry. They ventured to our consultancy for unbiased third-party reviews and advice on upgrading their operations to fit ever-changing guest and industry requirements.</w:t>
      </w:r>
    </w:p>
    <w:p w14:paraId="596AE37F" w14:textId="428031C4"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The report shows that The Ritz-Carlton Hotel in San Francisco is behind with its technological integration and that the antiquated reservation systems and the limited mobile check-in options hamper operational efficiency. Recent customer survey results indicated that over 60% of customers were unhappy with the tech resources and complained about the slow processes and limited functionality. Additionally, the Ritz Carlton </w:t>
      </w:r>
      <w:proofErr w:type="gramStart"/>
      <w:r w:rsidRPr="00A22BCB">
        <w:rPr>
          <w:rFonts w:ascii="Times New Roman" w:eastAsia="Times New Roman" w:hAnsi="Times New Roman" w:cs="Times New Roman"/>
          <w:sz w:val="24"/>
          <w:szCs w:val="24"/>
        </w:rPr>
        <w:t>lags behind</w:t>
      </w:r>
      <w:proofErr w:type="gramEnd"/>
      <w:r w:rsidRPr="00A22BCB">
        <w:rPr>
          <w:rFonts w:ascii="Times New Roman" w:eastAsia="Times New Roman" w:hAnsi="Times New Roman" w:cs="Times New Roman"/>
          <w:sz w:val="24"/>
          <w:szCs w:val="24"/>
        </w:rPr>
        <w:t xml:space="preserve"> industry standards regarding </w:t>
      </w:r>
      <w:r w:rsidRPr="00A22BCB">
        <w:rPr>
          <w:rFonts w:ascii="Times New Roman" w:eastAsia="Times New Roman" w:hAnsi="Times New Roman" w:cs="Times New Roman"/>
          <w:sz w:val="24"/>
          <w:szCs w:val="24"/>
        </w:rPr>
        <w:lastRenderedPageBreak/>
        <w:t>technology improvements because just 20% of the luxurious hotels offer mobile checking, while the rest, 80%, including</w:t>
      </w:r>
      <w:r w:rsidR="004F1E3F" w:rsidRPr="00A22BCB">
        <w:rPr>
          <w:rFonts w:ascii="Times New Roman" w:eastAsia="Times New Roman" w:hAnsi="Times New Roman" w:cs="Times New Roman"/>
          <w:sz w:val="24"/>
          <w:szCs w:val="24"/>
        </w:rPr>
        <w:t xml:space="preserve"> </w:t>
      </w:r>
      <w:r w:rsidRPr="00A22BCB">
        <w:rPr>
          <w:rFonts w:ascii="Times New Roman" w:eastAsia="Times New Roman" w:hAnsi="Times New Roman" w:cs="Times New Roman"/>
          <w:sz w:val="24"/>
          <w:szCs w:val="24"/>
        </w:rPr>
        <w:t>the top ones, already have such services. The implications brought about by these findings make it necessary for the hotel to use updated technology to boost their operational efficiency and to meet and outdo the guests</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ever-dynamic technological expectations in the digitalized hospitality sector.</w:t>
      </w:r>
    </w:p>
    <w:p w14:paraId="74A655AD" w14:textId="332C9147"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Investigating guest choices and habits is evidence of the trend towards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and high-tech experiences. Research reveals that 70% of </w:t>
      </w:r>
      <w:proofErr w:type="spellStart"/>
      <w:r w:rsidRPr="00A22BCB">
        <w:rPr>
          <w:rFonts w:ascii="Times New Roman" w:eastAsia="Times New Roman" w:hAnsi="Times New Roman" w:cs="Times New Roman"/>
          <w:sz w:val="24"/>
          <w:szCs w:val="24"/>
        </w:rPr>
        <w:t>travellers</w:t>
      </w:r>
      <w:proofErr w:type="spellEnd"/>
      <w:r w:rsidRPr="00A22BCB">
        <w:rPr>
          <w:rFonts w:ascii="Times New Roman" w:eastAsia="Times New Roman" w:hAnsi="Times New Roman" w:cs="Times New Roman"/>
          <w:sz w:val="24"/>
          <w:szCs w:val="24"/>
        </w:rPr>
        <w:t xml:space="preserve"> prefer hotels with smart room controls and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guest preferences, allowing them to access the facilities and enhance guest satisfaction easily. On the other hand, the Ritz-Carlton Hotel does not yet have that crucial feature, which makes it hard for them to grab the chance to attract customers and make them loyal to the hotel. When considering the intersection of technology with the needs of the guests, Ritz-Carlton is capable not only of developing productivity by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w:t>
      </w:r>
      <w:proofErr w:type="spellEnd"/>
      <w:r w:rsidRPr="00A22BCB">
        <w:rPr>
          <w:rFonts w:ascii="Times New Roman" w:eastAsia="Times New Roman" w:hAnsi="Times New Roman" w:cs="Times New Roman"/>
          <w:sz w:val="24"/>
          <w:szCs w:val="24"/>
        </w:rPr>
        <w:t xml:space="preserve"> the stimulation of new staff members but also of offering a more satisfactory atmosphere in which the guests perceive the brand as the leader </w:t>
      </w:r>
      <w:proofErr w:type="gramStart"/>
      <w:r w:rsidRPr="00A22BCB">
        <w:rPr>
          <w:rFonts w:ascii="Times New Roman" w:eastAsia="Times New Roman" w:hAnsi="Times New Roman" w:cs="Times New Roman"/>
          <w:sz w:val="24"/>
          <w:szCs w:val="24"/>
        </w:rPr>
        <w:t>in the area of</w:t>
      </w:r>
      <w:proofErr w:type="gramEnd"/>
      <w:r w:rsidRPr="00A22BCB">
        <w:rPr>
          <w:rFonts w:ascii="Times New Roman" w:eastAsia="Times New Roman" w:hAnsi="Times New Roman" w:cs="Times New Roman"/>
          <w:sz w:val="24"/>
          <w:szCs w:val="24"/>
        </w:rPr>
        <w:t xml:space="preserve"> products that provide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luxury.</w:t>
      </w:r>
    </w:p>
    <w:p w14:paraId="2C31C62F" w14:textId="2A84EA55"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This report analysis demonstrates why enhancing The Ritz-Carlton San Francisco</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s technological capabilities is crucial to fixing all the targeted problems. Due to inefficiencies in operations, guest experience and retention will be affected,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w:t>
      </w:r>
      <w:proofErr w:type="spellEnd"/>
      <w:r w:rsidRPr="00A22BCB">
        <w:rPr>
          <w:rFonts w:ascii="Times New Roman" w:eastAsia="Times New Roman" w:hAnsi="Times New Roman" w:cs="Times New Roman"/>
          <w:sz w:val="24"/>
          <w:szCs w:val="24"/>
        </w:rPr>
        <w:t xml:space="preserve"> the need for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w:t>
      </w:r>
      <w:proofErr w:type="spellEnd"/>
      <w:r w:rsidRPr="00A22BCB">
        <w:rPr>
          <w:rFonts w:ascii="Times New Roman" w:eastAsia="Times New Roman" w:hAnsi="Times New Roman" w:cs="Times New Roman"/>
          <w:sz w:val="24"/>
          <w:szCs w:val="24"/>
        </w:rPr>
        <w:t xml:space="preserve"> procedures to improve overall operations. The notable difference between consumers</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technology-enhanced experiences, as anticipated by the guests, and the reality of what is currently offered at the luxury hotel calls for reconciliation in providing exceptional hotel services. In addition, the comparisons with industry benchmarks underline the necessity of the modifications to the technologies so that they maintain pace with the changing requirements and expectations of the guests.</w:t>
      </w:r>
    </w:p>
    <w:p w14:paraId="0C8CC821" w14:textId="19835F9F"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 xml:space="preserve">The analysis shows that adapting technologies fixes operational problems and allows for competition and innovation. Investing in smart-room controls, mobile check-in options, and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guest experiences is how to increase operational efficiency and make the visitor experience more enjoyable. In addition, technology-driven features can be an added value and advantage in the eyes of tech-minded </w:t>
      </w:r>
      <w:proofErr w:type="spellStart"/>
      <w:r w:rsidRPr="00A22BCB">
        <w:rPr>
          <w:rFonts w:ascii="Times New Roman" w:eastAsia="Times New Roman" w:hAnsi="Times New Roman" w:cs="Times New Roman"/>
          <w:sz w:val="24"/>
          <w:szCs w:val="24"/>
        </w:rPr>
        <w:t>travellers</w:t>
      </w:r>
      <w:proofErr w:type="spellEnd"/>
      <w:r w:rsidRPr="00A22BCB">
        <w:rPr>
          <w:rFonts w:ascii="Times New Roman" w:eastAsia="Times New Roman" w:hAnsi="Times New Roman" w:cs="Times New Roman"/>
          <w:sz w:val="24"/>
          <w:szCs w:val="24"/>
        </w:rPr>
        <w:t>, boosting the hotel</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market position. Consequently, the indications above clearly refer to the central nature of technology integration as a fast-paced driving force and an essential factor for improving operational efficiency, guest satisfaction, and market leadership in the high-end international hospitality industry.</w:t>
      </w:r>
    </w:p>
    <w:p w14:paraId="0FE63F4E" w14:textId="49E43560"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proofErr w:type="spellStart"/>
      <w:r w:rsidRPr="00A22BCB">
        <w:rPr>
          <w:rFonts w:ascii="Times New Roman" w:eastAsia="Times New Roman" w:hAnsi="Times New Roman" w:cs="Times New Roman"/>
          <w:sz w:val="24"/>
          <w:szCs w:val="24"/>
        </w:rPr>
        <w:t>Recognising</w:t>
      </w:r>
      <w:proofErr w:type="spellEnd"/>
      <w:r w:rsidRPr="00A22BCB">
        <w:rPr>
          <w:rFonts w:ascii="Times New Roman" w:eastAsia="Times New Roman" w:hAnsi="Times New Roman" w:cs="Times New Roman"/>
          <w:sz w:val="24"/>
          <w:szCs w:val="24"/>
        </w:rPr>
        <w:t xml:space="preserve"> the problems and the chance for betterment, our consulting firm proposes strategic initiatives for The Ritz-Carlton, San Francisco. The hospitality industry at Ritz-Carlton must focus on integrating with self-service chatbots to facilitate guest communications and enhance work efficiency. With AI-embedded chatbots added to the website and app, the hotel can meet every guest</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s needs by handling commonly asked questions, making reservations, and promptly taking care of any issue. Such technology will not only load off the workload of the staffers but will also be the choice guide for the guests to locate no-hassle information and services. Additionally, chatbots can be programmed to provide tailored recommendations and special deals based on guest </w:t>
      </w:r>
      <w:proofErr w:type="spellStart"/>
      <w:r w:rsidRPr="00A22BCB">
        <w:rPr>
          <w:rFonts w:ascii="Times New Roman" w:eastAsia="Times New Roman" w:hAnsi="Times New Roman" w:cs="Times New Roman"/>
          <w:sz w:val="24"/>
          <w:szCs w:val="24"/>
        </w:rPr>
        <w:t>favourites</w:t>
      </w:r>
      <w:proofErr w:type="spellEnd"/>
      <w:r w:rsidRPr="00A22BCB">
        <w:rPr>
          <w:rFonts w:ascii="Times New Roman" w:eastAsia="Times New Roman" w:hAnsi="Times New Roman" w:cs="Times New Roman"/>
          <w:sz w:val="24"/>
          <w:szCs w:val="24"/>
        </w:rPr>
        <w:t>, advancing the whole experience of the guests and enlivening their loyalty.</w:t>
      </w:r>
    </w:p>
    <w:p w14:paraId="0F175859" w14:textId="08F60AA6"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Investment in the modernization of core technology systems like the reservation platform and property management systems is critical to enabling The Ritz-Carlton to keep up with modern technological trends. The new software package, based on modern, flexible, and cloud-based systems with real-time updates and mobile integration, will help the hotel streamline operations, improve data accuracy, and enhance employee interactions. Besides, new technology systems will </w:t>
      </w:r>
      <w:r w:rsidRPr="00A22BCB">
        <w:rPr>
          <w:rFonts w:ascii="Times New Roman" w:eastAsia="Times New Roman" w:hAnsi="Times New Roman" w:cs="Times New Roman"/>
          <w:sz w:val="24"/>
          <w:szCs w:val="24"/>
        </w:rPr>
        <w:lastRenderedPageBreak/>
        <w:t xml:space="preserve">give guests enhanced facilities such as mobile check-in and check-out, digital key access, and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guest profiles. This investment will not only be directed towards improving operational efficiency but will also escalate the level of the guest experience, thereby allowing The Ritz-Carlton to pioneer technological innovation within the luxury hospitality industry.</w:t>
      </w:r>
    </w:p>
    <w:p w14:paraId="0DA50CFA" w14:textId="3A1BACF3"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The consultancy report has pointed out the key improvement areas and proposed strategic advice on improving the efficiency of operations and guest experience at the San Francisco Ritz-Carlton. Through initiatives like self-service chatbots, technology upgrades, and strategic partnerships, the hotel can eventually head towards a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luxury hospitality experience. On the other hand, aside from the fact that these recommendations for the hotel</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expansion are directly linked to increasing guest expectations, it is bound to produce more revenues and build the market image, which is a long-term effect in a competitive hospitality environment.</w:t>
      </w:r>
    </w:p>
    <w:p w14:paraId="0FEF809B"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w:t>
      </w:r>
    </w:p>
    <w:p w14:paraId="72256D1B"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w:t>
      </w:r>
    </w:p>
    <w:p w14:paraId="20D7AADC"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0CC26BC1"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19AC7693"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084DA65E"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25F42A22"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230126DB"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7E3C647D"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708305B9" w14:textId="77777777" w:rsidR="00F02411" w:rsidRPr="00A22BCB" w:rsidRDefault="00F02411">
      <w:pPr>
        <w:rPr>
          <w:rFonts w:ascii="Times New Roman" w:eastAsia="Times New Roman" w:hAnsi="Times New Roman" w:cs="Times New Roman"/>
          <w:b/>
          <w:bCs/>
          <w:sz w:val="24"/>
          <w:szCs w:val="24"/>
        </w:rPr>
      </w:pPr>
      <w:r w:rsidRPr="00A22BCB">
        <w:rPr>
          <w:rFonts w:ascii="Times New Roman" w:eastAsia="Times New Roman" w:hAnsi="Times New Roman" w:cs="Times New Roman"/>
          <w:b/>
          <w:bCs/>
          <w:sz w:val="24"/>
          <w:szCs w:val="24"/>
        </w:rPr>
        <w:br w:type="page"/>
      </w:r>
    </w:p>
    <w:p w14:paraId="6DE813CE" w14:textId="6A08D93E" w:rsidR="005A6A9C" w:rsidRPr="00A22BCB" w:rsidRDefault="005A6A9C" w:rsidP="00C0214E">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lastRenderedPageBreak/>
        <w:t>Introduction</w:t>
      </w:r>
    </w:p>
    <w:p w14:paraId="7B4CC489" w14:textId="485FAEF4"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The Ritz-Carlton, San Francisco, is one of North America</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most iconic hotel destinations, and it has maintained its reputation for top-notch standards in luxury hospitality for over a century. The hotel has been rewarded for its dedication to achieving outstanding service standards and providing great amenities by being discovered to be one of the best hotels in the city. Nevertheless, in the contemporary digital world, the Ritz-Carlton, San Francisco</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s Hospitality Operations Department,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w:t>
      </w:r>
      <w:proofErr w:type="spellEnd"/>
      <w:r w:rsidRPr="00A22BCB">
        <w:rPr>
          <w:rFonts w:ascii="Times New Roman" w:eastAsia="Times New Roman" w:hAnsi="Times New Roman" w:cs="Times New Roman"/>
          <w:sz w:val="24"/>
          <w:szCs w:val="24"/>
        </w:rPr>
        <w:t xml:space="preserve"> that technology is a crucial differentiator and heats the competition in meeting the modern expectations of the guests. Technology is a</w:t>
      </w:r>
      <w:r w:rsidR="004F1E3F" w:rsidRPr="00A22BCB">
        <w:rPr>
          <w:rFonts w:ascii="Times New Roman" w:eastAsia="Times New Roman" w:hAnsi="Times New Roman" w:cs="Times New Roman"/>
          <w:sz w:val="24"/>
          <w:szCs w:val="24"/>
        </w:rPr>
        <w:t xml:space="preserve"> </w:t>
      </w:r>
      <w:r w:rsidRPr="00A22BCB">
        <w:rPr>
          <w:rFonts w:ascii="Times New Roman" w:eastAsia="Times New Roman" w:hAnsi="Times New Roman" w:cs="Times New Roman"/>
          <w:sz w:val="24"/>
          <w:szCs w:val="24"/>
        </w:rPr>
        <w:t xml:space="preserve">critical </w:t>
      </w:r>
      <w:proofErr w:type="spellStart"/>
      <w:r w:rsidRPr="00A22BCB">
        <w:rPr>
          <w:rFonts w:ascii="Times New Roman" w:eastAsia="Times New Roman" w:hAnsi="Times New Roman" w:cs="Times New Roman"/>
          <w:sz w:val="24"/>
          <w:szCs w:val="24"/>
        </w:rPr>
        <w:t>co</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ponent</w:t>
      </w:r>
      <w:proofErr w:type="spellEnd"/>
      <w:r w:rsidRPr="00A22BCB">
        <w:rPr>
          <w:rFonts w:ascii="Times New Roman" w:eastAsia="Times New Roman" w:hAnsi="Times New Roman" w:cs="Times New Roman"/>
          <w:sz w:val="24"/>
          <w:szCs w:val="24"/>
        </w:rPr>
        <w:t xml:space="preserve"> in the hotel industry, and the management has </w:t>
      </w:r>
      <w:proofErr w:type="spellStart"/>
      <w:r w:rsidRPr="00A22BCB">
        <w:rPr>
          <w:rFonts w:ascii="Times New Roman" w:eastAsia="Times New Roman" w:hAnsi="Times New Roman" w:cs="Times New Roman"/>
          <w:sz w:val="24"/>
          <w:szCs w:val="24"/>
        </w:rPr>
        <w:t>recognised</w:t>
      </w:r>
      <w:proofErr w:type="spellEnd"/>
      <w:r w:rsidRPr="00A22BCB">
        <w:rPr>
          <w:rFonts w:ascii="Times New Roman" w:eastAsia="Times New Roman" w:hAnsi="Times New Roman" w:cs="Times New Roman"/>
          <w:sz w:val="24"/>
          <w:szCs w:val="24"/>
        </w:rPr>
        <w:t xml:space="preserve"> that it must be an integral </w:t>
      </w:r>
      <w:proofErr w:type="spellStart"/>
      <w:r w:rsidRPr="00A22BCB">
        <w:rPr>
          <w:rFonts w:ascii="Times New Roman" w:eastAsia="Times New Roman" w:hAnsi="Times New Roman" w:cs="Times New Roman"/>
          <w:sz w:val="24"/>
          <w:szCs w:val="24"/>
        </w:rPr>
        <w:t>part</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of</w:t>
      </w:r>
      <w:proofErr w:type="spellEnd"/>
      <w:r w:rsidRPr="00A22BCB">
        <w:rPr>
          <w:rFonts w:ascii="Times New Roman" w:eastAsia="Times New Roman" w:hAnsi="Times New Roman" w:cs="Times New Roman"/>
          <w:sz w:val="24"/>
          <w:szCs w:val="24"/>
        </w:rPr>
        <w:t xml:space="preserve"> all the phases, from check-in to check-out, to provide a seamless experience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for every guest.</w:t>
      </w:r>
    </w:p>
    <w:p w14:paraId="294A06DC" w14:textId="3E1E0CAD"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The Ritz-Carlton Hotel, San Francisco, is pursuing procedures that allow modernization of their operations and elevate the guest experience through significant adaptation and integration of technological innovations. While they believe in impeccable customer service, they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w:t>
      </w:r>
      <w:proofErr w:type="spellEnd"/>
      <w:r w:rsidRPr="00A22BCB">
        <w:rPr>
          <w:rFonts w:ascii="Times New Roman" w:eastAsia="Times New Roman" w:hAnsi="Times New Roman" w:cs="Times New Roman"/>
          <w:sz w:val="24"/>
          <w:szCs w:val="24"/>
        </w:rPr>
        <w:t xml:space="preserve"> a need to keep up with changing guests</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expectations, which are set by cutting-edge things they see in other industries. They have reached out to my consulting firm to advise on the possible implementation technologies presented at the upcoming </w:t>
      </w:r>
      <w:proofErr w:type="spellStart"/>
      <w:r w:rsidRPr="00A22BCB">
        <w:rPr>
          <w:rFonts w:ascii="Times New Roman" w:eastAsia="Times New Roman" w:hAnsi="Times New Roman" w:cs="Times New Roman"/>
          <w:sz w:val="24"/>
          <w:szCs w:val="24"/>
        </w:rPr>
        <w:t>FutureTech</w:t>
      </w:r>
      <w:proofErr w:type="spellEnd"/>
      <w:r w:rsidRPr="00A22BCB">
        <w:rPr>
          <w:rFonts w:ascii="Times New Roman" w:eastAsia="Times New Roman" w:hAnsi="Times New Roman" w:cs="Times New Roman"/>
          <w:sz w:val="24"/>
          <w:szCs w:val="24"/>
        </w:rPr>
        <w:t xml:space="preserve"> Hospitality Expo, including V.R., A.I., and IoT solutions, and suggestions should be provided on how these may </w:t>
      </w:r>
      <w:proofErr w:type="spellStart"/>
      <w:r w:rsidRPr="00A22BCB">
        <w:rPr>
          <w:rFonts w:ascii="Times New Roman" w:eastAsia="Times New Roman" w:hAnsi="Times New Roman" w:cs="Times New Roman"/>
          <w:sz w:val="24"/>
          <w:szCs w:val="24"/>
        </w:rPr>
        <w:t>optimise</w:t>
      </w:r>
      <w:proofErr w:type="spellEnd"/>
      <w:r w:rsidRPr="00A22BCB">
        <w:rPr>
          <w:rFonts w:ascii="Times New Roman" w:eastAsia="Times New Roman" w:hAnsi="Times New Roman" w:cs="Times New Roman"/>
          <w:sz w:val="24"/>
          <w:szCs w:val="24"/>
        </w:rPr>
        <w:t xml:space="preserve"> their operations while not compromising on the high-touch service elements that are fundamental to their brand. </w:t>
      </w:r>
    </w:p>
    <w:p w14:paraId="17F5EF81" w14:textId="77EC599B"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The Ritz-Carlton, San Francisco, is located atop Nob Hill between Stockton and California Streets and is the epitome of its elegance and luxury as a landmark hotel. Founded in 1909 as the headquarters of the Metropolitan Life Insurance Company</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s Western branch, the hotel has been judiciously renovated and now proudly offers 336 luxurious suites and guest rooms. This </w:t>
      </w:r>
      <w:r w:rsidRPr="00A22BCB">
        <w:rPr>
          <w:rFonts w:ascii="Times New Roman" w:eastAsia="Times New Roman" w:hAnsi="Times New Roman" w:cs="Times New Roman"/>
          <w:sz w:val="24"/>
          <w:szCs w:val="24"/>
        </w:rPr>
        <w:lastRenderedPageBreak/>
        <w:t>renowned hotel is known for its excellent service because it won awards like the AAA Five-Diamond badge in 2021 and the Forbes Four-Star ranking in the same year. Its strategic location beside the Financial District and Union Square allows guests to visit some of San Francisco</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most illustrative sites, including the San Francisco Museum of Modern Art and the Ferry Building. The hotel</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s exceptional amenities are highlighted by a large fitness </w:t>
      </w:r>
      <w:proofErr w:type="spellStart"/>
      <w:r w:rsidRPr="00A22BCB">
        <w:rPr>
          <w:rFonts w:ascii="Times New Roman" w:eastAsia="Times New Roman" w:hAnsi="Times New Roman" w:cs="Times New Roman"/>
          <w:sz w:val="24"/>
          <w:szCs w:val="24"/>
        </w:rPr>
        <w:t>centre</w:t>
      </w:r>
      <w:proofErr w:type="spellEnd"/>
      <w:r w:rsidRPr="00A22BCB">
        <w:rPr>
          <w:rFonts w:ascii="Times New Roman" w:eastAsia="Times New Roman" w:hAnsi="Times New Roman" w:cs="Times New Roman"/>
          <w:sz w:val="24"/>
          <w:szCs w:val="24"/>
        </w:rPr>
        <w:t>, room service, valet parking, a 3,074 sq. ft. park-like courtyard, and other amenities like the JCB Tasting Lounge and the Bay Area</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exclusive perfume shop, Krigler.</w:t>
      </w:r>
    </w:p>
    <w:p w14:paraId="50F1E993" w14:textId="19392E58" w:rsidR="005A6A9C" w:rsidRPr="00A22BCB" w:rsidRDefault="004F1E3F" w:rsidP="004F1E3F">
      <w:pPr>
        <w:spacing w:after="0" w:line="48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InnSight</w:t>
      </w:r>
      <w:proofErr w:type="spellEnd"/>
      <w:r>
        <w:rPr>
          <w:rFonts w:ascii="Times New Roman" w:eastAsia="Times New Roman" w:hAnsi="Times New Roman" w:cs="Times New Roman"/>
          <w:sz w:val="24"/>
          <w:szCs w:val="24"/>
        </w:rPr>
        <w:t xml:space="preserve"> Consulting Group </w:t>
      </w:r>
      <w:r w:rsidR="005A6A9C" w:rsidRPr="00A22BCB">
        <w:rPr>
          <w:rFonts w:ascii="Times New Roman" w:eastAsia="Times New Roman" w:hAnsi="Times New Roman" w:cs="Times New Roman"/>
          <w:sz w:val="24"/>
          <w:szCs w:val="24"/>
        </w:rPr>
        <w:t xml:space="preserve">is a professional consulting firm </w:t>
      </w:r>
      <w:r>
        <w:rPr>
          <w:rFonts w:ascii="Times New Roman" w:eastAsia="Times New Roman" w:hAnsi="Times New Roman" w:cs="Times New Roman"/>
          <w:sz w:val="24"/>
          <w:szCs w:val="24"/>
        </w:rPr>
        <w:pgNum/>
      </w:r>
      <w:proofErr w:type="spellStart"/>
      <w:r>
        <w:rPr>
          <w:rFonts w:ascii="Times New Roman" w:eastAsia="Times New Roman" w:hAnsi="Times New Roman" w:cs="Times New Roman"/>
          <w:sz w:val="24"/>
          <w:szCs w:val="24"/>
        </w:rPr>
        <w:t>rganization</w:t>
      </w:r>
      <w:proofErr w:type="spellEnd"/>
      <w:r w:rsidR="005A6A9C" w:rsidRPr="00A22BCB">
        <w:rPr>
          <w:rFonts w:ascii="Times New Roman" w:eastAsia="Times New Roman" w:hAnsi="Times New Roman" w:cs="Times New Roman"/>
          <w:sz w:val="24"/>
          <w:szCs w:val="24"/>
        </w:rPr>
        <w:t xml:space="preserve"> in considerations of </w:t>
      </w:r>
      <w:r>
        <w:rPr>
          <w:rFonts w:ascii="Times New Roman" w:eastAsia="Times New Roman" w:hAnsi="Times New Roman" w:cs="Times New Roman"/>
          <w:sz w:val="24"/>
          <w:szCs w:val="24"/>
        </w:rPr>
        <w:pgNum/>
      </w:r>
      <w:proofErr w:type="spellStart"/>
      <w:r>
        <w:rPr>
          <w:rFonts w:ascii="Times New Roman" w:eastAsia="Times New Roman" w:hAnsi="Times New Roman" w:cs="Times New Roman"/>
          <w:sz w:val="24"/>
          <w:szCs w:val="24"/>
        </w:rPr>
        <w:t>rganizational</w:t>
      </w:r>
      <w:proofErr w:type="spellEnd"/>
      <w:r w:rsidR="005A6A9C" w:rsidRPr="00A22BCB">
        <w:rPr>
          <w:rFonts w:ascii="Times New Roman" w:eastAsia="Times New Roman" w:hAnsi="Times New Roman" w:cs="Times New Roman"/>
          <w:sz w:val="24"/>
          <w:szCs w:val="24"/>
        </w:rPr>
        <w:t xml:space="preserve"> consulting and technology integration in the hospitality sector. Having demonstrated the ability to provide industry-leading solutions individually </w:t>
      </w:r>
      <w:r>
        <w:rPr>
          <w:rFonts w:ascii="Times New Roman" w:eastAsia="Times New Roman" w:hAnsi="Times New Roman" w:cs="Times New Roman"/>
          <w:sz w:val="24"/>
          <w:szCs w:val="24"/>
        </w:rPr>
        <w:pgNum/>
      </w:r>
      <w:proofErr w:type="spellStart"/>
      <w:r>
        <w:rPr>
          <w:rFonts w:ascii="Times New Roman" w:eastAsia="Times New Roman" w:hAnsi="Times New Roman" w:cs="Times New Roman"/>
          <w:sz w:val="24"/>
          <w:szCs w:val="24"/>
        </w:rPr>
        <w:t>rganizati</w:t>
      </w:r>
      <w:proofErr w:type="spellEnd"/>
      <w:r w:rsidR="005A6A9C" w:rsidRPr="00A22BCB">
        <w:rPr>
          <w:rFonts w:ascii="Times New Roman" w:eastAsia="Times New Roman" w:hAnsi="Times New Roman" w:cs="Times New Roman"/>
          <w:sz w:val="24"/>
          <w:szCs w:val="24"/>
        </w:rPr>
        <w:t xml:space="preserve"> to the requirements of five-star properties, our company ranks among those spearheading digital transformations in the hospitality industry. The experience that our professional team has accumulated is the main reason they can help our clients find out how to take advantage of technology to make their guests happier, their operations more effective, and their business more sustainable. Our previous customers, who run market-leading luxury hotel brands, have seen a rise in guest satisfaction, operation effectiveness, and revenue by implementing our best-in-class advanced technologies. Through our commitment to excellence and deep awareness of the ongoing challenges of establishments like The Ritz-Carlton, San Francisco, we have become a trusted ally to lead them through the complexities of service excellence while upholding the best operations standards.</w:t>
      </w:r>
    </w:p>
    <w:p w14:paraId="15DB1FCA" w14:textId="2279F76F"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The consultancy report of my </w:t>
      </w:r>
      <w:proofErr w:type="spellStart"/>
      <w:r w:rsidRPr="00A22BCB">
        <w:rPr>
          <w:rFonts w:ascii="Times New Roman" w:eastAsia="Times New Roman" w:hAnsi="Times New Roman" w:cs="Times New Roman"/>
          <w:sz w:val="24"/>
          <w:szCs w:val="24"/>
        </w:rPr>
        <w:t>organisation</w:t>
      </w:r>
      <w:proofErr w:type="spellEnd"/>
      <w:r w:rsidRPr="00A22BCB">
        <w:rPr>
          <w:rFonts w:ascii="Times New Roman" w:eastAsia="Times New Roman" w:hAnsi="Times New Roman" w:cs="Times New Roman"/>
          <w:sz w:val="24"/>
          <w:szCs w:val="24"/>
        </w:rPr>
        <w:t xml:space="preserve"> will use established theoretical frameworks such as PESTEL analysis, SWOT analysis, and TOWS analysis to provide a concise outlook on the challenges and opportunities for the Ritz-Carlton, San Francisco. External factors like political, </w:t>
      </w:r>
      <w:r w:rsidRPr="00A22BCB">
        <w:rPr>
          <w:rFonts w:ascii="Times New Roman" w:eastAsia="Times New Roman" w:hAnsi="Times New Roman" w:cs="Times New Roman"/>
          <w:sz w:val="24"/>
          <w:szCs w:val="24"/>
        </w:rPr>
        <w:lastRenderedPageBreak/>
        <w:t xml:space="preserve">economic, social, technological, environmental, and legal aspects will be </w:t>
      </w:r>
      <w:proofErr w:type="spellStart"/>
      <w:r w:rsidRPr="00A22BCB">
        <w:rPr>
          <w:rFonts w:ascii="Times New Roman" w:eastAsia="Times New Roman" w:hAnsi="Times New Roman" w:cs="Times New Roman"/>
          <w:sz w:val="24"/>
          <w:szCs w:val="24"/>
        </w:rPr>
        <w:t>analysed</w:t>
      </w:r>
      <w:proofErr w:type="spellEnd"/>
      <w:r w:rsidRPr="00A22BCB">
        <w:rPr>
          <w:rFonts w:ascii="Times New Roman" w:eastAsia="Times New Roman" w:hAnsi="Times New Roman" w:cs="Times New Roman"/>
          <w:sz w:val="24"/>
          <w:szCs w:val="24"/>
        </w:rPr>
        <w:t xml:space="preserve"> through PESTEL analysis to get an overview of the factors, which in turn provides an understanding of the potential risks and opportunities influencing the hotel operation</w:t>
      </w:r>
      <w:r w:rsidR="000B577C" w:rsidRPr="00A22BCB">
        <w:rPr>
          <w:rFonts w:ascii="Times New Roman" w:eastAsia="Times New Roman" w:hAnsi="Times New Roman" w:cs="Times New Roman"/>
          <w:sz w:val="24"/>
          <w:szCs w:val="24"/>
        </w:rPr>
        <w:t xml:space="preserve"> (</w:t>
      </w:r>
      <w:proofErr w:type="spellStart"/>
      <w:r w:rsidR="000B577C" w:rsidRPr="00A22BCB">
        <w:rPr>
          <w:rFonts w:ascii="Times New Roman" w:hAnsi="Times New Roman" w:cs="Times New Roman"/>
          <w:sz w:val="24"/>
          <w:szCs w:val="24"/>
        </w:rPr>
        <w:t>Ulubeyli</w:t>
      </w:r>
      <w:proofErr w:type="spellEnd"/>
      <w:r w:rsidR="000B577C" w:rsidRPr="00A22BCB">
        <w:rPr>
          <w:rFonts w:ascii="Times New Roman" w:hAnsi="Times New Roman" w:cs="Times New Roman"/>
          <w:sz w:val="24"/>
          <w:szCs w:val="24"/>
        </w:rPr>
        <w:t xml:space="preserve"> et al., 2019</w:t>
      </w:r>
      <w:r w:rsidR="000B577C"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w:t>
      </w:r>
      <w:r w:rsidR="00FC7C14" w:rsidRPr="00A22BCB">
        <w:rPr>
          <w:rFonts w:ascii="Times New Roman" w:eastAsia="Times New Roman" w:hAnsi="Times New Roman" w:cs="Times New Roman"/>
          <w:sz w:val="24"/>
          <w:szCs w:val="24"/>
        </w:rPr>
        <w:t>Conducting an assessment using the SWOT (strengths, weaknesses, opportunities, and threats) analysis framework will be the basic approach to understanding the hotel</w:t>
      </w:r>
      <w:r w:rsidR="004F1E3F">
        <w:rPr>
          <w:rFonts w:ascii="Times New Roman" w:eastAsia="Times New Roman" w:hAnsi="Times New Roman" w:cs="Times New Roman"/>
          <w:sz w:val="24"/>
          <w:szCs w:val="24"/>
        </w:rPr>
        <w:t>’</w:t>
      </w:r>
      <w:r w:rsidR="00FC7C14" w:rsidRPr="00A22BCB">
        <w:rPr>
          <w:rFonts w:ascii="Times New Roman" w:eastAsia="Times New Roman" w:hAnsi="Times New Roman" w:cs="Times New Roman"/>
          <w:sz w:val="24"/>
          <w:szCs w:val="24"/>
        </w:rPr>
        <w:t>s internal strengths, weaknesses, external opportunities, and threats in the current volatile market scenario. The outcome of the TOWS analysis then offers important data critical to achieving a balance between threats, weaknesses, opportunities, and strengths for the sake of implementing supportive measures for the technology to be integrated (</w:t>
      </w:r>
      <w:proofErr w:type="spellStart"/>
      <w:r w:rsidR="00FC7C14" w:rsidRPr="00A22BCB">
        <w:rPr>
          <w:rFonts w:ascii="Times New Roman" w:eastAsia="Times New Roman" w:hAnsi="Times New Roman" w:cs="Times New Roman"/>
          <w:sz w:val="24"/>
          <w:szCs w:val="24"/>
        </w:rPr>
        <w:t>Mangarin</w:t>
      </w:r>
      <w:proofErr w:type="spellEnd"/>
      <w:r w:rsidR="00FC7C14" w:rsidRPr="00A22BCB">
        <w:rPr>
          <w:rFonts w:ascii="Times New Roman" w:eastAsia="Times New Roman" w:hAnsi="Times New Roman" w:cs="Times New Roman"/>
          <w:sz w:val="24"/>
          <w:szCs w:val="24"/>
        </w:rPr>
        <w:t>, 2023). Hence, this pre-defined framework links the identification of such factors and plays a significant role in defining management plans to boost the brand's competitiveness and the guest experience.</w:t>
      </w:r>
    </w:p>
    <w:p w14:paraId="125F3AD0" w14:textId="60AB2037" w:rsidR="005A6A9C" w:rsidRPr="00A22BCB" w:rsidRDefault="005A6A9C" w:rsidP="00C0214E">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Analysis</w:t>
      </w:r>
    </w:p>
    <w:p w14:paraId="7F162E23" w14:textId="77777777" w:rsidR="005A6A9C" w:rsidRPr="00A22BCB" w:rsidRDefault="005A6A9C" w:rsidP="0022562C">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Issue Identification</w:t>
      </w:r>
    </w:p>
    <w:p w14:paraId="10F4E410" w14:textId="77777777" w:rsidR="005A6A9C" w:rsidRPr="00A22BCB" w:rsidRDefault="005A6A9C" w:rsidP="0022562C">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Issue 1: Guest Dissatisfaction</w:t>
      </w:r>
    </w:p>
    <w:p w14:paraId="1DDDEA4B" w14:textId="3E44B546"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Guest dissatisfaction, which comes with various factors, including service quality problems, room cleanliness concerns, and a lack of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rganizational</w:t>
      </w:r>
      <w:proofErr w:type="spellEnd"/>
      <w:r w:rsidR="004F1E3F">
        <w:rPr>
          <w:rFonts w:ascii="Times New Roman" w:eastAsia="Times New Roman" w:hAnsi="Times New Roman" w:cs="Times New Roman"/>
          <w:sz w:val="24"/>
          <w:szCs w:val="24"/>
        </w:rPr>
        <w:pgNum/>
      </w:r>
      <w:r w:rsidRPr="00A22BCB">
        <w:rPr>
          <w:rFonts w:ascii="Times New Roman" w:eastAsia="Times New Roman" w:hAnsi="Times New Roman" w:cs="Times New Roman"/>
          <w:sz w:val="24"/>
          <w:szCs w:val="24"/>
        </w:rPr>
        <w:t xml:space="preserve"> of experience, destroys The Ritz-Carlton</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reputation in San Francisco and reappears in business. Based on the recent survey of the guests</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ratings, we revealed that dissatisfaction with service quality contributes to about 40% of negative comments, while personal hygiene problems of the guests result in about 30% of complaints</w:t>
      </w:r>
      <w:r w:rsidR="00EA20CF" w:rsidRPr="00A22BCB">
        <w:rPr>
          <w:rFonts w:ascii="Times New Roman" w:eastAsia="Times New Roman" w:hAnsi="Times New Roman" w:cs="Times New Roman"/>
          <w:sz w:val="24"/>
          <w:szCs w:val="24"/>
        </w:rPr>
        <w:t xml:space="preserve"> (</w:t>
      </w:r>
      <w:proofErr w:type="spellStart"/>
      <w:r w:rsidR="00EA20CF" w:rsidRPr="00A22BCB">
        <w:rPr>
          <w:rFonts w:ascii="Times New Roman" w:hAnsi="Times New Roman" w:cs="Times New Roman"/>
          <w:sz w:val="24"/>
          <w:szCs w:val="24"/>
        </w:rPr>
        <w:t>Kordsofla</w:t>
      </w:r>
      <w:proofErr w:type="spellEnd"/>
      <w:r w:rsidR="00EA20CF" w:rsidRPr="00A22BCB">
        <w:rPr>
          <w:rFonts w:ascii="Times New Roman" w:hAnsi="Times New Roman" w:cs="Times New Roman"/>
          <w:sz w:val="24"/>
          <w:szCs w:val="24"/>
        </w:rPr>
        <w:t xml:space="preserve"> and </w:t>
      </w:r>
      <w:proofErr w:type="spellStart"/>
      <w:r w:rsidR="00EA20CF" w:rsidRPr="00A22BCB">
        <w:rPr>
          <w:rFonts w:ascii="Times New Roman" w:hAnsi="Times New Roman" w:cs="Times New Roman"/>
          <w:sz w:val="24"/>
          <w:szCs w:val="24"/>
        </w:rPr>
        <w:t>Sorourkhah</w:t>
      </w:r>
      <w:proofErr w:type="spellEnd"/>
      <w:r w:rsidR="00EA20CF" w:rsidRPr="00A22BCB">
        <w:rPr>
          <w:rFonts w:ascii="Times New Roman" w:hAnsi="Times New Roman" w:cs="Times New Roman"/>
          <w:sz w:val="24"/>
          <w:szCs w:val="24"/>
        </w:rPr>
        <w:t>, 2023</w:t>
      </w:r>
      <w:r w:rsidR="00EA20CF"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In addition, relating to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xml:space="preserve"> experiences is one of the factors contributing to 60% of guest dissatisfaction in 20% of cases. These issues stain the hotel's reputation for luxury and perfection, and guests might never return. Furthermore, hotels will lose loyal guests with negative experiences, which might be spread by other guests′ mouths</w:t>
      </w:r>
      <w:r w:rsidR="00701E32" w:rsidRPr="00A22BCB">
        <w:rPr>
          <w:rFonts w:ascii="Times New Roman" w:eastAsia="Times New Roman" w:hAnsi="Times New Roman" w:cs="Times New Roman"/>
          <w:sz w:val="24"/>
          <w:szCs w:val="24"/>
        </w:rPr>
        <w:t xml:space="preserve"> </w:t>
      </w:r>
      <w:r w:rsidR="00701E32" w:rsidRPr="00A22BCB">
        <w:rPr>
          <w:rFonts w:ascii="Times New Roman" w:eastAsia="Times New Roman" w:hAnsi="Times New Roman" w:cs="Times New Roman"/>
          <w:sz w:val="24"/>
          <w:szCs w:val="24"/>
        </w:rPr>
        <w:lastRenderedPageBreak/>
        <w:t>(</w:t>
      </w:r>
      <w:r w:rsidR="00701E32" w:rsidRPr="00A22BCB">
        <w:rPr>
          <w:rFonts w:ascii="Times New Roman" w:hAnsi="Times New Roman" w:cs="Times New Roman"/>
          <w:sz w:val="24"/>
          <w:szCs w:val="24"/>
        </w:rPr>
        <w:t>Leal and Ferreira, 2020</w:t>
      </w:r>
      <w:r w:rsidR="00701E32"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As such, this leads to the hotel experiencing a drop in repeat bookings, the problem</w:t>
      </w:r>
      <w:r w:rsidR="004F1E3F" w:rsidRPr="00A22BCB">
        <w:rPr>
          <w:rFonts w:ascii="Times New Roman" w:eastAsia="Times New Roman" w:hAnsi="Times New Roman" w:cs="Times New Roman"/>
          <w:sz w:val="24"/>
          <w:szCs w:val="24"/>
        </w:rPr>
        <w:t xml:space="preserve"> </w:t>
      </w:r>
      <w:r w:rsidRPr="00A22BCB">
        <w:rPr>
          <w:rFonts w:ascii="Times New Roman" w:eastAsia="Times New Roman" w:hAnsi="Times New Roman" w:cs="Times New Roman"/>
          <w:sz w:val="24"/>
          <w:szCs w:val="24"/>
        </w:rPr>
        <w:t>of sustaining new guests, and, finally, the hotel's revenue and profitability being negatively affected.</w:t>
      </w:r>
    </w:p>
    <w:p w14:paraId="657206BA" w14:textId="77777777" w:rsidR="005A6A9C" w:rsidRPr="00A22BCB" w:rsidRDefault="005A6A9C" w:rsidP="0045220C">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Analysis of Causes</w:t>
      </w:r>
    </w:p>
    <w:p w14:paraId="6278F259" w14:textId="77777777" w:rsidR="005A6A9C" w:rsidRPr="00A22BCB" w:rsidRDefault="005A6A9C" w:rsidP="0045220C">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Outdated Amenities</w:t>
      </w:r>
    </w:p>
    <w:p w14:paraId="54F625EF" w14:textId="7B3F5030"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Technology plays a vital role in the hospitality industry by shaping the guest experience. One of the most imperative factors is that specific amenities or offerings are not keeping up with the competition or may not meet today</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living standards. However, lodgings are kept well decorated, and the rooms</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outdated technology, such as old-fashioned TV interfaces and </w:t>
      </w:r>
      <w:proofErr w:type="gramStart"/>
      <w:r w:rsidRPr="00A22BCB">
        <w:rPr>
          <w:rFonts w:ascii="Times New Roman" w:eastAsia="Times New Roman" w:hAnsi="Times New Roman" w:cs="Times New Roman"/>
          <w:sz w:val="24"/>
          <w:szCs w:val="24"/>
        </w:rPr>
        <w:t>mini-bars</w:t>
      </w:r>
      <w:proofErr w:type="gramEnd"/>
      <w:r w:rsidRPr="00A22BCB">
        <w:rPr>
          <w:rFonts w:ascii="Times New Roman" w:eastAsia="Times New Roman" w:hAnsi="Times New Roman" w:cs="Times New Roman"/>
          <w:sz w:val="24"/>
          <w:szCs w:val="24"/>
        </w:rPr>
        <w:t>, has not been upgraded for several years. Youth guests who are digitally native and accustomed to technology-integrated life expect these features to be a regular part of their hotels</w:t>
      </w:r>
      <w:r w:rsidR="00797BD7" w:rsidRPr="00A22BCB">
        <w:rPr>
          <w:rFonts w:ascii="Times New Roman" w:eastAsia="Times New Roman" w:hAnsi="Times New Roman" w:cs="Times New Roman"/>
          <w:sz w:val="24"/>
          <w:szCs w:val="24"/>
        </w:rPr>
        <w:t xml:space="preserve"> (</w:t>
      </w:r>
      <w:r w:rsidR="00797BD7" w:rsidRPr="00A22BCB">
        <w:rPr>
          <w:rFonts w:ascii="Times New Roman" w:hAnsi="Times New Roman" w:cs="Times New Roman"/>
          <w:sz w:val="24"/>
          <w:szCs w:val="24"/>
        </w:rPr>
        <w:t>Wrigley and Straker, 2019</w:t>
      </w:r>
      <w:r w:rsidR="00797BD7"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Moreover, unlike other hotels in the area, which have impressive wellness </w:t>
      </w:r>
      <w:proofErr w:type="spellStart"/>
      <w:r w:rsidRPr="00A22BCB">
        <w:rPr>
          <w:rFonts w:ascii="Times New Roman" w:eastAsia="Times New Roman" w:hAnsi="Times New Roman" w:cs="Times New Roman"/>
          <w:sz w:val="24"/>
          <w:szCs w:val="24"/>
        </w:rPr>
        <w:t>centres</w:t>
      </w:r>
      <w:proofErr w:type="spellEnd"/>
      <w:r w:rsidRPr="00A22BCB">
        <w:rPr>
          <w:rFonts w:ascii="Times New Roman" w:eastAsia="Times New Roman" w:hAnsi="Times New Roman" w:cs="Times New Roman"/>
          <w:sz w:val="24"/>
          <w:szCs w:val="24"/>
        </w:rPr>
        <w:t xml:space="preserve"> and many classes, this gym is just a solitary room with limited classes</w:t>
      </w:r>
      <w:r w:rsidR="00913BF0" w:rsidRPr="00A22BCB">
        <w:rPr>
          <w:rFonts w:ascii="Times New Roman" w:eastAsia="Times New Roman" w:hAnsi="Times New Roman" w:cs="Times New Roman"/>
          <w:sz w:val="24"/>
          <w:szCs w:val="24"/>
        </w:rPr>
        <w:t xml:space="preserve"> (</w:t>
      </w:r>
      <w:proofErr w:type="spellStart"/>
      <w:r w:rsidR="00913BF0" w:rsidRPr="00A22BCB">
        <w:rPr>
          <w:rFonts w:ascii="Times New Roman" w:hAnsi="Times New Roman" w:cs="Times New Roman"/>
          <w:sz w:val="24"/>
          <w:szCs w:val="24"/>
        </w:rPr>
        <w:t>Brzaković</w:t>
      </w:r>
      <w:proofErr w:type="spellEnd"/>
      <w:r w:rsidR="00913BF0" w:rsidRPr="00A22BCB">
        <w:rPr>
          <w:rFonts w:ascii="Times New Roman" w:hAnsi="Times New Roman" w:cs="Times New Roman"/>
          <w:sz w:val="24"/>
          <w:szCs w:val="24"/>
        </w:rPr>
        <w:t xml:space="preserve"> et al., 2022</w:t>
      </w:r>
      <w:r w:rsidR="00913BF0"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This shortfall in facilities compared to the hotel</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peers makes the hotel proposition weak for customers who search for certain experience elements during their stay.</w:t>
      </w:r>
    </w:p>
    <w:p w14:paraId="021A275B" w14:textId="77777777" w:rsidR="005A6A9C" w:rsidRPr="00A22BCB" w:rsidRDefault="005A6A9C" w:rsidP="0045220C">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Inconsistent Service Standards</w:t>
      </w:r>
    </w:p>
    <w:p w14:paraId="40648641" w14:textId="7C2B2E9F"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One of the major causes of this dissatisfaction is the different understanding and knowledge of applying the standards. Although the hotel chain Ritz-Carlton is famous for its hospitality culture </w:t>
      </w:r>
      <w:proofErr w:type="spellStart"/>
      <w:r w:rsidRPr="00A22BCB">
        <w:rPr>
          <w:rFonts w:ascii="Times New Roman" w:eastAsia="Times New Roman" w:hAnsi="Times New Roman" w:cs="Times New Roman"/>
          <w:sz w:val="24"/>
          <w:szCs w:val="24"/>
        </w:rPr>
        <w:t>programmes</w:t>
      </w:r>
      <w:proofErr w:type="spellEnd"/>
      <w:r w:rsidRPr="00A22BCB">
        <w:rPr>
          <w:rFonts w:ascii="Times New Roman" w:eastAsia="Times New Roman" w:hAnsi="Times New Roman" w:cs="Times New Roman"/>
          <w:sz w:val="24"/>
          <w:szCs w:val="24"/>
        </w:rPr>
        <w:t>, the imposition of norms without reinforcement methods may lead to their erosion in the long run. Frontline employees may have different takes and opinions on interaction with guests since every person has a unique way of approaching a situation</w:t>
      </w:r>
      <w:r w:rsidR="00E779D7" w:rsidRPr="00A22BCB">
        <w:rPr>
          <w:rFonts w:ascii="Times New Roman" w:eastAsia="Times New Roman" w:hAnsi="Times New Roman" w:cs="Times New Roman"/>
          <w:sz w:val="24"/>
          <w:szCs w:val="24"/>
        </w:rPr>
        <w:t xml:space="preserve"> (</w:t>
      </w:r>
      <w:r w:rsidR="00E779D7" w:rsidRPr="00A22BCB">
        <w:rPr>
          <w:rFonts w:ascii="Times New Roman" w:hAnsi="Times New Roman" w:cs="Times New Roman"/>
          <w:sz w:val="24"/>
          <w:szCs w:val="24"/>
        </w:rPr>
        <w:t>Hu et al., 2022</w:t>
      </w:r>
      <w:r w:rsidR="00E779D7"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On the contrary, the case of feedback </w:t>
      </w:r>
      <w:r w:rsidR="004F1E3F">
        <w:rPr>
          <w:rFonts w:ascii="Times New Roman" w:eastAsia="Times New Roman" w:hAnsi="Times New Roman" w:cs="Times New Roman"/>
          <w:sz w:val="24"/>
          <w:szCs w:val="24"/>
        </w:rPr>
        <w:t>I</w:t>
      </w:r>
      <w:r w:rsidRPr="00A22BCB">
        <w:rPr>
          <w:rFonts w:ascii="Times New Roman" w:eastAsia="Times New Roman" w:hAnsi="Times New Roman" w:cs="Times New Roman"/>
          <w:sz w:val="24"/>
          <w:szCs w:val="24"/>
        </w:rPr>
        <w:t>teration turns out to be cracking under the ground as minor</w:t>
      </w:r>
      <w:r w:rsidR="004F1E3F" w:rsidRPr="00A22BCB">
        <w:rPr>
          <w:rFonts w:ascii="Times New Roman" w:eastAsia="Times New Roman" w:hAnsi="Times New Roman" w:cs="Times New Roman"/>
          <w:sz w:val="24"/>
          <w:szCs w:val="24"/>
        </w:rPr>
        <w:t xml:space="preserve"> </w:t>
      </w:r>
      <w:r w:rsidRPr="00A22BCB">
        <w:rPr>
          <w:rFonts w:ascii="Times New Roman" w:eastAsia="Times New Roman" w:hAnsi="Times New Roman" w:cs="Times New Roman"/>
          <w:sz w:val="24"/>
          <w:szCs w:val="24"/>
        </w:rPr>
        <w:t>glitches keep this process unresolved</w:t>
      </w:r>
      <w:r w:rsidR="00C5235F" w:rsidRPr="00A22BCB">
        <w:rPr>
          <w:rFonts w:ascii="Times New Roman" w:eastAsia="Times New Roman" w:hAnsi="Times New Roman" w:cs="Times New Roman"/>
          <w:sz w:val="24"/>
          <w:szCs w:val="24"/>
        </w:rPr>
        <w:t xml:space="preserve"> (</w:t>
      </w:r>
      <w:proofErr w:type="spellStart"/>
      <w:r w:rsidR="00C5235F" w:rsidRPr="00A22BCB">
        <w:rPr>
          <w:rFonts w:ascii="Times New Roman" w:hAnsi="Times New Roman" w:cs="Times New Roman"/>
          <w:sz w:val="24"/>
          <w:szCs w:val="24"/>
        </w:rPr>
        <w:t>Blöschl</w:t>
      </w:r>
      <w:proofErr w:type="spellEnd"/>
      <w:r w:rsidR="00C5235F" w:rsidRPr="00A22BCB">
        <w:rPr>
          <w:rFonts w:ascii="Times New Roman" w:hAnsi="Times New Roman" w:cs="Times New Roman"/>
          <w:sz w:val="24"/>
          <w:szCs w:val="24"/>
        </w:rPr>
        <w:t xml:space="preserve"> et al., 2019</w:t>
      </w:r>
      <w:r w:rsidR="00C5235F"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In the current evaluation systems, there </w:t>
      </w:r>
      <w:r w:rsidRPr="00A22BCB">
        <w:rPr>
          <w:rFonts w:ascii="Times New Roman" w:eastAsia="Times New Roman" w:hAnsi="Times New Roman" w:cs="Times New Roman"/>
          <w:sz w:val="24"/>
          <w:szCs w:val="24"/>
        </w:rPr>
        <w:lastRenderedPageBreak/>
        <w:t xml:space="preserve">is an overreliance on task achievement rather than the oversight of soft skills, resulting </w:t>
      </w:r>
      <w:r w:rsidR="004F1E3F">
        <w:rPr>
          <w:rFonts w:ascii="Times New Roman" w:eastAsia="Times New Roman" w:hAnsi="Times New Roman" w:cs="Times New Roman"/>
          <w:sz w:val="24"/>
          <w:szCs w:val="24"/>
        </w:rPr>
        <w:t>I</w:t>
      </w:r>
      <w:r w:rsidRPr="00A22BCB">
        <w:rPr>
          <w:rFonts w:ascii="Times New Roman" w:eastAsia="Times New Roman" w:hAnsi="Times New Roman" w:cs="Times New Roman"/>
          <w:sz w:val="24"/>
          <w:szCs w:val="24"/>
        </w:rPr>
        <w:t xml:space="preserve">n </w:t>
      </w:r>
      <w:r w:rsidR="004F1E3F" w:rsidRPr="00A22BCB">
        <w:rPr>
          <w:rFonts w:ascii="Times New Roman" w:eastAsia="Times New Roman" w:hAnsi="Times New Roman" w:cs="Times New Roman"/>
          <w:sz w:val="24"/>
          <w:szCs w:val="24"/>
        </w:rPr>
        <w:t>U</w:t>
      </w:r>
      <w:r w:rsidRPr="00A22BCB">
        <w:rPr>
          <w:rFonts w:ascii="Times New Roman" w:eastAsia="Times New Roman" w:hAnsi="Times New Roman" w:cs="Times New Roman"/>
          <w:sz w:val="24"/>
          <w:szCs w:val="24"/>
        </w:rPr>
        <w:t>nprofessional guest handling across encounters.</w:t>
      </w:r>
    </w:p>
    <w:p w14:paraId="6B7F4E4B" w14:textId="77777777" w:rsidR="005A6A9C" w:rsidRPr="00A22BCB" w:rsidRDefault="005A6A9C" w:rsidP="00C30D00">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Issue 2: Operational Inefficiencies</w:t>
      </w:r>
    </w:p>
    <w:p w14:paraId="0DEB8C8F" w14:textId="3E819BE2"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Operational inefficiencies have hugely hindered hotels from providing the best service possible, leaving clients with a bad guest experience. For instance, if guests have to wait long at check-in, this will begin a series of adverse events that can completely ruin their experience</w:t>
      </w:r>
      <w:r w:rsidR="00F505D3" w:rsidRPr="00A22BCB">
        <w:rPr>
          <w:rFonts w:ascii="Times New Roman" w:eastAsia="Times New Roman" w:hAnsi="Times New Roman" w:cs="Times New Roman"/>
          <w:sz w:val="24"/>
          <w:szCs w:val="24"/>
        </w:rPr>
        <w:t xml:space="preserve"> (</w:t>
      </w:r>
      <w:r w:rsidR="00F505D3" w:rsidRPr="00A22BCB">
        <w:rPr>
          <w:rFonts w:ascii="Times New Roman" w:hAnsi="Times New Roman" w:cs="Times New Roman"/>
          <w:sz w:val="24"/>
          <w:szCs w:val="24"/>
        </w:rPr>
        <w:t>Kokkinou and Josephi, 2019</w:t>
      </w:r>
      <w:r w:rsidR="00F505D3"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As a result of the analysis provided by </w:t>
      </w:r>
      <w:proofErr w:type="spellStart"/>
      <w:r w:rsidRPr="00A22BCB">
        <w:rPr>
          <w:rFonts w:ascii="Times New Roman" w:eastAsia="Times New Roman" w:hAnsi="Times New Roman" w:cs="Times New Roman"/>
          <w:sz w:val="24"/>
          <w:szCs w:val="24"/>
        </w:rPr>
        <w:t>Unifocus</w:t>
      </w:r>
      <w:proofErr w:type="spellEnd"/>
      <w:r w:rsidRPr="00A22BCB">
        <w:rPr>
          <w:rFonts w:ascii="Times New Roman" w:eastAsia="Times New Roman" w:hAnsi="Times New Roman" w:cs="Times New Roman"/>
          <w:sz w:val="24"/>
          <w:szCs w:val="24"/>
        </w:rPr>
        <w:t xml:space="preserve">, the study demonstrates that hotels often face a fall in the satisfaction of guests, with the amount of </w:t>
      </w:r>
      <w:proofErr w:type="spellStart"/>
      <w:r w:rsidRPr="00A22BCB">
        <w:rPr>
          <w:rFonts w:ascii="Times New Roman" w:eastAsia="Times New Roman" w:hAnsi="Times New Roman" w:cs="Times New Roman"/>
          <w:sz w:val="24"/>
          <w:szCs w:val="24"/>
        </w:rPr>
        <w:t>labour</w:t>
      </w:r>
      <w:proofErr w:type="spellEnd"/>
      <w:r w:rsidRPr="00A22BCB">
        <w:rPr>
          <w:rFonts w:ascii="Times New Roman" w:eastAsia="Times New Roman" w:hAnsi="Times New Roman" w:cs="Times New Roman"/>
          <w:sz w:val="24"/>
          <w:szCs w:val="24"/>
        </w:rPr>
        <w:t xml:space="preserve"> productivity having a slight increase of 1.49% from 1988 to 2017, which is a much lower figure compared to the rate of growth of 1.93% in all industries</w:t>
      </w:r>
      <w:r w:rsidR="0075284B" w:rsidRPr="00A22BCB">
        <w:rPr>
          <w:rFonts w:ascii="Times New Roman" w:eastAsia="Times New Roman" w:hAnsi="Times New Roman" w:cs="Times New Roman"/>
          <w:sz w:val="24"/>
          <w:szCs w:val="24"/>
        </w:rPr>
        <w:t xml:space="preserve"> (</w:t>
      </w:r>
      <w:r w:rsidR="0075284B" w:rsidRPr="00A22BCB">
        <w:rPr>
          <w:rFonts w:ascii="Times New Roman" w:hAnsi="Times New Roman" w:cs="Times New Roman"/>
          <w:sz w:val="24"/>
          <w:szCs w:val="24"/>
        </w:rPr>
        <w:t>Jain, 2019</w:t>
      </w:r>
      <w:r w:rsidR="0075284B"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This incompetence can also result in reduced revenue since guests may consider staying elsewhere due to the low-quality service</w:t>
      </w:r>
      <w:r w:rsidR="003F4411" w:rsidRPr="00A22BCB">
        <w:rPr>
          <w:rFonts w:ascii="Times New Roman" w:eastAsia="Times New Roman" w:hAnsi="Times New Roman" w:cs="Times New Roman"/>
          <w:sz w:val="24"/>
          <w:szCs w:val="24"/>
        </w:rPr>
        <w:t xml:space="preserve"> (</w:t>
      </w:r>
      <w:r w:rsidR="003F4411" w:rsidRPr="00A22BCB">
        <w:rPr>
          <w:rFonts w:ascii="Times New Roman" w:hAnsi="Times New Roman" w:cs="Times New Roman"/>
          <w:sz w:val="24"/>
          <w:szCs w:val="24"/>
        </w:rPr>
        <w:t>Gordon and Sayed, 2019</w:t>
      </w:r>
      <w:r w:rsidR="003F4411"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On the other hand, operational inefficiencies due to the technology can be passed through to an elevated operational cost because hotels would have to hire extra staff because of the shortcomings, resulting in high </w:t>
      </w:r>
      <w:proofErr w:type="spellStart"/>
      <w:r w:rsidRPr="00A22BCB">
        <w:rPr>
          <w:rFonts w:ascii="Times New Roman" w:eastAsia="Times New Roman" w:hAnsi="Times New Roman" w:cs="Times New Roman"/>
          <w:sz w:val="24"/>
          <w:szCs w:val="24"/>
        </w:rPr>
        <w:t>labour</w:t>
      </w:r>
      <w:proofErr w:type="spellEnd"/>
      <w:r w:rsidRPr="00A22BCB">
        <w:rPr>
          <w:rFonts w:ascii="Times New Roman" w:eastAsia="Times New Roman" w:hAnsi="Times New Roman" w:cs="Times New Roman"/>
          <w:sz w:val="24"/>
          <w:szCs w:val="24"/>
        </w:rPr>
        <w:t xml:space="preserve"> expenses.</w:t>
      </w:r>
    </w:p>
    <w:p w14:paraId="50290B19" w14:textId="31E368EE" w:rsidR="005A6A9C" w:rsidRPr="00A22BCB" w:rsidRDefault="0045220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w:t>
      </w:r>
      <w:r w:rsidR="005A6A9C" w:rsidRPr="00A22BCB">
        <w:rPr>
          <w:rFonts w:ascii="Times New Roman" w:eastAsia="Times New Roman" w:hAnsi="Times New Roman" w:cs="Times New Roman"/>
          <w:sz w:val="24"/>
          <w:szCs w:val="24"/>
        </w:rPr>
        <w:t>ervice calls that took less than a day are now taking almost three to four days to complete due to inefficiency and communication problems. The hotel uses vital metrics that measure response times for maintenance services. Its tracking has shown that the percentage of cases solved within the 24-hour deadline dropped from 85% to only 68% last year. The staff interview pointed out the customer interactions where guests complained about their fellow residents</w:t>
      </w:r>
      <w:r w:rsidR="004F1E3F">
        <w:rPr>
          <w:rFonts w:ascii="Times New Roman" w:eastAsia="Times New Roman" w:hAnsi="Times New Roman" w:cs="Times New Roman"/>
          <w:sz w:val="24"/>
          <w:szCs w:val="24"/>
        </w:rPr>
        <w:t>’</w:t>
      </w:r>
      <w:r w:rsidR="005A6A9C" w:rsidRPr="00A22BCB">
        <w:rPr>
          <w:rFonts w:ascii="Times New Roman" w:eastAsia="Times New Roman" w:hAnsi="Times New Roman" w:cs="Times New Roman"/>
          <w:sz w:val="24"/>
          <w:szCs w:val="24"/>
        </w:rPr>
        <w:t xml:space="preserve"> plastic waste, </w:t>
      </w:r>
      <w:proofErr w:type="spellStart"/>
      <w:r w:rsidR="005A6A9C" w:rsidRPr="00A22BCB">
        <w:rPr>
          <w:rFonts w:ascii="Times New Roman" w:eastAsia="Times New Roman" w:hAnsi="Times New Roman" w:cs="Times New Roman"/>
          <w:sz w:val="24"/>
          <w:szCs w:val="24"/>
        </w:rPr>
        <w:t>odours</w:t>
      </w:r>
      <w:proofErr w:type="spellEnd"/>
      <w:r w:rsidR="005A6A9C" w:rsidRPr="00A22BCB">
        <w:rPr>
          <w:rFonts w:ascii="Times New Roman" w:eastAsia="Times New Roman" w:hAnsi="Times New Roman" w:cs="Times New Roman"/>
          <w:sz w:val="24"/>
          <w:szCs w:val="24"/>
        </w:rPr>
        <w:t xml:space="preserve"> from a non-cleaned shared kitchen, or the failure of alarm systems. These complaints were not responded to as quickly as they should have been, which has annoyed the customers</w:t>
      </w:r>
      <w:r w:rsidR="004F1E3F">
        <w:rPr>
          <w:rFonts w:ascii="Times New Roman" w:eastAsia="Times New Roman" w:hAnsi="Times New Roman" w:cs="Times New Roman"/>
          <w:sz w:val="24"/>
          <w:szCs w:val="24"/>
        </w:rPr>
        <w:t>’</w:t>
      </w:r>
      <w:r w:rsidR="005A6A9C" w:rsidRPr="00A22BCB">
        <w:rPr>
          <w:rFonts w:ascii="Times New Roman" w:eastAsia="Times New Roman" w:hAnsi="Times New Roman" w:cs="Times New Roman"/>
          <w:sz w:val="24"/>
          <w:szCs w:val="24"/>
        </w:rPr>
        <w:t xml:space="preserve"> stay experience. On the extreme side, the requested repairs arrived too late in a few cases, causing some guests to cancel their reservations without paying for the initially agreed number of nights. </w:t>
      </w:r>
    </w:p>
    <w:p w14:paraId="519B8C15" w14:textId="77777777" w:rsidR="005A6A9C" w:rsidRPr="00A22BCB" w:rsidRDefault="005A6A9C" w:rsidP="00D652F0">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lastRenderedPageBreak/>
        <w:t>Analysis of Causes</w:t>
      </w:r>
    </w:p>
    <w:p w14:paraId="5759DED7" w14:textId="77777777" w:rsidR="005A6A9C" w:rsidRPr="00A22BCB" w:rsidRDefault="005A6A9C" w:rsidP="00D652F0">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Outdated technological systems</w:t>
      </w:r>
    </w:p>
    <w:p w14:paraId="2DC6B673" w14:textId="5537E811"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The presence of outdated technology systems at The Ritz-Carlton, San Francisco, tends to be a chief cause of the inefficiency of the operations process. Outdated PMS systems and obsolete applications contravene the needs of the hotel to enhance operational efficiency and offer guests a hassle-free experience</w:t>
      </w:r>
      <w:r w:rsidR="00146C5A" w:rsidRPr="00A22BCB">
        <w:rPr>
          <w:rFonts w:ascii="Times New Roman" w:eastAsia="Times New Roman" w:hAnsi="Times New Roman" w:cs="Times New Roman"/>
          <w:sz w:val="24"/>
          <w:szCs w:val="24"/>
        </w:rPr>
        <w:t xml:space="preserve"> (</w:t>
      </w:r>
      <w:r w:rsidR="00146C5A" w:rsidRPr="00A22BCB">
        <w:rPr>
          <w:rFonts w:ascii="Times New Roman" w:hAnsi="Times New Roman" w:cs="Times New Roman"/>
          <w:sz w:val="24"/>
          <w:szCs w:val="24"/>
        </w:rPr>
        <w:t>Usha, 2023</w:t>
      </w:r>
      <w:r w:rsidR="00146C5A"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These systems can be outdated and lack integration features, forcing administrators to manually have the data entered, conduct redundant operations, and boost the risk of errors</w:t>
      </w:r>
      <w:r w:rsidR="005B71AC" w:rsidRPr="00A22BCB">
        <w:rPr>
          <w:rFonts w:ascii="Times New Roman" w:eastAsia="Times New Roman" w:hAnsi="Times New Roman" w:cs="Times New Roman"/>
          <w:sz w:val="24"/>
          <w:szCs w:val="24"/>
        </w:rPr>
        <w:t xml:space="preserve"> (</w:t>
      </w:r>
      <w:r w:rsidR="005B71AC" w:rsidRPr="00A22BCB">
        <w:rPr>
          <w:rFonts w:ascii="Times New Roman" w:hAnsi="Times New Roman" w:cs="Times New Roman"/>
          <w:sz w:val="24"/>
          <w:szCs w:val="24"/>
        </w:rPr>
        <w:t>Martin, 2021</w:t>
      </w:r>
      <w:r w:rsidR="005B71AC"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Moreover, the deficiency of real-time data and feedback capabilities does not help managers make faster-informed decisions and provide prompt service to customers</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needs. The dependence on obsolete systems is a challenge that is difficult to overcome for the hotel in terms of responding to fast-changing guest preferences and industry trends.</w:t>
      </w:r>
    </w:p>
    <w:p w14:paraId="3B52132C" w14:textId="77777777" w:rsidR="005A6A9C" w:rsidRPr="00A22BCB" w:rsidRDefault="005A6A9C" w:rsidP="00D652F0">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Inefficient Workflow Processes</w:t>
      </w:r>
    </w:p>
    <w:p w14:paraId="56B65E11" w14:textId="646E8AE4"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Poorly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w:t>
      </w:r>
      <w:proofErr w:type="spellEnd"/>
      <w:r w:rsidRPr="00A22BCB">
        <w:rPr>
          <w:rFonts w:ascii="Times New Roman" w:eastAsia="Times New Roman" w:hAnsi="Times New Roman" w:cs="Times New Roman"/>
          <w:sz w:val="24"/>
          <w:szCs w:val="24"/>
        </w:rPr>
        <w:t xml:space="preserve"> workflow processes exacerbate the operational issues affecting our hotel, The Ritz-Carlton, San Francisco. One of the major factors hindering the </w:t>
      </w:r>
      <w:proofErr w:type="spellStart"/>
      <w:r w:rsidRPr="00A22BCB">
        <w:rPr>
          <w:rFonts w:ascii="Times New Roman" w:eastAsia="Times New Roman" w:hAnsi="Times New Roman" w:cs="Times New Roman"/>
          <w:sz w:val="24"/>
          <w:szCs w:val="24"/>
        </w:rPr>
        <w:t>organisation</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w:t>
      </w:r>
      <w:proofErr w:type="spellEnd"/>
      <w:r w:rsidRPr="00A22BCB">
        <w:rPr>
          <w:rFonts w:ascii="Times New Roman" w:eastAsia="Times New Roman" w:hAnsi="Times New Roman" w:cs="Times New Roman"/>
          <w:sz w:val="24"/>
          <w:szCs w:val="24"/>
        </w:rPr>
        <w:t xml:space="preserve"> capacity to streamline workflows is inadequate performance tracking systems</w:t>
      </w:r>
      <w:r w:rsidR="00887AF4" w:rsidRPr="00A22BCB">
        <w:rPr>
          <w:rFonts w:ascii="Times New Roman" w:eastAsia="Times New Roman" w:hAnsi="Times New Roman" w:cs="Times New Roman"/>
          <w:sz w:val="24"/>
          <w:szCs w:val="24"/>
        </w:rPr>
        <w:t xml:space="preserve"> (</w:t>
      </w:r>
      <w:r w:rsidR="00887AF4" w:rsidRPr="00A22BCB">
        <w:rPr>
          <w:rFonts w:ascii="Times New Roman" w:hAnsi="Times New Roman" w:cs="Times New Roman"/>
          <w:sz w:val="24"/>
          <w:szCs w:val="24"/>
        </w:rPr>
        <w:t>Grigorovich et al., 202</w:t>
      </w:r>
      <w:r w:rsidR="00864DA9" w:rsidRPr="00A22BCB">
        <w:rPr>
          <w:rFonts w:ascii="Times New Roman" w:hAnsi="Times New Roman" w:cs="Times New Roman"/>
          <w:sz w:val="24"/>
          <w:szCs w:val="24"/>
        </w:rPr>
        <w:t>1</w:t>
      </w:r>
      <w:r w:rsidR="00887AF4"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While the hotel collects some basic metrics, such as maintenance response times, it does not have tools for deeper analysis. For instance, they cannot monitor how far each process goes, from iris scans to guest registration or repair turnaround. Currently, there are no automatic, ongoing methods that allow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w:t>
      </w:r>
      <w:proofErr w:type="spellEnd"/>
      <w:r w:rsidRPr="00A22BCB">
        <w:rPr>
          <w:rFonts w:ascii="Times New Roman" w:eastAsia="Times New Roman" w:hAnsi="Times New Roman" w:cs="Times New Roman"/>
          <w:sz w:val="24"/>
          <w:szCs w:val="24"/>
        </w:rPr>
        <w:t>, and thus, in case the client</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requirements have changed, detect gaps to facilitate this troubleshooting. As such, this leads to a situation where innovation through the intelligent use of data for process augmentation is curtailed.</w:t>
      </w:r>
    </w:p>
    <w:p w14:paraId="2D439F46" w14:textId="77777777" w:rsidR="005A6A9C" w:rsidRPr="00A22BCB" w:rsidRDefault="005A6A9C" w:rsidP="009D5FC3">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Issue 3: Technological Deficiencies</w:t>
      </w:r>
    </w:p>
    <w:p w14:paraId="164205E4" w14:textId="7B3BA7F6"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The Ritz-Carlton, San Francisco, faces many technological shortcomings that hinder it from offering the ultimate smooth and modern guest experience. One of the significant drawbacks is the absence of modern reservation systems equipped with integration features and the ability to send real-time messages about room availability and pricing</w:t>
      </w:r>
      <w:r w:rsidR="008C6800" w:rsidRPr="00A22BCB">
        <w:rPr>
          <w:rFonts w:ascii="Times New Roman" w:eastAsia="Times New Roman" w:hAnsi="Times New Roman" w:cs="Times New Roman"/>
          <w:sz w:val="24"/>
          <w:szCs w:val="24"/>
        </w:rPr>
        <w:t xml:space="preserve"> (</w:t>
      </w:r>
      <w:proofErr w:type="spellStart"/>
      <w:r w:rsidR="008C6800" w:rsidRPr="00A22BCB">
        <w:rPr>
          <w:rFonts w:ascii="Times New Roman" w:hAnsi="Times New Roman" w:cs="Times New Roman"/>
          <w:sz w:val="24"/>
          <w:szCs w:val="24"/>
        </w:rPr>
        <w:t>Ashjaei</w:t>
      </w:r>
      <w:proofErr w:type="spellEnd"/>
      <w:r w:rsidR="008C6800" w:rsidRPr="00A22BCB">
        <w:rPr>
          <w:rFonts w:ascii="Times New Roman" w:hAnsi="Times New Roman" w:cs="Times New Roman"/>
          <w:sz w:val="24"/>
          <w:szCs w:val="24"/>
        </w:rPr>
        <w:t xml:space="preserve"> et al., 2021</w:t>
      </w:r>
      <w:r w:rsidR="008C6800"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Such errors can be due to unsuccessful reservation confirmation and double-booking situations, which can be challenging for guests. Furthermore, the hotel provides a few mobile check-in options, which limits the speed of arrival and the time taken to access the rooms, which is quite a challenging task</w:t>
      </w:r>
      <w:r w:rsidR="009A769C" w:rsidRPr="00A22BCB">
        <w:rPr>
          <w:rFonts w:ascii="Times New Roman" w:eastAsia="Times New Roman" w:hAnsi="Times New Roman" w:cs="Times New Roman"/>
          <w:sz w:val="24"/>
          <w:szCs w:val="24"/>
        </w:rPr>
        <w:t xml:space="preserve"> (</w:t>
      </w:r>
      <w:proofErr w:type="spellStart"/>
      <w:r w:rsidR="009A769C" w:rsidRPr="00A22BCB">
        <w:rPr>
          <w:rFonts w:ascii="Times New Roman" w:hAnsi="Times New Roman" w:cs="Times New Roman"/>
          <w:sz w:val="24"/>
          <w:szCs w:val="24"/>
        </w:rPr>
        <w:t>Stringam</w:t>
      </w:r>
      <w:proofErr w:type="spellEnd"/>
      <w:r w:rsidR="009A769C" w:rsidRPr="00A22BCB">
        <w:rPr>
          <w:rFonts w:ascii="Times New Roman" w:hAnsi="Times New Roman" w:cs="Times New Roman"/>
          <w:sz w:val="24"/>
          <w:szCs w:val="24"/>
        </w:rPr>
        <w:t xml:space="preserve"> and Gerdes, 2021</w:t>
      </w:r>
      <w:r w:rsidR="009A769C"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Moreover, the absence of in-room automation like smart room controls and guest preference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rganizational</w:t>
      </w:r>
      <w:proofErr w:type="spellEnd"/>
      <w:r w:rsidR="004F1E3F">
        <w:rPr>
          <w:rFonts w:ascii="Times New Roman" w:eastAsia="Times New Roman" w:hAnsi="Times New Roman" w:cs="Times New Roman"/>
          <w:sz w:val="24"/>
          <w:szCs w:val="24"/>
        </w:rPr>
        <w:pgNum/>
      </w:r>
      <w:r w:rsidRPr="00A22BCB">
        <w:rPr>
          <w:rFonts w:ascii="Times New Roman" w:eastAsia="Times New Roman" w:hAnsi="Times New Roman" w:cs="Times New Roman"/>
          <w:sz w:val="24"/>
          <w:szCs w:val="24"/>
        </w:rPr>
        <w:t xml:space="preserve"> takes away from the guest</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s whole experience and does not meet the expectations of the ever-technical fall </w:t>
      </w:r>
      <w:proofErr w:type="spellStart"/>
      <w:r w:rsidRPr="00A22BCB">
        <w:rPr>
          <w:rFonts w:ascii="Times New Roman" w:eastAsia="Times New Roman" w:hAnsi="Times New Roman" w:cs="Times New Roman"/>
          <w:sz w:val="24"/>
          <w:szCs w:val="24"/>
        </w:rPr>
        <w:t>traveller</w:t>
      </w:r>
      <w:proofErr w:type="spellEnd"/>
      <w:r w:rsidRPr="00A22BCB">
        <w:rPr>
          <w:rFonts w:ascii="Times New Roman" w:eastAsia="Times New Roman" w:hAnsi="Times New Roman" w:cs="Times New Roman"/>
          <w:sz w:val="24"/>
          <w:szCs w:val="24"/>
        </w:rPr>
        <w:t>.</w:t>
      </w:r>
    </w:p>
    <w:p w14:paraId="7DE8BDE9" w14:textId="461E3295"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Data analytics results and the statistics on guests</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preference for technology-enabled experiences signal the importance of sorting out these shortcomings at The Ritz-Carlton San Francisco. The survey data shows that more than 80% of </w:t>
      </w:r>
      <w:proofErr w:type="spellStart"/>
      <w:r w:rsidRPr="00A22BCB">
        <w:rPr>
          <w:rFonts w:ascii="Times New Roman" w:eastAsia="Times New Roman" w:hAnsi="Times New Roman" w:cs="Times New Roman"/>
          <w:sz w:val="24"/>
          <w:szCs w:val="24"/>
        </w:rPr>
        <w:t>travellers</w:t>
      </w:r>
      <w:proofErr w:type="spellEnd"/>
      <w:r w:rsidRPr="00A22BCB">
        <w:rPr>
          <w:rFonts w:ascii="Times New Roman" w:eastAsia="Times New Roman" w:hAnsi="Times New Roman" w:cs="Times New Roman"/>
          <w:sz w:val="24"/>
          <w:szCs w:val="24"/>
        </w:rPr>
        <w:t xml:space="preserve"> stay in hotels where they can check in on their phones</w:t>
      </w:r>
      <w:r w:rsidR="00673C87" w:rsidRPr="00A22BCB">
        <w:rPr>
          <w:rFonts w:ascii="Times New Roman" w:eastAsia="Times New Roman" w:hAnsi="Times New Roman" w:cs="Times New Roman"/>
          <w:sz w:val="24"/>
          <w:szCs w:val="24"/>
        </w:rPr>
        <w:t xml:space="preserve"> (</w:t>
      </w:r>
      <w:proofErr w:type="spellStart"/>
      <w:r w:rsidR="00673C87" w:rsidRPr="00A22BCB">
        <w:rPr>
          <w:rFonts w:ascii="Times New Roman" w:hAnsi="Times New Roman" w:cs="Times New Roman"/>
          <w:sz w:val="24"/>
          <w:szCs w:val="24"/>
        </w:rPr>
        <w:t>Alrawadieh</w:t>
      </w:r>
      <w:proofErr w:type="spellEnd"/>
      <w:r w:rsidR="00673C87" w:rsidRPr="00A22BCB">
        <w:rPr>
          <w:rFonts w:ascii="Times New Roman" w:hAnsi="Times New Roman" w:cs="Times New Roman"/>
          <w:sz w:val="24"/>
          <w:szCs w:val="24"/>
        </w:rPr>
        <w:t xml:space="preserve"> et al., 202</w:t>
      </w:r>
      <w:r w:rsidR="00AF08FF" w:rsidRPr="00A22BCB">
        <w:rPr>
          <w:rFonts w:ascii="Times New Roman" w:hAnsi="Times New Roman" w:cs="Times New Roman"/>
          <w:sz w:val="24"/>
          <w:szCs w:val="24"/>
        </w:rPr>
        <w:t>1</w:t>
      </w:r>
      <w:r w:rsidR="00673C87"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In addition, a recent survey from a leading hospitality research and analytics company found that hotels with in-room automation and intelligent solutions usually have higher guest satisfaction scores and customer loyalty</w:t>
      </w:r>
      <w:r w:rsidR="00FA7AFF" w:rsidRPr="00A22BCB">
        <w:rPr>
          <w:rFonts w:ascii="Times New Roman" w:eastAsia="Times New Roman" w:hAnsi="Times New Roman" w:cs="Times New Roman"/>
          <w:sz w:val="24"/>
          <w:szCs w:val="24"/>
        </w:rPr>
        <w:t xml:space="preserve"> (</w:t>
      </w:r>
      <w:r w:rsidR="00A22BCB" w:rsidRPr="00A22BCB">
        <w:rPr>
          <w:rFonts w:ascii="Times New Roman" w:hAnsi="Times New Roman" w:cs="Times New Roman"/>
          <w:sz w:val="24"/>
          <w:szCs w:val="24"/>
        </w:rPr>
        <w:t>Al-Shami</w:t>
      </w:r>
      <w:r w:rsidR="00FA7AFF" w:rsidRPr="00A22BCB">
        <w:rPr>
          <w:rFonts w:ascii="Times New Roman" w:hAnsi="Times New Roman" w:cs="Times New Roman"/>
          <w:sz w:val="24"/>
          <w:szCs w:val="24"/>
        </w:rPr>
        <w:t xml:space="preserve"> et al., 202</w:t>
      </w:r>
      <w:r w:rsidR="00A22BCB" w:rsidRPr="00A22BCB">
        <w:rPr>
          <w:rFonts w:ascii="Times New Roman" w:hAnsi="Times New Roman" w:cs="Times New Roman"/>
          <w:sz w:val="24"/>
          <w:szCs w:val="24"/>
        </w:rPr>
        <w:t>2</w:t>
      </w:r>
      <w:r w:rsidR="00FA7AFF"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Also, the competitive environment points out the relevance of technological innovation to remain at the cutting edge, while technology leaders invest significantly in digital transformation </w:t>
      </w:r>
      <w:proofErr w:type="spellStart"/>
      <w:r w:rsidRPr="00A22BCB">
        <w:rPr>
          <w:rFonts w:ascii="Times New Roman" w:eastAsia="Times New Roman" w:hAnsi="Times New Roman" w:cs="Times New Roman"/>
          <w:sz w:val="24"/>
          <w:szCs w:val="24"/>
        </w:rPr>
        <w:t>programmes</w:t>
      </w:r>
      <w:proofErr w:type="spellEnd"/>
      <w:r w:rsidRPr="00A22BCB">
        <w:rPr>
          <w:rFonts w:ascii="Times New Roman" w:eastAsia="Times New Roman" w:hAnsi="Times New Roman" w:cs="Times New Roman"/>
          <w:sz w:val="24"/>
          <w:szCs w:val="24"/>
        </w:rPr>
        <w:t xml:space="preserve"> to improve the guest experience and revenue growth</w:t>
      </w:r>
      <w:r w:rsidR="00B6445B" w:rsidRPr="00A22BCB">
        <w:rPr>
          <w:rFonts w:ascii="Times New Roman" w:eastAsia="Times New Roman" w:hAnsi="Times New Roman" w:cs="Times New Roman"/>
          <w:sz w:val="24"/>
          <w:szCs w:val="24"/>
        </w:rPr>
        <w:t xml:space="preserve"> (</w:t>
      </w:r>
      <w:r w:rsidR="00B6445B" w:rsidRPr="00A22BCB">
        <w:rPr>
          <w:rFonts w:ascii="Times New Roman" w:hAnsi="Times New Roman" w:cs="Times New Roman"/>
          <w:sz w:val="24"/>
          <w:szCs w:val="24"/>
        </w:rPr>
        <w:t>Turban et</w:t>
      </w:r>
      <w:r w:rsidR="00152170" w:rsidRPr="00A22BCB">
        <w:rPr>
          <w:rFonts w:ascii="Times New Roman" w:hAnsi="Times New Roman" w:cs="Times New Roman"/>
          <w:sz w:val="24"/>
          <w:szCs w:val="24"/>
        </w:rPr>
        <w:t xml:space="preserve"> </w:t>
      </w:r>
      <w:r w:rsidR="00B6445B" w:rsidRPr="00A22BCB">
        <w:rPr>
          <w:rFonts w:ascii="Times New Roman" w:hAnsi="Times New Roman" w:cs="Times New Roman"/>
          <w:sz w:val="24"/>
          <w:szCs w:val="24"/>
        </w:rPr>
        <w:t>al., 202</w:t>
      </w:r>
      <w:r w:rsidR="00A656DB" w:rsidRPr="00A22BCB">
        <w:rPr>
          <w:rFonts w:ascii="Times New Roman" w:hAnsi="Times New Roman" w:cs="Times New Roman"/>
          <w:sz w:val="24"/>
          <w:szCs w:val="24"/>
        </w:rPr>
        <w:t>1</w:t>
      </w:r>
      <w:r w:rsidR="00B6445B"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Similarly, therefore, tackling the precise technological flaws is a must for The Ritz-Carlton, San Francisco, to prevail and meet the anticipations of its guests.</w:t>
      </w:r>
    </w:p>
    <w:p w14:paraId="64CA9BCA" w14:textId="77777777" w:rsidR="005A6A9C" w:rsidRPr="00A22BCB" w:rsidRDefault="005A6A9C" w:rsidP="00D652F0">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Analysis of Causes</w:t>
      </w:r>
    </w:p>
    <w:p w14:paraId="4BC76FDF" w14:textId="77777777" w:rsidR="005A6A9C" w:rsidRPr="00A22BCB" w:rsidRDefault="005A6A9C" w:rsidP="00D43F36">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Budget Constraints</w:t>
      </w:r>
    </w:p>
    <w:p w14:paraId="3D1B8F89" w14:textId="55E7BB08"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 xml:space="preserve">Budget constraints are a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w:t>
      </w:r>
      <w:proofErr w:type="spellEnd"/>
      <w:r w:rsidRPr="00A22BCB">
        <w:rPr>
          <w:rFonts w:ascii="Times New Roman" w:eastAsia="Times New Roman" w:hAnsi="Times New Roman" w:cs="Times New Roman"/>
          <w:sz w:val="24"/>
          <w:szCs w:val="24"/>
        </w:rPr>
        <w:t xml:space="preserve"> obstacle to facing technological snags at the Ritz-Carlton San Francisco. The hotel will be challenged to channel financial resources into tech upgrading or implementation due to pressure from other priorities, scarcity of funds, or economic uncertainty. Investment in technology comes with considerable initial costs for system upgrades, software licenses, or staff training that may leave the hotel strapped with finances and in applying financial planning</w:t>
      </w:r>
      <w:r w:rsidR="00E53825" w:rsidRPr="00A22BCB">
        <w:rPr>
          <w:rFonts w:ascii="Times New Roman" w:eastAsia="Times New Roman" w:hAnsi="Times New Roman" w:cs="Times New Roman"/>
          <w:sz w:val="24"/>
          <w:szCs w:val="24"/>
        </w:rPr>
        <w:t xml:space="preserve"> (</w:t>
      </w:r>
      <w:proofErr w:type="spellStart"/>
      <w:r w:rsidR="00E53825" w:rsidRPr="00A22BCB">
        <w:rPr>
          <w:rFonts w:ascii="Times New Roman" w:hAnsi="Times New Roman" w:cs="Times New Roman"/>
          <w:sz w:val="24"/>
          <w:szCs w:val="24"/>
        </w:rPr>
        <w:t>Avle</w:t>
      </w:r>
      <w:proofErr w:type="spellEnd"/>
      <w:r w:rsidR="00E53825" w:rsidRPr="00A22BCB">
        <w:rPr>
          <w:rFonts w:ascii="Times New Roman" w:hAnsi="Times New Roman" w:cs="Times New Roman"/>
          <w:sz w:val="24"/>
          <w:szCs w:val="24"/>
        </w:rPr>
        <w:t xml:space="preserve"> et al., 20</w:t>
      </w:r>
      <w:r w:rsidR="0062711F" w:rsidRPr="00A22BCB">
        <w:rPr>
          <w:rFonts w:ascii="Times New Roman" w:hAnsi="Times New Roman" w:cs="Times New Roman"/>
          <w:sz w:val="24"/>
          <w:szCs w:val="24"/>
        </w:rPr>
        <w:t>19</w:t>
      </w:r>
      <w:r w:rsidR="00E53825"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Moreover, ongoing maintenance and support costs emerging from technology implementations add to the fiscal dilemmas. Therefore, there is a probability that technology investments may be neglected in addition to the other operational expenses, causing the hotel to continue using outdated systems and lacking innovations in guest-servicing technology.</w:t>
      </w:r>
    </w:p>
    <w:p w14:paraId="655E4638" w14:textId="77777777" w:rsidR="005A6A9C" w:rsidRPr="00A22BCB" w:rsidRDefault="005A6A9C" w:rsidP="00D43F36">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Resistance to Change</w:t>
      </w:r>
    </w:p>
    <w:p w14:paraId="6CB8CF2C" w14:textId="327F8AA8"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Staff and management</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s enduring resistance to change is among Ritz-Carlton San Francisco</w:t>
      </w:r>
      <w:r w:rsidR="004F1E3F">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s difficulties in eradicating technology lapses. Establishing new tech solutions might demand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rganizational</w:t>
      </w:r>
      <w:proofErr w:type="spellEnd"/>
      <w:r w:rsidRPr="00A22BCB">
        <w:rPr>
          <w:rFonts w:ascii="Times New Roman" w:eastAsia="Times New Roman" w:hAnsi="Times New Roman" w:cs="Times New Roman"/>
          <w:sz w:val="24"/>
          <w:szCs w:val="24"/>
        </w:rPr>
        <w:t xml:space="preserve"> approval, shatter the old culture, and train employees to use the new technologies for their convenience in daily activities</w:t>
      </w:r>
      <w:r w:rsidR="003B6486" w:rsidRPr="00A22BCB">
        <w:rPr>
          <w:rFonts w:ascii="Times New Roman" w:eastAsia="Times New Roman" w:hAnsi="Times New Roman" w:cs="Times New Roman"/>
          <w:sz w:val="24"/>
          <w:szCs w:val="24"/>
        </w:rPr>
        <w:t xml:space="preserve"> (</w:t>
      </w:r>
      <w:proofErr w:type="spellStart"/>
      <w:r w:rsidR="003B6486" w:rsidRPr="00A22BCB">
        <w:rPr>
          <w:rFonts w:ascii="Times New Roman" w:hAnsi="Times New Roman" w:cs="Times New Roman"/>
          <w:sz w:val="24"/>
          <w:szCs w:val="24"/>
        </w:rPr>
        <w:t>Tavitiyaman</w:t>
      </w:r>
      <w:proofErr w:type="spellEnd"/>
      <w:r w:rsidR="003B6486" w:rsidRPr="00A22BCB">
        <w:rPr>
          <w:rFonts w:ascii="Times New Roman" w:hAnsi="Times New Roman" w:cs="Times New Roman"/>
          <w:sz w:val="24"/>
          <w:szCs w:val="24"/>
        </w:rPr>
        <w:t xml:space="preserve"> et al., 2022</w:t>
      </w:r>
      <w:r w:rsidR="003B6486"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Nevertheless, team members may object to the changes because they may fear their jobs being replaced, their workload increasing, or simply discomfort with the new systems</w:t>
      </w:r>
      <w:r w:rsidR="007F34AB" w:rsidRPr="00A22BCB">
        <w:rPr>
          <w:rFonts w:ascii="Times New Roman" w:eastAsia="Times New Roman" w:hAnsi="Times New Roman" w:cs="Times New Roman"/>
          <w:sz w:val="24"/>
          <w:szCs w:val="24"/>
        </w:rPr>
        <w:t xml:space="preserve"> (</w:t>
      </w:r>
      <w:r w:rsidR="007F34AB" w:rsidRPr="00A22BCB">
        <w:rPr>
          <w:rFonts w:ascii="Times New Roman" w:hAnsi="Times New Roman" w:cs="Times New Roman"/>
          <w:sz w:val="24"/>
          <w:szCs w:val="24"/>
        </w:rPr>
        <w:t>Parker and Grote, 2022</w:t>
      </w:r>
      <w:r w:rsidR="007F34AB"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Managerial uncertainty is also seen in implementing new technologies, which may be perceived as risky as the returns on such investments are uncertain and may disrupt the current processes</w:t>
      </w:r>
      <w:r w:rsidR="00A02675" w:rsidRPr="00A22BCB">
        <w:rPr>
          <w:rFonts w:ascii="Times New Roman" w:eastAsia="Times New Roman" w:hAnsi="Times New Roman" w:cs="Times New Roman"/>
          <w:sz w:val="24"/>
          <w:szCs w:val="24"/>
        </w:rPr>
        <w:t xml:space="preserve"> (</w:t>
      </w:r>
      <w:r w:rsidR="004F1E3F">
        <w:rPr>
          <w:rFonts w:ascii="Times New Roman" w:hAnsi="Times New Roman" w:cs="Times New Roman"/>
          <w:sz w:val="24"/>
          <w:szCs w:val="24"/>
        </w:rPr>
        <w:pgNum/>
      </w:r>
      <w:proofErr w:type="spellStart"/>
      <w:r w:rsidR="004F1E3F">
        <w:rPr>
          <w:rFonts w:ascii="Times New Roman" w:hAnsi="Times New Roman" w:cs="Times New Roman"/>
          <w:sz w:val="24"/>
          <w:szCs w:val="24"/>
        </w:rPr>
        <w:t>rg</w:t>
      </w:r>
      <w:proofErr w:type="spellEnd"/>
      <w:r w:rsidR="00A02675" w:rsidRPr="00A22BCB">
        <w:rPr>
          <w:rFonts w:ascii="Times New Roman" w:hAnsi="Times New Roman" w:cs="Times New Roman"/>
          <w:sz w:val="24"/>
          <w:szCs w:val="24"/>
        </w:rPr>
        <w:t xml:space="preserve"> et al., 2020</w:t>
      </w:r>
      <w:r w:rsidR="00A02675"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Addressing the barriers to change necessitates being at the vanguard of communication, having supportive leadership, and deploying change management strategies to engage staff, redress issues, and create opportunities for </w:t>
      </w:r>
      <w:r w:rsidR="004F1E3F">
        <w:rPr>
          <w:rFonts w:ascii="Times New Roman" w:eastAsia="Times New Roman" w:hAnsi="Times New Roman" w:cs="Times New Roman"/>
          <w:sz w:val="24"/>
          <w:szCs w:val="24"/>
        </w:rPr>
        <w:pgNum/>
      </w:r>
      <w:proofErr w:type="spellStart"/>
      <w:r w:rsidR="004F1E3F">
        <w:rPr>
          <w:rFonts w:ascii="Times New Roman" w:eastAsia="Times New Roman" w:hAnsi="Times New Roman" w:cs="Times New Roman"/>
          <w:sz w:val="24"/>
          <w:szCs w:val="24"/>
        </w:rPr>
        <w:t>rganizational</w:t>
      </w:r>
      <w:proofErr w:type="spellEnd"/>
      <w:r w:rsidRPr="00A22BCB">
        <w:rPr>
          <w:rFonts w:ascii="Times New Roman" w:eastAsia="Times New Roman" w:hAnsi="Times New Roman" w:cs="Times New Roman"/>
          <w:sz w:val="24"/>
          <w:szCs w:val="24"/>
        </w:rPr>
        <w:t xml:space="preserve"> progress and sustainability.</w:t>
      </w:r>
    </w:p>
    <w:p w14:paraId="7BB2365D" w14:textId="77777777" w:rsidR="004F1E3F" w:rsidRDefault="004F1E3F" w:rsidP="00D43F36">
      <w:pPr>
        <w:spacing w:after="0" w:line="480" w:lineRule="auto"/>
        <w:rPr>
          <w:rFonts w:ascii="Times New Roman" w:eastAsia="Times New Roman" w:hAnsi="Times New Roman" w:cs="Times New Roman"/>
          <w:b/>
          <w:bCs/>
          <w:sz w:val="24"/>
          <w:szCs w:val="24"/>
        </w:rPr>
      </w:pPr>
    </w:p>
    <w:p w14:paraId="08F0BC5B" w14:textId="53B5ACC7" w:rsidR="005A6A9C" w:rsidRPr="00A22BCB" w:rsidRDefault="005A6A9C" w:rsidP="00D43F36">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lastRenderedPageBreak/>
        <w:t>PESTEL Analysis</w:t>
      </w:r>
    </w:p>
    <w:tbl>
      <w:tblPr>
        <w:tblStyle w:val="GridTable4-Accent5"/>
        <w:tblW w:w="10260" w:type="dxa"/>
        <w:tblLook w:val="04A0" w:firstRow="1" w:lastRow="0" w:firstColumn="1" w:lastColumn="0" w:noHBand="0" w:noVBand="1"/>
      </w:tblPr>
      <w:tblGrid>
        <w:gridCol w:w="1675"/>
        <w:gridCol w:w="1663"/>
        <w:gridCol w:w="1698"/>
        <w:gridCol w:w="1770"/>
        <w:gridCol w:w="1763"/>
        <w:gridCol w:w="1691"/>
      </w:tblGrid>
      <w:tr w:rsidR="00D43F36" w:rsidRPr="00A22BCB" w14:paraId="1959A9BA" w14:textId="77777777" w:rsidTr="00D43F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hideMark/>
          </w:tcPr>
          <w:p w14:paraId="16769BCB" w14:textId="77777777" w:rsidR="005A6A9C" w:rsidRPr="00A22BCB" w:rsidRDefault="005A6A9C" w:rsidP="00D43F36">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Political</w:t>
            </w:r>
          </w:p>
        </w:tc>
        <w:tc>
          <w:tcPr>
            <w:tcW w:w="1665" w:type="dxa"/>
            <w:hideMark/>
          </w:tcPr>
          <w:p w14:paraId="5F437F14" w14:textId="77777777" w:rsidR="005A6A9C" w:rsidRPr="00A22BCB" w:rsidRDefault="005A6A9C" w:rsidP="00D43F3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Economic</w:t>
            </w:r>
          </w:p>
        </w:tc>
        <w:tc>
          <w:tcPr>
            <w:tcW w:w="1740" w:type="dxa"/>
            <w:hideMark/>
          </w:tcPr>
          <w:p w14:paraId="3B6F1548" w14:textId="77777777" w:rsidR="005A6A9C" w:rsidRPr="00A22BCB" w:rsidRDefault="005A6A9C" w:rsidP="00D43F3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Social</w:t>
            </w:r>
          </w:p>
        </w:tc>
        <w:tc>
          <w:tcPr>
            <w:tcW w:w="1800" w:type="dxa"/>
            <w:hideMark/>
          </w:tcPr>
          <w:p w14:paraId="2F903E07" w14:textId="77777777" w:rsidR="005A6A9C" w:rsidRPr="00A22BCB" w:rsidRDefault="005A6A9C" w:rsidP="00D43F3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Technological</w:t>
            </w:r>
          </w:p>
        </w:tc>
        <w:tc>
          <w:tcPr>
            <w:tcW w:w="1605" w:type="dxa"/>
            <w:hideMark/>
          </w:tcPr>
          <w:p w14:paraId="4BA86856" w14:textId="77777777" w:rsidR="005A6A9C" w:rsidRPr="00A22BCB" w:rsidRDefault="005A6A9C" w:rsidP="00D43F3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Environmental</w:t>
            </w:r>
          </w:p>
        </w:tc>
        <w:tc>
          <w:tcPr>
            <w:tcW w:w="1725" w:type="dxa"/>
            <w:hideMark/>
          </w:tcPr>
          <w:p w14:paraId="16B78443" w14:textId="77777777" w:rsidR="005A6A9C" w:rsidRPr="00A22BCB" w:rsidRDefault="005A6A9C" w:rsidP="00D43F36">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Legal</w:t>
            </w:r>
          </w:p>
        </w:tc>
      </w:tr>
      <w:tr w:rsidR="00D43F36" w:rsidRPr="00A22BCB" w14:paraId="530E4EDB" w14:textId="77777777" w:rsidTr="00D43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hideMark/>
          </w:tcPr>
          <w:p w14:paraId="1FD0FE91" w14:textId="77777777" w:rsidR="005A6A9C" w:rsidRPr="00A22BCB" w:rsidRDefault="005A6A9C" w:rsidP="00D43F36">
            <w:pPr>
              <w:spacing w:line="360" w:lineRule="auto"/>
              <w:rPr>
                <w:rFonts w:ascii="Times New Roman" w:eastAsia="Times New Roman" w:hAnsi="Times New Roman" w:cs="Times New Roman"/>
                <w:b w:val="0"/>
                <w:bCs w:val="0"/>
                <w:sz w:val="24"/>
                <w:szCs w:val="24"/>
              </w:rPr>
            </w:pPr>
            <w:r w:rsidRPr="00A22BCB">
              <w:rPr>
                <w:rFonts w:ascii="Times New Roman" w:eastAsia="Times New Roman" w:hAnsi="Times New Roman" w:cs="Times New Roman"/>
                <w:b w:val="0"/>
                <w:bCs w:val="0"/>
                <w:sz w:val="24"/>
                <w:szCs w:val="24"/>
              </w:rPr>
              <w:t>New accessibility laws in California require all public spaces and buildings to be wheelchair accessible by 2026. Additional GDPR-inspired data privacy regulations will incur compliance costs.</w:t>
            </w:r>
          </w:p>
        </w:tc>
        <w:tc>
          <w:tcPr>
            <w:tcW w:w="1665" w:type="dxa"/>
            <w:hideMark/>
          </w:tcPr>
          <w:p w14:paraId="2FC2CAC8" w14:textId="77777777" w:rsidR="005A6A9C" w:rsidRPr="00A22BCB" w:rsidRDefault="005A6A9C" w:rsidP="00D43F3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Regional solid GDP growth and increasing tech IPOs are boosting business travel to S.F., and the low unemployment rate makes S.F. an attractive leisure destination.</w:t>
            </w:r>
          </w:p>
        </w:tc>
        <w:tc>
          <w:tcPr>
            <w:tcW w:w="1740" w:type="dxa"/>
            <w:hideMark/>
          </w:tcPr>
          <w:p w14:paraId="5EEA26C8" w14:textId="0B9979D1" w:rsidR="005A6A9C" w:rsidRPr="00A22BCB" w:rsidRDefault="005A6A9C" w:rsidP="00D43F3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Demographic trends show that Gen Z and Millennials comprise over 60% of travelers. </w:t>
            </w:r>
            <w:proofErr w:type="spellStart"/>
            <w:r w:rsidRPr="00A22BCB">
              <w:rPr>
                <w:rFonts w:ascii="Times New Roman" w:eastAsia="Times New Roman" w:hAnsi="Times New Roman" w:cs="Times New Roman"/>
                <w:sz w:val="24"/>
                <w:szCs w:val="24"/>
              </w:rPr>
              <w:t>Customised</w:t>
            </w:r>
            <w:proofErr w:type="spellEnd"/>
            <w:r w:rsidRPr="00A22BCB">
              <w:rPr>
                <w:rFonts w:ascii="Times New Roman" w:eastAsia="Times New Roman" w:hAnsi="Times New Roman" w:cs="Times New Roman"/>
                <w:sz w:val="24"/>
                <w:szCs w:val="24"/>
              </w:rPr>
              <w:t xml:space="preserve"> experiences and seamless digital solutions are a priority</w:t>
            </w:r>
            <w:r w:rsidR="005E2C9E" w:rsidRPr="00A22BCB">
              <w:rPr>
                <w:rFonts w:ascii="Times New Roman" w:eastAsia="Times New Roman" w:hAnsi="Times New Roman" w:cs="Times New Roman"/>
                <w:sz w:val="24"/>
                <w:szCs w:val="24"/>
              </w:rPr>
              <w:t xml:space="preserve"> (</w:t>
            </w:r>
            <w:r w:rsidR="005E2C9E" w:rsidRPr="00A22BCB">
              <w:rPr>
                <w:rFonts w:ascii="Times New Roman" w:hAnsi="Times New Roman" w:cs="Times New Roman"/>
                <w:sz w:val="24"/>
                <w:szCs w:val="24"/>
              </w:rPr>
              <w:t>Corbisiero et al., 2022</w:t>
            </w:r>
            <w:r w:rsidR="005E2C9E"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w:t>
            </w:r>
          </w:p>
        </w:tc>
        <w:tc>
          <w:tcPr>
            <w:tcW w:w="1800" w:type="dxa"/>
            <w:hideMark/>
          </w:tcPr>
          <w:p w14:paraId="57DEB579" w14:textId="3CACA254" w:rsidR="005A6A9C" w:rsidRPr="00A22BCB" w:rsidRDefault="005A6A9C" w:rsidP="00D43F3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Advancements in IoT, mobile check-in, and digital keys are enhancing customer service standards at competitor hotels—cybersecurity threats are also on the rise</w:t>
            </w:r>
            <w:r w:rsidR="00D928E4" w:rsidRPr="00A22BCB">
              <w:rPr>
                <w:rFonts w:ascii="Times New Roman" w:eastAsia="Times New Roman" w:hAnsi="Times New Roman" w:cs="Times New Roman"/>
                <w:sz w:val="24"/>
                <w:szCs w:val="24"/>
              </w:rPr>
              <w:t xml:space="preserve"> (</w:t>
            </w:r>
            <w:r w:rsidR="00D928E4" w:rsidRPr="00A22BCB">
              <w:rPr>
                <w:rFonts w:ascii="Times New Roman" w:hAnsi="Times New Roman" w:cs="Times New Roman"/>
                <w:sz w:val="24"/>
                <w:szCs w:val="24"/>
              </w:rPr>
              <w:t>Kapoor, 2024</w:t>
            </w:r>
            <w:r w:rsidR="00D928E4"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w:t>
            </w:r>
          </w:p>
        </w:tc>
        <w:tc>
          <w:tcPr>
            <w:tcW w:w="1605" w:type="dxa"/>
            <w:hideMark/>
          </w:tcPr>
          <w:p w14:paraId="15E4D59A" w14:textId="4BA37F25" w:rsidR="005A6A9C" w:rsidRPr="00A22BCB" w:rsidRDefault="005A6A9C" w:rsidP="00D43F3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Recent S.F. laws prohibit single-use plastics by 2022 and require energy audits for large buildings</w:t>
            </w:r>
            <w:r w:rsidR="00AC31F4" w:rsidRPr="00A22BCB">
              <w:rPr>
                <w:rFonts w:ascii="Times New Roman" w:eastAsia="Times New Roman" w:hAnsi="Times New Roman" w:cs="Times New Roman"/>
                <w:sz w:val="24"/>
                <w:szCs w:val="24"/>
              </w:rPr>
              <w:t xml:space="preserve"> (</w:t>
            </w:r>
            <w:r w:rsidR="00AC31F4" w:rsidRPr="00A22BCB">
              <w:rPr>
                <w:rFonts w:ascii="Times New Roman" w:hAnsi="Times New Roman" w:cs="Times New Roman"/>
                <w:sz w:val="24"/>
                <w:szCs w:val="24"/>
              </w:rPr>
              <w:t>Miller, 2022</w:t>
            </w:r>
            <w:r w:rsidR="00AC31F4"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w:t>
            </w:r>
          </w:p>
        </w:tc>
        <w:tc>
          <w:tcPr>
            <w:tcW w:w="1725" w:type="dxa"/>
            <w:hideMark/>
          </w:tcPr>
          <w:p w14:paraId="06E324FA" w14:textId="77777777" w:rsidR="005A6A9C" w:rsidRPr="00A22BCB" w:rsidRDefault="005A6A9C" w:rsidP="00D43F3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S.F. minimum wage increases to $17.15 per hour in 2023, necessitating a review of compensation packages and supply contracts.</w:t>
            </w:r>
          </w:p>
        </w:tc>
      </w:tr>
      <w:tr w:rsidR="005A6A9C" w:rsidRPr="00A22BCB" w14:paraId="2DDFE585" w14:textId="77777777" w:rsidTr="00D43F36">
        <w:tc>
          <w:tcPr>
            <w:cnfStyle w:val="001000000000" w:firstRow="0" w:lastRow="0" w:firstColumn="1" w:lastColumn="0" w:oddVBand="0" w:evenVBand="0" w:oddHBand="0" w:evenHBand="0" w:firstRowFirstColumn="0" w:firstRowLastColumn="0" w:lastRowFirstColumn="0" w:lastRowLastColumn="0"/>
            <w:tcW w:w="1740" w:type="dxa"/>
            <w:hideMark/>
          </w:tcPr>
          <w:p w14:paraId="66F3FEB3" w14:textId="77777777" w:rsidR="005A6A9C" w:rsidRPr="00A22BCB" w:rsidRDefault="005A6A9C" w:rsidP="00D43F36">
            <w:pPr>
              <w:spacing w:line="360" w:lineRule="auto"/>
              <w:rPr>
                <w:rFonts w:ascii="Times New Roman" w:eastAsia="Times New Roman" w:hAnsi="Times New Roman" w:cs="Times New Roman"/>
                <w:b w:val="0"/>
                <w:bCs w:val="0"/>
                <w:sz w:val="24"/>
                <w:szCs w:val="24"/>
              </w:rPr>
            </w:pPr>
            <w:r w:rsidRPr="00A22BCB">
              <w:rPr>
                <w:rFonts w:ascii="Times New Roman" w:eastAsia="Times New Roman" w:hAnsi="Times New Roman" w:cs="Times New Roman"/>
                <w:b w:val="0"/>
                <w:bCs w:val="0"/>
                <w:sz w:val="24"/>
                <w:szCs w:val="24"/>
              </w:rPr>
              <w:t xml:space="preserve">Citywide elections may impact policies around travel and tourism. Relations with regional unions could </w:t>
            </w:r>
            <w:r w:rsidRPr="00A22BCB">
              <w:rPr>
                <w:rFonts w:ascii="Times New Roman" w:eastAsia="Times New Roman" w:hAnsi="Times New Roman" w:cs="Times New Roman"/>
                <w:b w:val="0"/>
                <w:bCs w:val="0"/>
                <w:sz w:val="24"/>
                <w:szCs w:val="24"/>
              </w:rPr>
              <w:lastRenderedPageBreak/>
              <w:t>affect operations.</w:t>
            </w:r>
          </w:p>
        </w:tc>
        <w:tc>
          <w:tcPr>
            <w:tcW w:w="1665" w:type="dxa"/>
            <w:hideMark/>
          </w:tcPr>
          <w:p w14:paraId="397EFC62" w14:textId="77777777" w:rsidR="005A6A9C" w:rsidRPr="00A22BCB" w:rsidRDefault="005A6A9C" w:rsidP="00D43F3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 xml:space="preserve">Rising inflation puts pressure on budgets. Interest rate hikes influence major </w:t>
            </w:r>
            <w:r w:rsidRPr="00A22BCB">
              <w:rPr>
                <w:rFonts w:ascii="Times New Roman" w:eastAsia="Times New Roman" w:hAnsi="Times New Roman" w:cs="Times New Roman"/>
                <w:sz w:val="24"/>
                <w:szCs w:val="24"/>
              </w:rPr>
              <w:lastRenderedPageBreak/>
              <w:t>redevelopment plans.</w:t>
            </w:r>
          </w:p>
        </w:tc>
        <w:tc>
          <w:tcPr>
            <w:tcW w:w="1740" w:type="dxa"/>
            <w:hideMark/>
          </w:tcPr>
          <w:p w14:paraId="57A50FE5" w14:textId="77777777" w:rsidR="005A6A9C" w:rsidRPr="00A22BCB" w:rsidRDefault="005A6A9C" w:rsidP="00D43F3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 xml:space="preserve">Emphasis on diversity and inclusion requires reexamining recruitment strategies. Guest wellness </w:t>
            </w:r>
            <w:r w:rsidRPr="00A22BCB">
              <w:rPr>
                <w:rFonts w:ascii="Times New Roman" w:eastAsia="Times New Roman" w:hAnsi="Times New Roman" w:cs="Times New Roman"/>
                <w:sz w:val="24"/>
                <w:szCs w:val="24"/>
              </w:rPr>
              <w:lastRenderedPageBreak/>
              <w:t>is a growing focus area.</w:t>
            </w:r>
          </w:p>
        </w:tc>
        <w:tc>
          <w:tcPr>
            <w:tcW w:w="1800" w:type="dxa"/>
            <w:hideMark/>
          </w:tcPr>
          <w:p w14:paraId="725FAB4A" w14:textId="50FF28B4" w:rsidR="005A6A9C" w:rsidRPr="00A22BCB" w:rsidRDefault="005A6A9C" w:rsidP="00D43F3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 xml:space="preserve">Blockchain and AI present opportunities to </w:t>
            </w:r>
            <w:proofErr w:type="spellStart"/>
            <w:r w:rsidRPr="00A22BCB">
              <w:rPr>
                <w:rFonts w:ascii="Times New Roman" w:eastAsia="Times New Roman" w:hAnsi="Times New Roman" w:cs="Times New Roman"/>
                <w:sz w:val="24"/>
                <w:szCs w:val="24"/>
              </w:rPr>
              <w:t>optimise</w:t>
            </w:r>
            <w:proofErr w:type="spellEnd"/>
            <w:r w:rsidRPr="00A22BCB">
              <w:rPr>
                <w:rFonts w:ascii="Times New Roman" w:eastAsia="Times New Roman" w:hAnsi="Times New Roman" w:cs="Times New Roman"/>
                <w:sz w:val="24"/>
                <w:szCs w:val="24"/>
              </w:rPr>
              <w:t xml:space="preserve"> processes like food traceability and demand forecasting</w:t>
            </w:r>
            <w:r w:rsidR="009531C0" w:rsidRPr="00A22BCB">
              <w:rPr>
                <w:rFonts w:ascii="Times New Roman" w:eastAsia="Times New Roman" w:hAnsi="Times New Roman" w:cs="Times New Roman"/>
                <w:sz w:val="24"/>
                <w:szCs w:val="24"/>
              </w:rPr>
              <w:t xml:space="preserve"> </w:t>
            </w:r>
            <w:r w:rsidR="009531C0" w:rsidRPr="00A22BCB">
              <w:rPr>
                <w:rFonts w:ascii="Times New Roman" w:eastAsia="Times New Roman" w:hAnsi="Times New Roman" w:cs="Times New Roman"/>
                <w:sz w:val="24"/>
                <w:szCs w:val="24"/>
              </w:rPr>
              <w:lastRenderedPageBreak/>
              <w:t>(</w:t>
            </w:r>
            <w:r w:rsidR="009531C0" w:rsidRPr="00A22BCB">
              <w:rPr>
                <w:rFonts w:ascii="Times New Roman" w:hAnsi="Times New Roman" w:cs="Times New Roman"/>
                <w:sz w:val="24"/>
                <w:szCs w:val="24"/>
              </w:rPr>
              <w:t>Tsolakis et al., 2023</w:t>
            </w:r>
            <w:r w:rsidR="009531C0"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w:t>
            </w:r>
          </w:p>
        </w:tc>
        <w:tc>
          <w:tcPr>
            <w:tcW w:w="1605" w:type="dxa"/>
            <w:hideMark/>
          </w:tcPr>
          <w:p w14:paraId="5B3B33B0" w14:textId="77777777" w:rsidR="005A6A9C" w:rsidRPr="00A22BCB" w:rsidRDefault="005A6A9C" w:rsidP="00D43F3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 xml:space="preserve">Strict zero-waste initiatives are imposed on luxury properties. Carbon offsets were examined </w:t>
            </w:r>
            <w:r w:rsidRPr="00A22BCB">
              <w:rPr>
                <w:rFonts w:ascii="Times New Roman" w:eastAsia="Times New Roman" w:hAnsi="Times New Roman" w:cs="Times New Roman"/>
                <w:sz w:val="24"/>
                <w:szCs w:val="24"/>
              </w:rPr>
              <w:lastRenderedPageBreak/>
              <w:t>for significant events.</w:t>
            </w:r>
          </w:p>
        </w:tc>
        <w:tc>
          <w:tcPr>
            <w:tcW w:w="1725" w:type="dxa"/>
            <w:hideMark/>
          </w:tcPr>
          <w:p w14:paraId="093ABFE2" w14:textId="77777777" w:rsidR="005A6A9C" w:rsidRPr="00A22BCB" w:rsidRDefault="005A6A9C" w:rsidP="00D43F36">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 xml:space="preserve">Accessibility certifications are required to book a platform listing as litigation risks associated with </w:t>
            </w:r>
            <w:r w:rsidRPr="00A22BCB">
              <w:rPr>
                <w:rFonts w:ascii="Times New Roman" w:eastAsia="Times New Roman" w:hAnsi="Times New Roman" w:cs="Times New Roman"/>
                <w:sz w:val="24"/>
                <w:szCs w:val="24"/>
              </w:rPr>
              <w:lastRenderedPageBreak/>
              <w:t>associate conduct rise.</w:t>
            </w:r>
          </w:p>
        </w:tc>
      </w:tr>
    </w:tbl>
    <w:p w14:paraId="7B5FB50D" w14:textId="4B7ED90C" w:rsidR="005A6A9C" w:rsidRPr="00A22BCB" w:rsidRDefault="005A6A9C" w:rsidP="00D43F36">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lastRenderedPageBreak/>
        <w:t>SWOT analysis table for The Ritz-Carlton, San Francisco</w:t>
      </w:r>
    </w:p>
    <w:tbl>
      <w:tblPr>
        <w:tblStyle w:val="GridTable4-Accent6"/>
        <w:tblW w:w="8460" w:type="dxa"/>
        <w:jc w:val="center"/>
        <w:tblLook w:val="04A0" w:firstRow="1" w:lastRow="0" w:firstColumn="1" w:lastColumn="0" w:noHBand="0" w:noVBand="1"/>
      </w:tblPr>
      <w:tblGrid>
        <w:gridCol w:w="2505"/>
        <w:gridCol w:w="5955"/>
      </w:tblGrid>
      <w:tr w:rsidR="005A6A9C" w:rsidRPr="00A22BCB" w14:paraId="475915C8" w14:textId="77777777" w:rsidTr="00A330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05" w:type="dxa"/>
            <w:hideMark/>
          </w:tcPr>
          <w:p w14:paraId="21B1A9BD" w14:textId="77777777" w:rsidR="005A6A9C" w:rsidRPr="00A22BCB" w:rsidRDefault="005A6A9C" w:rsidP="007447C1">
            <w:pPr>
              <w:spacing w:line="36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Category</w:t>
            </w:r>
          </w:p>
        </w:tc>
        <w:tc>
          <w:tcPr>
            <w:tcW w:w="5955" w:type="dxa"/>
            <w:hideMark/>
          </w:tcPr>
          <w:p w14:paraId="37C979F9" w14:textId="77777777" w:rsidR="005A6A9C" w:rsidRPr="00A22BCB" w:rsidRDefault="005A6A9C" w:rsidP="007447C1">
            <w:pPr>
              <w:spacing w:line="360" w:lineRule="auto"/>
              <w:ind w:firstLine="72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Description</w:t>
            </w:r>
          </w:p>
        </w:tc>
      </w:tr>
      <w:tr w:rsidR="005A6A9C" w:rsidRPr="00A22BCB" w14:paraId="04C68D40" w14:textId="77777777" w:rsidTr="00A3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05" w:type="dxa"/>
            <w:hideMark/>
          </w:tcPr>
          <w:p w14:paraId="3FA568B5" w14:textId="77777777" w:rsidR="005A6A9C" w:rsidRPr="00A22BCB" w:rsidRDefault="005A6A9C" w:rsidP="007447C1">
            <w:pPr>
              <w:spacing w:line="36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Strengths</w:t>
            </w:r>
          </w:p>
        </w:tc>
        <w:tc>
          <w:tcPr>
            <w:tcW w:w="5955" w:type="dxa"/>
            <w:hideMark/>
          </w:tcPr>
          <w:p w14:paraId="47AEB36E" w14:textId="5EDD055D" w:rsidR="005A6A9C" w:rsidRPr="00A22BCB" w:rsidRDefault="005A6A9C" w:rsidP="008931DD">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Prime location in the heart of San Francisco, offering convenient access to tourist attractions, shopping districts, and business </w:t>
            </w:r>
            <w:proofErr w:type="spellStart"/>
            <w:r w:rsidRPr="00A22BCB">
              <w:rPr>
                <w:rFonts w:ascii="Times New Roman" w:eastAsia="Times New Roman" w:hAnsi="Times New Roman" w:cs="Times New Roman"/>
                <w:sz w:val="24"/>
                <w:szCs w:val="24"/>
              </w:rPr>
              <w:t>centres</w:t>
            </w:r>
            <w:proofErr w:type="spellEnd"/>
            <w:r w:rsidRPr="00A22BCB">
              <w:rPr>
                <w:rFonts w:ascii="Times New Roman" w:eastAsia="Times New Roman" w:hAnsi="Times New Roman" w:cs="Times New Roman"/>
                <w:sz w:val="24"/>
                <w:szCs w:val="24"/>
              </w:rPr>
              <w:t>.</w:t>
            </w:r>
          </w:p>
          <w:p w14:paraId="14266E56" w14:textId="7D26AB63" w:rsidR="005A6A9C" w:rsidRPr="00A22BCB" w:rsidRDefault="005A6A9C" w:rsidP="008931DD">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Luxurious amenities, including spa facilities, fine dining restaurants, and elegant accommodations.</w:t>
            </w:r>
          </w:p>
          <w:p w14:paraId="216397E2" w14:textId="7B0DBEAD" w:rsidR="005A6A9C" w:rsidRPr="00A22BCB" w:rsidRDefault="00D43F36" w:rsidP="008931DD">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E</w:t>
            </w:r>
            <w:r w:rsidR="005A6A9C" w:rsidRPr="00A22BCB">
              <w:rPr>
                <w:rFonts w:ascii="Times New Roman" w:eastAsia="Times New Roman" w:hAnsi="Times New Roman" w:cs="Times New Roman"/>
                <w:sz w:val="24"/>
                <w:szCs w:val="24"/>
              </w:rPr>
              <w:t xml:space="preserve">xceptional customer service and </w:t>
            </w:r>
            <w:proofErr w:type="spellStart"/>
            <w:r w:rsidR="005A6A9C" w:rsidRPr="00A22BCB">
              <w:rPr>
                <w:rFonts w:ascii="Times New Roman" w:eastAsia="Times New Roman" w:hAnsi="Times New Roman" w:cs="Times New Roman"/>
                <w:sz w:val="24"/>
                <w:szCs w:val="24"/>
              </w:rPr>
              <w:t>personalised</w:t>
            </w:r>
            <w:proofErr w:type="spellEnd"/>
            <w:r w:rsidR="005A6A9C" w:rsidRPr="00A22BCB">
              <w:rPr>
                <w:rFonts w:ascii="Times New Roman" w:eastAsia="Times New Roman" w:hAnsi="Times New Roman" w:cs="Times New Roman"/>
                <w:sz w:val="24"/>
                <w:szCs w:val="24"/>
              </w:rPr>
              <w:t xml:space="preserve"> guest experiences, reflecting the brand's commitment to excellence.</w:t>
            </w:r>
          </w:p>
        </w:tc>
      </w:tr>
      <w:tr w:rsidR="005A6A9C" w:rsidRPr="00A22BCB" w14:paraId="2F8D1D4E" w14:textId="77777777" w:rsidTr="00A3305B">
        <w:trPr>
          <w:jc w:val="center"/>
        </w:trPr>
        <w:tc>
          <w:tcPr>
            <w:cnfStyle w:val="001000000000" w:firstRow="0" w:lastRow="0" w:firstColumn="1" w:lastColumn="0" w:oddVBand="0" w:evenVBand="0" w:oddHBand="0" w:evenHBand="0" w:firstRowFirstColumn="0" w:firstRowLastColumn="0" w:lastRowFirstColumn="0" w:lastRowLastColumn="0"/>
            <w:tcW w:w="2505" w:type="dxa"/>
            <w:hideMark/>
          </w:tcPr>
          <w:p w14:paraId="5025830D" w14:textId="77777777" w:rsidR="005A6A9C" w:rsidRPr="00A22BCB" w:rsidRDefault="005A6A9C" w:rsidP="007447C1">
            <w:pPr>
              <w:spacing w:line="36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Weaknesses</w:t>
            </w:r>
          </w:p>
        </w:tc>
        <w:tc>
          <w:tcPr>
            <w:tcW w:w="5955" w:type="dxa"/>
            <w:hideMark/>
          </w:tcPr>
          <w:p w14:paraId="4A216968" w14:textId="413DD067" w:rsidR="005A6A9C" w:rsidRPr="00A22BCB" w:rsidRDefault="005A6A9C" w:rsidP="008931DD">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Limited technological integration, outdated reservation systems, and limited mobile check-in options.</w:t>
            </w:r>
          </w:p>
          <w:p w14:paraId="7ED592E5" w14:textId="331AACD9" w:rsidR="005A6A9C" w:rsidRPr="00A22BCB" w:rsidRDefault="005A6A9C" w:rsidP="008931DD">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Inconsistent service standards and occasional lapses in cleanliness or maintenance.</w:t>
            </w:r>
          </w:p>
          <w:p w14:paraId="62714C68" w14:textId="5A749650" w:rsidR="005A6A9C" w:rsidRPr="00A22BCB" w:rsidRDefault="005A6A9C" w:rsidP="008931DD">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Reliance on traditional marketing channels and limited online presence compared to competitors.</w:t>
            </w:r>
          </w:p>
        </w:tc>
      </w:tr>
      <w:tr w:rsidR="005A6A9C" w:rsidRPr="00A22BCB" w14:paraId="79CE4F96" w14:textId="77777777" w:rsidTr="00A330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05" w:type="dxa"/>
            <w:hideMark/>
          </w:tcPr>
          <w:p w14:paraId="53AA05E9" w14:textId="77777777" w:rsidR="005A6A9C" w:rsidRPr="00A22BCB" w:rsidRDefault="005A6A9C" w:rsidP="007447C1">
            <w:pPr>
              <w:spacing w:line="36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Opportunities</w:t>
            </w:r>
          </w:p>
        </w:tc>
        <w:tc>
          <w:tcPr>
            <w:tcW w:w="5955" w:type="dxa"/>
            <w:hideMark/>
          </w:tcPr>
          <w:p w14:paraId="4C992508" w14:textId="5804B2BE" w:rsidR="00D43F36" w:rsidRPr="00A22BCB" w:rsidRDefault="005A6A9C" w:rsidP="008931DD">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Strategic partnerships with local businesses or attractions to enhance guest experiences and promote destination packages. </w:t>
            </w:r>
          </w:p>
          <w:p w14:paraId="3CB1ADE9" w14:textId="3BE7F46F" w:rsidR="005A6A9C" w:rsidRPr="00A22BCB" w:rsidRDefault="005A6A9C" w:rsidP="008931DD">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Adoption of innovative technology solutions to streamline operations, improve guest engagement, and differentiate from competitors.</w:t>
            </w:r>
          </w:p>
          <w:p w14:paraId="07699D90" w14:textId="7E5F25F8" w:rsidR="005A6A9C" w:rsidRPr="00A22BCB" w:rsidRDefault="005A6A9C" w:rsidP="008931DD">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Expansion of target market segments, such as corporate events or luxury travel experiences.</w:t>
            </w:r>
          </w:p>
        </w:tc>
      </w:tr>
      <w:tr w:rsidR="005A6A9C" w:rsidRPr="00A22BCB" w14:paraId="4677F3CE" w14:textId="77777777" w:rsidTr="00A3305B">
        <w:trPr>
          <w:jc w:val="center"/>
        </w:trPr>
        <w:tc>
          <w:tcPr>
            <w:cnfStyle w:val="001000000000" w:firstRow="0" w:lastRow="0" w:firstColumn="1" w:lastColumn="0" w:oddVBand="0" w:evenVBand="0" w:oddHBand="0" w:evenHBand="0" w:firstRowFirstColumn="0" w:firstRowLastColumn="0" w:lastRowFirstColumn="0" w:lastRowLastColumn="0"/>
            <w:tcW w:w="2505" w:type="dxa"/>
            <w:hideMark/>
          </w:tcPr>
          <w:p w14:paraId="7AD0291F" w14:textId="77777777" w:rsidR="005A6A9C" w:rsidRPr="00A22BCB" w:rsidRDefault="005A6A9C" w:rsidP="007447C1">
            <w:pPr>
              <w:spacing w:line="36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Threats</w:t>
            </w:r>
          </w:p>
        </w:tc>
        <w:tc>
          <w:tcPr>
            <w:tcW w:w="5955" w:type="dxa"/>
            <w:hideMark/>
          </w:tcPr>
          <w:p w14:paraId="1EC67F61" w14:textId="7F001675" w:rsidR="005A6A9C" w:rsidRPr="00A22BCB" w:rsidRDefault="005A6A9C" w:rsidP="008931DD">
            <w:pPr>
              <w:pStyle w:val="ListParagraph"/>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Intensifying competition from boutique hotels, Airbnb rentals, and alternative accommodation options in the region.</w:t>
            </w:r>
          </w:p>
          <w:p w14:paraId="40115C1E" w14:textId="2FF231BD" w:rsidR="005A6A9C" w:rsidRPr="00A22BCB" w:rsidRDefault="005A6A9C" w:rsidP="008931DD">
            <w:pPr>
              <w:pStyle w:val="ListParagraph"/>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Economic downturns or geopolitical events impact travel demand and consumer spending habits.</w:t>
            </w:r>
          </w:p>
          <w:p w14:paraId="7507C75B" w14:textId="17209E9E" w:rsidR="005A6A9C" w:rsidRPr="00A22BCB" w:rsidRDefault="005A6A9C" w:rsidP="008931DD">
            <w:pPr>
              <w:pStyle w:val="ListParagraph"/>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Regulatory changes or legal liabilities related to health, safety, or data protection requirements.</w:t>
            </w:r>
          </w:p>
        </w:tc>
      </w:tr>
    </w:tbl>
    <w:p w14:paraId="02D10885"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lastRenderedPageBreak/>
        <w:t> </w:t>
      </w:r>
    </w:p>
    <w:p w14:paraId="28409243" w14:textId="77777777" w:rsidR="005A6A9C" w:rsidRPr="00A22BCB" w:rsidRDefault="005A6A9C" w:rsidP="007447C1">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TOWS analysis table for The Ritz-Carlton, San Francisco</w:t>
      </w:r>
    </w:p>
    <w:tbl>
      <w:tblPr>
        <w:tblStyle w:val="GridTable4-Accent1"/>
        <w:tblW w:w="8715" w:type="dxa"/>
        <w:tblLook w:val="04A0" w:firstRow="1" w:lastRow="0" w:firstColumn="1" w:lastColumn="0" w:noHBand="0" w:noVBand="1"/>
      </w:tblPr>
      <w:tblGrid>
        <w:gridCol w:w="1963"/>
        <w:gridCol w:w="3593"/>
        <w:gridCol w:w="3159"/>
      </w:tblGrid>
      <w:tr w:rsidR="007447C1" w:rsidRPr="00A22BCB" w14:paraId="46C5878F" w14:textId="77777777" w:rsidTr="007447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5" w:type="dxa"/>
            <w:hideMark/>
          </w:tcPr>
          <w:p w14:paraId="5037D3CE" w14:textId="77777777" w:rsidR="005A6A9C" w:rsidRPr="00A22BCB" w:rsidRDefault="005A6A9C" w:rsidP="007447C1">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w:t>
            </w:r>
          </w:p>
        </w:tc>
        <w:tc>
          <w:tcPr>
            <w:tcW w:w="3600" w:type="dxa"/>
            <w:hideMark/>
          </w:tcPr>
          <w:p w14:paraId="08C570EA" w14:textId="77777777" w:rsidR="005A6A9C" w:rsidRPr="00A22BCB" w:rsidRDefault="005A6A9C" w:rsidP="007447C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Strengths (S)</w:t>
            </w:r>
          </w:p>
        </w:tc>
        <w:tc>
          <w:tcPr>
            <w:tcW w:w="3165" w:type="dxa"/>
            <w:hideMark/>
          </w:tcPr>
          <w:p w14:paraId="198963C7" w14:textId="77777777" w:rsidR="005A6A9C" w:rsidRPr="00A22BCB" w:rsidRDefault="005A6A9C" w:rsidP="007447C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Weaknesses (W)</w:t>
            </w:r>
          </w:p>
        </w:tc>
      </w:tr>
      <w:tr w:rsidR="007447C1" w:rsidRPr="00A22BCB" w14:paraId="14843D99" w14:textId="77777777" w:rsidTr="007447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5" w:type="dxa"/>
            <w:hideMark/>
          </w:tcPr>
          <w:p w14:paraId="22EE509E" w14:textId="77777777" w:rsidR="005A6A9C" w:rsidRPr="00A22BCB" w:rsidRDefault="005A6A9C" w:rsidP="007447C1">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Opportunities (O)</w:t>
            </w:r>
          </w:p>
        </w:tc>
        <w:tc>
          <w:tcPr>
            <w:tcW w:w="3600" w:type="dxa"/>
            <w:hideMark/>
          </w:tcPr>
          <w:p w14:paraId="2B9784CF" w14:textId="6D99B604" w:rsidR="005A6A9C" w:rsidRPr="00A22BCB" w:rsidRDefault="005A6A9C" w:rsidP="007447C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Form strategic partnerships with local attractions or businesses to enhance guest experiences and offer unique packages.</w:t>
            </w:r>
          </w:p>
          <w:p w14:paraId="6ECEB0A5" w14:textId="7EE76FBF" w:rsidR="005A6A9C" w:rsidRPr="00A22BCB" w:rsidRDefault="005A6A9C" w:rsidP="007447C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·Invest in innovative technology solutions to streamline operations and enhance guest engagement.</w:t>
            </w:r>
          </w:p>
        </w:tc>
        <w:tc>
          <w:tcPr>
            <w:tcW w:w="3165" w:type="dxa"/>
            <w:hideMark/>
          </w:tcPr>
          <w:p w14:paraId="0A5B93AB" w14:textId="6C6B4098" w:rsidR="005A6A9C" w:rsidRPr="00A22BCB" w:rsidRDefault="005A6A9C" w:rsidP="007447C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Develop a comprehensive training </w:t>
            </w:r>
            <w:proofErr w:type="spellStart"/>
            <w:r w:rsidRPr="00A22BCB">
              <w:rPr>
                <w:rFonts w:ascii="Times New Roman" w:eastAsia="Times New Roman" w:hAnsi="Times New Roman" w:cs="Times New Roman"/>
                <w:sz w:val="24"/>
                <w:szCs w:val="24"/>
              </w:rPr>
              <w:t>programme</w:t>
            </w:r>
            <w:proofErr w:type="spellEnd"/>
            <w:r w:rsidRPr="00A22BCB">
              <w:rPr>
                <w:rFonts w:ascii="Times New Roman" w:eastAsia="Times New Roman" w:hAnsi="Times New Roman" w:cs="Times New Roman"/>
                <w:sz w:val="24"/>
                <w:szCs w:val="24"/>
              </w:rPr>
              <w:t xml:space="preserve"> to address inconsistent service standards and improve staff skills.</w:t>
            </w:r>
          </w:p>
          <w:p w14:paraId="763CC5FC" w14:textId="77777777" w:rsidR="005A6A9C" w:rsidRPr="00A22BCB" w:rsidRDefault="005A6A9C" w:rsidP="007447C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Upgrade reservation systems and implement mobile check-in options to enhance guest convenience.</w:t>
            </w:r>
          </w:p>
        </w:tc>
      </w:tr>
      <w:tr w:rsidR="007447C1" w:rsidRPr="00A22BCB" w14:paraId="3A1BE515" w14:textId="77777777" w:rsidTr="007447C1">
        <w:tc>
          <w:tcPr>
            <w:cnfStyle w:val="001000000000" w:firstRow="0" w:lastRow="0" w:firstColumn="1" w:lastColumn="0" w:oddVBand="0" w:evenVBand="0" w:oddHBand="0" w:evenHBand="0" w:firstRowFirstColumn="0" w:firstRowLastColumn="0" w:lastRowFirstColumn="0" w:lastRowLastColumn="0"/>
            <w:tcW w:w="1965" w:type="dxa"/>
            <w:hideMark/>
          </w:tcPr>
          <w:p w14:paraId="303BE389" w14:textId="77777777" w:rsidR="005A6A9C" w:rsidRPr="00A22BCB" w:rsidRDefault="005A6A9C" w:rsidP="007447C1">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Threats (T)</w:t>
            </w:r>
          </w:p>
        </w:tc>
        <w:tc>
          <w:tcPr>
            <w:tcW w:w="3600" w:type="dxa"/>
            <w:hideMark/>
          </w:tcPr>
          <w:p w14:paraId="0494C727" w14:textId="1AE9167F" w:rsidR="005A6A9C" w:rsidRPr="00A22BCB" w:rsidRDefault="005A6A9C" w:rsidP="001F642B">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Leverage the hotel's prime location and luxurious amenities to differentiate from competitors and attract discerning guests.</w:t>
            </w:r>
          </w:p>
          <w:p w14:paraId="5AA8E87A" w14:textId="7B7D8F22" w:rsidR="005A6A9C" w:rsidRPr="00A22BCB" w:rsidRDefault="005A6A9C" w:rsidP="001F642B">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spellStart"/>
            <w:r w:rsidRPr="00A22BCB">
              <w:rPr>
                <w:rFonts w:ascii="Times New Roman" w:eastAsia="Times New Roman" w:hAnsi="Times New Roman" w:cs="Times New Roman"/>
                <w:sz w:val="24"/>
                <w:szCs w:val="24"/>
              </w:rPr>
              <w:t>Capitalise</w:t>
            </w:r>
            <w:proofErr w:type="spellEnd"/>
            <w:r w:rsidRPr="00A22BCB">
              <w:rPr>
                <w:rFonts w:ascii="Times New Roman" w:eastAsia="Times New Roman" w:hAnsi="Times New Roman" w:cs="Times New Roman"/>
                <w:sz w:val="24"/>
                <w:szCs w:val="24"/>
              </w:rPr>
              <w:t xml:space="preserve"> on the growing demand for eco-friendly practices by implementing sustainability initiatives and green certifications.</w:t>
            </w:r>
          </w:p>
        </w:tc>
        <w:tc>
          <w:tcPr>
            <w:tcW w:w="3165" w:type="dxa"/>
            <w:hideMark/>
          </w:tcPr>
          <w:p w14:paraId="1CEB6AD6" w14:textId="0A71E744" w:rsidR="005A6A9C" w:rsidRPr="00A22BCB" w:rsidRDefault="005A6A9C" w:rsidP="001F642B">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Monitor competitor strategies and market trends to stay ahead of emerging threats and adapt proactively to changes in consumer preferences.</w:t>
            </w:r>
          </w:p>
          <w:p w14:paraId="0E6E5768" w14:textId="5BD6A0F2" w:rsidR="005A6A9C" w:rsidRPr="00A22BCB" w:rsidRDefault="005A6A9C" w:rsidP="001F642B">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Develop contingency plans to mitigate risks associated with economic downturns or geopolitical instability.</w:t>
            </w:r>
          </w:p>
        </w:tc>
      </w:tr>
    </w:tbl>
    <w:p w14:paraId="21B9B31F" w14:textId="298F5343"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6C1977A3" w14:textId="32DE657E" w:rsidR="005A6A9C" w:rsidRPr="00A22BCB" w:rsidRDefault="005A6A9C" w:rsidP="001F642B">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lastRenderedPageBreak/>
        <w:t>Recommendations and Change Management</w:t>
      </w:r>
    </w:p>
    <w:p w14:paraId="280F9E14" w14:textId="77777777" w:rsidR="005A6A9C" w:rsidRPr="00A22BCB" w:rsidRDefault="005A6A9C" w:rsidP="001F642B">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Recommended Strategies</w:t>
      </w:r>
    </w:p>
    <w:p w14:paraId="7A303476" w14:textId="77777777" w:rsidR="005A6A9C" w:rsidRPr="00A22BCB" w:rsidRDefault="005A6A9C" w:rsidP="001F642B">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Self-Service Chatbots</w:t>
      </w:r>
    </w:p>
    <w:p w14:paraId="265992D9" w14:textId="27BE97FB"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The Hotel Ritz-Carlton, San Francisco, should use technology by introducing self-service chatbots to </w:t>
      </w:r>
      <w:proofErr w:type="spellStart"/>
      <w:r w:rsidRPr="00A22BCB">
        <w:rPr>
          <w:rFonts w:ascii="Times New Roman" w:eastAsia="Times New Roman" w:hAnsi="Times New Roman" w:cs="Times New Roman"/>
          <w:sz w:val="24"/>
          <w:szCs w:val="24"/>
        </w:rPr>
        <w:t>optimise</w:t>
      </w:r>
      <w:proofErr w:type="spellEnd"/>
      <w:r w:rsidRPr="00A22BCB">
        <w:rPr>
          <w:rFonts w:ascii="Times New Roman" w:eastAsia="Times New Roman" w:hAnsi="Times New Roman" w:cs="Times New Roman"/>
          <w:sz w:val="24"/>
          <w:szCs w:val="24"/>
        </w:rPr>
        <w:t xml:space="preserve"> guests' experiences. Through creating and implementing chatbots, the hotel can boost guests' experiences by </w:t>
      </w:r>
      <w:proofErr w:type="spellStart"/>
      <w:r w:rsidRPr="00A22BCB">
        <w:rPr>
          <w:rFonts w:ascii="Times New Roman" w:eastAsia="Times New Roman" w:hAnsi="Times New Roman" w:cs="Times New Roman"/>
          <w:sz w:val="24"/>
          <w:szCs w:val="24"/>
        </w:rPr>
        <w:t>minimising</w:t>
      </w:r>
      <w:proofErr w:type="spellEnd"/>
      <w:r w:rsidRPr="00A22BCB">
        <w:rPr>
          <w:rFonts w:ascii="Times New Roman" w:eastAsia="Times New Roman" w:hAnsi="Times New Roman" w:cs="Times New Roman"/>
          <w:sz w:val="24"/>
          <w:szCs w:val="24"/>
        </w:rPr>
        <w:t xml:space="preserve"> wait times and </w:t>
      </w:r>
      <w:proofErr w:type="spellStart"/>
      <w:r w:rsidRPr="00A22BCB">
        <w:rPr>
          <w:rFonts w:ascii="Times New Roman" w:eastAsia="Times New Roman" w:hAnsi="Times New Roman" w:cs="Times New Roman"/>
          <w:sz w:val="24"/>
          <w:szCs w:val="24"/>
        </w:rPr>
        <w:t>individualising</w:t>
      </w:r>
      <w:proofErr w:type="spellEnd"/>
      <w:r w:rsidRPr="00A22BCB">
        <w:rPr>
          <w:rFonts w:ascii="Times New Roman" w:eastAsia="Times New Roman" w:hAnsi="Times New Roman" w:cs="Times New Roman"/>
          <w:sz w:val="24"/>
          <w:szCs w:val="24"/>
        </w:rPr>
        <w:t xml:space="preserve"> suggestions to increase customer satisfaction</w:t>
      </w:r>
      <w:r w:rsidR="0003646C" w:rsidRPr="00A22BCB">
        <w:rPr>
          <w:rFonts w:ascii="Times New Roman" w:eastAsia="Times New Roman" w:hAnsi="Times New Roman" w:cs="Times New Roman"/>
          <w:sz w:val="24"/>
          <w:szCs w:val="24"/>
        </w:rPr>
        <w:t xml:space="preserve"> (</w:t>
      </w:r>
      <w:proofErr w:type="spellStart"/>
      <w:r w:rsidR="0003646C" w:rsidRPr="00A22BCB">
        <w:rPr>
          <w:rFonts w:ascii="Times New Roman" w:hAnsi="Times New Roman" w:cs="Times New Roman"/>
          <w:sz w:val="24"/>
          <w:szCs w:val="24"/>
        </w:rPr>
        <w:t>Gangwar</w:t>
      </w:r>
      <w:proofErr w:type="spellEnd"/>
      <w:r w:rsidR="0003646C" w:rsidRPr="00A22BCB">
        <w:rPr>
          <w:rFonts w:ascii="Times New Roman" w:hAnsi="Times New Roman" w:cs="Times New Roman"/>
          <w:sz w:val="24"/>
          <w:szCs w:val="24"/>
        </w:rPr>
        <w:t xml:space="preserve"> and Reddy, 2023</w:t>
      </w:r>
      <w:r w:rsidR="0003646C"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The hotel can integrate these chatbots into its website and mobile application so guests can learn, propose requests, and get help at all times, even when the staff is not directly available. As a result, this enables customers and makes staff's jobs less demanding so that they can devote their energies and attention to critical, highly </w:t>
      </w:r>
      <w:proofErr w:type="spellStart"/>
      <w:r w:rsidRPr="00A22BCB">
        <w:rPr>
          <w:rFonts w:ascii="Times New Roman" w:eastAsia="Times New Roman" w:hAnsi="Times New Roman" w:cs="Times New Roman"/>
          <w:sz w:val="24"/>
          <w:szCs w:val="24"/>
        </w:rPr>
        <w:t>personalised</w:t>
      </w:r>
      <w:proofErr w:type="spellEnd"/>
      <w:r w:rsidRPr="00A22BCB">
        <w:rPr>
          <w:rFonts w:ascii="Times New Roman" w:eastAsia="Times New Roman" w:hAnsi="Times New Roman" w:cs="Times New Roman"/>
          <w:sz w:val="24"/>
          <w:szCs w:val="24"/>
        </w:rPr>
        <w:t>, and intimate client services.</w:t>
      </w:r>
    </w:p>
    <w:p w14:paraId="5D581255" w14:textId="690D97FC"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In order to have unbeatable cleanliness standards and ensure guests will be satisfied, The Ritz-Carlton, San Francisco, can upgrade housekeeping procedures by implementing innovative technologies. For instance, the hotel constructs robotic housekeeping assistants with intelligent sensors and artificial intelligence (AI) capabilities that can work alone to navigate the guest rooms and common areas to identify dirty spots for cleaning and disinfection</w:t>
      </w:r>
      <w:r w:rsidR="00A662F2" w:rsidRPr="00A22BCB">
        <w:rPr>
          <w:rFonts w:ascii="Times New Roman" w:eastAsia="Times New Roman" w:hAnsi="Times New Roman" w:cs="Times New Roman"/>
          <w:sz w:val="24"/>
          <w:szCs w:val="24"/>
        </w:rPr>
        <w:t xml:space="preserve"> (</w:t>
      </w:r>
      <w:proofErr w:type="spellStart"/>
      <w:r w:rsidR="00A662F2" w:rsidRPr="00A22BCB">
        <w:rPr>
          <w:rFonts w:ascii="Times New Roman" w:hAnsi="Times New Roman" w:cs="Times New Roman"/>
          <w:sz w:val="24"/>
          <w:szCs w:val="24"/>
        </w:rPr>
        <w:t>Elkhwesky</w:t>
      </w:r>
      <w:proofErr w:type="spellEnd"/>
      <w:r w:rsidR="00A662F2" w:rsidRPr="00A22BCB">
        <w:rPr>
          <w:rFonts w:ascii="Times New Roman" w:hAnsi="Times New Roman" w:cs="Times New Roman"/>
          <w:sz w:val="24"/>
          <w:szCs w:val="24"/>
        </w:rPr>
        <w:t xml:space="preserve"> et al., 202</w:t>
      </w:r>
      <w:r w:rsidR="002575F2" w:rsidRPr="00A22BCB">
        <w:rPr>
          <w:rFonts w:ascii="Times New Roman" w:hAnsi="Times New Roman" w:cs="Times New Roman"/>
          <w:sz w:val="24"/>
          <w:szCs w:val="24"/>
        </w:rPr>
        <w:t>2</w:t>
      </w:r>
      <w:r w:rsidR="00A662F2"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Such an automated assistant can work with the human housekeeping team to achieve a higher quality of cleaning and </w:t>
      </w:r>
      <w:proofErr w:type="spellStart"/>
      <w:r w:rsidRPr="00A22BCB">
        <w:rPr>
          <w:rFonts w:ascii="Times New Roman" w:eastAsia="Times New Roman" w:hAnsi="Times New Roman" w:cs="Times New Roman"/>
          <w:sz w:val="24"/>
          <w:szCs w:val="24"/>
        </w:rPr>
        <w:t>sterilisation</w:t>
      </w:r>
      <w:proofErr w:type="spellEnd"/>
      <w:r w:rsidRPr="00A22BCB">
        <w:rPr>
          <w:rFonts w:ascii="Times New Roman" w:eastAsia="Times New Roman" w:hAnsi="Times New Roman" w:cs="Times New Roman"/>
          <w:sz w:val="24"/>
          <w:szCs w:val="24"/>
        </w:rPr>
        <w:t xml:space="preserve"> within a quicker time frame between the changeover of guests</w:t>
      </w:r>
      <w:r w:rsidR="00DC0F12" w:rsidRPr="00A22BCB">
        <w:rPr>
          <w:rFonts w:ascii="Times New Roman" w:eastAsia="Times New Roman" w:hAnsi="Times New Roman" w:cs="Times New Roman"/>
          <w:sz w:val="24"/>
          <w:szCs w:val="24"/>
        </w:rPr>
        <w:t xml:space="preserve"> (</w:t>
      </w:r>
      <w:proofErr w:type="spellStart"/>
      <w:r w:rsidR="00DC0F12" w:rsidRPr="00A22BCB">
        <w:rPr>
          <w:rFonts w:ascii="Times New Roman" w:hAnsi="Times New Roman" w:cs="Times New Roman"/>
          <w:sz w:val="24"/>
          <w:szCs w:val="24"/>
        </w:rPr>
        <w:t>Stringam</w:t>
      </w:r>
      <w:proofErr w:type="spellEnd"/>
      <w:r w:rsidR="00DC0F12" w:rsidRPr="00A22BCB">
        <w:rPr>
          <w:rFonts w:ascii="Times New Roman" w:hAnsi="Times New Roman" w:cs="Times New Roman"/>
          <w:sz w:val="24"/>
          <w:szCs w:val="24"/>
        </w:rPr>
        <w:t xml:space="preserve"> and Gerdes, 2021</w:t>
      </w:r>
      <w:r w:rsidR="00DC0F12"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Moreover, the hotel may opt to install smart sensors and monitoring systems linked to IoT to measure cleanliness metrics at desired points, which will help the staff take action on the spot and maintain the highest hygiene levels in the entire building. </w:t>
      </w:r>
    </w:p>
    <w:p w14:paraId="16C43A59" w14:textId="34EB854E"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Ritz-Carlton, San Francisco, can offer the utmost </w:t>
      </w:r>
      <w:proofErr w:type="spellStart"/>
      <w:r w:rsidRPr="00A22BCB">
        <w:rPr>
          <w:rFonts w:ascii="Times New Roman" w:eastAsia="Times New Roman" w:hAnsi="Times New Roman" w:cs="Times New Roman"/>
          <w:sz w:val="24"/>
          <w:szCs w:val="24"/>
        </w:rPr>
        <w:t>personalisation</w:t>
      </w:r>
      <w:proofErr w:type="spellEnd"/>
      <w:r w:rsidRPr="00A22BCB">
        <w:rPr>
          <w:rFonts w:ascii="Times New Roman" w:eastAsia="Times New Roman" w:hAnsi="Times New Roman" w:cs="Times New Roman"/>
          <w:sz w:val="24"/>
          <w:szCs w:val="24"/>
        </w:rPr>
        <w:t xml:space="preserve"> to guests using self-service platforms with AI-enabled walkthrough mechanisms and machine learning algorithms. AI-</w:t>
      </w:r>
      <w:r w:rsidRPr="00A22BCB">
        <w:rPr>
          <w:rFonts w:ascii="Times New Roman" w:eastAsia="Times New Roman" w:hAnsi="Times New Roman" w:cs="Times New Roman"/>
          <w:sz w:val="24"/>
          <w:szCs w:val="24"/>
        </w:rPr>
        <w:lastRenderedPageBreak/>
        <w:t xml:space="preserve">based tools can use this data to create </w:t>
      </w:r>
      <w:proofErr w:type="spellStart"/>
      <w:r w:rsidRPr="00A22BCB">
        <w:rPr>
          <w:rFonts w:ascii="Times New Roman" w:eastAsia="Times New Roman" w:hAnsi="Times New Roman" w:cs="Times New Roman"/>
          <w:sz w:val="24"/>
          <w:szCs w:val="24"/>
        </w:rPr>
        <w:t>personalised</w:t>
      </w:r>
      <w:proofErr w:type="spellEnd"/>
      <w:r w:rsidRPr="00A22BCB">
        <w:rPr>
          <w:rFonts w:ascii="Times New Roman" w:eastAsia="Times New Roman" w:hAnsi="Times New Roman" w:cs="Times New Roman"/>
          <w:sz w:val="24"/>
          <w:szCs w:val="24"/>
        </w:rPr>
        <w:t xml:space="preserve"> suggestions for each guest of activities, eating-out options, and amenities they will most likely enjoy</w:t>
      </w:r>
      <w:r w:rsidR="00753587" w:rsidRPr="00A22BCB">
        <w:rPr>
          <w:rFonts w:ascii="Times New Roman" w:eastAsia="Times New Roman" w:hAnsi="Times New Roman" w:cs="Times New Roman"/>
          <w:sz w:val="24"/>
          <w:szCs w:val="24"/>
        </w:rPr>
        <w:t xml:space="preserve"> (</w:t>
      </w:r>
      <w:r w:rsidR="00753587" w:rsidRPr="00A22BCB">
        <w:rPr>
          <w:rFonts w:ascii="Times New Roman" w:hAnsi="Times New Roman" w:cs="Times New Roman"/>
          <w:sz w:val="24"/>
          <w:szCs w:val="24"/>
        </w:rPr>
        <w:t>Gupta et al., 202</w:t>
      </w:r>
      <w:r w:rsidR="00C877C4" w:rsidRPr="00A22BCB">
        <w:rPr>
          <w:rFonts w:ascii="Times New Roman" w:hAnsi="Times New Roman" w:cs="Times New Roman"/>
          <w:sz w:val="24"/>
          <w:szCs w:val="24"/>
        </w:rPr>
        <w:t>3</w:t>
      </w:r>
      <w:r w:rsidR="00753587"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Furthermore, these facilities can be responsible for providing self-check-in facilities, through which guests can directly jump to their rooms upon arrival without waiting for long queues at the front desks. Also, the AI-conducted concierge services could give guests tailor-made recommendations for local events, attractions, and dining spots, improving their activities and creating lasting memories. Incorporating self-servicing technologies into the process will help line up better customer service and higher customer satisfaction and help it stand out in its fierce competition in the hotel industry.</w:t>
      </w:r>
    </w:p>
    <w:p w14:paraId="00FF184A" w14:textId="77777777"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Upgrade Core Technology Systems</w:t>
      </w:r>
    </w:p>
    <w:p w14:paraId="49F80D19" w14:textId="1D15C474" w:rsidR="00AA0FB7" w:rsidRPr="00A22BCB" w:rsidRDefault="006D7612"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w:t>
      </w:r>
      <w:r w:rsidR="005A6A9C" w:rsidRPr="00A22BCB">
        <w:rPr>
          <w:rFonts w:ascii="Times New Roman" w:eastAsia="Times New Roman" w:hAnsi="Times New Roman" w:cs="Times New Roman"/>
          <w:sz w:val="24"/>
          <w:szCs w:val="24"/>
        </w:rPr>
        <w:t xml:space="preserve">he Ritz-Carlton, San Francisco, can provide </w:t>
      </w:r>
      <w:proofErr w:type="spellStart"/>
      <w:r w:rsidR="005A6A9C" w:rsidRPr="00A22BCB">
        <w:rPr>
          <w:rFonts w:ascii="Times New Roman" w:eastAsia="Times New Roman" w:hAnsi="Times New Roman" w:cs="Times New Roman"/>
          <w:sz w:val="24"/>
          <w:szCs w:val="24"/>
        </w:rPr>
        <w:t>personalised</w:t>
      </w:r>
      <w:proofErr w:type="spellEnd"/>
      <w:r w:rsidR="005A6A9C" w:rsidRPr="00A22BCB">
        <w:rPr>
          <w:rFonts w:ascii="Times New Roman" w:eastAsia="Times New Roman" w:hAnsi="Times New Roman" w:cs="Times New Roman"/>
          <w:sz w:val="24"/>
          <w:szCs w:val="24"/>
        </w:rPr>
        <w:t xml:space="preserve"> guest experiences to its customers</w:t>
      </w:r>
      <w:r w:rsidRPr="00A22BCB">
        <w:rPr>
          <w:rFonts w:ascii="Times New Roman" w:eastAsia="Times New Roman" w:hAnsi="Times New Roman" w:cs="Times New Roman"/>
          <w:sz w:val="24"/>
          <w:szCs w:val="24"/>
        </w:rPr>
        <w:t xml:space="preserve"> by applying AI and machine learning algorithms to self-service platforms</w:t>
      </w:r>
      <w:r w:rsidR="005A6A9C" w:rsidRPr="00A22BCB">
        <w:rPr>
          <w:rFonts w:ascii="Times New Roman" w:eastAsia="Times New Roman" w:hAnsi="Times New Roman" w:cs="Times New Roman"/>
          <w:sz w:val="24"/>
          <w:szCs w:val="24"/>
        </w:rPr>
        <w:t xml:space="preserve">. Through the application and analysis of guest preferences, </w:t>
      </w:r>
      <w:proofErr w:type="spellStart"/>
      <w:r w:rsidR="005A6A9C" w:rsidRPr="00A22BCB">
        <w:rPr>
          <w:rFonts w:ascii="Times New Roman" w:eastAsia="Times New Roman" w:hAnsi="Times New Roman" w:cs="Times New Roman"/>
          <w:sz w:val="24"/>
          <w:szCs w:val="24"/>
        </w:rPr>
        <w:t>behaviour</w:t>
      </w:r>
      <w:proofErr w:type="spellEnd"/>
      <w:r w:rsidR="005A6A9C" w:rsidRPr="00A22BCB">
        <w:rPr>
          <w:rFonts w:ascii="Times New Roman" w:eastAsia="Times New Roman" w:hAnsi="Times New Roman" w:cs="Times New Roman"/>
          <w:sz w:val="24"/>
          <w:szCs w:val="24"/>
        </w:rPr>
        <w:t xml:space="preserve"> patterns, and past interactions, AI-powered systems can produce </w:t>
      </w:r>
      <w:proofErr w:type="spellStart"/>
      <w:r w:rsidR="005A6A9C" w:rsidRPr="00A22BCB">
        <w:rPr>
          <w:rFonts w:ascii="Times New Roman" w:eastAsia="Times New Roman" w:hAnsi="Times New Roman" w:cs="Times New Roman"/>
          <w:sz w:val="24"/>
          <w:szCs w:val="24"/>
        </w:rPr>
        <w:t>personalised</w:t>
      </w:r>
      <w:proofErr w:type="spellEnd"/>
      <w:r w:rsidR="005A6A9C" w:rsidRPr="00A22BCB">
        <w:rPr>
          <w:rFonts w:ascii="Times New Roman" w:eastAsia="Times New Roman" w:hAnsi="Times New Roman" w:cs="Times New Roman"/>
          <w:sz w:val="24"/>
          <w:szCs w:val="24"/>
        </w:rPr>
        <w:t xml:space="preserve"> recommendations for activities, dining options, and amenities tailored to each guest's preferences and requests</w:t>
      </w:r>
      <w:r w:rsidR="00DB14B8" w:rsidRPr="00A22BCB">
        <w:rPr>
          <w:rFonts w:ascii="Times New Roman" w:eastAsia="Times New Roman" w:hAnsi="Times New Roman" w:cs="Times New Roman"/>
          <w:sz w:val="24"/>
          <w:szCs w:val="24"/>
        </w:rPr>
        <w:t xml:space="preserve"> (</w:t>
      </w:r>
      <w:r w:rsidR="00DB14B8" w:rsidRPr="00A22BCB">
        <w:rPr>
          <w:rFonts w:ascii="Times New Roman" w:hAnsi="Times New Roman" w:cs="Times New Roman"/>
          <w:sz w:val="24"/>
          <w:szCs w:val="24"/>
        </w:rPr>
        <w:t>Said, 2023</w:t>
      </w:r>
      <w:r w:rsidR="00DB14B8" w:rsidRPr="00A22BCB">
        <w:rPr>
          <w:rFonts w:ascii="Times New Roman" w:eastAsia="Times New Roman" w:hAnsi="Times New Roman" w:cs="Times New Roman"/>
          <w:sz w:val="24"/>
          <w:szCs w:val="24"/>
        </w:rPr>
        <w:t>)</w:t>
      </w:r>
      <w:r w:rsidR="005A6A9C" w:rsidRPr="00A22BCB">
        <w:rPr>
          <w:rFonts w:ascii="Times New Roman" w:eastAsia="Times New Roman" w:hAnsi="Times New Roman" w:cs="Times New Roman"/>
          <w:sz w:val="24"/>
          <w:szCs w:val="24"/>
        </w:rPr>
        <w:t>. These systems can also provide self-check-in options that facilitate the process and help guests skip check-in queues at the front desk and get to their rooms directly upon arrival</w:t>
      </w:r>
      <w:r w:rsidR="00AA1F2B" w:rsidRPr="00A22BCB">
        <w:rPr>
          <w:rFonts w:ascii="Times New Roman" w:eastAsia="Times New Roman" w:hAnsi="Times New Roman" w:cs="Times New Roman"/>
          <w:sz w:val="24"/>
          <w:szCs w:val="24"/>
        </w:rPr>
        <w:t xml:space="preserve"> (</w:t>
      </w:r>
      <w:proofErr w:type="spellStart"/>
      <w:r w:rsidR="00AA1F2B" w:rsidRPr="00A22BCB">
        <w:rPr>
          <w:rFonts w:ascii="Times New Roman" w:hAnsi="Times New Roman" w:cs="Times New Roman"/>
          <w:sz w:val="24"/>
          <w:szCs w:val="24"/>
        </w:rPr>
        <w:t>Lukanova</w:t>
      </w:r>
      <w:proofErr w:type="spellEnd"/>
      <w:r w:rsidR="00AA1F2B" w:rsidRPr="00A22BCB">
        <w:rPr>
          <w:rFonts w:ascii="Times New Roman" w:hAnsi="Times New Roman" w:cs="Times New Roman"/>
          <w:sz w:val="24"/>
          <w:szCs w:val="24"/>
        </w:rPr>
        <w:t xml:space="preserve"> and Ilieva, 2019</w:t>
      </w:r>
      <w:r w:rsidR="00AA1F2B" w:rsidRPr="00A22BCB">
        <w:rPr>
          <w:rFonts w:ascii="Times New Roman" w:eastAsia="Times New Roman" w:hAnsi="Times New Roman" w:cs="Times New Roman"/>
          <w:sz w:val="24"/>
          <w:szCs w:val="24"/>
        </w:rPr>
        <w:t>)</w:t>
      </w:r>
      <w:r w:rsidR="005A6A9C" w:rsidRPr="00A22BCB">
        <w:rPr>
          <w:rFonts w:ascii="Times New Roman" w:eastAsia="Times New Roman" w:hAnsi="Times New Roman" w:cs="Times New Roman"/>
          <w:sz w:val="24"/>
          <w:szCs w:val="24"/>
        </w:rPr>
        <w:t xml:space="preserve">. </w:t>
      </w:r>
      <w:r w:rsidR="00592FB5" w:rsidRPr="00A22BCB">
        <w:rPr>
          <w:rFonts w:ascii="Times New Roman" w:eastAsia="Times New Roman" w:hAnsi="Times New Roman" w:cs="Times New Roman"/>
          <w:sz w:val="24"/>
          <w:szCs w:val="24"/>
        </w:rPr>
        <w:t>Besides that, AI-empowered technology enables these machines to provide suggestions to tourists about the different local sites, events, and restaurants, giving them a mind-blowing experience of their stay and serving as an infallible memory (Praharaj et al., 2023). Through the hospitality industry's self-service technologies, the hotel can be more efficient, attain serviceability satisfaction, and maybe have an advantage over the competition.</w:t>
      </w:r>
    </w:p>
    <w:p w14:paraId="012CC48C" w14:textId="2A3B8F60"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Another significant technological enhancement suggested for The Ritz-Carlton, San Francisco, is the automation of in-room features, which include intelligent room controls and guest </w:t>
      </w:r>
      <w:r w:rsidRPr="00A22BCB">
        <w:rPr>
          <w:rFonts w:ascii="Times New Roman" w:eastAsia="Times New Roman" w:hAnsi="Times New Roman" w:cs="Times New Roman"/>
          <w:sz w:val="24"/>
          <w:szCs w:val="24"/>
        </w:rPr>
        <w:lastRenderedPageBreak/>
        <w:t>preference. The hotel will be better positioned to upgrade the overall guest experience and gain a competitive advantage over other hotels by including innovative technology in the guest rooms. Smart room controls would allow the guests to regulate the room's temperature or set the mood by changing the lighting or entertainment options with ease, thus giving them a broader choice in making their stay more comfortable</w:t>
      </w:r>
      <w:r w:rsidR="00247456" w:rsidRPr="00A22BCB">
        <w:rPr>
          <w:rFonts w:ascii="Times New Roman" w:eastAsia="Times New Roman" w:hAnsi="Times New Roman" w:cs="Times New Roman"/>
          <w:sz w:val="24"/>
          <w:szCs w:val="24"/>
        </w:rPr>
        <w:t xml:space="preserve"> (</w:t>
      </w:r>
      <w:r w:rsidR="00247456" w:rsidRPr="00A22BCB">
        <w:rPr>
          <w:rFonts w:ascii="Times New Roman" w:hAnsi="Times New Roman" w:cs="Times New Roman"/>
          <w:sz w:val="24"/>
          <w:szCs w:val="24"/>
        </w:rPr>
        <w:t>Zhang et al., 2021</w:t>
      </w:r>
      <w:r w:rsidR="00247456"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Also, guestrooms can be set up to meet these needs by storing and using preferences for past guests. In addition, this will still make guests feel more satisfied and loyal.</w:t>
      </w:r>
    </w:p>
    <w:p w14:paraId="2D7CD094" w14:textId="77777777"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Strategic Partnerships and Marketing Initiatives</w:t>
      </w:r>
    </w:p>
    <w:p w14:paraId="285A8D91" w14:textId="5A566F97"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Guest experiences can be significantly improved through an intelligent digital marketing strategy encompassing social media to promote the brand further and drive engagement. The hotel can reach an even larger audience by directing targeted advertising campaigns through popular platforms like Facebook, Instagram, and Twitter</w:t>
      </w:r>
      <w:r w:rsidR="00282B00" w:rsidRPr="00A22BCB">
        <w:rPr>
          <w:rFonts w:ascii="Times New Roman" w:eastAsia="Times New Roman" w:hAnsi="Times New Roman" w:cs="Times New Roman"/>
          <w:sz w:val="24"/>
          <w:szCs w:val="24"/>
        </w:rPr>
        <w:t xml:space="preserve"> (</w:t>
      </w:r>
      <w:r w:rsidR="00282B00" w:rsidRPr="00A22BCB">
        <w:rPr>
          <w:rFonts w:ascii="Times New Roman" w:hAnsi="Times New Roman" w:cs="Times New Roman"/>
          <w:sz w:val="24"/>
          <w:szCs w:val="24"/>
        </w:rPr>
        <w:t>Bhandari and Sin, 2023</w:t>
      </w:r>
      <w:r w:rsidR="00282B00"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Through the use of these platforms, the hotel can display its distinct characteristics. A case in point is the hotel, which is purposed to </w:t>
      </w:r>
      <w:proofErr w:type="spellStart"/>
      <w:r w:rsidRPr="00A22BCB">
        <w:rPr>
          <w:rFonts w:ascii="Times New Roman" w:eastAsia="Times New Roman" w:hAnsi="Times New Roman" w:cs="Times New Roman"/>
          <w:sz w:val="24"/>
          <w:szCs w:val="24"/>
        </w:rPr>
        <w:t>tantalise</w:t>
      </w:r>
      <w:proofErr w:type="spellEnd"/>
      <w:r w:rsidRPr="00A22BCB">
        <w:rPr>
          <w:rFonts w:ascii="Times New Roman" w:eastAsia="Times New Roman" w:hAnsi="Times New Roman" w:cs="Times New Roman"/>
          <w:sz w:val="24"/>
          <w:szCs w:val="24"/>
        </w:rPr>
        <w:t xml:space="preserve"> viewers with its visual content, featuring high-end facilities, yummy food experiences, and renowned landmarks that a discerning visitor desires in San Francisco</w:t>
      </w:r>
      <w:r w:rsidR="00476A7D" w:rsidRPr="00A22BCB">
        <w:rPr>
          <w:rFonts w:ascii="Times New Roman" w:eastAsia="Times New Roman" w:hAnsi="Times New Roman" w:cs="Times New Roman"/>
          <w:sz w:val="24"/>
          <w:szCs w:val="24"/>
        </w:rPr>
        <w:t xml:space="preserve"> (</w:t>
      </w:r>
      <w:r w:rsidR="00476A7D" w:rsidRPr="00A22BCB">
        <w:rPr>
          <w:rFonts w:ascii="Times New Roman" w:hAnsi="Times New Roman" w:cs="Times New Roman"/>
          <w:sz w:val="24"/>
          <w:szCs w:val="24"/>
        </w:rPr>
        <w:t>George, 2021</w:t>
      </w:r>
      <w:r w:rsidR="00476A7D"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Furthermore, interacting with guests through social media posts, live streams, and virtual tours invites the quests to share their experiences and create anticipation about their next stay, and they might book another one at The Ritz-Carlton again and again.</w:t>
      </w:r>
    </w:p>
    <w:p w14:paraId="34F5C3D0" w14:textId="530E88E5"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For The Ritz-Carlton, San Francisco, strategic partnerships with local attractions, businesses, and event </w:t>
      </w:r>
      <w:proofErr w:type="spellStart"/>
      <w:r w:rsidRPr="00A22BCB">
        <w:rPr>
          <w:rFonts w:ascii="Times New Roman" w:eastAsia="Times New Roman" w:hAnsi="Times New Roman" w:cs="Times New Roman"/>
          <w:sz w:val="24"/>
          <w:szCs w:val="24"/>
        </w:rPr>
        <w:t>organisers</w:t>
      </w:r>
      <w:proofErr w:type="spellEnd"/>
      <w:r w:rsidRPr="00A22BCB">
        <w:rPr>
          <w:rFonts w:ascii="Times New Roman" w:eastAsia="Times New Roman" w:hAnsi="Times New Roman" w:cs="Times New Roman"/>
          <w:sz w:val="24"/>
          <w:szCs w:val="24"/>
        </w:rPr>
        <w:t xml:space="preserve"> are crucial to providing packages that cannot be found elsewhere and improving the guest experience. Through partnerships with well-known museums, theatres, and entertainment venues, the hotel may create curated events based on the guests' interests, such as art exhibits, culinary tours, and VIP admission to cultural events</w:t>
      </w:r>
      <w:r w:rsidR="008C4B43" w:rsidRPr="00A22BCB">
        <w:rPr>
          <w:rFonts w:ascii="Times New Roman" w:eastAsia="Times New Roman" w:hAnsi="Times New Roman" w:cs="Times New Roman"/>
          <w:sz w:val="24"/>
          <w:szCs w:val="24"/>
        </w:rPr>
        <w:t xml:space="preserve"> (</w:t>
      </w:r>
      <w:proofErr w:type="spellStart"/>
      <w:r w:rsidR="008C4B43" w:rsidRPr="00A22BCB">
        <w:rPr>
          <w:rFonts w:ascii="Times New Roman" w:hAnsi="Times New Roman" w:cs="Times New Roman"/>
          <w:sz w:val="24"/>
          <w:szCs w:val="24"/>
        </w:rPr>
        <w:t>Amirsadeghi</w:t>
      </w:r>
      <w:proofErr w:type="spellEnd"/>
      <w:r w:rsidR="008C4B43" w:rsidRPr="00A22BCB">
        <w:rPr>
          <w:rFonts w:ascii="Times New Roman" w:hAnsi="Times New Roman" w:cs="Times New Roman"/>
          <w:sz w:val="24"/>
          <w:szCs w:val="24"/>
        </w:rPr>
        <w:t>, 2020</w:t>
      </w:r>
      <w:r w:rsidR="008C4B43"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For </w:t>
      </w:r>
      <w:r w:rsidRPr="00A22BCB">
        <w:rPr>
          <w:rFonts w:ascii="Times New Roman" w:eastAsia="Times New Roman" w:hAnsi="Times New Roman" w:cs="Times New Roman"/>
          <w:sz w:val="24"/>
          <w:szCs w:val="24"/>
        </w:rPr>
        <w:lastRenderedPageBreak/>
        <w:t xml:space="preserve">example, the hotel can work out a deal with the nearby theatre to offer their guests special discounted tickets to Broadway and show them around on an exclusive backstage tour with the cast members. Also, creating alliances with local companies, such as beauty </w:t>
      </w:r>
      <w:proofErr w:type="spellStart"/>
      <w:r w:rsidRPr="00A22BCB">
        <w:rPr>
          <w:rFonts w:ascii="Times New Roman" w:eastAsia="Times New Roman" w:hAnsi="Times New Roman" w:cs="Times New Roman"/>
          <w:sz w:val="24"/>
          <w:szCs w:val="24"/>
        </w:rPr>
        <w:t>parlours</w:t>
      </w:r>
      <w:proofErr w:type="spellEnd"/>
      <w:r w:rsidRPr="00A22BCB">
        <w:rPr>
          <w:rFonts w:ascii="Times New Roman" w:eastAsia="Times New Roman" w:hAnsi="Times New Roman" w:cs="Times New Roman"/>
          <w:sz w:val="24"/>
          <w:szCs w:val="24"/>
        </w:rPr>
        <w:t>, boutiques, and gourmet shops, can enable the hotel to offer guests additional discounts and perks, making the tour ordinary and facilitating community involvement.</w:t>
      </w:r>
    </w:p>
    <w:p w14:paraId="5365D35F" w14:textId="2F421770" w:rsidR="005A6A9C" w:rsidRPr="00A22BCB" w:rsidRDefault="005A6A9C" w:rsidP="00A3305B">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xml:space="preserve">Change </w:t>
      </w:r>
      <w:r w:rsidR="00465494" w:rsidRPr="00A22BCB">
        <w:rPr>
          <w:rFonts w:ascii="Times New Roman" w:eastAsia="Times New Roman" w:hAnsi="Times New Roman" w:cs="Times New Roman"/>
          <w:b/>
          <w:bCs/>
          <w:sz w:val="24"/>
          <w:szCs w:val="24"/>
        </w:rPr>
        <w:t>Management Strategies</w:t>
      </w:r>
    </w:p>
    <w:p w14:paraId="046ACCAD" w14:textId="4CA3D712"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xml:space="preserve">Communication </w:t>
      </w:r>
      <w:r w:rsidR="00D77E9F" w:rsidRPr="00A22BCB">
        <w:rPr>
          <w:rFonts w:ascii="Times New Roman" w:eastAsia="Times New Roman" w:hAnsi="Times New Roman" w:cs="Times New Roman"/>
          <w:b/>
          <w:bCs/>
          <w:sz w:val="24"/>
          <w:szCs w:val="24"/>
        </w:rPr>
        <w:t>and Training</w:t>
      </w:r>
    </w:p>
    <w:p w14:paraId="103ACCE3" w14:textId="220E8047"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Efficient communication and extensive training are imperative change management levers for introducing technological upgrades and client service excellence initiatives at The Ritz-Carlton, San Francisco. First, developing platforms for transparent communication with employees is necessary</w:t>
      </w:r>
      <w:r w:rsidR="00925466" w:rsidRPr="00A22BCB">
        <w:rPr>
          <w:rFonts w:ascii="Times New Roman" w:eastAsia="Times New Roman" w:hAnsi="Times New Roman" w:cs="Times New Roman"/>
          <w:sz w:val="24"/>
          <w:szCs w:val="24"/>
        </w:rPr>
        <w:t xml:space="preserve"> (</w:t>
      </w:r>
      <w:r w:rsidR="00925466" w:rsidRPr="00A22BCB">
        <w:rPr>
          <w:rFonts w:ascii="Times New Roman" w:hAnsi="Times New Roman" w:cs="Times New Roman"/>
          <w:sz w:val="24"/>
          <w:szCs w:val="24"/>
        </w:rPr>
        <w:t>Kafi and Adnan, 2022</w:t>
      </w:r>
      <w:r w:rsidR="00925466"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These should provide information about the upcoming changes, their reasons, and the benefits for guests and employees. These can be done through regular staff meetings, town hall sessions, and online communication platforms where officials can send important messages, discuss concerns, and gather feedback from frontline workers. Encouraging open discussion and ensuring everyone on the team appreciates the reasons for the adjustments can eliminate opposition since people will feel more included in the change process.</w:t>
      </w:r>
    </w:p>
    <w:p w14:paraId="3AD2D13E" w14:textId="5633B07E"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Training </w:t>
      </w:r>
      <w:proofErr w:type="spellStart"/>
      <w:r w:rsidRPr="00A22BCB">
        <w:rPr>
          <w:rFonts w:ascii="Times New Roman" w:eastAsia="Times New Roman" w:hAnsi="Times New Roman" w:cs="Times New Roman"/>
          <w:sz w:val="24"/>
          <w:szCs w:val="24"/>
        </w:rPr>
        <w:t>programmes</w:t>
      </w:r>
      <w:proofErr w:type="spellEnd"/>
      <w:r w:rsidRPr="00A22BCB">
        <w:rPr>
          <w:rFonts w:ascii="Times New Roman" w:eastAsia="Times New Roman" w:hAnsi="Times New Roman" w:cs="Times New Roman"/>
          <w:sz w:val="24"/>
          <w:szCs w:val="24"/>
        </w:rPr>
        <w:t xml:space="preserve"> must be established and executed so the employees have the necessary abilities and knowledge to efficiently operationalize the latest technology solutions and offer eminent service experiences. Sessions should have two objectives: covering the technical part of the new system and training customer service, as well as protocols and methods of dealing with guests. Workshops are carried out directly by hand, and online modules and role-playing training can be used to ensure that students use the newly learned technology and procedures</w:t>
      </w:r>
      <w:r w:rsidR="00A71032" w:rsidRPr="00A22BCB">
        <w:rPr>
          <w:rFonts w:ascii="Times New Roman" w:eastAsia="Times New Roman" w:hAnsi="Times New Roman" w:cs="Times New Roman"/>
          <w:sz w:val="24"/>
          <w:szCs w:val="24"/>
        </w:rPr>
        <w:t xml:space="preserve"> (</w:t>
      </w:r>
      <w:r w:rsidR="00A71032" w:rsidRPr="00A22BCB">
        <w:rPr>
          <w:rFonts w:ascii="Times New Roman" w:hAnsi="Times New Roman" w:cs="Times New Roman"/>
          <w:sz w:val="24"/>
          <w:szCs w:val="24"/>
        </w:rPr>
        <w:t xml:space="preserve">Wei </w:t>
      </w:r>
      <w:r w:rsidR="00A71032" w:rsidRPr="00A22BCB">
        <w:rPr>
          <w:rFonts w:ascii="Times New Roman" w:hAnsi="Times New Roman" w:cs="Times New Roman"/>
          <w:sz w:val="24"/>
          <w:szCs w:val="24"/>
        </w:rPr>
        <w:lastRenderedPageBreak/>
        <w:t>and Yap, 2020</w:t>
      </w:r>
      <w:r w:rsidR="00A71032"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Alongside this, maintenance training sessions and assistance with the difficulties that may emerge throughout the transition should be offered. The Ritz-Carlton can safeguard a smooth transition by implementing effective communication and training efforts to ensure that all staff are ready and confident to adapt to the changes and achieve excellent guest satisfaction.</w:t>
      </w:r>
    </w:p>
    <w:p w14:paraId="44B21AE1" w14:textId="77777777"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Employee Engagement and Empowerment</w:t>
      </w:r>
    </w:p>
    <w:p w14:paraId="7FBDFE07" w14:textId="76A33AB9"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Employee engagement and empowerment are change management strategies to create a culture among the employees of the Ritz-Carlton Hotel in San Francisco and should embrace creativity and collaboration. Management should engage frontline employees in the change process by capturing their opinions, inputs, and suggestions for mistake rectification and strategies that would make the changes successful</w:t>
      </w:r>
      <w:r w:rsidR="009B6568" w:rsidRPr="00A22BCB">
        <w:rPr>
          <w:rFonts w:ascii="Times New Roman" w:eastAsia="Times New Roman" w:hAnsi="Times New Roman" w:cs="Times New Roman"/>
          <w:sz w:val="24"/>
          <w:szCs w:val="24"/>
        </w:rPr>
        <w:t xml:space="preserve"> (</w:t>
      </w:r>
      <w:r w:rsidR="009B6568" w:rsidRPr="00A22BCB">
        <w:rPr>
          <w:rFonts w:ascii="Times New Roman" w:hAnsi="Times New Roman" w:cs="Times New Roman"/>
          <w:sz w:val="24"/>
          <w:szCs w:val="24"/>
        </w:rPr>
        <w:t>Lei and Naveh</w:t>
      </w:r>
      <w:r w:rsidR="00C322A6" w:rsidRPr="00A22BCB">
        <w:rPr>
          <w:rFonts w:ascii="Times New Roman" w:hAnsi="Times New Roman" w:cs="Times New Roman"/>
          <w:sz w:val="24"/>
          <w:szCs w:val="24"/>
        </w:rPr>
        <w:t>,</w:t>
      </w:r>
      <w:r w:rsidR="009B6568" w:rsidRPr="00A22BCB">
        <w:rPr>
          <w:rFonts w:ascii="Times New Roman" w:hAnsi="Times New Roman" w:cs="Times New Roman"/>
          <w:sz w:val="24"/>
          <w:szCs w:val="24"/>
        </w:rPr>
        <w:t xml:space="preserve"> 2023</w:t>
      </w:r>
      <w:r w:rsidR="009B6568"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Fortunately, this can be done by concentrating on focus group discussions, suggestion boxes, and timely, regular feedback sessions where the staff is welcome to present their views on the new position concerning all their roles and tasks</w:t>
      </w:r>
      <w:r w:rsidR="00A56BF3" w:rsidRPr="00A22BCB">
        <w:rPr>
          <w:rFonts w:ascii="Times New Roman" w:eastAsia="Times New Roman" w:hAnsi="Times New Roman" w:cs="Times New Roman"/>
          <w:sz w:val="24"/>
          <w:szCs w:val="24"/>
        </w:rPr>
        <w:t xml:space="preserve"> (</w:t>
      </w:r>
      <w:r w:rsidR="00A56BF3" w:rsidRPr="00A22BCB">
        <w:rPr>
          <w:rFonts w:ascii="Times New Roman" w:hAnsi="Times New Roman" w:cs="Times New Roman"/>
          <w:sz w:val="24"/>
          <w:szCs w:val="24"/>
        </w:rPr>
        <w:t>Willems et al., 2023</w:t>
      </w:r>
      <w:r w:rsidR="00A56BF3"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Employees can be successfully incorporated into the decision-making and problem-solving processes, giving the management additional information on impediments or opportunities that the company management can effectively use and wisely develop strategies around the successful implementation of change.</w:t>
      </w:r>
    </w:p>
    <w:p w14:paraId="36C76002" w14:textId="77F93F3E"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Frontline workers may contribute their specific knowledge and bring ownership to the change process, establishing confidence and agility among employees. As such, this can apply to providing avenues for skill development, autonomy, and the reward of ingenuity and first-class performance. For instance, the chance to try new ways of delivering services or to test new tech features is presented to frontline employees</w:t>
      </w:r>
      <w:r w:rsidR="00592F57" w:rsidRPr="00A22BCB">
        <w:rPr>
          <w:rFonts w:ascii="Times New Roman" w:eastAsia="Times New Roman" w:hAnsi="Times New Roman" w:cs="Times New Roman"/>
          <w:sz w:val="24"/>
          <w:szCs w:val="24"/>
        </w:rPr>
        <w:t xml:space="preserve"> (</w:t>
      </w:r>
      <w:r w:rsidR="00592F57" w:rsidRPr="00A22BCB">
        <w:rPr>
          <w:rFonts w:ascii="Times New Roman" w:hAnsi="Times New Roman" w:cs="Times New Roman"/>
          <w:sz w:val="24"/>
          <w:szCs w:val="24"/>
        </w:rPr>
        <w:t>Paluch et al., 2022</w:t>
      </w:r>
      <w:r w:rsidR="00592F57"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The efficiency of these outputs can be examined by employees afterward. Additionally, specific </w:t>
      </w:r>
      <w:proofErr w:type="spellStart"/>
      <w:r w:rsidRPr="00A22BCB">
        <w:rPr>
          <w:rFonts w:ascii="Times New Roman" w:eastAsia="Times New Roman" w:hAnsi="Times New Roman" w:cs="Times New Roman"/>
          <w:sz w:val="24"/>
          <w:szCs w:val="24"/>
        </w:rPr>
        <w:t>programmes</w:t>
      </w:r>
      <w:proofErr w:type="spellEnd"/>
      <w:r w:rsidRPr="00A22BCB">
        <w:rPr>
          <w:rFonts w:ascii="Times New Roman" w:eastAsia="Times New Roman" w:hAnsi="Times New Roman" w:cs="Times New Roman"/>
          <w:sz w:val="24"/>
          <w:szCs w:val="24"/>
        </w:rPr>
        <w:t xml:space="preserve"> could be devised to acknowledge those who show adaptability, creativity, and leadership that gain their trust and meet </w:t>
      </w:r>
      <w:r w:rsidRPr="00A22BCB">
        <w:rPr>
          <w:rFonts w:ascii="Times New Roman" w:eastAsia="Times New Roman" w:hAnsi="Times New Roman" w:cs="Times New Roman"/>
          <w:sz w:val="24"/>
          <w:szCs w:val="24"/>
        </w:rPr>
        <w:lastRenderedPageBreak/>
        <w:t>guest expectations</w:t>
      </w:r>
      <w:r w:rsidR="007C17DA" w:rsidRPr="00A22BCB">
        <w:rPr>
          <w:rFonts w:ascii="Times New Roman" w:eastAsia="Times New Roman" w:hAnsi="Times New Roman" w:cs="Times New Roman"/>
          <w:sz w:val="24"/>
          <w:szCs w:val="24"/>
        </w:rPr>
        <w:t xml:space="preserve"> (</w:t>
      </w:r>
      <w:r w:rsidR="007C17DA" w:rsidRPr="00A22BCB">
        <w:rPr>
          <w:rFonts w:ascii="Times New Roman" w:hAnsi="Times New Roman" w:cs="Times New Roman"/>
          <w:sz w:val="24"/>
          <w:szCs w:val="24"/>
        </w:rPr>
        <w:t xml:space="preserve">Schulze and </w:t>
      </w:r>
      <w:proofErr w:type="spellStart"/>
      <w:r w:rsidR="007C17DA" w:rsidRPr="00A22BCB">
        <w:rPr>
          <w:rFonts w:ascii="Times New Roman" w:hAnsi="Times New Roman" w:cs="Times New Roman"/>
          <w:sz w:val="24"/>
          <w:szCs w:val="24"/>
        </w:rPr>
        <w:t>Pinkow</w:t>
      </w:r>
      <w:proofErr w:type="spellEnd"/>
      <w:r w:rsidR="007C17DA" w:rsidRPr="00A22BCB">
        <w:rPr>
          <w:rFonts w:ascii="Times New Roman" w:hAnsi="Times New Roman" w:cs="Times New Roman"/>
          <w:sz w:val="24"/>
          <w:szCs w:val="24"/>
        </w:rPr>
        <w:t>, 2020</w:t>
      </w:r>
      <w:r w:rsidR="007C17DA"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With active employees riding changes and acknowledging their deliverables, The Ritz-Carlton can create a culture of continuing improvements and employee engagement to obtain more significant success in innovative </w:t>
      </w:r>
      <w:proofErr w:type="spellStart"/>
      <w:r w:rsidRPr="00A22BCB">
        <w:rPr>
          <w:rFonts w:ascii="Times New Roman" w:eastAsia="Times New Roman" w:hAnsi="Times New Roman" w:cs="Times New Roman"/>
          <w:sz w:val="24"/>
          <w:szCs w:val="24"/>
        </w:rPr>
        <w:t>organisational</w:t>
      </w:r>
      <w:proofErr w:type="spellEnd"/>
      <w:r w:rsidRPr="00A22BCB">
        <w:rPr>
          <w:rFonts w:ascii="Times New Roman" w:eastAsia="Times New Roman" w:hAnsi="Times New Roman" w:cs="Times New Roman"/>
          <w:sz w:val="24"/>
          <w:szCs w:val="24"/>
        </w:rPr>
        <w:t xml:space="preserve"> management.</w:t>
      </w:r>
    </w:p>
    <w:p w14:paraId="19BB042C" w14:textId="77777777"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Measuring Success</w:t>
      </w:r>
    </w:p>
    <w:p w14:paraId="369BBE7D" w14:textId="53B33DE7"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The effectiveness of the suggested strategies for The Ritz-Carlton, San Francisco, will be gauged via quantitative and qualitative measures to help evaluate the improvements in guest satisfaction, operational efficiency, and financial performance. Initially, KPIs will be applied to measure the metrics linked to guest satisfaction, such as online review ratings, survey outcomes, and net promoter scores</w:t>
      </w:r>
      <w:r w:rsidR="00656C76" w:rsidRPr="00A22BCB">
        <w:rPr>
          <w:rFonts w:ascii="Times New Roman" w:eastAsia="Times New Roman" w:hAnsi="Times New Roman" w:cs="Times New Roman"/>
          <w:sz w:val="24"/>
          <w:szCs w:val="24"/>
        </w:rPr>
        <w:t xml:space="preserve"> (</w:t>
      </w:r>
      <w:r w:rsidR="00656C76" w:rsidRPr="00A22BCB">
        <w:rPr>
          <w:rFonts w:ascii="Times New Roman" w:hAnsi="Times New Roman" w:cs="Times New Roman"/>
          <w:sz w:val="24"/>
          <w:szCs w:val="24"/>
        </w:rPr>
        <w:t>Ziegler et al., 2023</w:t>
      </w:r>
      <w:r w:rsidR="00656C76"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The management team can regularly evaluate these indicators to assess the success of the changes in meeting guest expectations, addressing people's pain points, and improving satisfaction levels. For instance, positive review ratings or NPS scores may show better guest experiences and strong loyalty; fewer negative feedback or complaint logs may mean that the problems and challenges in your business are already resolved.</w:t>
      </w:r>
    </w:p>
    <w:p w14:paraId="0FE78539" w14:textId="1C1C729C"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The operational efficiency indicators will be implemented to evaluate the performance of technological improvements and customer service excellence initiatives at the Ritz-Carlton Hotel in San Francisco. These criteria may have to be met, such as level of staff productivity, number of room turnovers on average, or revenue per available room (RevPAR)</w:t>
      </w:r>
      <w:r w:rsidR="00E40CEE" w:rsidRPr="00A22BCB">
        <w:rPr>
          <w:rFonts w:ascii="Times New Roman" w:eastAsia="Times New Roman" w:hAnsi="Times New Roman" w:cs="Times New Roman"/>
          <w:sz w:val="24"/>
          <w:szCs w:val="24"/>
        </w:rPr>
        <w:t xml:space="preserve"> (</w:t>
      </w:r>
      <w:proofErr w:type="spellStart"/>
      <w:r w:rsidR="00E40CEE" w:rsidRPr="00A22BCB">
        <w:rPr>
          <w:rFonts w:ascii="Times New Roman" w:hAnsi="Times New Roman" w:cs="Times New Roman"/>
          <w:sz w:val="24"/>
          <w:szCs w:val="24"/>
        </w:rPr>
        <w:t>Waern</w:t>
      </w:r>
      <w:proofErr w:type="spellEnd"/>
      <w:r w:rsidR="00E40CEE" w:rsidRPr="00A22BCB">
        <w:rPr>
          <w:rFonts w:ascii="Times New Roman" w:hAnsi="Times New Roman" w:cs="Times New Roman"/>
          <w:sz w:val="24"/>
          <w:szCs w:val="24"/>
        </w:rPr>
        <w:t>, 2021</w:t>
      </w:r>
      <w:r w:rsidR="00E40CEE"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By comparing operational metrics before and after applying the policies and recommendations, the management can assess how well they deal with workflow efficiency, resource </w:t>
      </w:r>
      <w:proofErr w:type="spellStart"/>
      <w:r w:rsidRPr="00A22BCB">
        <w:rPr>
          <w:rFonts w:ascii="Times New Roman" w:eastAsia="Times New Roman" w:hAnsi="Times New Roman" w:cs="Times New Roman"/>
          <w:sz w:val="24"/>
          <w:szCs w:val="24"/>
        </w:rPr>
        <w:t>utilisation</w:t>
      </w:r>
      <w:proofErr w:type="spellEnd"/>
      <w:r w:rsidRPr="00A22BCB">
        <w:rPr>
          <w:rFonts w:ascii="Times New Roman" w:eastAsia="Times New Roman" w:hAnsi="Times New Roman" w:cs="Times New Roman"/>
          <w:sz w:val="24"/>
          <w:szCs w:val="24"/>
        </w:rPr>
        <w:t>, and revenue generation. For instance, lowering the typical room turnover time and raising the revenue per available room (RevPAR) might show superior general performance resulting from the changed processes and a higher customer experience</w:t>
      </w:r>
      <w:r w:rsidR="00C62FE5" w:rsidRPr="00A22BCB">
        <w:rPr>
          <w:rFonts w:ascii="Times New Roman" w:eastAsia="Times New Roman" w:hAnsi="Times New Roman" w:cs="Times New Roman"/>
          <w:sz w:val="24"/>
          <w:szCs w:val="24"/>
        </w:rPr>
        <w:t xml:space="preserve"> (</w:t>
      </w:r>
      <w:r w:rsidR="00C62FE5" w:rsidRPr="00A22BCB">
        <w:rPr>
          <w:rFonts w:ascii="Times New Roman" w:hAnsi="Times New Roman" w:cs="Times New Roman"/>
          <w:sz w:val="24"/>
          <w:szCs w:val="24"/>
        </w:rPr>
        <w:t>Vinod, 2022</w:t>
      </w:r>
      <w:r w:rsidR="00C62FE5"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Regarding the qualitative </w:t>
      </w:r>
      <w:r w:rsidRPr="00A22BCB">
        <w:rPr>
          <w:rFonts w:ascii="Times New Roman" w:eastAsia="Times New Roman" w:hAnsi="Times New Roman" w:cs="Times New Roman"/>
          <w:sz w:val="24"/>
          <w:szCs w:val="24"/>
        </w:rPr>
        <w:lastRenderedPageBreak/>
        <w:t>action, we will vote with the staff members and the guests through focus groups, employee surveys, and comment cards to determine the perceived effectiveness of the changes and identify areas for further improvement.</w:t>
      </w:r>
    </w:p>
    <w:p w14:paraId="3FEE9DF2" w14:textId="77777777" w:rsidR="005A6A9C" w:rsidRPr="00A22BCB" w:rsidRDefault="005A6A9C" w:rsidP="0056194F">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Potential Benefits</w:t>
      </w:r>
    </w:p>
    <w:p w14:paraId="402E1645" w14:textId="77777777"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Improved Guest Satisfaction and Loyalty</w:t>
      </w:r>
    </w:p>
    <w:p w14:paraId="4319283D" w14:textId="5F9A1EBC"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Implementing the proposed policy will bring more positive experiences to the guests since the hotel can provide a smooth flow and </w:t>
      </w:r>
      <w:proofErr w:type="spellStart"/>
      <w:r w:rsidRPr="00A22BCB">
        <w:rPr>
          <w:rFonts w:ascii="Times New Roman" w:eastAsia="Times New Roman" w:hAnsi="Times New Roman" w:cs="Times New Roman"/>
          <w:sz w:val="24"/>
          <w:szCs w:val="24"/>
        </w:rPr>
        <w:t>personalised</w:t>
      </w:r>
      <w:proofErr w:type="spellEnd"/>
      <w:r w:rsidRPr="00A22BCB">
        <w:rPr>
          <w:rFonts w:ascii="Times New Roman" w:eastAsia="Times New Roman" w:hAnsi="Times New Roman" w:cs="Times New Roman"/>
          <w:sz w:val="24"/>
          <w:szCs w:val="24"/>
        </w:rPr>
        <w:t xml:space="preserve"> services that exceed their expectations. The Ritz-Carlton can </w:t>
      </w:r>
      <w:proofErr w:type="spellStart"/>
      <w:r w:rsidRPr="00A22BCB">
        <w:rPr>
          <w:rFonts w:ascii="Times New Roman" w:eastAsia="Times New Roman" w:hAnsi="Times New Roman" w:cs="Times New Roman"/>
          <w:sz w:val="24"/>
          <w:szCs w:val="24"/>
        </w:rPr>
        <w:t>individualise</w:t>
      </w:r>
      <w:proofErr w:type="spellEnd"/>
      <w:r w:rsidRPr="00A22BCB">
        <w:rPr>
          <w:rFonts w:ascii="Times New Roman" w:eastAsia="Times New Roman" w:hAnsi="Times New Roman" w:cs="Times New Roman"/>
          <w:sz w:val="24"/>
          <w:szCs w:val="24"/>
        </w:rPr>
        <w:t xml:space="preserve"> every guest engagement by </w:t>
      </w:r>
      <w:proofErr w:type="spellStart"/>
      <w:r w:rsidRPr="00A22BCB">
        <w:rPr>
          <w:rFonts w:ascii="Times New Roman" w:eastAsia="Times New Roman" w:hAnsi="Times New Roman" w:cs="Times New Roman"/>
          <w:sz w:val="24"/>
          <w:szCs w:val="24"/>
        </w:rPr>
        <w:t>capitalising</w:t>
      </w:r>
      <w:proofErr w:type="spellEnd"/>
      <w:r w:rsidRPr="00A22BCB">
        <w:rPr>
          <w:rFonts w:ascii="Times New Roman" w:eastAsia="Times New Roman" w:hAnsi="Times New Roman" w:cs="Times New Roman"/>
          <w:sz w:val="24"/>
          <w:szCs w:val="24"/>
        </w:rPr>
        <w:t xml:space="preserve"> on advanced technologies and </w:t>
      </w:r>
      <w:proofErr w:type="spellStart"/>
      <w:r w:rsidRPr="00A22BCB">
        <w:rPr>
          <w:rFonts w:ascii="Times New Roman" w:eastAsia="Times New Roman" w:hAnsi="Times New Roman" w:cs="Times New Roman"/>
          <w:sz w:val="24"/>
          <w:szCs w:val="24"/>
        </w:rPr>
        <w:t>standardised</w:t>
      </w:r>
      <w:proofErr w:type="spellEnd"/>
      <w:r w:rsidRPr="00A22BCB">
        <w:rPr>
          <w:rFonts w:ascii="Times New Roman" w:eastAsia="Times New Roman" w:hAnsi="Times New Roman" w:cs="Times New Roman"/>
          <w:sz w:val="24"/>
          <w:szCs w:val="24"/>
        </w:rPr>
        <w:t xml:space="preserve"> service </w:t>
      </w:r>
      <w:proofErr w:type="spellStart"/>
      <w:r w:rsidRPr="00A22BCB">
        <w:rPr>
          <w:rFonts w:ascii="Times New Roman" w:eastAsia="Times New Roman" w:hAnsi="Times New Roman" w:cs="Times New Roman"/>
          <w:sz w:val="24"/>
          <w:szCs w:val="24"/>
        </w:rPr>
        <w:t>program</w:t>
      </w:r>
      <w:r w:rsidR="00581077" w:rsidRPr="00A22BCB">
        <w:rPr>
          <w:rFonts w:ascii="Times New Roman" w:eastAsia="Times New Roman" w:hAnsi="Times New Roman" w:cs="Times New Roman"/>
          <w:sz w:val="24"/>
          <w:szCs w:val="24"/>
        </w:rPr>
        <w:t>me</w:t>
      </w:r>
      <w:r w:rsidRPr="00A22BCB">
        <w:rPr>
          <w:rFonts w:ascii="Times New Roman" w:eastAsia="Times New Roman" w:hAnsi="Times New Roman" w:cs="Times New Roman"/>
          <w:sz w:val="24"/>
          <w:szCs w:val="24"/>
        </w:rPr>
        <w:t>s</w:t>
      </w:r>
      <w:proofErr w:type="spellEnd"/>
      <w:r w:rsidR="00DA7E20" w:rsidRPr="00A22BCB">
        <w:rPr>
          <w:rFonts w:ascii="Times New Roman" w:eastAsia="Times New Roman" w:hAnsi="Times New Roman" w:cs="Times New Roman"/>
          <w:sz w:val="24"/>
          <w:szCs w:val="24"/>
        </w:rPr>
        <w:t xml:space="preserve"> (</w:t>
      </w:r>
      <w:r w:rsidR="00DA7E20" w:rsidRPr="00A22BCB">
        <w:rPr>
          <w:rFonts w:ascii="Times New Roman" w:hAnsi="Times New Roman" w:cs="Times New Roman"/>
          <w:sz w:val="24"/>
          <w:szCs w:val="24"/>
        </w:rPr>
        <w:t>Mariia et al., 2020</w:t>
      </w:r>
      <w:r w:rsidR="00DA7E20"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Such a high quality of service will provoke guest loyalty and </w:t>
      </w:r>
      <w:proofErr w:type="spellStart"/>
      <w:r w:rsidRPr="00A22BCB">
        <w:rPr>
          <w:rFonts w:ascii="Times New Roman" w:eastAsia="Times New Roman" w:hAnsi="Times New Roman" w:cs="Times New Roman"/>
          <w:sz w:val="24"/>
          <w:szCs w:val="24"/>
        </w:rPr>
        <w:t>favourable</w:t>
      </w:r>
      <w:proofErr w:type="spellEnd"/>
      <w:r w:rsidRPr="00A22BCB">
        <w:rPr>
          <w:rFonts w:ascii="Times New Roman" w:eastAsia="Times New Roman" w:hAnsi="Times New Roman" w:cs="Times New Roman"/>
          <w:sz w:val="24"/>
          <w:szCs w:val="24"/>
        </w:rPr>
        <w:t xml:space="preserve"> recommendations from one guest to another, eventually boosting repeat business and occupancies. Positively experienced ones are more willing to become loyal fans of the hotel, and they provide their friends and family members with recommendations regarding their experience and share their positive testimonies on social media, which helps to </w:t>
      </w:r>
      <w:proofErr w:type="spellStart"/>
      <w:r w:rsidRPr="00A22BCB">
        <w:rPr>
          <w:rFonts w:ascii="Times New Roman" w:eastAsia="Times New Roman" w:hAnsi="Times New Roman" w:cs="Times New Roman"/>
          <w:sz w:val="24"/>
          <w:szCs w:val="24"/>
        </w:rPr>
        <w:t>popularise</w:t>
      </w:r>
      <w:proofErr w:type="spellEnd"/>
      <w:r w:rsidRPr="00A22BCB">
        <w:rPr>
          <w:rFonts w:ascii="Times New Roman" w:eastAsia="Times New Roman" w:hAnsi="Times New Roman" w:cs="Times New Roman"/>
          <w:sz w:val="24"/>
          <w:szCs w:val="24"/>
        </w:rPr>
        <w:t xml:space="preserve"> the hotel and bring in more guests.</w:t>
      </w:r>
    </w:p>
    <w:p w14:paraId="37297777" w14:textId="77777777"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t>Competitive Advantage and Market Positioning</w:t>
      </w:r>
    </w:p>
    <w:p w14:paraId="4CD8D8C3" w14:textId="53B97850"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Through the deployment of effective services, new trends in technology and design, and incomparable living experiences, The Ritz-Carlton, San Francisco, will have a massive competitive advantage in the market</w:t>
      </w:r>
      <w:r w:rsidR="00366A50" w:rsidRPr="00A22BCB">
        <w:rPr>
          <w:rFonts w:ascii="Times New Roman" w:eastAsia="Times New Roman" w:hAnsi="Times New Roman" w:cs="Times New Roman"/>
          <w:sz w:val="24"/>
          <w:szCs w:val="24"/>
        </w:rPr>
        <w:t xml:space="preserve"> (</w:t>
      </w:r>
      <w:r w:rsidR="00366A50" w:rsidRPr="00A22BCB">
        <w:rPr>
          <w:rFonts w:ascii="Times New Roman" w:hAnsi="Times New Roman" w:cs="Times New Roman"/>
          <w:sz w:val="24"/>
          <w:szCs w:val="24"/>
        </w:rPr>
        <w:t>Shin and Jeong, 2022</w:t>
      </w:r>
      <w:r w:rsidR="00366A50"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Besides that, providing staff with the technology, including self-service chatbots and in-room automation, eases tech-savvy </w:t>
      </w:r>
      <w:proofErr w:type="spellStart"/>
      <w:r w:rsidRPr="00A22BCB">
        <w:rPr>
          <w:rFonts w:ascii="Times New Roman" w:eastAsia="Times New Roman" w:hAnsi="Times New Roman" w:cs="Times New Roman"/>
          <w:sz w:val="24"/>
          <w:szCs w:val="24"/>
        </w:rPr>
        <w:t>travellers'</w:t>
      </w:r>
      <w:proofErr w:type="spellEnd"/>
      <w:r w:rsidRPr="00A22BCB">
        <w:rPr>
          <w:rFonts w:ascii="Times New Roman" w:eastAsia="Times New Roman" w:hAnsi="Times New Roman" w:cs="Times New Roman"/>
          <w:sz w:val="24"/>
          <w:szCs w:val="24"/>
        </w:rPr>
        <w:t xml:space="preserve"> demand for fashionable services and convenience</w:t>
      </w:r>
      <w:r w:rsidR="00020103" w:rsidRPr="00A22BCB">
        <w:rPr>
          <w:rFonts w:ascii="Times New Roman" w:eastAsia="Times New Roman" w:hAnsi="Times New Roman" w:cs="Times New Roman"/>
          <w:sz w:val="24"/>
          <w:szCs w:val="24"/>
        </w:rPr>
        <w:t xml:space="preserve"> (</w:t>
      </w:r>
      <w:proofErr w:type="spellStart"/>
      <w:r w:rsidR="00020103" w:rsidRPr="00A22BCB">
        <w:rPr>
          <w:rFonts w:ascii="Times New Roman" w:hAnsi="Times New Roman" w:cs="Times New Roman"/>
          <w:sz w:val="24"/>
          <w:szCs w:val="24"/>
        </w:rPr>
        <w:t>Kaliappen</w:t>
      </w:r>
      <w:proofErr w:type="spellEnd"/>
      <w:r w:rsidR="00020103" w:rsidRPr="00A22BCB">
        <w:rPr>
          <w:rFonts w:ascii="Times New Roman" w:hAnsi="Times New Roman" w:cs="Times New Roman"/>
          <w:sz w:val="24"/>
          <w:szCs w:val="24"/>
        </w:rPr>
        <w:t xml:space="preserve"> and Hassan, 2022</w:t>
      </w:r>
      <w:r w:rsidR="00020103"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Also, an assertive market position enables the hotel to attract new market segments, such as ecologically conscious consumers, by exhibiting sustainability and environmental conservancy as its fundamental business principles.</w:t>
      </w:r>
    </w:p>
    <w:p w14:paraId="36008416" w14:textId="77777777"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i/>
          <w:iCs/>
          <w:sz w:val="24"/>
          <w:szCs w:val="24"/>
        </w:rPr>
        <w:lastRenderedPageBreak/>
        <w:t>Enhanced Operational Efficiency and Cost Savings</w:t>
      </w:r>
    </w:p>
    <w:p w14:paraId="4CD81243" w14:textId="57F951C7"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Implementing modern technology solutions and </w:t>
      </w:r>
      <w:proofErr w:type="spellStart"/>
      <w:r w:rsidRPr="00A22BCB">
        <w:rPr>
          <w:rFonts w:ascii="Times New Roman" w:eastAsia="Times New Roman" w:hAnsi="Times New Roman" w:cs="Times New Roman"/>
          <w:sz w:val="24"/>
          <w:szCs w:val="24"/>
        </w:rPr>
        <w:t>standardised</w:t>
      </w:r>
      <w:proofErr w:type="spellEnd"/>
      <w:r w:rsidRPr="00A22BCB">
        <w:rPr>
          <w:rFonts w:ascii="Times New Roman" w:eastAsia="Times New Roman" w:hAnsi="Times New Roman" w:cs="Times New Roman"/>
          <w:sz w:val="24"/>
          <w:szCs w:val="24"/>
        </w:rPr>
        <w:t xml:space="preserve"> service protocols at the Ritz-Carlton San Francisco hotel will facilitate the overall operation and the staff's productivity. The hotel will gain efficiency through internal procedures, such as automation of check-in procedures and housekeeping schedules, thus leading to effective resource </w:t>
      </w:r>
      <w:proofErr w:type="spellStart"/>
      <w:r w:rsidRPr="00A22BCB">
        <w:rPr>
          <w:rFonts w:ascii="Times New Roman" w:eastAsia="Times New Roman" w:hAnsi="Times New Roman" w:cs="Times New Roman"/>
          <w:sz w:val="24"/>
          <w:szCs w:val="24"/>
        </w:rPr>
        <w:t>utilisation</w:t>
      </w:r>
      <w:proofErr w:type="spellEnd"/>
      <w:r w:rsidRPr="00A22BCB">
        <w:rPr>
          <w:rFonts w:ascii="Times New Roman" w:eastAsia="Times New Roman" w:hAnsi="Times New Roman" w:cs="Times New Roman"/>
          <w:sz w:val="24"/>
          <w:szCs w:val="24"/>
        </w:rPr>
        <w:t xml:space="preserve"> and reduced operational costs</w:t>
      </w:r>
      <w:r w:rsidR="00813625" w:rsidRPr="00A22BCB">
        <w:rPr>
          <w:rFonts w:ascii="Times New Roman" w:eastAsia="Times New Roman" w:hAnsi="Times New Roman" w:cs="Times New Roman"/>
          <w:sz w:val="24"/>
          <w:szCs w:val="24"/>
        </w:rPr>
        <w:t xml:space="preserve"> (</w:t>
      </w:r>
      <w:proofErr w:type="spellStart"/>
      <w:r w:rsidR="00813625" w:rsidRPr="00A22BCB">
        <w:rPr>
          <w:rFonts w:ascii="Times New Roman" w:hAnsi="Times New Roman" w:cs="Times New Roman"/>
          <w:sz w:val="24"/>
          <w:szCs w:val="24"/>
        </w:rPr>
        <w:t>Lukanova</w:t>
      </w:r>
      <w:proofErr w:type="spellEnd"/>
      <w:r w:rsidR="00813625" w:rsidRPr="00A22BCB">
        <w:rPr>
          <w:rFonts w:ascii="Times New Roman" w:hAnsi="Times New Roman" w:cs="Times New Roman"/>
          <w:sz w:val="24"/>
          <w:szCs w:val="24"/>
        </w:rPr>
        <w:t xml:space="preserve"> and Ilieva, 2019</w:t>
      </w:r>
      <w:r w:rsidR="00813625"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Such an instruction can apply to virtual self-service chatbots that answer guests' questions and requests. Staff members can then focus on providing </w:t>
      </w:r>
      <w:proofErr w:type="spellStart"/>
      <w:r w:rsidRPr="00A22BCB">
        <w:rPr>
          <w:rFonts w:ascii="Times New Roman" w:eastAsia="Times New Roman" w:hAnsi="Times New Roman" w:cs="Times New Roman"/>
          <w:sz w:val="24"/>
          <w:szCs w:val="24"/>
        </w:rPr>
        <w:t>personalised</w:t>
      </w:r>
      <w:proofErr w:type="spellEnd"/>
      <w:r w:rsidRPr="00A22BCB">
        <w:rPr>
          <w:rFonts w:ascii="Times New Roman" w:eastAsia="Times New Roman" w:hAnsi="Times New Roman" w:cs="Times New Roman"/>
          <w:sz w:val="24"/>
          <w:szCs w:val="24"/>
        </w:rPr>
        <w:t xml:space="preserve"> experiences and dealing with the more intricate guest needs</w:t>
      </w:r>
      <w:r w:rsidR="00054690" w:rsidRPr="00A22BCB">
        <w:rPr>
          <w:rFonts w:ascii="Times New Roman" w:eastAsia="Times New Roman" w:hAnsi="Times New Roman" w:cs="Times New Roman"/>
          <w:sz w:val="24"/>
          <w:szCs w:val="24"/>
        </w:rPr>
        <w:t xml:space="preserve"> (</w:t>
      </w:r>
      <w:proofErr w:type="spellStart"/>
      <w:r w:rsidR="00054690" w:rsidRPr="00A22BCB">
        <w:rPr>
          <w:rFonts w:ascii="Times New Roman" w:hAnsi="Times New Roman" w:cs="Times New Roman"/>
          <w:sz w:val="24"/>
          <w:szCs w:val="24"/>
        </w:rPr>
        <w:t>Fuhrken</w:t>
      </w:r>
      <w:proofErr w:type="spellEnd"/>
      <w:r w:rsidR="00054690" w:rsidRPr="00A22BCB">
        <w:rPr>
          <w:rFonts w:ascii="Times New Roman" w:hAnsi="Times New Roman" w:cs="Times New Roman"/>
          <w:sz w:val="24"/>
          <w:szCs w:val="24"/>
        </w:rPr>
        <w:t>, 2022</w:t>
      </w:r>
      <w:r w:rsidR="00054690"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On top of this, installing energy-saving amenities and green procedures can help reduce the hotel's carbon footprint and electricity bills</w:t>
      </w:r>
      <w:r w:rsidR="00B33FFC" w:rsidRPr="00A22BCB">
        <w:rPr>
          <w:rFonts w:ascii="Times New Roman" w:eastAsia="Times New Roman" w:hAnsi="Times New Roman" w:cs="Times New Roman"/>
          <w:sz w:val="24"/>
          <w:szCs w:val="24"/>
        </w:rPr>
        <w:t xml:space="preserve"> (</w:t>
      </w:r>
      <w:r w:rsidR="00B33FFC" w:rsidRPr="00A22BCB">
        <w:rPr>
          <w:rFonts w:ascii="Times New Roman" w:hAnsi="Times New Roman" w:cs="Times New Roman"/>
          <w:sz w:val="24"/>
          <w:szCs w:val="24"/>
        </w:rPr>
        <w:t>Chan, 2021</w:t>
      </w:r>
      <w:r w:rsidR="00B33FFC"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These </w:t>
      </w:r>
      <w:proofErr w:type="spellStart"/>
      <w:r w:rsidRPr="00A22BCB">
        <w:rPr>
          <w:rFonts w:ascii="Times New Roman" w:eastAsia="Times New Roman" w:hAnsi="Times New Roman" w:cs="Times New Roman"/>
          <w:sz w:val="24"/>
          <w:szCs w:val="24"/>
        </w:rPr>
        <w:t>optimisations</w:t>
      </w:r>
      <w:proofErr w:type="spellEnd"/>
      <w:r w:rsidRPr="00A22BCB">
        <w:rPr>
          <w:rFonts w:ascii="Times New Roman" w:eastAsia="Times New Roman" w:hAnsi="Times New Roman" w:cs="Times New Roman"/>
          <w:sz w:val="24"/>
          <w:szCs w:val="24"/>
        </w:rPr>
        <w:t xml:space="preserve"> in the recurrent procedure will lead to extra profitability through improved financial performance, which will subsequently be used to upgrade guest experiences and show up in the market.</w:t>
      </w:r>
    </w:p>
    <w:p w14:paraId="18417F1E" w14:textId="77777777" w:rsidR="005A6A9C" w:rsidRPr="00A22BCB" w:rsidRDefault="005A6A9C" w:rsidP="00274AB9">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Cost Analysis and Budget Allocation</w:t>
      </w:r>
    </w:p>
    <w:p w14:paraId="23B64F28" w14:textId="63A26CB5"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In evaluating the expenses arising from this planning case for Ritz Carlton San Francisco, it is essential to consider initial investment costs, recurring maintenance costs, and operational costs. The first place for the investment costs fits in the new effective technologies, employee training sessions, and messaging that help enhance efficiency while keeping the customer experience in mind</w:t>
      </w:r>
      <w:r w:rsidR="0036286C" w:rsidRPr="00A22BCB">
        <w:rPr>
          <w:rFonts w:ascii="Times New Roman" w:eastAsia="Times New Roman" w:hAnsi="Times New Roman" w:cs="Times New Roman"/>
          <w:sz w:val="24"/>
          <w:szCs w:val="24"/>
        </w:rPr>
        <w:t xml:space="preserve"> (</w:t>
      </w:r>
      <w:r w:rsidR="0036286C" w:rsidRPr="00A22BCB">
        <w:rPr>
          <w:rFonts w:ascii="Times New Roman" w:hAnsi="Times New Roman" w:cs="Times New Roman"/>
          <w:sz w:val="24"/>
          <w:szCs w:val="24"/>
        </w:rPr>
        <w:t>More, 2023</w:t>
      </w:r>
      <w:r w:rsidR="0036286C"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The upfront costs for planned technology integration can be estimated at between $50,000 and $100,000 using industry benchmarks and vendor quotes. These expenses include the costs of computer hardware and software, setup fees, and software configuration. Moreover, one may be required to prefer vendor management fees and workforce </w:t>
      </w:r>
      <w:proofErr w:type="spellStart"/>
      <w:r w:rsidRPr="00A22BCB">
        <w:rPr>
          <w:rFonts w:ascii="Times New Roman" w:eastAsia="Times New Roman" w:hAnsi="Times New Roman" w:cs="Times New Roman"/>
          <w:sz w:val="24"/>
          <w:szCs w:val="24"/>
        </w:rPr>
        <w:t>optimisation</w:t>
      </w:r>
      <w:proofErr w:type="spellEnd"/>
      <w:r w:rsidRPr="00A22BCB">
        <w:rPr>
          <w:rFonts w:ascii="Times New Roman" w:eastAsia="Times New Roman" w:hAnsi="Times New Roman" w:cs="Times New Roman"/>
          <w:sz w:val="24"/>
          <w:szCs w:val="24"/>
        </w:rPr>
        <w:t xml:space="preserve"> </w:t>
      </w:r>
      <w:proofErr w:type="spellStart"/>
      <w:r w:rsidRPr="00A22BCB">
        <w:rPr>
          <w:rFonts w:ascii="Times New Roman" w:eastAsia="Times New Roman" w:hAnsi="Times New Roman" w:cs="Times New Roman"/>
          <w:sz w:val="24"/>
          <w:szCs w:val="24"/>
        </w:rPr>
        <w:t>programmes</w:t>
      </w:r>
      <w:proofErr w:type="spellEnd"/>
      <w:r w:rsidRPr="00A22BCB">
        <w:rPr>
          <w:rFonts w:ascii="Times New Roman" w:eastAsia="Times New Roman" w:hAnsi="Times New Roman" w:cs="Times New Roman"/>
          <w:sz w:val="24"/>
          <w:szCs w:val="24"/>
        </w:rPr>
        <w:t xml:space="preserve">, which might cost around $10,000 to $20,000 and $20,000 to $50,000, </w:t>
      </w:r>
      <w:r w:rsidRPr="00A22BCB">
        <w:rPr>
          <w:rFonts w:ascii="Times New Roman" w:eastAsia="Times New Roman" w:hAnsi="Times New Roman" w:cs="Times New Roman"/>
          <w:sz w:val="24"/>
          <w:szCs w:val="24"/>
        </w:rPr>
        <w:lastRenderedPageBreak/>
        <w:t>respectively. The initial production is the base that is vital for laying the foundation for sustainable growth and long-term achievements.</w:t>
      </w:r>
    </w:p>
    <w:p w14:paraId="2400F495" w14:textId="317F1D27" w:rsidR="005A6A9C" w:rsidRPr="00A22BCB" w:rsidRDefault="005A6A9C" w:rsidP="00D5224D">
      <w:pPr>
        <w:spacing w:after="0" w:line="480" w:lineRule="auto"/>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Action Plan</w:t>
      </w:r>
    </w:p>
    <w:tbl>
      <w:tblPr>
        <w:tblStyle w:val="GridTable5Dark-Accent6"/>
        <w:tblW w:w="9975" w:type="dxa"/>
        <w:tblLook w:val="04A0" w:firstRow="1" w:lastRow="0" w:firstColumn="1" w:lastColumn="0" w:noHBand="0" w:noVBand="1"/>
      </w:tblPr>
      <w:tblGrid>
        <w:gridCol w:w="1130"/>
        <w:gridCol w:w="1643"/>
        <w:gridCol w:w="2750"/>
        <w:gridCol w:w="2115"/>
        <w:gridCol w:w="1081"/>
        <w:gridCol w:w="1256"/>
      </w:tblGrid>
      <w:tr w:rsidR="00D5224D" w:rsidRPr="00A22BCB" w14:paraId="1127AC48" w14:textId="77777777" w:rsidTr="00274A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hideMark/>
          </w:tcPr>
          <w:p w14:paraId="30D093B4" w14:textId="5CE955D0" w:rsidR="005A6A9C" w:rsidRPr="00A22BCB" w:rsidRDefault="005A6A9C" w:rsidP="00D5224D">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Number</w:t>
            </w:r>
          </w:p>
        </w:tc>
        <w:tc>
          <w:tcPr>
            <w:tcW w:w="1643" w:type="dxa"/>
            <w:hideMark/>
          </w:tcPr>
          <w:p w14:paraId="4CBF2CE4" w14:textId="77777777" w:rsidR="005A6A9C" w:rsidRPr="00A22BCB" w:rsidRDefault="005A6A9C" w:rsidP="00D5224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Issue</w:t>
            </w:r>
          </w:p>
        </w:tc>
        <w:tc>
          <w:tcPr>
            <w:tcW w:w="2783" w:type="dxa"/>
            <w:hideMark/>
          </w:tcPr>
          <w:p w14:paraId="5D2A1220" w14:textId="77777777" w:rsidR="005A6A9C" w:rsidRPr="00A22BCB" w:rsidRDefault="005A6A9C" w:rsidP="00D5224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Solution</w:t>
            </w:r>
          </w:p>
        </w:tc>
        <w:tc>
          <w:tcPr>
            <w:tcW w:w="2136" w:type="dxa"/>
            <w:hideMark/>
          </w:tcPr>
          <w:p w14:paraId="320633A9" w14:textId="77777777" w:rsidR="005A6A9C" w:rsidRPr="00A22BCB" w:rsidRDefault="005A6A9C" w:rsidP="00D5224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Desired Outcome</w:t>
            </w:r>
          </w:p>
        </w:tc>
        <w:tc>
          <w:tcPr>
            <w:tcW w:w="1087" w:type="dxa"/>
            <w:hideMark/>
          </w:tcPr>
          <w:p w14:paraId="32F8B2A9" w14:textId="77777777" w:rsidR="005A6A9C" w:rsidRPr="00A22BCB" w:rsidRDefault="005A6A9C" w:rsidP="00D5224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Time Scale</w:t>
            </w:r>
          </w:p>
        </w:tc>
        <w:tc>
          <w:tcPr>
            <w:tcW w:w="1256" w:type="dxa"/>
            <w:hideMark/>
          </w:tcPr>
          <w:p w14:paraId="09EAD630" w14:textId="77777777" w:rsidR="005A6A9C" w:rsidRPr="00A22BCB" w:rsidRDefault="005A6A9C" w:rsidP="00D5224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Estimated Cost</w:t>
            </w:r>
          </w:p>
        </w:tc>
      </w:tr>
      <w:tr w:rsidR="00D5224D" w:rsidRPr="00A22BCB" w14:paraId="131E2FFE" w14:textId="77777777" w:rsidTr="00274A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hideMark/>
          </w:tcPr>
          <w:p w14:paraId="3A090C84" w14:textId="77777777" w:rsidR="005A6A9C" w:rsidRPr="00A22BCB" w:rsidRDefault="005A6A9C" w:rsidP="00D5224D">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1</w:t>
            </w:r>
          </w:p>
        </w:tc>
        <w:tc>
          <w:tcPr>
            <w:tcW w:w="1643" w:type="dxa"/>
            <w:hideMark/>
          </w:tcPr>
          <w:p w14:paraId="0831ECF0" w14:textId="7777777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Operational Inefficiencies</w:t>
            </w:r>
          </w:p>
        </w:tc>
        <w:tc>
          <w:tcPr>
            <w:tcW w:w="2783" w:type="dxa"/>
            <w:hideMark/>
          </w:tcPr>
          <w:p w14:paraId="7E5B6383" w14:textId="3D089243"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Upgrade reservation systems to new platforms with current updates and mobile check-in features</w:t>
            </w:r>
            <w:r w:rsidR="008E526D" w:rsidRPr="00A22BCB">
              <w:rPr>
                <w:rFonts w:ascii="Times New Roman" w:eastAsia="Times New Roman" w:hAnsi="Times New Roman" w:cs="Times New Roman"/>
                <w:sz w:val="24"/>
                <w:szCs w:val="24"/>
              </w:rPr>
              <w:t xml:space="preserve"> (</w:t>
            </w:r>
            <w:proofErr w:type="spellStart"/>
            <w:r w:rsidR="008E526D" w:rsidRPr="00A22BCB">
              <w:rPr>
                <w:rFonts w:ascii="Times New Roman" w:hAnsi="Times New Roman" w:cs="Times New Roman"/>
                <w:sz w:val="24"/>
                <w:szCs w:val="24"/>
              </w:rPr>
              <w:t>Moindjie</w:t>
            </w:r>
            <w:proofErr w:type="spellEnd"/>
            <w:r w:rsidR="008E526D" w:rsidRPr="00A22BCB">
              <w:rPr>
                <w:rFonts w:ascii="Times New Roman" w:hAnsi="Times New Roman" w:cs="Times New Roman"/>
                <w:sz w:val="24"/>
                <w:szCs w:val="24"/>
              </w:rPr>
              <w:t xml:space="preserve"> et al., 202</w:t>
            </w:r>
            <w:r w:rsidR="00FF13A3" w:rsidRPr="00A22BCB">
              <w:rPr>
                <w:rFonts w:ascii="Times New Roman" w:hAnsi="Times New Roman" w:cs="Times New Roman"/>
                <w:sz w:val="24"/>
                <w:szCs w:val="24"/>
              </w:rPr>
              <w:t>2</w:t>
            </w:r>
            <w:r w:rsidR="008E526D"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Invest in training </w:t>
            </w:r>
            <w:proofErr w:type="spellStart"/>
            <w:r w:rsidRPr="00A22BCB">
              <w:rPr>
                <w:rFonts w:ascii="Times New Roman" w:eastAsia="Times New Roman" w:hAnsi="Times New Roman" w:cs="Times New Roman"/>
                <w:sz w:val="24"/>
                <w:szCs w:val="24"/>
              </w:rPr>
              <w:t>programmes</w:t>
            </w:r>
            <w:proofErr w:type="spellEnd"/>
            <w:r w:rsidRPr="00A22BCB">
              <w:rPr>
                <w:rFonts w:ascii="Times New Roman" w:eastAsia="Times New Roman" w:hAnsi="Times New Roman" w:cs="Times New Roman"/>
                <w:sz w:val="24"/>
                <w:szCs w:val="24"/>
              </w:rPr>
              <w:t xml:space="preserve"> to equip staff with the necessary expertise to </w:t>
            </w:r>
            <w:proofErr w:type="spellStart"/>
            <w:r w:rsidRPr="00A22BCB">
              <w:rPr>
                <w:rFonts w:ascii="Times New Roman" w:eastAsia="Times New Roman" w:hAnsi="Times New Roman" w:cs="Times New Roman"/>
                <w:sz w:val="24"/>
                <w:szCs w:val="24"/>
              </w:rPr>
              <w:t>utilise</w:t>
            </w:r>
            <w:proofErr w:type="spellEnd"/>
            <w:r w:rsidRPr="00A22BCB">
              <w:rPr>
                <w:rFonts w:ascii="Times New Roman" w:eastAsia="Times New Roman" w:hAnsi="Times New Roman" w:cs="Times New Roman"/>
                <w:sz w:val="24"/>
                <w:szCs w:val="24"/>
              </w:rPr>
              <w:t xml:space="preserve"> the new technological solutions effectively</w:t>
            </w:r>
            <w:r w:rsidR="004349F1" w:rsidRPr="00A22BCB">
              <w:rPr>
                <w:rFonts w:ascii="Times New Roman" w:eastAsia="Times New Roman" w:hAnsi="Times New Roman" w:cs="Times New Roman"/>
                <w:sz w:val="24"/>
                <w:szCs w:val="24"/>
              </w:rPr>
              <w:t xml:space="preserve"> (</w:t>
            </w:r>
            <w:r w:rsidR="004349F1" w:rsidRPr="00A22BCB">
              <w:rPr>
                <w:rFonts w:ascii="Times New Roman" w:hAnsi="Times New Roman" w:cs="Times New Roman"/>
                <w:sz w:val="24"/>
                <w:szCs w:val="24"/>
              </w:rPr>
              <w:t>Hanna et al., 2019</w:t>
            </w:r>
            <w:r w:rsidR="004349F1" w:rsidRPr="00A22BCB">
              <w:rPr>
                <w:rFonts w:ascii="Times New Roman" w:eastAsia="Times New Roman" w:hAnsi="Times New Roman" w:cs="Times New Roman"/>
                <w:sz w:val="24"/>
                <w:szCs w:val="24"/>
              </w:rPr>
              <w:t>).</w:t>
            </w:r>
          </w:p>
        </w:tc>
        <w:tc>
          <w:tcPr>
            <w:tcW w:w="2136" w:type="dxa"/>
            <w:hideMark/>
          </w:tcPr>
          <w:p w14:paraId="13059EDD" w14:textId="7777777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Improved operational efficiency, streamlined guest experiences, and enhanced staff productivity.</w:t>
            </w:r>
          </w:p>
        </w:tc>
        <w:tc>
          <w:tcPr>
            <w:tcW w:w="1087" w:type="dxa"/>
            <w:hideMark/>
          </w:tcPr>
          <w:p w14:paraId="59AC4AF1" w14:textId="7777777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Six months</w:t>
            </w:r>
          </w:p>
        </w:tc>
        <w:tc>
          <w:tcPr>
            <w:tcW w:w="1256" w:type="dxa"/>
            <w:hideMark/>
          </w:tcPr>
          <w:p w14:paraId="41C3E468" w14:textId="7777777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$100,000-$150,000</w:t>
            </w:r>
          </w:p>
        </w:tc>
      </w:tr>
      <w:tr w:rsidR="00D5224D" w:rsidRPr="00A22BCB" w14:paraId="36BED099" w14:textId="77777777" w:rsidTr="00274AB9">
        <w:tc>
          <w:tcPr>
            <w:cnfStyle w:val="001000000000" w:firstRow="0" w:lastRow="0" w:firstColumn="1" w:lastColumn="0" w:oddVBand="0" w:evenVBand="0" w:oddHBand="0" w:evenHBand="0" w:firstRowFirstColumn="0" w:firstRowLastColumn="0" w:lastRowFirstColumn="0" w:lastRowLastColumn="0"/>
            <w:tcW w:w="1070" w:type="dxa"/>
            <w:hideMark/>
          </w:tcPr>
          <w:p w14:paraId="0823DE52" w14:textId="77777777" w:rsidR="005A6A9C" w:rsidRPr="00A22BCB" w:rsidRDefault="005A6A9C" w:rsidP="00D5224D">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2</w:t>
            </w:r>
          </w:p>
        </w:tc>
        <w:tc>
          <w:tcPr>
            <w:tcW w:w="1643" w:type="dxa"/>
            <w:hideMark/>
          </w:tcPr>
          <w:p w14:paraId="6314A85C"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Guest Dissatisfaction</w:t>
            </w:r>
          </w:p>
        </w:tc>
        <w:tc>
          <w:tcPr>
            <w:tcW w:w="2783" w:type="dxa"/>
            <w:hideMark/>
          </w:tcPr>
          <w:p w14:paraId="2A8BB095" w14:textId="132F1D25"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Create and implement uniform service procedures and training materials to increase uniformity and excellence throughout all guest engagement points</w:t>
            </w:r>
            <w:r w:rsidR="00FF13A3" w:rsidRPr="00A22BCB">
              <w:rPr>
                <w:rFonts w:ascii="Times New Roman" w:eastAsia="Times New Roman" w:hAnsi="Times New Roman" w:cs="Times New Roman"/>
                <w:sz w:val="24"/>
                <w:szCs w:val="24"/>
              </w:rPr>
              <w:t xml:space="preserve"> (</w:t>
            </w:r>
            <w:proofErr w:type="spellStart"/>
            <w:r w:rsidR="00FF13A3" w:rsidRPr="00A22BCB">
              <w:rPr>
                <w:rFonts w:ascii="Times New Roman" w:hAnsi="Times New Roman" w:cs="Times New Roman"/>
                <w:sz w:val="24"/>
                <w:szCs w:val="24"/>
              </w:rPr>
              <w:t>Omanwar</w:t>
            </w:r>
            <w:proofErr w:type="spellEnd"/>
            <w:r w:rsidR="00FF13A3" w:rsidRPr="00A22BCB">
              <w:rPr>
                <w:rFonts w:ascii="Times New Roman" w:hAnsi="Times New Roman" w:cs="Times New Roman"/>
                <w:sz w:val="24"/>
                <w:szCs w:val="24"/>
              </w:rPr>
              <w:t xml:space="preserve"> and Chatterjee, 2020</w:t>
            </w:r>
            <w:r w:rsidR="00FF13A3"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 xml:space="preserve">. Intensify the housekeeping practices that facilitate exemplary </w:t>
            </w:r>
            <w:r w:rsidRPr="00A22BCB">
              <w:rPr>
                <w:rFonts w:ascii="Times New Roman" w:eastAsia="Times New Roman" w:hAnsi="Times New Roman" w:cs="Times New Roman"/>
                <w:sz w:val="24"/>
                <w:szCs w:val="24"/>
              </w:rPr>
              <w:lastRenderedPageBreak/>
              <w:t>cleanliness to satisfy customers' expectations. Incorporate some relationship-building into the service, for instance, by making recommendations depending on the client's preferences after introducing the unique gifts and amenities</w:t>
            </w:r>
            <w:r w:rsidR="004349F1" w:rsidRPr="00A22BCB">
              <w:rPr>
                <w:rFonts w:ascii="Times New Roman" w:eastAsia="Times New Roman" w:hAnsi="Times New Roman" w:cs="Times New Roman"/>
                <w:sz w:val="24"/>
                <w:szCs w:val="24"/>
              </w:rPr>
              <w:t xml:space="preserve"> (</w:t>
            </w:r>
            <w:r w:rsidR="004349F1" w:rsidRPr="00A22BCB">
              <w:rPr>
                <w:rFonts w:ascii="Times New Roman" w:hAnsi="Times New Roman" w:cs="Times New Roman"/>
                <w:sz w:val="24"/>
                <w:szCs w:val="24"/>
              </w:rPr>
              <w:t>Khatri, 2023</w:t>
            </w:r>
            <w:r w:rsidR="004349F1" w:rsidRPr="00A22BCB">
              <w:rPr>
                <w:rFonts w:ascii="Times New Roman" w:eastAsia="Times New Roman" w:hAnsi="Times New Roman" w:cs="Times New Roman"/>
                <w:sz w:val="24"/>
                <w:szCs w:val="24"/>
              </w:rPr>
              <w:t>).</w:t>
            </w:r>
          </w:p>
        </w:tc>
        <w:tc>
          <w:tcPr>
            <w:tcW w:w="2136" w:type="dxa"/>
            <w:hideMark/>
          </w:tcPr>
          <w:p w14:paraId="4C0211D4"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Increased guest satisfaction, enhanced loyalty, and positive word-of-mouth referrals.</w:t>
            </w:r>
          </w:p>
        </w:tc>
        <w:tc>
          <w:tcPr>
            <w:tcW w:w="1087" w:type="dxa"/>
            <w:hideMark/>
          </w:tcPr>
          <w:p w14:paraId="0672D9B8"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Nine months</w:t>
            </w:r>
          </w:p>
        </w:tc>
        <w:tc>
          <w:tcPr>
            <w:tcW w:w="1256" w:type="dxa"/>
            <w:hideMark/>
          </w:tcPr>
          <w:p w14:paraId="7F172A4D"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$50,000-$75,000</w:t>
            </w:r>
          </w:p>
        </w:tc>
      </w:tr>
      <w:tr w:rsidR="00D5224D" w:rsidRPr="00A22BCB" w14:paraId="46E20ABD" w14:textId="77777777" w:rsidTr="00274A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hideMark/>
          </w:tcPr>
          <w:p w14:paraId="5155448A" w14:textId="77777777" w:rsidR="005A6A9C" w:rsidRPr="00A22BCB" w:rsidRDefault="005A6A9C" w:rsidP="00D5224D">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3</w:t>
            </w:r>
          </w:p>
        </w:tc>
        <w:tc>
          <w:tcPr>
            <w:tcW w:w="1643" w:type="dxa"/>
            <w:hideMark/>
          </w:tcPr>
          <w:p w14:paraId="4F333C7F" w14:textId="7777777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Technological Deficiencies</w:t>
            </w:r>
          </w:p>
        </w:tc>
        <w:tc>
          <w:tcPr>
            <w:tcW w:w="2783" w:type="dxa"/>
            <w:hideMark/>
          </w:tcPr>
          <w:p w14:paraId="7BA4B038" w14:textId="3BA19FD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Low-cost self-service chatbots for AI-guided guest inquiries and requests can be applied. Incorporate mobile application features for printing the bill on the way out and setting up the room. Employ IoT devices throughout the guestroom to deliver </w:t>
            </w:r>
            <w:proofErr w:type="spellStart"/>
            <w:r w:rsidRPr="00A22BCB">
              <w:rPr>
                <w:rFonts w:ascii="Times New Roman" w:eastAsia="Times New Roman" w:hAnsi="Times New Roman" w:cs="Times New Roman"/>
                <w:sz w:val="24"/>
                <w:szCs w:val="24"/>
              </w:rPr>
              <w:t>personalised</w:t>
            </w:r>
            <w:proofErr w:type="spellEnd"/>
            <w:r w:rsidRPr="00A22BCB">
              <w:rPr>
                <w:rFonts w:ascii="Times New Roman" w:eastAsia="Times New Roman" w:hAnsi="Times New Roman" w:cs="Times New Roman"/>
                <w:sz w:val="24"/>
                <w:szCs w:val="24"/>
              </w:rPr>
              <w:t xml:space="preserve"> guest experiences that meet their individual needs</w:t>
            </w:r>
            <w:r w:rsidR="006E62DC" w:rsidRPr="00A22BCB">
              <w:rPr>
                <w:rFonts w:ascii="Times New Roman" w:eastAsia="Times New Roman" w:hAnsi="Times New Roman" w:cs="Times New Roman"/>
                <w:sz w:val="24"/>
                <w:szCs w:val="24"/>
              </w:rPr>
              <w:t xml:space="preserve"> (</w:t>
            </w:r>
            <w:proofErr w:type="spellStart"/>
            <w:r w:rsidR="006E62DC" w:rsidRPr="00A22BCB">
              <w:rPr>
                <w:rFonts w:ascii="Times New Roman" w:hAnsi="Times New Roman" w:cs="Times New Roman"/>
                <w:sz w:val="24"/>
                <w:szCs w:val="24"/>
              </w:rPr>
              <w:t>Pelet</w:t>
            </w:r>
            <w:proofErr w:type="spellEnd"/>
            <w:r w:rsidR="006E62DC" w:rsidRPr="00A22BCB">
              <w:rPr>
                <w:rFonts w:ascii="Times New Roman" w:hAnsi="Times New Roman" w:cs="Times New Roman"/>
                <w:sz w:val="24"/>
                <w:szCs w:val="24"/>
              </w:rPr>
              <w:t xml:space="preserve"> et al., 2021</w:t>
            </w:r>
            <w:r w:rsidR="006E62DC" w:rsidRPr="00A22BCB">
              <w:rPr>
                <w:rFonts w:ascii="Times New Roman" w:eastAsia="Times New Roman" w:hAnsi="Times New Roman" w:cs="Times New Roman"/>
                <w:sz w:val="24"/>
                <w:szCs w:val="24"/>
              </w:rPr>
              <w:t>)</w:t>
            </w:r>
            <w:r w:rsidRPr="00A22BCB">
              <w:rPr>
                <w:rFonts w:ascii="Times New Roman" w:eastAsia="Times New Roman" w:hAnsi="Times New Roman" w:cs="Times New Roman"/>
                <w:sz w:val="24"/>
                <w:szCs w:val="24"/>
              </w:rPr>
              <w:t>.</w:t>
            </w:r>
          </w:p>
        </w:tc>
        <w:tc>
          <w:tcPr>
            <w:tcW w:w="2136" w:type="dxa"/>
            <w:hideMark/>
          </w:tcPr>
          <w:p w14:paraId="78095D9C" w14:textId="7777777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Enhanced guest convenience, improved operational efficiency, and differentiation from competitors.</w:t>
            </w:r>
          </w:p>
        </w:tc>
        <w:tc>
          <w:tcPr>
            <w:tcW w:w="1087" w:type="dxa"/>
            <w:hideMark/>
          </w:tcPr>
          <w:p w14:paraId="1A5920E3" w14:textId="7777777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Six months</w:t>
            </w:r>
          </w:p>
        </w:tc>
        <w:tc>
          <w:tcPr>
            <w:tcW w:w="1256" w:type="dxa"/>
            <w:hideMark/>
          </w:tcPr>
          <w:p w14:paraId="684F57A4" w14:textId="77777777" w:rsidR="005A6A9C" w:rsidRPr="00A22BCB" w:rsidRDefault="005A6A9C" w:rsidP="00D5224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$75,000-$100,000</w:t>
            </w:r>
          </w:p>
        </w:tc>
      </w:tr>
      <w:tr w:rsidR="00D5224D" w:rsidRPr="00A22BCB" w14:paraId="5A79D3CC" w14:textId="77777777" w:rsidTr="00274AB9">
        <w:tc>
          <w:tcPr>
            <w:cnfStyle w:val="001000000000" w:firstRow="0" w:lastRow="0" w:firstColumn="1" w:lastColumn="0" w:oddVBand="0" w:evenVBand="0" w:oddHBand="0" w:evenHBand="0" w:firstRowFirstColumn="0" w:firstRowLastColumn="0" w:lastRowFirstColumn="0" w:lastRowLastColumn="0"/>
            <w:tcW w:w="1070" w:type="dxa"/>
            <w:hideMark/>
          </w:tcPr>
          <w:p w14:paraId="68C2DE88" w14:textId="77777777" w:rsidR="005A6A9C" w:rsidRPr="00A22BCB" w:rsidRDefault="005A6A9C" w:rsidP="00D5224D">
            <w:pPr>
              <w:spacing w:line="360" w:lineRule="auto"/>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4</w:t>
            </w:r>
          </w:p>
        </w:tc>
        <w:tc>
          <w:tcPr>
            <w:tcW w:w="1643" w:type="dxa"/>
            <w:hideMark/>
          </w:tcPr>
          <w:p w14:paraId="16DFFA80"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Marketing Strategies</w:t>
            </w:r>
          </w:p>
        </w:tc>
        <w:tc>
          <w:tcPr>
            <w:tcW w:w="2783" w:type="dxa"/>
            <w:hideMark/>
          </w:tcPr>
          <w:p w14:paraId="2999B3FA"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Partner with local attractions, enterprises, and event </w:t>
            </w:r>
            <w:proofErr w:type="spellStart"/>
            <w:r w:rsidRPr="00A22BCB">
              <w:rPr>
                <w:rFonts w:ascii="Times New Roman" w:eastAsia="Times New Roman" w:hAnsi="Times New Roman" w:cs="Times New Roman"/>
                <w:sz w:val="24"/>
                <w:szCs w:val="24"/>
              </w:rPr>
              <w:t>organisers</w:t>
            </w:r>
            <w:proofErr w:type="spellEnd"/>
            <w:r w:rsidRPr="00A22BCB">
              <w:rPr>
                <w:rFonts w:ascii="Times New Roman" w:eastAsia="Times New Roman" w:hAnsi="Times New Roman" w:cs="Times New Roman"/>
                <w:sz w:val="24"/>
                <w:szCs w:val="24"/>
              </w:rPr>
              <w:t xml:space="preserve"> for </w:t>
            </w:r>
            <w:r w:rsidRPr="00A22BCB">
              <w:rPr>
                <w:rFonts w:ascii="Times New Roman" w:eastAsia="Times New Roman" w:hAnsi="Times New Roman" w:cs="Times New Roman"/>
                <w:sz w:val="24"/>
                <w:szCs w:val="24"/>
              </w:rPr>
              <w:lastRenderedPageBreak/>
              <w:t xml:space="preserve">attractive deals and better guest interaction. Use digital marketing and social media channels to promote the </w:t>
            </w:r>
            <w:proofErr w:type="spellStart"/>
            <w:r w:rsidRPr="00A22BCB">
              <w:rPr>
                <w:rFonts w:ascii="Times New Roman" w:eastAsia="Times New Roman" w:hAnsi="Times New Roman" w:cs="Times New Roman"/>
                <w:sz w:val="24"/>
                <w:szCs w:val="24"/>
              </w:rPr>
              <w:t>organisation's</w:t>
            </w:r>
            <w:proofErr w:type="spellEnd"/>
            <w:r w:rsidRPr="00A22BCB">
              <w:rPr>
                <w:rFonts w:ascii="Times New Roman" w:eastAsia="Times New Roman" w:hAnsi="Times New Roman" w:cs="Times New Roman"/>
                <w:sz w:val="24"/>
                <w:szCs w:val="24"/>
              </w:rPr>
              <w:t xml:space="preserve"> brand and achieve high visibility and engagement. Cooperate with the circles of influencers and travel bloggers that will be aimed at creating hype and finding new audiences for our establishment.</w:t>
            </w:r>
          </w:p>
        </w:tc>
        <w:tc>
          <w:tcPr>
            <w:tcW w:w="2136" w:type="dxa"/>
            <w:hideMark/>
          </w:tcPr>
          <w:p w14:paraId="089A4F7F"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 xml:space="preserve">Increased brand awareness, expanded market </w:t>
            </w:r>
            <w:r w:rsidRPr="00A22BCB">
              <w:rPr>
                <w:rFonts w:ascii="Times New Roman" w:eastAsia="Times New Roman" w:hAnsi="Times New Roman" w:cs="Times New Roman"/>
                <w:sz w:val="24"/>
                <w:szCs w:val="24"/>
              </w:rPr>
              <w:lastRenderedPageBreak/>
              <w:t>reach, and improved guest engagement.</w:t>
            </w:r>
          </w:p>
        </w:tc>
        <w:tc>
          <w:tcPr>
            <w:tcW w:w="1087" w:type="dxa"/>
            <w:hideMark/>
          </w:tcPr>
          <w:p w14:paraId="22E86E2A"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lastRenderedPageBreak/>
              <w:t>12 months</w:t>
            </w:r>
          </w:p>
        </w:tc>
        <w:tc>
          <w:tcPr>
            <w:tcW w:w="1256" w:type="dxa"/>
            <w:hideMark/>
          </w:tcPr>
          <w:p w14:paraId="49D70F7C" w14:textId="77777777" w:rsidR="005A6A9C" w:rsidRPr="00A22BCB" w:rsidRDefault="005A6A9C" w:rsidP="00D5224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$50,000-$100,000</w:t>
            </w:r>
          </w:p>
        </w:tc>
      </w:tr>
    </w:tbl>
    <w:p w14:paraId="0EBF2B74"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 </w:t>
      </w:r>
    </w:p>
    <w:p w14:paraId="56F2BBA9" w14:textId="77777777"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The action plan will include proposed actions that address the problems identified, the initiated measures, the intended outcomes, the timeline within which each will be implemented, and the costs involved in the proposed measures. This structured manner of making a plan will aid the client in implementing the proposed strategies objectively while keeping them in line with </w:t>
      </w:r>
      <w:proofErr w:type="spellStart"/>
      <w:r w:rsidRPr="00A22BCB">
        <w:rPr>
          <w:rFonts w:ascii="Times New Roman" w:eastAsia="Times New Roman" w:hAnsi="Times New Roman" w:cs="Times New Roman"/>
          <w:sz w:val="24"/>
          <w:szCs w:val="24"/>
        </w:rPr>
        <w:t>organisational</w:t>
      </w:r>
      <w:proofErr w:type="spellEnd"/>
      <w:r w:rsidRPr="00A22BCB">
        <w:rPr>
          <w:rFonts w:ascii="Times New Roman" w:eastAsia="Times New Roman" w:hAnsi="Times New Roman" w:cs="Times New Roman"/>
          <w:sz w:val="24"/>
          <w:szCs w:val="24"/>
        </w:rPr>
        <w:t xml:space="preserve"> goals and objectives.</w:t>
      </w:r>
    </w:p>
    <w:p w14:paraId="391616EA" w14:textId="4A104488" w:rsidR="005A6A9C" w:rsidRPr="00A22BCB" w:rsidRDefault="005A6A9C" w:rsidP="00D5224D">
      <w:pPr>
        <w:spacing w:after="0" w:line="480" w:lineRule="auto"/>
        <w:jc w:val="center"/>
        <w:rPr>
          <w:rFonts w:ascii="Times New Roman" w:eastAsia="Times New Roman" w:hAnsi="Times New Roman" w:cs="Times New Roman"/>
          <w:sz w:val="24"/>
          <w:szCs w:val="24"/>
        </w:rPr>
      </w:pPr>
      <w:r w:rsidRPr="00A22BCB">
        <w:rPr>
          <w:rFonts w:ascii="Times New Roman" w:eastAsia="Times New Roman" w:hAnsi="Times New Roman" w:cs="Times New Roman"/>
          <w:b/>
          <w:bCs/>
          <w:sz w:val="24"/>
          <w:szCs w:val="24"/>
        </w:rPr>
        <w:t>Conclusion</w:t>
      </w:r>
    </w:p>
    <w:p w14:paraId="376B1147" w14:textId="61E65ACA" w:rsidR="004E3C76" w:rsidRPr="00A22BCB" w:rsidRDefault="004E3C76"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This consultancy report offers a complete analysis of The Ritz-Carlton, San Francisco, identifying areas f</w:t>
      </w:r>
      <w:r w:rsidR="004F5A8B">
        <w:rPr>
          <w:rFonts w:ascii="Times New Roman" w:eastAsia="Times New Roman" w:hAnsi="Times New Roman" w:cs="Times New Roman"/>
          <w:sz w:val="24"/>
          <w:szCs w:val="24"/>
        </w:rPr>
        <w:t>or</w:t>
      </w:r>
      <w:r w:rsidRPr="00A22BCB">
        <w:rPr>
          <w:rFonts w:ascii="Times New Roman" w:eastAsia="Times New Roman" w:hAnsi="Times New Roman" w:cs="Times New Roman"/>
          <w:sz w:val="24"/>
          <w:szCs w:val="24"/>
        </w:rPr>
        <w:t xml:space="preserve"> improvement while proposing strategic solutions aiming to improve the hotel's profit and sustainable performance. A comprehensive evaluation of operational gaps, guest dissatisfaction, technological deficienc</w:t>
      </w:r>
      <w:r w:rsidR="004F5A8B">
        <w:rPr>
          <w:rFonts w:ascii="Times New Roman" w:eastAsia="Times New Roman" w:hAnsi="Times New Roman" w:cs="Times New Roman"/>
          <w:sz w:val="24"/>
          <w:szCs w:val="24"/>
        </w:rPr>
        <w:t>ies</w:t>
      </w:r>
      <w:r w:rsidRPr="00A22BCB">
        <w:rPr>
          <w:rFonts w:ascii="Times New Roman" w:eastAsia="Times New Roman" w:hAnsi="Times New Roman" w:cs="Times New Roman"/>
          <w:sz w:val="24"/>
          <w:szCs w:val="24"/>
        </w:rPr>
        <w:t xml:space="preserve">, and marketing activities presented valuable assessments that revealed problem areas and identified innovation opportunities. The Ritz-Carlton </w:t>
      </w:r>
      <w:r w:rsidRPr="00A22BCB">
        <w:rPr>
          <w:rFonts w:ascii="Times New Roman" w:eastAsia="Times New Roman" w:hAnsi="Times New Roman" w:cs="Times New Roman"/>
          <w:sz w:val="24"/>
          <w:szCs w:val="24"/>
        </w:rPr>
        <w:lastRenderedPageBreak/>
        <w:t>may resolve many concerns like sluggish check-ins, delayed maintenance, and outdated service style</w:t>
      </w:r>
      <w:r w:rsidR="00FB3344">
        <w:rPr>
          <w:rFonts w:ascii="Times New Roman" w:eastAsia="Times New Roman" w:hAnsi="Times New Roman" w:cs="Times New Roman"/>
          <w:sz w:val="24"/>
          <w:szCs w:val="24"/>
        </w:rPr>
        <w:t>s</w:t>
      </w:r>
      <w:r w:rsidRPr="00A22BCB">
        <w:rPr>
          <w:rFonts w:ascii="Times New Roman" w:eastAsia="Times New Roman" w:hAnsi="Times New Roman" w:cs="Times New Roman"/>
          <w:sz w:val="24"/>
          <w:szCs w:val="24"/>
        </w:rPr>
        <w:t xml:space="preserve"> by introducing new technologies, </w:t>
      </w:r>
      <w:r w:rsidR="00FB3344">
        <w:rPr>
          <w:rFonts w:ascii="Times New Roman" w:eastAsia="Times New Roman" w:hAnsi="Times New Roman" w:cs="Times New Roman"/>
          <w:sz w:val="24"/>
          <w:szCs w:val="24"/>
        </w:rPr>
        <w:t xml:space="preserve">making </w:t>
      </w:r>
      <w:r w:rsidRPr="00A22BCB">
        <w:rPr>
          <w:rFonts w:ascii="Times New Roman" w:eastAsia="Times New Roman" w:hAnsi="Times New Roman" w:cs="Times New Roman"/>
          <w:sz w:val="24"/>
          <w:szCs w:val="24"/>
        </w:rPr>
        <w:t>service quality improvements, forming strategic partnerships, and launching marketing campaigns. As such, this can lead to fresh points of revenue, guest satisfaction, and, in the end, the aim of becoming among the leading luxury hospitality brands in the industry by combining operational excellence, technological advancements, and dynamic guests. </w:t>
      </w:r>
    </w:p>
    <w:p w14:paraId="4C0FA298" w14:textId="5D35EBE5" w:rsidR="004E3C76" w:rsidRPr="00A22BCB" w:rsidRDefault="004E3C76"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The study of The Ritz-Carlton Hotel has brought into light a set of issues undermining the quality of their services and the success of their business. The guests experienced long check-in line times, lengthy delays in fixing the maintenance issues, and an archaic standard of service that defies customer satisfaction and encourages people not to return or recommend the hotel. Moreover, the absence of their tech savvy to start with simple things, such as using apps or kiosks to speed up the check-in process, worsens the implementation of these services. The assessor also implied that marketing was essential to getting new clients and brand authority, which is necessary since the quality of services is a factor in forgetting the hotel name. Overcoming operational, technological, and marketing challenges through improving check-in, changing the service style, introducing new technologies, and having a better branding strategy will help The Ritz-Carlton get a stronger position in the competitive hospitality market, increase profitability, and get ready for its future success in the changing market environment.</w:t>
      </w:r>
    </w:p>
    <w:p w14:paraId="7C4C0837" w14:textId="377CDBF9" w:rsidR="005A6A9C"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Through the proposed recommendations, The Ritz-Carlton Hotel can build on its strengths, eradicate weaknesses, </w:t>
      </w:r>
      <w:proofErr w:type="spellStart"/>
      <w:r w:rsidRPr="00A22BCB">
        <w:rPr>
          <w:rFonts w:ascii="Times New Roman" w:eastAsia="Times New Roman" w:hAnsi="Times New Roman" w:cs="Times New Roman"/>
          <w:sz w:val="24"/>
          <w:szCs w:val="24"/>
        </w:rPr>
        <w:t>maximise</w:t>
      </w:r>
      <w:proofErr w:type="spellEnd"/>
      <w:r w:rsidRPr="00A22BCB">
        <w:rPr>
          <w:rFonts w:ascii="Times New Roman" w:eastAsia="Times New Roman" w:hAnsi="Times New Roman" w:cs="Times New Roman"/>
          <w:sz w:val="24"/>
          <w:szCs w:val="24"/>
        </w:rPr>
        <w:t xml:space="preserve"> opportunities, and tackle threats in ways that will lead to sustainable development and success. The hotel can tremendously affect its running efficiency, meet customers' satisfaction demands, and stimulate revenue flow through intelligent technology upgrades, HR work, and service excellence programs. To enhance our presence in the local market, </w:t>
      </w:r>
      <w:r w:rsidRPr="00A22BCB">
        <w:rPr>
          <w:rFonts w:ascii="Times New Roman" w:eastAsia="Times New Roman" w:hAnsi="Times New Roman" w:cs="Times New Roman"/>
          <w:sz w:val="24"/>
          <w:szCs w:val="24"/>
        </w:rPr>
        <w:lastRenderedPageBreak/>
        <w:t>we shall embark on strategic business partnerships with local attractions and businesses and promote events for others. In addition, carrying out targeted digital marketing campaigns will boost our hotel as a place of choice and attract new visitors. Such a coordinated effort will cement The Ritz-Carlton's status as the premier luxury hospitality entity and safeguard it from intensifying competition. </w:t>
      </w:r>
    </w:p>
    <w:p w14:paraId="5DDD4585" w14:textId="6E2F12B7" w:rsidR="00D205B2" w:rsidRPr="00A22BCB" w:rsidRDefault="005A6A9C" w:rsidP="004F1E3F">
      <w:pPr>
        <w:spacing w:after="0" w:line="480" w:lineRule="auto"/>
        <w:ind w:firstLine="720"/>
        <w:jc w:val="both"/>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xml:space="preserve">In conclusion, I would like to take this chance to thank everyone at The Ritz-Carlton San Francisco for the possibility of cooperating on this project together. I am very grateful that I had the privilege to work with the standout luxury hotel franchise and improve the brand's place in the hospitality business. By that, I see our recommended recommendations included in this document, which will be the guiding map for staying in the number-one position in luxury hospitality services with ever-improving quality. If you require further assistance or plan to </w:t>
      </w:r>
      <w:proofErr w:type="spellStart"/>
      <w:r w:rsidRPr="00A22BCB">
        <w:rPr>
          <w:rFonts w:ascii="Times New Roman" w:eastAsia="Times New Roman" w:hAnsi="Times New Roman" w:cs="Times New Roman"/>
          <w:sz w:val="24"/>
          <w:szCs w:val="24"/>
        </w:rPr>
        <w:t>capitalise</w:t>
      </w:r>
      <w:proofErr w:type="spellEnd"/>
      <w:r w:rsidRPr="00A22BCB">
        <w:rPr>
          <w:rFonts w:ascii="Times New Roman" w:eastAsia="Times New Roman" w:hAnsi="Times New Roman" w:cs="Times New Roman"/>
          <w:sz w:val="24"/>
          <w:szCs w:val="24"/>
        </w:rPr>
        <w:t xml:space="preserve"> on the opportunities for cooperation, we will be more than happy to continue the conversation. Thank you again for sending us this project of making the hotel even more successful, and I am waiting for the situation in which we will see that our efforts have been successful.</w:t>
      </w:r>
      <w:r w:rsidR="00D205B2" w:rsidRPr="00A22BCB">
        <w:rPr>
          <w:rFonts w:ascii="Times New Roman" w:eastAsia="Times New Roman" w:hAnsi="Times New Roman" w:cs="Times New Roman"/>
          <w:sz w:val="24"/>
          <w:szCs w:val="24"/>
        </w:rPr>
        <w:br w:type="page"/>
      </w:r>
    </w:p>
    <w:p w14:paraId="4435A4B8" w14:textId="0CC0E9CB" w:rsidR="00D205B2" w:rsidRPr="004F1E3F" w:rsidRDefault="00D205B2" w:rsidP="00D205B2">
      <w:pPr>
        <w:spacing w:after="0" w:line="480" w:lineRule="auto"/>
        <w:jc w:val="center"/>
        <w:rPr>
          <w:rFonts w:ascii="Times New Roman" w:eastAsia="Times New Roman" w:hAnsi="Times New Roman" w:cs="Times New Roman"/>
          <w:b/>
          <w:bCs/>
          <w:sz w:val="24"/>
          <w:szCs w:val="24"/>
          <w:u w:val="single"/>
        </w:rPr>
      </w:pPr>
      <w:r w:rsidRPr="004F1E3F">
        <w:rPr>
          <w:rFonts w:ascii="Times New Roman" w:eastAsia="Times New Roman" w:hAnsi="Times New Roman" w:cs="Times New Roman"/>
          <w:b/>
          <w:bCs/>
          <w:sz w:val="24"/>
          <w:szCs w:val="24"/>
          <w:u w:val="single"/>
        </w:rPr>
        <w:lastRenderedPageBreak/>
        <w:t>References</w:t>
      </w:r>
    </w:p>
    <w:p w14:paraId="0F8B0614"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0" w:name="_Hlk165498812"/>
      <w:proofErr w:type="spellStart"/>
      <w:r w:rsidRPr="00A22BCB">
        <w:rPr>
          <w:rFonts w:ascii="Times New Roman" w:hAnsi="Times New Roman" w:cs="Times New Roman"/>
          <w:sz w:val="24"/>
          <w:szCs w:val="24"/>
        </w:rPr>
        <w:t>Alrawadieh</w:t>
      </w:r>
      <w:bookmarkEnd w:id="0"/>
      <w:proofErr w:type="spellEnd"/>
      <w:r w:rsidRPr="00A22BCB">
        <w:rPr>
          <w:rFonts w:ascii="Times New Roman" w:hAnsi="Times New Roman" w:cs="Times New Roman"/>
          <w:sz w:val="24"/>
          <w:szCs w:val="24"/>
        </w:rPr>
        <w:t xml:space="preserve">, Z., </w:t>
      </w:r>
      <w:proofErr w:type="spellStart"/>
      <w:r w:rsidRPr="00A22BCB">
        <w:rPr>
          <w:rFonts w:ascii="Times New Roman" w:hAnsi="Times New Roman" w:cs="Times New Roman"/>
          <w:sz w:val="24"/>
          <w:szCs w:val="24"/>
        </w:rPr>
        <w:t>Alrawadieh</w:t>
      </w:r>
      <w:proofErr w:type="spellEnd"/>
      <w:r w:rsidRPr="00A22BCB">
        <w:rPr>
          <w:rFonts w:ascii="Times New Roman" w:hAnsi="Times New Roman" w:cs="Times New Roman"/>
          <w:sz w:val="24"/>
          <w:szCs w:val="24"/>
        </w:rPr>
        <w:t>, Z. and Cetin, G., 2021. Digital transformation and revenue management: Evidence from the hotel industry. </w:t>
      </w:r>
      <w:r w:rsidRPr="00A22BCB">
        <w:rPr>
          <w:rFonts w:ascii="Times New Roman" w:hAnsi="Times New Roman" w:cs="Times New Roman"/>
          <w:i/>
          <w:iCs/>
          <w:sz w:val="24"/>
          <w:szCs w:val="24"/>
        </w:rPr>
        <w:t>Tourism Economics</w:t>
      </w:r>
      <w:r w:rsidRPr="00A22BCB">
        <w:rPr>
          <w:rFonts w:ascii="Times New Roman" w:hAnsi="Times New Roman" w:cs="Times New Roman"/>
          <w:sz w:val="24"/>
          <w:szCs w:val="24"/>
        </w:rPr>
        <w:t>, </w:t>
      </w:r>
      <w:r w:rsidRPr="00A22BCB">
        <w:rPr>
          <w:rFonts w:ascii="Times New Roman" w:hAnsi="Times New Roman" w:cs="Times New Roman"/>
          <w:i/>
          <w:iCs/>
          <w:sz w:val="24"/>
          <w:szCs w:val="24"/>
        </w:rPr>
        <w:t>27</w:t>
      </w:r>
      <w:r w:rsidRPr="00A22BCB">
        <w:rPr>
          <w:rFonts w:ascii="Times New Roman" w:hAnsi="Times New Roman" w:cs="Times New Roman"/>
          <w:sz w:val="24"/>
          <w:szCs w:val="24"/>
        </w:rPr>
        <w:t xml:space="preserve">(2), pp.328-345. </w:t>
      </w:r>
      <w:hyperlink r:id="rId8" w:history="1">
        <w:r w:rsidRPr="00A22BCB">
          <w:rPr>
            <w:rStyle w:val="Hyperlink"/>
            <w:rFonts w:ascii="Times New Roman" w:hAnsi="Times New Roman" w:cs="Times New Roman"/>
            <w:sz w:val="24"/>
            <w:szCs w:val="24"/>
          </w:rPr>
          <w:t>https://journals.sagepub.com/doi/abs/10.1177/1354816620901928</w:t>
        </w:r>
      </w:hyperlink>
      <w:r w:rsidRPr="00A22BCB">
        <w:rPr>
          <w:rFonts w:ascii="Times New Roman" w:hAnsi="Times New Roman" w:cs="Times New Roman"/>
          <w:sz w:val="24"/>
          <w:szCs w:val="24"/>
        </w:rPr>
        <w:t xml:space="preserve"> </w:t>
      </w:r>
    </w:p>
    <w:p w14:paraId="6374D9FF" w14:textId="77777777" w:rsidR="00A22BCB" w:rsidRPr="00A22BCB" w:rsidRDefault="00A22BCB" w:rsidP="00D205B2">
      <w:pPr>
        <w:spacing w:after="0" w:line="480" w:lineRule="auto"/>
        <w:ind w:left="720" w:hanging="720"/>
        <w:rPr>
          <w:rFonts w:ascii="Times New Roman" w:hAnsi="Times New Roman" w:cs="Times New Roman"/>
          <w:sz w:val="24"/>
          <w:szCs w:val="24"/>
        </w:rPr>
      </w:pPr>
      <w:r w:rsidRPr="00A22BCB">
        <w:rPr>
          <w:rFonts w:ascii="Times New Roman" w:hAnsi="Times New Roman" w:cs="Times New Roman"/>
          <w:sz w:val="24"/>
          <w:szCs w:val="24"/>
        </w:rPr>
        <w:t>Al-Shami, H., Mamun, A.A., Ahmed, E.M. and Rashid, N., 2022. Artificial intelligent towards hotels’ competitive advantage. An exploratory study from the UAE. </w:t>
      </w:r>
      <w:r w:rsidRPr="00A22BCB">
        <w:rPr>
          <w:rFonts w:ascii="Times New Roman" w:hAnsi="Times New Roman" w:cs="Times New Roman"/>
          <w:i/>
          <w:iCs/>
          <w:sz w:val="24"/>
          <w:szCs w:val="24"/>
        </w:rPr>
        <w:t>foresight</w:t>
      </w:r>
      <w:r w:rsidRPr="00A22BCB">
        <w:rPr>
          <w:rFonts w:ascii="Times New Roman" w:hAnsi="Times New Roman" w:cs="Times New Roman"/>
          <w:sz w:val="24"/>
          <w:szCs w:val="24"/>
        </w:rPr>
        <w:t>, </w:t>
      </w:r>
      <w:r w:rsidRPr="00A22BCB">
        <w:rPr>
          <w:rFonts w:ascii="Times New Roman" w:hAnsi="Times New Roman" w:cs="Times New Roman"/>
          <w:i/>
          <w:iCs/>
          <w:sz w:val="24"/>
          <w:szCs w:val="24"/>
        </w:rPr>
        <w:t>24</w:t>
      </w:r>
      <w:r w:rsidRPr="00A22BCB">
        <w:rPr>
          <w:rFonts w:ascii="Times New Roman" w:hAnsi="Times New Roman" w:cs="Times New Roman"/>
          <w:sz w:val="24"/>
          <w:szCs w:val="24"/>
        </w:rPr>
        <w:t xml:space="preserve">(5), pp.625-636. </w:t>
      </w:r>
      <w:hyperlink r:id="rId9" w:history="1">
        <w:r w:rsidRPr="00A22BCB">
          <w:rPr>
            <w:rStyle w:val="Hyperlink"/>
            <w:rFonts w:ascii="Times New Roman" w:hAnsi="Times New Roman" w:cs="Times New Roman"/>
            <w:sz w:val="24"/>
            <w:szCs w:val="24"/>
          </w:rPr>
          <w:t>https://www.academia.edu/download/102813682/AIHotels_UAE.pdf</w:t>
        </w:r>
      </w:hyperlink>
      <w:r w:rsidRPr="00A22BCB">
        <w:rPr>
          <w:rFonts w:ascii="Times New Roman" w:hAnsi="Times New Roman" w:cs="Times New Roman"/>
          <w:sz w:val="24"/>
          <w:szCs w:val="24"/>
        </w:rPr>
        <w:t xml:space="preserve"> </w:t>
      </w:r>
    </w:p>
    <w:p w14:paraId="14DBF656"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 w:name="_Hlk165500958"/>
      <w:proofErr w:type="spellStart"/>
      <w:r w:rsidRPr="00A22BCB">
        <w:rPr>
          <w:rFonts w:ascii="Times New Roman" w:hAnsi="Times New Roman" w:cs="Times New Roman"/>
          <w:sz w:val="24"/>
          <w:szCs w:val="24"/>
        </w:rPr>
        <w:t>Amirsadeghi</w:t>
      </w:r>
      <w:proofErr w:type="spellEnd"/>
      <w:r w:rsidRPr="00A22BCB">
        <w:rPr>
          <w:rFonts w:ascii="Times New Roman" w:hAnsi="Times New Roman" w:cs="Times New Roman"/>
          <w:sz w:val="24"/>
          <w:szCs w:val="24"/>
        </w:rPr>
        <w:t xml:space="preserve">, L., 2020. </w:t>
      </w:r>
      <w:bookmarkEnd w:id="1"/>
      <w:r w:rsidRPr="00A22BCB">
        <w:rPr>
          <w:rFonts w:ascii="Times New Roman" w:hAnsi="Times New Roman" w:cs="Times New Roman"/>
          <w:sz w:val="24"/>
          <w:szCs w:val="24"/>
        </w:rPr>
        <w:t>Location-Based Entertainment: How Immersive Technology Can Make Us More Human. In </w:t>
      </w:r>
      <w:r w:rsidRPr="00A22BCB">
        <w:rPr>
          <w:rFonts w:ascii="Times New Roman" w:hAnsi="Times New Roman" w:cs="Times New Roman"/>
          <w:i/>
          <w:iCs/>
          <w:sz w:val="24"/>
          <w:szCs w:val="24"/>
        </w:rPr>
        <w:t>Handbook of Research on the Global Impacts and Roles of Immersive Media</w:t>
      </w:r>
      <w:r w:rsidRPr="00A22BCB">
        <w:rPr>
          <w:rFonts w:ascii="Times New Roman" w:hAnsi="Times New Roman" w:cs="Times New Roman"/>
          <w:sz w:val="24"/>
          <w:szCs w:val="24"/>
        </w:rPr>
        <w:t xml:space="preserve"> (pp. 284-313). IGI Global. </w:t>
      </w:r>
      <w:hyperlink r:id="rId10" w:history="1">
        <w:r w:rsidRPr="00A22BCB">
          <w:rPr>
            <w:rStyle w:val="Hyperlink"/>
            <w:rFonts w:ascii="Times New Roman" w:hAnsi="Times New Roman" w:cs="Times New Roman"/>
            <w:sz w:val="24"/>
            <w:szCs w:val="24"/>
          </w:rPr>
          <w:t>https://www.igi-global.com/chapter/location-based-entertainment/248225</w:t>
        </w:r>
      </w:hyperlink>
      <w:r w:rsidRPr="00A22BCB">
        <w:rPr>
          <w:rFonts w:ascii="Times New Roman" w:hAnsi="Times New Roman" w:cs="Times New Roman"/>
          <w:sz w:val="24"/>
          <w:szCs w:val="24"/>
        </w:rPr>
        <w:t xml:space="preserve"> </w:t>
      </w:r>
    </w:p>
    <w:p w14:paraId="55860DE5"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 w:name="_Hlk165498443"/>
      <w:proofErr w:type="spellStart"/>
      <w:r w:rsidRPr="00A22BCB">
        <w:rPr>
          <w:rFonts w:ascii="Times New Roman" w:hAnsi="Times New Roman" w:cs="Times New Roman"/>
          <w:sz w:val="24"/>
          <w:szCs w:val="24"/>
        </w:rPr>
        <w:t>Ashjaei</w:t>
      </w:r>
      <w:bookmarkEnd w:id="2"/>
      <w:proofErr w:type="spellEnd"/>
      <w:r w:rsidRPr="00A22BCB">
        <w:rPr>
          <w:rFonts w:ascii="Times New Roman" w:hAnsi="Times New Roman" w:cs="Times New Roman"/>
          <w:sz w:val="24"/>
          <w:szCs w:val="24"/>
        </w:rPr>
        <w:t xml:space="preserve">, M., Bello, L.L., </w:t>
      </w:r>
      <w:proofErr w:type="spellStart"/>
      <w:r w:rsidRPr="00A22BCB">
        <w:rPr>
          <w:rFonts w:ascii="Times New Roman" w:hAnsi="Times New Roman" w:cs="Times New Roman"/>
          <w:sz w:val="24"/>
          <w:szCs w:val="24"/>
        </w:rPr>
        <w:t>Daneshtalab</w:t>
      </w:r>
      <w:proofErr w:type="spellEnd"/>
      <w:r w:rsidRPr="00A22BCB">
        <w:rPr>
          <w:rFonts w:ascii="Times New Roman" w:hAnsi="Times New Roman" w:cs="Times New Roman"/>
          <w:sz w:val="24"/>
          <w:szCs w:val="24"/>
        </w:rPr>
        <w:t>, M., Patti, G., Saponara, S. and Mubeen, S., 2021. Time-Sensitive Networking in automotive embedded systems: State of the art and research opportunities. </w:t>
      </w:r>
      <w:r w:rsidRPr="00A22BCB">
        <w:rPr>
          <w:rFonts w:ascii="Times New Roman" w:hAnsi="Times New Roman" w:cs="Times New Roman"/>
          <w:i/>
          <w:iCs/>
          <w:sz w:val="24"/>
          <w:szCs w:val="24"/>
        </w:rPr>
        <w:t>Journal of systems architecture</w:t>
      </w:r>
      <w:r w:rsidRPr="00A22BCB">
        <w:rPr>
          <w:rFonts w:ascii="Times New Roman" w:hAnsi="Times New Roman" w:cs="Times New Roman"/>
          <w:sz w:val="24"/>
          <w:szCs w:val="24"/>
        </w:rPr>
        <w:t>, </w:t>
      </w:r>
      <w:r w:rsidRPr="00A22BCB">
        <w:rPr>
          <w:rFonts w:ascii="Times New Roman" w:hAnsi="Times New Roman" w:cs="Times New Roman"/>
          <w:i/>
          <w:iCs/>
          <w:sz w:val="24"/>
          <w:szCs w:val="24"/>
        </w:rPr>
        <w:t>117</w:t>
      </w:r>
      <w:r w:rsidRPr="00A22BCB">
        <w:rPr>
          <w:rFonts w:ascii="Times New Roman" w:hAnsi="Times New Roman" w:cs="Times New Roman"/>
          <w:sz w:val="24"/>
          <w:szCs w:val="24"/>
        </w:rPr>
        <w:t xml:space="preserve">, p.102137. </w:t>
      </w:r>
      <w:hyperlink r:id="rId11" w:history="1">
        <w:r w:rsidRPr="00A22BCB">
          <w:rPr>
            <w:rStyle w:val="Hyperlink"/>
            <w:rFonts w:ascii="Times New Roman" w:hAnsi="Times New Roman" w:cs="Times New Roman"/>
            <w:sz w:val="24"/>
            <w:szCs w:val="24"/>
          </w:rPr>
          <w:t>https://www.sciencedirect.com/science/article/pii/S1383762121001028</w:t>
        </w:r>
      </w:hyperlink>
      <w:r w:rsidRPr="00A22BCB">
        <w:rPr>
          <w:rFonts w:ascii="Times New Roman" w:hAnsi="Times New Roman" w:cs="Times New Roman"/>
          <w:sz w:val="24"/>
          <w:szCs w:val="24"/>
        </w:rPr>
        <w:t xml:space="preserve"> </w:t>
      </w:r>
    </w:p>
    <w:p w14:paraId="12CFDD11"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 w:name="_Hlk165499042"/>
      <w:proofErr w:type="spellStart"/>
      <w:r w:rsidRPr="00A22BCB">
        <w:rPr>
          <w:rFonts w:ascii="Times New Roman" w:hAnsi="Times New Roman" w:cs="Times New Roman"/>
          <w:sz w:val="24"/>
          <w:szCs w:val="24"/>
        </w:rPr>
        <w:t>Avle</w:t>
      </w:r>
      <w:proofErr w:type="spellEnd"/>
      <w:r w:rsidRPr="00A22BCB">
        <w:rPr>
          <w:rFonts w:ascii="Times New Roman" w:hAnsi="Times New Roman" w:cs="Times New Roman"/>
          <w:sz w:val="24"/>
          <w:szCs w:val="24"/>
        </w:rPr>
        <w:t xml:space="preserve">, </w:t>
      </w:r>
      <w:bookmarkEnd w:id="3"/>
      <w:r w:rsidRPr="00A22BCB">
        <w:rPr>
          <w:rFonts w:ascii="Times New Roman" w:hAnsi="Times New Roman" w:cs="Times New Roman"/>
          <w:sz w:val="24"/>
          <w:szCs w:val="24"/>
        </w:rPr>
        <w:t>S., Hui, J., Lindtner, S. and Dillahunt, T., 2019. Additional labors of the entrepreneurial self. </w:t>
      </w:r>
      <w:r w:rsidRPr="00A22BCB">
        <w:rPr>
          <w:rFonts w:ascii="Times New Roman" w:hAnsi="Times New Roman" w:cs="Times New Roman"/>
          <w:i/>
          <w:iCs/>
          <w:sz w:val="24"/>
          <w:szCs w:val="24"/>
        </w:rPr>
        <w:t>Proceedings of the ACM on Human-Computer Interaction</w:t>
      </w:r>
      <w:r w:rsidRPr="00A22BCB">
        <w:rPr>
          <w:rFonts w:ascii="Times New Roman" w:hAnsi="Times New Roman" w:cs="Times New Roman"/>
          <w:sz w:val="24"/>
          <w:szCs w:val="24"/>
        </w:rPr>
        <w:t>, </w:t>
      </w:r>
      <w:r w:rsidRPr="00A22BCB">
        <w:rPr>
          <w:rFonts w:ascii="Times New Roman" w:hAnsi="Times New Roman" w:cs="Times New Roman"/>
          <w:i/>
          <w:iCs/>
          <w:sz w:val="24"/>
          <w:szCs w:val="24"/>
        </w:rPr>
        <w:t>3</w:t>
      </w:r>
      <w:r w:rsidRPr="00A22BCB">
        <w:rPr>
          <w:rFonts w:ascii="Times New Roman" w:hAnsi="Times New Roman" w:cs="Times New Roman"/>
          <w:sz w:val="24"/>
          <w:szCs w:val="24"/>
        </w:rPr>
        <w:t xml:space="preserve">(CSCW), pp.1-24. </w:t>
      </w:r>
      <w:hyperlink r:id="rId12" w:history="1">
        <w:r w:rsidRPr="00A22BCB">
          <w:rPr>
            <w:rStyle w:val="Hyperlink"/>
            <w:rFonts w:ascii="Times New Roman" w:hAnsi="Times New Roman" w:cs="Times New Roman"/>
            <w:sz w:val="24"/>
            <w:szCs w:val="24"/>
          </w:rPr>
          <w:t>https://dl.acm.org/doi/abs/10.1145/3359320</w:t>
        </w:r>
      </w:hyperlink>
      <w:r w:rsidRPr="00A22BCB">
        <w:rPr>
          <w:rFonts w:ascii="Times New Roman" w:hAnsi="Times New Roman" w:cs="Times New Roman"/>
          <w:sz w:val="24"/>
          <w:szCs w:val="24"/>
        </w:rPr>
        <w:t xml:space="preserve"> </w:t>
      </w:r>
    </w:p>
    <w:p w14:paraId="4B60849B"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 w:name="_Hlk165500758"/>
      <w:r w:rsidRPr="00A22BCB">
        <w:rPr>
          <w:rFonts w:ascii="Times New Roman" w:hAnsi="Times New Roman" w:cs="Times New Roman"/>
          <w:sz w:val="24"/>
          <w:szCs w:val="24"/>
        </w:rPr>
        <w:t>Bhandari, R. and Sin, M.V.A., 2023</w:t>
      </w:r>
      <w:bookmarkEnd w:id="4"/>
      <w:r w:rsidRPr="00A22BCB">
        <w:rPr>
          <w:rFonts w:ascii="Times New Roman" w:hAnsi="Times New Roman" w:cs="Times New Roman"/>
          <w:sz w:val="24"/>
          <w:szCs w:val="24"/>
        </w:rPr>
        <w:t>. Optimizing digital marketing in hospitality industries. </w:t>
      </w:r>
      <w:proofErr w:type="spellStart"/>
      <w:r w:rsidRPr="00A22BCB">
        <w:rPr>
          <w:rFonts w:ascii="Times New Roman" w:hAnsi="Times New Roman" w:cs="Times New Roman"/>
          <w:i/>
          <w:iCs/>
          <w:sz w:val="24"/>
          <w:szCs w:val="24"/>
        </w:rPr>
        <w:t>Startupreneur</w:t>
      </w:r>
      <w:proofErr w:type="spellEnd"/>
      <w:r w:rsidRPr="00A22BCB">
        <w:rPr>
          <w:rFonts w:ascii="Times New Roman" w:hAnsi="Times New Roman" w:cs="Times New Roman"/>
          <w:i/>
          <w:iCs/>
          <w:sz w:val="24"/>
          <w:szCs w:val="24"/>
        </w:rPr>
        <w:t xml:space="preserve"> </w:t>
      </w:r>
      <w:proofErr w:type="spellStart"/>
      <w:r w:rsidRPr="00A22BCB">
        <w:rPr>
          <w:rFonts w:ascii="Times New Roman" w:hAnsi="Times New Roman" w:cs="Times New Roman"/>
          <w:i/>
          <w:iCs/>
          <w:sz w:val="24"/>
          <w:szCs w:val="24"/>
        </w:rPr>
        <w:t>Bisnis</w:t>
      </w:r>
      <w:proofErr w:type="spellEnd"/>
      <w:r w:rsidRPr="00A22BCB">
        <w:rPr>
          <w:rFonts w:ascii="Times New Roman" w:hAnsi="Times New Roman" w:cs="Times New Roman"/>
          <w:i/>
          <w:iCs/>
          <w:sz w:val="24"/>
          <w:szCs w:val="24"/>
        </w:rPr>
        <w:t xml:space="preserve"> Digital (SABDA Journal)</w:t>
      </w:r>
      <w:r w:rsidRPr="00A22BCB">
        <w:rPr>
          <w:rFonts w:ascii="Times New Roman" w:hAnsi="Times New Roman" w:cs="Times New Roman"/>
          <w:sz w:val="24"/>
          <w:szCs w:val="24"/>
        </w:rPr>
        <w:t>, </w:t>
      </w:r>
      <w:r w:rsidRPr="00A22BCB">
        <w:rPr>
          <w:rFonts w:ascii="Times New Roman" w:hAnsi="Times New Roman" w:cs="Times New Roman"/>
          <w:i/>
          <w:iCs/>
          <w:sz w:val="24"/>
          <w:szCs w:val="24"/>
        </w:rPr>
        <w:t>2</w:t>
      </w:r>
      <w:r w:rsidRPr="00A22BCB">
        <w:rPr>
          <w:rFonts w:ascii="Times New Roman" w:hAnsi="Times New Roman" w:cs="Times New Roman"/>
          <w:sz w:val="24"/>
          <w:szCs w:val="24"/>
        </w:rPr>
        <w:t xml:space="preserve">(1). </w:t>
      </w:r>
      <w:hyperlink r:id="rId13" w:history="1">
        <w:r w:rsidRPr="00A22BCB">
          <w:rPr>
            <w:rStyle w:val="Hyperlink"/>
            <w:rFonts w:ascii="Times New Roman" w:hAnsi="Times New Roman" w:cs="Times New Roman"/>
            <w:sz w:val="24"/>
            <w:szCs w:val="24"/>
          </w:rPr>
          <w:t>https://pure.jgu.edu.in/id/eprint/5617/</w:t>
        </w:r>
      </w:hyperlink>
      <w:r w:rsidRPr="00A22BCB">
        <w:rPr>
          <w:rFonts w:ascii="Times New Roman" w:hAnsi="Times New Roman" w:cs="Times New Roman"/>
          <w:sz w:val="24"/>
          <w:szCs w:val="24"/>
        </w:rPr>
        <w:t xml:space="preserve"> </w:t>
      </w:r>
    </w:p>
    <w:p w14:paraId="50CC0753"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5" w:name="_Hlk165497618"/>
      <w:proofErr w:type="spellStart"/>
      <w:r w:rsidRPr="00A22BCB">
        <w:rPr>
          <w:rFonts w:ascii="Times New Roman" w:hAnsi="Times New Roman" w:cs="Times New Roman"/>
          <w:sz w:val="24"/>
          <w:szCs w:val="24"/>
        </w:rPr>
        <w:t>Blöschl</w:t>
      </w:r>
      <w:bookmarkEnd w:id="5"/>
      <w:proofErr w:type="spellEnd"/>
      <w:r w:rsidRPr="00A22BCB">
        <w:rPr>
          <w:rFonts w:ascii="Times New Roman" w:hAnsi="Times New Roman" w:cs="Times New Roman"/>
          <w:sz w:val="24"/>
          <w:szCs w:val="24"/>
        </w:rPr>
        <w:t xml:space="preserve">, G., </w:t>
      </w:r>
      <w:proofErr w:type="spellStart"/>
      <w:r w:rsidRPr="00A22BCB">
        <w:rPr>
          <w:rFonts w:ascii="Times New Roman" w:hAnsi="Times New Roman" w:cs="Times New Roman"/>
          <w:sz w:val="24"/>
          <w:szCs w:val="24"/>
        </w:rPr>
        <w:t>Bierkens</w:t>
      </w:r>
      <w:proofErr w:type="spellEnd"/>
      <w:r w:rsidRPr="00A22BCB">
        <w:rPr>
          <w:rFonts w:ascii="Times New Roman" w:hAnsi="Times New Roman" w:cs="Times New Roman"/>
          <w:sz w:val="24"/>
          <w:szCs w:val="24"/>
        </w:rPr>
        <w:t xml:space="preserve">, M.F., </w:t>
      </w:r>
      <w:proofErr w:type="spellStart"/>
      <w:r w:rsidRPr="00A22BCB">
        <w:rPr>
          <w:rFonts w:ascii="Times New Roman" w:hAnsi="Times New Roman" w:cs="Times New Roman"/>
          <w:sz w:val="24"/>
          <w:szCs w:val="24"/>
        </w:rPr>
        <w:t>Chambel</w:t>
      </w:r>
      <w:proofErr w:type="spellEnd"/>
      <w:r w:rsidRPr="00A22BCB">
        <w:rPr>
          <w:rFonts w:ascii="Times New Roman" w:hAnsi="Times New Roman" w:cs="Times New Roman"/>
          <w:sz w:val="24"/>
          <w:szCs w:val="24"/>
        </w:rPr>
        <w:t xml:space="preserve">, A., </w:t>
      </w:r>
      <w:proofErr w:type="spellStart"/>
      <w:r w:rsidRPr="00A22BCB">
        <w:rPr>
          <w:rFonts w:ascii="Times New Roman" w:hAnsi="Times New Roman" w:cs="Times New Roman"/>
          <w:sz w:val="24"/>
          <w:szCs w:val="24"/>
        </w:rPr>
        <w:t>Cudennec</w:t>
      </w:r>
      <w:proofErr w:type="spellEnd"/>
      <w:r w:rsidRPr="00A22BCB">
        <w:rPr>
          <w:rFonts w:ascii="Times New Roman" w:hAnsi="Times New Roman" w:cs="Times New Roman"/>
          <w:sz w:val="24"/>
          <w:szCs w:val="24"/>
        </w:rPr>
        <w:t xml:space="preserve">, C., </w:t>
      </w:r>
      <w:proofErr w:type="spellStart"/>
      <w:r w:rsidRPr="00A22BCB">
        <w:rPr>
          <w:rFonts w:ascii="Times New Roman" w:hAnsi="Times New Roman" w:cs="Times New Roman"/>
          <w:sz w:val="24"/>
          <w:szCs w:val="24"/>
        </w:rPr>
        <w:t>Destouni</w:t>
      </w:r>
      <w:proofErr w:type="spellEnd"/>
      <w:r w:rsidRPr="00A22BCB">
        <w:rPr>
          <w:rFonts w:ascii="Times New Roman" w:hAnsi="Times New Roman" w:cs="Times New Roman"/>
          <w:sz w:val="24"/>
          <w:szCs w:val="24"/>
        </w:rPr>
        <w:t xml:space="preserve">, G., Fiori, A., Kirchner, J.W., McDonnell, J.J., </w:t>
      </w:r>
      <w:proofErr w:type="spellStart"/>
      <w:r w:rsidRPr="00A22BCB">
        <w:rPr>
          <w:rFonts w:ascii="Times New Roman" w:hAnsi="Times New Roman" w:cs="Times New Roman"/>
          <w:sz w:val="24"/>
          <w:szCs w:val="24"/>
        </w:rPr>
        <w:t>Savenije</w:t>
      </w:r>
      <w:proofErr w:type="spellEnd"/>
      <w:r w:rsidRPr="00A22BCB">
        <w:rPr>
          <w:rFonts w:ascii="Times New Roman" w:hAnsi="Times New Roman" w:cs="Times New Roman"/>
          <w:sz w:val="24"/>
          <w:szCs w:val="24"/>
        </w:rPr>
        <w:t xml:space="preserve">, H.H., Sivapalan, M. and Stumpp, C., 2019. Twenty-three </w:t>
      </w:r>
      <w:r w:rsidRPr="00A22BCB">
        <w:rPr>
          <w:rFonts w:ascii="Times New Roman" w:hAnsi="Times New Roman" w:cs="Times New Roman"/>
          <w:sz w:val="24"/>
          <w:szCs w:val="24"/>
        </w:rPr>
        <w:lastRenderedPageBreak/>
        <w:t>unsolved problems in hydrology (UPH)–a community perspective. </w:t>
      </w:r>
      <w:r w:rsidRPr="00A22BCB">
        <w:rPr>
          <w:rFonts w:ascii="Times New Roman" w:hAnsi="Times New Roman" w:cs="Times New Roman"/>
          <w:i/>
          <w:iCs/>
          <w:sz w:val="24"/>
          <w:szCs w:val="24"/>
        </w:rPr>
        <w:t>Hydrological sciences journal</w:t>
      </w:r>
      <w:r w:rsidRPr="00A22BCB">
        <w:rPr>
          <w:rFonts w:ascii="Times New Roman" w:hAnsi="Times New Roman" w:cs="Times New Roman"/>
          <w:sz w:val="24"/>
          <w:szCs w:val="24"/>
        </w:rPr>
        <w:t>, </w:t>
      </w:r>
      <w:r w:rsidRPr="00A22BCB">
        <w:rPr>
          <w:rFonts w:ascii="Times New Roman" w:hAnsi="Times New Roman" w:cs="Times New Roman"/>
          <w:i/>
          <w:iCs/>
          <w:sz w:val="24"/>
          <w:szCs w:val="24"/>
        </w:rPr>
        <w:t>64</w:t>
      </w:r>
      <w:r w:rsidRPr="00A22BCB">
        <w:rPr>
          <w:rFonts w:ascii="Times New Roman" w:hAnsi="Times New Roman" w:cs="Times New Roman"/>
          <w:sz w:val="24"/>
          <w:szCs w:val="24"/>
        </w:rPr>
        <w:t xml:space="preserve">(10), pp.1141-1158. </w:t>
      </w:r>
      <w:hyperlink r:id="rId14" w:history="1">
        <w:r w:rsidRPr="00A22BCB">
          <w:rPr>
            <w:rStyle w:val="Hyperlink"/>
            <w:rFonts w:ascii="Times New Roman" w:hAnsi="Times New Roman" w:cs="Times New Roman"/>
            <w:sz w:val="24"/>
            <w:szCs w:val="24"/>
          </w:rPr>
          <w:t>https://www.tandfonline.com/doi/abs/10.1080/02626667.2019.1620507</w:t>
        </w:r>
      </w:hyperlink>
      <w:r w:rsidRPr="00A22BCB">
        <w:rPr>
          <w:rFonts w:ascii="Times New Roman" w:hAnsi="Times New Roman" w:cs="Times New Roman"/>
          <w:sz w:val="24"/>
          <w:szCs w:val="24"/>
        </w:rPr>
        <w:t xml:space="preserve"> </w:t>
      </w:r>
    </w:p>
    <w:p w14:paraId="3E41CCE6"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6" w:name="_Hlk165497508"/>
      <w:proofErr w:type="spellStart"/>
      <w:r w:rsidRPr="00A22BCB">
        <w:rPr>
          <w:rFonts w:ascii="Times New Roman" w:hAnsi="Times New Roman" w:cs="Times New Roman"/>
          <w:sz w:val="24"/>
          <w:szCs w:val="24"/>
        </w:rPr>
        <w:t>Brzaković</w:t>
      </w:r>
      <w:bookmarkEnd w:id="6"/>
      <w:proofErr w:type="spellEnd"/>
      <w:r w:rsidRPr="00A22BCB">
        <w:rPr>
          <w:rFonts w:ascii="Times New Roman" w:hAnsi="Times New Roman" w:cs="Times New Roman"/>
          <w:sz w:val="24"/>
          <w:szCs w:val="24"/>
        </w:rPr>
        <w:t xml:space="preserve">, M., Nikolić, M. and </w:t>
      </w:r>
      <w:proofErr w:type="spellStart"/>
      <w:r w:rsidRPr="00A22BCB">
        <w:rPr>
          <w:rFonts w:ascii="Times New Roman" w:hAnsi="Times New Roman" w:cs="Times New Roman"/>
          <w:sz w:val="24"/>
          <w:szCs w:val="24"/>
        </w:rPr>
        <w:t>Milojković</w:t>
      </w:r>
      <w:proofErr w:type="spellEnd"/>
      <w:r w:rsidRPr="00A22BCB">
        <w:rPr>
          <w:rFonts w:ascii="Times New Roman" w:hAnsi="Times New Roman" w:cs="Times New Roman"/>
          <w:sz w:val="24"/>
          <w:szCs w:val="24"/>
        </w:rPr>
        <w:t>, A., 2022. Architecture of contemporary spa hospitality-current tendencies in designing spa hotels. </w:t>
      </w:r>
      <w:proofErr w:type="spellStart"/>
      <w:r w:rsidRPr="00A22BCB">
        <w:rPr>
          <w:rFonts w:ascii="Times New Roman" w:hAnsi="Times New Roman" w:cs="Times New Roman"/>
          <w:i/>
          <w:iCs/>
          <w:sz w:val="24"/>
          <w:szCs w:val="24"/>
        </w:rPr>
        <w:t>Facta</w:t>
      </w:r>
      <w:proofErr w:type="spellEnd"/>
      <w:r w:rsidRPr="00A22BCB">
        <w:rPr>
          <w:rFonts w:ascii="Times New Roman" w:hAnsi="Times New Roman" w:cs="Times New Roman"/>
          <w:i/>
          <w:iCs/>
          <w:sz w:val="24"/>
          <w:szCs w:val="24"/>
        </w:rPr>
        <w:t xml:space="preserve"> Universitatis, Series: Architecture and Civil Engineering</w:t>
      </w:r>
      <w:r w:rsidRPr="00A22BCB">
        <w:rPr>
          <w:rFonts w:ascii="Times New Roman" w:hAnsi="Times New Roman" w:cs="Times New Roman"/>
          <w:sz w:val="24"/>
          <w:szCs w:val="24"/>
        </w:rPr>
        <w:t xml:space="preserve">, pp.177-192. </w:t>
      </w:r>
      <w:hyperlink r:id="rId15" w:history="1">
        <w:r w:rsidRPr="00A22BCB">
          <w:rPr>
            <w:rStyle w:val="Hyperlink"/>
            <w:rFonts w:ascii="Times New Roman" w:hAnsi="Times New Roman" w:cs="Times New Roman"/>
            <w:sz w:val="24"/>
            <w:szCs w:val="24"/>
          </w:rPr>
          <w:t>http://casopisi.junis.ni.ac.rs/index.php/FUArchCivEng/article/view/10775</w:t>
        </w:r>
      </w:hyperlink>
      <w:r w:rsidRPr="00A22BCB">
        <w:rPr>
          <w:rFonts w:ascii="Times New Roman" w:hAnsi="Times New Roman" w:cs="Times New Roman"/>
          <w:sz w:val="24"/>
          <w:szCs w:val="24"/>
        </w:rPr>
        <w:t xml:space="preserve"> </w:t>
      </w:r>
    </w:p>
    <w:p w14:paraId="7D5E73E9"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7" w:name="_Hlk165502038"/>
      <w:r w:rsidRPr="00A22BCB">
        <w:rPr>
          <w:rFonts w:ascii="Times New Roman" w:hAnsi="Times New Roman" w:cs="Times New Roman"/>
          <w:sz w:val="24"/>
          <w:szCs w:val="24"/>
        </w:rPr>
        <w:t xml:space="preserve">Chan, E.S., 2021. </w:t>
      </w:r>
      <w:bookmarkEnd w:id="7"/>
      <w:r w:rsidRPr="00A22BCB">
        <w:rPr>
          <w:rFonts w:ascii="Times New Roman" w:hAnsi="Times New Roman" w:cs="Times New Roman"/>
          <w:sz w:val="24"/>
          <w:szCs w:val="24"/>
        </w:rPr>
        <w:t xml:space="preserve">Why do hotels find reducing their carbon footprint </w:t>
      </w:r>
      <w:proofErr w:type="gramStart"/>
      <w:r w:rsidRPr="00A22BCB">
        <w:rPr>
          <w:rFonts w:ascii="Times New Roman" w:hAnsi="Times New Roman" w:cs="Times New Roman"/>
          <w:sz w:val="24"/>
          <w:szCs w:val="24"/>
        </w:rPr>
        <w:t>difficult?.</w:t>
      </w:r>
      <w:proofErr w:type="gramEnd"/>
      <w:r w:rsidRPr="00A22BCB">
        <w:rPr>
          <w:rFonts w:ascii="Times New Roman" w:hAnsi="Times New Roman" w:cs="Times New Roman"/>
          <w:sz w:val="24"/>
          <w:szCs w:val="24"/>
        </w:rPr>
        <w:t> </w:t>
      </w:r>
      <w:r w:rsidRPr="00A22BCB">
        <w:rPr>
          <w:rFonts w:ascii="Times New Roman" w:hAnsi="Times New Roman" w:cs="Times New Roman"/>
          <w:i/>
          <w:iCs/>
          <w:sz w:val="24"/>
          <w:szCs w:val="24"/>
        </w:rPr>
        <w:t>International Journal of Contemporary Hospitality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33</w:t>
      </w:r>
      <w:r w:rsidRPr="00A22BCB">
        <w:rPr>
          <w:rFonts w:ascii="Times New Roman" w:hAnsi="Times New Roman" w:cs="Times New Roman"/>
          <w:sz w:val="24"/>
          <w:szCs w:val="24"/>
        </w:rPr>
        <w:t xml:space="preserve">(5), pp.1646-1667. </w:t>
      </w:r>
      <w:hyperlink r:id="rId16" w:history="1">
        <w:r w:rsidRPr="00A22BCB">
          <w:rPr>
            <w:rStyle w:val="Hyperlink"/>
            <w:rFonts w:ascii="Times New Roman" w:hAnsi="Times New Roman" w:cs="Times New Roman"/>
            <w:sz w:val="24"/>
            <w:szCs w:val="24"/>
          </w:rPr>
          <w:t>https://www.emerald.com/insight/content/doi/10.1108/IJCHM-10-2020-1151/full/html</w:t>
        </w:r>
      </w:hyperlink>
      <w:r w:rsidRPr="00A22BCB">
        <w:rPr>
          <w:rFonts w:ascii="Times New Roman" w:hAnsi="Times New Roman" w:cs="Times New Roman"/>
          <w:sz w:val="24"/>
          <w:szCs w:val="24"/>
        </w:rPr>
        <w:t xml:space="preserve"> </w:t>
      </w:r>
    </w:p>
    <w:p w14:paraId="2B91A21D" w14:textId="77777777" w:rsidR="00A22BCB" w:rsidRPr="00A22BCB" w:rsidRDefault="00A22BCB" w:rsidP="00D205B2">
      <w:pPr>
        <w:spacing w:after="0" w:line="480" w:lineRule="auto"/>
        <w:ind w:left="720" w:hanging="720"/>
        <w:rPr>
          <w:rFonts w:ascii="Times New Roman" w:hAnsi="Times New Roman" w:cs="Times New Roman"/>
          <w:sz w:val="24"/>
          <w:szCs w:val="24"/>
        </w:rPr>
      </w:pPr>
      <w:r w:rsidRPr="00A22BCB">
        <w:rPr>
          <w:rFonts w:ascii="Times New Roman" w:hAnsi="Times New Roman" w:cs="Times New Roman"/>
          <w:sz w:val="24"/>
          <w:szCs w:val="24"/>
        </w:rPr>
        <w:t xml:space="preserve">Corbisiero, F., Monaco, S. and </w:t>
      </w:r>
      <w:proofErr w:type="spellStart"/>
      <w:r w:rsidRPr="00A22BCB">
        <w:rPr>
          <w:rFonts w:ascii="Times New Roman" w:hAnsi="Times New Roman" w:cs="Times New Roman"/>
          <w:sz w:val="24"/>
          <w:szCs w:val="24"/>
        </w:rPr>
        <w:t>Ruspini</w:t>
      </w:r>
      <w:proofErr w:type="spellEnd"/>
      <w:r w:rsidRPr="00A22BCB">
        <w:rPr>
          <w:rFonts w:ascii="Times New Roman" w:hAnsi="Times New Roman" w:cs="Times New Roman"/>
          <w:sz w:val="24"/>
          <w:szCs w:val="24"/>
        </w:rPr>
        <w:t>, E., 2022. </w:t>
      </w:r>
      <w:r w:rsidRPr="00A22BCB">
        <w:rPr>
          <w:rFonts w:ascii="Times New Roman" w:hAnsi="Times New Roman" w:cs="Times New Roman"/>
          <w:i/>
          <w:iCs/>
          <w:sz w:val="24"/>
          <w:szCs w:val="24"/>
        </w:rPr>
        <w:t>Millennials, Generation Z and the future of tourism</w:t>
      </w:r>
      <w:r w:rsidRPr="00A22BCB">
        <w:rPr>
          <w:rFonts w:ascii="Times New Roman" w:hAnsi="Times New Roman" w:cs="Times New Roman"/>
          <w:sz w:val="24"/>
          <w:szCs w:val="24"/>
        </w:rPr>
        <w:t xml:space="preserve"> (Vol. 7). Channel View Publications. </w:t>
      </w:r>
      <w:hyperlink r:id="rId17" w:history="1">
        <w:r w:rsidRPr="00A22BCB">
          <w:rPr>
            <w:rStyle w:val="Hyperlink"/>
            <w:rFonts w:ascii="Times New Roman" w:hAnsi="Times New Roman" w:cs="Times New Roman"/>
            <w:sz w:val="24"/>
            <w:szCs w:val="24"/>
          </w:rPr>
          <w:t>https://books.google.com/books?hl=en&amp;lr=&amp;id=nJhxEAAAQBAJ&amp;oi=fnd&amp;pg=PT9&amp;dq=Demographic+trends+show+that+Gen+Z+and+Millennials+comprise+over+60%25+of+travelers.+Customised+experiences+and+seamless+digital+solutions+are+a+priority.&amp;ots=WeDoeE0WL-&amp;sig=9k6dvHNeLfN2m3_vlW5JU4tUdZk</w:t>
        </w:r>
      </w:hyperlink>
      <w:r w:rsidRPr="00A22BCB">
        <w:rPr>
          <w:rFonts w:ascii="Times New Roman" w:hAnsi="Times New Roman" w:cs="Times New Roman"/>
          <w:sz w:val="24"/>
          <w:szCs w:val="24"/>
        </w:rPr>
        <w:t xml:space="preserve"> </w:t>
      </w:r>
    </w:p>
    <w:p w14:paraId="0D04FEBE"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8" w:name="_Hlk165500027"/>
      <w:proofErr w:type="spellStart"/>
      <w:r w:rsidRPr="00A22BCB">
        <w:rPr>
          <w:rFonts w:ascii="Times New Roman" w:hAnsi="Times New Roman" w:cs="Times New Roman"/>
          <w:sz w:val="24"/>
          <w:szCs w:val="24"/>
        </w:rPr>
        <w:t>Elkhwesky</w:t>
      </w:r>
      <w:bookmarkEnd w:id="8"/>
      <w:proofErr w:type="spellEnd"/>
      <w:r w:rsidRPr="00A22BCB">
        <w:rPr>
          <w:rFonts w:ascii="Times New Roman" w:hAnsi="Times New Roman" w:cs="Times New Roman"/>
          <w:sz w:val="24"/>
          <w:szCs w:val="24"/>
        </w:rPr>
        <w:t xml:space="preserve">, Z. and </w:t>
      </w:r>
      <w:proofErr w:type="spellStart"/>
      <w:r w:rsidRPr="00A22BCB">
        <w:rPr>
          <w:rFonts w:ascii="Times New Roman" w:hAnsi="Times New Roman" w:cs="Times New Roman"/>
          <w:sz w:val="24"/>
          <w:szCs w:val="24"/>
        </w:rPr>
        <w:t>Elkhwesky</w:t>
      </w:r>
      <w:proofErr w:type="spellEnd"/>
      <w:r w:rsidRPr="00A22BCB">
        <w:rPr>
          <w:rFonts w:ascii="Times New Roman" w:hAnsi="Times New Roman" w:cs="Times New Roman"/>
          <w:sz w:val="24"/>
          <w:szCs w:val="24"/>
        </w:rPr>
        <w:t>, E.F.Y., 2022. A systematic and critical review of internet of things in contemporary hospitality: a roadmap and avenues for future research. </w:t>
      </w:r>
      <w:r w:rsidRPr="00A22BCB">
        <w:rPr>
          <w:rFonts w:ascii="Times New Roman" w:hAnsi="Times New Roman" w:cs="Times New Roman"/>
          <w:i/>
          <w:iCs/>
          <w:sz w:val="24"/>
          <w:szCs w:val="24"/>
        </w:rPr>
        <w:t>International Journal of Contemporary Hospitality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35</w:t>
      </w:r>
      <w:r w:rsidRPr="00A22BCB">
        <w:rPr>
          <w:rFonts w:ascii="Times New Roman" w:hAnsi="Times New Roman" w:cs="Times New Roman"/>
          <w:sz w:val="24"/>
          <w:szCs w:val="24"/>
        </w:rPr>
        <w:t xml:space="preserve">(2), pp.533-562. </w:t>
      </w:r>
      <w:hyperlink r:id="rId18" w:history="1">
        <w:r w:rsidRPr="00A22BCB">
          <w:rPr>
            <w:rStyle w:val="Hyperlink"/>
            <w:rFonts w:ascii="Times New Roman" w:hAnsi="Times New Roman" w:cs="Times New Roman"/>
            <w:sz w:val="24"/>
            <w:szCs w:val="24"/>
          </w:rPr>
          <w:t>https://www.emerald.com/insight/content/doi/10.1108/IJCHM-01-2022-0090/full/</w:t>
        </w:r>
      </w:hyperlink>
      <w:r w:rsidRPr="00A22BCB">
        <w:rPr>
          <w:rFonts w:ascii="Times New Roman" w:hAnsi="Times New Roman" w:cs="Times New Roman"/>
          <w:sz w:val="24"/>
          <w:szCs w:val="24"/>
        </w:rPr>
        <w:t xml:space="preserve"> </w:t>
      </w:r>
    </w:p>
    <w:p w14:paraId="13AD6816"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9" w:name="_Hlk165501943"/>
      <w:proofErr w:type="spellStart"/>
      <w:r w:rsidRPr="00A22BCB">
        <w:rPr>
          <w:rFonts w:ascii="Times New Roman" w:hAnsi="Times New Roman" w:cs="Times New Roman"/>
          <w:sz w:val="24"/>
          <w:szCs w:val="24"/>
        </w:rPr>
        <w:t>Fuhrken</w:t>
      </w:r>
      <w:proofErr w:type="spellEnd"/>
      <w:r w:rsidRPr="00A22BCB">
        <w:rPr>
          <w:rFonts w:ascii="Times New Roman" w:hAnsi="Times New Roman" w:cs="Times New Roman"/>
          <w:sz w:val="24"/>
          <w:szCs w:val="24"/>
        </w:rPr>
        <w:t>, F.F., 2022</w:t>
      </w:r>
      <w:bookmarkEnd w:id="9"/>
      <w:r w:rsidRPr="00A22BCB">
        <w:rPr>
          <w:rFonts w:ascii="Times New Roman" w:hAnsi="Times New Roman" w:cs="Times New Roman"/>
          <w:sz w:val="24"/>
          <w:szCs w:val="24"/>
        </w:rPr>
        <w:t xml:space="preserve">. How can business process automation prepare Hotels to increase productivity in a growing digital </w:t>
      </w:r>
      <w:proofErr w:type="gramStart"/>
      <w:r w:rsidRPr="00A22BCB">
        <w:rPr>
          <w:rFonts w:ascii="Times New Roman" w:hAnsi="Times New Roman" w:cs="Times New Roman"/>
          <w:sz w:val="24"/>
          <w:szCs w:val="24"/>
        </w:rPr>
        <w:t>world?.</w:t>
      </w:r>
      <w:proofErr w:type="gramEnd"/>
      <w:r w:rsidRPr="00A22BCB">
        <w:rPr>
          <w:rFonts w:ascii="Times New Roman" w:hAnsi="Times New Roman" w:cs="Times New Roman"/>
          <w:sz w:val="24"/>
          <w:szCs w:val="24"/>
        </w:rPr>
        <w:t> </w:t>
      </w:r>
      <w:r w:rsidRPr="00A22BCB">
        <w:rPr>
          <w:rFonts w:ascii="Times New Roman" w:hAnsi="Times New Roman" w:cs="Times New Roman"/>
          <w:i/>
          <w:iCs/>
          <w:sz w:val="24"/>
          <w:szCs w:val="24"/>
        </w:rPr>
        <w:t>Signature</w:t>
      </w:r>
      <w:r w:rsidRPr="00A22BCB">
        <w:rPr>
          <w:rFonts w:ascii="Times New Roman" w:hAnsi="Times New Roman" w:cs="Times New Roman"/>
          <w:sz w:val="24"/>
          <w:szCs w:val="24"/>
        </w:rPr>
        <w:t xml:space="preserve">. </w:t>
      </w:r>
      <w:hyperlink r:id="rId19" w:history="1">
        <w:r w:rsidRPr="00A22BCB">
          <w:rPr>
            <w:rStyle w:val="Hyperlink"/>
            <w:rFonts w:ascii="Times New Roman" w:hAnsi="Times New Roman" w:cs="Times New Roman"/>
            <w:sz w:val="24"/>
            <w:szCs w:val="24"/>
          </w:rPr>
          <w:t>https://www.modul.ac.at/uploads/files/Theses/Bachelor/Undergrad_2022/BBA_2022/1811001_FUHRKEN_Felix_BBA_Thesis.pdf</w:t>
        </w:r>
      </w:hyperlink>
      <w:r w:rsidRPr="00A22BCB">
        <w:rPr>
          <w:rFonts w:ascii="Times New Roman" w:hAnsi="Times New Roman" w:cs="Times New Roman"/>
          <w:sz w:val="24"/>
          <w:szCs w:val="24"/>
        </w:rPr>
        <w:t xml:space="preserve"> </w:t>
      </w:r>
    </w:p>
    <w:p w14:paraId="7E7EDC25"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0" w:name="_Hlk165499871"/>
      <w:proofErr w:type="spellStart"/>
      <w:r w:rsidRPr="00A22BCB">
        <w:rPr>
          <w:rFonts w:ascii="Times New Roman" w:hAnsi="Times New Roman" w:cs="Times New Roman"/>
          <w:sz w:val="24"/>
          <w:szCs w:val="24"/>
        </w:rPr>
        <w:t>Gangwar</w:t>
      </w:r>
      <w:proofErr w:type="spellEnd"/>
      <w:r w:rsidRPr="00A22BCB">
        <w:rPr>
          <w:rFonts w:ascii="Times New Roman" w:hAnsi="Times New Roman" w:cs="Times New Roman"/>
          <w:sz w:val="24"/>
          <w:szCs w:val="24"/>
        </w:rPr>
        <w:t>, V.P. and Reddy, D., 2023</w:t>
      </w:r>
      <w:bookmarkEnd w:id="10"/>
      <w:r w:rsidRPr="00A22BCB">
        <w:rPr>
          <w:rFonts w:ascii="Times New Roman" w:hAnsi="Times New Roman" w:cs="Times New Roman"/>
          <w:sz w:val="24"/>
          <w:szCs w:val="24"/>
        </w:rPr>
        <w:t>. Hospitality industry 5.0: Emerging trends in guest perception and experiences. </w:t>
      </w:r>
      <w:r w:rsidRPr="00A22BCB">
        <w:rPr>
          <w:rFonts w:ascii="Times New Roman" w:hAnsi="Times New Roman" w:cs="Times New Roman"/>
          <w:i/>
          <w:iCs/>
          <w:sz w:val="24"/>
          <w:szCs w:val="24"/>
        </w:rPr>
        <w:t>Opportunities and Challenges of Business 5.0 in Emerging Markets</w:t>
      </w:r>
      <w:r w:rsidRPr="00A22BCB">
        <w:rPr>
          <w:rFonts w:ascii="Times New Roman" w:hAnsi="Times New Roman" w:cs="Times New Roman"/>
          <w:sz w:val="24"/>
          <w:szCs w:val="24"/>
        </w:rPr>
        <w:t xml:space="preserve">, pp.185-211. </w:t>
      </w:r>
      <w:hyperlink r:id="rId20" w:history="1">
        <w:r w:rsidRPr="00A22BCB">
          <w:rPr>
            <w:rStyle w:val="Hyperlink"/>
            <w:rFonts w:ascii="Times New Roman" w:hAnsi="Times New Roman" w:cs="Times New Roman"/>
            <w:sz w:val="24"/>
            <w:szCs w:val="24"/>
          </w:rPr>
          <w:t>https://www.igi-global.com/chapter/hospitality-industry-50/320731</w:t>
        </w:r>
      </w:hyperlink>
      <w:r w:rsidRPr="00A22BCB">
        <w:rPr>
          <w:rFonts w:ascii="Times New Roman" w:hAnsi="Times New Roman" w:cs="Times New Roman"/>
          <w:sz w:val="24"/>
          <w:szCs w:val="24"/>
        </w:rPr>
        <w:t xml:space="preserve"> </w:t>
      </w:r>
    </w:p>
    <w:p w14:paraId="63D07492"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1" w:name="_Hlk165500889"/>
      <w:r w:rsidRPr="00A22BCB">
        <w:rPr>
          <w:rFonts w:ascii="Times New Roman" w:hAnsi="Times New Roman" w:cs="Times New Roman"/>
          <w:sz w:val="24"/>
          <w:szCs w:val="24"/>
        </w:rPr>
        <w:t xml:space="preserve">George, R., 2021. </w:t>
      </w:r>
      <w:bookmarkEnd w:id="11"/>
      <w:r w:rsidRPr="00A22BCB">
        <w:rPr>
          <w:rFonts w:ascii="Times New Roman" w:hAnsi="Times New Roman" w:cs="Times New Roman"/>
          <w:sz w:val="24"/>
          <w:szCs w:val="24"/>
        </w:rPr>
        <w:t>Promoting and Advertising Tourism and Hospitality Products. In </w:t>
      </w:r>
      <w:r w:rsidRPr="00A22BCB">
        <w:rPr>
          <w:rFonts w:ascii="Times New Roman" w:hAnsi="Times New Roman" w:cs="Times New Roman"/>
          <w:i/>
          <w:iCs/>
          <w:sz w:val="24"/>
          <w:szCs w:val="24"/>
        </w:rPr>
        <w:t>Marketing Tourism and Hospitality: Concepts and Cases</w:t>
      </w:r>
      <w:r w:rsidRPr="00A22BCB">
        <w:rPr>
          <w:rFonts w:ascii="Times New Roman" w:hAnsi="Times New Roman" w:cs="Times New Roman"/>
          <w:sz w:val="24"/>
          <w:szCs w:val="24"/>
        </w:rPr>
        <w:t xml:space="preserve"> (pp. 317-342). Cham: Springer International Publishing. </w:t>
      </w:r>
      <w:hyperlink r:id="rId21" w:history="1">
        <w:r w:rsidRPr="00A22BCB">
          <w:rPr>
            <w:rStyle w:val="Hyperlink"/>
            <w:rFonts w:ascii="Times New Roman" w:hAnsi="Times New Roman" w:cs="Times New Roman"/>
            <w:sz w:val="24"/>
            <w:szCs w:val="24"/>
          </w:rPr>
          <w:t>https://link.springer.com/chapter/10.1007/978-3-030-64111-5_10</w:t>
        </w:r>
      </w:hyperlink>
      <w:r w:rsidRPr="00A22BCB">
        <w:rPr>
          <w:rFonts w:ascii="Times New Roman" w:hAnsi="Times New Roman" w:cs="Times New Roman"/>
          <w:sz w:val="24"/>
          <w:szCs w:val="24"/>
        </w:rPr>
        <w:t xml:space="preserve"> </w:t>
      </w:r>
    </w:p>
    <w:p w14:paraId="4F14EC11"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2" w:name="_Hlk165497841"/>
      <w:r w:rsidRPr="00A22BCB">
        <w:rPr>
          <w:rFonts w:ascii="Times New Roman" w:hAnsi="Times New Roman" w:cs="Times New Roman"/>
          <w:sz w:val="24"/>
          <w:szCs w:val="24"/>
        </w:rPr>
        <w:t>Gordon, R.J. and Sayed, H., 2019. </w:t>
      </w:r>
      <w:bookmarkEnd w:id="12"/>
      <w:r w:rsidRPr="00A22BCB">
        <w:rPr>
          <w:rFonts w:ascii="Times New Roman" w:hAnsi="Times New Roman" w:cs="Times New Roman"/>
          <w:i/>
          <w:iCs/>
          <w:sz w:val="24"/>
          <w:szCs w:val="24"/>
        </w:rPr>
        <w:t>The industry anatomy of the transatlantic productivity growth slowdown</w:t>
      </w:r>
      <w:r w:rsidRPr="00A22BCB">
        <w:rPr>
          <w:rFonts w:ascii="Times New Roman" w:hAnsi="Times New Roman" w:cs="Times New Roman"/>
          <w:sz w:val="24"/>
          <w:szCs w:val="24"/>
        </w:rPr>
        <w:t xml:space="preserve"> (No. w25703). National Bureau of Economic Research. </w:t>
      </w:r>
      <w:hyperlink r:id="rId22" w:history="1">
        <w:r w:rsidRPr="00A22BCB">
          <w:rPr>
            <w:rStyle w:val="Hyperlink"/>
            <w:rFonts w:ascii="Times New Roman" w:hAnsi="Times New Roman" w:cs="Times New Roman"/>
            <w:sz w:val="24"/>
            <w:szCs w:val="24"/>
          </w:rPr>
          <w:t>https://www.nber.org/papers/w25703</w:t>
        </w:r>
      </w:hyperlink>
      <w:r w:rsidRPr="00A22BCB">
        <w:rPr>
          <w:rFonts w:ascii="Times New Roman" w:hAnsi="Times New Roman" w:cs="Times New Roman"/>
          <w:sz w:val="24"/>
          <w:szCs w:val="24"/>
        </w:rPr>
        <w:t xml:space="preserve"> </w:t>
      </w:r>
    </w:p>
    <w:p w14:paraId="70B118A5"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3" w:name="_Hlk165498306"/>
      <w:r w:rsidRPr="00A22BCB">
        <w:rPr>
          <w:rFonts w:ascii="Times New Roman" w:hAnsi="Times New Roman" w:cs="Times New Roman"/>
          <w:sz w:val="24"/>
          <w:szCs w:val="24"/>
        </w:rPr>
        <w:t>Grigorovich</w:t>
      </w:r>
      <w:bookmarkEnd w:id="13"/>
      <w:r w:rsidRPr="00A22BCB">
        <w:rPr>
          <w:rFonts w:ascii="Times New Roman" w:hAnsi="Times New Roman" w:cs="Times New Roman"/>
          <w:sz w:val="24"/>
          <w:szCs w:val="24"/>
        </w:rPr>
        <w:t xml:space="preserve">, A., </w:t>
      </w:r>
      <w:proofErr w:type="spellStart"/>
      <w:r w:rsidRPr="00A22BCB">
        <w:rPr>
          <w:rFonts w:ascii="Times New Roman" w:hAnsi="Times New Roman" w:cs="Times New Roman"/>
          <w:sz w:val="24"/>
          <w:szCs w:val="24"/>
        </w:rPr>
        <w:t>Kulandaivelu</w:t>
      </w:r>
      <w:proofErr w:type="spellEnd"/>
      <w:r w:rsidRPr="00A22BCB">
        <w:rPr>
          <w:rFonts w:ascii="Times New Roman" w:hAnsi="Times New Roman" w:cs="Times New Roman"/>
          <w:sz w:val="24"/>
          <w:szCs w:val="24"/>
        </w:rPr>
        <w:t>, Y., Newman, K., Bianchi, A., Khan, S.S., Iaboni, A. and McMurray, J., 2021. Factors affecting the implementation, use, and adoption of real-time location system technology for persons living with cognitive disabilities in long-term care homes: systematic review. </w:t>
      </w:r>
      <w:r w:rsidRPr="00A22BCB">
        <w:rPr>
          <w:rFonts w:ascii="Times New Roman" w:hAnsi="Times New Roman" w:cs="Times New Roman"/>
          <w:i/>
          <w:iCs/>
          <w:sz w:val="24"/>
          <w:szCs w:val="24"/>
        </w:rPr>
        <w:t>Journal of medical Internet research</w:t>
      </w:r>
      <w:r w:rsidRPr="00A22BCB">
        <w:rPr>
          <w:rFonts w:ascii="Times New Roman" w:hAnsi="Times New Roman" w:cs="Times New Roman"/>
          <w:sz w:val="24"/>
          <w:szCs w:val="24"/>
        </w:rPr>
        <w:t>, </w:t>
      </w:r>
      <w:r w:rsidRPr="00A22BCB">
        <w:rPr>
          <w:rFonts w:ascii="Times New Roman" w:hAnsi="Times New Roman" w:cs="Times New Roman"/>
          <w:i/>
          <w:iCs/>
          <w:sz w:val="24"/>
          <w:szCs w:val="24"/>
        </w:rPr>
        <w:t>23</w:t>
      </w:r>
      <w:r w:rsidRPr="00A22BCB">
        <w:rPr>
          <w:rFonts w:ascii="Times New Roman" w:hAnsi="Times New Roman" w:cs="Times New Roman"/>
          <w:sz w:val="24"/>
          <w:szCs w:val="24"/>
        </w:rPr>
        <w:t xml:space="preserve">(1), p.e22831. </w:t>
      </w:r>
      <w:hyperlink r:id="rId23" w:history="1">
        <w:r w:rsidRPr="00A22BCB">
          <w:rPr>
            <w:rStyle w:val="Hyperlink"/>
            <w:rFonts w:ascii="Times New Roman" w:hAnsi="Times New Roman" w:cs="Times New Roman"/>
            <w:sz w:val="24"/>
            <w:szCs w:val="24"/>
          </w:rPr>
          <w:t>https://www.jmir.org/2021/1/e22831/</w:t>
        </w:r>
      </w:hyperlink>
      <w:r w:rsidRPr="00A22BCB">
        <w:rPr>
          <w:rFonts w:ascii="Times New Roman" w:hAnsi="Times New Roman" w:cs="Times New Roman"/>
          <w:sz w:val="24"/>
          <w:szCs w:val="24"/>
        </w:rPr>
        <w:t xml:space="preserve"> </w:t>
      </w:r>
    </w:p>
    <w:p w14:paraId="550B754A"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4" w:name="_Hlk165500304"/>
      <w:r w:rsidRPr="00A22BCB">
        <w:rPr>
          <w:rFonts w:ascii="Times New Roman" w:hAnsi="Times New Roman" w:cs="Times New Roman"/>
          <w:sz w:val="24"/>
          <w:szCs w:val="24"/>
        </w:rPr>
        <w:t>Gupta</w:t>
      </w:r>
      <w:bookmarkEnd w:id="14"/>
      <w:r w:rsidRPr="00A22BCB">
        <w:rPr>
          <w:rFonts w:ascii="Times New Roman" w:hAnsi="Times New Roman" w:cs="Times New Roman"/>
          <w:sz w:val="24"/>
          <w:szCs w:val="24"/>
        </w:rPr>
        <w:t>, S., Modgil, S., Lee, C.K. and Sivarajah, U., 2023. The future is yesterday: Use of AI-driven facial recognition to enhance value in the travel and tourism industry. </w:t>
      </w:r>
      <w:r w:rsidRPr="00A22BCB">
        <w:rPr>
          <w:rFonts w:ascii="Times New Roman" w:hAnsi="Times New Roman" w:cs="Times New Roman"/>
          <w:i/>
          <w:iCs/>
          <w:sz w:val="24"/>
          <w:szCs w:val="24"/>
        </w:rPr>
        <w:t>Information Systems Frontiers</w:t>
      </w:r>
      <w:r w:rsidRPr="00A22BCB">
        <w:rPr>
          <w:rFonts w:ascii="Times New Roman" w:hAnsi="Times New Roman" w:cs="Times New Roman"/>
          <w:sz w:val="24"/>
          <w:szCs w:val="24"/>
        </w:rPr>
        <w:t>, </w:t>
      </w:r>
      <w:r w:rsidRPr="00A22BCB">
        <w:rPr>
          <w:rFonts w:ascii="Times New Roman" w:hAnsi="Times New Roman" w:cs="Times New Roman"/>
          <w:i/>
          <w:iCs/>
          <w:sz w:val="24"/>
          <w:szCs w:val="24"/>
        </w:rPr>
        <w:t>25</w:t>
      </w:r>
      <w:r w:rsidRPr="00A22BCB">
        <w:rPr>
          <w:rFonts w:ascii="Times New Roman" w:hAnsi="Times New Roman" w:cs="Times New Roman"/>
          <w:sz w:val="24"/>
          <w:szCs w:val="24"/>
        </w:rPr>
        <w:t xml:space="preserve">(3), pp.1179-1195. </w:t>
      </w:r>
      <w:hyperlink r:id="rId24" w:history="1">
        <w:r w:rsidRPr="00A22BCB">
          <w:rPr>
            <w:rStyle w:val="Hyperlink"/>
            <w:rFonts w:ascii="Times New Roman" w:hAnsi="Times New Roman" w:cs="Times New Roman"/>
            <w:sz w:val="24"/>
            <w:szCs w:val="24"/>
          </w:rPr>
          <w:t>https://link.springer.com/article/10.1007/s10796-022-10271-8</w:t>
        </w:r>
      </w:hyperlink>
      <w:r w:rsidRPr="00A22BCB">
        <w:rPr>
          <w:rFonts w:ascii="Times New Roman" w:hAnsi="Times New Roman" w:cs="Times New Roman"/>
          <w:sz w:val="24"/>
          <w:szCs w:val="24"/>
        </w:rPr>
        <w:t xml:space="preserve"> </w:t>
      </w:r>
    </w:p>
    <w:p w14:paraId="339F81C2"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5" w:name="_Hlk165502271"/>
      <w:r w:rsidRPr="00A22BCB">
        <w:rPr>
          <w:rFonts w:ascii="Times New Roman" w:hAnsi="Times New Roman" w:cs="Times New Roman"/>
          <w:sz w:val="24"/>
          <w:szCs w:val="24"/>
        </w:rPr>
        <w:t>Hanna</w:t>
      </w:r>
      <w:bookmarkEnd w:id="15"/>
      <w:r w:rsidRPr="00A22BCB">
        <w:rPr>
          <w:rFonts w:ascii="Times New Roman" w:hAnsi="Times New Roman" w:cs="Times New Roman"/>
          <w:sz w:val="24"/>
          <w:szCs w:val="24"/>
        </w:rPr>
        <w:t xml:space="preserve">, M.G., Reuter, V.E., Samboy, J., England, C., Corsale, L., Fine, S.W., </w:t>
      </w:r>
      <w:proofErr w:type="spellStart"/>
      <w:r w:rsidRPr="00A22BCB">
        <w:rPr>
          <w:rFonts w:ascii="Times New Roman" w:hAnsi="Times New Roman" w:cs="Times New Roman"/>
          <w:sz w:val="24"/>
          <w:szCs w:val="24"/>
        </w:rPr>
        <w:t>Agaram</w:t>
      </w:r>
      <w:proofErr w:type="spellEnd"/>
      <w:r w:rsidRPr="00A22BCB">
        <w:rPr>
          <w:rFonts w:ascii="Times New Roman" w:hAnsi="Times New Roman" w:cs="Times New Roman"/>
          <w:sz w:val="24"/>
          <w:szCs w:val="24"/>
        </w:rPr>
        <w:t xml:space="preserve">, N.P., </w:t>
      </w:r>
      <w:proofErr w:type="spellStart"/>
      <w:r w:rsidRPr="00A22BCB">
        <w:rPr>
          <w:rFonts w:ascii="Times New Roman" w:hAnsi="Times New Roman" w:cs="Times New Roman"/>
          <w:sz w:val="24"/>
          <w:szCs w:val="24"/>
        </w:rPr>
        <w:t>Stamelos</w:t>
      </w:r>
      <w:proofErr w:type="spellEnd"/>
      <w:r w:rsidRPr="00A22BCB">
        <w:rPr>
          <w:rFonts w:ascii="Times New Roman" w:hAnsi="Times New Roman" w:cs="Times New Roman"/>
          <w:sz w:val="24"/>
          <w:szCs w:val="24"/>
        </w:rPr>
        <w:t xml:space="preserve">, E., Yagi, Y., Hameed, M. and </w:t>
      </w:r>
      <w:proofErr w:type="spellStart"/>
      <w:r w:rsidRPr="00A22BCB">
        <w:rPr>
          <w:rFonts w:ascii="Times New Roman" w:hAnsi="Times New Roman" w:cs="Times New Roman"/>
          <w:sz w:val="24"/>
          <w:szCs w:val="24"/>
        </w:rPr>
        <w:t>Klimstra</w:t>
      </w:r>
      <w:proofErr w:type="spellEnd"/>
      <w:r w:rsidRPr="00A22BCB">
        <w:rPr>
          <w:rFonts w:ascii="Times New Roman" w:hAnsi="Times New Roman" w:cs="Times New Roman"/>
          <w:sz w:val="24"/>
          <w:szCs w:val="24"/>
        </w:rPr>
        <w:t xml:space="preserve">, D.S., 2019. Implementation of digital </w:t>
      </w:r>
      <w:r w:rsidRPr="00A22BCB">
        <w:rPr>
          <w:rFonts w:ascii="Times New Roman" w:hAnsi="Times New Roman" w:cs="Times New Roman"/>
          <w:sz w:val="24"/>
          <w:szCs w:val="24"/>
        </w:rPr>
        <w:lastRenderedPageBreak/>
        <w:t>pathology offers clinical and operational increase in efficiency and cost savings. </w:t>
      </w:r>
      <w:r w:rsidRPr="00A22BCB">
        <w:rPr>
          <w:rFonts w:ascii="Times New Roman" w:hAnsi="Times New Roman" w:cs="Times New Roman"/>
          <w:i/>
          <w:iCs/>
          <w:sz w:val="24"/>
          <w:szCs w:val="24"/>
        </w:rPr>
        <w:t>Archives of pathology &amp; laboratory medicine</w:t>
      </w:r>
      <w:r w:rsidRPr="00A22BCB">
        <w:rPr>
          <w:rFonts w:ascii="Times New Roman" w:hAnsi="Times New Roman" w:cs="Times New Roman"/>
          <w:sz w:val="24"/>
          <w:szCs w:val="24"/>
        </w:rPr>
        <w:t>, </w:t>
      </w:r>
      <w:r w:rsidRPr="00A22BCB">
        <w:rPr>
          <w:rFonts w:ascii="Times New Roman" w:hAnsi="Times New Roman" w:cs="Times New Roman"/>
          <w:i/>
          <w:iCs/>
          <w:sz w:val="24"/>
          <w:szCs w:val="24"/>
        </w:rPr>
        <w:t>143</w:t>
      </w:r>
      <w:r w:rsidRPr="00A22BCB">
        <w:rPr>
          <w:rFonts w:ascii="Times New Roman" w:hAnsi="Times New Roman" w:cs="Times New Roman"/>
          <w:sz w:val="24"/>
          <w:szCs w:val="24"/>
        </w:rPr>
        <w:t xml:space="preserve">(12), pp.1545-1555. </w:t>
      </w:r>
      <w:hyperlink r:id="rId25" w:history="1">
        <w:r w:rsidRPr="00A22BCB">
          <w:rPr>
            <w:rStyle w:val="Hyperlink"/>
            <w:rFonts w:ascii="Times New Roman" w:hAnsi="Times New Roman" w:cs="Times New Roman"/>
            <w:sz w:val="24"/>
            <w:szCs w:val="24"/>
          </w:rPr>
          <w:t>https://meridian.allenpress.com/aplm/article-abstract/143/12/1545/433839</w:t>
        </w:r>
      </w:hyperlink>
      <w:r w:rsidRPr="00A22BCB">
        <w:rPr>
          <w:rFonts w:ascii="Times New Roman" w:hAnsi="Times New Roman" w:cs="Times New Roman"/>
          <w:sz w:val="24"/>
          <w:szCs w:val="24"/>
        </w:rPr>
        <w:t xml:space="preserve"> </w:t>
      </w:r>
    </w:p>
    <w:p w14:paraId="0941BC35"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6" w:name="_Hlk165497563"/>
      <w:r w:rsidRPr="00A22BCB">
        <w:rPr>
          <w:rFonts w:ascii="Times New Roman" w:hAnsi="Times New Roman" w:cs="Times New Roman"/>
          <w:sz w:val="24"/>
          <w:szCs w:val="24"/>
        </w:rPr>
        <w:t>Hu</w:t>
      </w:r>
      <w:bookmarkEnd w:id="16"/>
      <w:r w:rsidRPr="00A22BCB">
        <w:rPr>
          <w:rFonts w:ascii="Times New Roman" w:hAnsi="Times New Roman" w:cs="Times New Roman"/>
          <w:sz w:val="24"/>
          <w:szCs w:val="24"/>
        </w:rPr>
        <w:t>, F., Trivedi, R. and Teichert, T., 2022. Using hotel reviews to assess hotel frontline employees’ roles and performances. </w:t>
      </w:r>
      <w:r w:rsidRPr="00A22BCB">
        <w:rPr>
          <w:rFonts w:ascii="Times New Roman" w:hAnsi="Times New Roman" w:cs="Times New Roman"/>
          <w:i/>
          <w:iCs/>
          <w:sz w:val="24"/>
          <w:szCs w:val="24"/>
        </w:rPr>
        <w:t>International Journal of Contemporary Hospitality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34</w:t>
      </w:r>
      <w:r w:rsidRPr="00A22BCB">
        <w:rPr>
          <w:rFonts w:ascii="Times New Roman" w:hAnsi="Times New Roman" w:cs="Times New Roman"/>
          <w:sz w:val="24"/>
          <w:szCs w:val="24"/>
        </w:rPr>
        <w:t xml:space="preserve">(5), pp.1796-1822. </w:t>
      </w:r>
      <w:hyperlink r:id="rId26" w:history="1">
        <w:r w:rsidRPr="00A22BCB">
          <w:rPr>
            <w:rStyle w:val="Hyperlink"/>
            <w:rFonts w:ascii="Times New Roman" w:hAnsi="Times New Roman" w:cs="Times New Roman"/>
            <w:sz w:val="24"/>
            <w:szCs w:val="24"/>
          </w:rPr>
          <w:t>https://www.emerald.com/insight/content/doi/10.1108/IJCHM-04-2021-0491/full/html</w:t>
        </w:r>
      </w:hyperlink>
      <w:r w:rsidRPr="00A22BCB">
        <w:rPr>
          <w:rFonts w:ascii="Times New Roman" w:hAnsi="Times New Roman" w:cs="Times New Roman"/>
          <w:sz w:val="24"/>
          <w:szCs w:val="24"/>
        </w:rPr>
        <w:t xml:space="preserve"> </w:t>
      </w:r>
    </w:p>
    <w:p w14:paraId="39DDF0BB"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7" w:name="_Hlk165497792"/>
      <w:r w:rsidRPr="00A22BCB">
        <w:rPr>
          <w:rFonts w:ascii="Times New Roman" w:hAnsi="Times New Roman" w:cs="Times New Roman"/>
          <w:sz w:val="24"/>
          <w:szCs w:val="24"/>
        </w:rPr>
        <w:t xml:space="preserve">Jain, H., 2019. </w:t>
      </w:r>
      <w:bookmarkEnd w:id="17"/>
      <w:r w:rsidRPr="00A22BCB">
        <w:rPr>
          <w:rFonts w:ascii="Times New Roman" w:hAnsi="Times New Roman" w:cs="Times New Roman"/>
          <w:sz w:val="24"/>
          <w:szCs w:val="24"/>
        </w:rPr>
        <w:t>Wage–productivity relationship in Indian manufacturing industries: Evidences from state-level panel data. </w:t>
      </w:r>
      <w:r w:rsidRPr="00A22BCB">
        <w:rPr>
          <w:rFonts w:ascii="Times New Roman" w:hAnsi="Times New Roman" w:cs="Times New Roman"/>
          <w:i/>
          <w:iCs/>
          <w:sz w:val="24"/>
          <w:szCs w:val="24"/>
        </w:rPr>
        <w:t>Margin: The Journal of Applied Economic Research</w:t>
      </w:r>
      <w:r w:rsidRPr="00A22BCB">
        <w:rPr>
          <w:rFonts w:ascii="Times New Roman" w:hAnsi="Times New Roman" w:cs="Times New Roman"/>
          <w:sz w:val="24"/>
          <w:szCs w:val="24"/>
        </w:rPr>
        <w:t>, </w:t>
      </w:r>
      <w:r w:rsidRPr="00A22BCB">
        <w:rPr>
          <w:rFonts w:ascii="Times New Roman" w:hAnsi="Times New Roman" w:cs="Times New Roman"/>
          <w:i/>
          <w:iCs/>
          <w:sz w:val="24"/>
          <w:szCs w:val="24"/>
        </w:rPr>
        <w:t>13</w:t>
      </w:r>
      <w:r w:rsidRPr="00A22BCB">
        <w:rPr>
          <w:rFonts w:ascii="Times New Roman" w:hAnsi="Times New Roman" w:cs="Times New Roman"/>
          <w:sz w:val="24"/>
          <w:szCs w:val="24"/>
        </w:rPr>
        <w:t xml:space="preserve">(3), pp.277-305. </w:t>
      </w:r>
      <w:hyperlink r:id="rId27" w:history="1">
        <w:r w:rsidRPr="00A22BCB">
          <w:rPr>
            <w:rStyle w:val="Hyperlink"/>
            <w:rFonts w:ascii="Times New Roman" w:hAnsi="Times New Roman" w:cs="Times New Roman"/>
            <w:sz w:val="24"/>
            <w:szCs w:val="24"/>
          </w:rPr>
          <w:t>https://journals.sagepub.com/doi/abs/10.1177/0973801019841258</w:t>
        </w:r>
      </w:hyperlink>
      <w:r w:rsidRPr="00A22BCB">
        <w:rPr>
          <w:rFonts w:ascii="Times New Roman" w:hAnsi="Times New Roman" w:cs="Times New Roman"/>
          <w:sz w:val="24"/>
          <w:szCs w:val="24"/>
        </w:rPr>
        <w:t xml:space="preserve"> </w:t>
      </w:r>
    </w:p>
    <w:p w14:paraId="1269079C"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8" w:name="_Hlk165501155"/>
      <w:r w:rsidRPr="00A22BCB">
        <w:rPr>
          <w:rFonts w:ascii="Times New Roman" w:hAnsi="Times New Roman" w:cs="Times New Roman"/>
          <w:sz w:val="24"/>
          <w:szCs w:val="24"/>
        </w:rPr>
        <w:t xml:space="preserve">Kafi, M.A. and Adnan, T., 2022. </w:t>
      </w:r>
      <w:bookmarkEnd w:id="18"/>
      <w:r w:rsidRPr="00A22BCB">
        <w:rPr>
          <w:rFonts w:ascii="Times New Roman" w:hAnsi="Times New Roman" w:cs="Times New Roman"/>
          <w:sz w:val="24"/>
          <w:szCs w:val="24"/>
        </w:rPr>
        <w:t>Empowering organizations through IT and IoT in the pursuit of business process reengineering: the scenario from the USA and Bangladesh. </w:t>
      </w:r>
      <w:r w:rsidRPr="00A22BCB">
        <w:rPr>
          <w:rFonts w:ascii="Times New Roman" w:hAnsi="Times New Roman" w:cs="Times New Roman"/>
          <w:i/>
          <w:iCs/>
          <w:sz w:val="24"/>
          <w:szCs w:val="24"/>
        </w:rPr>
        <w:t>Asian Business Review</w:t>
      </w:r>
      <w:r w:rsidRPr="00A22BCB">
        <w:rPr>
          <w:rFonts w:ascii="Times New Roman" w:hAnsi="Times New Roman" w:cs="Times New Roman"/>
          <w:sz w:val="24"/>
          <w:szCs w:val="24"/>
        </w:rPr>
        <w:t>, </w:t>
      </w:r>
      <w:r w:rsidRPr="00A22BCB">
        <w:rPr>
          <w:rFonts w:ascii="Times New Roman" w:hAnsi="Times New Roman" w:cs="Times New Roman"/>
          <w:i/>
          <w:iCs/>
          <w:sz w:val="24"/>
          <w:szCs w:val="24"/>
        </w:rPr>
        <w:t>12</w:t>
      </w:r>
      <w:r w:rsidRPr="00A22BCB">
        <w:rPr>
          <w:rFonts w:ascii="Times New Roman" w:hAnsi="Times New Roman" w:cs="Times New Roman"/>
          <w:sz w:val="24"/>
          <w:szCs w:val="24"/>
        </w:rPr>
        <w:t xml:space="preserve">(3), pp.67-80. </w:t>
      </w:r>
      <w:hyperlink r:id="rId28" w:history="1">
        <w:r w:rsidRPr="00A22BCB">
          <w:rPr>
            <w:rStyle w:val="Hyperlink"/>
            <w:rFonts w:ascii="Times New Roman" w:hAnsi="Times New Roman" w:cs="Times New Roman"/>
            <w:sz w:val="24"/>
            <w:szCs w:val="24"/>
          </w:rPr>
          <w:t>https://pdfs.semanticscholar.org/02ca/7db016f24feea40f17030a33112fcc3b1bc9.pdf</w:t>
        </w:r>
      </w:hyperlink>
      <w:r w:rsidRPr="00A22BCB">
        <w:rPr>
          <w:rFonts w:ascii="Times New Roman" w:hAnsi="Times New Roman" w:cs="Times New Roman"/>
          <w:sz w:val="24"/>
          <w:szCs w:val="24"/>
        </w:rPr>
        <w:t xml:space="preserve"> </w:t>
      </w:r>
    </w:p>
    <w:p w14:paraId="62559EB2"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19" w:name="_Hlk165501801"/>
      <w:proofErr w:type="spellStart"/>
      <w:r w:rsidRPr="00A22BCB">
        <w:rPr>
          <w:rFonts w:ascii="Times New Roman" w:hAnsi="Times New Roman" w:cs="Times New Roman"/>
          <w:sz w:val="24"/>
          <w:szCs w:val="24"/>
        </w:rPr>
        <w:t>Kaliappen</w:t>
      </w:r>
      <w:proofErr w:type="spellEnd"/>
      <w:r w:rsidRPr="00A22BCB">
        <w:rPr>
          <w:rFonts w:ascii="Times New Roman" w:hAnsi="Times New Roman" w:cs="Times New Roman"/>
          <w:sz w:val="24"/>
          <w:szCs w:val="24"/>
        </w:rPr>
        <w:t xml:space="preserve">, N. and Hassan, A., 2022. </w:t>
      </w:r>
      <w:bookmarkEnd w:id="19"/>
      <w:r w:rsidRPr="00A22BCB">
        <w:rPr>
          <w:rFonts w:ascii="Times New Roman" w:hAnsi="Times New Roman" w:cs="Times New Roman"/>
          <w:sz w:val="24"/>
          <w:szCs w:val="24"/>
        </w:rPr>
        <w:t>Digital trends in Asian hotel industry. In </w:t>
      </w:r>
      <w:r w:rsidRPr="00A22BCB">
        <w:rPr>
          <w:rFonts w:ascii="Times New Roman" w:hAnsi="Times New Roman" w:cs="Times New Roman"/>
          <w:i/>
          <w:iCs/>
          <w:sz w:val="24"/>
          <w:szCs w:val="24"/>
        </w:rPr>
        <w:t>Technology application in tourism in Asia: Innovations, theories and practices</w:t>
      </w:r>
      <w:r w:rsidRPr="00A22BCB">
        <w:rPr>
          <w:rFonts w:ascii="Times New Roman" w:hAnsi="Times New Roman" w:cs="Times New Roman"/>
          <w:sz w:val="24"/>
          <w:szCs w:val="24"/>
        </w:rPr>
        <w:t xml:space="preserve"> (pp. 147-163). Singapore: Springer Nature Singapore. </w:t>
      </w:r>
      <w:hyperlink r:id="rId29" w:history="1">
        <w:r w:rsidRPr="00A22BCB">
          <w:rPr>
            <w:rStyle w:val="Hyperlink"/>
            <w:rFonts w:ascii="Times New Roman" w:hAnsi="Times New Roman" w:cs="Times New Roman"/>
            <w:sz w:val="24"/>
            <w:szCs w:val="24"/>
          </w:rPr>
          <w:t>https://link.springer.com/chapter/10.1007/978-981-16-5461-9_9</w:t>
        </w:r>
      </w:hyperlink>
      <w:r w:rsidRPr="00A22BCB">
        <w:rPr>
          <w:rFonts w:ascii="Times New Roman" w:hAnsi="Times New Roman" w:cs="Times New Roman"/>
          <w:sz w:val="24"/>
          <w:szCs w:val="24"/>
        </w:rPr>
        <w:t xml:space="preserve"> </w:t>
      </w:r>
    </w:p>
    <w:p w14:paraId="09B60742" w14:textId="77777777" w:rsidR="00A22BCB" w:rsidRPr="00A22BCB" w:rsidRDefault="00A22BCB" w:rsidP="00D205B2">
      <w:pPr>
        <w:spacing w:after="0" w:line="480" w:lineRule="auto"/>
        <w:ind w:left="720" w:hanging="720"/>
        <w:rPr>
          <w:rFonts w:ascii="Times New Roman" w:hAnsi="Times New Roman" w:cs="Times New Roman"/>
          <w:sz w:val="24"/>
          <w:szCs w:val="24"/>
        </w:rPr>
      </w:pPr>
      <w:r w:rsidRPr="00A22BCB">
        <w:rPr>
          <w:rFonts w:ascii="Times New Roman" w:hAnsi="Times New Roman" w:cs="Times New Roman"/>
          <w:sz w:val="24"/>
          <w:szCs w:val="24"/>
        </w:rPr>
        <w:t>Kapoor, V., 2024. Artificial Intelligence and Cyber Security in the Service Industry. In </w:t>
      </w:r>
      <w:r w:rsidRPr="00A22BCB">
        <w:rPr>
          <w:rFonts w:ascii="Times New Roman" w:hAnsi="Times New Roman" w:cs="Times New Roman"/>
          <w:i/>
          <w:iCs/>
          <w:sz w:val="24"/>
          <w:szCs w:val="24"/>
        </w:rPr>
        <w:t>Artificial Intelligence for Smart Technology in the Hospitality and Tourism Industry</w:t>
      </w:r>
      <w:r w:rsidRPr="00A22BCB">
        <w:rPr>
          <w:rFonts w:ascii="Times New Roman" w:hAnsi="Times New Roman" w:cs="Times New Roman"/>
          <w:sz w:val="24"/>
          <w:szCs w:val="24"/>
        </w:rPr>
        <w:t xml:space="preserve"> (pp. 265-303). Apple Academic Press. </w:t>
      </w:r>
      <w:hyperlink r:id="rId30" w:history="1">
        <w:r w:rsidRPr="00A22BCB">
          <w:rPr>
            <w:rStyle w:val="Hyperlink"/>
            <w:rFonts w:ascii="Times New Roman" w:hAnsi="Times New Roman" w:cs="Times New Roman"/>
            <w:sz w:val="24"/>
            <w:szCs w:val="24"/>
          </w:rPr>
          <w:t>https://www.taylorfrancis.com/chapters/edit/10.1201/9781003432951-17/artificial-intelligence-cyber-security-service-industry-vineeta-kapoor</w:t>
        </w:r>
      </w:hyperlink>
      <w:r w:rsidRPr="00A22BCB">
        <w:rPr>
          <w:rFonts w:ascii="Times New Roman" w:hAnsi="Times New Roman" w:cs="Times New Roman"/>
          <w:sz w:val="24"/>
          <w:szCs w:val="24"/>
        </w:rPr>
        <w:t xml:space="preserve"> </w:t>
      </w:r>
    </w:p>
    <w:p w14:paraId="2741145E"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0" w:name="_Hlk165502220"/>
      <w:r w:rsidRPr="00A22BCB">
        <w:rPr>
          <w:rFonts w:ascii="Times New Roman" w:hAnsi="Times New Roman" w:cs="Times New Roman"/>
          <w:sz w:val="24"/>
          <w:szCs w:val="24"/>
        </w:rPr>
        <w:lastRenderedPageBreak/>
        <w:t xml:space="preserve">Khatri, M.R., 2023. </w:t>
      </w:r>
      <w:bookmarkEnd w:id="20"/>
      <w:r w:rsidRPr="00A22BCB">
        <w:rPr>
          <w:rFonts w:ascii="Times New Roman" w:hAnsi="Times New Roman" w:cs="Times New Roman"/>
          <w:sz w:val="24"/>
          <w:szCs w:val="24"/>
        </w:rPr>
        <w:t>Integration of natural language processing, self-service platforms, predictive maintenance, and prescriptive analytics for cost reduction, personalization, and real-time insights customer service and operational efficiency. </w:t>
      </w:r>
      <w:r w:rsidRPr="00A22BCB">
        <w:rPr>
          <w:rFonts w:ascii="Times New Roman" w:hAnsi="Times New Roman" w:cs="Times New Roman"/>
          <w:i/>
          <w:iCs/>
          <w:sz w:val="24"/>
          <w:szCs w:val="24"/>
        </w:rPr>
        <w:t>International Journal of Information and Cybersecurity</w:t>
      </w:r>
      <w:r w:rsidRPr="00A22BCB">
        <w:rPr>
          <w:rFonts w:ascii="Times New Roman" w:hAnsi="Times New Roman" w:cs="Times New Roman"/>
          <w:sz w:val="24"/>
          <w:szCs w:val="24"/>
        </w:rPr>
        <w:t>, </w:t>
      </w:r>
      <w:r w:rsidRPr="00A22BCB">
        <w:rPr>
          <w:rFonts w:ascii="Times New Roman" w:hAnsi="Times New Roman" w:cs="Times New Roman"/>
          <w:i/>
          <w:iCs/>
          <w:sz w:val="24"/>
          <w:szCs w:val="24"/>
        </w:rPr>
        <w:t>7</w:t>
      </w:r>
      <w:r w:rsidRPr="00A22BCB">
        <w:rPr>
          <w:rFonts w:ascii="Times New Roman" w:hAnsi="Times New Roman" w:cs="Times New Roman"/>
          <w:sz w:val="24"/>
          <w:szCs w:val="24"/>
        </w:rPr>
        <w:t xml:space="preserve">(9), pp.1-30. </w:t>
      </w:r>
      <w:hyperlink r:id="rId31" w:history="1">
        <w:r w:rsidRPr="00A22BCB">
          <w:rPr>
            <w:rStyle w:val="Hyperlink"/>
            <w:rFonts w:ascii="Times New Roman" w:hAnsi="Times New Roman" w:cs="Times New Roman"/>
            <w:sz w:val="24"/>
            <w:szCs w:val="24"/>
          </w:rPr>
          <w:t>https://publications.dlpress.org/index.php/ijic/article/view/36</w:t>
        </w:r>
      </w:hyperlink>
      <w:r w:rsidRPr="00A22BCB">
        <w:rPr>
          <w:rFonts w:ascii="Times New Roman" w:hAnsi="Times New Roman" w:cs="Times New Roman"/>
          <w:sz w:val="24"/>
          <w:szCs w:val="24"/>
        </w:rPr>
        <w:t xml:space="preserve"> </w:t>
      </w:r>
    </w:p>
    <w:p w14:paraId="06B72621"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1" w:name="_Hlk165497742"/>
      <w:r w:rsidRPr="00A22BCB">
        <w:rPr>
          <w:rFonts w:ascii="Times New Roman" w:hAnsi="Times New Roman" w:cs="Times New Roman"/>
          <w:sz w:val="24"/>
          <w:szCs w:val="24"/>
        </w:rPr>
        <w:t xml:space="preserve">Kokkinou, A. and Josephi, S., 2019. </w:t>
      </w:r>
      <w:bookmarkEnd w:id="21"/>
      <w:r w:rsidRPr="00A22BCB">
        <w:rPr>
          <w:rFonts w:ascii="Times New Roman" w:hAnsi="Times New Roman" w:cs="Times New Roman"/>
          <w:sz w:val="24"/>
          <w:szCs w:val="24"/>
        </w:rPr>
        <w:t>Quality management in hospitality. In </w:t>
      </w:r>
      <w:r w:rsidRPr="00A22BCB">
        <w:rPr>
          <w:rFonts w:ascii="Times New Roman" w:hAnsi="Times New Roman" w:cs="Times New Roman"/>
          <w:i/>
          <w:iCs/>
          <w:sz w:val="24"/>
          <w:szCs w:val="24"/>
        </w:rPr>
        <w:t>Hospitality Experience</w:t>
      </w:r>
      <w:r w:rsidRPr="00A22BCB">
        <w:rPr>
          <w:rFonts w:ascii="Times New Roman" w:hAnsi="Times New Roman" w:cs="Times New Roman"/>
          <w:sz w:val="24"/>
          <w:szCs w:val="24"/>
        </w:rPr>
        <w:t xml:space="preserve"> (pp. 214-248). Routledge. </w:t>
      </w:r>
      <w:hyperlink r:id="rId32" w:history="1">
        <w:r w:rsidRPr="00A22BCB">
          <w:rPr>
            <w:rStyle w:val="Hyperlink"/>
            <w:rFonts w:ascii="Times New Roman" w:hAnsi="Times New Roman" w:cs="Times New Roman"/>
            <w:sz w:val="24"/>
            <w:szCs w:val="24"/>
          </w:rPr>
          <w:t>https://www.taylorfrancis.com/chapters/edit/10.4324/9781003023814-8/quality-management-hospitality-alinda-kokkinou-stan-josephi</w:t>
        </w:r>
      </w:hyperlink>
      <w:r w:rsidRPr="00A22BCB">
        <w:rPr>
          <w:rFonts w:ascii="Times New Roman" w:hAnsi="Times New Roman" w:cs="Times New Roman"/>
          <w:sz w:val="24"/>
          <w:szCs w:val="24"/>
        </w:rPr>
        <w:t xml:space="preserve"> </w:t>
      </w:r>
    </w:p>
    <w:p w14:paraId="3B3E7A82"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2" w:name="_Hlk165496891"/>
      <w:proofErr w:type="spellStart"/>
      <w:r w:rsidRPr="00A22BCB">
        <w:rPr>
          <w:rFonts w:ascii="Times New Roman" w:hAnsi="Times New Roman" w:cs="Times New Roman"/>
          <w:sz w:val="24"/>
          <w:szCs w:val="24"/>
        </w:rPr>
        <w:t>Kordsofla</w:t>
      </w:r>
      <w:proofErr w:type="spellEnd"/>
      <w:r w:rsidRPr="00A22BCB">
        <w:rPr>
          <w:rFonts w:ascii="Times New Roman" w:hAnsi="Times New Roman" w:cs="Times New Roman"/>
          <w:sz w:val="24"/>
          <w:szCs w:val="24"/>
        </w:rPr>
        <w:t xml:space="preserve">, M.M. and </w:t>
      </w:r>
      <w:proofErr w:type="spellStart"/>
      <w:r w:rsidRPr="00A22BCB">
        <w:rPr>
          <w:rFonts w:ascii="Times New Roman" w:hAnsi="Times New Roman" w:cs="Times New Roman"/>
          <w:sz w:val="24"/>
          <w:szCs w:val="24"/>
        </w:rPr>
        <w:t>Sorourkhah</w:t>
      </w:r>
      <w:proofErr w:type="spellEnd"/>
      <w:r w:rsidRPr="00A22BCB">
        <w:rPr>
          <w:rFonts w:ascii="Times New Roman" w:hAnsi="Times New Roman" w:cs="Times New Roman"/>
          <w:sz w:val="24"/>
          <w:szCs w:val="24"/>
        </w:rPr>
        <w:t xml:space="preserve">, A., 2023. </w:t>
      </w:r>
      <w:bookmarkEnd w:id="22"/>
      <w:r w:rsidRPr="00A22BCB">
        <w:rPr>
          <w:rFonts w:ascii="Times New Roman" w:hAnsi="Times New Roman" w:cs="Times New Roman"/>
          <w:sz w:val="24"/>
          <w:szCs w:val="24"/>
        </w:rPr>
        <w:t>Strategic adaptation in travel agencies: Integrating MARA with SWOT for uncertainty navigation. </w:t>
      </w:r>
      <w:r w:rsidRPr="00A22BCB">
        <w:rPr>
          <w:rFonts w:ascii="Times New Roman" w:hAnsi="Times New Roman" w:cs="Times New Roman"/>
          <w:i/>
          <w:iCs/>
          <w:sz w:val="24"/>
          <w:szCs w:val="24"/>
        </w:rPr>
        <w:t xml:space="preserve">J. Oper. </w:t>
      </w:r>
      <w:proofErr w:type="spellStart"/>
      <w:r w:rsidRPr="00A22BCB">
        <w:rPr>
          <w:rFonts w:ascii="Times New Roman" w:hAnsi="Times New Roman" w:cs="Times New Roman"/>
          <w:i/>
          <w:iCs/>
          <w:sz w:val="24"/>
          <w:szCs w:val="24"/>
        </w:rPr>
        <w:t>Strateg</w:t>
      </w:r>
      <w:proofErr w:type="spellEnd"/>
      <w:r w:rsidRPr="00A22BCB">
        <w:rPr>
          <w:rFonts w:ascii="Times New Roman" w:hAnsi="Times New Roman" w:cs="Times New Roman"/>
          <w:i/>
          <w:iCs/>
          <w:sz w:val="24"/>
          <w:szCs w:val="24"/>
        </w:rPr>
        <w:t xml:space="preserve"> Anal</w:t>
      </w:r>
      <w:r w:rsidRPr="00A22BCB">
        <w:rPr>
          <w:rFonts w:ascii="Times New Roman" w:hAnsi="Times New Roman" w:cs="Times New Roman"/>
          <w:sz w:val="24"/>
          <w:szCs w:val="24"/>
        </w:rPr>
        <w:t>, </w:t>
      </w:r>
      <w:r w:rsidRPr="00A22BCB">
        <w:rPr>
          <w:rFonts w:ascii="Times New Roman" w:hAnsi="Times New Roman" w:cs="Times New Roman"/>
          <w:i/>
          <w:iCs/>
          <w:sz w:val="24"/>
          <w:szCs w:val="24"/>
        </w:rPr>
        <w:t>1</w:t>
      </w:r>
      <w:r w:rsidRPr="00A22BCB">
        <w:rPr>
          <w:rFonts w:ascii="Times New Roman" w:hAnsi="Times New Roman" w:cs="Times New Roman"/>
          <w:sz w:val="24"/>
          <w:szCs w:val="24"/>
        </w:rPr>
        <w:t xml:space="preserve">(4), pp.173-188. </w:t>
      </w:r>
      <w:hyperlink r:id="rId33" w:history="1">
        <w:r w:rsidRPr="00A22BCB">
          <w:rPr>
            <w:rStyle w:val="Hyperlink"/>
            <w:rFonts w:ascii="Times New Roman" w:hAnsi="Times New Roman" w:cs="Times New Roman"/>
            <w:sz w:val="24"/>
            <w:szCs w:val="24"/>
          </w:rPr>
          <w:t>https://library.acadlore.com/JOSA/2023/1/4/JOSA_01.04_03.pdf</w:t>
        </w:r>
      </w:hyperlink>
      <w:r w:rsidRPr="00A22BCB">
        <w:rPr>
          <w:rFonts w:ascii="Times New Roman" w:hAnsi="Times New Roman" w:cs="Times New Roman"/>
          <w:sz w:val="24"/>
          <w:szCs w:val="24"/>
        </w:rPr>
        <w:t xml:space="preserve"> </w:t>
      </w:r>
    </w:p>
    <w:p w14:paraId="66EEA1BE" w14:textId="77777777" w:rsidR="00A22BCB" w:rsidRPr="00A22BCB" w:rsidRDefault="00A22BCB" w:rsidP="00D205B2">
      <w:pPr>
        <w:spacing w:after="0" w:line="480" w:lineRule="auto"/>
        <w:ind w:left="720" w:hanging="720"/>
        <w:rPr>
          <w:rFonts w:ascii="Times New Roman" w:hAnsi="Times New Roman" w:cs="Times New Roman"/>
          <w:sz w:val="24"/>
          <w:szCs w:val="24"/>
        </w:rPr>
      </w:pPr>
      <w:r w:rsidRPr="00A22BCB">
        <w:rPr>
          <w:rFonts w:ascii="Times New Roman" w:hAnsi="Times New Roman" w:cs="Times New Roman"/>
          <w:sz w:val="24"/>
          <w:szCs w:val="24"/>
        </w:rPr>
        <w:t>Leal, C.C. and Ferreira, A.I., 2020. Should I book another hotel? The effects of sickness and ethnicity on customer brand loyalty and positive word of mouth. </w:t>
      </w:r>
      <w:r w:rsidRPr="00A22BCB">
        <w:rPr>
          <w:rFonts w:ascii="Times New Roman" w:hAnsi="Times New Roman" w:cs="Times New Roman"/>
          <w:i/>
          <w:iCs/>
          <w:sz w:val="24"/>
          <w:szCs w:val="24"/>
        </w:rPr>
        <w:t>International Journal of Hospitality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91</w:t>
      </w:r>
      <w:r w:rsidRPr="00A22BCB">
        <w:rPr>
          <w:rFonts w:ascii="Times New Roman" w:hAnsi="Times New Roman" w:cs="Times New Roman"/>
          <w:sz w:val="24"/>
          <w:szCs w:val="24"/>
        </w:rPr>
        <w:t xml:space="preserve">, p.102410. </w:t>
      </w:r>
      <w:hyperlink r:id="rId34" w:history="1">
        <w:r w:rsidRPr="00A22BCB">
          <w:rPr>
            <w:rStyle w:val="Hyperlink"/>
            <w:rFonts w:ascii="Times New Roman" w:hAnsi="Times New Roman" w:cs="Times New Roman"/>
            <w:sz w:val="24"/>
            <w:szCs w:val="24"/>
          </w:rPr>
          <w:t>https://www.sciencedirect.com/science/article/pii/S0278431918309216</w:t>
        </w:r>
      </w:hyperlink>
      <w:r w:rsidRPr="00A22BCB">
        <w:rPr>
          <w:rFonts w:ascii="Times New Roman" w:hAnsi="Times New Roman" w:cs="Times New Roman"/>
          <w:sz w:val="24"/>
          <w:szCs w:val="24"/>
        </w:rPr>
        <w:t xml:space="preserve"> </w:t>
      </w:r>
    </w:p>
    <w:p w14:paraId="6BBFF207"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3" w:name="_Hlk165501327"/>
      <w:r w:rsidRPr="00A22BCB">
        <w:rPr>
          <w:rFonts w:ascii="Times New Roman" w:hAnsi="Times New Roman" w:cs="Times New Roman"/>
          <w:sz w:val="24"/>
          <w:szCs w:val="24"/>
        </w:rPr>
        <w:t xml:space="preserve">Lei, Z. and Naveh, E., 2023. </w:t>
      </w:r>
      <w:bookmarkEnd w:id="23"/>
      <w:r w:rsidRPr="00A22BCB">
        <w:rPr>
          <w:rFonts w:ascii="Times New Roman" w:hAnsi="Times New Roman" w:cs="Times New Roman"/>
          <w:sz w:val="24"/>
          <w:szCs w:val="24"/>
        </w:rPr>
        <w:t>Unpacking errors in organizations as processes: Integrating organizational research and operations management literature. </w:t>
      </w:r>
      <w:r w:rsidRPr="00A22BCB">
        <w:rPr>
          <w:rFonts w:ascii="Times New Roman" w:hAnsi="Times New Roman" w:cs="Times New Roman"/>
          <w:i/>
          <w:iCs/>
          <w:sz w:val="24"/>
          <w:szCs w:val="24"/>
        </w:rPr>
        <w:t>Academy of Management Annals</w:t>
      </w:r>
      <w:r w:rsidRPr="00A22BCB">
        <w:rPr>
          <w:rFonts w:ascii="Times New Roman" w:hAnsi="Times New Roman" w:cs="Times New Roman"/>
          <w:sz w:val="24"/>
          <w:szCs w:val="24"/>
        </w:rPr>
        <w:t>, </w:t>
      </w:r>
      <w:r w:rsidRPr="00A22BCB">
        <w:rPr>
          <w:rFonts w:ascii="Times New Roman" w:hAnsi="Times New Roman" w:cs="Times New Roman"/>
          <w:i/>
          <w:iCs/>
          <w:sz w:val="24"/>
          <w:szCs w:val="24"/>
        </w:rPr>
        <w:t>17</w:t>
      </w:r>
      <w:r w:rsidRPr="00A22BCB">
        <w:rPr>
          <w:rFonts w:ascii="Times New Roman" w:hAnsi="Times New Roman" w:cs="Times New Roman"/>
          <w:sz w:val="24"/>
          <w:szCs w:val="24"/>
        </w:rPr>
        <w:t xml:space="preserve">(2), pp.798-844. </w:t>
      </w:r>
      <w:hyperlink r:id="rId35" w:history="1">
        <w:r w:rsidRPr="00A22BCB">
          <w:rPr>
            <w:rStyle w:val="Hyperlink"/>
            <w:rFonts w:ascii="Times New Roman" w:hAnsi="Times New Roman" w:cs="Times New Roman"/>
            <w:sz w:val="24"/>
            <w:szCs w:val="24"/>
          </w:rPr>
          <w:t>https://journals.aom.org/doi/abs/10.5465/annals.2021.0066</w:t>
        </w:r>
      </w:hyperlink>
      <w:r w:rsidRPr="00A22BCB">
        <w:rPr>
          <w:rFonts w:ascii="Times New Roman" w:hAnsi="Times New Roman" w:cs="Times New Roman"/>
          <w:sz w:val="24"/>
          <w:szCs w:val="24"/>
        </w:rPr>
        <w:t xml:space="preserve"> </w:t>
      </w:r>
    </w:p>
    <w:p w14:paraId="3DB4E7FC"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4" w:name="_Hlk165496697"/>
      <w:proofErr w:type="spellStart"/>
      <w:r w:rsidRPr="00A22BCB">
        <w:rPr>
          <w:rFonts w:ascii="Times New Roman" w:hAnsi="Times New Roman" w:cs="Times New Roman"/>
          <w:sz w:val="24"/>
          <w:szCs w:val="24"/>
        </w:rPr>
        <w:t>Limidy</w:t>
      </w:r>
      <w:bookmarkEnd w:id="24"/>
      <w:proofErr w:type="spellEnd"/>
      <w:r w:rsidRPr="00A22BCB">
        <w:rPr>
          <w:rFonts w:ascii="Times New Roman" w:hAnsi="Times New Roman" w:cs="Times New Roman"/>
          <w:sz w:val="24"/>
          <w:szCs w:val="24"/>
        </w:rPr>
        <w:t xml:space="preserve">, D.S., Toro, S. and </w:t>
      </w:r>
      <w:proofErr w:type="spellStart"/>
      <w:r w:rsidRPr="00A22BCB">
        <w:rPr>
          <w:rFonts w:ascii="Times New Roman" w:hAnsi="Times New Roman" w:cs="Times New Roman"/>
          <w:sz w:val="24"/>
          <w:szCs w:val="24"/>
        </w:rPr>
        <w:t>Maulidasari</w:t>
      </w:r>
      <w:proofErr w:type="spellEnd"/>
      <w:r w:rsidRPr="00A22BCB">
        <w:rPr>
          <w:rFonts w:ascii="Times New Roman" w:hAnsi="Times New Roman" w:cs="Times New Roman"/>
          <w:sz w:val="24"/>
          <w:szCs w:val="24"/>
        </w:rPr>
        <w:t xml:space="preserve">, D., 2023. SWOT Analysis </w:t>
      </w:r>
      <w:proofErr w:type="gramStart"/>
      <w:r w:rsidRPr="00A22BCB">
        <w:rPr>
          <w:rFonts w:ascii="Times New Roman" w:hAnsi="Times New Roman" w:cs="Times New Roman"/>
          <w:sz w:val="24"/>
          <w:szCs w:val="24"/>
        </w:rPr>
        <w:t>In</w:t>
      </w:r>
      <w:proofErr w:type="gramEnd"/>
      <w:r w:rsidRPr="00A22BCB">
        <w:rPr>
          <w:rFonts w:ascii="Times New Roman" w:hAnsi="Times New Roman" w:cs="Times New Roman"/>
          <w:sz w:val="24"/>
          <w:szCs w:val="24"/>
        </w:rPr>
        <w:t xml:space="preserve"> Strategy Sales Call on Sales and Marketing Department At The Hotel All Seasons Jakarta Thamrin. </w:t>
      </w:r>
      <w:r w:rsidRPr="00A22BCB">
        <w:rPr>
          <w:rFonts w:ascii="Times New Roman" w:hAnsi="Times New Roman" w:cs="Times New Roman"/>
          <w:i/>
          <w:iCs/>
          <w:sz w:val="24"/>
          <w:szCs w:val="24"/>
        </w:rPr>
        <w:t>International Journal of Travel, Hospitality and Events</w:t>
      </w:r>
      <w:r w:rsidRPr="00A22BCB">
        <w:rPr>
          <w:rFonts w:ascii="Times New Roman" w:hAnsi="Times New Roman" w:cs="Times New Roman"/>
          <w:sz w:val="24"/>
          <w:szCs w:val="24"/>
        </w:rPr>
        <w:t>, </w:t>
      </w:r>
      <w:r w:rsidRPr="00A22BCB">
        <w:rPr>
          <w:rFonts w:ascii="Times New Roman" w:hAnsi="Times New Roman" w:cs="Times New Roman"/>
          <w:i/>
          <w:iCs/>
          <w:sz w:val="24"/>
          <w:szCs w:val="24"/>
        </w:rPr>
        <w:t>2</w:t>
      </w:r>
      <w:r w:rsidRPr="00A22BCB">
        <w:rPr>
          <w:rFonts w:ascii="Times New Roman" w:hAnsi="Times New Roman" w:cs="Times New Roman"/>
          <w:sz w:val="24"/>
          <w:szCs w:val="24"/>
        </w:rPr>
        <w:t xml:space="preserve">(2), pp.188-199. </w:t>
      </w:r>
      <w:hyperlink r:id="rId36" w:history="1">
        <w:r w:rsidRPr="00A22BCB">
          <w:rPr>
            <w:rStyle w:val="Hyperlink"/>
            <w:rFonts w:ascii="Times New Roman" w:hAnsi="Times New Roman" w:cs="Times New Roman"/>
            <w:sz w:val="24"/>
            <w:szCs w:val="24"/>
          </w:rPr>
          <w:t>https://journal.polteksahid.ac.id/index.php/ijothe/article/view/257</w:t>
        </w:r>
      </w:hyperlink>
      <w:r w:rsidRPr="00A22BCB">
        <w:rPr>
          <w:rFonts w:ascii="Times New Roman" w:hAnsi="Times New Roman" w:cs="Times New Roman"/>
          <w:sz w:val="24"/>
          <w:szCs w:val="24"/>
        </w:rPr>
        <w:t xml:space="preserve"> </w:t>
      </w:r>
    </w:p>
    <w:p w14:paraId="603488AF"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5" w:name="_Hlk165500644"/>
      <w:proofErr w:type="spellStart"/>
      <w:r w:rsidRPr="00A22BCB">
        <w:rPr>
          <w:rFonts w:ascii="Times New Roman" w:hAnsi="Times New Roman" w:cs="Times New Roman"/>
          <w:sz w:val="24"/>
          <w:szCs w:val="24"/>
        </w:rPr>
        <w:lastRenderedPageBreak/>
        <w:t>Lukanova</w:t>
      </w:r>
      <w:proofErr w:type="spellEnd"/>
      <w:r w:rsidRPr="00A22BCB">
        <w:rPr>
          <w:rFonts w:ascii="Times New Roman" w:hAnsi="Times New Roman" w:cs="Times New Roman"/>
          <w:sz w:val="24"/>
          <w:szCs w:val="24"/>
        </w:rPr>
        <w:t xml:space="preserve">, G. and Ilieva, G., 2019. </w:t>
      </w:r>
      <w:bookmarkEnd w:id="25"/>
      <w:r w:rsidRPr="00A22BCB">
        <w:rPr>
          <w:rFonts w:ascii="Times New Roman" w:hAnsi="Times New Roman" w:cs="Times New Roman"/>
          <w:sz w:val="24"/>
          <w:szCs w:val="24"/>
        </w:rPr>
        <w:t>Robots, artificial intelligence, and service automation in hotels. In </w:t>
      </w:r>
      <w:r w:rsidRPr="00A22BCB">
        <w:rPr>
          <w:rFonts w:ascii="Times New Roman" w:hAnsi="Times New Roman" w:cs="Times New Roman"/>
          <w:i/>
          <w:iCs/>
          <w:sz w:val="24"/>
          <w:szCs w:val="24"/>
        </w:rPr>
        <w:t>Robots, artificial intelligence, and service automation in travel, tourism and hospitality</w:t>
      </w:r>
      <w:r w:rsidRPr="00A22BCB">
        <w:rPr>
          <w:rFonts w:ascii="Times New Roman" w:hAnsi="Times New Roman" w:cs="Times New Roman"/>
          <w:sz w:val="24"/>
          <w:szCs w:val="24"/>
        </w:rPr>
        <w:t xml:space="preserve"> (pp. 157-183). Emerald Publishing Limited. </w:t>
      </w:r>
      <w:hyperlink r:id="rId37" w:history="1">
        <w:r w:rsidRPr="00A22BCB">
          <w:rPr>
            <w:rStyle w:val="Hyperlink"/>
            <w:rFonts w:ascii="Times New Roman" w:hAnsi="Times New Roman" w:cs="Times New Roman"/>
            <w:sz w:val="24"/>
            <w:szCs w:val="24"/>
          </w:rPr>
          <w:t>https://www.emerald.com/insight/content/doi/10.1108/978-1-78756-687-320191009/full/Hotels.com</w:t>
        </w:r>
      </w:hyperlink>
      <w:r w:rsidRPr="00A22BCB">
        <w:rPr>
          <w:rFonts w:ascii="Times New Roman" w:hAnsi="Times New Roman" w:cs="Times New Roman"/>
          <w:sz w:val="24"/>
          <w:szCs w:val="24"/>
        </w:rPr>
        <w:t xml:space="preserve"> </w:t>
      </w:r>
    </w:p>
    <w:p w14:paraId="5A6C8F1E"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6" w:name="_Hlk165501924"/>
      <w:proofErr w:type="spellStart"/>
      <w:r w:rsidRPr="00A22BCB">
        <w:rPr>
          <w:rFonts w:ascii="Times New Roman" w:hAnsi="Times New Roman" w:cs="Times New Roman"/>
          <w:sz w:val="24"/>
          <w:szCs w:val="24"/>
        </w:rPr>
        <w:t>Lukanova</w:t>
      </w:r>
      <w:proofErr w:type="spellEnd"/>
      <w:r w:rsidRPr="00A22BCB">
        <w:rPr>
          <w:rFonts w:ascii="Times New Roman" w:hAnsi="Times New Roman" w:cs="Times New Roman"/>
          <w:sz w:val="24"/>
          <w:szCs w:val="24"/>
        </w:rPr>
        <w:t xml:space="preserve">, G. and Ilieva, G., 2019. </w:t>
      </w:r>
      <w:bookmarkEnd w:id="26"/>
      <w:r w:rsidRPr="00A22BCB">
        <w:rPr>
          <w:rFonts w:ascii="Times New Roman" w:hAnsi="Times New Roman" w:cs="Times New Roman"/>
          <w:sz w:val="24"/>
          <w:szCs w:val="24"/>
        </w:rPr>
        <w:t>Robots, artificial intelligence, and service automation in hotels. In </w:t>
      </w:r>
      <w:r w:rsidRPr="00A22BCB">
        <w:rPr>
          <w:rFonts w:ascii="Times New Roman" w:hAnsi="Times New Roman" w:cs="Times New Roman"/>
          <w:i/>
          <w:iCs/>
          <w:sz w:val="24"/>
          <w:szCs w:val="24"/>
        </w:rPr>
        <w:t>Robots, artificial intelligence, and service automation in travel, tourism and hospitality</w:t>
      </w:r>
      <w:r w:rsidRPr="00A22BCB">
        <w:rPr>
          <w:rFonts w:ascii="Times New Roman" w:hAnsi="Times New Roman" w:cs="Times New Roman"/>
          <w:sz w:val="24"/>
          <w:szCs w:val="24"/>
        </w:rPr>
        <w:t xml:space="preserve"> (pp. 157-183). Emerald Publishing Limited. </w:t>
      </w:r>
      <w:hyperlink r:id="rId38" w:history="1">
        <w:r w:rsidRPr="00A22BCB">
          <w:rPr>
            <w:rStyle w:val="Hyperlink"/>
            <w:rFonts w:ascii="Times New Roman" w:hAnsi="Times New Roman" w:cs="Times New Roman"/>
            <w:sz w:val="24"/>
            <w:szCs w:val="24"/>
          </w:rPr>
          <w:t>https://www.emerald.com/insight/content/doi/10.1108/978-1-78756-687-320191009/full/Hotels.com</w:t>
        </w:r>
      </w:hyperlink>
      <w:r w:rsidRPr="00A22BCB">
        <w:rPr>
          <w:rFonts w:ascii="Times New Roman" w:hAnsi="Times New Roman" w:cs="Times New Roman"/>
          <w:sz w:val="24"/>
          <w:szCs w:val="24"/>
        </w:rPr>
        <w:t xml:space="preserve"> </w:t>
      </w:r>
    </w:p>
    <w:p w14:paraId="11BB612C"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7" w:name="_Hlk165496760"/>
      <w:proofErr w:type="spellStart"/>
      <w:r w:rsidRPr="00A22BCB">
        <w:rPr>
          <w:rFonts w:ascii="Times New Roman" w:hAnsi="Times New Roman" w:cs="Times New Roman"/>
          <w:sz w:val="24"/>
          <w:szCs w:val="24"/>
        </w:rPr>
        <w:t>Mangarin</w:t>
      </w:r>
      <w:proofErr w:type="spellEnd"/>
      <w:r w:rsidRPr="00A22BCB">
        <w:rPr>
          <w:rFonts w:ascii="Times New Roman" w:hAnsi="Times New Roman" w:cs="Times New Roman"/>
          <w:sz w:val="24"/>
          <w:szCs w:val="24"/>
        </w:rPr>
        <w:t xml:space="preserve">, J.A., 2023. </w:t>
      </w:r>
      <w:bookmarkEnd w:id="27"/>
      <w:r w:rsidRPr="00A22BCB">
        <w:rPr>
          <w:rFonts w:ascii="Times New Roman" w:hAnsi="Times New Roman" w:cs="Times New Roman"/>
          <w:sz w:val="24"/>
          <w:szCs w:val="24"/>
        </w:rPr>
        <w:t>Threats, Opportunities, Weaknesses, and Strengths of the School Management Strategies Used by the Augustinian Recollect (AR) Schools. </w:t>
      </w:r>
      <w:r w:rsidRPr="00A22BCB">
        <w:rPr>
          <w:rFonts w:ascii="Times New Roman" w:hAnsi="Times New Roman" w:cs="Times New Roman"/>
          <w:i/>
          <w:iCs/>
          <w:sz w:val="24"/>
          <w:szCs w:val="24"/>
        </w:rPr>
        <w:t>Online Submission</w:t>
      </w:r>
      <w:r w:rsidRPr="00A22BCB">
        <w:rPr>
          <w:rFonts w:ascii="Times New Roman" w:hAnsi="Times New Roman" w:cs="Times New Roman"/>
          <w:sz w:val="24"/>
          <w:szCs w:val="24"/>
        </w:rPr>
        <w:t>, </w:t>
      </w:r>
      <w:r w:rsidRPr="00A22BCB">
        <w:rPr>
          <w:rFonts w:ascii="Times New Roman" w:hAnsi="Times New Roman" w:cs="Times New Roman"/>
          <w:i/>
          <w:iCs/>
          <w:sz w:val="24"/>
          <w:szCs w:val="24"/>
        </w:rPr>
        <w:t>1</w:t>
      </w:r>
      <w:r w:rsidRPr="00A22BCB">
        <w:rPr>
          <w:rFonts w:ascii="Times New Roman" w:hAnsi="Times New Roman" w:cs="Times New Roman"/>
          <w:sz w:val="24"/>
          <w:szCs w:val="24"/>
        </w:rPr>
        <w:t xml:space="preserve">(4), pp.1-288. </w:t>
      </w:r>
      <w:hyperlink r:id="rId39" w:history="1">
        <w:r w:rsidRPr="00A22BCB">
          <w:rPr>
            <w:rStyle w:val="Hyperlink"/>
            <w:rFonts w:ascii="Times New Roman" w:hAnsi="Times New Roman" w:cs="Times New Roman"/>
            <w:sz w:val="24"/>
            <w:szCs w:val="24"/>
          </w:rPr>
          <w:t>https://eric.ed.gov/?id=ED640592</w:t>
        </w:r>
      </w:hyperlink>
      <w:r w:rsidRPr="00A22BCB">
        <w:rPr>
          <w:rFonts w:ascii="Times New Roman" w:hAnsi="Times New Roman" w:cs="Times New Roman"/>
          <w:sz w:val="24"/>
          <w:szCs w:val="24"/>
        </w:rPr>
        <w:t xml:space="preserve"> </w:t>
      </w:r>
    </w:p>
    <w:p w14:paraId="5C8B7E58"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8" w:name="_Hlk165501722"/>
      <w:r w:rsidRPr="00A22BCB">
        <w:rPr>
          <w:rFonts w:ascii="Times New Roman" w:hAnsi="Times New Roman" w:cs="Times New Roman"/>
          <w:sz w:val="24"/>
          <w:szCs w:val="24"/>
        </w:rPr>
        <w:t>Mariia</w:t>
      </w:r>
      <w:bookmarkEnd w:id="28"/>
      <w:r w:rsidRPr="00A22BCB">
        <w:rPr>
          <w:rFonts w:ascii="Times New Roman" w:hAnsi="Times New Roman" w:cs="Times New Roman"/>
          <w:sz w:val="24"/>
          <w:szCs w:val="24"/>
        </w:rPr>
        <w:t xml:space="preserve">, H., Natalia, T., </w:t>
      </w:r>
      <w:proofErr w:type="spellStart"/>
      <w:r w:rsidRPr="00A22BCB">
        <w:rPr>
          <w:rFonts w:ascii="Times New Roman" w:hAnsi="Times New Roman" w:cs="Times New Roman"/>
          <w:sz w:val="24"/>
          <w:szCs w:val="24"/>
        </w:rPr>
        <w:t>Popkowski</w:t>
      </w:r>
      <w:proofErr w:type="spellEnd"/>
      <w:r w:rsidRPr="00A22BCB">
        <w:rPr>
          <w:rFonts w:ascii="Times New Roman" w:hAnsi="Times New Roman" w:cs="Times New Roman"/>
          <w:sz w:val="24"/>
          <w:szCs w:val="24"/>
        </w:rPr>
        <w:t>, T. and Kateryna, M., 2020. Digital transformations of logistics customer service business models. </w:t>
      </w:r>
      <w:r w:rsidRPr="00A22BCB">
        <w:rPr>
          <w:rFonts w:ascii="Times New Roman" w:hAnsi="Times New Roman" w:cs="Times New Roman"/>
          <w:i/>
          <w:iCs/>
          <w:sz w:val="24"/>
          <w:szCs w:val="24"/>
        </w:rPr>
        <w:t>Intellectualization of Logistics and Supply Chain Management</w:t>
      </w:r>
      <w:r w:rsidRPr="00A22BCB">
        <w:rPr>
          <w:rFonts w:ascii="Times New Roman" w:hAnsi="Times New Roman" w:cs="Times New Roman"/>
          <w:sz w:val="24"/>
          <w:szCs w:val="24"/>
        </w:rPr>
        <w:t xml:space="preserve">, (1), pp.57-75. </w:t>
      </w:r>
      <w:hyperlink r:id="rId40" w:history="1">
        <w:r w:rsidRPr="00A22BCB">
          <w:rPr>
            <w:rStyle w:val="Hyperlink"/>
            <w:rFonts w:ascii="Times New Roman" w:hAnsi="Times New Roman" w:cs="Times New Roman"/>
            <w:sz w:val="24"/>
            <w:szCs w:val="24"/>
          </w:rPr>
          <w:t>https://cyberleninka.ru/article/n/digital-transformations-of-logistics-customer-service-business-models</w:t>
        </w:r>
      </w:hyperlink>
      <w:r w:rsidRPr="00A22BCB">
        <w:rPr>
          <w:rFonts w:ascii="Times New Roman" w:hAnsi="Times New Roman" w:cs="Times New Roman"/>
          <w:sz w:val="24"/>
          <w:szCs w:val="24"/>
        </w:rPr>
        <w:t xml:space="preserve"> </w:t>
      </w:r>
    </w:p>
    <w:p w14:paraId="6E7AD9FF"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29" w:name="_Hlk165498004"/>
      <w:r w:rsidRPr="00A22BCB">
        <w:rPr>
          <w:rFonts w:ascii="Times New Roman" w:hAnsi="Times New Roman" w:cs="Times New Roman"/>
          <w:sz w:val="24"/>
          <w:szCs w:val="24"/>
        </w:rPr>
        <w:t>Martin, J.W., 2021. </w:t>
      </w:r>
      <w:bookmarkEnd w:id="29"/>
      <w:r w:rsidRPr="00A22BCB">
        <w:rPr>
          <w:rFonts w:ascii="Times New Roman" w:hAnsi="Times New Roman" w:cs="Times New Roman"/>
          <w:i/>
          <w:iCs/>
          <w:sz w:val="24"/>
          <w:szCs w:val="24"/>
        </w:rPr>
        <w:t>Lean Six Sigma for the Office: Integrating Customer Experience for Enhanced Productivity</w:t>
      </w:r>
      <w:r w:rsidRPr="00A22BCB">
        <w:rPr>
          <w:rFonts w:ascii="Times New Roman" w:hAnsi="Times New Roman" w:cs="Times New Roman"/>
          <w:sz w:val="24"/>
          <w:szCs w:val="24"/>
        </w:rPr>
        <w:t xml:space="preserve">. Productivity Press. </w:t>
      </w:r>
      <w:hyperlink r:id="rId41" w:history="1">
        <w:r w:rsidRPr="00A22BCB">
          <w:rPr>
            <w:rStyle w:val="Hyperlink"/>
            <w:rFonts w:ascii="Times New Roman" w:hAnsi="Times New Roman" w:cs="Times New Roman"/>
            <w:sz w:val="24"/>
            <w:szCs w:val="24"/>
          </w:rPr>
          <w:t>https://www.taylorfrancis.com/books/mono/10.4324/9781003049494/lean-six-sigma-office-james-william-martin</w:t>
        </w:r>
      </w:hyperlink>
      <w:r w:rsidRPr="00A22BCB">
        <w:rPr>
          <w:rFonts w:ascii="Times New Roman" w:hAnsi="Times New Roman" w:cs="Times New Roman"/>
          <w:sz w:val="24"/>
          <w:szCs w:val="24"/>
        </w:rPr>
        <w:t xml:space="preserve"> </w:t>
      </w:r>
    </w:p>
    <w:p w14:paraId="7A09F848" w14:textId="77777777" w:rsidR="00A22BCB" w:rsidRPr="00A22BCB" w:rsidRDefault="00A22BCB" w:rsidP="00D205B2">
      <w:pPr>
        <w:spacing w:after="0" w:line="480" w:lineRule="auto"/>
        <w:ind w:left="720" w:hanging="720"/>
        <w:rPr>
          <w:rFonts w:ascii="Times New Roman" w:hAnsi="Times New Roman" w:cs="Times New Roman"/>
          <w:sz w:val="24"/>
          <w:szCs w:val="24"/>
        </w:rPr>
      </w:pPr>
      <w:r w:rsidRPr="00A22BCB">
        <w:rPr>
          <w:rFonts w:ascii="Times New Roman" w:hAnsi="Times New Roman" w:cs="Times New Roman"/>
          <w:sz w:val="24"/>
          <w:szCs w:val="24"/>
        </w:rPr>
        <w:t>Miller, D., 2022. Using Materials Wisely “Waste”: from Solved: How the World's Great Cities Are Fixing the Climate Crisis (2020). In </w:t>
      </w:r>
      <w:r w:rsidRPr="00A22BCB">
        <w:rPr>
          <w:rFonts w:ascii="Times New Roman" w:hAnsi="Times New Roman" w:cs="Times New Roman"/>
          <w:i/>
          <w:iCs/>
          <w:sz w:val="24"/>
          <w:szCs w:val="24"/>
        </w:rPr>
        <w:t xml:space="preserve">The Sustainable Urban Development </w:t>
      </w:r>
      <w:r w:rsidRPr="00A22BCB">
        <w:rPr>
          <w:rFonts w:ascii="Times New Roman" w:hAnsi="Times New Roman" w:cs="Times New Roman"/>
          <w:i/>
          <w:iCs/>
          <w:sz w:val="24"/>
          <w:szCs w:val="24"/>
        </w:rPr>
        <w:lastRenderedPageBreak/>
        <w:t>Reader</w:t>
      </w:r>
      <w:r w:rsidRPr="00A22BCB">
        <w:rPr>
          <w:rFonts w:ascii="Times New Roman" w:hAnsi="Times New Roman" w:cs="Times New Roman"/>
          <w:sz w:val="24"/>
          <w:szCs w:val="24"/>
        </w:rPr>
        <w:t xml:space="preserve"> (pp. 153-159). Routledge. </w:t>
      </w:r>
      <w:hyperlink r:id="rId42" w:history="1">
        <w:r w:rsidRPr="00A22BCB">
          <w:rPr>
            <w:rStyle w:val="Hyperlink"/>
            <w:rFonts w:ascii="Times New Roman" w:hAnsi="Times New Roman" w:cs="Times New Roman"/>
            <w:sz w:val="24"/>
            <w:szCs w:val="24"/>
          </w:rPr>
          <w:t>https://www.taylorfrancis.com/chapters/edit/10.4324/9781003288718-34/using-materials-wisely-waste-david-miller</w:t>
        </w:r>
      </w:hyperlink>
      <w:r w:rsidRPr="00A22BCB">
        <w:rPr>
          <w:rFonts w:ascii="Times New Roman" w:hAnsi="Times New Roman" w:cs="Times New Roman"/>
          <w:sz w:val="24"/>
          <w:szCs w:val="24"/>
        </w:rPr>
        <w:t xml:space="preserve"> </w:t>
      </w:r>
    </w:p>
    <w:p w14:paraId="6B86CAAE" w14:textId="77777777" w:rsidR="00A22BCB" w:rsidRPr="00A22BCB" w:rsidRDefault="00A22BCB" w:rsidP="00D205B2">
      <w:pPr>
        <w:spacing w:after="0" w:line="480" w:lineRule="auto"/>
        <w:ind w:left="720" w:hanging="720"/>
        <w:rPr>
          <w:rFonts w:ascii="Times New Roman" w:hAnsi="Times New Roman" w:cs="Times New Roman"/>
          <w:sz w:val="24"/>
          <w:szCs w:val="24"/>
        </w:rPr>
      </w:pPr>
      <w:proofErr w:type="spellStart"/>
      <w:r w:rsidRPr="00A22BCB">
        <w:rPr>
          <w:rFonts w:ascii="Times New Roman" w:hAnsi="Times New Roman" w:cs="Times New Roman"/>
          <w:sz w:val="24"/>
          <w:szCs w:val="24"/>
        </w:rPr>
        <w:t>Moindjie</w:t>
      </w:r>
      <w:proofErr w:type="spellEnd"/>
      <w:r w:rsidRPr="00A22BCB">
        <w:rPr>
          <w:rFonts w:ascii="Times New Roman" w:hAnsi="Times New Roman" w:cs="Times New Roman"/>
          <w:sz w:val="24"/>
          <w:szCs w:val="24"/>
        </w:rPr>
        <w:t>, H., Camara, K. and Taqi, G.M., 2022. </w:t>
      </w:r>
      <w:r w:rsidRPr="00A22BCB">
        <w:rPr>
          <w:rFonts w:ascii="Times New Roman" w:hAnsi="Times New Roman" w:cs="Times New Roman"/>
          <w:i/>
          <w:iCs/>
          <w:sz w:val="24"/>
          <w:szCs w:val="24"/>
        </w:rPr>
        <w:t>Online Booking System</w:t>
      </w:r>
      <w:r w:rsidRPr="00A22BCB">
        <w:rPr>
          <w:rFonts w:ascii="Times New Roman" w:hAnsi="Times New Roman" w:cs="Times New Roman"/>
          <w:sz w:val="24"/>
          <w:szCs w:val="24"/>
        </w:rPr>
        <w:t xml:space="preserve"> (Doctoral dissertation, Department of Computer Science and Engineering (CSE), Islamic University of Technology (IUT), Board Bazar, Gazipur-1704, Bangladesh). </w:t>
      </w:r>
      <w:hyperlink r:id="rId43" w:history="1">
        <w:r w:rsidRPr="00A22BCB">
          <w:rPr>
            <w:rStyle w:val="Hyperlink"/>
            <w:rFonts w:ascii="Times New Roman" w:hAnsi="Times New Roman" w:cs="Times New Roman"/>
            <w:sz w:val="24"/>
            <w:szCs w:val="24"/>
          </w:rPr>
          <w:t>http://103.82.172.44:8080/xmlui/handle/123456789/1657</w:t>
        </w:r>
      </w:hyperlink>
      <w:r w:rsidRPr="00A22BCB">
        <w:rPr>
          <w:rFonts w:ascii="Times New Roman" w:hAnsi="Times New Roman" w:cs="Times New Roman"/>
          <w:sz w:val="24"/>
          <w:szCs w:val="24"/>
        </w:rPr>
        <w:t xml:space="preserve"> </w:t>
      </w:r>
    </w:p>
    <w:p w14:paraId="2D1A5E09"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0" w:name="_Hlk165502129"/>
      <w:r w:rsidRPr="00A22BCB">
        <w:rPr>
          <w:rFonts w:ascii="Times New Roman" w:hAnsi="Times New Roman" w:cs="Times New Roman"/>
          <w:sz w:val="24"/>
          <w:szCs w:val="24"/>
        </w:rPr>
        <w:t xml:space="preserve">More, A.B., 2023. </w:t>
      </w:r>
      <w:bookmarkEnd w:id="30"/>
      <w:r w:rsidRPr="00A22BCB">
        <w:rPr>
          <w:rFonts w:ascii="Times New Roman" w:hAnsi="Times New Roman" w:cs="Times New Roman"/>
          <w:sz w:val="24"/>
          <w:szCs w:val="24"/>
        </w:rPr>
        <w:t>Implementing digital age experience marketing to make customer relations more sustainable. In </w:t>
      </w:r>
      <w:r w:rsidRPr="00A22BCB">
        <w:rPr>
          <w:rFonts w:ascii="Times New Roman" w:hAnsi="Times New Roman" w:cs="Times New Roman"/>
          <w:i/>
          <w:iCs/>
          <w:sz w:val="24"/>
          <w:szCs w:val="24"/>
        </w:rPr>
        <w:t>New Horizons for Industry 4.0 in modern business</w:t>
      </w:r>
      <w:r w:rsidRPr="00A22BCB">
        <w:rPr>
          <w:rFonts w:ascii="Times New Roman" w:hAnsi="Times New Roman" w:cs="Times New Roman"/>
          <w:sz w:val="24"/>
          <w:szCs w:val="24"/>
        </w:rPr>
        <w:t xml:space="preserve"> (pp. 99-119). Cham: Springer International Publishing. </w:t>
      </w:r>
      <w:hyperlink r:id="rId44" w:history="1">
        <w:r w:rsidRPr="00A22BCB">
          <w:rPr>
            <w:rStyle w:val="Hyperlink"/>
            <w:rFonts w:ascii="Times New Roman" w:hAnsi="Times New Roman" w:cs="Times New Roman"/>
            <w:sz w:val="24"/>
            <w:szCs w:val="24"/>
          </w:rPr>
          <w:t>https://link.springer.com/chapter/10.1007/978-3-031-20443-2_5</w:t>
        </w:r>
      </w:hyperlink>
      <w:r w:rsidRPr="00A22BCB">
        <w:rPr>
          <w:rFonts w:ascii="Times New Roman" w:hAnsi="Times New Roman" w:cs="Times New Roman"/>
          <w:sz w:val="24"/>
          <w:szCs w:val="24"/>
        </w:rPr>
        <w:t xml:space="preserve"> </w:t>
      </w:r>
    </w:p>
    <w:p w14:paraId="67965D9A" w14:textId="77777777" w:rsidR="00A22BCB" w:rsidRPr="00A22BCB" w:rsidRDefault="00A22BCB" w:rsidP="00D205B2">
      <w:pPr>
        <w:spacing w:after="0" w:line="480" w:lineRule="auto"/>
        <w:ind w:left="720" w:hanging="720"/>
        <w:rPr>
          <w:rFonts w:ascii="Times New Roman" w:hAnsi="Times New Roman" w:cs="Times New Roman"/>
          <w:sz w:val="24"/>
          <w:szCs w:val="24"/>
        </w:rPr>
      </w:pPr>
      <w:proofErr w:type="spellStart"/>
      <w:r w:rsidRPr="00A22BCB">
        <w:rPr>
          <w:rFonts w:ascii="Times New Roman" w:hAnsi="Times New Roman" w:cs="Times New Roman"/>
          <w:sz w:val="24"/>
          <w:szCs w:val="24"/>
        </w:rPr>
        <w:t>Omanwar</w:t>
      </w:r>
      <w:proofErr w:type="spellEnd"/>
      <w:r w:rsidRPr="00A22BCB">
        <w:rPr>
          <w:rFonts w:ascii="Times New Roman" w:hAnsi="Times New Roman" w:cs="Times New Roman"/>
          <w:sz w:val="24"/>
          <w:szCs w:val="24"/>
        </w:rPr>
        <w:t>, S. and Chatterjee, D., 2020. Fortis: Restructuring Service Excellence Training in Indian Healthcare Industry. </w:t>
      </w:r>
      <w:r w:rsidRPr="00A22BCB">
        <w:rPr>
          <w:rFonts w:ascii="Times New Roman" w:hAnsi="Times New Roman" w:cs="Times New Roman"/>
          <w:i/>
          <w:iCs/>
          <w:sz w:val="24"/>
          <w:szCs w:val="24"/>
        </w:rPr>
        <w:t>Global Business Review</w:t>
      </w:r>
      <w:r w:rsidRPr="00A22BCB">
        <w:rPr>
          <w:rFonts w:ascii="Times New Roman" w:hAnsi="Times New Roman" w:cs="Times New Roman"/>
          <w:sz w:val="24"/>
          <w:szCs w:val="24"/>
        </w:rPr>
        <w:t xml:space="preserve">, p.0972150920929196. </w:t>
      </w:r>
      <w:hyperlink r:id="rId45" w:history="1">
        <w:r w:rsidRPr="00A22BCB">
          <w:rPr>
            <w:rStyle w:val="Hyperlink"/>
            <w:rFonts w:ascii="Times New Roman" w:hAnsi="Times New Roman" w:cs="Times New Roman"/>
            <w:sz w:val="24"/>
            <w:szCs w:val="24"/>
          </w:rPr>
          <w:t>https://journals.sagepub.com/doi/abs/10.1177/0972150920929196</w:t>
        </w:r>
      </w:hyperlink>
      <w:r w:rsidRPr="00A22BCB">
        <w:rPr>
          <w:rFonts w:ascii="Times New Roman" w:hAnsi="Times New Roman" w:cs="Times New Roman"/>
          <w:sz w:val="24"/>
          <w:szCs w:val="24"/>
        </w:rPr>
        <w:t xml:space="preserve"> </w:t>
      </w:r>
    </w:p>
    <w:p w14:paraId="0E91D116"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1" w:name="_Hlk165501400"/>
      <w:r w:rsidRPr="00A22BCB">
        <w:rPr>
          <w:rFonts w:ascii="Times New Roman" w:hAnsi="Times New Roman" w:cs="Times New Roman"/>
          <w:sz w:val="24"/>
          <w:szCs w:val="24"/>
        </w:rPr>
        <w:t>Paluch</w:t>
      </w:r>
      <w:bookmarkEnd w:id="31"/>
      <w:r w:rsidRPr="00A22BCB">
        <w:rPr>
          <w:rFonts w:ascii="Times New Roman" w:hAnsi="Times New Roman" w:cs="Times New Roman"/>
          <w:sz w:val="24"/>
          <w:szCs w:val="24"/>
        </w:rPr>
        <w:t xml:space="preserve">, S., </w:t>
      </w:r>
      <w:proofErr w:type="spellStart"/>
      <w:r w:rsidRPr="00A22BCB">
        <w:rPr>
          <w:rFonts w:ascii="Times New Roman" w:hAnsi="Times New Roman" w:cs="Times New Roman"/>
          <w:sz w:val="24"/>
          <w:szCs w:val="24"/>
        </w:rPr>
        <w:t>Tuzovic</w:t>
      </w:r>
      <w:proofErr w:type="spellEnd"/>
      <w:r w:rsidRPr="00A22BCB">
        <w:rPr>
          <w:rFonts w:ascii="Times New Roman" w:hAnsi="Times New Roman" w:cs="Times New Roman"/>
          <w:sz w:val="24"/>
          <w:szCs w:val="24"/>
        </w:rPr>
        <w:t xml:space="preserve">, S., Holz, H.F., Kies, A. and </w:t>
      </w:r>
      <w:proofErr w:type="spellStart"/>
      <w:r w:rsidRPr="00A22BCB">
        <w:rPr>
          <w:rFonts w:ascii="Times New Roman" w:hAnsi="Times New Roman" w:cs="Times New Roman"/>
          <w:sz w:val="24"/>
          <w:szCs w:val="24"/>
        </w:rPr>
        <w:t>Jörling</w:t>
      </w:r>
      <w:proofErr w:type="spellEnd"/>
      <w:r w:rsidRPr="00A22BCB">
        <w:rPr>
          <w:rFonts w:ascii="Times New Roman" w:hAnsi="Times New Roman" w:cs="Times New Roman"/>
          <w:sz w:val="24"/>
          <w:szCs w:val="24"/>
        </w:rPr>
        <w:t>, M., 2022. “My colleague is a robot”–exploring frontline employees' willingness to work with collaborative service robots. </w:t>
      </w:r>
      <w:r w:rsidRPr="00A22BCB">
        <w:rPr>
          <w:rFonts w:ascii="Times New Roman" w:hAnsi="Times New Roman" w:cs="Times New Roman"/>
          <w:i/>
          <w:iCs/>
          <w:sz w:val="24"/>
          <w:szCs w:val="24"/>
        </w:rPr>
        <w:t>Journal of Service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33</w:t>
      </w:r>
      <w:r w:rsidRPr="00A22BCB">
        <w:rPr>
          <w:rFonts w:ascii="Times New Roman" w:hAnsi="Times New Roman" w:cs="Times New Roman"/>
          <w:sz w:val="24"/>
          <w:szCs w:val="24"/>
        </w:rPr>
        <w:t xml:space="preserve">(2), pp.363-388. </w:t>
      </w:r>
      <w:hyperlink r:id="rId46" w:history="1">
        <w:r w:rsidRPr="00A22BCB">
          <w:rPr>
            <w:rStyle w:val="Hyperlink"/>
            <w:rFonts w:ascii="Times New Roman" w:hAnsi="Times New Roman" w:cs="Times New Roman"/>
            <w:sz w:val="24"/>
            <w:szCs w:val="24"/>
          </w:rPr>
          <w:t>https://www.emerald.com/insight/content/doi/10.1108/JOSM-11-2020-0406/full/html</w:t>
        </w:r>
      </w:hyperlink>
      <w:r w:rsidRPr="00A22BCB">
        <w:rPr>
          <w:rFonts w:ascii="Times New Roman" w:hAnsi="Times New Roman" w:cs="Times New Roman"/>
          <w:sz w:val="24"/>
          <w:szCs w:val="24"/>
        </w:rPr>
        <w:t xml:space="preserve"> </w:t>
      </w:r>
    </w:p>
    <w:p w14:paraId="0B0F014D"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2" w:name="_Hlk165499298"/>
      <w:r w:rsidRPr="00A22BCB">
        <w:rPr>
          <w:rFonts w:ascii="Times New Roman" w:hAnsi="Times New Roman" w:cs="Times New Roman"/>
          <w:sz w:val="24"/>
          <w:szCs w:val="24"/>
        </w:rPr>
        <w:t xml:space="preserve">Parker, S.K. and Grote, G., 2022. </w:t>
      </w:r>
      <w:bookmarkEnd w:id="32"/>
      <w:r w:rsidRPr="00A22BCB">
        <w:rPr>
          <w:rFonts w:ascii="Times New Roman" w:hAnsi="Times New Roman" w:cs="Times New Roman"/>
          <w:sz w:val="24"/>
          <w:szCs w:val="24"/>
        </w:rPr>
        <w:t>Automation, algorithms, and beyond: Why work design matters more than ever in a digital world. </w:t>
      </w:r>
      <w:r w:rsidRPr="00A22BCB">
        <w:rPr>
          <w:rFonts w:ascii="Times New Roman" w:hAnsi="Times New Roman" w:cs="Times New Roman"/>
          <w:i/>
          <w:iCs/>
          <w:sz w:val="24"/>
          <w:szCs w:val="24"/>
        </w:rPr>
        <w:t>Applied Psychology</w:t>
      </w:r>
      <w:r w:rsidRPr="00A22BCB">
        <w:rPr>
          <w:rFonts w:ascii="Times New Roman" w:hAnsi="Times New Roman" w:cs="Times New Roman"/>
          <w:sz w:val="24"/>
          <w:szCs w:val="24"/>
        </w:rPr>
        <w:t>, </w:t>
      </w:r>
      <w:r w:rsidRPr="00A22BCB">
        <w:rPr>
          <w:rFonts w:ascii="Times New Roman" w:hAnsi="Times New Roman" w:cs="Times New Roman"/>
          <w:i/>
          <w:iCs/>
          <w:sz w:val="24"/>
          <w:szCs w:val="24"/>
        </w:rPr>
        <w:t>71</w:t>
      </w:r>
      <w:r w:rsidRPr="00A22BCB">
        <w:rPr>
          <w:rFonts w:ascii="Times New Roman" w:hAnsi="Times New Roman" w:cs="Times New Roman"/>
          <w:sz w:val="24"/>
          <w:szCs w:val="24"/>
        </w:rPr>
        <w:t xml:space="preserve">(4), pp.1171-1204. </w:t>
      </w:r>
      <w:hyperlink r:id="rId47" w:history="1">
        <w:r w:rsidRPr="00A22BCB">
          <w:rPr>
            <w:rStyle w:val="Hyperlink"/>
            <w:rFonts w:ascii="Times New Roman" w:hAnsi="Times New Roman" w:cs="Times New Roman"/>
            <w:sz w:val="24"/>
            <w:szCs w:val="24"/>
          </w:rPr>
          <w:t>https://iaap-journals.onlinelibrary.wiley.com/doi/abs/10.1111/apps.12241</w:t>
        </w:r>
      </w:hyperlink>
      <w:r w:rsidRPr="00A22BCB">
        <w:rPr>
          <w:rFonts w:ascii="Times New Roman" w:hAnsi="Times New Roman" w:cs="Times New Roman"/>
          <w:sz w:val="24"/>
          <w:szCs w:val="24"/>
        </w:rPr>
        <w:t xml:space="preserve"> </w:t>
      </w:r>
    </w:p>
    <w:p w14:paraId="59B1A550" w14:textId="77777777" w:rsidR="00A22BCB" w:rsidRPr="00A22BCB" w:rsidRDefault="00A22BCB" w:rsidP="00D205B2">
      <w:pPr>
        <w:spacing w:after="0" w:line="480" w:lineRule="auto"/>
        <w:ind w:left="720" w:hanging="720"/>
        <w:rPr>
          <w:rFonts w:ascii="Times New Roman" w:hAnsi="Times New Roman" w:cs="Times New Roman"/>
          <w:sz w:val="24"/>
          <w:szCs w:val="24"/>
        </w:rPr>
      </w:pPr>
      <w:proofErr w:type="spellStart"/>
      <w:r w:rsidRPr="00A22BCB">
        <w:rPr>
          <w:rFonts w:ascii="Times New Roman" w:hAnsi="Times New Roman" w:cs="Times New Roman"/>
          <w:sz w:val="24"/>
          <w:szCs w:val="24"/>
        </w:rPr>
        <w:t>Pelet</w:t>
      </w:r>
      <w:proofErr w:type="spellEnd"/>
      <w:r w:rsidRPr="00A22BCB">
        <w:rPr>
          <w:rFonts w:ascii="Times New Roman" w:hAnsi="Times New Roman" w:cs="Times New Roman"/>
          <w:sz w:val="24"/>
          <w:szCs w:val="24"/>
        </w:rPr>
        <w:t xml:space="preserve">, J.É., Lick, E. and </w:t>
      </w:r>
      <w:proofErr w:type="spellStart"/>
      <w:r w:rsidRPr="00A22BCB">
        <w:rPr>
          <w:rFonts w:ascii="Times New Roman" w:hAnsi="Times New Roman" w:cs="Times New Roman"/>
          <w:sz w:val="24"/>
          <w:szCs w:val="24"/>
        </w:rPr>
        <w:t>Taieb</w:t>
      </w:r>
      <w:proofErr w:type="spellEnd"/>
      <w:r w:rsidRPr="00A22BCB">
        <w:rPr>
          <w:rFonts w:ascii="Times New Roman" w:hAnsi="Times New Roman" w:cs="Times New Roman"/>
          <w:sz w:val="24"/>
          <w:szCs w:val="24"/>
        </w:rPr>
        <w:t>, B., 2021. The internet of things in upscale hotels: its impact on guests’ sensory experiences and behavior. </w:t>
      </w:r>
      <w:r w:rsidRPr="00A22BCB">
        <w:rPr>
          <w:rFonts w:ascii="Times New Roman" w:hAnsi="Times New Roman" w:cs="Times New Roman"/>
          <w:i/>
          <w:iCs/>
          <w:sz w:val="24"/>
          <w:szCs w:val="24"/>
        </w:rPr>
        <w:t xml:space="preserve">International Journal of Contemporary </w:t>
      </w:r>
      <w:r w:rsidRPr="00A22BCB">
        <w:rPr>
          <w:rFonts w:ascii="Times New Roman" w:hAnsi="Times New Roman" w:cs="Times New Roman"/>
          <w:i/>
          <w:iCs/>
          <w:sz w:val="24"/>
          <w:szCs w:val="24"/>
        </w:rPr>
        <w:lastRenderedPageBreak/>
        <w:t>Hospitality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33</w:t>
      </w:r>
      <w:r w:rsidRPr="00A22BCB">
        <w:rPr>
          <w:rFonts w:ascii="Times New Roman" w:hAnsi="Times New Roman" w:cs="Times New Roman"/>
          <w:sz w:val="24"/>
          <w:szCs w:val="24"/>
        </w:rPr>
        <w:t xml:space="preserve">(11), pp.4035-4056. </w:t>
      </w:r>
      <w:hyperlink r:id="rId48" w:history="1">
        <w:r w:rsidRPr="00A22BCB">
          <w:rPr>
            <w:rStyle w:val="Hyperlink"/>
            <w:rFonts w:ascii="Times New Roman" w:hAnsi="Times New Roman" w:cs="Times New Roman"/>
            <w:sz w:val="24"/>
            <w:szCs w:val="24"/>
          </w:rPr>
          <w:t>https://www.emerald.com/insight/content/doi/10.1108/IJCHM-02-2021-0226/full/html</w:t>
        </w:r>
      </w:hyperlink>
      <w:r w:rsidRPr="00A22BCB">
        <w:rPr>
          <w:rFonts w:ascii="Times New Roman" w:hAnsi="Times New Roman" w:cs="Times New Roman"/>
          <w:sz w:val="24"/>
          <w:szCs w:val="24"/>
        </w:rPr>
        <w:t xml:space="preserve"> </w:t>
      </w:r>
    </w:p>
    <w:p w14:paraId="0F1FCCB3"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3" w:name="_Hlk165500515"/>
      <w:r w:rsidRPr="00A22BCB">
        <w:rPr>
          <w:rFonts w:ascii="Times New Roman" w:hAnsi="Times New Roman" w:cs="Times New Roman"/>
          <w:sz w:val="24"/>
          <w:szCs w:val="24"/>
        </w:rPr>
        <w:t>Praharaj</w:t>
      </w:r>
      <w:bookmarkEnd w:id="33"/>
      <w:r w:rsidRPr="00A22BCB">
        <w:rPr>
          <w:rFonts w:ascii="Times New Roman" w:hAnsi="Times New Roman" w:cs="Times New Roman"/>
          <w:sz w:val="24"/>
          <w:szCs w:val="24"/>
        </w:rPr>
        <w:t>, S., Mishra, B.B., Mishra, U.S., Panigrahi, R.R. and Mishra, P.C., 2023. Role of service automation on guest experience of hotel industry. </w:t>
      </w:r>
      <w:r w:rsidRPr="00A22BCB">
        <w:rPr>
          <w:rFonts w:ascii="Times New Roman" w:hAnsi="Times New Roman" w:cs="Times New Roman"/>
          <w:i/>
          <w:iCs/>
          <w:sz w:val="24"/>
          <w:szCs w:val="24"/>
        </w:rPr>
        <w:t>Tourism and hospitality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29</w:t>
      </w:r>
      <w:r w:rsidRPr="00A22BCB">
        <w:rPr>
          <w:rFonts w:ascii="Times New Roman" w:hAnsi="Times New Roman" w:cs="Times New Roman"/>
          <w:sz w:val="24"/>
          <w:szCs w:val="24"/>
        </w:rPr>
        <w:t xml:space="preserve">(2), pp.265-278. </w:t>
      </w:r>
      <w:hyperlink r:id="rId49" w:history="1">
        <w:r w:rsidRPr="00A22BCB">
          <w:rPr>
            <w:rStyle w:val="Hyperlink"/>
            <w:rFonts w:ascii="Times New Roman" w:hAnsi="Times New Roman" w:cs="Times New Roman"/>
            <w:sz w:val="24"/>
            <w:szCs w:val="24"/>
          </w:rPr>
          <w:t>https://hrcak.srce.hr/file/438117</w:t>
        </w:r>
      </w:hyperlink>
      <w:r w:rsidRPr="00A22BCB">
        <w:rPr>
          <w:rFonts w:ascii="Times New Roman" w:hAnsi="Times New Roman" w:cs="Times New Roman"/>
          <w:sz w:val="24"/>
          <w:szCs w:val="24"/>
        </w:rPr>
        <w:t xml:space="preserve"> </w:t>
      </w:r>
    </w:p>
    <w:p w14:paraId="51FCB250"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4" w:name="_Hlk165500419"/>
      <w:r w:rsidRPr="00A22BCB">
        <w:rPr>
          <w:rFonts w:ascii="Times New Roman" w:hAnsi="Times New Roman" w:cs="Times New Roman"/>
          <w:sz w:val="24"/>
          <w:szCs w:val="24"/>
        </w:rPr>
        <w:t xml:space="preserve">Said, S., 2023. </w:t>
      </w:r>
      <w:bookmarkEnd w:id="34"/>
      <w:r w:rsidRPr="00A22BCB">
        <w:rPr>
          <w:rFonts w:ascii="Times New Roman" w:hAnsi="Times New Roman" w:cs="Times New Roman"/>
          <w:sz w:val="24"/>
          <w:szCs w:val="24"/>
        </w:rPr>
        <w:t>The Role of Artificial Intelligence (AI) and Data Analytics in Enhancing Guest Personalization in Hospitality. </w:t>
      </w:r>
      <w:r w:rsidRPr="00A22BCB">
        <w:rPr>
          <w:rFonts w:ascii="Times New Roman" w:hAnsi="Times New Roman" w:cs="Times New Roman"/>
          <w:i/>
          <w:iCs/>
          <w:sz w:val="24"/>
          <w:szCs w:val="24"/>
        </w:rPr>
        <w:t>Journal of Modern Hospitality</w:t>
      </w:r>
      <w:r w:rsidRPr="00A22BCB">
        <w:rPr>
          <w:rFonts w:ascii="Times New Roman" w:hAnsi="Times New Roman" w:cs="Times New Roman"/>
          <w:sz w:val="24"/>
          <w:szCs w:val="24"/>
        </w:rPr>
        <w:t>, </w:t>
      </w:r>
      <w:r w:rsidRPr="00A22BCB">
        <w:rPr>
          <w:rFonts w:ascii="Times New Roman" w:hAnsi="Times New Roman" w:cs="Times New Roman"/>
          <w:i/>
          <w:iCs/>
          <w:sz w:val="24"/>
          <w:szCs w:val="24"/>
        </w:rPr>
        <w:t>2</w:t>
      </w:r>
      <w:r w:rsidRPr="00A22BCB">
        <w:rPr>
          <w:rFonts w:ascii="Times New Roman" w:hAnsi="Times New Roman" w:cs="Times New Roman"/>
          <w:sz w:val="24"/>
          <w:szCs w:val="24"/>
        </w:rPr>
        <w:t xml:space="preserve">(1), pp.1-13. </w:t>
      </w:r>
      <w:hyperlink r:id="rId50" w:history="1">
        <w:r w:rsidRPr="00A22BCB">
          <w:rPr>
            <w:rStyle w:val="Hyperlink"/>
            <w:rFonts w:ascii="Times New Roman" w:hAnsi="Times New Roman" w:cs="Times New Roman"/>
            <w:sz w:val="24"/>
            <w:szCs w:val="24"/>
          </w:rPr>
          <w:t>https://www.carijournals.org/journals/index.php/JMH/article/view/1556</w:t>
        </w:r>
      </w:hyperlink>
      <w:r w:rsidRPr="00A22BCB">
        <w:rPr>
          <w:rFonts w:ascii="Times New Roman" w:hAnsi="Times New Roman" w:cs="Times New Roman"/>
          <w:sz w:val="24"/>
          <w:szCs w:val="24"/>
        </w:rPr>
        <w:t xml:space="preserve"> </w:t>
      </w:r>
    </w:p>
    <w:p w14:paraId="6651853F"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5" w:name="_Hlk165501458"/>
      <w:r w:rsidRPr="00A22BCB">
        <w:rPr>
          <w:rFonts w:ascii="Times New Roman" w:hAnsi="Times New Roman" w:cs="Times New Roman"/>
          <w:sz w:val="24"/>
          <w:szCs w:val="24"/>
        </w:rPr>
        <w:t xml:space="preserve">Schulze, J.H. and </w:t>
      </w:r>
      <w:proofErr w:type="spellStart"/>
      <w:r w:rsidRPr="00A22BCB">
        <w:rPr>
          <w:rFonts w:ascii="Times New Roman" w:hAnsi="Times New Roman" w:cs="Times New Roman"/>
          <w:sz w:val="24"/>
          <w:szCs w:val="24"/>
        </w:rPr>
        <w:t>Pinkow</w:t>
      </w:r>
      <w:proofErr w:type="spellEnd"/>
      <w:r w:rsidRPr="00A22BCB">
        <w:rPr>
          <w:rFonts w:ascii="Times New Roman" w:hAnsi="Times New Roman" w:cs="Times New Roman"/>
          <w:sz w:val="24"/>
          <w:szCs w:val="24"/>
        </w:rPr>
        <w:t xml:space="preserve">, F., 2020. </w:t>
      </w:r>
      <w:bookmarkEnd w:id="35"/>
      <w:r w:rsidRPr="00A22BCB">
        <w:rPr>
          <w:rFonts w:ascii="Times New Roman" w:hAnsi="Times New Roman" w:cs="Times New Roman"/>
          <w:sz w:val="24"/>
          <w:szCs w:val="24"/>
        </w:rPr>
        <w:t xml:space="preserve">Leadership for </w:t>
      </w:r>
      <w:proofErr w:type="spellStart"/>
      <w:r w:rsidRPr="00A22BCB">
        <w:rPr>
          <w:rFonts w:ascii="Times New Roman" w:hAnsi="Times New Roman" w:cs="Times New Roman"/>
          <w:sz w:val="24"/>
          <w:szCs w:val="24"/>
        </w:rPr>
        <w:t>organisational</w:t>
      </w:r>
      <w:proofErr w:type="spellEnd"/>
      <w:r w:rsidRPr="00A22BCB">
        <w:rPr>
          <w:rFonts w:ascii="Times New Roman" w:hAnsi="Times New Roman" w:cs="Times New Roman"/>
          <w:sz w:val="24"/>
          <w:szCs w:val="24"/>
        </w:rPr>
        <w:t xml:space="preserve"> adaptability: How enabling leaders create adaptive space. </w:t>
      </w:r>
      <w:r w:rsidRPr="00A22BCB">
        <w:rPr>
          <w:rFonts w:ascii="Times New Roman" w:hAnsi="Times New Roman" w:cs="Times New Roman"/>
          <w:i/>
          <w:iCs/>
          <w:sz w:val="24"/>
          <w:szCs w:val="24"/>
        </w:rPr>
        <w:t>Administrative Sciences</w:t>
      </w:r>
      <w:r w:rsidRPr="00A22BCB">
        <w:rPr>
          <w:rFonts w:ascii="Times New Roman" w:hAnsi="Times New Roman" w:cs="Times New Roman"/>
          <w:sz w:val="24"/>
          <w:szCs w:val="24"/>
        </w:rPr>
        <w:t>, </w:t>
      </w:r>
      <w:r w:rsidRPr="00A22BCB">
        <w:rPr>
          <w:rFonts w:ascii="Times New Roman" w:hAnsi="Times New Roman" w:cs="Times New Roman"/>
          <w:i/>
          <w:iCs/>
          <w:sz w:val="24"/>
          <w:szCs w:val="24"/>
        </w:rPr>
        <w:t>10</w:t>
      </w:r>
      <w:r w:rsidRPr="00A22BCB">
        <w:rPr>
          <w:rFonts w:ascii="Times New Roman" w:hAnsi="Times New Roman" w:cs="Times New Roman"/>
          <w:sz w:val="24"/>
          <w:szCs w:val="24"/>
        </w:rPr>
        <w:t xml:space="preserve">(3), p.37. </w:t>
      </w:r>
      <w:hyperlink r:id="rId51" w:history="1">
        <w:r w:rsidRPr="00A22BCB">
          <w:rPr>
            <w:rStyle w:val="Hyperlink"/>
            <w:rFonts w:ascii="Times New Roman" w:hAnsi="Times New Roman" w:cs="Times New Roman"/>
            <w:sz w:val="24"/>
            <w:szCs w:val="24"/>
          </w:rPr>
          <w:t>https://www.mdpi.com/2076-3387/10/3/37</w:t>
        </w:r>
      </w:hyperlink>
      <w:r w:rsidRPr="00A22BCB">
        <w:rPr>
          <w:rFonts w:ascii="Times New Roman" w:hAnsi="Times New Roman" w:cs="Times New Roman"/>
          <w:sz w:val="24"/>
          <w:szCs w:val="24"/>
        </w:rPr>
        <w:t xml:space="preserve"> </w:t>
      </w:r>
    </w:p>
    <w:p w14:paraId="6071A816"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6" w:name="_Hlk165501822"/>
      <w:r w:rsidRPr="00A22BCB">
        <w:rPr>
          <w:rFonts w:ascii="Times New Roman" w:hAnsi="Times New Roman" w:cs="Times New Roman"/>
          <w:sz w:val="24"/>
          <w:szCs w:val="24"/>
        </w:rPr>
        <w:t xml:space="preserve">Shin, H.H. and Jeong, M., 2022. </w:t>
      </w:r>
      <w:bookmarkEnd w:id="36"/>
      <w:r w:rsidRPr="00A22BCB">
        <w:rPr>
          <w:rFonts w:ascii="Times New Roman" w:hAnsi="Times New Roman" w:cs="Times New Roman"/>
          <w:sz w:val="24"/>
          <w:szCs w:val="24"/>
        </w:rPr>
        <w:t>Redefining luxury service with technology implementation: the impact of technology on guest satisfaction and loyalty in a luxury hotel. </w:t>
      </w:r>
      <w:r w:rsidRPr="00A22BCB">
        <w:rPr>
          <w:rFonts w:ascii="Times New Roman" w:hAnsi="Times New Roman" w:cs="Times New Roman"/>
          <w:i/>
          <w:iCs/>
          <w:sz w:val="24"/>
          <w:szCs w:val="24"/>
        </w:rPr>
        <w:t>International Journal of Contemporary Hospitality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34</w:t>
      </w:r>
      <w:r w:rsidRPr="00A22BCB">
        <w:rPr>
          <w:rFonts w:ascii="Times New Roman" w:hAnsi="Times New Roman" w:cs="Times New Roman"/>
          <w:sz w:val="24"/>
          <w:szCs w:val="24"/>
        </w:rPr>
        <w:t xml:space="preserve">(4), pp.1491-1514. </w:t>
      </w:r>
      <w:hyperlink r:id="rId52" w:history="1">
        <w:r w:rsidRPr="00A22BCB">
          <w:rPr>
            <w:rStyle w:val="Hyperlink"/>
            <w:rFonts w:ascii="Times New Roman" w:hAnsi="Times New Roman" w:cs="Times New Roman"/>
            <w:sz w:val="24"/>
            <w:szCs w:val="24"/>
          </w:rPr>
          <w:t>https://www.emerald.com/insight/content/doi/10.1108/IJCHM-06-2021-0798/full/html</w:t>
        </w:r>
      </w:hyperlink>
      <w:r w:rsidRPr="00A22BCB">
        <w:rPr>
          <w:rFonts w:ascii="Times New Roman" w:hAnsi="Times New Roman" w:cs="Times New Roman"/>
          <w:sz w:val="24"/>
          <w:szCs w:val="24"/>
        </w:rPr>
        <w:t xml:space="preserve"> </w:t>
      </w:r>
    </w:p>
    <w:p w14:paraId="034A4AE8"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7" w:name="_Hlk165498605"/>
      <w:proofErr w:type="spellStart"/>
      <w:r w:rsidRPr="00A22BCB">
        <w:rPr>
          <w:rFonts w:ascii="Times New Roman" w:hAnsi="Times New Roman" w:cs="Times New Roman"/>
          <w:sz w:val="24"/>
          <w:szCs w:val="24"/>
        </w:rPr>
        <w:t>Stringam</w:t>
      </w:r>
      <w:proofErr w:type="spellEnd"/>
      <w:r w:rsidRPr="00A22BCB">
        <w:rPr>
          <w:rFonts w:ascii="Times New Roman" w:hAnsi="Times New Roman" w:cs="Times New Roman"/>
          <w:sz w:val="24"/>
          <w:szCs w:val="24"/>
        </w:rPr>
        <w:t xml:space="preserve">, B.B. and Gerdes, J.H., 2021. </w:t>
      </w:r>
      <w:bookmarkEnd w:id="37"/>
      <w:r w:rsidRPr="00A22BCB">
        <w:rPr>
          <w:rFonts w:ascii="Times New Roman" w:hAnsi="Times New Roman" w:cs="Times New Roman"/>
          <w:sz w:val="24"/>
          <w:szCs w:val="24"/>
        </w:rPr>
        <w:t>Hotel and guest room technology. </w:t>
      </w:r>
      <w:r w:rsidRPr="00A22BCB">
        <w:rPr>
          <w:rFonts w:ascii="Times New Roman" w:hAnsi="Times New Roman" w:cs="Times New Roman"/>
          <w:i/>
          <w:iCs/>
          <w:sz w:val="24"/>
          <w:szCs w:val="24"/>
        </w:rPr>
        <w:t>University of South Florida (USF) M3 Publishing</w:t>
      </w:r>
      <w:r w:rsidRPr="00A22BCB">
        <w:rPr>
          <w:rFonts w:ascii="Times New Roman" w:hAnsi="Times New Roman" w:cs="Times New Roman"/>
          <w:sz w:val="24"/>
          <w:szCs w:val="24"/>
        </w:rPr>
        <w:t>, </w:t>
      </w:r>
      <w:r w:rsidRPr="00A22BCB">
        <w:rPr>
          <w:rFonts w:ascii="Times New Roman" w:hAnsi="Times New Roman" w:cs="Times New Roman"/>
          <w:i/>
          <w:iCs/>
          <w:sz w:val="24"/>
          <w:szCs w:val="24"/>
        </w:rPr>
        <w:t>17</w:t>
      </w:r>
      <w:r w:rsidRPr="00A22BCB">
        <w:rPr>
          <w:rFonts w:ascii="Times New Roman" w:hAnsi="Times New Roman" w:cs="Times New Roman"/>
          <w:sz w:val="24"/>
          <w:szCs w:val="24"/>
        </w:rPr>
        <w:t xml:space="preserve">(9781732127593), p.6. </w:t>
      </w:r>
      <w:hyperlink r:id="rId53" w:history="1">
        <w:r w:rsidRPr="00A22BCB">
          <w:rPr>
            <w:rStyle w:val="Hyperlink"/>
            <w:rFonts w:ascii="Times New Roman" w:hAnsi="Times New Roman" w:cs="Times New Roman"/>
            <w:sz w:val="24"/>
            <w:szCs w:val="24"/>
          </w:rPr>
          <w:t>https://digitalcommons.usf.edu/m3publishing/vol17/iss9781732127593/6/</w:t>
        </w:r>
      </w:hyperlink>
      <w:r w:rsidRPr="00A22BCB">
        <w:rPr>
          <w:rFonts w:ascii="Times New Roman" w:hAnsi="Times New Roman" w:cs="Times New Roman"/>
          <w:sz w:val="24"/>
          <w:szCs w:val="24"/>
        </w:rPr>
        <w:t xml:space="preserve"> </w:t>
      </w:r>
    </w:p>
    <w:p w14:paraId="542863DF"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8" w:name="_Hlk165500108"/>
      <w:proofErr w:type="spellStart"/>
      <w:r w:rsidRPr="00A22BCB">
        <w:rPr>
          <w:rFonts w:ascii="Times New Roman" w:hAnsi="Times New Roman" w:cs="Times New Roman"/>
          <w:sz w:val="24"/>
          <w:szCs w:val="24"/>
        </w:rPr>
        <w:t>Stringam</w:t>
      </w:r>
      <w:proofErr w:type="spellEnd"/>
      <w:r w:rsidRPr="00A22BCB">
        <w:rPr>
          <w:rFonts w:ascii="Times New Roman" w:hAnsi="Times New Roman" w:cs="Times New Roman"/>
          <w:sz w:val="24"/>
          <w:szCs w:val="24"/>
        </w:rPr>
        <w:t xml:space="preserve">, B.B. and Gerdes, J.H., 2021. </w:t>
      </w:r>
      <w:bookmarkEnd w:id="38"/>
      <w:r w:rsidRPr="00A22BCB">
        <w:rPr>
          <w:rFonts w:ascii="Times New Roman" w:hAnsi="Times New Roman" w:cs="Times New Roman"/>
          <w:sz w:val="24"/>
          <w:szCs w:val="24"/>
        </w:rPr>
        <w:t>Hotel and guest room technology. </w:t>
      </w:r>
      <w:r w:rsidRPr="00A22BCB">
        <w:rPr>
          <w:rFonts w:ascii="Times New Roman" w:hAnsi="Times New Roman" w:cs="Times New Roman"/>
          <w:i/>
          <w:iCs/>
          <w:sz w:val="24"/>
          <w:szCs w:val="24"/>
        </w:rPr>
        <w:t>University of South Florida (USF) M3 Publishing</w:t>
      </w:r>
      <w:r w:rsidRPr="00A22BCB">
        <w:rPr>
          <w:rFonts w:ascii="Times New Roman" w:hAnsi="Times New Roman" w:cs="Times New Roman"/>
          <w:sz w:val="24"/>
          <w:szCs w:val="24"/>
        </w:rPr>
        <w:t>, </w:t>
      </w:r>
      <w:r w:rsidRPr="00A22BCB">
        <w:rPr>
          <w:rFonts w:ascii="Times New Roman" w:hAnsi="Times New Roman" w:cs="Times New Roman"/>
          <w:i/>
          <w:iCs/>
          <w:sz w:val="24"/>
          <w:szCs w:val="24"/>
        </w:rPr>
        <w:t>17</w:t>
      </w:r>
      <w:r w:rsidRPr="00A22BCB">
        <w:rPr>
          <w:rFonts w:ascii="Times New Roman" w:hAnsi="Times New Roman" w:cs="Times New Roman"/>
          <w:sz w:val="24"/>
          <w:szCs w:val="24"/>
        </w:rPr>
        <w:t xml:space="preserve">(9781732127593), p.6. </w:t>
      </w:r>
      <w:hyperlink r:id="rId54" w:history="1">
        <w:r w:rsidRPr="00A22BCB">
          <w:rPr>
            <w:rStyle w:val="Hyperlink"/>
            <w:rFonts w:ascii="Times New Roman" w:hAnsi="Times New Roman" w:cs="Times New Roman"/>
            <w:sz w:val="24"/>
            <w:szCs w:val="24"/>
          </w:rPr>
          <w:t>https://digitalcommons.usf.edu/m3publishing/vol17/iss9781732127593/6/</w:t>
        </w:r>
      </w:hyperlink>
      <w:r w:rsidRPr="00A22BCB">
        <w:rPr>
          <w:rFonts w:ascii="Times New Roman" w:hAnsi="Times New Roman" w:cs="Times New Roman"/>
          <w:sz w:val="24"/>
          <w:szCs w:val="24"/>
        </w:rPr>
        <w:t xml:space="preserve"> </w:t>
      </w:r>
    </w:p>
    <w:p w14:paraId="2C8C47B1"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39" w:name="_Hlk165499109"/>
      <w:proofErr w:type="spellStart"/>
      <w:r w:rsidRPr="00A22BCB">
        <w:rPr>
          <w:rFonts w:ascii="Times New Roman" w:hAnsi="Times New Roman" w:cs="Times New Roman"/>
          <w:sz w:val="24"/>
          <w:szCs w:val="24"/>
        </w:rPr>
        <w:t>Tavitiyaman</w:t>
      </w:r>
      <w:bookmarkEnd w:id="39"/>
      <w:proofErr w:type="spellEnd"/>
      <w:r w:rsidRPr="00A22BCB">
        <w:rPr>
          <w:rFonts w:ascii="Times New Roman" w:hAnsi="Times New Roman" w:cs="Times New Roman"/>
          <w:sz w:val="24"/>
          <w:szCs w:val="24"/>
        </w:rPr>
        <w:t xml:space="preserve">, P., So, C.Y.A., Chan, O.L.K. and Wong, C.K.C., 2022. How task technology fits with employee engagement, organizational support, and business outcomes: Hotel </w:t>
      </w:r>
      <w:r w:rsidRPr="00A22BCB">
        <w:rPr>
          <w:rFonts w:ascii="Times New Roman" w:hAnsi="Times New Roman" w:cs="Times New Roman"/>
          <w:sz w:val="24"/>
          <w:szCs w:val="24"/>
        </w:rPr>
        <w:lastRenderedPageBreak/>
        <w:t>executives’ perspective. </w:t>
      </w:r>
      <w:r w:rsidRPr="00A22BCB">
        <w:rPr>
          <w:rFonts w:ascii="Times New Roman" w:hAnsi="Times New Roman" w:cs="Times New Roman"/>
          <w:i/>
          <w:iCs/>
          <w:sz w:val="24"/>
          <w:szCs w:val="24"/>
        </w:rPr>
        <w:t>Journal of China Tourism Research</w:t>
      </w:r>
      <w:r w:rsidRPr="00A22BCB">
        <w:rPr>
          <w:rFonts w:ascii="Times New Roman" w:hAnsi="Times New Roman" w:cs="Times New Roman"/>
          <w:sz w:val="24"/>
          <w:szCs w:val="24"/>
        </w:rPr>
        <w:t>, </w:t>
      </w:r>
      <w:r w:rsidRPr="00A22BCB">
        <w:rPr>
          <w:rFonts w:ascii="Times New Roman" w:hAnsi="Times New Roman" w:cs="Times New Roman"/>
          <w:i/>
          <w:iCs/>
          <w:sz w:val="24"/>
          <w:szCs w:val="24"/>
        </w:rPr>
        <w:t>18</w:t>
      </w:r>
      <w:r w:rsidRPr="00A22BCB">
        <w:rPr>
          <w:rFonts w:ascii="Times New Roman" w:hAnsi="Times New Roman" w:cs="Times New Roman"/>
          <w:sz w:val="24"/>
          <w:szCs w:val="24"/>
        </w:rPr>
        <w:t xml:space="preserve">(6), pp.1212-1238. </w:t>
      </w:r>
      <w:hyperlink r:id="rId55" w:history="1">
        <w:r w:rsidRPr="00A22BCB">
          <w:rPr>
            <w:rStyle w:val="Hyperlink"/>
            <w:rFonts w:ascii="Times New Roman" w:hAnsi="Times New Roman" w:cs="Times New Roman"/>
            <w:sz w:val="24"/>
            <w:szCs w:val="24"/>
          </w:rPr>
          <w:t>https://www.tandfonline.com/doi/abs/10.1080/19388160.2022.2027834</w:t>
        </w:r>
      </w:hyperlink>
      <w:r w:rsidRPr="00A22BCB">
        <w:rPr>
          <w:rFonts w:ascii="Times New Roman" w:hAnsi="Times New Roman" w:cs="Times New Roman"/>
          <w:sz w:val="24"/>
          <w:szCs w:val="24"/>
        </w:rPr>
        <w:t xml:space="preserve"> </w:t>
      </w:r>
    </w:p>
    <w:p w14:paraId="1CA72E70" w14:textId="77777777" w:rsidR="00A22BCB" w:rsidRPr="00A22BCB" w:rsidRDefault="00A22BCB" w:rsidP="00D205B2">
      <w:pPr>
        <w:spacing w:after="0" w:line="480" w:lineRule="auto"/>
        <w:ind w:left="720" w:hanging="720"/>
        <w:rPr>
          <w:rFonts w:ascii="Times New Roman" w:hAnsi="Times New Roman" w:cs="Times New Roman"/>
          <w:sz w:val="24"/>
          <w:szCs w:val="24"/>
        </w:rPr>
      </w:pPr>
      <w:r w:rsidRPr="00A22BCB">
        <w:rPr>
          <w:rFonts w:ascii="Times New Roman" w:hAnsi="Times New Roman" w:cs="Times New Roman"/>
          <w:sz w:val="24"/>
          <w:szCs w:val="24"/>
        </w:rPr>
        <w:t xml:space="preserve">Tsolakis, N., Schumacher, R., Dora, M. and Kumar, M., 2023. Artificial intelligence and blockchain implementation in supply chains: a pathway to sustainability and data </w:t>
      </w:r>
      <w:proofErr w:type="spellStart"/>
      <w:proofErr w:type="gramStart"/>
      <w:r w:rsidRPr="00A22BCB">
        <w:rPr>
          <w:rFonts w:ascii="Times New Roman" w:hAnsi="Times New Roman" w:cs="Times New Roman"/>
          <w:sz w:val="24"/>
          <w:szCs w:val="24"/>
        </w:rPr>
        <w:t>monetisation</w:t>
      </w:r>
      <w:proofErr w:type="spellEnd"/>
      <w:r w:rsidRPr="00A22BCB">
        <w:rPr>
          <w:rFonts w:ascii="Times New Roman" w:hAnsi="Times New Roman" w:cs="Times New Roman"/>
          <w:sz w:val="24"/>
          <w:szCs w:val="24"/>
        </w:rPr>
        <w:t>?.</w:t>
      </w:r>
      <w:proofErr w:type="gramEnd"/>
      <w:r w:rsidRPr="00A22BCB">
        <w:rPr>
          <w:rFonts w:ascii="Times New Roman" w:hAnsi="Times New Roman" w:cs="Times New Roman"/>
          <w:sz w:val="24"/>
          <w:szCs w:val="24"/>
        </w:rPr>
        <w:t> </w:t>
      </w:r>
      <w:r w:rsidRPr="00A22BCB">
        <w:rPr>
          <w:rFonts w:ascii="Times New Roman" w:hAnsi="Times New Roman" w:cs="Times New Roman"/>
          <w:i/>
          <w:iCs/>
          <w:sz w:val="24"/>
          <w:szCs w:val="24"/>
        </w:rPr>
        <w:t>Annals of Operations Research</w:t>
      </w:r>
      <w:r w:rsidRPr="00A22BCB">
        <w:rPr>
          <w:rFonts w:ascii="Times New Roman" w:hAnsi="Times New Roman" w:cs="Times New Roman"/>
          <w:sz w:val="24"/>
          <w:szCs w:val="24"/>
        </w:rPr>
        <w:t>, </w:t>
      </w:r>
      <w:r w:rsidRPr="00A22BCB">
        <w:rPr>
          <w:rFonts w:ascii="Times New Roman" w:hAnsi="Times New Roman" w:cs="Times New Roman"/>
          <w:i/>
          <w:iCs/>
          <w:sz w:val="24"/>
          <w:szCs w:val="24"/>
        </w:rPr>
        <w:t>327</w:t>
      </w:r>
      <w:r w:rsidRPr="00A22BCB">
        <w:rPr>
          <w:rFonts w:ascii="Times New Roman" w:hAnsi="Times New Roman" w:cs="Times New Roman"/>
          <w:sz w:val="24"/>
          <w:szCs w:val="24"/>
        </w:rPr>
        <w:t xml:space="preserve">(1), pp.157-210. </w:t>
      </w:r>
      <w:hyperlink r:id="rId56" w:history="1">
        <w:r w:rsidRPr="00A22BCB">
          <w:rPr>
            <w:rStyle w:val="Hyperlink"/>
            <w:rFonts w:ascii="Times New Roman" w:hAnsi="Times New Roman" w:cs="Times New Roman"/>
            <w:sz w:val="24"/>
            <w:szCs w:val="24"/>
          </w:rPr>
          <w:t>https://link.springer.com/article/10.1007/s10479-022-04785-2</w:t>
        </w:r>
      </w:hyperlink>
      <w:r w:rsidRPr="00A22BCB">
        <w:rPr>
          <w:rFonts w:ascii="Times New Roman" w:hAnsi="Times New Roman" w:cs="Times New Roman"/>
          <w:sz w:val="24"/>
          <w:szCs w:val="24"/>
        </w:rPr>
        <w:t xml:space="preserve"> </w:t>
      </w:r>
    </w:p>
    <w:p w14:paraId="54AD500F"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0" w:name="_Hlk165498782"/>
      <w:r w:rsidRPr="00A22BCB">
        <w:rPr>
          <w:rFonts w:ascii="Times New Roman" w:hAnsi="Times New Roman" w:cs="Times New Roman"/>
          <w:sz w:val="24"/>
          <w:szCs w:val="24"/>
        </w:rPr>
        <w:t>Turban</w:t>
      </w:r>
      <w:bookmarkEnd w:id="40"/>
      <w:r w:rsidRPr="00A22BCB">
        <w:rPr>
          <w:rFonts w:ascii="Times New Roman" w:hAnsi="Times New Roman" w:cs="Times New Roman"/>
          <w:sz w:val="24"/>
          <w:szCs w:val="24"/>
        </w:rPr>
        <w:t>, E., Pollard, C. and Wood, G., 2021. </w:t>
      </w:r>
      <w:r w:rsidRPr="00A22BCB">
        <w:rPr>
          <w:rFonts w:ascii="Times New Roman" w:hAnsi="Times New Roman" w:cs="Times New Roman"/>
          <w:i/>
          <w:iCs/>
          <w:sz w:val="24"/>
          <w:szCs w:val="24"/>
        </w:rPr>
        <w:t>Information Technology for Management: Driving Digital Transformation to Increase Local and Global Performance, Growth and Sustainability</w:t>
      </w:r>
      <w:r w:rsidRPr="00A22BCB">
        <w:rPr>
          <w:rFonts w:ascii="Times New Roman" w:hAnsi="Times New Roman" w:cs="Times New Roman"/>
          <w:sz w:val="24"/>
          <w:szCs w:val="24"/>
        </w:rPr>
        <w:t xml:space="preserve">. John Wiley &amp; Sons. </w:t>
      </w:r>
      <w:hyperlink r:id="rId57" w:history="1">
        <w:r w:rsidRPr="00A22BCB">
          <w:rPr>
            <w:rStyle w:val="Hyperlink"/>
            <w:rFonts w:ascii="Times New Roman" w:hAnsi="Times New Roman" w:cs="Times New Roman"/>
            <w:sz w:val="24"/>
            <w:szCs w:val="24"/>
          </w:rPr>
          <w:t>https://books.google.com/books?hl=en&amp;lr=&amp;id=vqAeEAAAQBAJ&amp;oi=fnd&amp;pg=PP13&amp;dq=competitive+environment+points+out+the+relevance+of+technological+innovation+to+remain+at+the+cutting+edge,+while+technology+leaders+invest+significantly+in+digital+transformation+programmes+to+improve+the+guest+experience+and+revenue+growth.+&amp;ots=-Fyfl1gfPf&amp;sig=WI-LXrnox2KXIFWWLD4XT1bpXZc</w:t>
        </w:r>
      </w:hyperlink>
      <w:r w:rsidRPr="00A22BCB">
        <w:rPr>
          <w:rFonts w:ascii="Times New Roman" w:hAnsi="Times New Roman" w:cs="Times New Roman"/>
          <w:sz w:val="24"/>
          <w:szCs w:val="24"/>
        </w:rPr>
        <w:t xml:space="preserve"> </w:t>
      </w:r>
    </w:p>
    <w:p w14:paraId="17E53355" w14:textId="77777777" w:rsidR="00A22BCB" w:rsidRPr="00A22BCB" w:rsidRDefault="00A22BCB" w:rsidP="00D205B2">
      <w:pPr>
        <w:spacing w:after="0" w:line="480" w:lineRule="auto"/>
        <w:ind w:left="720" w:hanging="720"/>
        <w:rPr>
          <w:rFonts w:ascii="Times New Roman" w:hAnsi="Times New Roman" w:cs="Times New Roman"/>
          <w:sz w:val="24"/>
          <w:szCs w:val="24"/>
        </w:rPr>
      </w:pPr>
      <w:proofErr w:type="spellStart"/>
      <w:r w:rsidRPr="00A22BCB">
        <w:rPr>
          <w:rFonts w:ascii="Times New Roman" w:hAnsi="Times New Roman" w:cs="Times New Roman"/>
          <w:sz w:val="24"/>
          <w:szCs w:val="24"/>
        </w:rPr>
        <w:t>Ulubeyli</w:t>
      </w:r>
      <w:proofErr w:type="spellEnd"/>
      <w:r w:rsidRPr="00A22BCB">
        <w:rPr>
          <w:rFonts w:ascii="Times New Roman" w:hAnsi="Times New Roman" w:cs="Times New Roman"/>
          <w:sz w:val="24"/>
          <w:szCs w:val="24"/>
        </w:rPr>
        <w:t>, S., KAZANCI, O., Kazaz, A. and Arslan, V., 2019. Strategic factors affecting green building industry: A macro-environmental analysis using PESTEL framework. </w:t>
      </w:r>
      <w:r w:rsidRPr="00A22BCB">
        <w:rPr>
          <w:rFonts w:ascii="Times New Roman" w:hAnsi="Times New Roman" w:cs="Times New Roman"/>
          <w:i/>
          <w:iCs/>
          <w:sz w:val="24"/>
          <w:szCs w:val="24"/>
        </w:rPr>
        <w:t>Sakarya University Journal of Science</w:t>
      </w:r>
      <w:r w:rsidRPr="00A22BCB">
        <w:rPr>
          <w:rFonts w:ascii="Times New Roman" w:hAnsi="Times New Roman" w:cs="Times New Roman"/>
          <w:sz w:val="24"/>
          <w:szCs w:val="24"/>
        </w:rPr>
        <w:t>, </w:t>
      </w:r>
      <w:r w:rsidRPr="00A22BCB">
        <w:rPr>
          <w:rFonts w:ascii="Times New Roman" w:hAnsi="Times New Roman" w:cs="Times New Roman"/>
          <w:i/>
          <w:iCs/>
          <w:sz w:val="24"/>
          <w:szCs w:val="24"/>
        </w:rPr>
        <w:t>23</w:t>
      </w:r>
      <w:r w:rsidRPr="00A22BCB">
        <w:rPr>
          <w:rFonts w:ascii="Times New Roman" w:hAnsi="Times New Roman" w:cs="Times New Roman"/>
          <w:sz w:val="24"/>
          <w:szCs w:val="24"/>
        </w:rPr>
        <w:t xml:space="preserve">(6), pp.1042-1055. </w:t>
      </w:r>
      <w:hyperlink r:id="rId58" w:history="1">
        <w:r w:rsidRPr="00A22BCB">
          <w:rPr>
            <w:rStyle w:val="Hyperlink"/>
            <w:rFonts w:ascii="Times New Roman" w:hAnsi="Times New Roman" w:cs="Times New Roman"/>
            <w:sz w:val="24"/>
            <w:szCs w:val="24"/>
          </w:rPr>
          <w:t>https://dergipark.org.tr/en/pub/saufenbilder/article/474824</w:t>
        </w:r>
      </w:hyperlink>
      <w:r w:rsidRPr="00A22BCB">
        <w:rPr>
          <w:rFonts w:ascii="Times New Roman" w:hAnsi="Times New Roman" w:cs="Times New Roman"/>
          <w:sz w:val="24"/>
          <w:szCs w:val="24"/>
        </w:rPr>
        <w:t xml:space="preserve"> </w:t>
      </w:r>
    </w:p>
    <w:p w14:paraId="4EEEFC39"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1" w:name="_Hlk165497922"/>
      <w:r w:rsidRPr="00A22BCB">
        <w:rPr>
          <w:rFonts w:ascii="Times New Roman" w:hAnsi="Times New Roman" w:cs="Times New Roman"/>
          <w:sz w:val="24"/>
          <w:szCs w:val="24"/>
        </w:rPr>
        <w:t>Usha, M., 2023. </w:t>
      </w:r>
      <w:bookmarkEnd w:id="41"/>
      <w:r w:rsidRPr="00A22BCB">
        <w:rPr>
          <w:rFonts w:ascii="Times New Roman" w:hAnsi="Times New Roman" w:cs="Times New Roman"/>
          <w:i/>
          <w:iCs/>
          <w:sz w:val="24"/>
          <w:szCs w:val="24"/>
        </w:rPr>
        <w:t>Artificial Intelligence in HR</w:t>
      </w:r>
      <w:r w:rsidRPr="00A22BCB">
        <w:rPr>
          <w:rFonts w:ascii="Times New Roman" w:hAnsi="Times New Roman" w:cs="Times New Roman"/>
          <w:sz w:val="24"/>
          <w:szCs w:val="24"/>
        </w:rPr>
        <w:t xml:space="preserve">. Archers &amp; Elevators Publishing House. </w:t>
      </w:r>
      <w:hyperlink r:id="rId59" w:history="1">
        <w:r w:rsidRPr="00A22BCB">
          <w:rPr>
            <w:rStyle w:val="Hyperlink"/>
            <w:rFonts w:ascii="Times New Roman" w:hAnsi="Times New Roman" w:cs="Times New Roman"/>
            <w:sz w:val="24"/>
            <w:szCs w:val="24"/>
          </w:rPr>
          <w:t>https://books.google.com/books?hl=en&amp;lr=&amp;id=7y3vEAAAQBAJ&amp;oi=fnd&amp;pg=PA1&amp;dq=Outdated+PMS+systems+and+obsolete+applications+contravene+the+needs+of+the+hotel+to+enhance+operational+efficiency+and+offer+guests+a+hassle-free+experience.+&amp;ots=OE6W4OVDh6&amp;sig=vZ77FZTWp4eo9hsVb_7fqiDfvjg</w:t>
        </w:r>
      </w:hyperlink>
      <w:r w:rsidRPr="00A22BCB">
        <w:rPr>
          <w:rFonts w:ascii="Times New Roman" w:hAnsi="Times New Roman" w:cs="Times New Roman"/>
          <w:sz w:val="24"/>
          <w:szCs w:val="24"/>
        </w:rPr>
        <w:t xml:space="preserve"> </w:t>
      </w:r>
    </w:p>
    <w:p w14:paraId="414F0753"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2" w:name="_Hlk165501654"/>
      <w:r w:rsidRPr="00A22BCB">
        <w:rPr>
          <w:rFonts w:ascii="Times New Roman" w:hAnsi="Times New Roman" w:cs="Times New Roman"/>
          <w:sz w:val="24"/>
          <w:szCs w:val="24"/>
        </w:rPr>
        <w:lastRenderedPageBreak/>
        <w:t xml:space="preserve">Vinod, B., 2022. </w:t>
      </w:r>
      <w:bookmarkEnd w:id="42"/>
      <w:r w:rsidRPr="00A22BCB">
        <w:rPr>
          <w:rFonts w:ascii="Times New Roman" w:hAnsi="Times New Roman" w:cs="Times New Roman"/>
          <w:sz w:val="24"/>
          <w:szCs w:val="24"/>
        </w:rPr>
        <w:t>Revenue Management of Room Rates. In </w:t>
      </w:r>
      <w:r w:rsidRPr="00A22BCB">
        <w:rPr>
          <w:rFonts w:ascii="Times New Roman" w:hAnsi="Times New Roman" w:cs="Times New Roman"/>
          <w:i/>
          <w:iCs/>
          <w:sz w:val="24"/>
          <w:szCs w:val="24"/>
        </w:rPr>
        <w:t>Revenue Management in the Lodging Industry: Origins to the Last Frontier</w:t>
      </w:r>
      <w:r w:rsidRPr="00A22BCB">
        <w:rPr>
          <w:rFonts w:ascii="Times New Roman" w:hAnsi="Times New Roman" w:cs="Times New Roman"/>
          <w:sz w:val="24"/>
          <w:szCs w:val="24"/>
        </w:rPr>
        <w:t xml:space="preserve"> (pp. 105-188). Cham: Springer International Publishing. </w:t>
      </w:r>
      <w:hyperlink r:id="rId60" w:history="1">
        <w:r w:rsidRPr="00A22BCB">
          <w:rPr>
            <w:rStyle w:val="Hyperlink"/>
            <w:rFonts w:ascii="Times New Roman" w:hAnsi="Times New Roman" w:cs="Times New Roman"/>
            <w:sz w:val="24"/>
            <w:szCs w:val="24"/>
          </w:rPr>
          <w:t>https://link.springer.com/chapter/10.1007/978-3-031-14302-1_4</w:t>
        </w:r>
      </w:hyperlink>
      <w:r w:rsidRPr="00A22BCB">
        <w:rPr>
          <w:rFonts w:ascii="Times New Roman" w:hAnsi="Times New Roman" w:cs="Times New Roman"/>
          <w:sz w:val="24"/>
          <w:szCs w:val="24"/>
        </w:rPr>
        <w:t xml:space="preserve"> </w:t>
      </w:r>
    </w:p>
    <w:p w14:paraId="0FD8D538"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3" w:name="_Hlk165501589"/>
      <w:proofErr w:type="spellStart"/>
      <w:r w:rsidRPr="00A22BCB">
        <w:rPr>
          <w:rFonts w:ascii="Times New Roman" w:hAnsi="Times New Roman" w:cs="Times New Roman"/>
          <w:sz w:val="24"/>
          <w:szCs w:val="24"/>
        </w:rPr>
        <w:t>Waern</w:t>
      </w:r>
      <w:proofErr w:type="spellEnd"/>
      <w:r w:rsidRPr="00A22BCB">
        <w:rPr>
          <w:rFonts w:ascii="Times New Roman" w:hAnsi="Times New Roman" w:cs="Times New Roman"/>
          <w:sz w:val="24"/>
          <w:szCs w:val="24"/>
        </w:rPr>
        <w:t xml:space="preserve">, L., 2021. </w:t>
      </w:r>
      <w:bookmarkEnd w:id="43"/>
      <w:r w:rsidRPr="00A22BCB">
        <w:rPr>
          <w:rFonts w:ascii="Times New Roman" w:hAnsi="Times New Roman" w:cs="Times New Roman"/>
          <w:sz w:val="24"/>
          <w:szCs w:val="24"/>
        </w:rPr>
        <w:t xml:space="preserve">Turnover-based Rents–A Game Changer for the Hotel </w:t>
      </w:r>
      <w:proofErr w:type="gramStart"/>
      <w:r w:rsidRPr="00A22BCB">
        <w:rPr>
          <w:rFonts w:ascii="Times New Roman" w:hAnsi="Times New Roman" w:cs="Times New Roman"/>
          <w:sz w:val="24"/>
          <w:szCs w:val="24"/>
        </w:rPr>
        <w:t>Industry?:</w:t>
      </w:r>
      <w:proofErr w:type="gramEnd"/>
      <w:r w:rsidRPr="00A22BCB">
        <w:rPr>
          <w:rFonts w:ascii="Times New Roman" w:hAnsi="Times New Roman" w:cs="Times New Roman"/>
          <w:sz w:val="24"/>
          <w:szCs w:val="24"/>
        </w:rPr>
        <w:t xml:space="preserve"> An Analysis of the Effects of a Purely Revenue-based Rent Model for Hotel Real Estate. </w:t>
      </w:r>
      <w:hyperlink r:id="rId61" w:history="1">
        <w:r w:rsidRPr="00A22BCB">
          <w:rPr>
            <w:rStyle w:val="Hyperlink"/>
            <w:rFonts w:ascii="Times New Roman" w:hAnsi="Times New Roman" w:cs="Times New Roman"/>
            <w:sz w:val="24"/>
            <w:szCs w:val="24"/>
          </w:rPr>
          <w:t>https://www.diva-portal.org/smash/record.jsf?pid=diva2:1576716</w:t>
        </w:r>
      </w:hyperlink>
      <w:r w:rsidRPr="00A22BCB">
        <w:rPr>
          <w:rFonts w:ascii="Times New Roman" w:hAnsi="Times New Roman" w:cs="Times New Roman"/>
          <w:sz w:val="24"/>
          <w:szCs w:val="24"/>
        </w:rPr>
        <w:t xml:space="preserve"> </w:t>
      </w:r>
    </w:p>
    <w:p w14:paraId="0C788590"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4" w:name="_Hlk165501240"/>
      <w:r w:rsidRPr="00A22BCB">
        <w:rPr>
          <w:rFonts w:ascii="Times New Roman" w:hAnsi="Times New Roman" w:cs="Times New Roman"/>
          <w:sz w:val="24"/>
          <w:szCs w:val="24"/>
        </w:rPr>
        <w:t xml:space="preserve">Wei, L.Z. and Yap, W.H., 2020. </w:t>
      </w:r>
      <w:bookmarkEnd w:id="44"/>
      <w:r w:rsidRPr="00A22BCB">
        <w:rPr>
          <w:rFonts w:ascii="Times New Roman" w:hAnsi="Times New Roman" w:cs="Times New Roman"/>
          <w:sz w:val="24"/>
          <w:szCs w:val="24"/>
        </w:rPr>
        <w:t>Promoting Role-Play Simulation Activities in Science-Based Modules. In </w:t>
      </w:r>
      <w:r w:rsidRPr="00A22BCB">
        <w:rPr>
          <w:rFonts w:ascii="Times New Roman" w:hAnsi="Times New Roman" w:cs="Times New Roman"/>
          <w:i/>
          <w:iCs/>
          <w:sz w:val="24"/>
          <w:szCs w:val="24"/>
        </w:rPr>
        <w:t>Preparing 21st Century Teachers for Teach Less, Learn More (TLLM) Pedagogies</w:t>
      </w:r>
      <w:r w:rsidRPr="00A22BCB">
        <w:rPr>
          <w:rFonts w:ascii="Times New Roman" w:hAnsi="Times New Roman" w:cs="Times New Roman"/>
          <w:sz w:val="24"/>
          <w:szCs w:val="24"/>
        </w:rPr>
        <w:t xml:space="preserve"> (pp. 125-141). IGI Global. </w:t>
      </w:r>
      <w:hyperlink r:id="rId62" w:history="1">
        <w:r w:rsidRPr="00A22BCB">
          <w:rPr>
            <w:rStyle w:val="Hyperlink"/>
            <w:rFonts w:ascii="Times New Roman" w:hAnsi="Times New Roman" w:cs="Times New Roman"/>
            <w:sz w:val="24"/>
            <w:szCs w:val="24"/>
          </w:rPr>
          <w:t>https://www.igi-global.com/chapter/promoting-role-play-simulation-activities-in-science-based-modules/242458</w:t>
        </w:r>
      </w:hyperlink>
      <w:r w:rsidRPr="00A22BCB">
        <w:rPr>
          <w:rFonts w:ascii="Times New Roman" w:hAnsi="Times New Roman" w:cs="Times New Roman"/>
          <w:sz w:val="24"/>
          <w:szCs w:val="24"/>
        </w:rPr>
        <w:t xml:space="preserve"> </w:t>
      </w:r>
    </w:p>
    <w:p w14:paraId="06A88BFB"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5" w:name="_Hlk165501351"/>
      <w:r w:rsidRPr="00A22BCB">
        <w:rPr>
          <w:rFonts w:ascii="Times New Roman" w:hAnsi="Times New Roman" w:cs="Times New Roman"/>
          <w:sz w:val="24"/>
          <w:szCs w:val="24"/>
        </w:rPr>
        <w:t>Willems</w:t>
      </w:r>
      <w:bookmarkEnd w:id="45"/>
      <w:r w:rsidRPr="00A22BCB">
        <w:rPr>
          <w:rFonts w:ascii="Times New Roman" w:hAnsi="Times New Roman" w:cs="Times New Roman"/>
          <w:sz w:val="24"/>
          <w:szCs w:val="24"/>
        </w:rPr>
        <w:t xml:space="preserve">, K., Verhulst, N., De </w:t>
      </w:r>
      <w:proofErr w:type="spellStart"/>
      <w:r w:rsidRPr="00A22BCB">
        <w:rPr>
          <w:rFonts w:ascii="Times New Roman" w:hAnsi="Times New Roman" w:cs="Times New Roman"/>
          <w:sz w:val="24"/>
          <w:szCs w:val="24"/>
        </w:rPr>
        <w:t>Gauquier</w:t>
      </w:r>
      <w:proofErr w:type="spellEnd"/>
      <w:r w:rsidRPr="00A22BCB">
        <w:rPr>
          <w:rFonts w:ascii="Times New Roman" w:hAnsi="Times New Roman" w:cs="Times New Roman"/>
          <w:sz w:val="24"/>
          <w:szCs w:val="24"/>
        </w:rPr>
        <w:t>, L. and Brengman, M., 2023. Frontline employee expectations on working with physical robots in retailing. </w:t>
      </w:r>
      <w:r w:rsidRPr="00A22BCB">
        <w:rPr>
          <w:rFonts w:ascii="Times New Roman" w:hAnsi="Times New Roman" w:cs="Times New Roman"/>
          <w:i/>
          <w:iCs/>
          <w:sz w:val="24"/>
          <w:szCs w:val="24"/>
        </w:rPr>
        <w:t>Journal of Service 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34</w:t>
      </w:r>
      <w:r w:rsidRPr="00A22BCB">
        <w:rPr>
          <w:rFonts w:ascii="Times New Roman" w:hAnsi="Times New Roman" w:cs="Times New Roman"/>
          <w:sz w:val="24"/>
          <w:szCs w:val="24"/>
        </w:rPr>
        <w:t xml:space="preserve">(3), pp.467-492. </w:t>
      </w:r>
      <w:hyperlink r:id="rId63" w:history="1">
        <w:r w:rsidRPr="00A22BCB">
          <w:rPr>
            <w:rStyle w:val="Hyperlink"/>
            <w:rFonts w:ascii="Times New Roman" w:hAnsi="Times New Roman" w:cs="Times New Roman"/>
            <w:sz w:val="24"/>
            <w:szCs w:val="24"/>
          </w:rPr>
          <w:t>https://www.emerald.com/insight/content/doi/10.1108/JOSM-09-2020-0340/full/html</w:t>
        </w:r>
      </w:hyperlink>
      <w:r w:rsidRPr="00A22BCB">
        <w:rPr>
          <w:rFonts w:ascii="Times New Roman" w:hAnsi="Times New Roman" w:cs="Times New Roman"/>
          <w:sz w:val="24"/>
          <w:szCs w:val="24"/>
        </w:rPr>
        <w:t xml:space="preserve"> </w:t>
      </w:r>
    </w:p>
    <w:p w14:paraId="0B0EC52C"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6" w:name="_Hlk165497439"/>
      <w:r w:rsidRPr="00A22BCB">
        <w:rPr>
          <w:rFonts w:ascii="Times New Roman" w:hAnsi="Times New Roman" w:cs="Times New Roman"/>
          <w:sz w:val="24"/>
          <w:szCs w:val="24"/>
        </w:rPr>
        <w:t>Wrigley, C. and Straker, K., 2019. </w:t>
      </w:r>
      <w:bookmarkEnd w:id="46"/>
      <w:r w:rsidRPr="00A22BCB">
        <w:rPr>
          <w:rFonts w:ascii="Times New Roman" w:hAnsi="Times New Roman" w:cs="Times New Roman"/>
          <w:i/>
          <w:iCs/>
          <w:sz w:val="24"/>
          <w:szCs w:val="24"/>
        </w:rPr>
        <w:t>Affected: Emotionally engaging customers in the digital age</w:t>
      </w:r>
      <w:r w:rsidRPr="00A22BCB">
        <w:rPr>
          <w:rFonts w:ascii="Times New Roman" w:hAnsi="Times New Roman" w:cs="Times New Roman"/>
          <w:sz w:val="24"/>
          <w:szCs w:val="24"/>
        </w:rPr>
        <w:t xml:space="preserve">. John Wiley &amp; Sons. </w:t>
      </w:r>
      <w:hyperlink r:id="rId64" w:history="1">
        <w:r w:rsidRPr="00A22BCB">
          <w:rPr>
            <w:rStyle w:val="Hyperlink"/>
            <w:rFonts w:ascii="Times New Roman" w:hAnsi="Times New Roman" w:cs="Times New Roman"/>
            <w:sz w:val="24"/>
            <w:szCs w:val="24"/>
          </w:rPr>
          <w:t>https://books.google.com/books?hl=en&amp;lr=&amp;id=MDNjDwAAQBAJ&amp;oi=fnd&amp;pg=PR9&amp;dq=Youth+guests+who+are+digitally+native+and+accustomed+to+technology-integrated+life+expect+these+features+to+be+a+regular+part+of+their+hotels&amp;ots=VF8OdBcL2_&amp;sig=Pl2unWwffZWY_54Tb-suoq1rOpU</w:t>
        </w:r>
      </w:hyperlink>
      <w:r w:rsidRPr="00A22BCB">
        <w:rPr>
          <w:rFonts w:ascii="Times New Roman" w:hAnsi="Times New Roman" w:cs="Times New Roman"/>
          <w:sz w:val="24"/>
          <w:szCs w:val="24"/>
        </w:rPr>
        <w:t xml:space="preserve"> </w:t>
      </w:r>
    </w:p>
    <w:p w14:paraId="50AEEA2C"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7" w:name="_Hlk165499374"/>
      <w:proofErr w:type="spellStart"/>
      <w:r w:rsidRPr="00A22BCB">
        <w:rPr>
          <w:rFonts w:ascii="Times New Roman" w:hAnsi="Times New Roman" w:cs="Times New Roman"/>
          <w:sz w:val="24"/>
          <w:szCs w:val="24"/>
        </w:rPr>
        <w:t>Yiu</w:t>
      </w:r>
      <w:bookmarkEnd w:id="47"/>
      <w:proofErr w:type="spellEnd"/>
      <w:r w:rsidRPr="00A22BCB">
        <w:rPr>
          <w:rFonts w:ascii="Times New Roman" w:hAnsi="Times New Roman" w:cs="Times New Roman"/>
          <w:sz w:val="24"/>
          <w:szCs w:val="24"/>
        </w:rPr>
        <w:t>, L.D., Lam, H.K., Yeung, A.C. and Cheng, T.C.E., 2020. Enhancing the financial returns of R&amp;D investments through operations management. </w:t>
      </w:r>
      <w:r w:rsidRPr="00A22BCB">
        <w:rPr>
          <w:rFonts w:ascii="Times New Roman" w:hAnsi="Times New Roman" w:cs="Times New Roman"/>
          <w:i/>
          <w:iCs/>
          <w:sz w:val="24"/>
          <w:szCs w:val="24"/>
        </w:rPr>
        <w:t xml:space="preserve">Production and Operations </w:t>
      </w:r>
      <w:r w:rsidRPr="00A22BCB">
        <w:rPr>
          <w:rFonts w:ascii="Times New Roman" w:hAnsi="Times New Roman" w:cs="Times New Roman"/>
          <w:i/>
          <w:iCs/>
          <w:sz w:val="24"/>
          <w:szCs w:val="24"/>
        </w:rPr>
        <w:lastRenderedPageBreak/>
        <w:t>Management</w:t>
      </w:r>
      <w:r w:rsidRPr="00A22BCB">
        <w:rPr>
          <w:rFonts w:ascii="Times New Roman" w:hAnsi="Times New Roman" w:cs="Times New Roman"/>
          <w:sz w:val="24"/>
          <w:szCs w:val="24"/>
        </w:rPr>
        <w:t>, </w:t>
      </w:r>
      <w:r w:rsidRPr="00A22BCB">
        <w:rPr>
          <w:rFonts w:ascii="Times New Roman" w:hAnsi="Times New Roman" w:cs="Times New Roman"/>
          <w:i/>
          <w:iCs/>
          <w:sz w:val="24"/>
          <w:szCs w:val="24"/>
        </w:rPr>
        <w:t>29</w:t>
      </w:r>
      <w:r w:rsidRPr="00A22BCB">
        <w:rPr>
          <w:rFonts w:ascii="Times New Roman" w:hAnsi="Times New Roman" w:cs="Times New Roman"/>
          <w:sz w:val="24"/>
          <w:szCs w:val="24"/>
        </w:rPr>
        <w:t xml:space="preserve">(7), pp.1658-1678. </w:t>
      </w:r>
      <w:hyperlink r:id="rId65" w:history="1">
        <w:r w:rsidRPr="00A22BCB">
          <w:rPr>
            <w:rStyle w:val="Hyperlink"/>
            <w:rFonts w:ascii="Times New Roman" w:hAnsi="Times New Roman" w:cs="Times New Roman"/>
            <w:sz w:val="24"/>
            <w:szCs w:val="24"/>
          </w:rPr>
          <w:t>https://onlinelibrary.wiley.com/doi/abs/10.1111/poms.13186</w:t>
        </w:r>
      </w:hyperlink>
      <w:r w:rsidRPr="00A22BCB">
        <w:rPr>
          <w:rFonts w:ascii="Times New Roman" w:hAnsi="Times New Roman" w:cs="Times New Roman"/>
          <w:sz w:val="24"/>
          <w:szCs w:val="24"/>
        </w:rPr>
        <w:t xml:space="preserve"> </w:t>
      </w:r>
    </w:p>
    <w:p w14:paraId="615A74DF" w14:textId="77777777" w:rsidR="00A22BCB" w:rsidRPr="00A22BCB" w:rsidRDefault="00A22BCB" w:rsidP="00D205B2">
      <w:pPr>
        <w:spacing w:after="0" w:line="480" w:lineRule="auto"/>
        <w:ind w:left="720" w:hanging="720"/>
        <w:rPr>
          <w:rFonts w:ascii="Times New Roman" w:hAnsi="Times New Roman" w:cs="Times New Roman"/>
          <w:sz w:val="24"/>
          <w:szCs w:val="24"/>
        </w:rPr>
      </w:pPr>
      <w:bookmarkStart w:id="48" w:name="_Hlk165500578"/>
      <w:r w:rsidRPr="00A22BCB">
        <w:rPr>
          <w:rFonts w:ascii="Times New Roman" w:hAnsi="Times New Roman" w:cs="Times New Roman"/>
          <w:sz w:val="24"/>
          <w:szCs w:val="24"/>
        </w:rPr>
        <w:t>Zhang</w:t>
      </w:r>
      <w:bookmarkEnd w:id="48"/>
      <w:r w:rsidRPr="00A22BCB">
        <w:rPr>
          <w:rFonts w:ascii="Times New Roman" w:hAnsi="Times New Roman" w:cs="Times New Roman"/>
          <w:sz w:val="24"/>
          <w:szCs w:val="24"/>
        </w:rPr>
        <w:t>, Y., Han, M. and Liu, X., 2021. Study on demand and intelligence of light environment in guest rooms of high-end resort hotels. </w:t>
      </w:r>
      <w:r w:rsidRPr="00A22BCB">
        <w:rPr>
          <w:rFonts w:ascii="Times New Roman" w:hAnsi="Times New Roman" w:cs="Times New Roman"/>
          <w:i/>
          <w:iCs/>
          <w:sz w:val="24"/>
          <w:szCs w:val="24"/>
        </w:rPr>
        <w:t>Forest Chemicals Review</w:t>
      </w:r>
      <w:r w:rsidRPr="00A22BCB">
        <w:rPr>
          <w:rFonts w:ascii="Times New Roman" w:hAnsi="Times New Roman" w:cs="Times New Roman"/>
          <w:sz w:val="24"/>
          <w:szCs w:val="24"/>
        </w:rPr>
        <w:t xml:space="preserve">, pp.1682-1694. </w:t>
      </w:r>
      <w:hyperlink r:id="rId66" w:history="1">
        <w:r w:rsidRPr="00A22BCB">
          <w:rPr>
            <w:rStyle w:val="Hyperlink"/>
            <w:rFonts w:ascii="Times New Roman" w:hAnsi="Times New Roman" w:cs="Times New Roman"/>
            <w:sz w:val="24"/>
            <w:szCs w:val="24"/>
          </w:rPr>
          <w:t>http://www.forestchemicalsreview.com/index.php/JFCR/article/view/498</w:t>
        </w:r>
      </w:hyperlink>
      <w:r w:rsidRPr="00A22BCB">
        <w:rPr>
          <w:rFonts w:ascii="Times New Roman" w:hAnsi="Times New Roman" w:cs="Times New Roman"/>
          <w:sz w:val="24"/>
          <w:szCs w:val="24"/>
        </w:rPr>
        <w:t xml:space="preserve"> </w:t>
      </w:r>
    </w:p>
    <w:p w14:paraId="66427583" w14:textId="77777777" w:rsidR="00A22BCB" w:rsidRPr="00A22BCB" w:rsidRDefault="00A22BCB" w:rsidP="00D205B2">
      <w:pPr>
        <w:spacing w:after="0" w:line="480" w:lineRule="auto"/>
        <w:ind w:left="720" w:hanging="720"/>
        <w:rPr>
          <w:rFonts w:ascii="Times New Roman" w:eastAsia="Times New Roman" w:hAnsi="Times New Roman" w:cs="Times New Roman"/>
          <w:sz w:val="24"/>
          <w:szCs w:val="24"/>
        </w:rPr>
      </w:pPr>
      <w:bookmarkStart w:id="49" w:name="_Hlk165501523"/>
      <w:r w:rsidRPr="00A22BCB">
        <w:rPr>
          <w:rFonts w:ascii="Times New Roman" w:hAnsi="Times New Roman" w:cs="Times New Roman"/>
          <w:sz w:val="24"/>
          <w:szCs w:val="24"/>
        </w:rPr>
        <w:t>Ziegler</w:t>
      </w:r>
      <w:bookmarkEnd w:id="49"/>
      <w:r w:rsidRPr="00A22BCB">
        <w:rPr>
          <w:rFonts w:ascii="Times New Roman" w:hAnsi="Times New Roman" w:cs="Times New Roman"/>
          <w:sz w:val="24"/>
          <w:szCs w:val="24"/>
        </w:rPr>
        <w:t xml:space="preserve">, A., </w:t>
      </w:r>
      <w:proofErr w:type="spellStart"/>
      <w:r w:rsidRPr="00A22BCB">
        <w:rPr>
          <w:rFonts w:ascii="Times New Roman" w:hAnsi="Times New Roman" w:cs="Times New Roman"/>
          <w:sz w:val="24"/>
          <w:szCs w:val="24"/>
        </w:rPr>
        <w:t>Peisl</w:t>
      </w:r>
      <w:proofErr w:type="spellEnd"/>
      <w:r w:rsidRPr="00A22BCB">
        <w:rPr>
          <w:rFonts w:ascii="Times New Roman" w:hAnsi="Times New Roman" w:cs="Times New Roman"/>
          <w:sz w:val="24"/>
          <w:szCs w:val="24"/>
        </w:rPr>
        <w:t>, T. and Raeside, R., 2023. Improving service quality through customer feedback–the case of NPS in IBM’s training services. </w:t>
      </w:r>
      <w:r w:rsidRPr="00A22BCB">
        <w:rPr>
          <w:rFonts w:ascii="Times New Roman" w:hAnsi="Times New Roman" w:cs="Times New Roman"/>
          <w:i/>
          <w:iCs/>
          <w:sz w:val="24"/>
          <w:szCs w:val="24"/>
        </w:rPr>
        <w:t>International Journal of Quality and Service Sciences</w:t>
      </w:r>
      <w:r w:rsidRPr="00A22BCB">
        <w:rPr>
          <w:rFonts w:ascii="Times New Roman" w:hAnsi="Times New Roman" w:cs="Times New Roman"/>
          <w:sz w:val="24"/>
          <w:szCs w:val="24"/>
        </w:rPr>
        <w:t>, </w:t>
      </w:r>
      <w:r w:rsidRPr="00A22BCB">
        <w:rPr>
          <w:rFonts w:ascii="Times New Roman" w:hAnsi="Times New Roman" w:cs="Times New Roman"/>
          <w:i/>
          <w:iCs/>
          <w:sz w:val="24"/>
          <w:szCs w:val="24"/>
        </w:rPr>
        <w:t>15</w:t>
      </w:r>
      <w:r w:rsidRPr="00A22BCB">
        <w:rPr>
          <w:rFonts w:ascii="Times New Roman" w:hAnsi="Times New Roman" w:cs="Times New Roman"/>
          <w:sz w:val="24"/>
          <w:szCs w:val="24"/>
        </w:rPr>
        <w:t xml:space="preserve">(2), pp.190-203. </w:t>
      </w:r>
      <w:hyperlink r:id="rId67" w:history="1">
        <w:r w:rsidRPr="00A22BCB">
          <w:rPr>
            <w:rStyle w:val="Hyperlink"/>
            <w:rFonts w:ascii="Times New Roman" w:hAnsi="Times New Roman" w:cs="Times New Roman"/>
            <w:sz w:val="24"/>
            <w:szCs w:val="24"/>
          </w:rPr>
          <w:t>https://www.emerald.com/insight/content/doi/10.1108/IJQSS-09-2022-0106/full/html</w:t>
        </w:r>
      </w:hyperlink>
      <w:r w:rsidRPr="00A22BCB">
        <w:rPr>
          <w:rFonts w:ascii="Times New Roman" w:hAnsi="Times New Roman" w:cs="Times New Roman"/>
          <w:sz w:val="24"/>
          <w:szCs w:val="24"/>
        </w:rPr>
        <w:t xml:space="preserve"> </w:t>
      </w:r>
      <w:r w:rsidRPr="00A22BCB">
        <w:rPr>
          <w:rFonts w:ascii="Times New Roman" w:eastAsia="Times New Roman" w:hAnsi="Times New Roman" w:cs="Times New Roman"/>
          <w:sz w:val="24"/>
          <w:szCs w:val="24"/>
        </w:rPr>
        <w:t> </w:t>
      </w:r>
    </w:p>
    <w:p w14:paraId="0643FBB1" w14:textId="77777777" w:rsidR="005A6A9C" w:rsidRPr="00A22BCB" w:rsidRDefault="005A6A9C" w:rsidP="00884851">
      <w:pPr>
        <w:spacing w:after="0" w:line="480" w:lineRule="auto"/>
        <w:ind w:firstLine="720"/>
        <w:rPr>
          <w:rFonts w:ascii="Times New Roman" w:eastAsia="Times New Roman" w:hAnsi="Times New Roman" w:cs="Times New Roman"/>
          <w:sz w:val="24"/>
          <w:szCs w:val="24"/>
        </w:rPr>
      </w:pPr>
      <w:r w:rsidRPr="00A22BCB">
        <w:rPr>
          <w:rFonts w:ascii="Times New Roman" w:eastAsia="Times New Roman" w:hAnsi="Times New Roman" w:cs="Times New Roman"/>
          <w:sz w:val="24"/>
          <w:szCs w:val="24"/>
        </w:rPr>
        <w:t> </w:t>
      </w:r>
    </w:p>
    <w:p w14:paraId="4218A542" w14:textId="31CC10C1" w:rsidR="00373AF8" w:rsidRPr="00A22BCB" w:rsidRDefault="00373AF8" w:rsidP="00884851">
      <w:pPr>
        <w:spacing w:after="0" w:line="480" w:lineRule="auto"/>
        <w:ind w:firstLine="720"/>
        <w:rPr>
          <w:rFonts w:ascii="Times New Roman" w:hAnsi="Times New Roman" w:cs="Times New Roman"/>
          <w:sz w:val="24"/>
          <w:szCs w:val="24"/>
        </w:rPr>
      </w:pPr>
    </w:p>
    <w:sectPr w:rsidR="00373AF8" w:rsidRPr="00A22BCB">
      <w:headerReference w:type="default" r:id="rId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674BA" w14:textId="77777777" w:rsidR="00726577" w:rsidRDefault="00726577" w:rsidP="003A1186">
      <w:pPr>
        <w:spacing w:after="0" w:line="240" w:lineRule="auto"/>
      </w:pPr>
      <w:r>
        <w:separator/>
      </w:r>
    </w:p>
  </w:endnote>
  <w:endnote w:type="continuationSeparator" w:id="0">
    <w:p w14:paraId="33D85AA5" w14:textId="77777777" w:rsidR="00726577" w:rsidRDefault="00726577" w:rsidP="003A1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Regular">
    <w:altName w:val="Times New Roman"/>
    <w:charset w:val="00"/>
    <w:family w:val="auto"/>
    <w:pitch w:val="default"/>
    <w:sig w:usb0="E0000AFF" w:usb1="00007843" w:usb2="00000001" w:usb3="00000000" w:csb0="400001BF" w:csb1="DFF7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31C67" w14:textId="77777777" w:rsidR="00726577" w:rsidRDefault="00726577" w:rsidP="003A1186">
      <w:pPr>
        <w:spacing w:after="0" w:line="240" w:lineRule="auto"/>
      </w:pPr>
      <w:r>
        <w:separator/>
      </w:r>
    </w:p>
  </w:footnote>
  <w:footnote w:type="continuationSeparator" w:id="0">
    <w:p w14:paraId="4E3838C6" w14:textId="77777777" w:rsidR="00726577" w:rsidRDefault="00726577" w:rsidP="003A1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3581692"/>
      <w:docPartObj>
        <w:docPartGallery w:val="Page Numbers (Top of Page)"/>
        <w:docPartUnique/>
      </w:docPartObj>
    </w:sdtPr>
    <w:sdtEndPr>
      <w:rPr>
        <w:rFonts w:ascii="Times New Roman" w:hAnsi="Times New Roman" w:cs="Times New Roman"/>
        <w:noProof/>
        <w:sz w:val="24"/>
        <w:szCs w:val="24"/>
      </w:rPr>
    </w:sdtEndPr>
    <w:sdtContent>
      <w:p w14:paraId="10F56F5E" w14:textId="5BD652A3" w:rsidR="003A1186" w:rsidRPr="003A1186" w:rsidRDefault="003A1186" w:rsidP="003A1186">
        <w:pPr>
          <w:pStyle w:val="Header"/>
          <w:spacing w:line="480" w:lineRule="auto"/>
          <w:jc w:val="right"/>
          <w:rPr>
            <w:rFonts w:ascii="Times New Roman" w:hAnsi="Times New Roman" w:cs="Times New Roman"/>
            <w:sz w:val="24"/>
            <w:szCs w:val="24"/>
          </w:rPr>
        </w:pPr>
        <w:r w:rsidRPr="003A1186">
          <w:rPr>
            <w:rFonts w:ascii="Times New Roman" w:hAnsi="Times New Roman" w:cs="Times New Roman"/>
            <w:sz w:val="24"/>
            <w:szCs w:val="24"/>
          </w:rPr>
          <w:t xml:space="preserve">Organisational Consultancy </w:t>
        </w:r>
        <w:r w:rsidRPr="003A1186">
          <w:rPr>
            <w:rFonts w:ascii="Times New Roman" w:hAnsi="Times New Roman" w:cs="Times New Roman"/>
            <w:sz w:val="24"/>
            <w:szCs w:val="24"/>
          </w:rPr>
          <w:fldChar w:fldCharType="begin"/>
        </w:r>
        <w:r w:rsidRPr="003A1186">
          <w:rPr>
            <w:rFonts w:ascii="Times New Roman" w:hAnsi="Times New Roman" w:cs="Times New Roman"/>
            <w:sz w:val="24"/>
            <w:szCs w:val="24"/>
          </w:rPr>
          <w:instrText xml:space="preserve"> PAGE   \* MERGEFORMAT </w:instrText>
        </w:r>
        <w:r w:rsidRPr="003A1186">
          <w:rPr>
            <w:rFonts w:ascii="Times New Roman" w:hAnsi="Times New Roman" w:cs="Times New Roman"/>
            <w:sz w:val="24"/>
            <w:szCs w:val="24"/>
          </w:rPr>
          <w:fldChar w:fldCharType="separate"/>
        </w:r>
        <w:r w:rsidR="00FE4B34">
          <w:rPr>
            <w:rFonts w:ascii="Times New Roman" w:hAnsi="Times New Roman" w:cs="Times New Roman"/>
            <w:noProof/>
            <w:sz w:val="24"/>
            <w:szCs w:val="24"/>
          </w:rPr>
          <w:t>33</w:t>
        </w:r>
        <w:r w:rsidRPr="003A1186">
          <w:rPr>
            <w:rFonts w:ascii="Times New Roman" w:hAnsi="Times New Roman" w:cs="Times New Roman"/>
            <w:noProof/>
            <w:sz w:val="24"/>
            <w:szCs w:val="24"/>
          </w:rPr>
          <w:fldChar w:fldCharType="end"/>
        </w:r>
      </w:p>
    </w:sdtContent>
  </w:sdt>
  <w:p w14:paraId="30A085B2" w14:textId="77777777" w:rsidR="003A1186" w:rsidRDefault="003A11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B4457"/>
    <w:multiLevelType w:val="hybridMultilevel"/>
    <w:tmpl w:val="15FEF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7313F"/>
    <w:multiLevelType w:val="hybridMultilevel"/>
    <w:tmpl w:val="D332A408"/>
    <w:lvl w:ilvl="0" w:tplc="04090011">
      <w:start w:val="1"/>
      <w:numFmt w:val="decimal"/>
      <w:lvlText w:val="%1)"/>
      <w:lvlJc w:val="left"/>
      <w:pPr>
        <w:ind w:left="720" w:hanging="360"/>
      </w:pPr>
    </w:lvl>
    <w:lvl w:ilvl="1" w:tplc="4E5EBE08">
      <w:numFmt w:val="bullet"/>
      <w:lvlText w:val="·"/>
      <w:lvlJc w:val="left"/>
      <w:pPr>
        <w:ind w:left="1695" w:hanging="615"/>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F4A2B"/>
    <w:multiLevelType w:val="hybridMultilevel"/>
    <w:tmpl w:val="1310D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C56AC6"/>
    <w:multiLevelType w:val="hybridMultilevel"/>
    <w:tmpl w:val="F3AEE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39168D"/>
    <w:multiLevelType w:val="hybridMultilevel"/>
    <w:tmpl w:val="B9FC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0C6487"/>
    <w:multiLevelType w:val="hybridMultilevel"/>
    <w:tmpl w:val="9A506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CE0D1F"/>
    <w:multiLevelType w:val="hybridMultilevel"/>
    <w:tmpl w:val="02E084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E83893"/>
    <w:multiLevelType w:val="hybridMultilevel"/>
    <w:tmpl w:val="1DD24F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C33163"/>
    <w:multiLevelType w:val="hybridMultilevel"/>
    <w:tmpl w:val="9BC8C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A02CD5"/>
    <w:multiLevelType w:val="hybridMultilevel"/>
    <w:tmpl w:val="A4920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5168826">
    <w:abstractNumId w:val="3"/>
  </w:num>
  <w:num w:numId="2" w16cid:durableId="1099180066">
    <w:abstractNumId w:val="9"/>
  </w:num>
  <w:num w:numId="3" w16cid:durableId="887304031">
    <w:abstractNumId w:val="1"/>
  </w:num>
  <w:num w:numId="4" w16cid:durableId="476261353">
    <w:abstractNumId w:val="7"/>
  </w:num>
  <w:num w:numId="5" w16cid:durableId="1657683287">
    <w:abstractNumId w:val="6"/>
  </w:num>
  <w:num w:numId="6" w16cid:durableId="75171118">
    <w:abstractNumId w:val="5"/>
  </w:num>
  <w:num w:numId="7" w16cid:durableId="786237981">
    <w:abstractNumId w:val="8"/>
  </w:num>
  <w:num w:numId="8" w16cid:durableId="536163023">
    <w:abstractNumId w:val="2"/>
  </w:num>
  <w:num w:numId="9" w16cid:durableId="781533409">
    <w:abstractNumId w:val="4"/>
  </w:num>
  <w:num w:numId="10" w16cid:durableId="2131781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bA0NzczMjUytzAH8pR0lIJTi4sz8/NACoxMawFm2sQiLQAAAA=="/>
  </w:docVars>
  <w:rsids>
    <w:rsidRoot w:val="0098016E"/>
    <w:rsid w:val="000002D9"/>
    <w:rsid w:val="00005BE9"/>
    <w:rsid w:val="000122A5"/>
    <w:rsid w:val="000124FE"/>
    <w:rsid w:val="00020103"/>
    <w:rsid w:val="00024701"/>
    <w:rsid w:val="0003646C"/>
    <w:rsid w:val="00043376"/>
    <w:rsid w:val="000469DC"/>
    <w:rsid w:val="00047ADD"/>
    <w:rsid w:val="00054690"/>
    <w:rsid w:val="00055BE1"/>
    <w:rsid w:val="00056263"/>
    <w:rsid w:val="0006521C"/>
    <w:rsid w:val="00086B9E"/>
    <w:rsid w:val="00091615"/>
    <w:rsid w:val="00093A3A"/>
    <w:rsid w:val="00094D0D"/>
    <w:rsid w:val="000968B7"/>
    <w:rsid w:val="000A5AD4"/>
    <w:rsid w:val="000A79D0"/>
    <w:rsid w:val="000A7EBA"/>
    <w:rsid w:val="000B577C"/>
    <w:rsid w:val="000C114D"/>
    <w:rsid w:val="000E01B4"/>
    <w:rsid w:val="000E037F"/>
    <w:rsid w:val="000E56B3"/>
    <w:rsid w:val="000F6EDC"/>
    <w:rsid w:val="001051C7"/>
    <w:rsid w:val="001068FC"/>
    <w:rsid w:val="001117F2"/>
    <w:rsid w:val="00114180"/>
    <w:rsid w:val="001221ED"/>
    <w:rsid w:val="00125E27"/>
    <w:rsid w:val="00127848"/>
    <w:rsid w:val="0014424E"/>
    <w:rsid w:val="001467E5"/>
    <w:rsid w:val="00146C5A"/>
    <w:rsid w:val="00152170"/>
    <w:rsid w:val="00153836"/>
    <w:rsid w:val="001634C5"/>
    <w:rsid w:val="0016396F"/>
    <w:rsid w:val="001659AD"/>
    <w:rsid w:val="00175396"/>
    <w:rsid w:val="00176D2C"/>
    <w:rsid w:val="001815C0"/>
    <w:rsid w:val="00184C9A"/>
    <w:rsid w:val="0019205A"/>
    <w:rsid w:val="00197439"/>
    <w:rsid w:val="001A60BE"/>
    <w:rsid w:val="001C41F1"/>
    <w:rsid w:val="001C6073"/>
    <w:rsid w:val="001C6EEE"/>
    <w:rsid w:val="001D2F9E"/>
    <w:rsid w:val="001E07FB"/>
    <w:rsid w:val="001E22CF"/>
    <w:rsid w:val="001F5CB1"/>
    <w:rsid w:val="001F642B"/>
    <w:rsid w:val="002033CC"/>
    <w:rsid w:val="00203564"/>
    <w:rsid w:val="002173B7"/>
    <w:rsid w:val="0022562C"/>
    <w:rsid w:val="00231C5C"/>
    <w:rsid w:val="00240A5B"/>
    <w:rsid w:val="00247456"/>
    <w:rsid w:val="00256C73"/>
    <w:rsid w:val="00256E05"/>
    <w:rsid w:val="00256F1E"/>
    <w:rsid w:val="002575F2"/>
    <w:rsid w:val="0026126E"/>
    <w:rsid w:val="00263A2A"/>
    <w:rsid w:val="00263CF2"/>
    <w:rsid w:val="00274AB9"/>
    <w:rsid w:val="002758B0"/>
    <w:rsid w:val="00282B00"/>
    <w:rsid w:val="0028374D"/>
    <w:rsid w:val="0028752F"/>
    <w:rsid w:val="00290BBE"/>
    <w:rsid w:val="0029219A"/>
    <w:rsid w:val="002A35DC"/>
    <w:rsid w:val="002A3A7F"/>
    <w:rsid w:val="002A42CE"/>
    <w:rsid w:val="002A43FC"/>
    <w:rsid w:val="002A5088"/>
    <w:rsid w:val="002B1FC2"/>
    <w:rsid w:val="002B5140"/>
    <w:rsid w:val="002D082D"/>
    <w:rsid w:val="002D55B6"/>
    <w:rsid w:val="002F64B8"/>
    <w:rsid w:val="003057F0"/>
    <w:rsid w:val="00305894"/>
    <w:rsid w:val="003129D6"/>
    <w:rsid w:val="00322AB9"/>
    <w:rsid w:val="00344BC9"/>
    <w:rsid w:val="003547E9"/>
    <w:rsid w:val="00355A45"/>
    <w:rsid w:val="00357A1F"/>
    <w:rsid w:val="0036286C"/>
    <w:rsid w:val="00366911"/>
    <w:rsid w:val="00366A50"/>
    <w:rsid w:val="00367EA1"/>
    <w:rsid w:val="00373AF8"/>
    <w:rsid w:val="00377334"/>
    <w:rsid w:val="00382817"/>
    <w:rsid w:val="003922B1"/>
    <w:rsid w:val="003A1186"/>
    <w:rsid w:val="003A6498"/>
    <w:rsid w:val="003A661E"/>
    <w:rsid w:val="003B388D"/>
    <w:rsid w:val="003B40B0"/>
    <w:rsid w:val="003B6486"/>
    <w:rsid w:val="003C1053"/>
    <w:rsid w:val="003C18F3"/>
    <w:rsid w:val="003C47FD"/>
    <w:rsid w:val="003D2475"/>
    <w:rsid w:val="003D2CC7"/>
    <w:rsid w:val="003E0C88"/>
    <w:rsid w:val="003E1DC5"/>
    <w:rsid w:val="003F4411"/>
    <w:rsid w:val="00400F0E"/>
    <w:rsid w:val="00421427"/>
    <w:rsid w:val="004214F6"/>
    <w:rsid w:val="00425201"/>
    <w:rsid w:val="00427B90"/>
    <w:rsid w:val="00427EF0"/>
    <w:rsid w:val="0043155A"/>
    <w:rsid w:val="004349F1"/>
    <w:rsid w:val="004368E7"/>
    <w:rsid w:val="00443ED6"/>
    <w:rsid w:val="00447957"/>
    <w:rsid w:val="0045220C"/>
    <w:rsid w:val="00460DCE"/>
    <w:rsid w:val="00463602"/>
    <w:rsid w:val="00465494"/>
    <w:rsid w:val="004665BD"/>
    <w:rsid w:val="00471040"/>
    <w:rsid w:val="00476A7D"/>
    <w:rsid w:val="00481016"/>
    <w:rsid w:val="00486442"/>
    <w:rsid w:val="004921BF"/>
    <w:rsid w:val="0049449B"/>
    <w:rsid w:val="004963BF"/>
    <w:rsid w:val="00497F29"/>
    <w:rsid w:val="004B0695"/>
    <w:rsid w:val="004B1B91"/>
    <w:rsid w:val="004B1BFD"/>
    <w:rsid w:val="004B202C"/>
    <w:rsid w:val="004C2936"/>
    <w:rsid w:val="004E184B"/>
    <w:rsid w:val="004E3C76"/>
    <w:rsid w:val="004F1E3F"/>
    <w:rsid w:val="004F2632"/>
    <w:rsid w:val="004F5A8B"/>
    <w:rsid w:val="004F79C2"/>
    <w:rsid w:val="005106E1"/>
    <w:rsid w:val="00516F25"/>
    <w:rsid w:val="005260FF"/>
    <w:rsid w:val="00533CE4"/>
    <w:rsid w:val="005352E4"/>
    <w:rsid w:val="005436C1"/>
    <w:rsid w:val="0054676F"/>
    <w:rsid w:val="005613DC"/>
    <w:rsid w:val="0056194F"/>
    <w:rsid w:val="00565073"/>
    <w:rsid w:val="00570423"/>
    <w:rsid w:val="00581077"/>
    <w:rsid w:val="00583126"/>
    <w:rsid w:val="0058732B"/>
    <w:rsid w:val="00591C27"/>
    <w:rsid w:val="00592F57"/>
    <w:rsid w:val="00592FB5"/>
    <w:rsid w:val="00596EFE"/>
    <w:rsid w:val="005A2E21"/>
    <w:rsid w:val="005A6A9C"/>
    <w:rsid w:val="005B1281"/>
    <w:rsid w:val="005B39C3"/>
    <w:rsid w:val="005B3D3C"/>
    <w:rsid w:val="005B5F05"/>
    <w:rsid w:val="005B71AC"/>
    <w:rsid w:val="005D11E7"/>
    <w:rsid w:val="005D6EAC"/>
    <w:rsid w:val="005E2BB5"/>
    <w:rsid w:val="005E2C9E"/>
    <w:rsid w:val="005E71CE"/>
    <w:rsid w:val="005F3EA0"/>
    <w:rsid w:val="005F5CDF"/>
    <w:rsid w:val="00624BC7"/>
    <w:rsid w:val="00624EFC"/>
    <w:rsid w:val="006265DF"/>
    <w:rsid w:val="0062711F"/>
    <w:rsid w:val="006332EC"/>
    <w:rsid w:val="006407DF"/>
    <w:rsid w:val="00646890"/>
    <w:rsid w:val="006473EA"/>
    <w:rsid w:val="00656C76"/>
    <w:rsid w:val="0066064A"/>
    <w:rsid w:val="0067102D"/>
    <w:rsid w:val="00671D0D"/>
    <w:rsid w:val="00673C87"/>
    <w:rsid w:val="006835E5"/>
    <w:rsid w:val="00690938"/>
    <w:rsid w:val="006A411C"/>
    <w:rsid w:val="006B03B2"/>
    <w:rsid w:val="006B25A5"/>
    <w:rsid w:val="006B5A47"/>
    <w:rsid w:val="006C2A46"/>
    <w:rsid w:val="006C5A32"/>
    <w:rsid w:val="006D0EBE"/>
    <w:rsid w:val="006D7612"/>
    <w:rsid w:val="006E62DC"/>
    <w:rsid w:val="006F463B"/>
    <w:rsid w:val="006F4C76"/>
    <w:rsid w:val="006F6341"/>
    <w:rsid w:val="006F7021"/>
    <w:rsid w:val="006F7682"/>
    <w:rsid w:val="00700339"/>
    <w:rsid w:val="00701E32"/>
    <w:rsid w:val="00704E91"/>
    <w:rsid w:val="00711C45"/>
    <w:rsid w:val="007124B3"/>
    <w:rsid w:val="00715C28"/>
    <w:rsid w:val="00726577"/>
    <w:rsid w:val="00730706"/>
    <w:rsid w:val="007447C1"/>
    <w:rsid w:val="00745650"/>
    <w:rsid w:val="0075284B"/>
    <w:rsid w:val="00753587"/>
    <w:rsid w:val="00770F27"/>
    <w:rsid w:val="0078777E"/>
    <w:rsid w:val="00790161"/>
    <w:rsid w:val="00795196"/>
    <w:rsid w:val="00797BD7"/>
    <w:rsid w:val="007A53E6"/>
    <w:rsid w:val="007B5E5C"/>
    <w:rsid w:val="007B64E2"/>
    <w:rsid w:val="007C0DB5"/>
    <w:rsid w:val="007C17DA"/>
    <w:rsid w:val="007C5087"/>
    <w:rsid w:val="007D06F5"/>
    <w:rsid w:val="007D20C4"/>
    <w:rsid w:val="007D3897"/>
    <w:rsid w:val="007D53E8"/>
    <w:rsid w:val="007E3B97"/>
    <w:rsid w:val="007E4A58"/>
    <w:rsid w:val="007E6035"/>
    <w:rsid w:val="007F34AB"/>
    <w:rsid w:val="007F6C3F"/>
    <w:rsid w:val="00805910"/>
    <w:rsid w:val="00805976"/>
    <w:rsid w:val="00807846"/>
    <w:rsid w:val="008103FF"/>
    <w:rsid w:val="00813625"/>
    <w:rsid w:val="00833F73"/>
    <w:rsid w:val="0084059F"/>
    <w:rsid w:val="00855344"/>
    <w:rsid w:val="00864DA9"/>
    <w:rsid w:val="0087732A"/>
    <w:rsid w:val="00883281"/>
    <w:rsid w:val="008836F7"/>
    <w:rsid w:val="00884851"/>
    <w:rsid w:val="00887AF4"/>
    <w:rsid w:val="0089189D"/>
    <w:rsid w:val="008931DD"/>
    <w:rsid w:val="00894ED9"/>
    <w:rsid w:val="00895140"/>
    <w:rsid w:val="008A16EC"/>
    <w:rsid w:val="008A4DAB"/>
    <w:rsid w:val="008A547E"/>
    <w:rsid w:val="008A73C2"/>
    <w:rsid w:val="008B0C54"/>
    <w:rsid w:val="008B77C0"/>
    <w:rsid w:val="008C4B43"/>
    <w:rsid w:val="008C6800"/>
    <w:rsid w:val="008E526D"/>
    <w:rsid w:val="008E6069"/>
    <w:rsid w:val="008F0FFF"/>
    <w:rsid w:val="00906C29"/>
    <w:rsid w:val="00912659"/>
    <w:rsid w:val="00913335"/>
    <w:rsid w:val="00913BF0"/>
    <w:rsid w:val="00914942"/>
    <w:rsid w:val="00920785"/>
    <w:rsid w:val="00920BCA"/>
    <w:rsid w:val="00921BB1"/>
    <w:rsid w:val="00922FBD"/>
    <w:rsid w:val="00925466"/>
    <w:rsid w:val="00931143"/>
    <w:rsid w:val="00941973"/>
    <w:rsid w:val="00942272"/>
    <w:rsid w:val="00945FF3"/>
    <w:rsid w:val="00951450"/>
    <w:rsid w:val="009531C0"/>
    <w:rsid w:val="00973410"/>
    <w:rsid w:val="0097638A"/>
    <w:rsid w:val="0098016E"/>
    <w:rsid w:val="00981CF5"/>
    <w:rsid w:val="009905D7"/>
    <w:rsid w:val="0099412C"/>
    <w:rsid w:val="009941ED"/>
    <w:rsid w:val="00994FB6"/>
    <w:rsid w:val="009A0314"/>
    <w:rsid w:val="009A5C4B"/>
    <w:rsid w:val="009A769C"/>
    <w:rsid w:val="009B6568"/>
    <w:rsid w:val="009B6E94"/>
    <w:rsid w:val="009B7651"/>
    <w:rsid w:val="009C0ED8"/>
    <w:rsid w:val="009C20D9"/>
    <w:rsid w:val="009C2899"/>
    <w:rsid w:val="009C5DA7"/>
    <w:rsid w:val="009C65B5"/>
    <w:rsid w:val="009D03C1"/>
    <w:rsid w:val="009D5FC3"/>
    <w:rsid w:val="009D70E1"/>
    <w:rsid w:val="009E0D44"/>
    <w:rsid w:val="009F2E7E"/>
    <w:rsid w:val="00A00F6C"/>
    <w:rsid w:val="00A0190E"/>
    <w:rsid w:val="00A02675"/>
    <w:rsid w:val="00A1486E"/>
    <w:rsid w:val="00A22BCB"/>
    <w:rsid w:val="00A236CE"/>
    <w:rsid w:val="00A25F66"/>
    <w:rsid w:val="00A30F2E"/>
    <w:rsid w:val="00A3305B"/>
    <w:rsid w:val="00A33516"/>
    <w:rsid w:val="00A35444"/>
    <w:rsid w:val="00A361CA"/>
    <w:rsid w:val="00A4123D"/>
    <w:rsid w:val="00A54AE7"/>
    <w:rsid w:val="00A56BF3"/>
    <w:rsid w:val="00A57BD7"/>
    <w:rsid w:val="00A60B75"/>
    <w:rsid w:val="00A634C7"/>
    <w:rsid w:val="00A656DB"/>
    <w:rsid w:val="00A662F2"/>
    <w:rsid w:val="00A71032"/>
    <w:rsid w:val="00A91A22"/>
    <w:rsid w:val="00A928F3"/>
    <w:rsid w:val="00A936C7"/>
    <w:rsid w:val="00A94E06"/>
    <w:rsid w:val="00A957BC"/>
    <w:rsid w:val="00A96485"/>
    <w:rsid w:val="00AA0374"/>
    <w:rsid w:val="00AA0FB7"/>
    <w:rsid w:val="00AA1420"/>
    <w:rsid w:val="00AA1E79"/>
    <w:rsid w:val="00AA1F2B"/>
    <w:rsid w:val="00AA2CEB"/>
    <w:rsid w:val="00AB51A1"/>
    <w:rsid w:val="00AB608B"/>
    <w:rsid w:val="00AC31F4"/>
    <w:rsid w:val="00AC440D"/>
    <w:rsid w:val="00AD22AE"/>
    <w:rsid w:val="00AD28EF"/>
    <w:rsid w:val="00AD7510"/>
    <w:rsid w:val="00AE2A5C"/>
    <w:rsid w:val="00AE5DB2"/>
    <w:rsid w:val="00AE7E59"/>
    <w:rsid w:val="00AF08FF"/>
    <w:rsid w:val="00AF4EC5"/>
    <w:rsid w:val="00B10220"/>
    <w:rsid w:val="00B15999"/>
    <w:rsid w:val="00B17611"/>
    <w:rsid w:val="00B24D33"/>
    <w:rsid w:val="00B27078"/>
    <w:rsid w:val="00B30A05"/>
    <w:rsid w:val="00B33FFC"/>
    <w:rsid w:val="00B41BF1"/>
    <w:rsid w:val="00B44AFB"/>
    <w:rsid w:val="00B4641B"/>
    <w:rsid w:val="00B52352"/>
    <w:rsid w:val="00B5351F"/>
    <w:rsid w:val="00B54F0A"/>
    <w:rsid w:val="00B573BA"/>
    <w:rsid w:val="00B6165C"/>
    <w:rsid w:val="00B6445B"/>
    <w:rsid w:val="00B67BC6"/>
    <w:rsid w:val="00B7134D"/>
    <w:rsid w:val="00B72661"/>
    <w:rsid w:val="00B73E52"/>
    <w:rsid w:val="00B806F3"/>
    <w:rsid w:val="00B81335"/>
    <w:rsid w:val="00B820A0"/>
    <w:rsid w:val="00B8220D"/>
    <w:rsid w:val="00B845D9"/>
    <w:rsid w:val="00B85D7E"/>
    <w:rsid w:val="00B8611C"/>
    <w:rsid w:val="00B86E52"/>
    <w:rsid w:val="00B9267F"/>
    <w:rsid w:val="00BA03C1"/>
    <w:rsid w:val="00BA3E4C"/>
    <w:rsid w:val="00BA6B9F"/>
    <w:rsid w:val="00BA75EB"/>
    <w:rsid w:val="00BB7AA5"/>
    <w:rsid w:val="00BD141A"/>
    <w:rsid w:val="00BE4C2C"/>
    <w:rsid w:val="00C0214E"/>
    <w:rsid w:val="00C24DAE"/>
    <w:rsid w:val="00C24F79"/>
    <w:rsid w:val="00C26E3A"/>
    <w:rsid w:val="00C30D00"/>
    <w:rsid w:val="00C3127D"/>
    <w:rsid w:val="00C322A6"/>
    <w:rsid w:val="00C35479"/>
    <w:rsid w:val="00C407AB"/>
    <w:rsid w:val="00C460B7"/>
    <w:rsid w:val="00C5235F"/>
    <w:rsid w:val="00C54894"/>
    <w:rsid w:val="00C62FE5"/>
    <w:rsid w:val="00C70C8C"/>
    <w:rsid w:val="00C76CC1"/>
    <w:rsid w:val="00C76F97"/>
    <w:rsid w:val="00C80CE9"/>
    <w:rsid w:val="00C86520"/>
    <w:rsid w:val="00C877C4"/>
    <w:rsid w:val="00C905D2"/>
    <w:rsid w:val="00C9256B"/>
    <w:rsid w:val="00CA5F91"/>
    <w:rsid w:val="00CB1A49"/>
    <w:rsid w:val="00CB5260"/>
    <w:rsid w:val="00CC0297"/>
    <w:rsid w:val="00CC3202"/>
    <w:rsid w:val="00CC529B"/>
    <w:rsid w:val="00CC64A6"/>
    <w:rsid w:val="00CD60CF"/>
    <w:rsid w:val="00CE19DF"/>
    <w:rsid w:val="00CE62EE"/>
    <w:rsid w:val="00CE6750"/>
    <w:rsid w:val="00D02214"/>
    <w:rsid w:val="00D02E39"/>
    <w:rsid w:val="00D03B65"/>
    <w:rsid w:val="00D12B55"/>
    <w:rsid w:val="00D17ECC"/>
    <w:rsid w:val="00D205B2"/>
    <w:rsid w:val="00D21CA1"/>
    <w:rsid w:val="00D31132"/>
    <w:rsid w:val="00D325BE"/>
    <w:rsid w:val="00D41DCE"/>
    <w:rsid w:val="00D42B59"/>
    <w:rsid w:val="00D43F36"/>
    <w:rsid w:val="00D478D9"/>
    <w:rsid w:val="00D5224D"/>
    <w:rsid w:val="00D5270B"/>
    <w:rsid w:val="00D54C0B"/>
    <w:rsid w:val="00D54E0E"/>
    <w:rsid w:val="00D61E6B"/>
    <w:rsid w:val="00D63A3C"/>
    <w:rsid w:val="00D64508"/>
    <w:rsid w:val="00D652F0"/>
    <w:rsid w:val="00D70CAB"/>
    <w:rsid w:val="00D74CA4"/>
    <w:rsid w:val="00D75AAF"/>
    <w:rsid w:val="00D77E9F"/>
    <w:rsid w:val="00D85372"/>
    <w:rsid w:val="00D8657A"/>
    <w:rsid w:val="00D928E4"/>
    <w:rsid w:val="00D944FB"/>
    <w:rsid w:val="00DA1263"/>
    <w:rsid w:val="00DA7C1B"/>
    <w:rsid w:val="00DA7E20"/>
    <w:rsid w:val="00DA7FEB"/>
    <w:rsid w:val="00DB14B8"/>
    <w:rsid w:val="00DB14F4"/>
    <w:rsid w:val="00DC0F12"/>
    <w:rsid w:val="00DD3362"/>
    <w:rsid w:val="00DD4D9D"/>
    <w:rsid w:val="00DD6B5B"/>
    <w:rsid w:val="00DD6E06"/>
    <w:rsid w:val="00DE54FF"/>
    <w:rsid w:val="00DF09FD"/>
    <w:rsid w:val="00DF5E7B"/>
    <w:rsid w:val="00DF5E9C"/>
    <w:rsid w:val="00E020BD"/>
    <w:rsid w:val="00E02DF5"/>
    <w:rsid w:val="00E07B9A"/>
    <w:rsid w:val="00E13AA4"/>
    <w:rsid w:val="00E1563B"/>
    <w:rsid w:val="00E17585"/>
    <w:rsid w:val="00E21270"/>
    <w:rsid w:val="00E25D4E"/>
    <w:rsid w:val="00E30E4C"/>
    <w:rsid w:val="00E3379C"/>
    <w:rsid w:val="00E35FFF"/>
    <w:rsid w:val="00E40CEE"/>
    <w:rsid w:val="00E40D94"/>
    <w:rsid w:val="00E53825"/>
    <w:rsid w:val="00E56351"/>
    <w:rsid w:val="00E778EE"/>
    <w:rsid w:val="00E779D7"/>
    <w:rsid w:val="00E846E4"/>
    <w:rsid w:val="00E85AC4"/>
    <w:rsid w:val="00EA20CF"/>
    <w:rsid w:val="00EA6860"/>
    <w:rsid w:val="00EB4184"/>
    <w:rsid w:val="00EB794C"/>
    <w:rsid w:val="00EC21BF"/>
    <w:rsid w:val="00EE18B5"/>
    <w:rsid w:val="00EE74A8"/>
    <w:rsid w:val="00EF041E"/>
    <w:rsid w:val="00F02411"/>
    <w:rsid w:val="00F27800"/>
    <w:rsid w:val="00F33296"/>
    <w:rsid w:val="00F340D4"/>
    <w:rsid w:val="00F34584"/>
    <w:rsid w:val="00F364B0"/>
    <w:rsid w:val="00F42972"/>
    <w:rsid w:val="00F505D3"/>
    <w:rsid w:val="00F569ED"/>
    <w:rsid w:val="00F601EB"/>
    <w:rsid w:val="00F75B02"/>
    <w:rsid w:val="00F813C4"/>
    <w:rsid w:val="00F9222E"/>
    <w:rsid w:val="00F963DD"/>
    <w:rsid w:val="00FA6A3C"/>
    <w:rsid w:val="00FA7AFF"/>
    <w:rsid w:val="00FB1A0A"/>
    <w:rsid w:val="00FB3344"/>
    <w:rsid w:val="00FC6879"/>
    <w:rsid w:val="00FC7C14"/>
    <w:rsid w:val="00FE1B78"/>
    <w:rsid w:val="00FE302D"/>
    <w:rsid w:val="00FE4B34"/>
    <w:rsid w:val="00FF13A3"/>
    <w:rsid w:val="00FF40DD"/>
    <w:rsid w:val="00FF4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864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3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836"/>
    <w:pPr>
      <w:ind w:left="720"/>
      <w:contextualSpacing/>
    </w:pPr>
  </w:style>
  <w:style w:type="paragraph" w:styleId="NormalWeb">
    <w:name w:val="Normal (Web)"/>
    <w:basedOn w:val="Normal"/>
    <w:uiPriority w:val="99"/>
    <w:semiHidden/>
    <w:unhideWhenUsed/>
    <w:rsid w:val="005A6A9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6A9C"/>
    <w:rPr>
      <w:b/>
      <w:bCs/>
    </w:rPr>
  </w:style>
  <w:style w:type="character" w:styleId="Emphasis">
    <w:name w:val="Emphasis"/>
    <w:basedOn w:val="DefaultParagraphFont"/>
    <w:uiPriority w:val="20"/>
    <w:qFormat/>
    <w:rsid w:val="005A6A9C"/>
    <w:rPr>
      <w:i/>
      <w:iCs/>
    </w:rPr>
  </w:style>
  <w:style w:type="table" w:styleId="TableGrid">
    <w:name w:val="Table Grid"/>
    <w:basedOn w:val="TableNormal"/>
    <w:uiPriority w:val="39"/>
    <w:rsid w:val="005A6A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D43F3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7447C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7447C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1">
    <w:name w:val="Grid Table 4 Accent 1"/>
    <w:basedOn w:val="TableNormal"/>
    <w:uiPriority w:val="49"/>
    <w:rsid w:val="007447C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6">
    <w:name w:val="Grid Table 5 Dark Accent 6"/>
    <w:basedOn w:val="TableNormal"/>
    <w:uiPriority w:val="50"/>
    <w:rsid w:val="00D5224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3A11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186"/>
  </w:style>
  <w:style w:type="paragraph" w:styleId="Footer">
    <w:name w:val="footer"/>
    <w:basedOn w:val="Normal"/>
    <w:link w:val="FooterChar"/>
    <w:uiPriority w:val="99"/>
    <w:unhideWhenUsed/>
    <w:rsid w:val="003A1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186"/>
  </w:style>
  <w:style w:type="character" w:styleId="Hyperlink">
    <w:name w:val="Hyperlink"/>
    <w:basedOn w:val="DefaultParagraphFont"/>
    <w:uiPriority w:val="99"/>
    <w:unhideWhenUsed/>
    <w:rsid w:val="00D205B2"/>
    <w:rPr>
      <w:color w:val="0563C1" w:themeColor="hyperlink"/>
      <w:u w:val="single"/>
    </w:rPr>
  </w:style>
  <w:style w:type="character" w:styleId="UnresolvedMention">
    <w:name w:val="Unresolved Mention"/>
    <w:basedOn w:val="DefaultParagraphFont"/>
    <w:uiPriority w:val="99"/>
    <w:semiHidden/>
    <w:unhideWhenUsed/>
    <w:rsid w:val="00A22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982059">
      <w:bodyDiv w:val="1"/>
      <w:marLeft w:val="0"/>
      <w:marRight w:val="0"/>
      <w:marTop w:val="0"/>
      <w:marBottom w:val="0"/>
      <w:divBdr>
        <w:top w:val="none" w:sz="0" w:space="0" w:color="auto"/>
        <w:left w:val="none" w:sz="0" w:space="0" w:color="auto"/>
        <w:bottom w:val="none" w:sz="0" w:space="0" w:color="auto"/>
        <w:right w:val="none" w:sz="0" w:space="0" w:color="auto"/>
      </w:divBdr>
    </w:div>
    <w:div w:id="619872064">
      <w:bodyDiv w:val="1"/>
      <w:marLeft w:val="0"/>
      <w:marRight w:val="0"/>
      <w:marTop w:val="0"/>
      <w:marBottom w:val="0"/>
      <w:divBdr>
        <w:top w:val="none" w:sz="0" w:space="0" w:color="auto"/>
        <w:left w:val="none" w:sz="0" w:space="0" w:color="auto"/>
        <w:bottom w:val="none" w:sz="0" w:space="0" w:color="auto"/>
        <w:right w:val="none" w:sz="0" w:space="0" w:color="auto"/>
      </w:divBdr>
      <w:divsChild>
        <w:div w:id="1998996249">
          <w:marLeft w:val="0"/>
          <w:marRight w:val="0"/>
          <w:marTop w:val="0"/>
          <w:marBottom w:val="0"/>
          <w:divBdr>
            <w:top w:val="single" w:sz="6" w:space="0" w:color="auto"/>
            <w:left w:val="single" w:sz="6" w:space="0" w:color="auto"/>
            <w:bottom w:val="single" w:sz="6" w:space="0" w:color="auto"/>
            <w:right w:val="single" w:sz="6" w:space="0" w:color="auto"/>
          </w:divBdr>
        </w:div>
      </w:divsChild>
    </w:div>
    <w:div w:id="620768798">
      <w:bodyDiv w:val="1"/>
      <w:marLeft w:val="0"/>
      <w:marRight w:val="0"/>
      <w:marTop w:val="0"/>
      <w:marBottom w:val="0"/>
      <w:divBdr>
        <w:top w:val="none" w:sz="0" w:space="0" w:color="auto"/>
        <w:left w:val="none" w:sz="0" w:space="0" w:color="auto"/>
        <w:bottom w:val="none" w:sz="0" w:space="0" w:color="auto"/>
        <w:right w:val="none" w:sz="0" w:space="0" w:color="auto"/>
      </w:divBdr>
    </w:div>
    <w:div w:id="800224352">
      <w:bodyDiv w:val="1"/>
      <w:marLeft w:val="0"/>
      <w:marRight w:val="0"/>
      <w:marTop w:val="0"/>
      <w:marBottom w:val="0"/>
      <w:divBdr>
        <w:top w:val="none" w:sz="0" w:space="0" w:color="auto"/>
        <w:left w:val="none" w:sz="0" w:space="0" w:color="auto"/>
        <w:bottom w:val="none" w:sz="0" w:space="0" w:color="auto"/>
        <w:right w:val="none" w:sz="0" w:space="0" w:color="auto"/>
      </w:divBdr>
    </w:div>
    <w:div w:id="868375146">
      <w:bodyDiv w:val="1"/>
      <w:marLeft w:val="0"/>
      <w:marRight w:val="0"/>
      <w:marTop w:val="0"/>
      <w:marBottom w:val="0"/>
      <w:divBdr>
        <w:top w:val="none" w:sz="0" w:space="0" w:color="auto"/>
        <w:left w:val="none" w:sz="0" w:space="0" w:color="auto"/>
        <w:bottom w:val="none" w:sz="0" w:space="0" w:color="auto"/>
        <w:right w:val="none" w:sz="0" w:space="0" w:color="auto"/>
      </w:divBdr>
    </w:div>
    <w:div w:id="983393276">
      <w:bodyDiv w:val="1"/>
      <w:marLeft w:val="0"/>
      <w:marRight w:val="0"/>
      <w:marTop w:val="0"/>
      <w:marBottom w:val="0"/>
      <w:divBdr>
        <w:top w:val="none" w:sz="0" w:space="0" w:color="auto"/>
        <w:left w:val="none" w:sz="0" w:space="0" w:color="auto"/>
        <w:bottom w:val="none" w:sz="0" w:space="0" w:color="auto"/>
        <w:right w:val="none" w:sz="0" w:space="0" w:color="auto"/>
      </w:divBdr>
    </w:div>
    <w:div w:id="1190605572">
      <w:bodyDiv w:val="1"/>
      <w:marLeft w:val="0"/>
      <w:marRight w:val="0"/>
      <w:marTop w:val="0"/>
      <w:marBottom w:val="0"/>
      <w:divBdr>
        <w:top w:val="none" w:sz="0" w:space="0" w:color="auto"/>
        <w:left w:val="none" w:sz="0" w:space="0" w:color="auto"/>
        <w:bottom w:val="none" w:sz="0" w:space="0" w:color="auto"/>
        <w:right w:val="none" w:sz="0" w:space="0" w:color="auto"/>
      </w:divBdr>
    </w:div>
    <w:div w:id="1358505872">
      <w:bodyDiv w:val="1"/>
      <w:marLeft w:val="0"/>
      <w:marRight w:val="0"/>
      <w:marTop w:val="0"/>
      <w:marBottom w:val="0"/>
      <w:divBdr>
        <w:top w:val="none" w:sz="0" w:space="0" w:color="auto"/>
        <w:left w:val="none" w:sz="0" w:space="0" w:color="auto"/>
        <w:bottom w:val="none" w:sz="0" w:space="0" w:color="auto"/>
        <w:right w:val="none" w:sz="0" w:space="0" w:color="auto"/>
      </w:divBdr>
    </w:div>
    <w:div w:id="1466654909">
      <w:bodyDiv w:val="1"/>
      <w:marLeft w:val="0"/>
      <w:marRight w:val="0"/>
      <w:marTop w:val="0"/>
      <w:marBottom w:val="0"/>
      <w:divBdr>
        <w:top w:val="none" w:sz="0" w:space="0" w:color="auto"/>
        <w:left w:val="none" w:sz="0" w:space="0" w:color="auto"/>
        <w:bottom w:val="none" w:sz="0" w:space="0" w:color="auto"/>
        <w:right w:val="none" w:sz="0" w:space="0" w:color="auto"/>
      </w:divBdr>
    </w:div>
    <w:div w:id="1574975332">
      <w:bodyDiv w:val="1"/>
      <w:marLeft w:val="0"/>
      <w:marRight w:val="0"/>
      <w:marTop w:val="0"/>
      <w:marBottom w:val="0"/>
      <w:divBdr>
        <w:top w:val="none" w:sz="0" w:space="0" w:color="auto"/>
        <w:left w:val="none" w:sz="0" w:space="0" w:color="auto"/>
        <w:bottom w:val="none" w:sz="0" w:space="0" w:color="auto"/>
        <w:right w:val="none" w:sz="0" w:space="0" w:color="auto"/>
      </w:divBdr>
    </w:div>
    <w:div w:id="204616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merald.com/insight/content/doi/10.1108/IJCHM-04-2021-0491/full/html" TargetMode="External"/><Relationship Id="rId21" Type="http://schemas.openxmlformats.org/officeDocument/2006/relationships/hyperlink" Target="https://link.springer.com/chapter/10.1007/978-3-030-64111-5_10" TargetMode="External"/><Relationship Id="rId42" Type="http://schemas.openxmlformats.org/officeDocument/2006/relationships/hyperlink" Target="https://www.taylorfrancis.com/chapters/edit/10.4324/9781003288718-34/using-materials-wisely-waste-david-miller" TargetMode="External"/><Relationship Id="rId47" Type="http://schemas.openxmlformats.org/officeDocument/2006/relationships/hyperlink" Target="https://iaap-journals.onlinelibrary.wiley.com/doi/abs/10.1111/apps.12241" TargetMode="External"/><Relationship Id="rId63" Type="http://schemas.openxmlformats.org/officeDocument/2006/relationships/hyperlink" Target="https://www.emerald.com/insight/content/doi/10.1108/JOSM-09-2020-0340/full/html" TargetMode="External"/><Relationship Id="rId68"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merald.com/insight/content/doi/10.1108/IJCHM-10-2020-1151/full/html" TargetMode="External"/><Relationship Id="rId29" Type="http://schemas.openxmlformats.org/officeDocument/2006/relationships/hyperlink" Target="https://link.springer.com/chapter/10.1007/978-981-16-5461-9_9" TargetMode="External"/><Relationship Id="rId11" Type="http://schemas.openxmlformats.org/officeDocument/2006/relationships/hyperlink" Target="https://www.sciencedirect.com/science/article/pii/S1383762121001028" TargetMode="External"/><Relationship Id="rId24" Type="http://schemas.openxmlformats.org/officeDocument/2006/relationships/hyperlink" Target="https://link.springer.com/article/10.1007/s10796-022-10271-8" TargetMode="External"/><Relationship Id="rId32" Type="http://schemas.openxmlformats.org/officeDocument/2006/relationships/hyperlink" Target="https://www.taylorfrancis.com/chapters/edit/10.4324/9781003023814-8/quality-management-hospitality-alinda-kokkinou-stan-josephi" TargetMode="External"/><Relationship Id="rId37" Type="http://schemas.openxmlformats.org/officeDocument/2006/relationships/hyperlink" Target="https://www.emerald.com/insight/content/doi/10.1108/978-1-78756-687-320191009/full/Hotels.com" TargetMode="External"/><Relationship Id="rId40" Type="http://schemas.openxmlformats.org/officeDocument/2006/relationships/hyperlink" Target="https://cyberleninka.ru/article/n/digital-transformations-of-logistics-customer-service-business-models" TargetMode="External"/><Relationship Id="rId45" Type="http://schemas.openxmlformats.org/officeDocument/2006/relationships/hyperlink" Target="https://journals.sagepub.com/doi/abs/10.1177/0972150920929196" TargetMode="External"/><Relationship Id="rId53" Type="http://schemas.openxmlformats.org/officeDocument/2006/relationships/hyperlink" Target="https://digitalcommons.usf.edu/m3publishing/vol17/iss9781732127593/6/" TargetMode="External"/><Relationship Id="rId58" Type="http://schemas.openxmlformats.org/officeDocument/2006/relationships/hyperlink" Target="https://dergipark.org.tr/en/pub/saufenbilder/article/474824" TargetMode="External"/><Relationship Id="rId66" Type="http://schemas.openxmlformats.org/officeDocument/2006/relationships/hyperlink" Target="http://www.forestchemicalsreview.com/index.php/JFCR/article/view/498" TargetMode="External"/><Relationship Id="rId5" Type="http://schemas.openxmlformats.org/officeDocument/2006/relationships/footnotes" Target="footnotes.xml"/><Relationship Id="rId61" Type="http://schemas.openxmlformats.org/officeDocument/2006/relationships/hyperlink" Target="https://www.diva-portal.org/smash/record.jsf?pid=diva2:1576716" TargetMode="External"/><Relationship Id="rId19" Type="http://schemas.openxmlformats.org/officeDocument/2006/relationships/hyperlink" Target="https://www.modul.ac.at/uploads/files/Theses/Bachelor/Undergrad_2022/BBA_2022/1811001_FUHRKEN_Felix_BBA_Thesis.pdf" TargetMode="External"/><Relationship Id="rId14" Type="http://schemas.openxmlformats.org/officeDocument/2006/relationships/hyperlink" Target="https://www.tandfonline.com/doi/abs/10.1080/02626667.2019.1620507" TargetMode="External"/><Relationship Id="rId22" Type="http://schemas.openxmlformats.org/officeDocument/2006/relationships/hyperlink" Target="https://www.nber.org/papers/w25703" TargetMode="External"/><Relationship Id="rId27" Type="http://schemas.openxmlformats.org/officeDocument/2006/relationships/hyperlink" Target="https://journals.sagepub.com/doi/abs/10.1177/0973801019841258" TargetMode="External"/><Relationship Id="rId30" Type="http://schemas.openxmlformats.org/officeDocument/2006/relationships/hyperlink" Target="https://www.taylorfrancis.com/chapters/edit/10.1201/9781003432951-17/artificial-intelligence-cyber-security-service-industry-vineeta-kapoor" TargetMode="External"/><Relationship Id="rId35" Type="http://schemas.openxmlformats.org/officeDocument/2006/relationships/hyperlink" Target="https://journals.aom.org/doi/abs/10.5465/annals.2021.0066" TargetMode="External"/><Relationship Id="rId43" Type="http://schemas.openxmlformats.org/officeDocument/2006/relationships/hyperlink" Target="http://103.82.172.44:8080/xmlui/handle/123456789/1657" TargetMode="External"/><Relationship Id="rId48" Type="http://schemas.openxmlformats.org/officeDocument/2006/relationships/hyperlink" Target="https://www.emerald.com/insight/content/doi/10.1108/IJCHM-02-2021-0226/full/html" TargetMode="External"/><Relationship Id="rId56" Type="http://schemas.openxmlformats.org/officeDocument/2006/relationships/hyperlink" Target="https://link.springer.com/article/10.1007/s10479-022-04785-2" TargetMode="External"/><Relationship Id="rId64" Type="http://schemas.openxmlformats.org/officeDocument/2006/relationships/hyperlink" Target="https://books.google.com/books?hl=en&amp;lr=&amp;id=MDNjDwAAQBAJ&amp;oi=fnd&amp;pg=PR9&amp;dq=Youth+guests+who+are+digitally+native+and+accustomed+to+technology-integrated+life+expect+these+features+to+be+a+regular+part+of+their+hotels&amp;ots=VF8OdBcL2_&amp;sig=Pl2unWwffZWY_54Tb-suoq1rOpU" TargetMode="External"/><Relationship Id="rId69" Type="http://schemas.openxmlformats.org/officeDocument/2006/relationships/fontTable" Target="fontTable.xml"/><Relationship Id="rId8" Type="http://schemas.openxmlformats.org/officeDocument/2006/relationships/hyperlink" Target="https://journals.sagepub.com/doi/abs/10.1177/1354816620901928" TargetMode="External"/><Relationship Id="rId51" Type="http://schemas.openxmlformats.org/officeDocument/2006/relationships/hyperlink" Target="https://www.mdpi.com/2076-3387/10/3/37" TargetMode="External"/><Relationship Id="rId3" Type="http://schemas.openxmlformats.org/officeDocument/2006/relationships/settings" Target="settings.xml"/><Relationship Id="rId12" Type="http://schemas.openxmlformats.org/officeDocument/2006/relationships/hyperlink" Target="https://dl.acm.org/doi/abs/10.1145/3359320" TargetMode="External"/><Relationship Id="rId17" Type="http://schemas.openxmlformats.org/officeDocument/2006/relationships/hyperlink" Target="https://books.google.com/books?hl=en&amp;lr=&amp;id=nJhxEAAAQBAJ&amp;oi=fnd&amp;pg=PT9&amp;dq=Demographic+trends+show+that+Gen+Z+and+Millennials+comprise+over+60%25+of+travelers.+Customised+experiences+and+seamless+digital+solutions+are+a+priority.&amp;ots=WeDoeE0WL-&amp;sig=9k6dvHNeLfN2m3_vlW5JU4tUdZk" TargetMode="External"/><Relationship Id="rId25" Type="http://schemas.openxmlformats.org/officeDocument/2006/relationships/hyperlink" Target="https://meridian.allenpress.com/aplm/article-abstract/143/12/1545/433839" TargetMode="External"/><Relationship Id="rId33" Type="http://schemas.openxmlformats.org/officeDocument/2006/relationships/hyperlink" Target="https://library.acadlore.com/JOSA/2023/1/4/JOSA_01.04_03.pdf" TargetMode="External"/><Relationship Id="rId38" Type="http://schemas.openxmlformats.org/officeDocument/2006/relationships/hyperlink" Target="https://www.emerald.com/insight/content/doi/10.1108/978-1-78756-687-320191009/full/Hotels.com" TargetMode="External"/><Relationship Id="rId46" Type="http://schemas.openxmlformats.org/officeDocument/2006/relationships/hyperlink" Target="https://www.emerald.com/insight/content/doi/10.1108/JOSM-11-2020-0406/full/html" TargetMode="External"/><Relationship Id="rId59" Type="http://schemas.openxmlformats.org/officeDocument/2006/relationships/hyperlink" Target="https://books.google.com/books?hl=en&amp;lr=&amp;id=7y3vEAAAQBAJ&amp;oi=fnd&amp;pg=PA1&amp;dq=Outdated+PMS+systems+and+obsolete+applications+contravene+the+needs+of+the+hotel+to+enhance+operational+efficiency+and+offer+guests+a+hassle-free+experience.+&amp;ots=OE6W4OVDh6&amp;sig=vZ77FZTWp4eo9hsVb_7fqiDfvjg" TargetMode="External"/><Relationship Id="rId67" Type="http://schemas.openxmlformats.org/officeDocument/2006/relationships/hyperlink" Target="https://www.emerald.com/insight/content/doi/10.1108/IJQSS-09-2022-0106/full/html" TargetMode="External"/><Relationship Id="rId20" Type="http://schemas.openxmlformats.org/officeDocument/2006/relationships/hyperlink" Target="https://www.igi-global.com/chapter/hospitality-industry-50/320731" TargetMode="External"/><Relationship Id="rId41" Type="http://schemas.openxmlformats.org/officeDocument/2006/relationships/hyperlink" Target="https://www.taylorfrancis.com/books/mono/10.4324/9781003049494/lean-six-sigma-office-james-william-martin" TargetMode="External"/><Relationship Id="rId54" Type="http://schemas.openxmlformats.org/officeDocument/2006/relationships/hyperlink" Target="https://digitalcommons.usf.edu/m3publishing/vol17/iss9781732127593/6/" TargetMode="External"/><Relationship Id="rId62" Type="http://schemas.openxmlformats.org/officeDocument/2006/relationships/hyperlink" Target="https://www.igi-global.com/chapter/promoting-role-play-simulation-activities-in-science-based-modules/242458"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casopisi.junis.ni.ac.rs/index.php/FUArchCivEng/article/view/10775" TargetMode="External"/><Relationship Id="rId23" Type="http://schemas.openxmlformats.org/officeDocument/2006/relationships/hyperlink" Target="https://www.jmir.org/2021/1/e22831/" TargetMode="External"/><Relationship Id="rId28" Type="http://schemas.openxmlformats.org/officeDocument/2006/relationships/hyperlink" Target="https://pdfs.semanticscholar.org/02ca/7db016f24feea40f17030a33112fcc3b1bc9.pdf" TargetMode="External"/><Relationship Id="rId36" Type="http://schemas.openxmlformats.org/officeDocument/2006/relationships/hyperlink" Target="https://journal.polteksahid.ac.id/index.php/ijothe/article/view/257" TargetMode="External"/><Relationship Id="rId49" Type="http://schemas.openxmlformats.org/officeDocument/2006/relationships/hyperlink" Target="https://hrcak.srce.hr/file/438117" TargetMode="External"/><Relationship Id="rId57" Type="http://schemas.openxmlformats.org/officeDocument/2006/relationships/hyperlink" Target="https://books.google.com/books?hl=en&amp;lr=&amp;id=vqAeEAAAQBAJ&amp;oi=fnd&amp;pg=PP13&amp;dq=competitive+environment+points+out+the+relevance+of+technological+innovation+to+remain+at+the+cutting+edge,+while+technology+leaders+invest+significantly+in+digital+transformation+programmes+to+improve+the+guest+experience+and+revenue+growth.+&amp;ots=-Fyfl1gfPf&amp;sig=WI-LXrnox2KXIFWWLD4XT1bpXZc" TargetMode="External"/><Relationship Id="rId10" Type="http://schemas.openxmlformats.org/officeDocument/2006/relationships/hyperlink" Target="https://www.igi-global.com/chapter/location-based-entertainment/248225" TargetMode="External"/><Relationship Id="rId31" Type="http://schemas.openxmlformats.org/officeDocument/2006/relationships/hyperlink" Target="https://publications.dlpress.org/index.php/ijic/article/view/36" TargetMode="External"/><Relationship Id="rId44" Type="http://schemas.openxmlformats.org/officeDocument/2006/relationships/hyperlink" Target="https://link.springer.com/chapter/10.1007/978-3-031-20443-2_5" TargetMode="External"/><Relationship Id="rId52" Type="http://schemas.openxmlformats.org/officeDocument/2006/relationships/hyperlink" Target="https://www.emerald.com/insight/content/doi/10.1108/IJCHM-06-2021-0798/full/html" TargetMode="External"/><Relationship Id="rId60" Type="http://schemas.openxmlformats.org/officeDocument/2006/relationships/hyperlink" Target="https://link.springer.com/chapter/10.1007/978-3-031-14302-1_4" TargetMode="External"/><Relationship Id="rId65" Type="http://schemas.openxmlformats.org/officeDocument/2006/relationships/hyperlink" Target="https://onlinelibrary.wiley.com/doi/abs/10.1111/poms.13186" TargetMode="External"/><Relationship Id="rId4" Type="http://schemas.openxmlformats.org/officeDocument/2006/relationships/webSettings" Target="webSettings.xml"/><Relationship Id="rId9" Type="http://schemas.openxmlformats.org/officeDocument/2006/relationships/hyperlink" Target="https://www.academia.edu/download/102813682/AIHotels_UAE.pdf" TargetMode="External"/><Relationship Id="rId13" Type="http://schemas.openxmlformats.org/officeDocument/2006/relationships/hyperlink" Target="https://pure.jgu.edu.in/id/eprint/5617/" TargetMode="External"/><Relationship Id="rId18" Type="http://schemas.openxmlformats.org/officeDocument/2006/relationships/hyperlink" Target="https://www.emerald.com/insight/content/doi/10.1108/IJCHM-01-2022-0090/full/" TargetMode="External"/><Relationship Id="rId39" Type="http://schemas.openxmlformats.org/officeDocument/2006/relationships/hyperlink" Target="https://eric.ed.gov/?id=ED640592" TargetMode="External"/><Relationship Id="rId34" Type="http://schemas.openxmlformats.org/officeDocument/2006/relationships/hyperlink" Target="https://www.sciencedirect.com/science/article/pii/S0278431918309216" TargetMode="External"/><Relationship Id="rId50" Type="http://schemas.openxmlformats.org/officeDocument/2006/relationships/hyperlink" Target="https://www.carijournals.org/journals/index.php/JMH/article/view/1556" TargetMode="External"/><Relationship Id="rId55" Type="http://schemas.openxmlformats.org/officeDocument/2006/relationships/hyperlink" Target="https://www.tandfonline.com/doi/abs/10.1080/19388160.2022.2027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10890</Words>
  <Characters>62077</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2024-05-18T15:16:00Z</dcterms:created>
  <dcterms:modified xsi:type="dcterms:W3CDTF">2024-05-18T15:16:00Z</dcterms:modified>
</cp:coreProperties>
</file>