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8986" w:type="dxa"/>
        <w:tblInd w:w="-5" w:type="dxa"/>
        <w:tblLook w:val="04A0" w:firstRow="1" w:lastRow="0" w:firstColumn="1" w:lastColumn="0" w:noHBand="0" w:noVBand="1"/>
      </w:tblPr>
      <w:tblGrid>
        <w:gridCol w:w="2308"/>
        <w:gridCol w:w="2384"/>
        <w:gridCol w:w="4294"/>
      </w:tblGrid>
      <w:tr w:rsidR="00CF641F" w:rsidRPr="004D6ED2" w14:paraId="50BD220F" w14:textId="77777777" w:rsidTr="0061651D">
        <w:trPr>
          <w:trHeight w:val="338"/>
        </w:trPr>
        <w:tc>
          <w:tcPr>
            <w:tcW w:w="2308" w:type="dxa"/>
          </w:tcPr>
          <w:p w14:paraId="07658A37" w14:textId="7829ABA0" w:rsidR="00CF641F" w:rsidRPr="00CF641F" w:rsidRDefault="00CF641F" w:rsidP="0061651D">
            <w:pPr>
              <w:jc w:val="center"/>
              <w:rPr>
                <w:rFonts w:ascii="Arial" w:hAnsi="Arial" w:cs="Arial"/>
                <w:b/>
                <w:bCs/>
              </w:rPr>
            </w:pPr>
            <w:r w:rsidRPr="00CF641F">
              <w:rPr>
                <w:rFonts w:ascii="Arial" w:hAnsi="Arial" w:cs="Arial"/>
                <w:b/>
                <w:bCs/>
              </w:rPr>
              <w:t>Targed</w:t>
            </w:r>
          </w:p>
        </w:tc>
        <w:tc>
          <w:tcPr>
            <w:tcW w:w="2384" w:type="dxa"/>
          </w:tcPr>
          <w:p w14:paraId="5D7425BD" w14:textId="743DD7C9" w:rsidR="00CF641F" w:rsidRPr="00CF641F" w:rsidRDefault="00CF641F" w:rsidP="0061651D">
            <w:pPr>
              <w:jc w:val="center"/>
              <w:rPr>
                <w:rFonts w:ascii="Arial" w:hAnsi="Arial" w:cs="Arial"/>
                <w:b/>
                <w:bCs/>
              </w:rPr>
            </w:pPr>
            <w:r w:rsidRPr="00CF641F">
              <w:rPr>
                <w:rFonts w:ascii="Arial" w:hAnsi="Arial" w:cs="Arial"/>
                <w:b/>
                <w:bCs/>
              </w:rPr>
              <w:t xml:space="preserve">Sut </w:t>
            </w:r>
            <w:r w:rsidR="0061651D">
              <w:rPr>
                <w:rFonts w:ascii="Arial" w:hAnsi="Arial" w:cs="Arial"/>
                <w:b/>
                <w:bCs/>
              </w:rPr>
              <w:t>gweithredais ar hwn?</w:t>
            </w:r>
          </w:p>
        </w:tc>
        <w:tc>
          <w:tcPr>
            <w:tcW w:w="4294" w:type="dxa"/>
          </w:tcPr>
          <w:p w14:paraId="4BD8A19F" w14:textId="5E93471D" w:rsidR="00CF641F" w:rsidRPr="00CF641F" w:rsidRDefault="0061651D" w:rsidP="0061651D">
            <w:pPr>
              <w:jc w:val="center"/>
              <w:rPr>
                <w:rFonts w:ascii="Arial" w:hAnsi="Arial" w:cs="Arial"/>
                <w:b/>
                <w:bCs/>
              </w:rPr>
            </w:pPr>
            <w:r>
              <w:rPr>
                <w:rFonts w:ascii="Arial" w:hAnsi="Arial" w:cs="Arial"/>
                <w:b/>
                <w:bCs/>
              </w:rPr>
              <w:t>Enghraifft:</w:t>
            </w:r>
          </w:p>
        </w:tc>
      </w:tr>
      <w:tr w:rsidR="00CF641F" w:rsidRPr="004D6ED2" w14:paraId="43883B5D" w14:textId="77777777" w:rsidTr="0061651D">
        <w:trPr>
          <w:trHeight w:val="841"/>
        </w:trPr>
        <w:tc>
          <w:tcPr>
            <w:tcW w:w="2308" w:type="dxa"/>
          </w:tcPr>
          <w:p w14:paraId="02D0765D" w14:textId="3F9831F6" w:rsidR="00CF641F" w:rsidRPr="004D6ED2" w:rsidRDefault="0061651D" w:rsidP="0061651D">
            <w:pPr>
              <w:jc w:val="center"/>
              <w:rPr>
                <w:rFonts w:ascii="Arial" w:hAnsi="Arial" w:cs="Arial"/>
                <w:sz w:val="20"/>
                <w:szCs w:val="20"/>
              </w:rPr>
            </w:pPr>
            <w:bookmarkStart w:id="0" w:name="cysill"/>
            <w:bookmarkEnd w:id="0"/>
            <w:r>
              <w:rPr>
                <w:rFonts w:ascii="Arial" w:hAnsi="Arial" w:cs="Arial"/>
                <w:sz w:val="20"/>
                <w:szCs w:val="20"/>
              </w:rPr>
              <w:t>Defnyddio</w:t>
            </w:r>
            <w:r w:rsidR="00CF641F" w:rsidRPr="004D6ED2">
              <w:rPr>
                <w:rFonts w:ascii="Arial" w:hAnsi="Arial" w:cs="Arial"/>
                <w:sz w:val="20"/>
                <w:szCs w:val="20"/>
              </w:rPr>
              <w:t xml:space="preserve"> mwy </w:t>
            </w:r>
            <w:r w:rsidR="001508E6">
              <w:rPr>
                <w:rFonts w:ascii="Arial" w:hAnsi="Arial" w:cs="Arial"/>
                <w:sz w:val="20"/>
                <w:szCs w:val="20"/>
              </w:rPr>
              <w:t>o erthyglau</w:t>
            </w:r>
            <w:r w:rsidR="00CF641F" w:rsidRPr="004D6ED2">
              <w:rPr>
                <w:rFonts w:ascii="Arial" w:hAnsi="Arial" w:cs="Arial"/>
                <w:sz w:val="20"/>
                <w:szCs w:val="20"/>
              </w:rPr>
              <w:t xml:space="preserve"> </w:t>
            </w:r>
            <w:r w:rsidR="00C96F47">
              <w:rPr>
                <w:rFonts w:ascii="Arial" w:hAnsi="Arial" w:cs="Arial"/>
                <w:sz w:val="20"/>
                <w:szCs w:val="20"/>
              </w:rPr>
              <w:t>addysgegol</w:t>
            </w:r>
            <w:r w:rsidR="00CF641F" w:rsidRPr="004D6ED2">
              <w:rPr>
                <w:rFonts w:ascii="Arial" w:hAnsi="Arial" w:cs="Arial"/>
                <w:sz w:val="20"/>
                <w:szCs w:val="20"/>
              </w:rPr>
              <w:t xml:space="preserve"> yn hytrach na </w:t>
            </w:r>
            <w:r w:rsidR="001508E6">
              <w:rPr>
                <w:rFonts w:ascii="Arial" w:hAnsi="Arial" w:cs="Arial"/>
                <w:sz w:val="20"/>
                <w:szCs w:val="20"/>
              </w:rPr>
              <w:t>erthyglau</w:t>
            </w:r>
            <w:r w:rsidR="00CF641F" w:rsidRPr="004D6ED2">
              <w:rPr>
                <w:rFonts w:ascii="Arial" w:hAnsi="Arial" w:cs="Arial"/>
                <w:sz w:val="20"/>
                <w:szCs w:val="20"/>
              </w:rPr>
              <w:t xml:space="preserve"> meddygol.</w:t>
            </w:r>
          </w:p>
        </w:tc>
        <w:tc>
          <w:tcPr>
            <w:tcW w:w="2384" w:type="dxa"/>
          </w:tcPr>
          <w:p w14:paraId="12598A41" w14:textId="538DE473" w:rsidR="00CF641F" w:rsidRPr="004D6ED2" w:rsidRDefault="001508E6" w:rsidP="0061651D">
            <w:pPr>
              <w:jc w:val="center"/>
              <w:rPr>
                <w:rFonts w:ascii="Arial" w:hAnsi="Arial" w:cs="Arial"/>
                <w:sz w:val="20"/>
                <w:szCs w:val="20"/>
              </w:rPr>
            </w:pPr>
            <w:r>
              <w:rPr>
                <w:rFonts w:ascii="Arial" w:hAnsi="Arial" w:cs="Arial"/>
                <w:sz w:val="20"/>
                <w:szCs w:val="20"/>
              </w:rPr>
              <w:t>Dewis ffynhonellau sy’n cysylltu i addysg yn lle erthyglau meddygol.</w:t>
            </w:r>
          </w:p>
        </w:tc>
        <w:tc>
          <w:tcPr>
            <w:tcW w:w="4294" w:type="dxa"/>
          </w:tcPr>
          <w:p w14:paraId="1019A980" w14:textId="17387566" w:rsidR="00CF641F" w:rsidRPr="004D6ED2" w:rsidRDefault="0061651D" w:rsidP="0061651D">
            <w:pPr>
              <w:jc w:val="center"/>
              <w:rPr>
                <w:rFonts w:ascii="Arial" w:hAnsi="Arial" w:cs="Arial"/>
                <w:sz w:val="20"/>
                <w:szCs w:val="20"/>
              </w:rPr>
            </w:pPr>
            <w:r>
              <w:rPr>
                <w:rFonts w:ascii="Arial" w:hAnsi="Arial" w:cs="Arial"/>
                <w:sz w:val="20"/>
                <w:szCs w:val="20"/>
              </w:rPr>
              <w:t>Yn yr aseiniad.</w:t>
            </w:r>
          </w:p>
        </w:tc>
      </w:tr>
      <w:tr w:rsidR="00CF641F" w:rsidRPr="004D6ED2" w14:paraId="6002709A" w14:textId="77777777" w:rsidTr="0061651D">
        <w:trPr>
          <w:trHeight w:val="561"/>
        </w:trPr>
        <w:tc>
          <w:tcPr>
            <w:tcW w:w="2308" w:type="dxa"/>
          </w:tcPr>
          <w:p w14:paraId="5C5A2A89" w14:textId="7A2D1380" w:rsidR="00CF641F" w:rsidRPr="004D6ED2" w:rsidRDefault="00C96F47" w:rsidP="0061651D">
            <w:pPr>
              <w:jc w:val="center"/>
              <w:rPr>
                <w:rFonts w:ascii="Arial" w:hAnsi="Arial" w:cs="Arial"/>
                <w:sz w:val="20"/>
                <w:szCs w:val="20"/>
              </w:rPr>
            </w:pPr>
            <w:r>
              <w:rPr>
                <w:rFonts w:ascii="Arial" w:hAnsi="Arial" w:cs="Arial"/>
                <w:sz w:val="20"/>
                <w:szCs w:val="20"/>
              </w:rPr>
              <w:t>Sicrhau cywirdeb iaith.</w:t>
            </w:r>
          </w:p>
        </w:tc>
        <w:tc>
          <w:tcPr>
            <w:tcW w:w="2384" w:type="dxa"/>
          </w:tcPr>
          <w:p w14:paraId="0A1EBC1D" w14:textId="44B1B198" w:rsidR="00CF641F" w:rsidRPr="004D6ED2" w:rsidRDefault="00C96F47" w:rsidP="0061651D">
            <w:pPr>
              <w:jc w:val="center"/>
              <w:rPr>
                <w:rFonts w:ascii="Arial" w:hAnsi="Arial" w:cs="Arial"/>
                <w:sz w:val="20"/>
                <w:szCs w:val="20"/>
              </w:rPr>
            </w:pPr>
            <w:r>
              <w:rPr>
                <w:rFonts w:ascii="Arial" w:hAnsi="Arial" w:cs="Arial"/>
                <w:sz w:val="20"/>
                <w:szCs w:val="20"/>
              </w:rPr>
              <w:t>Rhoi’r gwaith trwy cysill.</w:t>
            </w:r>
          </w:p>
        </w:tc>
        <w:tc>
          <w:tcPr>
            <w:tcW w:w="4294" w:type="dxa"/>
          </w:tcPr>
          <w:p w14:paraId="58235F0E" w14:textId="1B3FD615" w:rsidR="00CF641F" w:rsidRPr="004D6ED2" w:rsidRDefault="0061651D" w:rsidP="0061651D">
            <w:pPr>
              <w:jc w:val="center"/>
              <w:rPr>
                <w:rFonts w:ascii="Arial" w:hAnsi="Arial" w:cs="Arial"/>
                <w:sz w:val="20"/>
                <w:szCs w:val="20"/>
              </w:rPr>
            </w:pPr>
            <w:r>
              <w:rPr>
                <w:rFonts w:ascii="Arial" w:hAnsi="Arial" w:cs="Arial"/>
                <w:sz w:val="20"/>
                <w:szCs w:val="20"/>
              </w:rPr>
              <w:t>Yn yr aseiniad.</w:t>
            </w:r>
          </w:p>
        </w:tc>
      </w:tr>
    </w:tbl>
    <w:p w14:paraId="41DAA73B" w14:textId="77777777" w:rsidR="000C0414" w:rsidRDefault="000C0414"/>
    <w:p w14:paraId="5749A8F5" w14:textId="06DBBB47" w:rsidR="00CF641F" w:rsidRDefault="00CF641F" w:rsidP="00CF641F">
      <w:pPr>
        <w:spacing w:line="360" w:lineRule="auto"/>
        <w:jc w:val="both"/>
        <w:rPr>
          <w:rFonts w:ascii="Arial" w:hAnsi="Arial" w:cs="Arial"/>
          <w:b/>
          <w:bCs/>
          <w:sz w:val="36"/>
          <w:szCs w:val="36"/>
          <w:u w:val="single"/>
        </w:rPr>
      </w:pPr>
      <w:r>
        <w:rPr>
          <w:rFonts w:ascii="Arial" w:hAnsi="Arial" w:cs="Arial"/>
          <w:b/>
          <w:bCs/>
          <w:sz w:val="36"/>
          <w:szCs w:val="36"/>
          <w:u w:val="single"/>
        </w:rPr>
        <w:t xml:space="preserve">Sut mae ysgol yn datblygu un agwedd ar ei chynllun datblygu ysgol: adroddiad sy’n adfyfyrio’n feirniadol ar y camau gweithredu, yr effaith a’r sylfaen dystiolaeth. </w:t>
      </w:r>
    </w:p>
    <w:p w14:paraId="013316FF" w14:textId="3ECE0581" w:rsidR="00CC4906" w:rsidRPr="007D4DE8" w:rsidRDefault="00CC4906" w:rsidP="007527CE">
      <w:pPr>
        <w:spacing w:line="360" w:lineRule="auto"/>
        <w:jc w:val="both"/>
        <w:rPr>
          <w:rFonts w:ascii="Arial" w:hAnsi="Arial" w:cs="Arial"/>
          <w:sz w:val="22"/>
          <w:szCs w:val="22"/>
        </w:rPr>
      </w:pPr>
      <w:r>
        <w:rPr>
          <w:rFonts w:ascii="Arial" w:hAnsi="Arial" w:cs="Arial"/>
          <w:sz w:val="22"/>
          <w:szCs w:val="22"/>
        </w:rPr>
        <w:t>Yn y traethawd yma, rydw i am drafod un agwedd o gynllun datblygu</w:t>
      </w:r>
      <w:r w:rsidR="00AF3B54">
        <w:rPr>
          <w:rFonts w:ascii="Arial" w:hAnsi="Arial" w:cs="Arial"/>
          <w:sz w:val="22"/>
          <w:szCs w:val="22"/>
        </w:rPr>
        <w:t xml:space="preserve"> ysgol (CDY) Ysgol</w:t>
      </w:r>
      <w:r>
        <w:rPr>
          <w:rFonts w:ascii="Arial" w:hAnsi="Arial" w:cs="Arial"/>
          <w:sz w:val="22"/>
          <w:szCs w:val="22"/>
        </w:rPr>
        <w:t xml:space="preserve"> A ac adfyfyrio arni’n feirniadol. R</w:t>
      </w:r>
      <w:r w:rsidRPr="00CC4906">
        <w:rPr>
          <w:rFonts w:ascii="Arial" w:hAnsi="Arial" w:cs="Arial"/>
          <w:sz w:val="22"/>
          <w:szCs w:val="22"/>
        </w:rPr>
        <w:t>ydw i fynd i gyfeirio at yr ysgol fel Ysgol A er mwyn cydymffurfio gyda chanllawiau BERA sy’n</w:t>
      </w:r>
      <w:r w:rsidR="0061651D">
        <w:rPr>
          <w:rFonts w:ascii="Arial" w:hAnsi="Arial" w:cs="Arial"/>
          <w:sz w:val="22"/>
          <w:szCs w:val="22"/>
        </w:rPr>
        <w:t xml:space="preserve"> dangos y ffaith bod</w:t>
      </w:r>
      <w:r w:rsidRPr="00CC4906">
        <w:rPr>
          <w:rFonts w:ascii="Arial" w:hAnsi="Arial" w:cs="Arial"/>
          <w:sz w:val="22"/>
          <w:szCs w:val="22"/>
        </w:rPr>
        <w:t xml:space="preserve"> gan y cyfranogwyr</w:t>
      </w:r>
      <w:r w:rsidR="001508E6">
        <w:rPr>
          <w:rFonts w:ascii="Arial" w:hAnsi="Arial" w:cs="Arial"/>
          <w:sz w:val="22"/>
          <w:szCs w:val="22"/>
        </w:rPr>
        <w:t xml:space="preserve"> </w:t>
      </w:r>
      <w:r w:rsidR="0061651D">
        <w:rPr>
          <w:rFonts w:ascii="Arial" w:hAnsi="Arial" w:cs="Arial"/>
          <w:sz w:val="22"/>
          <w:szCs w:val="22"/>
        </w:rPr>
        <w:t xml:space="preserve">hawl </w:t>
      </w:r>
      <w:r w:rsidR="001508E6" w:rsidRPr="00CC4906">
        <w:rPr>
          <w:rFonts w:ascii="Arial" w:hAnsi="Arial" w:cs="Arial"/>
          <w:sz w:val="22"/>
          <w:szCs w:val="22"/>
        </w:rPr>
        <w:t>i gyfrinachedd ac anhysbysrwydd</w:t>
      </w:r>
      <w:r w:rsidRPr="00CC4906">
        <w:rPr>
          <w:rFonts w:ascii="Arial" w:hAnsi="Arial" w:cs="Arial"/>
          <w:sz w:val="22"/>
          <w:szCs w:val="22"/>
        </w:rPr>
        <w:t xml:space="preserve">. Yn ôl Estyn (2019), mae ysgol A wedi ei leoli yn ardal pentref glan lle mae 12% o’r disgyblion </w:t>
      </w:r>
      <w:r w:rsidR="001508E6">
        <w:rPr>
          <w:rFonts w:ascii="Arial" w:hAnsi="Arial" w:cs="Arial"/>
          <w:sz w:val="22"/>
          <w:szCs w:val="22"/>
        </w:rPr>
        <w:t>gyda’r hawl</w:t>
      </w:r>
      <w:r w:rsidRPr="00CC4906">
        <w:rPr>
          <w:rFonts w:ascii="Arial" w:hAnsi="Arial" w:cs="Arial"/>
          <w:sz w:val="22"/>
          <w:szCs w:val="22"/>
        </w:rPr>
        <w:t xml:space="preserve"> i dderbyn prydiau ysgol am ddim. Mae hyn yn is na’r cyfartaledd cenedlaethol sef 18% Yn ogystal â hyn, mae dim ond 7% o’r disgyblion yn dod o </w:t>
      </w:r>
      <w:r w:rsidR="00C96F47">
        <w:rPr>
          <w:rFonts w:ascii="Arial" w:hAnsi="Arial" w:cs="Arial"/>
          <w:sz w:val="22"/>
          <w:szCs w:val="22"/>
        </w:rPr>
        <w:t>deuluoedd sy’n siarad Cymraeg</w:t>
      </w:r>
      <w:r w:rsidRPr="00CC4906">
        <w:rPr>
          <w:rFonts w:ascii="Arial" w:hAnsi="Arial" w:cs="Arial"/>
          <w:sz w:val="22"/>
          <w:szCs w:val="22"/>
        </w:rPr>
        <w:t>. Mae</w:t>
      </w:r>
      <w:r w:rsidR="00C96F47">
        <w:rPr>
          <w:rFonts w:ascii="Arial" w:hAnsi="Arial" w:cs="Arial"/>
          <w:sz w:val="22"/>
          <w:szCs w:val="22"/>
        </w:rPr>
        <w:t xml:space="preserve"> gan</w:t>
      </w:r>
      <w:r w:rsidRPr="00CC4906">
        <w:rPr>
          <w:rFonts w:ascii="Arial" w:hAnsi="Arial" w:cs="Arial"/>
          <w:sz w:val="22"/>
          <w:szCs w:val="22"/>
        </w:rPr>
        <w:t xml:space="preserve"> </w:t>
      </w:r>
      <w:r w:rsidR="00C96F47">
        <w:rPr>
          <w:rFonts w:ascii="Arial" w:hAnsi="Arial" w:cs="Arial"/>
          <w:sz w:val="22"/>
          <w:szCs w:val="22"/>
        </w:rPr>
        <w:t>o gwmpas</w:t>
      </w:r>
      <w:r w:rsidRPr="00CC4906">
        <w:rPr>
          <w:rFonts w:ascii="Arial" w:hAnsi="Arial" w:cs="Arial"/>
          <w:sz w:val="22"/>
          <w:szCs w:val="22"/>
        </w:rPr>
        <w:t xml:space="preserve"> 13%</w:t>
      </w:r>
      <w:r w:rsidR="00C96F47">
        <w:rPr>
          <w:rFonts w:ascii="Arial" w:hAnsi="Arial" w:cs="Arial"/>
          <w:sz w:val="22"/>
          <w:szCs w:val="22"/>
        </w:rPr>
        <w:t xml:space="preserve"> o’r dysgwyr</w:t>
      </w:r>
      <w:r w:rsidRPr="00CC4906">
        <w:rPr>
          <w:rFonts w:ascii="Arial" w:hAnsi="Arial" w:cs="Arial"/>
          <w:sz w:val="22"/>
          <w:szCs w:val="22"/>
        </w:rPr>
        <w:t xml:space="preserve"> Anghenion dysgu ychwanegol. Mae hyn eto yn is na’r cyfartaledd cenedlaethol sef 21% Erbyn heddiw, mae 215 disgybl yn mynychu’r ysgol.</w:t>
      </w:r>
      <w:r w:rsidR="00AF3B54">
        <w:rPr>
          <w:rFonts w:ascii="Arial" w:hAnsi="Arial" w:cs="Arial"/>
          <w:sz w:val="22"/>
          <w:szCs w:val="22"/>
        </w:rPr>
        <w:t xml:space="preserve"> Yr elfen o’r CDY rydw i am drafod yw’r datblygiad i’r iaith Gymraeg a sicrhau bod y disgyblion yn derbyn profiadau dysgu amrywiol a safon uchel er mwyn feithrin eu sgiliau llafaredd.</w:t>
      </w:r>
    </w:p>
    <w:p w14:paraId="03372F46" w14:textId="35F8C9C4" w:rsidR="00E94398" w:rsidRDefault="00C66374" w:rsidP="007527CE">
      <w:pPr>
        <w:spacing w:line="360" w:lineRule="auto"/>
        <w:jc w:val="both"/>
        <w:rPr>
          <w:rFonts w:ascii="Arial" w:hAnsi="Arial" w:cs="Arial"/>
          <w:sz w:val="22"/>
          <w:szCs w:val="22"/>
        </w:rPr>
      </w:pPr>
      <w:r>
        <w:rPr>
          <w:rFonts w:ascii="Arial" w:eastAsiaTheme="minorHAnsi" w:hAnsi="Arial" w:cs="Arial"/>
          <w:sz w:val="22"/>
          <w:szCs w:val="22"/>
          <w:bdr w:val="none" w:sz="0" w:space="0" w:color="auto"/>
          <w14:ligatures w14:val="standardContextual"/>
        </w:rPr>
        <w:t>Yn ôl Llywodraeth Cymru (2018), mae CDY yn gynllun strategol sy’n amlinellu’r camau mae’r ysgol mynd i gymryd er mwyn gwella safonau’r ysgol a dysgu’r disgyblion. Gwelir bod angen ar CDY mwy nag erioed ar hyn o bryd oherwydd mae nifer o ysgolion dal yn dioddef o effeithiau COVID-19. Dangosa Tang (2022) yn ei ymchwil bod COVID 19 wedi arwain at lefelau cyrhaeddiad is mewn llawer o ddisgyblion ysgol gynradd,</w:t>
      </w:r>
      <w:r w:rsidR="00C96F47">
        <w:rPr>
          <w:rFonts w:ascii="Arial" w:eastAsiaTheme="minorHAnsi" w:hAnsi="Arial" w:cs="Arial"/>
          <w:sz w:val="22"/>
          <w:szCs w:val="22"/>
          <w:bdr w:val="none" w:sz="0" w:space="0" w:color="auto"/>
          <w14:ligatures w14:val="standardContextual"/>
        </w:rPr>
        <w:t xml:space="preserve"> gwelir hyn mwy yn y disgyblion sy’n dod o deuluoedd mwy difreintiedig</w:t>
      </w:r>
      <w:r>
        <w:rPr>
          <w:rFonts w:ascii="Arial" w:eastAsiaTheme="minorHAnsi" w:hAnsi="Arial" w:cs="Arial"/>
          <w:sz w:val="22"/>
          <w:szCs w:val="22"/>
          <w:bdr w:val="none" w:sz="0" w:space="0" w:color="auto"/>
          <w14:ligatures w14:val="standardContextual"/>
        </w:rPr>
        <w:t xml:space="preserve">. Ategir at hyn gan Lywodraeth Cymru (2021) sy’n dweud bod nifer o ddisgyblion yn gweld hi’n anodd datblygu a chynnal eu sgiliau iaith Gymraeg wrth addysgu o’r cartref. Gwelir bod y CDY yn ganolog wrth fonitro bod ysgolion yn cymryd y camau priodol i sicrhau bod disgyblion yn datblygu eu sgiliau ac yn cael eu cefnogi wrth iddynt symud tuag at y pedwar diben (Llywodraeth Cymru, 2022). Dangosa hyn bod pwrpas y CDY yw sicrhau cynnydd. Dadleua Broadhead, Cucke a Hodgson (2006)  dim ond os mae ysgolion yn cymryd cyfrifoldeb dros welliannau eu hun, a theimlo perchnogaeth dros system gosod targedau fe fydd safonau uwch yn cael eu cyflawni. Pwysleisir hyn y pwysigrwydd dros </w:t>
      </w:r>
      <w:r>
        <w:rPr>
          <w:rFonts w:ascii="Arial" w:eastAsiaTheme="minorHAnsi" w:hAnsi="Arial" w:cs="Arial"/>
          <w:sz w:val="22"/>
          <w:szCs w:val="22"/>
          <w:bdr w:val="none" w:sz="0" w:space="0" w:color="auto"/>
          <w14:ligatures w14:val="standardContextual"/>
        </w:rPr>
        <w:lastRenderedPageBreak/>
        <w:t>ysgolion hunanwerthuso a chasglu data er mwyn cynllunio'r meysydd gwella yn y CDY. Eglura Huber a Conway (2015) os oes gan ysgol CDY sy’n ffocysu ar ymarferion arweinyddiaeth megis asesu a monitro yn arwain at lefelau uwch o gyrhaeddiad a llwyddiant y disgyblion. Awgryma hyn fe fydd CDY mwy effeithiol yn dod o ysgol sy’n seilio ei chynlluniau ar ddadansoddi data yn ogystal â hunanwerthuso. Mae’r CDY yn adnodd sy’n cael ei greu gan gydweithio. Fel arfer mae’r pennaeth yn cydweithio gyda’r corff llywodraethu yn ogystal â staff arall i lunio’r cynllun. (Llywodraeth Cymru 2018b). Pwysleisir hyn y pwysigrwydd o gydweithio er mwyn cynyddu safon yr ysgol gan rannu’r camau gweithredu i hybu datblygiad yng nghwricwlwm ac arferion yr ysgol. Gwelir bod rhai ysgolion yn buddsoddi mewn i adnoddau newydd er mwyn symbylu cynnydd. Ond, dadleua Fernandez (2011) yn hytrach gwneud hyn, mae hi’n fwy effeithiol i gynyddu effeithiolrwydd y technegau sy’n bodoli yn barod yn yr ysgol. Dywed hefyd yn hytrach na gwario mwy o arian, mae gwella beth sydd ganddynt yn barod drwy adnabod meysydd i wella yn lleihau costau ac yn rhyddhau mwy o adnoddau ar gyfer sicrhau gwelliant.</w:t>
      </w:r>
    </w:p>
    <w:p w14:paraId="671316BF" w14:textId="30C4878E" w:rsidR="002023E9" w:rsidRDefault="00584305" w:rsidP="007527CE">
      <w:pPr>
        <w:spacing w:line="360" w:lineRule="auto"/>
        <w:jc w:val="both"/>
        <w:rPr>
          <w:rFonts w:ascii="Arial" w:hAnsi="Arial" w:cs="Arial"/>
          <w:sz w:val="22"/>
          <w:szCs w:val="22"/>
        </w:rPr>
      </w:pPr>
      <w:r>
        <w:rPr>
          <w:rFonts w:ascii="Arial" w:eastAsiaTheme="minorHAnsi" w:hAnsi="Arial" w:cs="Arial"/>
          <w:sz w:val="22"/>
          <w:szCs w:val="22"/>
          <w:bdr w:val="none" w:sz="0" w:space="0" w:color="auto"/>
          <w14:ligatures w14:val="standardContextual"/>
        </w:rPr>
        <w:t xml:space="preserve">Mae ffocysu ar fagu sgiliau’r iaith Gymraeg a lledaenu’r iaith ledled y wlad yn flaenoriaeth Llywodraeth Cymru. Dywed Llywodraeth Cymru (2018c) gan fod yr iaith yn drysor i’r wlad maent eisiau cynyddu’r nifer o siaradwyr sy’n mwynhau defnyddio’r iaith i 1 miliwn erbyn 2050. Pwysleisir pwysigrwydd hyn oherwydd yn ôl Stats Cymru (2024) roedd y nifer o bobl 3 mlwydd oed </w:t>
      </w:r>
      <w:r w:rsidR="001575FD">
        <w:rPr>
          <w:rFonts w:ascii="Arial" w:eastAsiaTheme="minorHAnsi" w:hAnsi="Arial" w:cs="Arial"/>
          <w:sz w:val="22"/>
          <w:szCs w:val="22"/>
          <w:bdr w:val="none" w:sz="0" w:space="0" w:color="auto"/>
          <w14:ligatures w14:val="standardContextual"/>
        </w:rPr>
        <w:t xml:space="preserve">ac yn hŷn </w:t>
      </w:r>
      <w:r>
        <w:rPr>
          <w:rFonts w:ascii="Arial" w:eastAsiaTheme="minorHAnsi" w:hAnsi="Arial" w:cs="Arial"/>
          <w:sz w:val="22"/>
          <w:szCs w:val="22"/>
          <w:bdr w:val="none" w:sz="0" w:space="0" w:color="auto"/>
          <w14:ligatures w14:val="standardContextual"/>
        </w:rPr>
        <w:t xml:space="preserve">yn gallu siarad Cymraeg yng Nghymru o gwmpas 900,600 yn Rhagfyr 2022. Ond erbyn Rhagfyr 2023, roedd y rhif yma wedi gostwng i 896,300. Mae Hodges (2021) yn cyfleu gall hyn bod oherwydd nid yw’r disgyblion yn defnyddio’r iaith Gymraeg yn ddyddiol ar ôl gadael ysgol oherwydd prin gyfleoedd cymdeithasol i wneud hynny. Awgryma Jones (2019) gall y gostyngiad bod o ganlyniad i’r lefelau isel o fyfyrwyr sy’n mynychu’r Brifysgol trwy gyfrwng y Gymraeg </w:t>
      </w:r>
      <w:r w:rsidR="00C3304E">
        <w:rPr>
          <w:rFonts w:ascii="Arial" w:eastAsiaTheme="minorHAnsi" w:hAnsi="Arial" w:cs="Arial"/>
          <w:sz w:val="22"/>
          <w:szCs w:val="22"/>
          <w:bdr w:val="none" w:sz="0" w:space="0" w:color="auto"/>
          <w14:ligatures w14:val="standardContextual"/>
        </w:rPr>
        <w:t xml:space="preserve">sydd </w:t>
      </w:r>
      <w:r>
        <w:rPr>
          <w:rFonts w:ascii="Arial" w:eastAsiaTheme="minorHAnsi" w:hAnsi="Arial" w:cs="Arial"/>
          <w:sz w:val="22"/>
          <w:szCs w:val="22"/>
          <w:bdr w:val="none" w:sz="0" w:space="0" w:color="auto"/>
          <w14:ligatures w14:val="standardContextual"/>
        </w:rPr>
        <w:t>hefyd</w:t>
      </w:r>
      <w:r w:rsidR="00C3304E">
        <w:rPr>
          <w:rFonts w:ascii="Arial" w:eastAsiaTheme="minorHAnsi" w:hAnsi="Arial" w:cs="Arial"/>
          <w:sz w:val="22"/>
          <w:szCs w:val="22"/>
          <w:bdr w:val="none" w:sz="0" w:space="0" w:color="auto"/>
          <w14:ligatures w14:val="standardContextual"/>
        </w:rPr>
        <w:t xml:space="preserve"> yn</w:t>
      </w:r>
      <w:r>
        <w:rPr>
          <w:rFonts w:ascii="Arial" w:eastAsiaTheme="minorHAnsi" w:hAnsi="Arial" w:cs="Arial"/>
          <w:sz w:val="22"/>
          <w:szCs w:val="22"/>
          <w:bdr w:val="none" w:sz="0" w:space="0" w:color="auto"/>
          <w14:ligatures w14:val="standardContextual"/>
        </w:rPr>
        <w:t xml:space="preserve"> effeithio ar y lefel o ddwyieithrwydd yn y gweithle. Nodir Lovell (2023) bod un o’r rhwystrau mwyaf wrth ddysgu’r iaith Gymraeg yw diffyg diddordeb a chymhelliant. Dywed hefyd bod y pwyslais mwy ar basio arholiadau a chyrraedd graddau yn hytrach na chynnal boddhad yn y dysgu. O ganlyniad i hyn, mae agweddau negyddol yn cael ei chysylltu i ddysgu’r iaith Gymraeg.</w:t>
      </w:r>
    </w:p>
    <w:p w14:paraId="1BF465BD" w14:textId="16EE6591" w:rsidR="00CC4906" w:rsidRPr="007D4DE8" w:rsidRDefault="00584305" w:rsidP="00CC4906">
      <w:pPr>
        <w:spacing w:line="360" w:lineRule="auto"/>
        <w:jc w:val="both"/>
        <w:rPr>
          <w:rFonts w:ascii="Arial" w:hAnsi="Arial" w:cs="Arial"/>
          <w:sz w:val="22"/>
          <w:szCs w:val="22"/>
        </w:rPr>
      </w:pPr>
      <w:r>
        <w:rPr>
          <w:rFonts w:ascii="Arial" w:eastAsiaTheme="minorHAnsi" w:hAnsi="Arial" w:cs="Arial"/>
          <w:sz w:val="22"/>
          <w:szCs w:val="22"/>
          <w:bdr w:val="none" w:sz="0" w:space="0" w:color="auto"/>
          <w14:ligatures w14:val="standardContextual"/>
        </w:rPr>
        <w:t xml:space="preserve">Pwysleisir pwysigrwydd datblygiad ieithyddol disgyblion gan Muluk, Bayoglu ac Anlar (2013) sy’n dweud bod hyn yn tanategu meysydd arall o ddatblygiad plant megis datblygiad </w:t>
      </w:r>
      <w:r w:rsidR="00C3304E">
        <w:rPr>
          <w:rFonts w:ascii="Arial" w:eastAsiaTheme="minorHAnsi" w:hAnsi="Arial" w:cs="Arial"/>
          <w:sz w:val="22"/>
          <w:szCs w:val="22"/>
          <w:bdr w:val="none" w:sz="0" w:space="0" w:color="auto"/>
          <w14:ligatures w14:val="standardContextual"/>
        </w:rPr>
        <w:t>gwybyddol, emosiynol</w:t>
      </w:r>
      <w:r>
        <w:rPr>
          <w:rFonts w:ascii="Arial" w:eastAsiaTheme="minorHAnsi" w:hAnsi="Arial" w:cs="Arial"/>
          <w:sz w:val="22"/>
          <w:szCs w:val="22"/>
          <w:bdr w:val="none" w:sz="0" w:space="0" w:color="auto"/>
          <w14:ligatures w14:val="standardContextual"/>
        </w:rPr>
        <w:t xml:space="preserve"> ac yn y blaen. Awgryma hyn os yw disgyblion yr ysgol yn gwella eu sgiliau llafaredd ac ieithyddol Cymraeg, byddent yn gweld gwelliant yn weddill eu datblygiad trwy gydol yr ysgol. Dywed Paradis (2022) bod disgyblion sy’n ddwyieithog yn datblygu medrau geirfa lefel uwch i gymharu â disgyblion uniaith. Dangosa hyn eto pwysigrwydd hybu’r iaith Gymraeg yn enwedig yn yr ysgol gynradd i sicrhau bod y disgyblion yn </w:t>
      </w:r>
      <w:r w:rsidR="001575FD">
        <w:rPr>
          <w:rFonts w:ascii="Arial" w:eastAsiaTheme="minorHAnsi" w:hAnsi="Arial" w:cs="Arial"/>
          <w:sz w:val="22"/>
          <w:szCs w:val="22"/>
          <w:bdr w:val="none" w:sz="0" w:space="0" w:color="auto"/>
          <w14:ligatures w14:val="standardContextual"/>
        </w:rPr>
        <w:t>cael</w:t>
      </w:r>
      <w:r>
        <w:rPr>
          <w:rFonts w:ascii="Arial" w:eastAsiaTheme="minorHAnsi" w:hAnsi="Arial" w:cs="Arial"/>
          <w:sz w:val="22"/>
          <w:szCs w:val="22"/>
          <w:bdr w:val="none" w:sz="0" w:space="0" w:color="auto"/>
          <w14:ligatures w14:val="standardContextual"/>
        </w:rPr>
        <w:t xml:space="preserve"> y </w:t>
      </w:r>
      <w:r w:rsidR="001575FD">
        <w:rPr>
          <w:rFonts w:ascii="Arial" w:eastAsiaTheme="minorHAnsi" w:hAnsi="Arial" w:cs="Arial"/>
          <w:sz w:val="22"/>
          <w:szCs w:val="22"/>
          <w:bdr w:val="none" w:sz="0" w:space="0" w:color="auto"/>
          <w14:ligatures w14:val="standardContextual"/>
        </w:rPr>
        <w:t>mwyaf</w:t>
      </w:r>
      <w:r>
        <w:rPr>
          <w:rFonts w:ascii="Arial" w:eastAsiaTheme="minorHAnsi" w:hAnsi="Arial" w:cs="Arial"/>
          <w:sz w:val="22"/>
          <w:szCs w:val="22"/>
          <w:bdr w:val="none" w:sz="0" w:space="0" w:color="auto"/>
          <w14:ligatures w14:val="standardContextual"/>
        </w:rPr>
        <w:t xml:space="preserve"> o bob mantais sydd ganddynt i gefnogi nhw yn y dyfodol. Ategir at hyn gan Williams </w:t>
      </w:r>
      <w:r>
        <w:rPr>
          <w:rFonts w:ascii="Arial" w:eastAsiaTheme="minorHAnsi" w:hAnsi="Arial" w:cs="Arial"/>
          <w:i/>
          <w:iCs/>
          <w:sz w:val="22"/>
          <w:szCs w:val="22"/>
          <w:bdr w:val="none" w:sz="0" w:space="0" w:color="auto"/>
          <w14:ligatures w14:val="standardContextual"/>
        </w:rPr>
        <w:t>et al.</w:t>
      </w:r>
      <w:r>
        <w:rPr>
          <w:rFonts w:ascii="Arial" w:eastAsiaTheme="minorHAnsi" w:hAnsi="Arial" w:cs="Arial"/>
          <w:sz w:val="22"/>
          <w:szCs w:val="22"/>
          <w:bdr w:val="none" w:sz="0" w:space="0" w:color="auto"/>
          <w14:ligatures w14:val="standardContextual"/>
        </w:rPr>
        <w:t xml:space="preserve"> (2023) a chynhaliodd ymchwil am lefelau’r iaith Gymraeg gyda disgyblion sy’n dod o gartrefi di-</w:t>
      </w:r>
      <w:r w:rsidR="00C3304E">
        <w:rPr>
          <w:rFonts w:ascii="Arial" w:eastAsiaTheme="minorHAnsi" w:hAnsi="Arial" w:cs="Arial"/>
          <w:sz w:val="22"/>
          <w:szCs w:val="22"/>
          <w:bdr w:val="none" w:sz="0" w:space="0" w:color="auto"/>
          <w14:ligatures w14:val="standardContextual"/>
        </w:rPr>
        <w:lastRenderedPageBreak/>
        <w:t>G</w:t>
      </w:r>
      <w:r>
        <w:rPr>
          <w:rFonts w:ascii="Arial" w:eastAsiaTheme="minorHAnsi" w:hAnsi="Arial" w:cs="Arial"/>
          <w:sz w:val="22"/>
          <w:szCs w:val="22"/>
          <w:bdr w:val="none" w:sz="0" w:space="0" w:color="auto"/>
          <w14:ligatures w14:val="standardContextual"/>
        </w:rPr>
        <w:t>ymraeg. Dywed bod datblygiad yr iaith Gymraeg yn hollol ddibynnol ar ddyfalbarhad y plant a’i gallu i weithio’n annibynnol ac os mae hyn yn lleihau fe fydd datblygiad o’r iaith Gymraeg yn cael ei ymyrryd. Awgryma hyn bod hi’n bwysig i ysgolion datblygu gwydnwch disgyblion a’i annibyniaeth ymhellach fel eu bod yn gallu parhau i ddysgu tu allan i furiau’r ysgol.</w:t>
      </w:r>
    </w:p>
    <w:p w14:paraId="314D8C8D" w14:textId="6BA52752" w:rsidR="0093504B" w:rsidRDefault="00584305" w:rsidP="00745644">
      <w:pPr>
        <w:spacing w:line="360" w:lineRule="auto"/>
        <w:jc w:val="both"/>
        <w:rPr>
          <w:rFonts w:ascii="Arial" w:hAnsi="Arial" w:cs="Arial"/>
          <w:sz w:val="22"/>
          <w:szCs w:val="22"/>
        </w:rPr>
      </w:pPr>
      <w:r>
        <w:rPr>
          <w:rFonts w:ascii="Arial" w:hAnsi="Arial" w:cs="Arial"/>
          <w:sz w:val="22"/>
          <w:szCs w:val="22"/>
        </w:rPr>
        <w:t>Mae CDY Ysgol A yn cynnwys llawer o ffocws ar yr iaith Gymraeg. Gwelir bod un agwedd yw i wella diwylliant darllen yr ysgol gan ddatblygu sgiliau darllen a boddhad y disgyblion gyda mwy o lenyddiaeth Gymraeg. Yr agwedd arall yw i ddarparu mwy o gyfleoedd amrywiol i ddisgyblion defnyddio a ddatblygu eu dgiliau llafaredd yn y Gymraeg. Yn ogystal a hyn, mae’r CDY yn amlinellu camau mae’r ysgol am gymryd i gynllunio’n gyson gan ddefnyddio egwyddorion Cwricwlwm i Gymru a</w:t>
      </w:r>
      <w:r w:rsidR="00C3304E">
        <w:rPr>
          <w:rFonts w:ascii="Arial" w:hAnsi="Arial" w:cs="Arial"/>
          <w:sz w:val="22"/>
          <w:szCs w:val="22"/>
        </w:rPr>
        <w:t xml:space="preserve">c i hybu </w:t>
      </w:r>
      <w:r>
        <w:rPr>
          <w:rFonts w:ascii="Arial" w:hAnsi="Arial" w:cs="Arial"/>
          <w:sz w:val="22"/>
          <w:szCs w:val="22"/>
        </w:rPr>
        <w:t xml:space="preserve">sgiliau cymhwysedd digidol y disgyblion. </w:t>
      </w:r>
    </w:p>
    <w:p w14:paraId="390834E6" w14:textId="753E7F5B" w:rsidR="00745644" w:rsidRDefault="00530525" w:rsidP="00745644">
      <w:pPr>
        <w:spacing w:line="360" w:lineRule="auto"/>
        <w:jc w:val="both"/>
        <w:rPr>
          <w:rFonts w:ascii="Arial" w:hAnsi="Arial" w:cs="Arial"/>
          <w:sz w:val="22"/>
          <w:szCs w:val="22"/>
        </w:rPr>
      </w:pPr>
      <w:r>
        <w:rPr>
          <w:rFonts w:ascii="Arial" w:eastAsiaTheme="minorHAnsi" w:hAnsi="Arial" w:cs="Arial"/>
          <w:sz w:val="22"/>
          <w:szCs w:val="22"/>
          <w:bdr w:val="none" w:sz="0" w:space="0" w:color="auto"/>
          <w14:ligatures w14:val="standardContextual"/>
        </w:rPr>
        <w:t xml:space="preserve">Wrth gynllunio’r CDY, mae’n amlwg bod Ysgol A wedi defnyddio nifer o brosesau i sicrhau ei llwyddiant. Un o’r prosesau cychwynnol sydd angen cwblhau wrth gynllunio CDY yw hunanwerthuso. Gwelir Estyn (2020) yn dangos arfer effeithiol wrth i ysgol hunanwerthuso ar gyfer lunio targedau. Dywed Estyn bod yr ysgol yn adnabod maes blaenoriaeth i ddatblygu ac wedyn yn hunanwerthuso ar sefyllfa bresennol y maes. Ar ôl hynny, maent yn llunio meini prawf a chamau priodol i gymryd er mwyn sicrhau llwyddiant y maes sydd hefyd yn cynnwys unrhyw gostau neu staffio sydd angen i’w gyflawni. O ganlyniad i hynny gwelir hinsawdd o gymorth gan bob aelod o staff wrth iddynt fod yn agored i newidiadau ac i barhau i fyfyrio ar addysgu eu hun. Ategir at hyn gan Lywodraeth Cymru (2021b), sy’n dweud bod yr hunanwerthuso ar yr addysgu yn galluogi athrawon i rannu a meithrin sgiliau arbenigedd ac arferion arloesol. Awgryma hyn gellir gweld cynnydd mewn cyfranogiad a chyrhaeddiad disgyblion yn eu gwersi i sicrhau datblygiad. Mae CDY yn cael ei seilio ar hunanwerthuso yn ogystal â nifer o ffynonellau gwahanol o ddata. Cydnabyddir y ffaith bod yr hunanwerthuso yma yn cynnwys rhanddeiliaid gwahanol fel y staff, disgyblion, rhieni, llywodraethwyr ac ar adegau ysgolion arall (Kools </w:t>
      </w:r>
      <w:r>
        <w:rPr>
          <w:rFonts w:ascii="Arial" w:eastAsiaTheme="minorHAnsi" w:hAnsi="Arial" w:cs="Arial"/>
          <w:i/>
          <w:iCs/>
          <w:sz w:val="22"/>
          <w:szCs w:val="22"/>
          <w:bdr w:val="none" w:sz="0" w:space="0" w:color="auto"/>
          <w14:ligatures w14:val="standardContextual"/>
        </w:rPr>
        <w:t xml:space="preserve">et al., </w:t>
      </w:r>
      <w:r>
        <w:rPr>
          <w:rFonts w:ascii="Arial" w:eastAsiaTheme="minorHAnsi" w:hAnsi="Arial" w:cs="Arial"/>
          <w:sz w:val="22"/>
          <w:szCs w:val="22"/>
          <w:bdr w:val="none" w:sz="0" w:space="0" w:color="auto"/>
          <w14:ligatures w14:val="standardContextual"/>
        </w:rPr>
        <w:t>2018). Gwelir bod hyn yn sicrhau safbwyntiau gwahanol sy’n cynnig gwelliannau yn seiliedig ar sicrhau datblygiad cadarnhaol. Ond, dadleua Schildkamp (2019) bod hunanwerthuso fel strategaeth cynllunio CDY yn annibynadwy oherwydd gall athrawon ffocysu ar y data yma yn hytrach na ffigyrau sy’n debygol iawn i ddangos tuedd. Dangosa hyn bod defnyddio mwy nag un ffynhonnell data yn hanfodol o bwysig wrth gynllunio CDY effeithiol.</w:t>
      </w:r>
    </w:p>
    <w:p w14:paraId="59186AC0" w14:textId="24C31AF3" w:rsidR="005B4AF6" w:rsidRDefault="00A145AE" w:rsidP="00745644">
      <w:pPr>
        <w:spacing w:line="360" w:lineRule="auto"/>
        <w:jc w:val="both"/>
        <w:rPr>
          <w:rFonts w:ascii="Arial" w:hAnsi="Arial" w:cs="Arial"/>
          <w:sz w:val="22"/>
          <w:szCs w:val="22"/>
        </w:rPr>
      </w:pPr>
      <w:r>
        <w:rPr>
          <w:rFonts w:ascii="Arial" w:eastAsiaTheme="minorHAnsi" w:hAnsi="Arial" w:cs="Arial"/>
          <w:sz w:val="22"/>
          <w:szCs w:val="22"/>
          <w:bdr w:val="none" w:sz="0" w:space="0" w:color="auto"/>
          <w14:ligatures w14:val="standardContextual"/>
        </w:rPr>
        <w:t xml:space="preserve">Gwelir Mugenyi (2015) yn dweud bod cynnwys rhanddeiliaid yn y broses o gynllunio’r CDY yn effeithiol oherwydd mae’n sicrhau bod yr ysgol yn atebol i gymuned yr ysgol a’r llywodraeth, yn ogystal ag anghenion y dysgwyr. Dangosa hyn bod y cyfarfodydd gyda’r rhanddeiliaid yn dod a safbwyntiau gwahanol tuag at gynllunio’r CDY i ddod at benderfyniadau dilys er lles y dysgwyr. Ond, ar y llaw arall, dadleua Guzman (2022), bod cynnwys rhanddeiliaid ddim pob amser yn cael effaith enfawr ar gynnydd dysgwyr oherwydd mae rhaid iddynt fod yn ymwybodol bod pawb yn gweithio fel tîm er lles y dysgwyr. Hefyd mae’n angenrheidiol bod </w:t>
      </w:r>
      <w:r>
        <w:rPr>
          <w:rFonts w:ascii="Arial" w:eastAsiaTheme="minorHAnsi" w:hAnsi="Arial" w:cs="Arial"/>
          <w:sz w:val="22"/>
          <w:szCs w:val="22"/>
          <w:bdr w:val="none" w:sz="0" w:space="0" w:color="auto"/>
          <w14:ligatures w14:val="standardContextual"/>
        </w:rPr>
        <w:lastRenderedPageBreak/>
        <w:t>gan bob rhanddeiliaid agwedd cadarnhaol tuag at wella amcanion dysgu'r ysgol. Ategir at hyn gan Thompson (2018) sy’n dweud  mai lefelau isel o hyder y rhanddeiliaid yn y broses cynllunio yn rhwystro cynnydd yn y lle cyntaf. Awgryma hyn er bod cydweithrediad i gynllunio’r CDY yn effeithiol, mae angen sicrhau bod pawb yn ailymweld a hi yn gyson i sicrhau bod pawb ar yr un trywydd o ran monitro llwyddiant y cynllun.</w:t>
      </w:r>
    </w:p>
    <w:p w14:paraId="2F85066D" w14:textId="043D8F1B" w:rsidR="001154C1" w:rsidRDefault="00044328" w:rsidP="001154C1">
      <w:pPr>
        <w:spacing w:line="360" w:lineRule="auto"/>
        <w:jc w:val="both"/>
        <w:rPr>
          <w:rFonts w:ascii="Arial" w:eastAsiaTheme="minorHAnsi" w:hAnsi="Arial" w:cs="Arial"/>
          <w:sz w:val="22"/>
          <w:szCs w:val="22"/>
          <w:bdr w:val="none" w:sz="0" w:space="0" w:color="auto"/>
          <w14:ligatures w14:val="standardContextual"/>
        </w:rPr>
      </w:pPr>
      <w:r>
        <w:rPr>
          <w:rFonts w:ascii="Arial" w:eastAsiaTheme="minorHAnsi" w:hAnsi="Arial" w:cs="Arial"/>
          <w:sz w:val="22"/>
          <w:szCs w:val="22"/>
          <w:bdr w:val="none" w:sz="0" w:space="0" w:color="auto"/>
          <w14:ligatures w14:val="standardContextual"/>
        </w:rPr>
        <w:t xml:space="preserve">Dadansoddi data yw’r broses o ddefnyddio data er mwyn lloffa gwybodaeth ddefnyddiol sydd wedyn yn gallu cael ei ddefnyddio er mwyn gwneud penderfyniadau dilys (Coursera, 2023). Dywed Wanjohi a Dimba (2014) ar ôl casglu’r data perthnasol mae defnyddio cod i grwpio’r data yn cyflymu’r broses o adnabod patrymau thematig. Bydd hyn yn sicrhau proses cynllunio effeithiol ar gyfer y CDY. Yn </w:t>
      </w:r>
      <w:r w:rsidR="005B4AF6">
        <w:rPr>
          <w:rFonts w:ascii="Arial" w:eastAsiaTheme="minorHAnsi" w:hAnsi="Arial" w:cs="Arial"/>
          <w:sz w:val="22"/>
          <w:szCs w:val="22"/>
          <w:bdr w:val="none" w:sz="0" w:space="0" w:color="auto"/>
          <w14:ligatures w14:val="standardContextual"/>
        </w:rPr>
        <w:t>ô</w:t>
      </w:r>
      <w:r>
        <w:rPr>
          <w:rFonts w:ascii="Arial" w:eastAsiaTheme="minorHAnsi" w:hAnsi="Arial" w:cs="Arial"/>
          <w:sz w:val="22"/>
          <w:szCs w:val="22"/>
          <w:bdr w:val="none" w:sz="0" w:space="0" w:color="auto"/>
          <w14:ligatures w14:val="standardContextual"/>
        </w:rPr>
        <w:t>l Beach a Lindahl (2007) mae’n bwysig bod dadansoddi data ar berfformiad a chyrhaeddiad disgyblion yn cael ei wneud yn y broses cynllunio’r CDY yn ogystal â thrwy gydol y broses gweithredu i werthuso os oes yna unrhyw batrymau sy’n gysylltiedig gyda’r ymyraethau. Ond, dadleua Rahman (2020) bod defnyddio data meintiol fel marciau profion dim ond yn dangos un canlyniad ac efallai ni fydd yn adlewyrchu gwir gallu y disgyblion. Awgryma hyn eto mae’n bwysig iawn i gasglu’r data dros adegau gwahanol er mwyn adnabod unrhyw batrymau ac i roi gwell trawstoriad o gallu’r disgyblion.</w:t>
      </w:r>
    </w:p>
    <w:p w14:paraId="654A5655" w14:textId="2C39E297" w:rsidR="0096044B" w:rsidRDefault="00951C1D" w:rsidP="0096044B">
      <w:pPr>
        <w:spacing w:line="360" w:lineRule="auto"/>
        <w:jc w:val="both"/>
        <w:rPr>
          <w:rFonts w:ascii="Arial" w:hAnsi="Arial" w:cs="Arial"/>
        </w:rPr>
      </w:pPr>
      <w:r>
        <w:rPr>
          <w:rFonts w:ascii="Arial" w:eastAsiaTheme="minorHAnsi" w:hAnsi="Arial" w:cs="Arial"/>
          <w:sz w:val="22"/>
          <w:szCs w:val="22"/>
          <w:bdr w:val="none" w:sz="0" w:space="0" w:color="auto"/>
          <w14:ligatures w14:val="standardContextual"/>
        </w:rPr>
        <w:t xml:space="preserve">Mae’r broses o fonitro cynnydd CDY yn sicrhau bod yr ysgol ar y trywydd iawn i gyrraedd ei nodau ac amcanion (Strunk </w:t>
      </w:r>
      <w:r>
        <w:rPr>
          <w:rFonts w:ascii="Arial" w:eastAsiaTheme="minorHAnsi" w:hAnsi="Arial" w:cs="Arial"/>
          <w:i/>
          <w:iCs/>
          <w:sz w:val="22"/>
          <w:szCs w:val="22"/>
          <w:bdr w:val="none" w:sz="0" w:space="0" w:color="auto"/>
          <w14:ligatures w14:val="standardContextual"/>
        </w:rPr>
        <w:t>et al.,</w:t>
      </w:r>
      <w:r>
        <w:rPr>
          <w:rFonts w:ascii="Arial" w:eastAsiaTheme="minorHAnsi" w:hAnsi="Arial" w:cs="Arial"/>
          <w:sz w:val="22"/>
          <w:szCs w:val="22"/>
          <w:bdr w:val="none" w:sz="0" w:space="0" w:color="auto"/>
          <w14:ligatures w14:val="standardContextual"/>
        </w:rPr>
        <w:t xml:space="preserve"> 2016). Eglura Vangronigen </w:t>
      </w:r>
      <w:r>
        <w:rPr>
          <w:rFonts w:ascii="Arial" w:eastAsiaTheme="minorHAnsi" w:hAnsi="Arial" w:cs="Arial"/>
          <w:i/>
          <w:iCs/>
          <w:sz w:val="22"/>
          <w:szCs w:val="22"/>
          <w:bdr w:val="none" w:sz="0" w:space="0" w:color="auto"/>
          <w14:ligatures w14:val="standardContextual"/>
        </w:rPr>
        <w:t xml:space="preserve">et al. </w:t>
      </w:r>
      <w:r>
        <w:rPr>
          <w:rFonts w:ascii="Arial" w:eastAsiaTheme="minorHAnsi" w:hAnsi="Arial" w:cs="Arial"/>
          <w:sz w:val="22"/>
          <w:szCs w:val="22"/>
          <w:bdr w:val="none" w:sz="0" w:space="0" w:color="auto"/>
          <w14:ligatures w14:val="standardContextual"/>
        </w:rPr>
        <w:t>(2023) bod ysgolion yn defnyddio canlyniadau profion disgyblion neu wahaniaeth mewn gwaith fel dull o fonitro cynnydd. Awgryma hyn yn dibynnu ar dargedau’r ysgol fe fydd data gwahanol yn gallu cael ei ddefnyddio i fonitro cynnydd. Er enghraifft os oedd y targed yn sgiliau darllen fe fydd athrawon yn gallu cymharu lefel darllen y disgyblion cyn ac ar ôl dechrau’r ymyrraeth / strategaeth. Dywed Dunaway, Do-Hong a Szad (2012) yn eu hastudiaeth achos wnaeth 67% o athrawon adrodd bod cynnydd y CDY yn cael ei fesur a monitro nifer o weithiau dros y flwyddyn ac yn cael ei addasu yn seiliedig ar ganlyniadau'r fonitro. Dywed bod cynnydd y CDY yn cael ei drafod yn fisol gyda’r athrawon a’r tîm arwain.</w:t>
      </w:r>
    </w:p>
    <w:p w14:paraId="3EF59B69" w14:textId="77777777" w:rsidR="005D656A" w:rsidRDefault="00111043" w:rsidP="00E60B41">
      <w:pPr>
        <w:spacing w:line="360" w:lineRule="auto"/>
        <w:jc w:val="both"/>
        <w:rPr>
          <w:rFonts w:ascii="Arial" w:hAnsi="Arial" w:cs="Arial"/>
          <w:sz w:val="22"/>
          <w:szCs w:val="22"/>
        </w:rPr>
      </w:pPr>
      <w:r>
        <w:rPr>
          <w:rFonts w:ascii="Arial" w:eastAsiaTheme="minorHAnsi" w:hAnsi="Arial" w:cs="Arial"/>
          <w:sz w:val="22"/>
          <w:szCs w:val="22"/>
          <w:bdr w:val="none" w:sz="0" w:space="0" w:color="auto"/>
          <w14:ligatures w14:val="standardContextual"/>
        </w:rPr>
        <w:t xml:space="preserve">Wrth fyfyrio ar amcanion Ysgol A i ddarparu amrywiaeth o gyfleoedd i’r disgyblion datblygu a defnyddio eu sgiliau llafaredd Gymraeg, gwelais fod yr ysgol wedi cymryd nifer o gamau priodol i sicrhau hyn. Un o’r camau yma yw i barhau i gydweithio gyda ‘Springboard’ er mwyn darparu cyfleoedd i’r disgyblion datblygu eu sgiliau Cymraeg gyda’i rhieni. </w:t>
      </w:r>
      <w:r w:rsidRPr="00111043">
        <w:rPr>
          <w:rFonts w:ascii="Arial" w:hAnsi="Arial" w:cs="Arial"/>
          <w:sz w:val="22"/>
          <w:szCs w:val="22"/>
        </w:rPr>
        <w:t>Mae Springboard yn darparu hyfforddiant i deuluoedd mewn ardaloedd wedi ei dargedu i ddatblygu sgiliau gwahanol am ddim</w:t>
      </w:r>
      <w:r>
        <w:rPr>
          <w:rFonts w:ascii="Arial" w:hAnsi="Arial" w:cs="Arial"/>
          <w:sz w:val="22"/>
          <w:szCs w:val="22"/>
        </w:rPr>
        <w:t xml:space="preserve"> (Pembrokeshire County Council, 2024)</w:t>
      </w:r>
      <w:r w:rsidRPr="00111043">
        <w:rPr>
          <w:rFonts w:ascii="Arial" w:hAnsi="Arial" w:cs="Arial"/>
          <w:sz w:val="22"/>
          <w:szCs w:val="22"/>
        </w:rPr>
        <w:t>.</w:t>
      </w:r>
      <w:r w:rsidR="00931AF0">
        <w:rPr>
          <w:rFonts w:ascii="Arial" w:hAnsi="Arial" w:cs="Arial"/>
          <w:sz w:val="22"/>
          <w:szCs w:val="22"/>
        </w:rPr>
        <w:t xml:space="preserve"> Hefyd, m</w:t>
      </w:r>
      <w:r w:rsidR="00931AF0" w:rsidRPr="00931AF0">
        <w:rPr>
          <w:rFonts w:ascii="Arial" w:hAnsi="Arial" w:cs="Arial"/>
          <w:sz w:val="22"/>
          <w:szCs w:val="22"/>
        </w:rPr>
        <w:t>ae Springboard hefyd gyda staff sy’n ddwy ieithog er mwyn hybu lefelau Cymraeg y rheini yn ogystal â’r disgyblion. Dywed prosbectws Springboard ysgrifennwyd gan Ysgol A</w:t>
      </w:r>
      <w:r w:rsidR="00931AF0">
        <w:rPr>
          <w:rFonts w:ascii="Arial" w:hAnsi="Arial" w:cs="Arial"/>
          <w:sz w:val="22"/>
          <w:szCs w:val="22"/>
        </w:rPr>
        <w:t xml:space="preserve"> (2023)</w:t>
      </w:r>
      <w:r w:rsidR="00931AF0" w:rsidRPr="00931AF0">
        <w:rPr>
          <w:rFonts w:ascii="Arial" w:hAnsi="Arial" w:cs="Arial"/>
          <w:sz w:val="22"/>
          <w:szCs w:val="22"/>
        </w:rPr>
        <w:t>,  bod hyn yn un o’r nodau mwyaf pwysig oherwydd wrth i’r rhieni cynyddu eu hyder yn y Gymraeg byddent yn fwy parod i allu cefnogi dysgu eu plant yn ogystal â datblygu diddordeb yn ddiwylliant Cymreig fel rhan o’r gymuned.</w:t>
      </w:r>
      <w:r w:rsidR="00E60B41">
        <w:rPr>
          <w:rFonts w:ascii="Arial" w:hAnsi="Arial" w:cs="Arial"/>
          <w:sz w:val="22"/>
          <w:szCs w:val="22"/>
        </w:rPr>
        <w:t xml:space="preserve"> Gwelir bod hyn yn cynllun effeithiol oherwydd mae’r dysgwyr yn teimlo balchder </w:t>
      </w:r>
      <w:r w:rsidR="00E60B41">
        <w:rPr>
          <w:rFonts w:ascii="Arial" w:hAnsi="Arial" w:cs="Arial"/>
          <w:sz w:val="22"/>
          <w:szCs w:val="22"/>
        </w:rPr>
        <w:lastRenderedPageBreak/>
        <w:t xml:space="preserve">wrth gallu helpu eu rhieni i ddysgu’r iaith Gymraeg. Cefnoga hyn gan </w:t>
      </w:r>
      <w:r w:rsidR="00E60B41" w:rsidRPr="00E60B41">
        <w:rPr>
          <w:rFonts w:ascii="Arial" w:hAnsi="Arial" w:cs="Arial"/>
          <w:sz w:val="22"/>
          <w:szCs w:val="22"/>
        </w:rPr>
        <w:t>astudiaeth achos Estyn (2022) profiadau er mwyn hybu’r iaith Gymraeg yn yr ysgol trwy dathlu Cymreictod a ddiwylliant Cymreig gan greu murlun gyda artist enwog yn yr ysgol. O ganlyniad i hyn, gwelir lefelau balchder y disgyblion yn cynyddu yn yr iaith ac eu bod yn manteisio ar fwy o gyfleoedd i gymdeithasu yn y Gymraeg tu fewn a thu allan i’r ysgol.</w:t>
      </w:r>
      <w:r w:rsidR="00CF6401">
        <w:rPr>
          <w:rFonts w:ascii="Arial" w:hAnsi="Arial" w:cs="Arial"/>
          <w:sz w:val="22"/>
          <w:szCs w:val="22"/>
        </w:rPr>
        <w:t xml:space="preserve"> </w:t>
      </w:r>
    </w:p>
    <w:p w14:paraId="5F385300" w14:textId="1491CA14" w:rsidR="00E60B41" w:rsidRDefault="00AB6A55" w:rsidP="00E60B41">
      <w:pPr>
        <w:spacing w:line="360" w:lineRule="auto"/>
        <w:jc w:val="both"/>
        <w:rPr>
          <w:rFonts w:ascii="Arial" w:hAnsi="Arial" w:cs="Arial"/>
        </w:rPr>
      </w:pPr>
      <w:r>
        <w:rPr>
          <w:rFonts w:ascii="Arial" w:eastAsiaTheme="minorHAnsi" w:hAnsi="Arial" w:cs="Arial"/>
          <w:sz w:val="22"/>
          <w:szCs w:val="22"/>
          <w:bdr w:val="none" w:sz="0" w:space="0" w:color="auto"/>
          <w14:ligatures w14:val="standardContextual"/>
        </w:rPr>
        <w:t xml:space="preserve">Agwedd arall mae Ysgol A yn amlinellu yn y CDY yw defnyddio pecynnau “Drilio iaith” i sicrhau bod y disgyblion yn clywed, darllen a defnyddio iaith Gymraeg o safon. Gyda drilio iaith mae’r dechneg o ailadrodd yn cael ei ddefnyddio a gellir cysylltu hyn i ddamcaniaeth ailadrodd Hebb. Yn ôl Sukegawa, Ueda a Saito (2019), theori Hebb yw ailadrodd y testun neu eirfa yn syth drosodd a throsodd i gynyddu’r </w:t>
      </w:r>
      <w:r w:rsidR="001575FD">
        <w:rPr>
          <w:rFonts w:ascii="Arial" w:eastAsiaTheme="minorHAnsi" w:hAnsi="Arial" w:cs="Arial"/>
          <w:sz w:val="22"/>
          <w:szCs w:val="22"/>
          <w:bdr w:val="none" w:sz="0" w:space="0" w:color="auto"/>
          <w14:ligatures w14:val="standardContextual"/>
        </w:rPr>
        <w:t>siawns</w:t>
      </w:r>
      <w:r>
        <w:rPr>
          <w:rFonts w:ascii="Arial" w:eastAsiaTheme="minorHAnsi" w:hAnsi="Arial" w:cs="Arial"/>
          <w:sz w:val="22"/>
          <w:szCs w:val="22"/>
          <w:bdr w:val="none" w:sz="0" w:space="0" w:color="auto"/>
          <w14:ligatures w14:val="standardContextual"/>
        </w:rPr>
        <w:t xml:space="preserve"> o’r eirfa cael ei storio yn y cof. Bwriedir Ysgol A i ddefnyddio’r pecynau yma ar lein yn ogystal â nifer o wefannau iaith Gymraeg arall fel “Y Gromlech” a “Grama10” i sicrhau bod y disgyblion yn gweld ystod eang o adnoddau Gymraeg a’i ddefnyddio. Gwelir gall y strategaeth yma bod yn effeithiol oherwydd wrth gyflwyno’r adnoddau ar lein newydd yma i’r disgyblion gallent gael eu hysbrydoli i ddefnyddio nhw gyda’i rhieni yn y tŷ er mwyn symbylu datblygiad iaith y rhieni yn ogystal â sgiliau eu hun.</w:t>
      </w:r>
    </w:p>
    <w:p w14:paraId="79DA0D5D" w14:textId="004B8D1E" w:rsidR="00E022A1" w:rsidRPr="008D7897" w:rsidRDefault="000164A1" w:rsidP="001154C1">
      <w:pPr>
        <w:spacing w:line="360" w:lineRule="auto"/>
        <w:jc w:val="both"/>
        <w:rPr>
          <w:rFonts w:ascii="Arial" w:eastAsiaTheme="minorHAnsi" w:hAnsi="Arial" w:cs="Arial"/>
          <w:sz w:val="22"/>
          <w:szCs w:val="22"/>
          <w:bdr w:val="none" w:sz="0" w:space="0" w:color="auto"/>
          <w14:ligatures w14:val="standardContextual"/>
        </w:rPr>
      </w:pPr>
      <w:r>
        <w:rPr>
          <w:rFonts w:ascii="Arial" w:eastAsiaTheme="minorHAnsi" w:hAnsi="Arial" w:cs="Arial"/>
          <w:sz w:val="22"/>
          <w:szCs w:val="22"/>
          <w:bdr w:val="none" w:sz="0" w:space="0" w:color="auto"/>
          <w14:ligatures w14:val="standardContextual"/>
        </w:rPr>
        <w:t>Er mae’r CDY yn cyflwyno nifer o strategaethau bwriedir i’w ddefnyddio i wella sgiliau Cymraeg y disgyblion, teimlaf gallent wedi cyflwyno mwy o amrywiaeth. Credaf gall yr ysgol manteisio ar y defnydd o gerddoriaeth Gymraeg yn yr ysgol, yn enwedig yn ystod gwersi. Eglura Velasco a Hirumi (2020) bod cerddoriaeth gefndirol yn gallu hybu lefelau canolbwyntiad gwell yn y dosbarth wrth i’r gerddoriaeth helpu disgyblion i reoli teimladau ac i ymlacio. Pan roeddwn i ar fy lleoliad diwethaf yn Ysgol A, roeddent yn chwarae cerddoriaeth Gymraeg ar bwys y neuadd yn ddyddiol ac mae’r disgyblion yn mwynhau hyn. Yn sicr, byddai’r disgyblion yn mwynhau clywed y gerddoriaeth wrth iddynt ddysgu yn y dosbarth hefyd. Yn ogystal, byddai hyn efallai yn helpu lefelau canolbwyntiad yn y dosbarth. Cefnoga hyn gan Israel (2013) sy’n dweud bod y rhythm ac alaw'r gerddoriaeth yn gofiadwy iawn ac mae’r gerddoriaeth yn hybu lles yn y dosbarth yn ogystal â’r awyrgylch dysgu.</w:t>
      </w:r>
    </w:p>
    <w:p w14:paraId="634FF91F" w14:textId="67FC18D6" w:rsidR="005B4AF6" w:rsidRDefault="00D05B21" w:rsidP="001154C1">
      <w:pPr>
        <w:spacing w:line="360" w:lineRule="auto"/>
        <w:jc w:val="both"/>
        <w:rPr>
          <w:rFonts w:ascii="Arial" w:eastAsiaTheme="minorHAnsi" w:hAnsi="Arial" w:cs="Arial"/>
          <w:sz w:val="22"/>
          <w:szCs w:val="22"/>
          <w:bdr w:val="none" w:sz="0" w:space="0" w:color="auto"/>
          <w14:ligatures w14:val="standardContextual"/>
        </w:rPr>
      </w:pPr>
      <w:r>
        <w:rPr>
          <w:rFonts w:ascii="Arial" w:eastAsiaTheme="minorHAnsi" w:hAnsi="Arial" w:cs="Arial"/>
          <w:sz w:val="22"/>
          <w:szCs w:val="22"/>
          <w:bdr w:val="none" w:sz="0" w:space="0" w:color="auto"/>
          <w14:ligatures w14:val="standardContextual"/>
        </w:rPr>
        <w:t>I grynhoi, mae CDY yn adnodd effeithiol iawn o ran mesur ble mae ysgol o ran safonau penodol ac wedyn dangos y ffordd ymlaen i greu gwelliannau. Mae CDY Ysgol A wedi amlinellu nifer o strategaethau a fydd yn profi’n effeithiol wrth ddatblygu sgiliau llafaredd Cymraeg y disgyblion wrth gydweithio gyda’r rhieni a’r gymuned ehangach. O ran fy arfer proffesiynol, teimlaf fod gen i ddealltwriaeth well o sut mae CDY yn gweithredu yn ogystal â’r gwaith caled a’r nifer o brosesau gwahanol sy’n cael ei ddefnyddio i’w gynllunio. Gellir cysylltu’r gwaith yma at y safon Arweinyddiaeth ac yn fwy penodol y llinyn “cefnogi rolau arweinyddol ffurfiol”. Yma, rydw i wedi adnabod y prosesau mae ysgolion yn defnyddio ar draws y tîm arwain i sicrhau bod pawb yn gweithio tuag at ethos yr ysgol.</w:t>
      </w:r>
    </w:p>
    <w:p w14:paraId="6C9D7DF6" w14:textId="77777777" w:rsidR="00681182" w:rsidRDefault="00681182" w:rsidP="00927EC0">
      <w:pPr>
        <w:spacing w:line="360" w:lineRule="auto"/>
        <w:jc w:val="both"/>
        <w:rPr>
          <w:rFonts w:ascii="Arial" w:hAnsi="Arial" w:cs="Arial"/>
          <w:b/>
          <w:bCs/>
          <w:u w:val="single"/>
        </w:rPr>
      </w:pPr>
    </w:p>
    <w:p w14:paraId="6C7C14A9" w14:textId="64780D27" w:rsidR="00CC4906" w:rsidRDefault="00CC4906" w:rsidP="00927EC0">
      <w:pPr>
        <w:spacing w:line="360" w:lineRule="auto"/>
        <w:jc w:val="both"/>
        <w:rPr>
          <w:rFonts w:ascii="Arial" w:hAnsi="Arial" w:cs="Arial"/>
          <w:b/>
          <w:bCs/>
          <w:u w:val="single"/>
        </w:rPr>
      </w:pPr>
      <w:r>
        <w:rPr>
          <w:rFonts w:ascii="Arial" w:hAnsi="Arial" w:cs="Arial"/>
          <w:b/>
          <w:bCs/>
          <w:u w:val="single"/>
        </w:rPr>
        <w:lastRenderedPageBreak/>
        <w:t>Rhestr cyfeirnodi</w:t>
      </w:r>
    </w:p>
    <w:p w14:paraId="4B3FCD2D" w14:textId="3AB084FE" w:rsidR="001154C1" w:rsidRPr="001154C1" w:rsidRDefault="001154C1" w:rsidP="001154C1">
      <w:pPr>
        <w:spacing w:line="360" w:lineRule="auto"/>
        <w:rPr>
          <w:rFonts w:ascii="Arial" w:hAnsi="Arial" w:cs="Arial"/>
          <w:sz w:val="22"/>
          <w:szCs w:val="22"/>
        </w:rPr>
      </w:pPr>
      <w:r w:rsidRPr="001154C1">
        <w:rPr>
          <w:rFonts w:ascii="Arial" w:hAnsi="Arial" w:cs="Arial"/>
          <w:sz w:val="22"/>
          <w:szCs w:val="22"/>
        </w:rPr>
        <w:t xml:space="preserve">Beach, R. a Lindahl, R. (2007) ‘The role of planning in the school improvement process’, </w:t>
      </w:r>
      <w:r w:rsidRPr="001154C1">
        <w:rPr>
          <w:rFonts w:ascii="Arial" w:hAnsi="Arial" w:cs="Arial"/>
          <w:i/>
          <w:iCs/>
          <w:sz w:val="22"/>
          <w:szCs w:val="22"/>
        </w:rPr>
        <w:t xml:space="preserve">Educational planning. </w:t>
      </w:r>
      <w:r w:rsidRPr="001154C1">
        <w:rPr>
          <w:rFonts w:ascii="Arial" w:hAnsi="Arial" w:cs="Arial"/>
          <w:sz w:val="22"/>
          <w:szCs w:val="22"/>
        </w:rPr>
        <w:t xml:space="preserve">[Ar lein] Ar gael: </w:t>
      </w:r>
      <w:hyperlink r:id="rId6" w:history="1">
        <w:r w:rsidRPr="001154C1">
          <w:rPr>
            <w:rStyle w:val="Hyperlink"/>
            <w:rFonts w:ascii="Arial" w:hAnsi="Arial" w:cs="Arial"/>
            <w:sz w:val="22"/>
            <w:szCs w:val="22"/>
          </w:rPr>
          <w:t>https://isep.info/wp-content/uploads/2015/03/16-2_3RoleofPlannning.pdf</w:t>
        </w:r>
      </w:hyperlink>
      <w:r w:rsidRPr="001154C1">
        <w:rPr>
          <w:rFonts w:ascii="Arial" w:hAnsi="Arial" w:cs="Arial"/>
          <w:sz w:val="22"/>
          <w:szCs w:val="22"/>
        </w:rPr>
        <w:t xml:space="preserve"> (Cyrchwyd 3 Mai 2024). </w:t>
      </w:r>
    </w:p>
    <w:p w14:paraId="5B03AF59" w14:textId="6A177BB5" w:rsidR="00CC4906" w:rsidRDefault="00CC4906" w:rsidP="00432F54">
      <w:pPr>
        <w:spacing w:line="360" w:lineRule="auto"/>
        <w:rPr>
          <w:rFonts w:ascii="Arial" w:hAnsi="Arial" w:cs="Arial"/>
          <w:sz w:val="22"/>
          <w:szCs w:val="22"/>
        </w:rPr>
      </w:pPr>
      <w:r w:rsidRPr="00CC4906">
        <w:rPr>
          <w:rFonts w:ascii="Arial" w:hAnsi="Arial" w:cs="Arial"/>
          <w:sz w:val="22"/>
          <w:szCs w:val="22"/>
        </w:rPr>
        <w:t xml:space="preserve">BERA. (2018) </w:t>
      </w:r>
      <w:r w:rsidRPr="00CC4906">
        <w:rPr>
          <w:rFonts w:ascii="Arial" w:hAnsi="Arial" w:cs="Arial"/>
          <w:i/>
          <w:iCs/>
          <w:sz w:val="22"/>
          <w:szCs w:val="22"/>
        </w:rPr>
        <w:t xml:space="preserve">Ethical guidelines for educational research, fourth edition. </w:t>
      </w:r>
      <w:r w:rsidRPr="00CC4906">
        <w:rPr>
          <w:rFonts w:ascii="Arial" w:hAnsi="Arial" w:cs="Arial"/>
          <w:sz w:val="22"/>
          <w:szCs w:val="22"/>
        </w:rPr>
        <w:t xml:space="preserve">[Ar lein] Ar gael: </w:t>
      </w:r>
      <w:hyperlink r:id="rId7" w:history="1">
        <w:r w:rsidRPr="00CC4906">
          <w:rPr>
            <w:rStyle w:val="Hyperlink"/>
            <w:rFonts w:ascii="Arial" w:hAnsi="Arial" w:cs="Arial"/>
            <w:sz w:val="22"/>
            <w:szCs w:val="22"/>
          </w:rPr>
          <w:t>https://www.bera.ac.uk/publication/ethical-guidelines-for-educational-research-2018-online</w:t>
        </w:r>
      </w:hyperlink>
      <w:r w:rsidRPr="00CC4906">
        <w:rPr>
          <w:rFonts w:ascii="Arial" w:hAnsi="Arial" w:cs="Arial"/>
          <w:sz w:val="22"/>
          <w:szCs w:val="22"/>
        </w:rPr>
        <w:t xml:space="preserve"> (Cyrchwyd 25 Ebrill 2024). </w:t>
      </w:r>
    </w:p>
    <w:p w14:paraId="4F703A4B" w14:textId="5D0D81AC" w:rsidR="00246895" w:rsidRPr="00246895" w:rsidRDefault="00246895" w:rsidP="00432F54">
      <w:pPr>
        <w:spacing w:line="360" w:lineRule="auto"/>
        <w:rPr>
          <w:rFonts w:ascii="Arial" w:hAnsi="Arial" w:cs="Arial"/>
          <w:sz w:val="22"/>
          <w:szCs w:val="22"/>
        </w:rPr>
      </w:pPr>
      <w:r>
        <w:rPr>
          <w:rFonts w:ascii="Arial" w:hAnsi="Arial" w:cs="Arial"/>
          <w:sz w:val="22"/>
          <w:szCs w:val="22"/>
        </w:rPr>
        <w:t xml:space="preserve">Broadhead, P. Cuckle, P. a Hodgson, J. (2006) ‘Promoting pupil learning within a school-development framework’, </w:t>
      </w:r>
      <w:r>
        <w:rPr>
          <w:rFonts w:ascii="Arial" w:hAnsi="Arial" w:cs="Arial"/>
          <w:i/>
          <w:iCs/>
          <w:sz w:val="22"/>
          <w:szCs w:val="22"/>
        </w:rPr>
        <w:t xml:space="preserve">Research papers in education, </w:t>
      </w:r>
      <w:r>
        <w:rPr>
          <w:rFonts w:ascii="Arial" w:hAnsi="Arial" w:cs="Arial"/>
          <w:sz w:val="22"/>
          <w:szCs w:val="22"/>
        </w:rPr>
        <w:t xml:space="preserve">Vol 14. [Ar lein] Ar gael: </w:t>
      </w:r>
      <w:hyperlink r:id="rId8" w:history="1">
        <w:r w:rsidRPr="00F02332">
          <w:rPr>
            <w:rStyle w:val="Hyperlink"/>
            <w:rFonts w:ascii="Arial" w:hAnsi="Arial" w:cs="Arial"/>
            <w:sz w:val="22"/>
            <w:szCs w:val="22"/>
          </w:rPr>
          <w:t>https://www.tandfonline.com/doi/epdf/10.1080/0267152990140304?needAccess=true</w:t>
        </w:r>
      </w:hyperlink>
      <w:r>
        <w:rPr>
          <w:rFonts w:ascii="Arial" w:hAnsi="Arial" w:cs="Arial"/>
          <w:sz w:val="22"/>
          <w:szCs w:val="22"/>
        </w:rPr>
        <w:t xml:space="preserve"> (Cyrchwyd 2 Mai 2024). </w:t>
      </w:r>
    </w:p>
    <w:p w14:paraId="1AC3B623" w14:textId="079C2634" w:rsidR="00EB7343" w:rsidRDefault="00EB7343" w:rsidP="00432F54">
      <w:pPr>
        <w:spacing w:line="360" w:lineRule="auto"/>
        <w:rPr>
          <w:rFonts w:ascii="Arial" w:hAnsi="Arial" w:cs="Arial"/>
          <w:sz w:val="22"/>
          <w:szCs w:val="22"/>
        </w:rPr>
      </w:pPr>
      <w:r>
        <w:rPr>
          <w:rFonts w:ascii="Arial" w:hAnsi="Arial" w:cs="Arial"/>
          <w:sz w:val="22"/>
          <w:szCs w:val="22"/>
        </w:rPr>
        <w:t xml:space="preserve">Coursera. (2023) </w:t>
      </w:r>
      <w:r>
        <w:rPr>
          <w:rFonts w:ascii="Arial" w:hAnsi="Arial" w:cs="Arial"/>
          <w:i/>
          <w:iCs/>
          <w:sz w:val="22"/>
          <w:szCs w:val="22"/>
        </w:rPr>
        <w:t xml:space="preserve">What is data analysis? (With examples). </w:t>
      </w:r>
      <w:r>
        <w:rPr>
          <w:rFonts w:ascii="Arial" w:hAnsi="Arial" w:cs="Arial"/>
          <w:sz w:val="22"/>
          <w:szCs w:val="22"/>
        </w:rPr>
        <w:t xml:space="preserve">[Ar lein] Ar gael: </w:t>
      </w:r>
      <w:hyperlink r:id="rId9" w:history="1">
        <w:r w:rsidRPr="00D2733F">
          <w:rPr>
            <w:rStyle w:val="Hyperlink"/>
            <w:rFonts w:ascii="Arial" w:hAnsi="Arial" w:cs="Arial"/>
            <w:sz w:val="22"/>
            <w:szCs w:val="22"/>
          </w:rPr>
          <w:t>https://www.coursera.org/gb/articles/what-is-data-analysis-with-examples</w:t>
        </w:r>
      </w:hyperlink>
      <w:r>
        <w:rPr>
          <w:rFonts w:ascii="Arial" w:hAnsi="Arial" w:cs="Arial"/>
          <w:sz w:val="22"/>
          <w:szCs w:val="22"/>
        </w:rPr>
        <w:t xml:space="preserve"> (Cyrchwyd 3 Mai 2024). </w:t>
      </w:r>
    </w:p>
    <w:p w14:paraId="303443EA" w14:textId="62B36057" w:rsidR="0096044B" w:rsidRPr="00EB7343" w:rsidRDefault="0096044B" w:rsidP="00432F54">
      <w:pPr>
        <w:spacing w:line="360" w:lineRule="auto"/>
        <w:rPr>
          <w:rFonts w:ascii="Arial" w:hAnsi="Arial" w:cs="Arial"/>
          <w:sz w:val="22"/>
          <w:szCs w:val="22"/>
        </w:rPr>
      </w:pPr>
      <w:r w:rsidRPr="0096044B">
        <w:rPr>
          <w:rFonts w:ascii="Arial" w:hAnsi="Arial" w:cs="Arial"/>
          <w:sz w:val="22"/>
          <w:szCs w:val="22"/>
        </w:rPr>
        <w:t xml:space="preserve">Dunaway, D. Do-Hong, K. a Szad, E. (2012) ‘Perceptions of the purpose and value of the school improvement plan process’, </w:t>
      </w:r>
      <w:r w:rsidRPr="0096044B">
        <w:rPr>
          <w:rFonts w:ascii="Arial" w:hAnsi="Arial" w:cs="Arial"/>
          <w:i/>
          <w:iCs/>
          <w:sz w:val="22"/>
          <w:szCs w:val="22"/>
        </w:rPr>
        <w:t xml:space="preserve">The educational forum, </w:t>
      </w:r>
      <w:r w:rsidRPr="0096044B">
        <w:rPr>
          <w:rFonts w:ascii="Arial" w:hAnsi="Arial" w:cs="Arial"/>
          <w:sz w:val="22"/>
          <w:szCs w:val="22"/>
        </w:rPr>
        <w:t xml:space="preserve">Vol 76. Iss 2. [Ar lein] Ar gael: </w:t>
      </w:r>
      <w:hyperlink r:id="rId10" w:history="1">
        <w:r w:rsidRPr="0096044B">
          <w:rPr>
            <w:rStyle w:val="Hyperlink"/>
            <w:rFonts w:ascii="Arial" w:hAnsi="Arial" w:cs="Arial"/>
            <w:sz w:val="22"/>
            <w:szCs w:val="22"/>
          </w:rPr>
          <w:t>https://www.tandfonline.com/doi/epdf/10.1080/00131725.2011.652490?needAccess=true</w:t>
        </w:r>
      </w:hyperlink>
      <w:r w:rsidRPr="0096044B">
        <w:rPr>
          <w:rFonts w:ascii="Arial" w:hAnsi="Arial" w:cs="Arial"/>
          <w:sz w:val="22"/>
          <w:szCs w:val="22"/>
        </w:rPr>
        <w:t xml:space="preserve"> (Cyrchwyd 3 Mai 2024). </w:t>
      </w:r>
    </w:p>
    <w:p w14:paraId="3A043EBC" w14:textId="4419544C" w:rsidR="00CC4906" w:rsidRDefault="00CC4906" w:rsidP="00432F54">
      <w:pPr>
        <w:spacing w:line="360" w:lineRule="auto"/>
        <w:rPr>
          <w:rFonts w:ascii="Arial" w:hAnsi="Arial" w:cs="Arial"/>
          <w:sz w:val="22"/>
          <w:szCs w:val="22"/>
        </w:rPr>
      </w:pPr>
      <w:r w:rsidRPr="00CC4906">
        <w:rPr>
          <w:rFonts w:ascii="Arial" w:hAnsi="Arial" w:cs="Arial"/>
          <w:sz w:val="22"/>
          <w:szCs w:val="22"/>
        </w:rPr>
        <w:t xml:space="preserve">Estyn. (2019) </w:t>
      </w:r>
      <w:r w:rsidRPr="00CC4906">
        <w:rPr>
          <w:rFonts w:ascii="Arial" w:hAnsi="Arial" w:cs="Arial"/>
          <w:i/>
          <w:iCs/>
          <w:sz w:val="22"/>
          <w:szCs w:val="22"/>
        </w:rPr>
        <w:t xml:space="preserve">Adroddiad ar </w:t>
      </w:r>
      <w:r w:rsidRPr="00CC4906">
        <w:rPr>
          <w:rFonts w:ascii="Arial" w:hAnsi="Arial" w:cs="Arial"/>
          <w:i/>
          <w:iCs/>
          <w:sz w:val="22"/>
          <w:szCs w:val="22"/>
          <w:highlight w:val="black"/>
        </w:rPr>
        <w:t>Ysgol Hafan y Mor</w:t>
      </w:r>
      <w:r w:rsidRPr="00CC4906">
        <w:rPr>
          <w:rFonts w:ascii="Arial" w:hAnsi="Arial" w:cs="Arial"/>
          <w:i/>
          <w:iCs/>
          <w:sz w:val="22"/>
          <w:szCs w:val="22"/>
        </w:rPr>
        <w:t xml:space="preserve">. </w:t>
      </w:r>
      <w:r w:rsidRPr="00CC4906">
        <w:rPr>
          <w:rFonts w:ascii="Arial" w:hAnsi="Arial" w:cs="Arial"/>
          <w:sz w:val="22"/>
          <w:szCs w:val="22"/>
        </w:rPr>
        <w:t xml:space="preserve">[Ar lein] Ar gael: </w:t>
      </w:r>
      <w:hyperlink r:id="rId11" w:history="1">
        <w:r w:rsidRPr="00CC4906">
          <w:rPr>
            <w:rStyle w:val="Hyperlink"/>
            <w:rFonts w:ascii="Arial" w:hAnsi="Arial" w:cs="Arial"/>
            <w:sz w:val="22"/>
            <w:szCs w:val="22"/>
          </w:rPr>
          <w:t>https://www.estyn.llyw.cymru/system/files/2021-08/Adroddiad%20arolygiad%20Ysgol%20</w:t>
        </w:r>
        <w:r w:rsidRPr="00CC4906">
          <w:rPr>
            <w:rStyle w:val="Hyperlink"/>
            <w:rFonts w:ascii="Arial" w:hAnsi="Arial" w:cs="Arial"/>
            <w:sz w:val="22"/>
            <w:szCs w:val="22"/>
            <w:highlight w:val="blue"/>
          </w:rPr>
          <w:t>Hafan%20Y%20Mor</w:t>
        </w:r>
        <w:r w:rsidRPr="00CC4906">
          <w:rPr>
            <w:rStyle w:val="Hyperlink"/>
            <w:rFonts w:ascii="Arial" w:hAnsi="Arial" w:cs="Arial"/>
            <w:sz w:val="22"/>
            <w:szCs w:val="22"/>
          </w:rPr>
          <w:t>%202019.pdf</w:t>
        </w:r>
      </w:hyperlink>
      <w:r w:rsidRPr="00CC4906">
        <w:rPr>
          <w:rFonts w:ascii="Arial" w:hAnsi="Arial" w:cs="Arial"/>
          <w:sz w:val="22"/>
          <w:szCs w:val="22"/>
        </w:rPr>
        <w:t xml:space="preserve"> (Cyrchwyd 25 Ebrill 2024). </w:t>
      </w:r>
    </w:p>
    <w:p w14:paraId="6B39F8AE" w14:textId="1F15F41E" w:rsidR="00800ADE" w:rsidRDefault="00800ADE" w:rsidP="00432F54">
      <w:pPr>
        <w:spacing w:line="360" w:lineRule="auto"/>
        <w:rPr>
          <w:rFonts w:ascii="Arial" w:hAnsi="Arial" w:cs="Arial"/>
          <w:sz w:val="22"/>
          <w:szCs w:val="22"/>
        </w:rPr>
      </w:pPr>
      <w:r>
        <w:rPr>
          <w:rFonts w:ascii="Arial" w:hAnsi="Arial" w:cs="Arial"/>
          <w:sz w:val="22"/>
          <w:szCs w:val="22"/>
        </w:rPr>
        <w:t xml:space="preserve">Estyn. (2020) </w:t>
      </w:r>
      <w:r>
        <w:rPr>
          <w:rFonts w:ascii="Arial" w:hAnsi="Arial" w:cs="Arial"/>
          <w:i/>
          <w:iCs/>
          <w:sz w:val="22"/>
          <w:szCs w:val="22"/>
        </w:rPr>
        <w:t xml:space="preserve">Cynnwys pob un o’r staff yn y broses hunanwerthuso. </w:t>
      </w:r>
      <w:r>
        <w:rPr>
          <w:rFonts w:ascii="Arial" w:hAnsi="Arial" w:cs="Arial"/>
          <w:sz w:val="22"/>
          <w:szCs w:val="22"/>
        </w:rPr>
        <w:t xml:space="preserve">[Ar lein] Ar gael: </w:t>
      </w:r>
      <w:hyperlink r:id="rId12" w:history="1">
        <w:r w:rsidRPr="00555E42">
          <w:rPr>
            <w:rStyle w:val="Hyperlink"/>
            <w:rFonts w:ascii="Arial" w:hAnsi="Arial" w:cs="Arial"/>
            <w:sz w:val="22"/>
            <w:szCs w:val="22"/>
          </w:rPr>
          <w:t>https://www.estyn.llyw.cymru/arfer-effeithiol/cynnwys-pob-un-or-staff-yn-y-broses-hunanwerthuso?_ga=2.200239725.2102066114.1671637717-948272467.1671637717</w:t>
        </w:r>
      </w:hyperlink>
      <w:r>
        <w:rPr>
          <w:rFonts w:ascii="Arial" w:hAnsi="Arial" w:cs="Arial"/>
          <w:sz w:val="22"/>
          <w:szCs w:val="22"/>
        </w:rPr>
        <w:t xml:space="preserve"> (Cyrchwyd 2 Mai 2024). </w:t>
      </w:r>
    </w:p>
    <w:p w14:paraId="7CFA469D" w14:textId="228A6366" w:rsidR="00E60B41" w:rsidRDefault="00E60B41" w:rsidP="00432F54">
      <w:pPr>
        <w:spacing w:line="360" w:lineRule="auto"/>
        <w:rPr>
          <w:rFonts w:ascii="Arial" w:hAnsi="Arial" w:cs="Arial"/>
          <w:sz w:val="22"/>
          <w:szCs w:val="22"/>
        </w:rPr>
      </w:pPr>
      <w:r w:rsidRPr="00E60B41">
        <w:rPr>
          <w:rFonts w:ascii="Arial" w:hAnsi="Arial" w:cs="Arial"/>
          <w:sz w:val="22"/>
          <w:szCs w:val="22"/>
        </w:rPr>
        <w:t xml:space="preserve">Estyn. (2022) </w:t>
      </w:r>
      <w:r w:rsidRPr="00E60B41">
        <w:rPr>
          <w:rFonts w:ascii="Arial" w:hAnsi="Arial" w:cs="Arial"/>
          <w:i/>
          <w:iCs/>
          <w:sz w:val="22"/>
          <w:szCs w:val="22"/>
        </w:rPr>
        <w:t xml:space="preserve">Hyrwyddo diwylliant Cymreig cryf. </w:t>
      </w:r>
      <w:r w:rsidRPr="00E60B41">
        <w:rPr>
          <w:rFonts w:ascii="Arial" w:hAnsi="Arial" w:cs="Arial"/>
          <w:sz w:val="22"/>
          <w:szCs w:val="22"/>
        </w:rPr>
        <w:t xml:space="preserve">[Ar lein] Ar gael: </w:t>
      </w:r>
      <w:hyperlink r:id="rId13" w:history="1">
        <w:r w:rsidRPr="00E60B41">
          <w:rPr>
            <w:rStyle w:val="Hyperlink"/>
            <w:rFonts w:ascii="Arial" w:hAnsi="Arial" w:cs="Arial"/>
            <w:sz w:val="22"/>
            <w:szCs w:val="22"/>
          </w:rPr>
          <w:t>https://www.estyn.llyw.cymru/arfer-effeithiol/hyrwyddo-diwylliant-cymreig-cryf</w:t>
        </w:r>
      </w:hyperlink>
      <w:r w:rsidRPr="00E60B41">
        <w:rPr>
          <w:rFonts w:ascii="Arial" w:hAnsi="Arial" w:cs="Arial"/>
          <w:sz w:val="22"/>
          <w:szCs w:val="22"/>
        </w:rPr>
        <w:t xml:space="preserve"> (Cyrchwyd 2 Mai 2024). </w:t>
      </w:r>
    </w:p>
    <w:p w14:paraId="040466C6" w14:textId="20627A4B" w:rsidR="00DE1E2D" w:rsidRPr="00DE1E2D" w:rsidRDefault="00DE1E2D" w:rsidP="00432F54">
      <w:pPr>
        <w:spacing w:line="360" w:lineRule="auto"/>
        <w:rPr>
          <w:rFonts w:ascii="Arial" w:hAnsi="Arial" w:cs="Arial"/>
          <w:sz w:val="22"/>
          <w:szCs w:val="22"/>
        </w:rPr>
      </w:pPr>
      <w:r>
        <w:rPr>
          <w:rFonts w:ascii="Arial" w:hAnsi="Arial" w:cs="Arial"/>
          <w:sz w:val="22"/>
          <w:szCs w:val="22"/>
        </w:rPr>
        <w:t xml:space="preserve">Fernandez, K. (2011) ‘Evaluating school improvement plans and their affect on academic performance’, </w:t>
      </w:r>
      <w:r>
        <w:rPr>
          <w:rFonts w:ascii="Arial" w:hAnsi="Arial" w:cs="Arial"/>
          <w:i/>
          <w:iCs/>
          <w:sz w:val="22"/>
          <w:szCs w:val="22"/>
        </w:rPr>
        <w:t xml:space="preserve">Educational policy, </w:t>
      </w:r>
      <w:r>
        <w:rPr>
          <w:rFonts w:ascii="Arial" w:hAnsi="Arial" w:cs="Arial"/>
          <w:sz w:val="22"/>
          <w:szCs w:val="22"/>
        </w:rPr>
        <w:t xml:space="preserve">Vol 25, Iss 2. [Ar lein] Ar gael: </w:t>
      </w:r>
      <w:hyperlink r:id="rId14" w:history="1">
        <w:r w:rsidRPr="00D2733F">
          <w:rPr>
            <w:rStyle w:val="Hyperlink"/>
            <w:rFonts w:ascii="Arial" w:hAnsi="Arial" w:cs="Arial"/>
            <w:sz w:val="22"/>
            <w:szCs w:val="22"/>
          </w:rPr>
          <w:t>https://journals.sagepub.com/doi/epdf/10.1177/0895904809351693</w:t>
        </w:r>
      </w:hyperlink>
      <w:r>
        <w:rPr>
          <w:rFonts w:ascii="Arial" w:hAnsi="Arial" w:cs="Arial"/>
          <w:sz w:val="22"/>
          <w:szCs w:val="22"/>
        </w:rPr>
        <w:t xml:space="preserve"> (Cyrchwyd 3 Mai 2024). </w:t>
      </w:r>
    </w:p>
    <w:p w14:paraId="09A8EFCF" w14:textId="00E2B2DF" w:rsidR="0091775F" w:rsidRPr="0091775F" w:rsidRDefault="0091775F" w:rsidP="00432F54">
      <w:pPr>
        <w:spacing w:line="360" w:lineRule="auto"/>
        <w:rPr>
          <w:rFonts w:ascii="Arial" w:hAnsi="Arial" w:cs="Arial"/>
          <w:sz w:val="22"/>
          <w:szCs w:val="22"/>
        </w:rPr>
      </w:pPr>
      <w:r w:rsidRPr="0091775F">
        <w:rPr>
          <w:rFonts w:ascii="Arial" w:hAnsi="Arial" w:cs="Arial"/>
          <w:sz w:val="22"/>
          <w:szCs w:val="22"/>
        </w:rPr>
        <w:t xml:space="preserve">Guzman, J. (2022) ‘Stakeholders’ participation in school improvement plan and school performance of secondary schools’, </w:t>
      </w:r>
      <w:r w:rsidRPr="0091775F">
        <w:rPr>
          <w:rFonts w:ascii="Arial" w:hAnsi="Arial" w:cs="Arial"/>
          <w:i/>
          <w:iCs/>
          <w:sz w:val="22"/>
          <w:szCs w:val="22"/>
        </w:rPr>
        <w:t xml:space="preserve">International journal of arts, sciences and education. </w:t>
      </w:r>
      <w:r w:rsidRPr="0091775F">
        <w:rPr>
          <w:rFonts w:ascii="Arial" w:hAnsi="Arial" w:cs="Arial"/>
          <w:sz w:val="22"/>
          <w:szCs w:val="22"/>
        </w:rPr>
        <w:t xml:space="preserve">[Ar lein] Ar gael: </w:t>
      </w:r>
      <w:hyperlink r:id="rId15" w:history="1">
        <w:r w:rsidRPr="0091775F">
          <w:rPr>
            <w:rStyle w:val="Hyperlink"/>
            <w:rFonts w:ascii="Arial" w:hAnsi="Arial" w:cs="Arial"/>
            <w:sz w:val="22"/>
            <w:szCs w:val="22"/>
          </w:rPr>
          <w:t>https://ijase.org/index.php/ijase/article/view/159/124</w:t>
        </w:r>
      </w:hyperlink>
      <w:r w:rsidRPr="0091775F">
        <w:rPr>
          <w:rFonts w:ascii="Arial" w:hAnsi="Arial" w:cs="Arial"/>
          <w:sz w:val="22"/>
          <w:szCs w:val="22"/>
        </w:rPr>
        <w:t xml:space="preserve"> (Cyrchwyd 3 Mai 2024). </w:t>
      </w:r>
    </w:p>
    <w:p w14:paraId="368E3E2D" w14:textId="2C56CF5D" w:rsidR="00C361B9" w:rsidRDefault="00C361B9" w:rsidP="00432F54">
      <w:pPr>
        <w:spacing w:line="360" w:lineRule="auto"/>
        <w:rPr>
          <w:rFonts w:ascii="Arial" w:hAnsi="Arial" w:cs="Arial"/>
          <w:sz w:val="22"/>
          <w:szCs w:val="22"/>
        </w:rPr>
      </w:pPr>
      <w:r>
        <w:rPr>
          <w:rFonts w:ascii="Arial" w:hAnsi="Arial" w:cs="Arial"/>
          <w:sz w:val="22"/>
          <w:szCs w:val="22"/>
        </w:rPr>
        <w:t xml:space="preserve">Hodges, R. (2021) ‘Defiance within the decline? Revisiting new Welsh speakers’ language journey’, </w:t>
      </w:r>
      <w:r>
        <w:rPr>
          <w:rFonts w:ascii="Arial" w:hAnsi="Arial" w:cs="Arial"/>
          <w:i/>
          <w:iCs/>
          <w:sz w:val="22"/>
          <w:szCs w:val="22"/>
        </w:rPr>
        <w:t xml:space="preserve">Journal of multilingual and multicultural development, </w:t>
      </w:r>
      <w:r>
        <w:rPr>
          <w:rFonts w:ascii="Arial" w:hAnsi="Arial" w:cs="Arial"/>
          <w:sz w:val="22"/>
          <w:szCs w:val="22"/>
        </w:rPr>
        <w:t xml:space="preserve">Vol 45. [Ar lein] Ar gael: </w:t>
      </w:r>
      <w:hyperlink r:id="rId16" w:history="1">
        <w:r w:rsidRPr="00555E42">
          <w:rPr>
            <w:rStyle w:val="Hyperlink"/>
            <w:rFonts w:ascii="Arial" w:hAnsi="Arial" w:cs="Arial"/>
            <w:sz w:val="22"/>
            <w:szCs w:val="22"/>
          </w:rPr>
          <w:t>https://www.tandfonline.com/doi/full/10.1080/01434632.2021.1880416</w:t>
        </w:r>
      </w:hyperlink>
      <w:r>
        <w:rPr>
          <w:rFonts w:ascii="Arial" w:hAnsi="Arial" w:cs="Arial"/>
          <w:sz w:val="22"/>
          <w:szCs w:val="22"/>
        </w:rPr>
        <w:t xml:space="preserve"> (Cyrchwyd 2 Mai 2024). </w:t>
      </w:r>
    </w:p>
    <w:p w14:paraId="427B3CC9" w14:textId="24D902B3" w:rsidR="009F765B" w:rsidRPr="009F765B" w:rsidRDefault="009F765B" w:rsidP="00432F54">
      <w:pPr>
        <w:spacing w:line="360" w:lineRule="auto"/>
        <w:rPr>
          <w:rFonts w:ascii="Arial" w:hAnsi="Arial" w:cs="Arial"/>
          <w:sz w:val="22"/>
          <w:szCs w:val="22"/>
        </w:rPr>
      </w:pPr>
      <w:r>
        <w:rPr>
          <w:rFonts w:ascii="Arial" w:hAnsi="Arial" w:cs="Arial"/>
          <w:sz w:val="22"/>
          <w:szCs w:val="22"/>
        </w:rPr>
        <w:t xml:space="preserve">Israel, H. (2013) ‘Language learning enhanced by music and song’, </w:t>
      </w:r>
      <w:r>
        <w:rPr>
          <w:rFonts w:ascii="Arial" w:hAnsi="Arial" w:cs="Arial"/>
          <w:i/>
          <w:iCs/>
          <w:sz w:val="22"/>
          <w:szCs w:val="22"/>
        </w:rPr>
        <w:t xml:space="preserve">Literacy information and computer education journal, </w:t>
      </w:r>
      <w:r>
        <w:rPr>
          <w:rFonts w:ascii="Arial" w:hAnsi="Arial" w:cs="Arial"/>
          <w:sz w:val="22"/>
          <w:szCs w:val="22"/>
        </w:rPr>
        <w:t xml:space="preserve">Vol 2, Iss 1. [Ar lein] Ar gael: </w:t>
      </w:r>
      <w:hyperlink r:id="rId17" w:history="1">
        <w:r w:rsidRPr="0072709B">
          <w:rPr>
            <w:rStyle w:val="Hyperlink"/>
            <w:rFonts w:ascii="Arial" w:hAnsi="Arial" w:cs="Arial"/>
            <w:sz w:val="22"/>
            <w:szCs w:val="22"/>
          </w:rPr>
          <w:t>https://www.researchgate.net/profile/Hilda-Israel/publication/307917016_Language_Learning_Enhanced_by_Music_and_Song/links/596649e9aca2728ca66d6f1f/Language-Learning-Enhanced-by-Music-and-Song.pdf</w:t>
        </w:r>
      </w:hyperlink>
      <w:r>
        <w:rPr>
          <w:rFonts w:ascii="Arial" w:hAnsi="Arial" w:cs="Arial"/>
          <w:sz w:val="22"/>
          <w:szCs w:val="22"/>
        </w:rPr>
        <w:t xml:space="preserve"> (Cyrchwyd 4 Mai 2024). </w:t>
      </w:r>
    </w:p>
    <w:p w14:paraId="3BBA7EC9" w14:textId="33297068" w:rsidR="00587925" w:rsidRPr="00587925" w:rsidRDefault="00587925" w:rsidP="00432F54">
      <w:pPr>
        <w:spacing w:line="360" w:lineRule="auto"/>
        <w:rPr>
          <w:rFonts w:ascii="Arial" w:hAnsi="Arial" w:cs="Arial"/>
          <w:sz w:val="22"/>
          <w:szCs w:val="22"/>
        </w:rPr>
      </w:pPr>
      <w:r>
        <w:rPr>
          <w:rFonts w:ascii="Arial" w:hAnsi="Arial" w:cs="Arial"/>
          <w:sz w:val="22"/>
          <w:szCs w:val="22"/>
        </w:rPr>
        <w:t xml:space="preserve">Jones, S. (2019) ‘Perspectives and attitudes towards Welsh-medium study at post-compulsory level among 15-16 year old students in the South Wales Valleys’, </w:t>
      </w:r>
      <w:r>
        <w:rPr>
          <w:rFonts w:ascii="Arial" w:hAnsi="Arial" w:cs="Arial"/>
          <w:i/>
          <w:iCs/>
          <w:sz w:val="22"/>
          <w:szCs w:val="22"/>
        </w:rPr>
        <w:t xml:space="preserve">International journal of bilingual education and bilingualism, </w:t>
      </w:r>
      <w:r>
        <w:rPr>
          <w:rFonts w:ascii="Arial" w:hAnsi="Arial" w:cs="Arial"/>
          <w:sz w:val="22"/>
          <w:szCs w:val="22"/>
        </w:rPr>
        <w:t xml:space="preserve">Vol 25. [Ar lein] Ar gael: </w:t>
      </w:r>
      <w:hyperlink r:id="rId18" w:history="1">
        <w:r w:rsidRPr="00555E42">
          <w:rPr>
            <w:rStyle w:val="Hyperlink"/>
            <w:rFonts w:ascii="Arial" w:hAnsi="Arial" w:cs="Arial"/>
            <w:sz w:val="22"/>
            <w:szCs w:val="22"/>
          </w:rPr>
          <w:t>https://www.tandfonline.com/doi/full/10.1080/13670050.2019.1668349?scroll=top&amp;needAccess=true</w:t>
        </w:r>
      </w:hyperlink>
      <w:r>
        <w:rPr>
          <w:rFonts w:ascii="Arial" w:hAnsi="Arial" w:cs="Arial"/>
          <w:sz w:val="22"/>
          <w:szCs w:val="22"/>
        </w:rPr>
        <w:t xml:space="preserve"> (Cyrchwyd 2 Mai 2024). </w:t>
      </w:r>
    </w:p>
    <w:p w14:paraId="100AB433" w14:textId="6BED31F4" w:rsidR="000B2239" w:rsidRPr="000B2239" w:rsidRDefault="000B2239" w:rsidP="00432F54">
      <w:pPr>
        <w:spacing w:line="360" w:lineRule="auto"/>
        <w:rPr>
          <w:rFonts w:ascii="Arial" w:hAnsi="Arial" w:cs="Arial"/>
          <w:sz w:val="22"/>
          <w:szCs w:val="22"/>
        </w:rPr>
      </w:pPr>
      <w:r w:rsidRPr="000B2239">
        <w:rPr>
          <w:rFonts w:ascii="Arial" w:hAnsi="Arial" w:cs="Arial"/>
          <w:sz w:val="22"/>
          <w:szCs w:val="22"/>
        </w:rPr>
        <w:t xml:space="preserve">Kools, M. Pont, B. Gouedard, P. Rodriguez, T. Stoll, L. a George, B. (2018) </w:t>
      </w:r>
      <w:r w:rsidRPr="000B2239">
        <w:rPr>
          <w:rFonts w:ascii="Arial" w:hAnsi="Arial" w:cs="Arial"/>
          <w:i/>
          <w:iCs/>
          <w:sz w:val="22"/>
          <w:szCs w:val="22"/>
        </w:rPr>
        <w:t xml:space="preserve">Developing schools as Learning organisations in Wales. </w:t>
      </w:r>
      <w:r w:rsidRPr="000B2239">
        <w:rPr>
          <w:rFonts w:ascii="Arial" w:hAnsi="Arial" w:cs="Arial"/>
          <w:sz w:val="22"/>
          <w:szCs w:val="22"/>
        </w:rPr>
        <w:t xml:space="preserve">[Ar lein] Ar gael: </w:t>
      </w:r>
      <w:hyperlink r:id="rId19" w:history="1">
        <w:r w:rsidRPr="000B2239">
          <w:rPr>
            <w:rStyle w:val="Hyperlink"/>
            <w:rFonts w:ascii="Arial" w:hAnsi="Arial" w:cs="Arial"/>
            <w:sz w:val="22"/>
            <w:szCs w:val="22"/>
          </w:rPr>
          <w:t>https://repub.eur.nl/pub/113350/REPUB_113350_OA.pdf</w:t>
        </w:r>
      </w:hyperlink>
      <w:r w:rsidRPr="000B2239">
        <w:rPr>
          <w:rFonts w:ascii="Arial" w:hAnsi="Arial" w:cs="Arial"/>
          <w:sz w:val="22"/>
          <w:szCs w:val="22"/>
        </w:rPr>
        <w:t xml:space="preserve"> (Cyrchwyd 2 Mai 2024). </w:t>
      </w:r>
    </w:p>
    <w:p w14:paraId="21724A07" w14:textId="6FA0ABBF" w:rsidR="00CC4906" w:rsidRDefault="00E94398" w:rsidP="00432F54">
      <w:pPr>
        <w:spacing w:line="360" w:lineRule="auto"/>
        <w:rPr>
          <w:rFonts w:ascii="Arial" w:hAnsi="Arial" w:cs="Arial"/>
          <w:sz w:val="22"/>
          <w:szCs w:val="22"/>
        </w:rPr>
      </w:pPr>
      <w:r>
        <w:rPr>
          <w:rFonts w:ascii="Arial" w:hAnsi="Arial" w:cs="Arial"/>
          <w:sz w:val="22"/>
          <w:szCs w:val="22"/>
        </w:rPr>
        <w:t xml:space="preserve">Llywodraeth Cymru. (2018) </w:t>
      </w:r>
      <w:r>
        <w:rPr>
          <w:rFonts w:ascii="Arial" w:hAnsi="Arial" w:cs="Arial"/>
          <w:i/>
          <w:iCs/>
          <w:sz w:val="22"/>
          <w:szCs w:val="22"/>
        </w:rPr>
        <w:t xml:space="preserve">Cynlluniau datblygu ysgol. </w:t>
      </w:r>
      <w:r>
        <w:rPr>
          <w:rFonts w:ascii="Arial" w:hAnsi="Arial" w:cs="Arial"/>
          <w:sz w:val="22"/>
          <w:szCs w:val="22"/>
        </w:rPr>
        <w:t xml:space="preserve">[Ar lein] Ar gael: </w:t>
      </w:r>
      <w:hyperlink r:id="rId20" w:history="1">
        <w:r w:rsidRPr="00F02332">
          <w:rPr>
            <w:rStyle w:val="Hyperlink"/>
            <w:rFonts w:ascii="Arial" w:hAnsi="Arial" w:cs="Arial"/>
            <w:sz w:val="22"/>
            <w:szCs w:val="22"/>
          </w:rPr>
          <w:t>https://www.llyw.cymru/sites/default/files/publications/2018-03/cynlluniau-datblygu-ysgolion.pdf</w:t>
        </w:r>
      </w:hyperlink>
      <w:r>
        <w:rPr>
          <w:rFonts w:ascii="Arial" w:hAnsi="Arial" w:cs="Arial"/>
          <w:sz w:val="22"/>
          <w:szCs w:val="22"/>
        </w:rPr>
        <w:t xml:space="preserve"> (Cyrchwyd 2 Mai 2024). </w:t>
      </w:r>
    </w:p>
    <w:p w14:paraId="2A0A6FCC" w14:textId="56D83E19" w:rsidR="003A652A" w:rsidRPr="003A652A" w:rsidRDefault="003A652A" w:rsidP="00432F54">
      <w:pPr>
        <w:spacing w:line="360" w:lineRule="auto"/>
        <w:rPr>
          <w:rFonts w:ascii="Arial" w:hAnsi="Arial" w:cs="Arial"/>
          <w:sz w:val="22"/>
          <w:szCs w:val="22"/>
        </w:rPr>
      </w:pPr>
      <w:r>
        <w:rPr>
          <w:rFonts w:ascii="Arial" w:hAnsi="Arial" w:cs="Arial"/>
          <w:sz w:val="22"/>
          <w:szCs w:val="22"/>
        </w:rPr>
        <w:t xml:space="preserve">Llywodraeth Cymru. (2018b). </w:t>
      </w:r>
      <w:r>
        <w:rPr>
          <w:rFonts w:ascii="Arial" w:hAnsi="Arial" w:cs="Arial"/>
          <w:i/>
          <w:iCs/>
          <w:sz w:val="22"/>
          <w:szCs w:val="22"/>
        </w:rPr>
        <w:t xml:space="preserve">Thema 1: Arweinyddiaeth ar gyfer system sy’n gwella ei hun. </w:t>
      </w:r>
      <w:r>
        <w:rPr>
          <w:rFonts w:ascii="Arial" w:hAnsi="Arial" w:cs="Arial"/>
          <w:sz w:val="22"/>
          <w:szCs w:val="22"/>
        </w:rPr>
        <w:t xml:space="preserve">[Ar lein] Ar gael: </w:t>
      </w:r>
      <w:hyperlink r:id="rId21" w:history="1">
        <w:r w:rsidRPr="00555E42">
          <w:rPr>
            <w:rStyle w:val="Hyperlink"/>
            <w:rFonts w:ascii="Arial" w:hAnsi="Arial" w:cs="Arial"/>
            <w:sz w:val="22"/>
            <w:szCs w:val="22"/>
          </w:rPr>
          <w:t>https://www.llyw.cymru/sites/default/files/publications/2018-12/thema-1-arweinyddiaeth-ar-gyfer-system-sy-n-gwella-ei-hun-adnoddau-1-7.pdf</w:t>
        </w:r>
      </w:hyperlink>
      <w:r>
        <w:rPr>
          <w:rFonts w:ascii="Arial" w:hAnsi="Arial" w:cs="Arial"/>
          <w:sz w:val="22"/>
          <w:szCs w:val="22"/>
        </w:rPr>
        <w:t xml:space="preserve"> (Cyrchwyd 2 Mai 2024). </w:t>
      </w:r>
    </w:p>
    <w:p w14:paraId="7AAE05AF" w14:textId="6268DEC8" w:rsidR="005F3E67" w:rsidRPr="005F3E67" w:rsidRDefault="005F3E67" w:rsidP="00432F54">
      <w:pPr>
        <w:spacing w:line="360" w:lineRule="auto"/>
        <w:rPr>
          <w:rFonts w:ascii="Arial" w:hAnsi="Arial" w:cs="Arial"/>
        </w:rPr>
      </w:pPr>
      <w:r>
        <w:rPr>
          <w:rFonts w:ascii="Arial" w:hAnsi="Arial" w:cs="Arial"/>
          <w:sz w:val="22"/>
          <w:szCs w:val="22"/>
        </w:rPr>
        <w:t>Llywodraeth Cymru. (2018</w:t>
      </w:r>
      <w:r w:rsidR="003A652A">
        <w:rPr>
          <w:rFonts w:ascii="Arial" w:hAnsi="Arial" w:cs="Arial"/>
          <w:sz w:val="22"/>
          <w:szCs w:val="22"/>
        </w:rPr>
        <w:t>c</w:t>
      </w:r>
      <w:r>
        <w:rPr>
          <w:rFonts w:ascii="Arial" w:hAnsi="Arial" w:cs="Arial"/>
          <w:sz w:val="22"/>
          <w:szCs w:val="22"/>
        </w:rPr>
        <w:t xml:space="preserve">) </w:t>
      </w:r>
      <w:r>
        <w:rPr>
          <w:rFonts w:ascii="Arial" w:hAnsi="Arial" w:cs="Arial"/>
          <w:i/>
          <w:iCs/>
          <w:sz w:val="22"/>
          <w:szCs w:val="22"/>
        </w:rPr>
        <w:t xml:space="preserve">Cymraeg 2050 a million Welsh speakers. </w:t>
      </w:r>
      <w:r>
        <w:rPr>
          <w:rFonts w:ascii="Arial" w:hAnsi="Arial" w:cs="Arial"/>
          <w:sz w:val="22"/>
          <w:szCs w:val="22"/>
        </w:rPr>
        <w:t xml:space="preserve">[Ar lein] Ar gael: </w:t>
      </w:r>
      <w:hyperlink r:id="rId22" w:history="1">
        <w:r w:rsidRPr="00F02332">
          <w:rPr>
            <w:rStyle w:val="Hyperlink"/>
            <w:rFonts w:ascii="Arial" w:hAnsi="Arial" w:cs="Arial"/>
            <w:sz w:val="22"/>
            <w:szCs w:val="22"/>
          </w:rPr>
          <w:t>https://www.gov.wales/sites/default/files/publications/2018-12/cymraeg-2050-welsh-language-strategy.pdf</w:t>
        </w:r>
      </w:hyperlink>
      <w:r>
        <w:rPr>
          <w:rFonts w:ascii="Arial" w:hAnsi="Arial" w:cs="Arial"/>
          <w:sz w:val="22"/>
          <w:szCs w:val="22"/>
        </w:rPr>
        <w:t xml:space="preserve"> (Cyrchwyd 2 Mai 2024). </w:t>
      </w:r>
    </w:p>
    <w:p w14:paraId="3C0058C5" w14:textId="17FE7618" w:rsidR="008C1A0A" w:rsidRDefault="008C1A0A" w:rsidP="00432F54">
      <w:pPr>
        <w:spacing w:line="360" w:lineRule="auto"/>
        <w:rPr>
          <w:rFonts w:ascii="Arial" w:hAnsi="Arial" w:cs="Arial"/>
          <w:sz w:val="22"/>
          <w:szCs w:val="22"/>
        </w:rPr>
      </w:pPr>
      <w:r>
        <w:rPr>
          <w:rFonts w:ascii="Arial" w:hAnsi="Arial" w:cs="Arial"/>
          <w:sz w:val="22"/>
          <w:szCs w:val="22"/>
        </w:rPr>
        <w:t>Llywodraeth Cymru. (2021) ‘</w:t>
      </w:r>
      <w:r w:rsidR="00A530CD">
        <w:rPr>
          <w:rFonts w:ascii="Arial" w:hAnsi="Arial" w:cs="Arial"/>
          <w:sz w:val="22"/>
          <w:szCs w:val="22"/>
        </w:rPr>
        <w:t>Astudiaethau ymchwil ar effaith pandemig COVID-19 ar system addysgu Cymru, ynghyd â chrynodeb o bob astudaeth</w:t>
      </w:r>
      <w:r>
        <w:rPr>
          <w:rFonts w:ascii="Arial" w:hAnsi="Arial" w:cs="Arial"/>
          <w:sz w:val="22"/>
          <w:szCs w:val="22"/>
        </w:rPr>
        <w:t xml:space="preserve">’, </w:t>
      </w:r>
      <w:r w:rsidR="00A530CD">
        <w:rPr>
          <w:rFonts w:ascii="Arial" w:hAnsi="Arial" w:cs="Arial"/>
          <w:i/>
          <w:iCs/>
          <w:sz w:val="22"/>
          <w:szCs w:val="22"/>
        </w:rPr>
        <w:t xml:space="preserve">Y strategaeth genedlaethol ar gyfer ymchwil ac ymholiad addysgol. </w:t>
      </w:r>
      <w:r w:rsidR="00A530CD">
        <w:rPr>
          <w:rFonts w:ascii="Arial" w:hAnsi="Arial" w:cs="Arial"/>
          <w:sz w:val="22"/>
          <w:szCs w:val="22"/>
        </w:rPr>
        <w:t xml:space="preserve">[Ar lein] Ar gael: </w:t>
      </w:r>
      <w:hyperlink r:id="rId23" w:history="1">
        <w:r w:rsidR="00A530CD" w:rsidRPr="00F02332">
          <w:rPr>
            <w:rStyle w:val="Hyperlink"/>
            <w:rFonts w:ascii="Arial" w:hAnsi="Arial" w:cs="Arial"/>
            <w:sz w:val="22"/>
            <w:szCs w:val="22"/>
          </w:rPr>
          <w:t>https://hwb.gov.wales/dysgu-proffesiynol/arwain-dysgu-proffesiynol/ymchwil-ac-ymholi/y-strategaeth-genedlaethol-ar-gyfer-ymchwil-ac-ymholiad-addysgol/astudiaethau-ymchwil-ar-effaith-pandemig-covid-19-ar-system-addysg-cymru/yr-astudiaethau-ymchwil/</w:t>
        </w:r>
      </w:hyperlink>
      <w:r w:rsidR="00A530CD">
        <w:rPr>
          <w:rFonts w:ascii="Arial" w:hAnsi="Arial" w:cs="Arial"/>
          <w:sz w:val="22"/>
          <w:szCs w:val="22"/>
        </w:rPr>
        <w:t xml:space="preserve"> (Cyrchwyd 2 Mai 2024). </w:t>
      </w:r>
    </w:p>
    <w:p w14:paraId="27DC6FF7" w14:textId="589980B9" w:rsidR="000B2239" w:rsidRPr="000B2239" w:rsidRDefault="000B2239" w:rsidP="00432F54">
      <w:pPr>
        <w:spacing w:line="360" w:lineRule="auto"/>
        <w:rPr>
          <w:rFonts w:ascii="Arial" w:hAnsi="Arial" w:cs="Arial"/>
          <w:sz w:val="22"/>
          <w:szCs w:val="22"/>
        </w:rPr>
      </w:pPr>
      <w:r>
        <w:rPr>
          <w:rFonts w:ascii="Arial" w:hAnsi="Arial" w:cs="Arial"/>
          <w:sz w:val="22"/>
          <w:szCs w:val="22"/>
        </w:rPr>
        <w:t xml:space="preserve">Llywodraeth Cymru. (2021b) ‘Edrych ar ddysgu ac addysgu’, </w:t>
      </w:r>
      <w:r>
        <w:rPr>
          <w:rFonts w:ascii="Arial" w:hAnsi="Arial" w:cs="Arial"/>
          <w:i/>
          <w:iCs/>
          <w:sz w:val="22"/>
          <w:szCs w:val="22"/>
        </w:rPr>
        <w:t xml:space="preserve">Yr adnodd cenedlaethol: gwerthuso a gwella. </w:t>
      </w:r>
      <w:r>
        <w:rPr>
          <w:rFonts w:ascii="Arial" w:hAnsi="Arial" w:cs="Arial"/>
          <w:sz w:val="22"/>
          <w:szCs w:val="22"/>
        </w:rPr>
        <w:t xml:space="preserve">[Ar lein] Ar gael: </w:t>
      </w:r>
      <w:hyperlink r:id="rId24" w:history="1">
        <w:r w:rsidRPr="00555E42">
          <w:rPr>
            <w:rStyle w:val="Hyperlink"/>
            <w:rFonts w:ascii="Arial" w:hAnsi="Arial" w:cs="Arial"/>
            <w:sz w:val="22"/>
            <w:szCs w:val="22"/>
          </w:rPr>
          <w:t>https://hwb.gov.wales/gwerthuso-gwella-ac-atebolrwydd/yr-adnodd-cenedlaethol-gwerthuso-a-gwella/egwyddorion-gwerthuso-a-gwella/edrych-ar-ddysgu-ac-addysgu/</w:t>
        </w:r>
      </w:hyperlink>
      <w:r>
        <w:rPr>
          <w:rFonts w:ascii="Arial" w:hAnsi="Arial" w:cs="Arial"/>
          <w:sz w:val="22"/>
          <w:szCs w:val="22"/>
        </w:rPr>
        <w:t xml:space="preserve"> (Cyrchwyd 2 Mai 2024). </w:t>
      </w:r>
    </w:p>
    <w:p w14:paraId="3D5C2EC0" w14:textId="2D4CBFAF" w:rsidR="009E1677" w:rsidRDefault="009E1677" w:rsidP="00432F54">
      <w:pPr>
        <w:spacing w:line="360" w:lineRule="auto"/>
        <w:rPr>
          <w:rFonts w:ascii="Arial" w:hAnsi="Arial" w:cs="Arial"/>
          <w:sz w:val="22"/>
          <w:szCs w:val="22"/>
        </w:rPr>
      </w:pPr>
      <w:r>
        <w:rPr>
          <w:rFonts w:ascii="Arial" w:hAnsi="Arial" w:cs="Arial"/>
          <w:sz w:val="22"/>
          <w:szCs w:val="22"/>
        </w:rPr>
        <w:lastRenderedPageBreak/>
        <w:t xml:space="preserve">Llywodraeth Cymru. (2022) </w:t>
      </w:r>
      <w:r>
        <w:rPr>
          <w:rFonts w:ascii="Arial" w:hAnsi="Arial" w:cs="Arial"/>
          <w:i/>
          <w:iCs/>
          <w:sz w:val="22"/>
          <w:szCs w:val="22"/>
        </w:rPr>
        <w:t xml:space="preserve">Canllawiau gwella ysgolion: asesiad o’r effaith. </w:t>
      </w:r>
      <w:r>
        <w:rPr>
          <w:rFonts w:ascii="Arial" w:hAnsi="Arial" w:cs="Arial"/>
          <w:sz w:val="22"/>
          <w:szCs w:val="22"/>
        </w:rPr>
        <w:t xml:space="preserve">[Ar lein] Ar gael: </w:t>
      </w:r>
      <w:hyperlink r:id="rId25" w:history="1">
        <w:r w:rsidRPr="00F02332">
          <w:rPr>
            <w:rStyle w:val="Hyperlink"/>
            <w:rFonts w:ascii="Arial" w:hAnsi="Arial" w:cs="Arial"/>
            <w:sz w:val="22"/>
            <w:szCs w:val="22"/>
          </w:rPr>
          <w:t>https://www.llyw.cymru/sites/default/files/pdf-versions/2022/7/3/1657103367/canllawiau-gwella-ysgolion-asesiad-or-effaith.pdf</w:t>
        </w:r>
      </w:hyperlink>
      <w:r>
        <w:rPr>
          <w:rFonts w:ascii="Arial" w:hAnsi="Arial" w:cs="Arial"/>
          <w:sz w:val="22"/>
          <w:szCs w:val="22"/>
        </w:rPr>
        <w:t xml:space="preserve"> (Cyrchwyd 2 Mai 2024). </w:t>
      </w:r>
    </w:p>
    <w:p w14:paraId="35450648" w14:textId="6A8CAB78" w:rsidR="00A07C19" w:rsidRPr="00A07C19" w:rsidRDefault="00A07C19" w:rsidP="00432F54">
      <w:pPr>
        <w:spacing w:line="360" w:lineRule="auto"/>
        <w:rPr>
          <w:rFonts w:ascii="Arial" w:hAnsi="Arial" w:cs="Arial"/>
          <w:sz w:val="22"/>
          <w:szCs w:val="22"/>
        </w:rPr>
      </w:pPr>
      <w:r>
        <w:rPr>
          <w:rFonts w:ascii="Arial" w:hAnsi="Arial" w:cs="Arial"/>
          <w:sz w:val="22"/>
          <w:szCs w:val="22"/>
        </w:rPr>
        <w:t xml:space="preserve">Lovell, A. (2023) ‘Towards the language continuum: Definitions and implications for Welsh learners in English-medium education’, </w:t>
      </w:r>
      <w:r>
        <w:rPr>
          <w:rFonts w:ascii="Arial" w:hAnsi="Arial" w:cs="Arial"/>
          <w:i/>
          <w:iCs/>
          <w:sz w:val="22"/>
          <w:szCs w:val="22"/>
        </w:rPr>
        <w:t xml:space="preserve">Wales journal of education. </w:t>
      </w:r>
      <w:r>
        <w:rPr>
          <w:rFonts w:ascii="Arial" w:hAnsi="Arial" w:cs="Arial"/>
          <w:sz w:val="22"/>
          <w:szCs w:val="22"/>
        </w:rPr>
        <w:t xml:space="preserve">[Ar lein] Ar gael: </w:t>
      </w:r>
      <w:hyperlink r:id="rId26" w:history="1">
        <w:r w:rsidRPr="00D2733F">
          <w:rPr>
            <w:rStyle w:val="Hyperlink"/>
            <w:rFonts w:ascii="Arial" w:hAnsi="Arial" w:cs="Arial"/>
            <w:sz w:val="22"/>
            <w:szCs w:val="22"/>
          </w:rPr>
          <w:t>https://journal.uwp.co.uk/wje/article/602/galley/555/view/</w:t>
        </w:r>
      </w:hyperlink>
      <w:r>
        <w:rPr>
          <w:rFonts w:ascii="Arial" w:hAnsi="Arial" w:cs="Arial"/>
          <w:sz w:val="22"/>
          <w:szCs w:val="22"/>
        </w:rPr>
        <w:t xml:space="preserve"> (Cyrchwyd 3 Mai 2024). </w:t>
      </w:r>
    </w:p>
    <w:p w14:paraId="4EA32677" w14:textId="0E948546" w:rsidR="005B4AF6" w:rsidRPr="005B4AF6" w:rsidRDefault="005B4AF6" w:rsidP="00432F54">
      <w:pPr>
        <w:spacing w:line="360" w:lineRule="auto"/>
        <w:rPr>
          <w:rFonts w:ascii="Arial" w:hAnsi="Arial" w:cs="Arial"/>
          <w:sz w:val="22"/>
          <w:szCs w:val="22"/>
        </w:rPr>
      </w:pPr>
      <w:r>
        <w:rPr>
          <w:rFonts w:ascii="Arial" w:hAnsi="Arial" w:cs="Arial"/>
          <w:sz w:val="22"/>
          <w:szCs w:val="22"/>
        </w:rPr>
        <w:t xml:space="preserve">Mugenyi, C. (2015) ‘An examiation of teachers perceptions of stakeholders involvement in school improvement planning: The case of Uganda’, </w:t>
      </w:r>
      <w:r>
        <w:rPr>
          <w:rFonts w:ascii="Arial" w:hAnsi="Arial" w:cs="Arial"/>
          <w:i/>
          <w:iCs/>
          <w:sz w:val="22"/>
          <w:szCs w:val="22"/>
        </w:rPr>
        <w:t xml:space="preserve">International journal of cross-disciplinary subjects in education, </w:t>
      </w:r>
      <w:r>
        <w:rPr>
          <w:rFonts w:ascii="Arial" w:hAnsi="Arial" w:cs="Arial"/>
          <w:sz w:val="22"/>
          <w:szCs w:val="22"/>
        </w:rPr>
        <w:t xml:space="preserve">Vol 6, Iss 3. [Ar lein] Ar gael: </w:t>
      </w:r>
      <w:hyperlink r:id="rId27" w:history="1">
        <w:r w:rsidRPr="0072709B">
          <w:rPr>
            <w:rStyle w:val="Hyperlink"/>
            <w:rFonts w:ascii="Arial" w:hAnsi="Arial" w:cs="Arial"/>
            <w:sz w:val="22"/>
            <w:szCs w:val="22"/>
          </w:rPr>
          <w:t>https://infonomics-society.org/wp-content/uploads/ijcdse/published-papers/volume-6-2015/An-Examination-of-Teachers-Perceptions-of-Stakeholders-Involvement-in-School-Improvement-Planning.pdf</w:t>
        </w:r>
      </w:hyperlink>
      <w:r>
        <w:rPr>
          <w:rFonts w:ascii="Arial" w:hAnsi="Arial" w:cs="Arial"/>
          <w:sz w:val="22"/>
          <w:szCs w:val="22"/>
        </w:rPr>
        <w:t xml:space="preserve"> (Cyrchwyd 4 Mai 2024). </w:t>
      </w:r>
    </w:p>
    <w:p w14:paraId="1FFFD998" w14:textId="018E641C" w:rsidR="00894C0B" w:rsidRDefault="00894C0B" w:rsidP="00432F54">
      <w:pPr>
        <w:spacing w:line="360" w:lineRule="auto"/>
        <w:rPr>
          <w:rFonts w:ascii="Arial" w:hAnsi="Arial" w:cs="Arial"/>
          <w:sz w:val="22"/>
          <w:szCs w:val="22"/>
        </w:rPr>
      </w:pPr>
      <w:r w:rsidRPr="00894C0B">
        <w:rPr>
          <w:rFonts w:ascii="Arial" w:hAnsi="Arial" w:cs="Arial"/>
          <w:sz w:val="22"/>
          <w:szCs w:val="22"/>
        </w:rPr>
        <w:t xml:space="preserve">Muluk, N. Bayoğlu, B. a Anlar, B. (2013) ‘Language development and affecting ffactors in 3-6 year-old children, </w:t>
      </w:r>
      <w:r w:rsidRPr="00894C0B">
        <w:rPr>
          <w:rFonts w:ascii="Arial" w:hAnsi="Arial" w:cs="Arial"/>
          <w:i/>
          <w:iCs/>
          <w:sz w:val="22"/>
          <w:szCs w:val="22"/>
        </w:rPr>
        <w:t xml:space="preserve">European Archives of Oto-Rhino-Laryngology, </w:t>
      </w:r>
      <w:r w:rsidRPr="00894C0B">
        <w:rPr>
          <w:rFonts w:ascii="Arial" w:hAnsi="Arial" w:cs="Arial"/>
          <w:sz w:val="22"/>
          <w:szCs w:val="22"/>
        </w:rPr>
        <w:t xml:space="preserve">271, 871-878. [Ar lein] Ar gael: </w:t>
      </w:r>
      <w:hyperlink r:id="rId28" w:anchor="citeas" w:history="1">
        <w:r w:rsidRPr="00894C0B">
          <w:rPr>
            <w:rStyle w:val="Hyperlink"/>
            <w:rFonts w:ascii="Arial" w:hAnsi="Arial" w:cs="Arial"/>
            <w:sz w:val="22"/>
            <w:szCs w:val="22"/>
          </w:rPr>
          <w:t>https://link.springer.com/article/10.1007/s00405-013-2567-0#citeas</w:t>
        </w:r>
      </w:hyperlink>
      <w:r w:rsidRPr="00894C0B">
        <w:rPr>
          <w:rFonts w:ascii="Arial" w:hAnsi="Arial" w:cs="Arial"/>
          <w:sz w:val="22"/>
          <w:szCs w:val="22"/>
        </w:rPr>
        <w:t xml:space="preserve"> </w:t>
      </w:r>
      <w:r>
        <w:rPr>
          <w:rFonts w:ascii="Arial" w:hAnsi="Arial" w:cs="Arial"/>
          <w:sz w:val="22"/>
          <w:szCs w:val="22"/>
        </w:rPr>
        <w:t xml:space="preserve">(Cyrchwyd 2 Mai 2024). </w:t>
      </w:r>
      <w:r w:rsidRPr="00894C0B">
        <w:rPr>
          <w:rFonts w:ascii="Arial" w:hAnsi="Arial" w:cs="Arial"/>
          <w:sz w:val="22"/>
          <w:szCs w:val="22"/>
        </w:rPr>
        <w:t xml:space="preserve">  </w:t>
      </w:r>
    </w:p>
    <w:p w14:paraId="363B9A96" w14:textId="1FCB2EA7" w:rsidR="00DE4B8D" w:rsidRDefault="00DE4B8D" w:rsidP="00432F54">
      <w:pPr>
        <w:spacing w:line="360" w:lineRule="auto"/>
        <w:rPr>
          <w:rFonts w:ascii="Arial" w:hAnsi="Arial" w:cs="Arial"/>
          <w:sz w:val="22"/>
          <w:szCs w:val="22"/>
        </w:rPr>
      </w:pPr>
      <w:r>
        <w:rPr>
          <w:rFonts w:ascii="Arial" w:hAnsi="Arial" w:cs="Arial"/>
          <w:sz w:val="22"/>
          <w:szCs w:val="22"/>
        </w:rPr>
        <w:t xml:space="preserve">Paradis, J. (2022) ‘Sources of individual differences in the dual language development of heritage bilinguals’, </w:t>
      </w:r>
      <w:r>
        <w:rPr>
          <w:rFonts w:ascii="Arial" w:hAnsi="Arial" w:cs="Arial"/>
          <w:i/>
          <w:iCs/>
          <w:sz w:val="22"/>
          <w:szCs w:val="22"/>
        </w:rPr>
        <w:t xml:space="preserve">Journal of child language. </w:t>
      </w:r>
      <w:r>
        <w:rPr>
          <w:rFonts w:ascii="Arial" w:hAnsi="Arial" w:cs="Arial"/>
          <w:sz w:val="22"/>
          <w:szCs w:val="22"/>
        </w:rPr>
        <w:t xml:space="preserve">[Ar lein] Ar gael: </w:t>
      </w:r>
      <w:hyperlink r:id="rId29" w:history="1">
        <w:r w:rsidRPr="00555E42">
          <w:rPr>
            <w:rStyle w:val="Hyperlink"/>
            <w:rFonts w:ascii="Arial" w:hAnsi="Arial" w:cs="Arial"/>
            <w:sz w:val="22"/>
            <w:szCs w:val="22"/>
          </w:rPr>
          <w:t>https://www.cambridge.org/core/services/aop-cambridge-core/content/view/D86724666D8A5B3CB404566BF4706E4F/S0305000922000708a.pdf/sources-of-individual-differences-in-the-dual-language-development-of-heritage-bilinguals.pdf</w:t>
        </w:r>
      </w:hyperlink>
      <w:r>
        <w:rPr>
          <w:rFonts w:ascii="Arial" w:hAnsi="Arial" w:cs="Arial"/>
          <w:sz w:val="22"/>
          <w:szCs w:val="22"/>
        </w:rPr>
        <w:t xml:space="preserve"> (Cyrchwyd 2 Mai 2024). </w:t>
      </w:r>
    </w:p>
    <w:p w14:paraId="4DA57A14" w14:textId="57DD0905" w:rsidR="00111043" w:rsidRDefault="00111043" w:rsidP="00432F54">
      <w:pPr>
        <w:spacing w:line="360" w:lineRule="auto"/>
        <w:rPr>
          <w:rFonts w:ascii="Arial" w:hAnsi="Arial" w:cs="Arial"/>
          <w:sz w:val="22"/>
          <w:szCs w:val="22"/>
        </w:rPr>
      </w:pPr>
      <w:r w:rsidRPr="00111043">
        <w:rPr>
          <w:rFonts w:ascii="Arial" w:hAnsi="Arial" w:cs="Arial"/>
          <w:sz w:val="22"/>
          <w:szCs w:val="22"/>
        </w:rPr>
        <w:t xml:space="preserve">Pembrokeshire county council. (2024b) </w:t>
      </w:r>
      <w:r w:rsidRPr="00111043">
        <w:rPr>
          <w:rFonts w:ascii="Arial" w:hAnsi="Arial" w:cs="Arial"/>
          <w:i/>
          <w:iCs/>
          <w:sz w:val="22"/>
          <w:szCs w:val="22"/>
        </w:rPr>
        <w:t xml:space="preserve">Springboard. </w:t>
      </w:r>
      <w:r w:rsidRPr="00111043">
        <w:rPr>
          <w:rFonts w:ascii="Arial" w:hAnsi="Arial" w:cs="Arial"/>
          <w:sz w:val="22"/>
          <w:szCs w:val="22"/>
        </w:rPr>
        <w:t xml:space="preserve">[Ar lein] Ar gael: </w:t>
      </w:r>
      <w:hyperlink r:id="rId30" w:history="1">
        <w:r w:rsidRPr="00111043">
          <w:rPr>
            <w:rStyle w:val="Hyperlink"/>
            <w:rFonts w:ascii="Arial" w:hAnsi="Arial" w:cs="Arial"/>
            <w:sz w:val="22"/>
            <w:szCs w:val="22"/>
          </w:rPr>
          <w:t>https://www.pembrokeshire.gov.uk/our-courses/springboard</w:t>
        </w:r>
      </w:hyperlink>
      <w:r w:rsidRPr="00111043">
        <w:rPr>
          <w:rFonts w:ascii="Arial" w:hAnsi="Arial" w:cs="Arial"/>
          <w:sz w:val="22"/>
          <w:szCs w:val="22"/>
        </w:rPr>
        <w:t xml:space="preserve"> (Cyrchwyd 25 Ebrill 2024). </w:t>
      </w:r>
    </w:p>
    <w:p w14:paraId="691A079C" w14:textId="28EE00E8" w:rsidR="000D3617" w:rsidRPr="000D3617" w:rsidRDefault="000D3617" w:rsidP="00432F54">
      <w:pPr>
        <w:spacing w:line="360" w:lineRule="auto"/>
        <w:rPr>
          <w:rFonts w:ascii="Arial" w:hAnsi="Arial" w:cs="Arial"/>
          <w:sz w:val="22"/>
          <w:szCs w:val="22"/>
        </w:rPr>
      </w:pPr>
      <w:r>
        <w:rPr>
          <w:rFonts w:ascii="Arial" w:hAnsi="Arial" w:cs="Arial"/>
          <w:sz w:val="22"/>
          <w:szCs w:val="22"/>
        </w:rPr>
        <w:t xml:space="preserve">Rahman, M. (2020) ‘The advantages and disadvantages of using qualitative and quantitative approaches and methods in language “Testing and assessment” research: A literature review’, </w:t>
      </w:r>
      <w:r>
        <w:rPr>
          <w:rFonts w:ascii="Arial" w:hAnsi="Arial" w:cs="Arial"/>
          <w:i/>
          <w:iCs/>
          <w:sz w:val="22"/>
          <w:szCs w:val="22"/>
        </w:rPr>
        <w:t xml:space="preserve">Journal of education and learning. </w:t>
      </w:r>
      <w:r>
        <w:rPr>
          <w:rFonts w:ascii="Arial" w:hAnsi="Arial" w:cs="Arial"/>
          <w:sz w:val="22"/>
          <w:szCs w:val="22"/>
        </w:rPr>
        <w:t xml:space="preserve">[Ar lein] Ar gael: </w:t>
      </w:r>
      <w:hyperlink r:id="rId31" w:history="1">
        <w:r w:rsidRPr="0072709B">
          <w:rPr>
            <w:rStyle w:val="Hyperlink"/>
            <w:rFonts w:ascii="Arial" w:hAnsi="Arial" w:cs="Arial"/>
            <w:sz w:val="22"/>
            <w:szCs w:val="22"/>
          </w:rPr>
          <w:t>https://pearl.plymouth.ac.uk/bitstream/handle/10026.1/16598/EJ1120221.pdf?sequence=1&amp;isAllowed=y</w:t>
        </w:r>
      </w:hyperlink>
      <w:r>
        <w:rPr>
          <w:rFonts w:ascii="Arial" w:hAnsi="Arial" w:cs="Arial"/>
          <w:sz w:val="22"/>
          <w:szCs w:val="22"/>
        </w:rPr>
        <w:t xml:space="preserve"> (Cyrchwyd 3 Mai 2024). </w:t>
      </w:r>
    </w:p>
    <w:p w14:paraId="6C69ACAA" w14:textId="3FB3A051" w:rsidR="0093504B" w:rsidRPr="0093504B" w:rsidRDefault="0093504B" w:rsidP="00432F54">
      <w:pPr>
        <w:spacing w:line="360" w:lineRule="auto"/>
        <w:rPr>
          <w:rFonts w:ascii="Arial" w:hAnsi="Arial" w:cs="Arial"/>
          <w:sz w:val="22"/>
          <w:szCs w:val="22"/>
        </w:rPr>
      </w:pPr>
      <w:r>
        <w:rPr>
          <w:rFonts w:ascii="Arial" w:hAnsi="Arial" w:cs="Arial"/>
          <w:sz w:val="22"/>
          <w:szCs w:val="22"/>
        </w:rPr>
        <w:t xml:space="preserve">Schildkamp, K. (2019) ‘Data-based decision-making for school improvement: Research insights and gaps’, </w:t>
      </w:r>
      <w:r>
        <w:rPr>
          <w:rFonts w:ascii="Arial" w:hAnsi="Arial" w:cs="Arial"/>
          <w:i/>
          <w:iCs/>
          <w:sz w:val="22"/>
          <w:szCs w:val="22"/>
        </w:rPr>
        <w:t xml:space="preserve">Educational research, </w:t>
      </w:r>
      <w:r>
        <w:rPr>
          <w:rFonts w:ascii="Arial" w:hAnsi="Arial" w:cs="Arial"/>
          <w:sz w:val="22"/>
          <w:szCs w:val="22"/>
        </w:rPr>
        <w:t xml:space="preserve">Vol 61. [Ar lein] Ar gael: </w:t>
      </w:r>
      <w:hyperlink r:id="rId32" w:history="1">
        <w:r w:rsidRPr="00D2733F">
          <w:rPr>
            <w:rStyle w:val="Hyperlink"/>
            <w:rFonts w:ascii="Arial" w:hAnsi="Arial" w:cs="Arial"/>
            <w:sz w:val="22"/>
            <w:szCs w:val="22"/>
          </w:rPr>
          <w:t>https://www.tandfonline.com/doi/epdf/10.1080/00131881.2019.1625716?needAccess=true</w:t>
        </w:r>
      </w:hyperlink>
      <w:r>
        <w:rPr>
          <w:rFonts w:ascii="Arial" w:hAnsi="Arial" w:cs="Arial"/>
          <w:sz w:val="22"/>
          <w:szCs w:val="22"/>
        </w:rPr>
        <w:t xml:space="preserve"> (Cyrchwyd 3 Mai 2024). </w:t>
      </w:r>
    </w:p>
    <w:p w14:paraId="1414AB9A" w14:textId="5FB3C4E2" w:rsidR="00432F54" w:rsidRPr="00432F54" w:rsidRDefault="00432F54" w:rsidP="00432F54">
      <w:pPr>
        <w:spacing w:line="360" w:lineRule="auto"/>
        <w:rPr>
          <w:rFonts w:ascii="Arial" w:hAnsi="Arial" w:cs="Arial"/>
          <w:sz w:val="22"/>
          <w:szCs w:val="22"/>
        </w:rPr>
      </w:pPr>
      <w:r>
        <w:rPr>
          <w:rFonts w:ascii="Arial" w:hAnsi="Arial" w:cs="Arial"/>
          <w:sz w:val="22"/>
          <w:szCs w:val="22"/>
        </w:rPr>
        <w:t xml:space="preserve">Stats Cymru. (2024) </w:t>
      </w:r>
      <w:r>
        <w:rPr>
          <w:rFonts w:ascii="Arial" w:hAnsi="Arial" w:cs="Arial"/>
          <w:i/>
          <w:iCs/>
          <w:sz w:val="22"/>
          <w:szCs w:val="22"/>
        </w:rPr>
        <w:t xml:space="preserve">Arolwg blynyddol o’r boblogaeth – Gallu siarad Cymraeg yn </w:t>
      </w:r>
      <w:r w:rsidR="00C7789C">
        <w:rPr>
          <w:rFonts w:ascii="Arial" w:hAnsi="Arial" w:cs="Arial"/>
          <w:i/>
          <w:iCs/>
          <w:sz w:val="22"/>
          <w:szCs w:val="22"/>
        </w:rPr>
        <w:t>ô</w:t>
      </w:r>
      <w:r>
        <w:rPr>
          <w:rFonts w:ascii="Arial" w:hAnsi="Arial" w:cs="Arial"/>
          <w:i/>
          <w:iCs/>
          <w:sz w:val="22"/>
          <w:szCs w:val="22"/>
        </w:rPr>
        <w:t xml:space="preserve">l awdurdod lleol a blwyddyn. </w:t>
      </w:r>
      <w:r>
        <w:rPr>
          <w:rFonts w:ascii="Arial" w:hAnsi="Arial" w:cs="Arial"/>
          <w:sz w:val="22"/>
          <w:szCs w:val="22"/>
        </w:rPr>
        <w:t xml:space="preserve">[Ar lein] Ar gael: </w:t>
      </w:r>
      <w:hyperlink r:id="rId33" w:history="1">
        <w:r w:rsidRPr="00F02332">
          <w:rPr>
            <w:rStyle w:val="Hyperlink"/>
            <w:rFonts w:ascii="Arial" w:hAnsi="Arial" w:cs="Arial"/>
            <w:sz w:val="22"/>
            <w:szCs w:val="22"/>
          </w:rPr>
          <w:t>https://statscymru.llyw.cymru/Catalogue/Welsh-Language/Annual-Population-Survey-Welsh-</w:t>
        </w:r>
        <w:r w:rsidRPr="00F02332">
          <w:rPr>
            <w:rStyle w:val="Hyperlink"/>
            <w:rFonts w:ascii="Arial" w:hAnsi="Arial" w:cs="Arial"/>
            <w:sz w:val="22"/>
            <w:szCs w:val="22"/>
          </w:rPr>
          <w:lastRenderedPageBreak/>
          <w:t>Language/annualpopulationsurveyestimatesofpersonsaged3andoverwhosaytheycanspeakwelsh-by-localauthority-measure</w:t>
        </w:r>
      </w:hyperlink>
      <w:r>
        <w:rPr>
          <w:rFonts w:ascii="Arial" w:hAnsi="Arial" w:cs="Arial"/>
          <w:sz w:val="22"/>
          <w:szCs w:val="22"/>
        </w:rPr>
        <w:t xml:space="preserve"> (Cyrchwyd 2 Mai 2024). </w:t>
      </w:r>
    </w:p>
    <w:p w14:paraId="28785EB2" w14:textId="00DD3756" w:rsidR="008D7897" w:rsidRPr="008D7897" w:rsidRDefault="008D7897" w:rsidP="00432F54">
      <w:pPr>
        <w:spacing w:line="360" w:lineRule="auto"/>
        <w:rPr>
          <w:rFonts w:ascii="Arial" w:hAnsi="Arial" w:cs="Arial"/>
          <w:sz w:val="22"/>
          <w:szCs w:val="22"/>
        </w:rPr>
      </w:pPr>
      <w:r>
        <w:rPr>
          <w:rFonts w:ascii="Arial" w:hAnsi="Arial" w:cs="Arial"/>
          <w:sz w:val="22"/>
          <w:szCs w:val="22"/>
        </w:rPr>
        <w:t xml:space="preserve">Strunk, K. Marsh, J. Bush-Mechenas, S. a Duque, M. (2016) ‘The best laid plans: An examination of school plan quality and implementation in a school improvement initiative’, </w:t>
      </w:r>
      <w:r>
        <w:rPr>
          <w:rFonts w:ascii="Arial" w:hAnsi="Arial" w:cs="Arial"/>
          <w:i/>
          <w:iCs/>
          <w:sz w:val="22"/>
          <w:szCs w:val="22"/>
        </w:rPr>
        <w:t xml:space="preserve">Educational administration quarterly, </w:t>
      </w:r>
      <w:r>
        <w:rPr>
          <w:rFonts w:ascii="Arial" w:hAnsi="Arial" w:cs="Arial"/>
          <w:sz w:val="22"/>
          <w:szCs w:val="22"/>
        </w:rPr>
        <w:t xml:space="preserve">Vol 52. [Ar lein] Ar gael: </w:t>
      </w:r>
      <w:hyperlink r:id="rId34" w:history="1">
        <w:r w:rsidRPr="0072709B">
          <w:rPr>
            <w:rStyle w:val="Hyperlink"/>
            <w:rFonts w:ascii="Arial" w:hAnsi="Arial" w:cs="Arial"/>
            <w:sz w:val="22"/>
            <w:szCs w:val="22"/>
          </w:rPr>
          <w:t>https://journals.sagepub.com/doi/epub/10.1177/0013161X15616864</w:t>
        </w:r>
      </w:hyperlink>
      <w:r>
        <w:rPr>
          <w:rFonts w:ascii="Arial" w:hAnsi="Arial" w:cs="Arial"/>
          <w:sz w:val="22"/>
          <w:szCs w:val="22"/>
        </w:rPr>
        <w:t xml:space="preserve"> (Cyrchwyd 4 Mai 2024). </w:t>
      </w:r>
    </w:p>
    <w:p w14:paraId="090F113B" w14:textId="2AB9240E" w:rsidR="005D656A" w:rsidRDefault="005D656A" w:rsidP="00432F54">
      <w:pPr>
        <w:spacing w:line="360" w:lineRule="auto"/>
        <w:rPr>
          <w:rFonts w:ascii="Arial" w:hAnsi="Arial" w:cs="Arial"/>
          <w:sz w:val="22"/>
          <w:szCs w:val="22"/>
        </w:rPr>
      </w:pPr>
      <w:r w:rsidRPr="005D656A">
        <w:rPr>
          <w:rFonts w:ascii="Arial" w:hAnsi="Arial" w:cs="Arial"/>
          <w:sz w:val="22"/>
          <w:szCs w:val="22"/>
        </w:rPr>
        <w:t xml:space="preserve">Sukegawa, M. Ueda, Y. a Saito, S. (2019) ‘The effects of Hebb repetition learning and temporal grouping in immediate serial recall of spatial location’, </w:t>
      </w:r>
      <w:r w:rsidRPr="005D656A">
        <w:rPr>
          <w:rFonts w:ascii="Arial" w:hAnsi="Arial" w:cs="Arial"/>
          <w:i/>
          <w:iCs/>
          <w:sz w:val="22"/>
          <w:szCs w:val="22"/>
        </w:rPr>
        <w:t xml:space="preserve">Memory &amp; Cognition. </w:t>
      </w:r>
      <w:r w:rsidRPr="005D656A">
        <w:rPr>
          <w:rFonts w:ascii="Arial" w:hAnsi="Arial" w:cs="Arial"/>
          <w:sz w:val="22"/>
          <w:szCs w:val="22"/>
        </w:rPr>
        <w:t xml:space="preserve">(Mawrth) 643 – 657. [Ar lein] Ar gael: </w:t>
      </w:r>
      <w:hyperlink r:id="rId35" w:history="1">
        <w:r w:rsidRPr="005D656A">
          <w:rPr>
            <w:rStyle w:val="Hyperlink"/>
            <w:rFonts w:ascii="Arial" w:hAnsi="Arial" w:cs="Arial"/>
            <w:sz w:val="22"/>
            <w:szCs w:val="22"/>
          </w:rPr>
          <w:t>https://link.springer.com/article/10.3758/s13421-019-00921-9</w:t>
        </w:r>
      </w:hyperlink>
      <w:r w:rsidRPr="005D656A">
        <w:rPr>
          <w:rFonts w:ascii="Arial" w:hAnsi="Arial" w:cs="Arial"/>
          <w:sz w:val="22"/>
          <w:szCs w:val="22"/>
        </w:rPr>
        <w:t xml:space="preserve"> </w:t>
      </w:r>
      <w:r>
        <w:rPr>
          <w:rFonts w:ascii="Arial" w:hAnsi="Arial" w:cs="Arial"/>
          <w:sz w:val="22"/>
          <w:szCs w:val="22"/>
        </w:rPr>
        <w:t>(</w:t>
      </w:r>
      <w:r w:rsidRPr="005D656A">
        <w:rPr>
          <w:rFonts w:ascii="Arial" w:hAnsi="Arial" w:cs="Arial"/>
          <w:sz w:val="22"/>
          <w:szCs w:val="22"/>
        </w:rPr>
        <w:t xml:space="preserve">Cyrchwyd </w:t>
      </w:r>
      <w:r>
        <w:rPr>
          <w:rFonts w:ascii="Arial" w:hAnsi="Arial" w:cs="Arial"/>
          <w:sz w:val="22"/>
          <w:szCs w:val="22"/>
        </w:rPr>
        <w:t>4</w:t>
      </w:r>
      <w:r w:rsidRPr="005D656A">
        <w:rPr>
          <w:rFonts w:ascii="Arial" w:hAnsi="Arial" w:cs="Arial"/>
          <w:sz w:val="22"/>
          <w:szCs w:val="22"/>
        </w:rPr>
        <w:t xml:space="preserve"> </w:t>
      </w:r>
      <w:r>
        <w:rPr>
          <w:rFonts w:ascii="Arial" w:hAnsi="Arial" w:cs="Arial"/>
          <w:sz w:val="22"/>
          <w:szCs w:val="22"/>
        </w:rPr>
        <w:t>M</w:t>
      </w:r>
      <w:r w:rsidRPr="005D656A">
        <w:rPr>
          <w:rFonts w:ascii="Arial" w:hAnsi="Arial" w:cs="Arial"/>
          <w:sz w:val="22"/>
          <w:szCs w:val="22"/>
        </w:rPr>
        <w:t>a</w:t>
      </w:r>
      <w:r>
        <w:rPr>
          <w:rFonts w:ascii="Arial" w:hAnsi="Arial" w:cs="Arial"/>
          <w:sz w:val="22"/>
          <w:szCs w:val="22"/>
        </w:rPr>
        <w:t>i</w:t>
      </w:r>
      <w:r w:rsidRPr="005D656A">
        <w:rPr>
          <w:rFonts w:ascii="Arial" w:hAnsi="Arial" w:cs="Arial"/>
          <w:sz w:val="22"/>
          <w:szCs w:val="22"/>
        </w:rPr>
        <w:t xml:space="preserve"> 202</w:t>
      </w:r>
      <w:r>
        <w:rPr>
          <w:rFonts w:ascii="Arial" w:hAnsi="Arial" w:cs="Arial"/>
          <w:sz w:val="22"/>
          <w:szCs w:val="22"/>
        </w:rPr>
        <w:t>4)</w:t>
      </w:r>
      <w:r w:rsidRPr="005D656A">
        <w:rPr>
          <w:rFonts w:ascii="Arial" w:hAnsi="Arial" w:cs="Arial"/>
          <w:sz w:val="22"/>
          <w:szCs w:val="22"/>
        </w:rPr>
        <w:t xml:space="preserve">. </w:t>
      </w:r>
    </w:p>
    <w:p w14:paraId="039BB7E6" w14:textId="27692DCE" w:rsidR="00CF641F" w:rsidRDefault="005E327C" w:rsidP="00432F54">
      <w:pPr>
        <w:spacing w:line="360" w:lineRule="auto"/>
        <w:rPr>
          <w:rFonts w:ascii="Arial" w:hAnsi="Arial" w:cs="Arial"/>
          <w:sz w:val="22"/>
          <w:szCs w:val="22"/>
        </w:rPr>
      </w:pPr>
      <w:r>
        <w:rPr>
          <w:rFonts w:ascii="Arial" w:hAnsi="Arial" w:cs="Arial"/>
          <w:sz w:val="22"/>
          <w:szCs w:val="22"/>
        </w:rPr>
        <w:t xml:space="preserve">Tang, K. (2022) ‘Impacts of COVID-19 on primary, secondary, and tertiary education: a comprehensive review and recommendations for educational practices’, </w:t>
      </w:r>
      <w:r>
        <w:rPr>
          <w:rFonts w:ascii="Arial" w:hAnsi="Arial" w:cs="Arial"/>
          <w:i/>
          <w:iCs/>
          <w:sz w:val="22"/>
          <w:szCs w:val="22"/>
        </w:rPr>
        <w:t xml:space="preserve">Educational research for policy and practice. </w:t>
      </w:r>
      <w:r>
        <w:rPr>
          <w:rFonts w:ascii="Arial" w:hAnsi="Arial" w:cs="Arial"/>
          <w:sz w:val="22"/>
          <w:szCs w:val="22"/>
        </w:rPr>
        <w:t xml:space="preserve">[Ar lein] Ar gael: </w:t>
      </w:r>
      <w:hyperlink r:id="rId36" w:history="1">
        <w:r w:rsidRPr="00F02332">
          <w:rPr>
            <w:rStyle w:val="Hyperlink"/>
            <w:rFonts w:ascii="Arial" w:hAnsi="Arial" w:cs="Arial"/>
            <w:sz w:val="22"/>
            <w:szCs w:val="22"/>
          </w:rPr>
          <w:t>https://link.springer.com/article/10.1007/s10671-022-09319-y</w:t>
        </w:r>
      </w:hyperlink>
      <w:r>
        <w:rPr>
          <w:rFonts w:ascii="Arial" w:hAnsi="Arial" w:cs="Arial"/>
          <w:sz w:val="22"/>
          <w:szCs w:val="22"/>
        </w:rPr>
        <w:t xml:space="preserve"> (Cyrchwyd 2 Mai 2024). </w:t>
      </w:r>
    </w:p>
    <w:p w14:paraId="068ED24A" w14:textId="71D64198" w:rsidR="0091775F" w:rsidRDefault="0091775F" w:rsidP="00432F54">
      <w:pPr>
        <w:spacing w:line="360" w:lineRule="auto"/>
        <w:rPr>
          <w:rFonts w:ascii="Arial" w:hAnsi="Arial" w:cs="Arial"/>
          <w:sz w:val="22"/>
          <w:szCs w:val="22"/>
        </w:rPr>
      </w:pPr>
      <w:r w:rsidRPr="0091775F">
        <w:rPr>
          <w:rFonts w:ascii="Arial" w:hAnsi="Arial" w:cs="Arial"/>
          <w:sz w:val="22"/>
          <w:szCs w:val="22"/>
        </w:rPr>
        <w:t xml:space="preserve">Thompson, C. (2018) ‘School administrators and stakeholders’ attitudes toward, and perspectives on, school improvement planning’, </w:t>
      </w:r>
      <w:r w:rsidRPr="0091775F">
        <w:rPr>
          <w:rFonts w:ascii="Arial" w:hAnsi="Arial" w:cs="Arial"/>
          <w:i/>
          <w:iCs/>
          <w:sz w:val="22"/>
          <w:szCs w:val="22"/>
        </w:rPr>
        <w:t xml:space="preserve">Educational planning. </w:t>
      </w:r>
      <w:r w:rsidRPr="0091775F">
        <w:rPr>
          <w:rFonts w:ascii="Arial" w:hAnsi="Arial" w:cs="Arial"/>
          <w:sz w:val="22"/>
          <w:szCs w:val="22"/>
        </w:rPr>
        <w:t xml:space="preserve">[Ar lein] Ar gael: </w:t>
      </w:r>
      <w:hyperlink r:id="rId37" w:history="1">
        <w:r w:rsidRPr="0091775F">
          <w:rPr>
            <w:rStyle w:val="Hyperlink"/>
            <w:rFonts w:ascii="Arial" w:hAnsi="Arial" w:cs="Arial"/>
            <w:sz w:val="22"/>
            <w:szCs w:val="22"/>
          </w:rPr>
          <w:t>https://files.eric.ed.gov/fulltext/EJ1207951.pdf</w:t>
        </w:r>
      </w:hyperlink>
      <w:r w:rsidRPr="0091775F">
        <w:rPr>
          <w:rFonts w:ascii="Arial" w:hAnsi="Arial" w:cs="Arial"/>
          <w:sz w:val="22"/>
          <w:szCs w:val="22"/>
        </w:rPr>
        <w:t xml:space="preserve"> (Cyrchwyd 3 Mai 2024). </w:t>
      </w:r>
    </w:p>
    <w:p w14:paraId="500C4E82" w14:textId="3FBDC98A" w:rsidR="001F15AF" w:rsidRDefault="001F15AF" w:rsidP="00432F54">
      <w:pPr>
        <w:spacing w:line="360" w:lineRule="auto"/>
        <w:rPr>
          <w:rFonts w:ascii="Arial" w:hAnsi="Arial" w:cs="Arial"/>
          <w:sz w:val="22"/>
          <w:szCs w:val="22"/>
        </w:rPr>
      </w:pPr>
      <w:r>
        <w:rPr>
          <w:rFonts w:ascii="Arial" w:hAnsi="Arial" w:cs="Arial"/>
          <w:sz w:val="22"/>
          <w:szCs w:val="22"/>
        </w:rPr>
        <w:t xml:space="preserve">Vangronigen, B. Meyers, C. Adjel, R. Marianno, L. a Charris, L. (2023) ‘The design and characteristics of school improvement plan templates’, </w:t>
      </w:r>
      <w:r>
        <w:rPr>
          <w:rFonts w:ascii="Arial" w:hAnsi="Arial" w:cs="Arial"/>
          <w:i/>
          <w:iCs/>
          <w:sz w:val="22"/>
          <w:szCs w:val="22"/>
        </w:rPr>
        <w:t xml:space="preserve">AERA Open, </w:t>
      </w:r>
      <w:r>
        <w:rPr>
          <w:rFonts w:ascii="Arial" w:hAnsi="Arial" w:cs="Arial"/>
          <w:sz w:val="22"/>
          <w:szCs w:val="22"/>
        </w:rPr>
        <w:t xml:space="preserve">Vol 9. [Ar lein] Ar gael: </w:t>
      </w:r>
      <w:hyperlink r:id="rId38" w:history="1">
        <w:r w:rsidRPr="0072709B">
          <w:rPr>
            <w:rStyle w:val="Hyperlink"/>
            <w:rFonts w:ascii="Arial" w:hAnsi="Arial" w:cs="Arial"/>
            <w:sz w:val="22"/>
            <w:szCs w:val="22"/>
          </w:rPr>
          <w:t>https://journals.sagepub.com/doi/epub/10.1177/23328584231168378</w:t>
        </w:r>
      </w:hyperlink>
      <w:r>
        <w:rPr>
          <w:rFonts w:ascii="Arial" w:hAnsi="Arial" w:cs="Arial"/>
          <w:sz w:val="22"/>
          <w:szCs w:val="22"/>
        </w:rPr>
        <w:t xml:space="preserve"> (Cyrchwyd 4 Mai 2024). </w:t>
      </w:r>
    </w:p>
    <w:p w14:paraId="29820C57" w14:textId="07B8E1DF" w:rsidR="00086665" w:rsidRPr="00086665" w:rsidRDefault="00086665" w:rsidP="00432F54">
      <w:pPr>
        <w:spacing w:line="360" w:lineRule="auto"/>
        <w:rPr>
          <w:rFonts w:ascii="Arial" w:hAnsi="Arial" w:cs="Arial"/>
          <w:sz w:val="22"/>
          <w:szCs w:val="22"/>
        </w:rPr>
      </w:pPr>
      <w:r>
        <w:rPr>
          <w:rFonts w:ascii="Arial" w:hAnsi="Arial" w:cs="Arial"/>
          <w:sz w:val="22"/>
          <w:szCs w:val="22"/>
        </w:rPr>
        <w:t xml:space="preserve">Velasco, E. a Hirumi, A. (2020) ‘The effects of background music on learning: a systematic review of literature to guide future research and practice’, </w:t>
      </w:r>
      <w:r>
        <w:rPr>
          <w:rFonts w:ascii="Arial" w:hAnsi="Arial" w:cs="Arial"/>
          <w:i/>
          <w:iCs/>
          <w:sz w:val="22"/>
          <w:szCs w:val="22"/>
        </w:rPr>
        <w:t xml:space="preserve">Educational technology research and development. </w:t>
      </w:r>
      <w:r>
        <w:rPr>
          <w:rFonts w:ascii="Arial" w:hAnsi="Arial" w:cs="Arial"/>
          <w:sz w:val="22"/>
          <w:szCs w:val="22"/>
        </w:rPr>
        <w:t xml:space="preserve">[Ar lein] Ar gael: </w:t>
      </w:r>
      <w:hyperlink r:id="rId39" w:anchor="Sec210" w:history="1">
        <w:r w:rsidRPr="0072709B">
          <w:rPr>
            <w:rStyle w:val="Hyperlink"/>
            <w:rFonts w:ascii="Arial" w:hAnsi="Arial" w:cs="Arial"/>
            <w:sz w:val="22"/>
            <w:szCs w:val="22"/>
          </w:rPr>
          <w:t>https://link.springer.com/article/10.1007/s11423-020-09783-4#Sec210</w:t>
        </w:r>
      </w:hyperlink>
      <w:r>
        <w:rPr>
          <w:rFonts w:ascii="Arial" w:hAnsi="Arial" w:cs="Arial"/>
          <w:sz w:val="22"/>
          <w:szCs w:val="22"/>
        </w:rPr>
        <w:t xml:space="preserve"> (Cyrchwyd 4 Mai 2024). </w:t>
      </w:r>
    </w:p>
    <w:p w14:paraId="51151732" w14:textId="7247046F" w:rsidR="001B127D" w:rsidRPr="001B127D" w:rsidRDefault="001B127D" w:rsidP="00432F54">
      <w:pPr>
        <w:spacing w:line="360" w:lineRule="auto"/>
        <w:rPr>
          <w:rFonts w:ascii="Arial" w:hAnsi="Arial" w:cs="Arial"/>
          <w:sz w:val="22"/>
          <w:szCs w:val="22"/>
        </w:rPr>
      </w:pPr>
      <w:r>
        <w:rPr>
          <w:rFonts w:ascii="Arial" w:hAnsi="Arial" w:cs="Arial"/>
          <w:sz w:val="22"/>
          <w:szCs w:val="22"/>
        </w:rPr>
        <w:t xml:space="preserve">Wanjohi, A. a Dimba, M. (2014) ‘The process of developing a school improvement plan: Situation analysis, data collection, analysis, interpretation and reporting process’, </w:t>
      </w:r>
      <w:r>
        <w:rPr>
          <w:rFonts w:ascii="Arial" w:hAnsi="Arial" w:cs="Arial"/>
          <w:i/>
          <w:iCs/>
          <w:sz w:val="22"/>
          <w:szCs w:val="22"/>
        </w:rPr>
        <w:t xml:space="preserve">African research journal of education and social sciences. </w:t>
      </w:r>
      <w:r>
        <w:rPr>
          <w:rFonts w:ascii="Arial" w:hAnsi="Arial" w:cs="Arial"/>
          <w:sz w:val="22"/>
          <w:szCs w:val="22"/>
        </w:rPr>
        <w:t xml:space="preserve">[Ar lein] Ar gael: </w:t>
      </w:r>
      <w:hyperlink r:id="rId40" w:history="1">
        <w:r w:rsidRPr="00D2733F">
          <w:rPr>
            <w:rStyle w:val="Hyperlink"/>
            <w:rFonts w:ascii="Arial" w:hAnsi="Arial" w:cs="Arial"/>
            <w:sz w:val="22"/>
            <w:szCs w:val="22"/>
          </w:rPr>
          <w:t>https://arjess.org/education-research/the-process-of-developing-a-school-improvement-plan-situation-analysis-data-collection-analysis-interpretation-and-reporting-processes.pdf</w:t>
        </w:r>
      </w:hyperlink>
      <w:r>
        <w:rPr>
          <w:rFonts w:ascii="Arial" w:hAnsi="Arial" w:cs="Arial"/>
          <w:sz w:val="22"/>
          <w:szCs w:val="22"/>
        </w:rPr>
        <w:t xml:space="preserve"> (Cyrchwyd 3 Mai 2024). </w:t>
      </w:r>
    </w:p>
    <w:p w14:paraId="6916853E" w14:textId="50330A0B" w:rsidR="008D673F" w:rsidRDefault="008D673F" w:rsidP="00432F54">
      <w:pPr>
        <w:spacing w:line="360" w:lineRule="auto"/>
        <w:rPr>
          <w:rFonts w:ascii="Arial" w:hAnsi="Arial" w:cs="Arial"/>
          <w:sz w:val="22"/>
          <w:szCs w:val="22"/>
        </w:rPr>
      </w:pPr>
      <w:r>
        <w:rPr>
          <w:rFonts w:ascii="Arial" w:hAnsi="Arial" w:cs="Arial"/>
          <w:sz w:val="22"/>
          <w:szCs w:val="22"/>
        </w:rPr>
        <w:t xml:space="preserve">Williams, S. Thomas, E. Evans, R. Jones, L. Jones, D. Thomas, R. Williams, N. Sha’aban, A. a Edwards, A. (2023) ‘Progressing from primary to secondary education during the COVID-19 pandemic: qualitative study of the experiences of learners in Welsh-medium education and families where Welsh is not spoken’, </w:t>
      </w:r>
      <w:r>
        <w:rPr>
          <w:rFonts w:ascii="Arial" w:hAnsi="Arial" w:cs="Arial"/>
          <w:i/>
          <w:iCs/>
          <w:sz w:val="22"/>
          <w:szCs w:val="22"/>
        </w:rPr>
        <w:t xml:space="preserve">Health and care research Welsh evidence centre. </w:t>
      </w:r>
      <w:r>
        <w:rPr>
          <w:rFonts w:ascii="Arial" w:hAnsi="Arial" w:cs="Arial"/>
          <w:sz w:val="22"/>
          <w:szCs w:val="22"/>
        </w:rPr>
        <w:t xml:space="preserve">[Ar lein] Ar gael: </w:t>
      </w:r>
      <w:hyperlink r:id="rId41" w:history="1">
        <w:r w:rsidRPr="00D2733F">
          <w:rPr>
            <w:rStyle w:val="Hyperlink"/>
            <w:rFonts w:ascii="Arial" w:hAnsi="Arial" w:cs="Arial"/>
            <w:sz w:val="22"/>
            <w:szCs w:val="22"/>
          </w:rPr>
          <w:t>https://osf.io/preprints/edarxiv/4m3k6</w:t>
        </w:r>
      </w:hyperlink>
      <w:r>
        <w:rPr>
          <w:rFonts w:ascii="Arial" w:hAnsi="Arial" w:cs="Arial"/>
          <w:sz w:val="22"/>
          <w:szCs w:val="22"/>
        </w:rPr>
        <w:t xml:space="preserve"> (Cyrchwyd 3 Mai 2024). </w:t>
      </w:r>
    </w:p>
    <w:p w14:paraId="7DEB156B" w14:textId="77777777" w:rsidR="00931AF0" w:rsidRPr="00E90648" w:rsidRDefault="00931AF0" w:rsidP="00931AF0">
      <w:pPr>
        <w:pStyle w:val="AssignBody"/>
        <w:rPr>
          <w:lang w:val="cy-GB"/>
        </w:rPr>
      </w:pPr>
      <w:r w:rsidRPr="00E90648">
        <w:rPr>
          <w:lang w:val="cy-GB"/>
        </w:rPr>
        <w:lastRenderedPageBreak/>
        <w:t xml:space="preserve">Ysgol </w:t>
      </w:r>
      <w:r w:rsidRPr="00E90648">
        <w:rPr>
          <w:highlight w:val="black"/>
          <w:lang w:val="cy-GB"/>
        </w:rPr>
        <w:t>Hafan y M</w:t>
      </w:r>
      <w:r w:rsidRPr="00E90648">
        <w:rPr>
          <w:rFonts w:cs="Arial"/>
          <w:highlight w:val="black"/>
          <w:lang w:val="cy-GB"/>
        </w:rPr>
        <w:t>ô</w:t>
      </w:r>
      <w:r w:rsidRPr="00E90648">
        <w:rPr>
          <w:highlight w:val="black"/>
          <w:lang w:val="cy-GB"/>
        </w:rPr>
        <w:t>r</w:t>
      </w:r>
      <w:r w:rsidRPr="00E90648">
        <w:rPr>
          <w:lang w:val="cy-GB"/>
        </w:rPr>
        <w:t xml:space="preserve">. (2023) </w:t>
      </w:r>
      <w:r w:rsidRPr="00E90648">
        <w:rPr>
          <w:i/>
          <w:iCs/>
          <w:lang w:val="cy-GB"/>
        </w:rPr>
        <w:t xml:space="preserve">Springboard </w:t>
      </w:r>
      <w:r w:rsidRPr="00E90648">
        <w:rPr>
          <w:i/>
          <w:iCs/>
          <w:highlight w:val="black"/>
          <w:lang w:val="cy-GB"/>
        </w:rPr>
        <w:t>Hafan y Mor</w:t>
      </w:r>
      <w:r w:rsidRPr="00E90648">
        <w:rPr>
          <w:i/>
          <w:iCs/>
          <w:lang w:val="cy-GB"/>
        </w:rPr>
        <w:t xml:space="preserve"> spring term 2023 pilot. </w:t>
      </w:r>
      <w:r w:rsidRPr="00E90648">
        <w:rPr>
          <w:lang w:val="cy-GB"/>
        </w:rPr>
        <w:t xml:space="preserve">[Ar lein] Ar gael: </w:t>
      </w:r>
      <w:r w:rsidRPr="00E90648">
        <w:rPr>
          <w:color w:val="156082" w:themeColor="accent1"/>
          <w:u w:val="single"/>
          <w:lang w:val="cy-GB"/>
        </w:rPr>
        <w:t>https://cdnfiles.j2bloggy.com/40189_b/wp-content/uploads/2023/07/Ysgol-</w:t>
      </w:r>
      <w:r w:rsidRPr="00E90648">
        <w:rPr>
          <w:color w:val="156082" w:themeColor="accent1"/>
          <w:highlight w:val="blue"/>
          <w:u w:val="single"/>
          <w:lang w:val="cy-GB"/>
        </w:rPr>
        <w:t>Hafan-Y-Mor</w:t>
      </w:r>
      <w:r w:rsidRPr="00E90648">
        <w:rPr>
          <w:color w:val="156082" w:themeColor="accent1"/>
          <w:u w:val="single"/>
          <w:lang w:val="cy-GB"/>
        </w:rPr>
        <w:t>-Report-2023-1-.pdf</w:t>
      </w:r>
      <w:r w:rsidRPr="00E90648">
        <w:rPr>
          <w:color w:val="156082" w:themeColor="accent1"/>
          <w:lang w:val="cy-GB"/>
        </w:rPr>
        <w:t xml:space="preserve"> </w:t>
      </w:r>
      <w:r w:rsidRPr="00E90648">
        <w:rPr>
          <w:lang w:val="cy-GB"/>
        </w:rPr>
        <w:t xml:space="preserve">(Cyrchwyd 25 Ebrill 2024). </w:t>
      </w:r>
    </w:p>
    <w:p w14:paraId="0A3A696C" w14:textId="77777777" w:rsidR="00931AF0" w:rsidRPr="008D673F" w:rsidRDefault="00931AF0" w:rsidP="00432F54">
      <w:pPr>
        <w:spacing w:line="360" w:lineRule="auto"/>
        <w:rPr>
          <w:rFonts w:ascii="Arial" w:hAnsi="Arial" w:cs="Arial"/>
          <w:sz w:val="22"/>
          <w:szCs w:val="22"/>
        </w:rPr>
      </w:pPr>
    </w:p>
    <w:sectPr w:rsidR="00931AF0" w:rsidRPr="008D673F">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499A2" w14:textId="77777777" w:rsidR="0096400B" w:rsidRDefault="0096400B" w:rsidP="00CF641F">
      <w:r>
        <w:separator/>
      </w:r>
    </w:p>
  </w:endnote>
  <w:endnote w:type="continuationSeparator" w:id="0">
    <w:p w14:paraId="0CAEE302" w14:textId="77777777" w:rsidR="0096400B" w:rsidRDefault="0096400B" w:rsidP="00CF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DCCC7" w14:textId="77777777" w:rsidR="0096400B" w:rsidRDefault="0096400B" w:rsidP="00CF641F">
      <w:r>
        <w:separator/>
      </w:r>
    </w:p>
  </w:footnote>
  <w:footnote w:type="continuationSeparator" w:id="0">
    <w:p w14:paraId="761D0D4F" w14:textId="77777777" w:rsidR="0096400B" w:rsidRDefault="0096400B" w:rsidP="00CF6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D5431" w14:textId="2CAC314A" w:rsidR="00CF641F" w:rsidRPr="00CF641F" w:rsidRDefault="00CF641F">
    <w:pPr>
      <w:pStyle w:val="Header"/>
      <w:rPr>
        <w:rFonts w:ascii="Arial" w:hAnsi="Arial" w:cs="Arial"/>
      </w:rPr>
    </w:pPr>
    <w:r w:rsidRPr="00CF641F">
      <w:rPr>
        <w:rFonts w:ascii="Arial" w:hAnsi="Arial" w:cs="Arial"/>
      </w:rPr>
      <w:t>ECA</w:t>
    </w:r>
    <w:r>
      <w:rPr>
        <w:rFonts w:ascii="Arial" w:hAnsi="Arial" w:cs="Arial"/>
      </w:rPr>
      <w:t>D 6009</w:t>
    </w:r>
    <w:r w:rsidRPr="00CF641F">
      <w:rPr>
        <w:rFonts w:ascii="Arial" w:hAnsi="Arial" w:cs="Arial"/>
      </w:rPr>
      <w:ptab w:relativeTo="margin" w:alignment="center" w:leader="none"/>
    </w:r>
    <w:r w:rsidRPr="00CF641F">
      <w:rPr>
        <w:rFonts w:ascii="Arial" w:hAnsi="Arial" w:cs="Arial"/>
      </w:rPr>
      <w:ptab w:relativeTo="margin" w:alignment="right" w:leader="none"/>
    </w:r>
    <w:r>
      <w:rPr>
        <w:rFonts w:ascii="Arial" w:hAnsi="Arial" w:cs="Arial"/>
      </w:rPr>
      <w:t>2103932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41F"/>
    <w:rsid w:val="000164A1"/>
    <w:rsid w:val="00044328"/>
    <w:rsid w:val="00086665"/>
    <w:rsid w:val="000B2239"/>
    <w:rsid w:val="000B5DBD"/>
    <w:rsid w:val="000C0414"/>
    <w:rsid w:val="000D3570"/>
    <w:rsid w:val="000D3617"/>
    <w:rsid w:val="00111043"/>
    <w:rsid w:val="001154C1"/>
    <w:rsid w:val="001508E6"/>
    <w:rsid w:val="001575FD"/>
    <w:rsid w:val="001B127D"/>
    <w:rsid w:val="001F15AF"/>
    <w:rsid w:val="002023E9"/>
    <w:rsid w:val="00246895"/>
    <w:rsid w:val="00276AA5"/>
    <w:rsid w:val="002F1B5D"/>
    <w:rsid w:val="003214E9"/>
    <w:rsid w:val="00332B5B"/>
    <w:rsid w:val="003A652A"/>
    <w:rsid w:val="003B6513"/>
    <w:rsid w:val="004127DD"/>
    <w:rsid w:val="00432F54"/>
    <w:rsid w:val="004747C3"/>
    <w:rsid w:val="005004C4"/>
    <w:rsid w:val="00530525"/>
    <w:rsid w:val="00560557"/>
    <w:rsid w:val="00584305"/>
    <w:rsid w:val="00587925"/>
    <w:rsid w:val="005B4AF6"/>
    <w:rsid w:val="005D656A"/>
    <w:rsid w:val="005E327C"/>
    <w:rsid w:val="005F3E67"/>
    <w:rsid w:val="0061651D"/>
    <w:rsid w:val="00681182"/>
    <w:rsid w:val="006F564C"/>
    <w:rsid w:val="00726BC2"/>
    <w:rsid w:val="00745644"/>
    <w:rsid w:val="007527CE"/>
    <w:rsid w:val="007D4DE8"/>
    <w:rsid w:val="00800ADE"/>
    <w:rsid w:val="00882F19"/>
    <w:rsid w:val="00894C0B"/>
    <w:rsid w:val="008C1A0A"/>
    <w:rsid w:val="008D673F"/>
    <w:rsid w:val="008D7897"/>
    <w:rsid w:val="0091775F"/>
    <w:rsid w:val="00927EC0"/>
    <w:rsid w:val="00931AF0"/>
    <w:rsid w:val="0093504B"/>
    <w:rsid w:val="00951C1D"/>
    <w:rsid w:val="0096044B"/>
    <w:rsid w:val="0096400B"/>
    <w:rsid w:val="009E1677"/>
    <w:rsid w:val="009F765B"/>
    <w:rsid w:val="00A07C19"/>
    <w:rsid w:val="00A145AE"/>
    <w:rsid w:val="00A530CD"/>
    <w:rsid w:val="00A87E51"/>
    <w:rsid w:val="00AB6A55"/>
    <w:rsid w:val="00AC4024"/>
    <w:rsid w:val="00AF1FFA"/>
    <w:rsid w:val="00AF3B54"/>
    <w:rsid w:val="00B922B6"/>
    <w:rsid w:val="00BA1643"/>
    <w:rsid w:val="00C3304E"/>
    <w:rsid w:val="00C361B9"/>
    <w:rsid w:val="00C66374"/>
    <w:rsid w:val="00C7789C"/>
    <w:rsid w:val="00C96F47"/>
    <w:rsid w:val="00CC4906"/>
    <w:rsid w:val="00CF6401"/>
    <w:rsid w:val="00CF641F"/>
    <w:rsid w:val="00D01FED"/>
    <w:rsid w:val="00D05B21"/>
    <w:rsid w:val="00D11AE7"/>
    <w:rsid w:val="00DE1E2D"/>
    <w:rsid w:val="00DE4B8D"/>
    <w:rsid w:val="00E022A1"/>
    <w:rsid w:val="00E60B41"/>
    <w:rsid w:val="00E70038"/>
    <w:rsid w:val="00E94398"/>
    <w:rsid w:val="00EB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68E84"/>
  <w15:chartTrackingRefBased/>
  <w15:docId w15:val="{9BAE186A-3567-4D1C-9D15-959982A3E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41F"/>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cy-GB"/>
      <w14:ligatures w14:val="none"/>
    </w:rPr>
  </w:style>
  <w:style w:type="paragraph" w:styleId="Heading1">
    <w:name w:val="heading 1"/>
    <w:basedOn w:val="Normal"/>
    <w:next w:val="Normal"/>
    <w:link w:val="Heading1Char"/>
    <w:uiPriority w:val="9"/>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14:ligatures w14:val="standardContextual"/>
    </w:rPr>
  </w:style>
  <w:style w:type="paragraph" w:styleId="Heading2">
    <w:name w:val="heading 2"/>
    <w:basedOn w:val="Normal"/>
    <w:next w:val="Normal"/>
    <w:link w:val="Heading2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14:ligatures w14:val="standardContextual"/>
    </w:rPr>
  </w:style>
  <w:style w:type="paragraph" w:styleId="Heading3">
    <w:name w:val="heading 3"/>
    <w:basedOn w:val="Normal"/>
    <w:next w:val="Normal"/>
    <w:link w:val="Heading3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14:ligatures w14:val="standardContextual"/>
    </w:rPr>
  </w:style>
  <w:style w:type="paragraph" w:styleId="Heading4">
    <w:name w:val="heading 4"/>
    <w:basedOn w:val="Normal"/>
    <w:next w:val="Normal"/>
    <w:link w:val="Heading4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14:ligatures w14:val="standardContextual"/>
    </w:rPr>
  </w:style>
  <w:style w:type="paragraph" w:styleId="Heading5">
    <w:name w:val="heading 5"/>
    <w:basedOn w:val="Normal"/>
    <w:next w:val="Normal"/>
    <w:link w:val="Heading5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14:ligatures w14:val="standardContextual"/>
    </w:rPr>
  </w:style>
  <w:style w:type="paragraph" w:styleId="Heading6">
    <w:name w:val="heading 6"/>
    <w:basedOn w:val="Normal"/>
    <w:next w:val="Normal"/>
    <w:link w:val="Heading6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14:ligatures w14:val="standardContextual"/>
    </w:rPr>
  </w:style>
  <w:style w:type="paragraph" w:styleId="Heading7">
    <w:name w:val="heading 7"/>
    <w:basedOn w:val="Normal"/>
    <w:next w:val="Normal"/>
    <w:link w:val="Heading7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14:ligatures w14:val="standardContextual"/>
    </w:rPr>
  </w:style>
  <w:style w:type="paragraph" w:styleId="Heading8">
    <w:name w:val="heading 8"/>
    <w:basedOn w:val="Normal"/>
    <w:next w:val="Normal"/>
    <w:link w:val="Heading8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14:ligatures w14:val="standardContextual"/>
    </w:rPr>
  </w:style>
  <w:style w:type="paragraph" w:styleId="Heading9">
    <w:name w:val="heading 9"/>
    <w:basedOn w:val="Normal"/>
    <w:next w:val="Normal"/>
    <w:link w:val="Heading9Char"/>
    <w:uiPriority w:val="9"/>
    <w:semiHidden/>
    <w:unhideWhenUsed/>
    <w:qFormat/>
    <w:rsid w:val="00CF641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41F"/>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CF641F"/>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CF641F"/>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CF641F"/>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CF641F"/>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CF641F"/>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CF641F"/>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CF641F"/>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CF641F"/>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CF641F"/>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14:ligatures w14:val="standardContextual"/>
    </w:rPr>
  </w:style>
  <w:style w:type="character" w:customStyle="1" w:styleId="TitleChar">
    <w:name w:val="Title Char"/>
    <w:basedOn w:val="DefaultParagraphFont"/>
    <w:link w:val="Title"/>
    <w:uiPriority w:val="10"/>
    <w:rsid w:val="00CF641F"/>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CF641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14:ligatures w14:val="standardContextual"/>
    </w:rPr>
  </w:style>
  <w:style w:type="character" w:customStyle="1" w:styleId="SubtitleChar">
    <w:name w:val="Subtitle Char"/>
    <w:basedOn w:val="DefaultParagraphFont"/>
    <w:link w:val="Subtitle"/>
    <w:uiPriority w:val="11"/>
    <w:rsid w:val="00CF641F"/>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CF641F"/>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14:ligatures w14:val="standardContextual"/>
    </w:rPr>
  </w:style>
  <w:style w:type="character" w:customStyle="1" w:styleId="QuoteChar">
    <w:name w:val="Quote Char"/>
    <w:basedOn w:val="DefaultParagraphFont"/>
    <w:link w:val="Quote"/>
    <w:uiPriority w:val="29"/>
    <w:rsid w:val="00CF641F"/>
    <w:rPr>
      <w:i/>
      <w:iCs/>
      <w:color w:val="404040" w:themeColor="text1" w:themeTint="BF"/>
      <w:lang w:val="cy-GB"/>
    </w:rPr>
  </w:style>
  <w:style w:type="paragraph" w:styleId="ListParagraph">
    <w:name w:val="List Paragraph"/>
    <w:basedOn w:val="Normal"/>
    <w:uiPriority w:val="34"/>
    <w:qFormat/>
    <w:rsid w:val="00CF641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14:ligatures w14:val="standardContextual"/>
    </w:rPr>
  </w:style>
  <w:style w:type="character" w:styleId="IntenseEmphasis">
    <w:name w:val="Intense Emphasis"/>
    <w:basedOn w:val="DefaultParagraphFont"/>
    <w:uiPriority w:val="21"/>
    <w:qFormat/>
    <w:rsid w:val="00CF641F"/>
    <w:rPr>
      <w:i/>
      <w:iCs/>
      <w:color w:val="0F4761" w:themeColor="accent1" w:themeShade="BF"/>
    </w:rPr>
  </w:style>
  <w:style w:type="paragraph" w:styleId="IntenseQuote">
    <w:name w:val="Intense Quote"/>
    <w:basedOn w:val="Normal"/>
    <w:next w:val="Normal"/>
    <w:link w:val="IntenseQuoteChar"/>
    <w:uiPriority w:val="30"/>
    <w:qFormat/>
    <w:rsid w:val="00CF641F"/>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14:ligatures w14:val="standardContextual"/>
    </w:rPr>
  </w:style>
  <w:style w:type="character" w:customStyle="1" w:styleId="IntenseQuoteChar">
    <w:name w:val="Intense Quote Char"/>
    <w:basedOn w:val="DefaultParagraphFont"/>
    <w:link w:val="IntenseQuote"/>
    <w:uiPriority w:val="30"/>
    <w:rsid w:val="00CF641F"/>
    <w:rPr>
      <w:i/>
      <w:iCs/>
      <w:color w:val="0F4761" w:themeColor="accent1" w:themeShade="BF"/>
      <w:lang w:val="cy-GB"/>
    </w:rPr>
  </w:style>
  <w:style w:type="character" w:styleId="IntenseReference">
    <w:name w:val="Intense Reference"/>
    <w:basedOn w:val="DefaultParagraphFont"/>
    <w:uiPriority w:val="32"/>
    <w:qFormat/>
    <w:rsid w:val="00CF641F"/>
    <w:rPr>
      <w:b/>
      <w:bCs/>
      <w:smallCaps/>
      <w:color w:val="0F4761" w:themeColor="accent1" w:themeShade="BF"/>
      <w:spacing w:val="5"/>
    </w:rPr>
  </w:style>
  <w:style w:type="table" w:styleId="TableGrid">
    <w:name w:val="Table Grid"/>
    <w:basedOn w:val="TableNormal"/>
    <w:uiPriority w:val="39"/>
    <w:rsid w:val="00CF64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641F"/>
    <w:pPr>
      <w:tabs>
        <w:tab w:val="center" w:pos="4513"/>
        <w:tab w:val="right" w:pos="9026"/>
      </w:tabs>
    </w:pPr>
  </w:style>
  <w:style w:type="character" w:customStyle="1" w:styleId="HeaderChar">
    <w:name w:val="Header Char"/>
    <w:basedOn w:val="DefaultParagraphFont"/>
    <w:link w:val="Header"/>
    <w:uiPriority w:val="99"/>
    <w:rsid w:val="00CF641F"/>
    <w:rPr>
      <w:rFonts w:ascii="Times New Roman" w:eastAsia="Arial Unicode MS" w:hAnsi="Times New Roman" w:cs="Times New Roman"/>
      <w:kern w:val="0"/>
      <w:sz w:val="24"/>
      <w:szCs w:val="24"/>
      <w:bdr w:val="nil"/>
      <w:lang w:val="cy-GB"/>
      <w14:ligatures w14:val="none"/>
    </w:rPr>
  </w:style>
  <w:style w:type="paragraph" w:styleId="Footer">
    <w:name w:val="footer"/>
    <w:basedOn w:val="Normal"/>
    <w:link w:val="FooterChar"/>
    <w:uiPriority w:val="99"/>
    <w:unhideWhenUsed/>
    <w:rsid w:val="00CF641F"/>
    <w:pPr>
      <w:tabs>
        <w:tab w:val="center" w:pos="4513"/>
        <w:tab w:val="right" w:pos="9026"/>
      </w:tabs>
    </w:pPr>
  </w:style>
  <w:style w:type="character" w:customStyle="1" w:styleId="FooterChar">
    <w:name w:val="Footer Char"/>
    <w:basedOn w:val="DefaultParagraphFont"/>
    <w:link w:val="Footer"/>
    <w:uiPriority w:val="99"/>
    <w:rsid w:val="00CF641F"/>
    <w:rPr>
      <w:rFonts w:ascii="Times New Roman" w:eastAsia="Arial Unicode MS" w:hAnsi="Times New Roman" w:cs="Times New Roman"/>
      <w:kern w:val="0"/>
      <w:sz w:val="24"/>
      <w:szCs w:val="24"/>
      <w:bdr w:val="nil"/>
      <w:lang w:val="cy-GB"/>
      <w14:ligatures w14:val="none"/>
    </w:rPr>
  </w:style>
  <w:style w:type="character" w:styleId="Hyperlink">
    <w:name w:val="Hyperlink"/>
    <w:basedOn w:val="DefaultParagraphFont"/>
    <w:uiPriority w:val="99"/>
    <w:unhideWhenUsed/>
    <w:rsid w:val="00CC4906"/>
    <w:rPr>
      <w:color w:val="467886" w:themeColor="hyperlink"/>
      <w:u w:val="single"/>
    </w:rPr>
  </w:style>
  <w:style w:type="character" w:styleId="UnresolvedMention">
    <w:name w:val="Unresolved Mention"/>
    <w:basedOn w:val="DefaultParagraphFont"/>
    <w:uiPriority w:val="99"/>
    <w:semiHidden/>
    <w:unhideWhenUsed/>
    <w:rsid w:val="00E94398"/>
    <w:rPr>
      <w:color w:val="605E5C"/>
      <w:shd w:val="clear" w:color="auto" w:fill="E1DFDD"/>
    </w:rPr>
  </w:style>
  <w:style w:type="character" w:styleId="FollowedHyperlink">
    <w:name w:val="FollowedHyperlink"/>
    <w:basedOn w:val="DefaultParagraphFont"/>
    <w:uiPriority w:val="99"/>
    <w:semiHidden/>
    <w:unhideWhenUsed/>
    <w:rsid w:val="00894C0B"/>
    <w:rPr>
      <w:color w:val="96607D" w:themeColor="followedHyperlink"/>
      <w:u w:val="single"/>
    </w:rPr>
  </w:style>
  <w:style w:type="paragraph" w:customStyle="1" w:styleId="AssignBody">
    <w:name w:val="AssignBody"/>
    <w:basedOn w:val="Normal"/>
    <w:link w:val="AssignBodyChar"/>
    <w:qFormat/>
    <w:rsid w:val="00931AF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pPr>
    <w:rPr>
      <w:rFonts w:ascii="Arial" w:eastAsiaTheme="minorHAnsi" w:hAnsi="Arial" w:cstheme="minorBidi"/>
      <w:sz w:val="22"/>
      <w:szCs w:val="22"/>
      <w:bdr w:val="none" w:sz="0" w:space="0" w:color="auto"/>
      <w:lang w:val="en-GB"/>
    </w:rPr>
  </w:style>
  <w:style w:type="character" w:customStyle="1" w:styleId="AssignBodyChar">
    <w:name w:val="AssignBody Char"/>
    <w:basedOn w:val="DefaultParagraphFont"/>
    <w:link w:val="AssignBody"/>
    <w:rsid w:val="00931AF0"/>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llyw.cymru/arfer-effeithiol/hyrwyddo-diwylliant-cymreig-cryf" TargetMode="External"/><Relationship Id="rId18" Type="http://schemas.openxmlformats.org/officeDocument/2006/relationships/hyperlink" Target="https://www.tandfonline.com/doi/full/10.1080/13670050.2019.1668349?scroll=top&amp;needAccess=true" TargetMode="External"/><Relationship Id="rId26" Type="http://schemas.openxmlformats.org/officeDocument/2006/relationships/hyperlink" Target="https://journal.uwp.co.uk/wje/article/602/galley/555/view/" TargetMode="External"/><Relationship Id="rId39" Type="http://schemas.openxmlformats.org/officeDocument/2006/relationships/hyperlink" Target="https://link.springer.com/article/10.1007/s11423-020-09783-4" TargetMode="External"/><Relationship Id="rId21" Type="http://schemas.openxmlformats.org/officeDocument/2006/relationships/hyperlink" Target="https://www.llyw.cymru/sites/default/files/publications/2018-12/thema-1-arweinyddiaeth-ar-gyfer-system-sy-n-gwella-ei-hun-adnoddau-1-7.pdf" TargetMode="External"/><Relationship Id="rId34" Type="http://schemas.openxmlformats.org/officeDocument/2006/relationships/hyperlink" Target="https://journals.sagepub.com/doi/epub/10.1177/0013161X15616864" TargetMode="External"/><Relationship Id="rId42" Type="http://schemas.openxmlformats.org/officeDocument/2006/relationships/header" Target="header1.xml"/><Relationship Id="rId7" Type="http://schemas.openxmlformats.org/officeDocument/2006/relationships/hyperlink" Target="https://www.bera.ac.uk/publication/ethical-guidelines-for-educational-research-2018-online" TargetMode="External"/><Relationship Id="rId2" Type="http://schemas.openxmlformats.org/officeDocument/2006/relationships/settings" Target="settings.xml"/><Relationship Id="rId16" Type="http://schemas.openxmlformats.org/officeDocument/2006/relationships/hyperlink" Target="https://www.tandfonline.com/doi/full/10.1080/01434632.2021.1880416" TargetMode="External"/><Relationship Id="rId20" Type="http://schemas.openxmlformats.org/officeDocument/2006/relationships/hyperlink" Target="https://www.llyw.cymru/sites/default/files/publications/2018-03/cynlluniau-datblygu-ysgolion.pdf" TargetMode="External"/><Relationship Id="rId29" Type="http://schemas.openxmlformats.org/officeDocument/2006/relationships/hyperlink" Target="https://www.cambridge.org/core/services/aop-cambridge-core/content/view/D86724666D8A5B3CB404566BF4706E4F/S0305000922000708a.pdf/sources-of-individual-differences-in-the-dual-language-development-of-heritage-bilinguals.pdf" TargetMode="External"/><Relationship Id="rId41" Type="http://schemas.openxmlformats.org/officeDocument/2006/relationships/hyperlink" Target="https://osf.io/preprints/edarxiv/4m3k6" TargetMode="External"/><Relationship Id="rId1" Type="http://schemas.openxmlformats.org/officeDocument/2006/relationships/styles" Target="styles.xml"/><Relationship Id="rId6" Type="http://schemas.openxmlformats.org/officeDocument/2006/relationships/hyperlink" Target="https://isep.info/wp-content/uploads/2015/03/16-2_3RoleofPlannning.pdf" TargetMode="External"/><Relationship Id="rId11" Type="http://schemas.openxmlformats.org/officeDocument/2006/relationships/hyperlink" Target="https://www.estyn.llyw.cymru/system/files/2021-08/Adroddiad%20arolygiad%20Ysgol%20Hafan%20Y%20Mor%202019.pdf" TargetMode="External"/><Relationship Id="rId24" Type="http://schemas.openxmlformats.org/officeDocument/2006/relationships/hyperlink" Target="https://hwb.gov.wales/gwerthuso-gwella-ac-atebolrwydd/yr-adnodd-cenedlaethol-gwerthuso-a-gwella/egwyddorion-gwerthuso-a-gwella/edrych-ar-ddysgu-ac-addysgu/" TargetMode="External"/><Relationship Id="rId32" Type="http://schemas.openxmlformats.org/officeDocument/2006/relationships/hyperlink" Target="https://www.tandfonline.com/doi/epdf/10.1080/00131881.2019.1625716?needAccess=true" TargetMode="External"/><Relationship Id="rId37" Type="http://schemas.openxmlformats.org/officeDocument/2006/relationships/hyperlink" Target="https://files.eric.ed.gov/fulltext/EJ1207951.pdf" TargetMode="External"/><Relationship Id="rId40" Type="http://schemas.openxmlformats.org/officeDocument/2006/relationships/hyperlink" Target="https://arjess.org/education-research/the-process-of-developing-a-school-improvement-plan-situation-analysis-data-collection-analysis-interpretation-and-reporting-processes.pdf" TargetMode="External"/><Relationship Id="rId5" Type="http://schemas.openxmlformats.org/officeDocument/2006/relationships/endnotes" Target="endnotes.xml"/><Relationship Id="rId15" Type="http://schemas.openxmlformats.org/officeDocument/2006/relationships/hyperlink" Target="https://ijase.org/index.php/ijase/article/view/159/124" TargetMode="External"/><Relationship Id="rId23" Type="http://schemas.openxmlformats.org/officeDocument/2006/relationships/hyperlink" Target="https://hwb.gov.wales/dysgu-proffesiynol/arwain-dysgu-proffesiynol/ymchwil-ac-ymholi/y-strategaeth-genedlaethol-ar-gyfer-ymchwil-ac-ymholiad-addysgol/astudiaethau-ymchwil-ar-effaith-pandemig-covid-19-ar-system-addysg-cymru/yr-astudiaethau-ymchwil/" TargetMode="External"/><Relationship Id="rId28" Type="http://schemas.openxmlformats.org/officeDocument/2006/relationships/hyperlink" Target="https://link.springer.com/article/10.1007/s00405-013-2567-0" TargetMode="External"/><Relationship Id="rId36" Type="http://schemas.openxmlformats.org/officeDocument/2006/relationships/hyperlink" Target="https://link.springer.com/article/10.1007/s10671-022-09319-y" TargetMode="External"/><Relationship Id="rId10" Type="http://schemas.openxmlformats.org/officeDocument/2006/relationships/hyperlink" Target="https://www.tandfonline.com/doi/epdf/10.1080/00131725.2011.652490?needAccess=true" TargetMode="External"/><Relationship Id="rId19" Type="http://schemas.openxmlformats.org/officeDocument/2006/relationships/hyperlink" Target="https://repub.eur.nl/pub/113350/REPUB_113350_OA.pdf" TargetMode="External"/><Relationship Id="rId31" Type="http://schemas.openxmlformats.org/officeDocument/2006/relationships/hyperlink" Target="https://pearl.plymouth.ac.uk/bitstream/handle/10026.1/16598/EJ1120221.pdf?sequence=1&amp;isAllowed=y"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oursera.org/gb/articles/what-is-data-analysis-with-examples" TargetMode="External"/><Relationship Id="rId14" Type="http://schemas.openxmlformats.org/officeDocument/2006/relationships/hyperlink" Target="https://journals.sagepub.com/doi/epdf/10.1177/0895904809351693" TargetMode="External"/><Relationship Id="rId22" Type="http://schemas.openxmlformats.org/officeDocument/2006/relationships/hyperlink" Target="https://www.gov.wales/sites/default/files/publications/2018-12/cymraeg-2050-welsh-language-strategy.pdf" TargetMode="External"/><Relationship Id="rId27" Type="http://schemas.openxmlformats.org/officeDocument/2006/relationships/hyperlink" Target="https://infonomics-society.org/wp-content/uploads/ijcdse/published-papers/volume-6-2015/An-Examination-of-Teachers-Perceptions-of-Stakeholders-Involvement-in-School-Improvement-Planning.pdf" TargetMode="External"/><Relationship Id="rId30" Type="http://schemas.openxmlformats.org/officeDocument/2006/relationships/hyperlink" Target="https://www.pembrokeshire.gov.uk/our-courses/springboard" TargetMode="External"/><Relationship Id="rId35" Type="http://schemas.openxmlformats.org/officeDocument/2006/relationships/hyperlink" Target="https://link.springer.com/article/10.3758/s13421-019-00921-9" TargetMode="External"/><Relationship Id="rId43" Type="http://schemas.openxmlformats.org/officeDocument/2006/relationships/fontTable" Target="fontTable.xml"/><Relationship Id="rId8" Type="http://schemas.openxmlformats.org/officeDocument/2006/relationships/hyperlink" Target="https://www.tandfonline.com/doi/epdf/10.1080/0267152990140304?needAccess=true" TargetMode="External"/><Relationship Id="rId3" Type="http://schemas.openxmlformats.org/officeDocument/2006/relationships/webSettings" Target="webSettings.xml"/><Relationship Id="rId12" Type="http://schemas.openxmlformats.org/officeDocument/2006/relationships/hyperlink" Target="https://www.estyn.llyw.cymru/arfer-effeithiol/cynnwys-pob-un-or-staff-yn-y-broses-hunanwerthuso?_ga=2.200239725.2102066114.1671637717-948272467.1671637717" TargetMode="External"/><Relationship Id="rId17" Type="http://schemas.openxmlformats.org/officeDocument/2006/relationships/hyperlink" Target="https://www.researchgate.net/profile/Hilda-Israel/publication/307917016_Language_Learning_Enhanced_by_Music_and_Song/links/596649e9aca2728ca66d6f1f/Language-Learning-Enhanced-by-Music-and-Song.pdf" TargetMode="External"/><Relationship Id="rId25" Type="http://schemas.openxmlformats.org/officeDocument/2006/relationships/hyperlink" Target="https://www.llyw.cymru/sites/default/files/pdf-versions/2022/7/3/1657103367/canllawiau-gwella-ysgolion-asesiad-or-effaith.pdf" TargetMode="External"/><Relationship Id="rId33" Type="http://schemas.openxmlformats.org/officeDocument/2006/relationships/hyperlink" Target="https://statscymru.llyw.cymru/Catalogue/Welsh-Language/Annual-Population-Survey-Welsh-Language/annualpopulationsurveyestimatesofpersonsaged3andoverwhosaytheycanspeakwelsh-by-localauthority-measure" TargetMode="External"/><Relationship Id="rId38" Type="http://schemas.openxmlformats.org/officeDocument/2006/relationships/hyperlink" Target="https://journals.sagepub.com/doi/epub/10.1177/233285842311683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TotalTime>
  <Pages>10</Pages>
  <Words>4494</Words>
  <Characters>25621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Aeryn Pywell (2103932)</dc:creator>
  <cp:keywords/>
  <dc:description/>
  <cp:lastModifiedBy>Aeryn Pywell (2103932)</cp:lastModifiedBy>
  <cp:revision>87</cp:revision>
  <dcterms:created xsi:type="dcterms:W3CDTF">2024-04-30T19:42:00Z</dcterms:created>
  <dcterms:modified xsi:type="dcterms:W3CDTF">2024-05-06T12:52:00Z</dcterms:modified>
</cp:coreProperties>
</file>