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Kylie Killion </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Professor Jane Cartwright </w:t>
      </w:r>
    </w:p>
    <w:p w:rsidR="00000000" w:rsidDel="00000000" w:rsidP="00000000" w:rsidRDefault="00000000" w:rsidRPr="00000000" w14:paraId="00000003">
      <w:pPr>
        <w:pStyle w:val="Heading1"/>
        <w:keepNext w:val="0"/>
        <w:keepLines w:val="0"/>
        <w:spacing w:after="0" w:before="0" w:line="480" w:lineRule="auto"/>
        <w:rPr/>
      </w:pPr>
      <w:bookmarkStart w:colFirst="0" w:colLast="0" w:name="_ymm75th7gz2r" w:id="0"/>
      <w:bookmarkEnd w:id="0"/>
      <w:r w:rsidDel="00000000" w:rsidR="00000000" w:rsidRPr="00000000">
        <w:rPr>
          <w:rFonts w:ascii="Times New Roman" w:cs="Times New Roman" w:eastAsia="Times New Roman" w:hAnsi="Times New Roman"/>
          <w:sz w:val="24"/>
          <w:szCs w:val="24"/>
          <w:rtl w:val="0"/>
        </w:rPr>
        <w:t xml:space="preserve">HPCS7005</w:t>
      </w:r>
      <w:r w:rsidDel="00000000" w:rsidR="00000000" w:rsidRPr="00000000">
        <w:rPr>
          <w:rtl w:val="0"/>
        </w:rPr>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April 2026</w:t>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2</w:t>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Throughout the different Celtic regions, there were many Christians that had devoted their lives to God and were later named Catholic saints. These saints were known for their miracles and were often seen as leaders of the faith they practiced. St. Brigid of Kildare, was one of these Saints. Although she had accomplished a wide range of religious contributions, St. Brigid was most known for her motifs of abundance, generosity, and nurturement. </w:t>
      </w:r>
    </w:p>
    <w:p w:rsidR="00000000" w:rsidDel="00000000" w:rsidP="00000000" w:rsidRDefault="00000000" w:rsidRPr="00000000" w14:paraId="0000000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St. Brigid, also sometimes known as the ‘Mother Saint of Ireland’, had first started her Christian miracles in the sixth century when she was beginning to grow into her adulthood. Although she had decided to join the church and veil after refusing an arranged marriage from her father, her first miracles were said to have occurred prior to her joining the congregation. Phillip Campbell, author of </w:t>
      </w:r>
      <w:r w:rsidDel="00000000" w:rsidR="00000000" w:rsidRPr="00000000">
        <w:rPr>
          <w:rFonts w:ascii="Times New Roman" w:cs="Times New Roman" w:eastAsia="Times New Roman" w:hAnsi="Times New Roman"/>
          <w:i w:val="1"/>
          <w:iCs w:val="1"/>
          <w:sz w:val="24"/>
          <w:szCs w:val="24"/>
          <w:rtl w:val="0"/>
        </w:rPr>
        <w:t xml:space="preserve">The Life of St. Brigid of Kildare by Cogitosus and Other Selected Writings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explains that St. Brigid had performed this first miracle during her time as a child servant.  </w:t>
      </w:r>
    </w:p>
    <w:p w:rsidR="00000000" w:rsidDel="00000000" w:rsidP="00000000" w:rsidRDefault="00000000" w:rsidRPr="00000000" w14:paraId="00000008">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Brigid, however, disobeyed her father and returned to the house of Maithgen to visit her mother, who was still enslaved. We are told that while there she worked a miracle by the multiplication of butter. Through this miracle she obtained the conversion of the druid and the freedom of her mother from bondage.  (Campbell, 13-14)</w:t>
      </w:r>
    </w:p>
    <w:p w:rsidR="00000000" w:rsidDel="00000000" w:rsidP="00000000" w:rsidRDefault="00000000" w:rsidRPr="00000000" w14:paraId="00000009">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St. In Brigid's childhood, and prior to this event, she was seemingly closer to her mother, then her father. St. Brigid and her mother worked on the dairy farms together to help provide milk and butter for their community.However,  her mother, Broicsech, was a concubine who was desired and bought by St. Brigid’s father, Dubthach. This presence of slavery in St. Brigid’s family had led her to have a strong animosity for her father. This feeling of restatement only grew when her mother was sold off to other men and St. Brigid was forced to stay with her father. This part of her life is often debated as it is not certain whether her father had St.Brigid brought up in a Christian household, or a Polytheistic one.  Campbell says that Dubthach was friends with a few Bishops suggesting a Christian faith. That being said, he also had multiple wives and held several friendships with druids. In the end, it was Catholicism that St. Brigid had become loyal to.  </w:t>
      </w:r>
    </w:p>
    <w:p w:rsidR="00000000" w:rsidDel="00000000" w:rsidP="00000000" w:rsidRDefault="00000000" w:rsidRPr="00000000" w14:paraId="0000000A">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likeliest explanation is that Brigid came from a nominally Christian family, but in a time when social values were in a state of flux. We know that elsewhere in Europe it took some time for pagan mores to yield to the ethics of the new faith;[...] We can assume a similar state of affairs in 5th-6th century Ireland, when the Christian faith had a strong foothold but was far from dominant. (Campbell, 12)  </w:t>
      </w:r>
    </w:p>
    <w:p w:rsidR="00000000" w:rsidDel="00000000" w:rsidP="00000000" w:rsidRDefault="00000000" w:rsidRPr="00000000" w14:paraId="0000000B">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St.</w:t>
      </w:r>
      <w:r w:rsidDel="00000000" w:rsidR="00000000" w:rsidRPr="00000000">
        <w:rPr>
          <w:rFonts w:ascii="Times New Roman" w:cs="Times New Roman" w:eastAsia="Times New Roman" w:hAnsi="Times New Roman"/>
          <w:sz w:val="24"/>
          <w:szCs w:val="24"/>
          <w:rtl w:val="0"/>
        </w:rPr>
        <w:t xml:space="preserve"> Brigid's teen years, Dubthatch had decided to sell St. Brigid to the king of Leinster. However, this exchange went against Dubthach’s plans, as St. Brigid was made a free woman. The king had seen how St. Brigid gave away to the poor and spread herself thin for the sake of those less fortunate than herself, and decided that these honorable acts deemed the end of her slavery . As her first act of freedom, and after her father tried to marry her off,  St. Brigid ended up going back to her mother and performed that first miracle. </w:t>
      </w:r>
    </w:p>
    <w:p w:rsidR="00000000" w:rsidDel="00000000" w:rsidP="00000000" w:rsidRDefault="00000000" w:rsidRPr="00000000" w14:paraId="0000000C">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Not long after this, St. Mel, the bishop of Ardagh, provided St. Brigid with her veil to be a nun. Herself, along with six to eight other women, settled at St. Mel’s church for the first few years of joining the sisterhood. During this time, St. Brigid travelled to aid the poor and often listened to the teachings of St. Patrick. Her tie to St. Patrick is often speculated as there are many different interpretations on what their relationship was like. Those that believe St. Brigid was raised on Christianity, often associate St, Patrick as the main religious leader in her life, or the person that taught her how to be generous. While others are skeptical that the two’s lives ever intersected at all. </w:t>
      </w:r>
    </w:p>
    <w:p w:rsidR="00000000" w:rsidDel="00000000" w:rsidP="00000000" w:rsidRDefault="00000000" w:rsidRPr="00000000" w14:paraId="0000000D">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Assuming Brigid did not take the veil until she was at least seventeen or eighteen, she simply could not have seen Patrick at the time the Synod of Tailton was convened; he would have been dead for at least a decade, probably longer. It must be remembered, however, that 461 is only one of two proposed dates for the death of Patrick. There is also a “late Patrick” tradition, which places his death in 493. (Campbell 14-15)</w:t>
      </w:r>
    </w:p>
    <w:p w:rsidR="00000000" w:rsidDel="00000000" w:rsidP="00000000" w:rsidRDefault="00000000" w:rsidRPr="00000000" w14:paraId="0000000E">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possibility that St. Brigid was a student or friend of St. Patrick is heavily based on the conversation that she might be his predecessor. Their miracles and motifs have several similarities that could be used as evidence for this. For starters, St. Brigid’s past working with cows and the dairy farm is akin to St. Patrick’s history as a shepherd and livestock caretaker. Both jobs carry the perspective of community sustenance and blessing the natural world. They both are seen blending their devotion to Christ with their love of nature and animals, which matches the shifting time period of religion and spirituality. Writer Liam De Paor (originally written by St. Cogitosus), of </w:t>
      </w:r>
      <w:r w:rsidDel="00000000" w:rsidR="00000000" w:rsidRPr="00000000">
        <w:rPr>
          <w:rFonts w:ascii="Times New Roman" w:cs="Times New Roman" w:eastAsia="Times New Roman" w:hAnsi="Times New Roman"/>
          <w:i w:val="1"/>
          <w:iCs w:val="1"/>
          <w:sz w:val="24"/>
          <w:szCs w:val="24"/>
          <w:rtl w:val="0"/>
        </w:rPr>
        <w:t xml:space="preserve">Saint Patrick's world : the christian culture of Ireland's apostolic age</w:t>
      </w:r>
      <w:r w:rsidDel="00000000" w:rsidR="00000000" w:rsidRPr="00000000">
        <w:rPr>
          <w:rFonts w:ascii="Times New Roman" w:cs="Times New Roman" w:eastAsia="Times New Roman" w:hAnsi="Times New Roman"/>
          <w:i w:val="1"/>
          <w:iCs w:val="1"/>
          <w:sz w:val="24"/>
          <w:szCs w:val="24"/>
          <w:vertAlign w:val="superscript"/>
        </w:rPr>
        <w:footnoteReference w:customMarkFollows="0" w:id="1"/>
      </w:r>
      <w:r w:rsidDel="00000000" w:rsidR="00000000" w:rsidRPr="00000000">
        <w:rPr>
          <w:rFonts w:ascii="Times New Roman" w:cs="Times New Roman" w:eastAsia="Times New Roman" w:hAnsi="Times New Roman"/>
          <w:i w:val="1"/>
          <w:iCs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even notes that one of St. Brigid’s miracles involved livestock. </w:t>
      </w:r>
    </w:p>
    <w:p w:rsidR="00000000" w:rsidDel="00000000" w:rsidP="00000000" w:rsidRDefault="00000000" w:rsidRPr="00000000" w14:paraId="0000000F">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 Brigid was in the fields with a flock of grazing sheep and was absorbed her pastoral care, when a certain evil youth, who knew her reputation for giving away her charges to the poor, skilfully and surreptitiously stole and carried off seven wethers in the course of one day, and hid them away. But towards evening, when the flock was driven as usual to the sheepfold and was counted most carefully three or four times, marvellous to relate, the number was found to be whole and complete, without deficiency. Those who were in the know were overwhelmed at the goodness of God made manifest through the maiden, and they returned the seven wethers to their flock. But the number in the flock was then neither greater nor less than before, but was restored exactly to the original tally. ( St. Cogitosus, 210-211)</w:t>
      </w:r>
    </w:p>
    <w:p w:rsidR="00000000" w:rsidDel="00000000" w:rsidP="00000000" w:rsidRDefault="00000000" w:rsidRPr="00000000" w14:paraId="00000010">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miracle also represents St. Brigid's generosity and relationship with God, as it alludes to the biblical story in the Book of Exodus. In the part of Exodus being referenced, God is explaining the Ten Commandments and laws to Moses at the top of Mount Sinai. There are several different types of laws that are discussed, but two under the</w:t>
      </w:r>
      <w:r w:rsidDel="00000000" w:rsidR="00000000" w:rsidRPr="00000000">
        <w:rPr>
          <w:rFonts w:ascii="Times New Roman" w:cs="Times New Roman" w:eastAsia="Times New Roman" w:hAnsi="Times New Roman"/>
          <w:i w:val="1"/>
          <w:iCs w:val="1"/>
          <w:sz w:val="24"/>
          <w:szCs w:val="24"/>
          <w:rtl w:val="0"/>
        </w:rPr>
        <w:t xml:space="preserve"> Responsibility of Property</w:t>
      </w:r>
      <w:r w:rsidDel="00000000" w:rsidR="00000000" w:rsidRPr="00000000">
        <w:rPr>
          <w:rFonts w:ascii="Times New Roman" w:cs="Times New Roman" w:eastAsia="Times New Roman" w:hAnsi="Times New Roman"/>
          <w:sz w:val="24"/>
          <w:szCs w:val="24"/>
          <w:rtl w:val="0"/>
        </w:rPr>
        <w:t xml:space="preserve"> section, match best with St. Brigid’s miracle. The first says that “If a man steals an ox or sells it, he shall restore five oxen for an ox and four sheep for a sheep.” (Exodus 22:1) </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The second  is “If the theft is certainly found alive in his hand, whether it is an ox or donkey or sheep, he shall restore double.” (Exodus 22: 4) </w:t>
      </w:r>
    </w:p>
    <w:p w:rsidR="00000000" w:rsidDel="00000000" w:rsidP="00000000" w:rsidRDefault="00000000" w:rsidRPr="00000000" w14:paraId="00000011">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connection between St. Brigid and St. Patrick that often leads those to believe he was involved in her earlier days as a nun, is that they both blessed  and maintained food for the poor. De Paor even  goes into great detail about one of these food specific miracles Brigid had performed. </w:t>
      </w:r>
    </w:p>
    <w:p w:rsidR="00000000" w:rsidDel="00000000" w:rsidP="00000000" w:rsidRDefault="00000000" w:rsidRPr="00000000" w14:paraId="00000012">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this, a certain man, finding himself in particular need, came to her to ask for a sixth of a measure of honey. She was distressed in her mind, because she had no honey ready that she might give to the person who was asking for it, when the humming of bees was heard underneath the paved floor of the building in which she was. And when that spot from which the buzzing of the bees was heard, was excavated and examined, there was found a sufficient quantity to meet the man's requirements. And he, receiving the gift of enough honey for his needs, returned joyfully to his village. ( St. Cogitosus, 219) </w:t>
      </w:r>
    </w:p>
    <w:p w:rsidR="00000000" w:rsidDel="00000000" w:rsidP="00000000" w:rsidRDefault="00000000" w:rsidRPr="00000000" w14:paraId="00000013">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Honey is especially prominent in Christianity as it is seen as a blessing or abundance from God. This further proves how St. Brigid’s miracles were not only a nun’s gift to her community in need, but a sign of her true faith in God. “So I have come down to deliver them out of the hand of Egyptians, and to bring them up from that land to a good and large land, to a land flowing with milk and honey…” (Exodus 3:8) </w:t>
      </w:r>
    </w:p>
    <w:p w:rsidR="00000000" w:rsidDel="00000000" w:rsidP="00000000" w:rsidRDefault="00000000" w:rsidRPr="00000000" w14:paraId="00000014">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Whether St. Patrick was involved in St. Brigid’s life as a mentor or at all, isn’t entirely certain, but either way, St. Brigid had come to establish her own church around 470-480 A.D.  The monastery, Cill Dara, was established in Kildare Ireland as a place for women and the poor to come and worship. The church was associated with oak trees as a way to combine early Celtic practices with modern Christian ones. It helped blend the two worlds, and two different types of culture, into one safe space for men and women to worship. </w:t>
      </w:r>
    </w:p>
    <w:p w:rsidR="00000000" w:rsidDel="00000000" w:rsidP="00000000" w:rsidRDefault="00000000" w:rsidRPr="00000000" w14:paraId="00000015">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she established a monastery-on the firm foundation of the faith-in the open expanses of the plain of Life [ north Co . Kildare]. It is the head of virtually all the Irish churches and occupies the first place, excelling all the monasteries of the Irish. Its jurisdiction extends over the whole land of Ireland from sea to sea. ( St. Cogitosus, 207)</w:t>
      </w:r>
    </w:p>
    <w:p w:rsidR="00000000" w:rsidDel="00000000" w:rsidP="00000000" w:rsidRDefault="00000000" w:rsidRPr="00000000" w14:paraId="00000016">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monastery plays a big part in St. Brigid’s motifs and legacy as it demonstrates her passion for directly aiding the people of her community. During her life span, double monasteries were not popular in Europe.The churches had split the men and the women into different religious spaces because the religious leaders felt it would avoid scandal and impurity. Double monasteries, such as St. Brigid's provided equal religious education and opportunity for everyone that attended the church. “Her interest was to provide in all matters for the orderly direction of souls, and she was concerned about the churches which adhered to her in many territories.”( St. Cogitosus, 207) St. Brigid’s monastery wasn’t just a place for worship, but a display of her charity and generosity to her community. She spent her time and resources feeding the hungry and providing compassion for those in rural life. She often blessed items and and land that involved daily labor. She wanted to bring kindness and healing to those that were oppressed and teach the way of Christ for whoever would listen. The monastery became so popular that it was eventually referred to as a city. As monks and nuns settled near Kildare, the population of the area grew rapidly. Students and practitioners of the Catholic faith came to the monastery to learn and grow in safety. This produced an increase in wealth and status for the church. It became an inspiration for other monasteries and drew in people from all over the country. </w:t>
      </w:r>
    </w:p>
    <w:p w:rsidR="00000000" w:rsidDel="00000000" w:rsidP="00000000" w:rsidRDefault="00000000" w:rsidRPr="00000000" w14:paraId="00000017">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“City” is the right word for it: that so many people are living there justifies the title. It was a great metropolis, within whose outskirts-which St. Brigid marked out with a clearly defined boundary- no earthly adversary is feared, not any incursion of enemies. For the city is the safest place of refuge among all the towns of the whole land of the Irish, with all their fugitives. It is a place where the treasures of kings are looked after, and it is reckoned to be supreme in good order. (Campbell, 87)</w:t>
      </w:r>
    </w:p>
    <w:p w:rsidR="00000000" w:rsidDel="00000000" w:rsidP="00000000" w:rsidRDefault="00000000" w:rsidRPr="00000000" w14:paraId="00000018">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While she was establishing her church, the King of Leinster, who had granted her freedom as mentioned earlier, decided to aid her in the construction  of the monastery. The king was very passionate about Christianity and often assisted in the development of religious buildings across Ireland. “We see that by the time she constructed her abbey at Kildare, she was on familiar terms with the King of Leinster, who contributed a hundred loads of rods for the construction.” ( St. Cogitosus,215) However this was not the only way the king contributed to the creation of her monastery. There is a miracle that describes how the king told St. Brigid that he would grant her all the land that her cloak could cover. So, St, Brigid laid down her cloak and it covered a huge piece of Kildare land. The king saw this as God’s power and gave St. Brigid many acres for her monastery. </w:t>
      </w:r>
    </w:p>
    <w:p w:rsidR="00000000" w:rsidDel="00000000" w:rsidP="00000000" w:rsidRDefault="00000000" w:rsidRPr="00000000" w14:paraId="00000019">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Later on, the same king, as well as her pattern of working with animals, played an important role in one of her miracles. St. Brigid had heard that a man and his family would be executed for the killing of the king's foxes and decided to offer up her own fox to the king for redemption on behalf of the man. “But the king would not heed her prayers. He affirmed that he would not release the man unless he could produce another fox with the same tricks as his, that had been killed.”  ( St. Cogitosus, 215) Soon after, St. Brigid’s fox did all of the tricks that the old fox was able to. The king was pleased and decided that the man and his family would not be executed. </w:t>
      </w:r>
    </w:p>
    <w:p w:rsidR="00000000" w:rsidDel="00000000" w:rsidP="00000000" w:rsidRDefault="00000000" w:rsidRPr="00000000" w14:paraId="0000001A">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Not long after St. Brigid had procured that man's release and had returned home, the same fox, bothered by the crowds, skillfully contrived a safe escape. It was pursued by large dumbers of riders and hounds, but made fools of them, fled through the plains, and went into the waste and wooded places and so to its den. ( St. Cogitosus, 215)</w:t>
      </w:r>
    </w:p>
    <w:p w:rsidR="00000000" w:rsidDel="00000000" w:rsidP="00000000" w:rsidRDefault="00000000" w:rsidRPr="00000000" w14:paraId="0000001B">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miracle carries biblical reference with the significance of the fox. Similar to the previous miracle involving sheep, the old testament of the Bible mentions the little animals quite often. However, instead of the animals carrying the importance of nourishment, they are often seen as symbols of trickery. The fox having escaped the king demonstrates how St. Brigid was able to have the man freed while preventing the entrapment of the fox. It encapsulates how deeply she cares for all of the people and even the smallest of animals that surround her.  For example, St. Brigid also has miracles in her name involving boars and ducks. </w:t>
      </w:r>
    </w:p>
    <w:p w:rsidR="00000000" w:rsidDel="00000000" w:rsidP="00000000" w:rsidRDefault="00000000" w:rsidRPr="00000000" w14:paraId="0000001C">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Once a solitary wild boar which was being hunted ran out from the woods, and in its wild flight was brought suddenly into the most blessed Brigid's herd of swine. She observed its arrival among her pigs and blessed it. Thereupon it lost its fear and settled down among the herd. See, brothers, how brute beasts and animals could withstand neither her bidding nor her wish, but served her tamely and humbly. ( St. Cogitosus, 214)</w:t>
      </w:r>
    </w:p>
    <w:p w:rsidR="00000000" w:rsidDel="00000000" w:rsidP="00000000" w:rsidRDefault="00000000" w:rsidRPr="00000000" w14:paraId="0000001D">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another day the blessed Brigid felt a tenderness for some ducks that she saw swimming on the water and occasionally taking wing. She commanded them to come to her. And, as if they were humans under obedience, a great flock of them flew on feathered wings to her, without any fear. Having touched them with her hand and caressed them, she let them go and fly away through the air. She praised highly the Creator of all things, to whom all life is subject, and for whose service-as has been said-all life is given. And from these examples it is plain that the whole order of beasts, flocks and herds was subject to her rule. ( St. Cogitosus, 215-216)</w:t>
      </w:r>
    </w:p>
    <w:p w:rsidR="00000000" w:rsidDel="00000000" w:rsidP="00000000" w:rsidRDefault="00000000" w:rsidRPr="00000000" w14:paraId="0000001E">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all heavily pushes the narrative that St. Brigid is often associated with Ireland itself. That her personality and her miracles are multiple different aspects that represent Ireland. The animals that are described in her miracles, are those that have great importance to the Irish. The boar was seen as a ferocious warrior, the sheep was a sign of abundance, and the duck was a sign of healing. In fact, some scholars believe that St. Brigid was not a saint, but was actually an ancient celtic goddess of animals,  One of the most prominent pieces of evidence of this idea is that St. Brigid’s day occurs on Imbolc, the day of welcoming spring. Lizzie Stoddart explains this in her book </w:t>
      </w:r>
      <w:r w:rsidDel="00000000" w:rsidR="00000000" w:rsidRPr="00000000">
        <w:rPr>
          <w:rFonts w:ascii="Times New Roman" w:cs="Times New Roman" w:eastAsia="Times New Roman" w:hAnsi="Times New Roman"/>
          <w:i w:val="1"/>
          <w:iCs w:val="1"/>
          <w:sz w:val="24"/>
          <w:szCs w:val="24"/>
          <w:rtl w:val="0"/>
        </w:rPr>
        <w:t xml:space="preserve">Imbolc: Traditional Magic, Recipes, and Tales of Saint Brigid’s day</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F">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pagan Deity also revered as the patron saint of Ireland in Christian religion, Brigid is the goddess of poetry, healing, and smithcraft. As she steps into power, Brigid brings with her the warmth of the Sun and lengthening days. She is the heart of Imbolc and an archetype of the balance and strength of femininity. (Stoddart, 19)</w:t>
      </w:r>
    </w:p>
    <w:p w:rsidR="00000000" w:rsidDel="00000000" w:rsidP="00000000" w:rsidRDefault="00000000" w:rsidRPr="00000000" w14:paraId="00000020">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Imbolc shares symbolism with the different miracles of St. Brigid. Dairy products and food are sometimes placed as offerings to the ocean. Seashells are also worn to celebrate the event. This is notably similar to St, Brigid’s sacred wells around Ireland. At these wells, offerings are left, prayers are spoken, and the water is drunk. Some pagans believe that these wells were originally worship spots for Brigid the goddess, then transformed to holy areas for Brigid the Saint. </w:t>
      </w:r>
    </w:p>
    <w:p w:rsidR="00000000" w:rsidDel="00000000" w:rsidP="00000000" w:rsidRDefault="00000000" w:rsidRPr="00000000" w14:paraId="00000021">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Brigit is one of the Irish saints as to whose relationship with Pagan divinity there can be little doubt. Certain aspects of her character and career must be based on myth or the ritual of a goddess, probably a goddess associated with a fire cult. (Stoddart, 33)</w:t>
      </w:r>
    </w:p>
    <w:p w:rsidR="00000000" w:rsidDel="00000000" w:rsidP="00000000" w:rsidRDefault="00000000" w:rsidRPr="00000000" w14:paraId="00000022">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mention of fire, it is legend that there was an eternal flame kept in St. Brigid’s monastery. The fire was meant to help transition the community from Paganism to Christianity. Eternal flames were originally lit to worship the goddess of poetry and fertility. St. Brigid’s flame was inspired by this, but was meant for Christ. It was said that nuns had monitored the flame and it was kept alive for thousands of years. St. Brigid’s fire eventually was extinguished when conflicts grew in Ireland and monstrosities were briefly shut down. The eternal flame was lit again in the late 1990’s and is still alive to this day. Catholics will sometimes light candles on St. Brigid’s day to honor her life and legacy. Meanwhile pagans will also light candles on this same day, Imbolc, to honor their Brigid who is said to be a goddess of fire. </w:t>
      </w:r>
    </w:p>
    <w:p w:rsidR="00000000" w:rsidDel="00000000" w:rsidP="00000000" w:rsidRDefault="00000000" w:rsidRPr="00000000" w14:paraId="00000023">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theory that Brigid’s cultus was originally pagan rests on six pillars: (1) The ancient Celts worshipped a fire goddess named Brigit (2) Th existence of a pre(-Christain cultic center at Kildare (3) Identifying the oaks of Kildare as an ancient druidic grove (4) The perpetual fire of Kildare as a survival of pagan rites to the fire goddess (5) The correspondence of Brigid’s feast day (February 1) with the Celtic holiday Imbolc (6) Alleged similarities between Brigid’s vitae and episodes from Celtic myth. (Campbell, 102) </w:t>
      </w:r>
    </w:p>
    <w:p w:rsidR="00000000" w:rsidDel="00000000" w:rsidP="00000000" w:rsidRDefault="00000000" w:rsidRPr="00000000" w14:paraId="00000024">
      <w:pPr>
        <w:spacing w:line="480" w:lineRule="auto"/>
        <w:ind w:left="0" w:firstLine="720"/>
        <w:rPr>
          <w:rFonts w:ascii="Times New Roman" w:cs="Times New Roman" w:eastAsia="Times New Roman" w:hAnsi="Times New Roman"/>
          <w:color w:val="070907"/>
          <w:sz w:val="24"/>
          <w:szCs w:val="24"/>
          <w:highlight w:val="white"/>
        </w:rPr>
      </w:pPr>
      <w:r w:rsidDel="00000000" w:rsidR="00000000" w:rsidRPr="00000000">
        <w:rPr>
          <w:rFonts w:ascii="Times New Roman" w:cs="Times New Roman" w:eastAsia="Times New Roman" w:hAnsi="Times New Roman"/>
          <w:sz w:val="24"/>
          <w:szCs w:val="24"/>
          <w:rtl w:val="0"/>
        </w:rPr>
        <w:t xml:space="preserve">Both practitioners of Catholicism and Paganism create four sided crosses for Brigid as well. The Pagans believe that the cross wards off evil spirits and honors Brigid’s arrival. Meanwhile, the crosses are made by followers of St. Brigid for protection and blessings. Both religions create the crosses out of dried grass or straw and place them on doors and windows. It is often debated that with all of the similarities between Goddess and St. Brigid, that they might be one and the same person. Or if they were thought to be two different people, that the Pagans and Catholics were actually honoring the same person. This is exemplified in an old Catholic church song called </w:t>
      </w:r>
      <w:r w:rsidDel="00000000" w:rsidR="00000000" w:rsidRPr="00000000">
        <w:rPr>
          <w:rFonts w:ascii="Times New Roman" w:cs="Times New Roman" w:eastAsia="Times New Roman" w:hAnsi="Times New Roman"/>
          <w:i w:val="1"/>
          <w:iCs w:val="1"/>
          <w:sz w:val="24"/>
          <w:szCs w:val="24"/>
          <w:rtl w:val="0"/>
        </w:rPr>
        <w:t xml:space="preserve">We Sing a Song to Brigid</w:t>
      </w:r>
      <w:r w:rsidDel="00000000" w:rsidR="00000000" w:rsidRPr="00000000">
        <w:rPr>
          <w:rFonts w:ascii="Times New Roman" w:cs="Times New Roman" w:eastAsia="Times New Roman" w:hAnsi="Times New Roman"/>
          <w:sz w:val="24"/>
          <w:szCs w:val="24"/>
          <w:rtl w:val="0"/>
        </w:rPr>
        <w:t xml:space="preserve"> by </w:t>
      </w:r>
      <w:r w:rsidDel="00000000" w:rsidR="00000000" w:rsidRPr="00000000">
        <w:rPr>
          <w:rFonts w:ascii="Times New Roman" w:cs="Times New Roman" w:eastAsia="Times New Roman" w:hAnsi="Times New Roman"/>
          <w:color w:val="070907"/>
          <w:sz w:val="24"/>
          <w:szCs w:val="24"/>
          <w:highlight w:val="white"/>
          <w:rtl w:val="0"/>
        </w:rPr>
        <w:t xml:space="preserve">Clare Maloney.</w:t>
      </w:r>
      <w:r w:rsidDel="00000000" w:rsidR="00000000" w:rsidRPr="00000000">
        <w:rPr>
          <w:rFonts w:ascii="Times New Roman" w:cs="Times New Roman" w:eastAsia="Times New Roman" w:hAnsi="Times New Roman"/>
          <w:color w:val="070907"/>
          <w:sz w:val="24"/>
          <w:szCs w:val="24"/>
          <w:highlight w:val="white"/>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70907"/>
          <w:sz w:val="24"/>
          <w:szCs w:val="24"/>
          <w:highlight w:val="white"/>
          <w:rtl w:val="0"/>
        </w:rPr>
        <w:t xml:space="preserve">We sing a song to Brigid,/Brigid brings the spring/ Awakens all the fields and the flowers/ And calls the birds to sing.” (Maloney)</w:t>
      </w:r>
    </w:p>
    <w:p w:rsidR="00000000" w:rsidDel="00000000" w:rsidP="00000000" w:rsidRDefault="00000000" w:rsidRPr="00000000" w14:paraId="00000025">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documentation that Brigid existed is almost entirely from a monk known as St. Cogitosus’s </w:t>
      </w:r>
      <w:r w:rsidDel="00000000" w:rsidR="00000000" w:rsidRPr="00000000">
        <w:rPr>
          <w:rFonts w:ascii="Times New Roman" w:cs="Times New Roman" w:eastAsia="Times New Roman" w:hAnsi="Times New Roman"/>
          <w:i w:val="1"/>
          <w:iCs w:val="1"/>
          <w:sz w:val="24"/>
          <w:szCs w:val="24"/>
          <w:rtl w:val="0"/>
        </w:rPr>
        <w:t xml:space="preserve">Vita II</w:t>
      </w:r>
      <w:r w:rsidDel="00000000" w:rsidR="00000000" w:rsidRPr="00000000">
        <w:rPr>
          <w:rFonts w:ascii="Times New Roman" w:cs="Times New Roman" w:eastAsia="Times New Roman" w:hAnsi="Times New Roman"/>
          <w:sz w:val="24"/>
          <w:szCs w:val="24"/>
          <w:rtl w:val="0"/>
        </w:rPr>
        <w:t xml:space="preserve">. He was an Irish Catholic who had written about St. Brigid almost two hundred years after her death. Some scholars believe that he wrote about St. Brigid in order to continue to promote Kildare as a center for worship and Christian activities. His work often emphasizes St. Brigid to be a powerful figure that helped the Irish community through many hardships. By highlighting her achievements, St. Cogitosus also demonstrates how by being a part of Kildare, the community is part of sacred Irish tradition. </w:t>
      </w:r>
    </w:p>
    <w:p w:rsidR="00000000" w:rsidDel="00000000" w:rsidP="00000000" w:rsidRDefault="00000000" w:rsidRPr="00000000" w14:paraId="00000026">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woman of whom I tell, then, grew in virtue, remarkably, and the fame of her good deeds attracted innumerable people of both sexes to come from all the territories of Ireland and gather to her, willingly making their votive offerings. Because of this, she established a monastery-on the firm foundation of the faith-in the open expanses of the plain of Life [ north Co . Kildare]. It is the head of virtually all the Irish churches and occupies the first place, excelling all the monasteries of the Irish. Its jurisdiction extends over the whole land of Ireland from sea to sea. (St. Cogitosus, 207)</w:t>
      </w:r>
    </w:p>
    <w:p w:rsidR="00000000" w:rsidDel="00000000" w:rsidP="00000000" w:rsidRDefault="00000000" w:rsidRPr="00000000" w14:paraId="00000027">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St. Gogitosus’s motives for writing about St. Brigid may seem materialistic or surface level, who she was and what she stood for, will always be her generosity and her charity. To St. Brigid, helping those around her was more than just an act of good faith, it was an act of viability. </w:t>
      </w:r>
    </w:p>
    <w:p w:rsidR="00000000" w:rsidDel="00000000" w:rsidP="00000000" w:rsidRDefault="00000000" w:rsidRPr="00000000" w14:paraId="00000028">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Once, when she was cooking pork in the boiling trough, a dog came fawning and begging, and she gave him the food out of pity. But when the pork was taken from the trough and divided among the guests (just as if its quantity had not been reduced), the amount in the trough was found to be still undiminished. Those who saw this marvelled at the girl, so full of merit, so outstanding in her devotion to the faith, and they rightly spread abroad fitting praise of her wonderful works. (St. Cogitosus, 209)</w:t>
      </w:r>
    </w:p>
    <w:p w:rsidR="00000000" w:rsidDel="00000000" w:rsidP="00000000" w:rsidRDefault="00000000" w:rsidRPr="00000000" w14:paraId="00000029">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types of miracles show that St. Brigid didn’t see herself as above her community, but a part of it. She assisted in everyday life through physical labor and blessings. During her life time, food did not have a range of options for people of lower class communities. Meals were based heavily on dairy products and potatoes. They didn’t have as much access to grains and proteins compared to the higher class communities. So, every bit of food counted. </w:t>
      </w:r>
    </w:p>
    <w:p w:rsidR="00000000" w:rsidDel="00000000" w:rsidP="00000000" w:rsidRDefault="00000000" w:rsidRPr="00000000" w14:paraId="0000002A">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day, when a certain person came asking for salt, just as other poor and destitute people in countless numbers were accustomed to come to her seeking their needs, the most blessed Brigid supplied an ample amount. She made it from a rock, which she blessed at that moment in order that she might be able to give the alms. And the suppliant went home joyfully from her, carrying the salt. (St. Cogitosus, 211)</w:t>
      </w:r>
    </w:p>
    <w:p w:rsidR="00000000" w:rsidDel="00000000" w:rsidP="00000000" w:rsidRDefault="00000000" w:rsidRPr="00000000" w14:paraId="0000002B">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 her miracles, her most famous ones involved healing people in Kildare. She was often found comforting those who were sick or needed spiritual guidance. Some of the people that she helped, were so moved by her relationship with God, that they decided to become Christians themselves. One of her miracles, arguably the most popular, was helping a blind person see. </w:t>
      </w:r>
    </w:p>
    <w:p w:rsidR="00000000" w:rsidDel="00000000" w:rsidP="00000000" w:rsidRDefault="00000000" w:rsidRPr="00000000" w14:paraId="0000002C">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Brigid's faith, like the grain of mustard seed, worked on the one born blind and, just like the Lord, she produced by a great miracle eyes with normal sight. By such remarkable works, through the humility of her heart and the purity of her mind, and through her temperate ways and spiritual grace, she earned the great authority that came to her, and the fame which exalted her name above the virgins of her time. (St. Cogitosus, 212)</w:t>
      </w:r>
    </w:p>
    <w:p w:rsidR="00000000" w:rsidDel="00000000" w:rsidP="00000000" w:rsidRDefault="00000000" w:rsidRPr="00000000" w14:paraId="0000002D">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story is so famous because it is directly linked to several stories in the New Testament of the Bible. In these stories, Jesus brings sight to those who cannot see. This occurs in the book of John, the book of Mark, and the book of Mathew. Some speculate that St. Brigid might not have actually brought sight to the blind, but that Cogitosus added it to his writing in order to make it appear as if she were even more powerful. He even notes a time when St. Brigid gave speech to a young child of twelve years old  that could not speak. </w:t>
      </w:r>
    </w:p>
    <w:p w:rsidR="00000000" w:rsidDel="00000000" w:rsidP="00000000" w:rsidRDefault="00000000" w:rsidRPr="00000000" w14:paraId="0000002E">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she proceeded to ask the girls's intentions: whether she wished to take the veil and remain a virgin or whether she preferred to be given in marriage. The mother intervened to point out that there would be no response, at which Brigid replied that she would not relinquish the daughter's hand until the girl had answered. And when she put the question to the girl the second time, the daughter responded to her, saying: "I wish to do nothing but what you wish." And, after her mouth had been freed of the impediment to her speech, the girl, released from her chain of dumbness, spoke quite normally. (St. Cogitosus, 212)</w:t>
      </w:r>
    </w:p>
    <w:p w:rsidR="00000000" w:rsidDel="00000000" w:rsidP="00000000" w:rsidRDefault="00000000" w:rsidRPr="00000000" w14:paraId="0000002F">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St. Brigid’s miracles of generosity, nourishment, and charity lasted throughout her entire life. She ended up passing away around 525 A.D. surrounded by the people of her monastery. Her death was seen as the next step of her time with God and had become celebrated amongst the Irish even before she was considered a saint. St. Cogitosus even goes into detail stating that her miracles continued on even after she departed from the Earth. He says that her monastery blessed its visitors and aided the community. </w:t>
      </w:r>
    </w:p>
    <w:p w:rsidR="00000000" w:rsidDel="00000000" w:rsidP="00000000" w:rsidRDefault="00000000" w:rsidRPr="00000000" w14:paraId="00000030">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miracles were performed in her lifetime, before she laid down the burden of her flesh; many later. The bounty of the gift of God never ceased working wonders in her monastery, where her venerable body lies. We have not only heard tell of these marvels; we have seen them with our own eyes. (St. Cogitosus, 220)</w:t>
      </w:r>
    </w:p>
    <w:p w:rsidR="00000000" w:rsidDel="00000000" w:rsidP="00000000" w:rsidRDefault="00000000" w:rsidRPr="00000000" w14:paraId="00000031">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Even though St. Brigid has been dead for many years, her motifs of abundance, generosity, and nurturement live on through her devotees. Several different charities and fundraisers exist to this day in order to continue on her legacy and passion for Christ. There are events that are dedicated to helping children in need and programs that donate to food pantries and missionaries in her name. Some of these fundraising events even  spread across the globe. There are churches and monasteries that honor her as far as the Western continents. Her devotion to helping the poor, providing food and resources, and healing her peers, has inspired millions of people. </w:t>
      </w:r>
    </w:p>
    <w:p w:rsidR="00000000" w:rsidDel="00000000" w:rsidP="00000000" w:rsidRDefault="00000000" w:rsidRPr="00000000" w14:paraId="00000032">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Brigid was recognized as a saint right after her death. She is also considered one of the three patron saints of Ireland with St. Patrick and St. Columbia. Although St. Brigid’s day was removed from the Catholic Church calendar in the late 1900’s, her remains are currently scattered around the world in different monasteries. </w:t>
      </w:r>
    </w:p>
    <w:p w:rsidR="00000000" w:rsidDel="00000000" w:rsidP="00000000" w:rsidRDefault="00000000" w:rsidRPr="00000000" w14:paraId="00000033">
      <w:pPr>
        <w:spacing w:line="480" w:lineRule="auto"/>
        <w:ind w:left="0" w:firstLine="720"/>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4">
      <w:pPr>
        <w:spacing w:line="480" w:lineRule="auto"/>
        <w:ind w:left="0"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Works Cited </w:t>
      </w:r>
    </w:p>
    <w:p w:rsidR="00000000" w:rsidDel="00000000" w:rsidP="00000000" w:rsidRDefault="00000000" w:rsidRPr="00000000" w14:paraId="00000035">
      <w:pPr>
        <w:spacing w:after="240" w:before="240"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Campbell, Phillip. </w:t>
      </w:r>
      <w:r w:rsidDel="00000000" w:rsidR="00000000" w:rsidRPr="00000000">
        <w:rPr>
          <w:rFonts w:ascii="Times New Roman" w:cs="Times New Roman" w:eastAsia="Times New Roman" w:hAnsi="Times New Roman"/>
          <w:i w:val="1"/>
          <w:iCs w:val="1"/>
          <w:sz w:val="24"/>
          <w:szCs w:val="24"/>
          <w:rtl w:val="0"/>
        </w:rPr>
        <w:t xml:space="preserve">Life of St. Brigid of Kildare by Cogitosus: And Other Selected Writings</w:t>
      </w:r>
      <w:r w:rsidDel="00000000" w:rsidR="00000000" w:rsidRPr="00000000">
        <w:rPr>
          <w:rFonts w:ascii="Times New Roman" w:cs="Times New Roman" w:eastAsia="Times New Roman" w:hAnsi="Times New Roman"/>
          <w:sz w:val="24"/>
          <w:szCs w:val="24"/>
          <w:rtl w:val="0"/>
        </w:rPr>
        <w:t xml:space="preserve">. Cruachan Hill Press, 2022.</w:t>
      </w:r>
    </w:p>
    <w:p w:rsidR="00000000" w:rsidDel="00000000" w:rsidP="00000000" w:rsidRDefault="00000000" w:rsidRPr="00000000" w14:paraId="00000036">
      <w:pPr>
        <w:spacing w:after="240" w:before="240"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 Paor, Liam, and Cogitosus. “Cogitosus’s Life of St Brigid the Virgin.” </w:t>
      </w:r>
      <w:r w:rsidDel="00000000" w:rsidR="00000000" w:rsidRPr="00000000">
        <w:rPr>
          <w:rFonts w:ascii="Times New Roman" w:cs="Times New Roman" w:eastAsia="Times New Roman" w:hAnsi="Times New Roman"/>
          <w:i w:val="1"/>
          <w:iCs w:val="1"/>
          <w:sz w:val="24"/>
          <w:szCs w:val="24"/>
          <w:rtl w:val="0"/>
        </w:rPr>
        <w:t xml:space="preserve">Saint Patrick’s World: The Christian Culture of Ireland’s Apostolic Age</w:t>
      </w:r>
      <w:r w:rsidDel="00000000" w:rsidR="00000000" w:rsidRPr="00000000">
        <w:rPr>
          <w:rFonts w:ascii="Times New Roman" w:cs="Times New Roman" w:eastAsia="Times New Roman" w:hAnsi="Times New Roman"/>
          <w:sz w:val="24"/>
          <w:szCs w:val="24"/>
          <w:rtl w:val="0"/>
        </w:rPr>
        <w:t xml:space="preserve">, Four Courts Press, 2007, pp. 207–224.</w:t>
      </w:r>
    </w:p>
    <w:p w:rsidR="00000000" w:rsidDel="00000000" w:rsidP="00000000" w:rsidRDefault="00000000" w:rsidRPr="00000000" w14:paraId="00000037">
      <w:pPr>
        <w:spacing w:after="240" w:before="240"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Maloney, Clare. </w:t>
      </w:r>
      <w:r w:rsidDel="00000000" w:rsidR="00000000" w:rsidRPr="00000000">
        <w:rPr>
          <w:rFonts w:ascii="Times New Roman" w:cs="Times New Roman" w:eastAsia="Times New Roman" w:hAnsi="Times New Roman"/>
          <w:i w:val="1"/>
          <w:iCs w:val="1"/>
          <w:sz w:val="24"/>
          <w:szCs w:val="24"/>
          <w:rtl w:val="0"/>
        </w:rPr>
        <w:t xml:space="preserve">We Sing a Song to Brigid</w:t>
      </w:r>
      <w:r w:rsidDel="00000000" w:rsidR="00000000" w:rsidRPr="00000000">
        <w:rPr>
          <w:rFonts w:ascii="Times New Roman" w:cs="Times New Roman" w:eastAsia="Times New Roman" w:hAnsi="Times New Roman"/>
          <w:sz w:val="24"/>
          <w:szCs w:val="24"/>
          <w:rtl w:val="0"/>
        </w:rPr>
        <w:t xml:space="preserve">. 1990,</w:t>
      </w:r>
      <w:r w:rsidDel="00000000" w:rsidR="00000000" w:rsidRPr="00000000">
        <w:rPr>
          <w:rFonts w:ascii="Times New Roman" w:cs="Times New Roman" w:eastAsia="Times New Roman" w:hAnsi="Times New Roman"/>
          <w:sz w:val="24"/>
          <w:szCs w:val="24"/>
          <w:rtl w:val="0"/>
        </w:rPr>
        <w:t xml:space="preserve"> www.godsongs.net/2012/11/we-sing-song-to-brigid-bridget.html</w:t>
      </w:r>
      <w:r w:rsidDel="00000000" w:rsidR="00000000" w:rsidRPr="00000000">
        <w:rPr>
          <w:rFonts w:ascii="Times New Roman" w:cs="Times New Roman" w:eastAsia="Times New Roman" w:hAnsi="Times New Roman"/>
          <w:sz w:val="24"/>
          <w:szCs w:val="24"/>
          <w:rtl w:val="0"/>
        </w:rPr>
        <w:t xml:space="preserve">. Accessed 26 Apr. 2026.</w:t>
      </w:r>
    </w:p>
    <w:p w:rsidR="00000000" w:rsidDel="00000000" w:rsidP="00000000" w:rsidRDefault="00000000" w:rsidRPr="00000000" w14:paraId="00000038">
      <w:pPr>
        <w:spacing w:after="240" w:before="240"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Stoddart, Lizzie. </w:t>
      </w:r>
      <w:r w:rsidDel="00000000" w:rsidR="00000000" w:rsidRPr="00000000">
        <w:rPr>
          <w:rFonts w:ascii="Times New Roman" w:cs="Times New Roman" w:eastAsia="Times New Roman" w:hAnsi="Times New Roman"/>
          <w:i w:val="1"/>
          <w:iCs w:val="1"/>
          <w:sz w:val="24"/>
          <w:szCs w:val="24"/>
          <w:rtl w:val="0"/>
        </w:rPr>
        <w:t xml:space="preserve">Imbolc Traditional Magic, Recipes, and Tales of Saint Brigid’s Day</w:t>
      </w:r>
      <w:r w:rsidDel="00000000" w:rsidR="00000000" w:rsidRPr="00000000">
        <w:rPr>
          <w:rFonts w:ascii="Times New Roman" w:cs="Times New Roman" w:eastAsia="Times New Roman" w:hAnsi="Times New Roman"/>
          <w:sz w:val="24"/>
          <w:szCs w:val="24"/>
          <w:rtl w:val="0"/>
        </w:rPr>
        <w:t xml:space="preserve">. Wyrd Books, 2025.</w:t>
      </w:r>
    </w:p>
    <w:p w:rsidR="00000000" w:rsidDel="00000000" w:rsidP="00000000" w:rsidRDefault="00000000" w:rsidRPr="00000000" w14:paraId="00000039">
      <w:pPr>
        <w:spacing w:after="240" w:before="240"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iCs w:val="1"/>
          <w:sz w:val="24"/>
          <w:szCs w:val="24"/>
          <w:rtl w:val="0"/>
        </w:rPr>
        <w:t xml:space="preserve">The Holy Bible</w:t>
      </w:r>
      <w:r w:rsidDel="00000000" w:rsidR="00000000" w:rsidRPr="00000000">
        <w:rPr>
          <w:rFonts w:ascii="Times New Roman" w:cs="Times New Roman" w:eastAsia="Times New Roman" w:hAnsi="Times New Roman"/>
          <w:sz w:val="24"/>
          <w:szCs w:val="24"/>
          <w:rtl w:val="0"/>
        </w:rPr>
        <w:t xml:space="preserve">. New King James Version, Thomas Nelson, 2020.</w:t>
      </w:r>
    </w:p>
    <w:p w:rsidR="00000000" w:rsidDel="00000000" w:rsidP="00000000" w:rsidRDefault="00000000" w:rsidRPr="00000000" w14:paraId="0000003A">
      <w:pPr>
        <w:spacing w:after="240" w:before="240" w:line="480" w:lineRule="auto"/>
        <w:ind w:left="580" w:hanging="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480" w:lineRule="auto"/>
        <w:ind w:left="144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480" w:lineRule="auto"/>
        <w:ind w:left="144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48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48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41">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48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480" w:lineRule="auto"/>
        <w:ind w:left="0" w:firstLine="0"/>
        <w:rPr>
          <w:rFonts w:ascii="Times New Roman" w:cs="Times New Roman" w:eastAsia="Times New Roman" w:hAnsi="Times New Roman"/>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4">
    <w:pPr>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45">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4"/>
          <w:szCs w:val="24"/>
          <w:rtl w:val="0"/>
        </w:rPr>
        <w:t xml:space="preserve"> Campbell, Phillip. </w:t>
      </w:r>
      <w:r w:rsidDel="00000000" w:rsidR="00000000" w:rsidRPr="00000000">
        <w:rPr>
          <w:rFonts w:ascii="Times New Roman" w:cs="Times New Roman" w:eastAsia="Times New Roman" w:hAnsi="Times New Roman"/>
          <w:i w:val="1"/>
          <w:iCs w:val="1"/>
          <w:sz w:val="24"/>
          <w:szCs w:val="24"/>
          <w:rtl w:val="0"/>
        </w:rPr>
        <w:t xml:space="preserve">Life of St. Brigid of Kildare by Cogitosus: And Other Selected Writings</w:t>
      </w:r>
      <w:r w:rsidDel="00000000" w:rsidR="00000000" w:rsidRPr="00000000">
        <w:rPr>
          <w:rFonts w:ascii="Times New Roman" w:cs="Times New Roman" w:eastAsia="Times New Roman" w:hAnsi="Times New Roman"/>
          <w:sz w:val="24"/>
          <w:szCs w:val="24"/>
          <w:rtl w:val="0"/>
        </w:rPr>
        <w:t xml:space="preserve">. Cruachan Hill Press, 2022.</w:t>
      </w:r>
    </w:p>
    <w:p w:rsidR="00000000" w:rsidDel="00000000" w:rsidP="00000000" w:rsidRDefault="00000000" w:rsidRPr="00000000" w14:paraId="00000046">
      <w:pPr>
        <w:spacing w:line="240" w:lineRule="auto"/>
        <w:rPr>
          <w:sz w:val="20"/>
          <w:szCs w:val="20"/>
        </w:rPr>
      </w:pPr>
      <w:r w:rsidDel="00000000" w:rsidR="00000000" w:rsidRPr="00000000">
        <w:rPr>
          <w:rtl w:val="0"/>
        </w:rPr>
      </w:r>
    </w:p>
  </w:footnote>
  <w:footnote w:id="1">
    <w:p w:rsidR="00000000" w:rsidDel="00000000" w:rsidP="00000000" w:rsidRDefault="00000000" w:rsidRPr="00000000" w14:paraId="00000047">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De Paor, Liam, and Cogitosus. “Cogitosus’s Life of St Brigid the Virgin.” </w:t>
      </w:r>
      <w:r w:rsidDel="00000000" w:rsidR="00000000" w:rsidRPr="00000000">
        <w:rPr>
          <w:rFonts w:ascii="Times New Roman" w:cs="Times New Roman" w:eastAsia="Times New Roman" w:hAnsi="Times New Roman"/>
          <w:i w:val="1"/>
          <w:iCs w:val="1"/>
          <w:sz w:val="24"/>
          <w:szCs w:val="24"/>
          <w:rtl w:val="0"/>
        </w:rPr>
        <w:t xml:space="preserve">Saint Patrick’s World: The Christian Culture of Ireland’s Apostolic Age</w:t>
      </w:r>
      <w:r w:rsidDel="00000000" w:rsidR="00000000" w:rsidRPr="00000000">
        <w:rPr>
          <w:rFonts w:ascii="Times New Roman" w:cs="Times New Roman" w:eastAsia="Times New Roman" w:hAnsi="Times New Roman"/>
          <w:sz w:val="24"/>
          <w:szCs w:val="24"/>
          <w:rtl w:val="0"/>
        </w:rPr>
        <w:t xml:space="preserve">, Four Courts Press, 2007, pp. 207–224.</w:t>
      </w:r>
    </w:p>
    <w:p w:rsidR="00000000" w:rsidDel="00000000" w:rsidP="00000000" w:rsidRDefault="00000000" w:rsidRPr="00000000" w14:paraId="00000048">
      <w:pPr>
        <w:spacing w:line="240" w:lineRule="auto"/>
        <w:rPr>
          <w:sz w:val="20"/>
          <w:szCs w:val="20"/>
        </w:rPr>
      </w:pPr>
      <w:r w:rsidDel="00000000" w:rsidR="00000000" w:rsidRPr="00000000">
        <w:rPr>
          <w:rtl w:val="0"/>
        </w:rPr>
      </w:r>
    </w:p>
  </w:footnote>
  <w:footnote w:id="2">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iCs w:val="1"/>
          <w:sz w:val="24"/>
          <w:szCs w:val="24"/>
          <w:rtl w:val="0"/>
        </w:rPr>
        <w:t xml:space="preserve">The Holy Bible</w:t>
      </w:r>
      <w:r w:rsidDel="00000000" w:rsidR="00000000" w:rsidRPr="00000000">
        <w:rPr>
          <w:rFonts w:ascii="Times New Roman" w:cs="Times New Roman" w:eastAsia="Times New Roman" w:hAnsi="Times New Roman"/>
          <w:sz w:val="24"/>
          <w:szCs w:val="24"/>
          <w:rtl w:val="0"/>
        </w:rPr>
        <w:t xml:space="preserve">. New King James Version, Thomas Nelson, 2020.</w:t>
      </w:r>
      <w:r w:rsidDel="00000000" w:rsidR="00000000" w:rsidRPr="00000000">
        <w:rPr>
          <w:rtl w:val="0"/>
        </w:rPr>
      </w:r>
    </w:p>
  </w:footnote>
  <w:footnote w:id="3">
    <w:p w:rsidR="00000000" w:rsidDel="00000000" w:rsidP="00000000" w:rsidRDefault="00000000" w:rsidRPr="00000000" w14:paraId="0000004A">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Stoddart, Lizzie. </w:t>
      </w:r>
      <w:r w:rsidDel="00000000" w:rsidR="00000000" w:rsidRPr="00000000">
        <w:rPr>
          <w:rFonts w:ascii="Times New Roman" w:cs="Times New Roman" w:eastAsia="Times New Roman" w:hAnsi="Times New Roman"/>
          <w:i w:val="1"/>
          <w:iCs w:val="1"/>
          <w:sz w:val="24"/>
          <w:szCs w:val="24"/>
          <w:rtl w:val="0"/>
        </w:rPr>
        <w:t xml:space="preserve">Imbolc Traditional Magic, Recipes, and Tales of Saint Brigid’s Day</w:t>
      </w:r>
      <w:r w:rsidDel="00000000" w:rsidR="00000000" w:rsidRPr="00000000">
        <w:rPr>
          <w:rFonts w:ascii="Times New Roman" w:cs="Times New Roman" w:eastAsia="Times New Roman" w:hAnsi="Times New Roman"/>
          <w:sz w:val="24"/>
          <w:szCs w:val="24"/>
          <w:rtl w:val="0"/>
        </w:rPr>
        <w:t xml:space="preserve">. Wyrd Books, 2025.</w:t>
      </w:r>
    </w:p>
    <w:p w:rsidR="00000000" w:rsidDel="00000000" w:rsidP="00000000" w:rsidRDefault="00000000" w:rsidRPr="00000000" w14:paraId="0000004B">
      <w:pPr>
        <w:spacing w:line="240" w:lineRule="auto"/>
        <w:rPr>
          <w:sz w:val="20"/>
          <w:szCs w:val="20"/>
        </w:rPr>
      </w:pPr>
      <w:r w:rsidDel="00000000" w:rsidR="00000000" w:rsidRPr="00000000">
        <w:rPr>
          <w:rtl w:val="0"/>
        </w:rPr>
      </w:r>
    </w:p>
  </w:footnote>
  <w:footnote w:id="4">
    <w:p w:rsidR="00000000" w:rsidDel="00000000" w:rsidP="00000000" w:rsidRDefault="00000000" w:rsidRPr="00000000" w14:paraId="0000004C">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Maloney, Clare. </w:t>
      </w:r>
      <w:r w:rsidDel="00000000" w:rsidR="00000000" w:rsidRPr="00000000">
        <w:rPr>
          <w:rFonts w:ascii="Times New Roman" w:cs="Times New Roman" w:eastAsia="Times New Roman" w:hAnsi="Times New Roman"/>
          <w:i w:val="1"/>
          <w:iCs w:val="1"/>
          <w:sz w:val="24"/>
          <w:szCs w:val="24"/>
          <w:rtl w:val="0"/>
        </w:rPr>
        <w:t xml:space="preserve">We Sing a Song to Brigid</w:t>
      </w:r>
      <w:r w:rsidDel="00000000" w:rsidR="00000000" w:rsidRPr="00000000">
        <w:rPr>
          <w:rFonts w:ascii="Times New Roman" w:cs="Times New Roman" w:eastAsia="Times New Roman" w:hAnsi="Times New Roman"/>
          <w:sz w:val="24"/>
          <w:szCs w:val="24"/>
          <w:rtl w:val="0"/>
        </w:rPr>
        <w:t xml:space="preserve">. 1990, www.godsongs.net/2012/11/we-sing-song-to-brigid-bridget.html. Accessed 26 Apr. 2026.</w:t>
      </w:r>
    </w:p>
    <w:p w:rsidR="00000000" w:rsidDel="00000000" w:rsidP="00000000" w:rsidRDefault="00000000" w:rsidRPr="00000000" w14:paraId="0000004D">
      <w:pPr>
        <w:spacing w:line="240" w:lineRule="auto"/>
        <w:rPr>
          <w:sz w:val="20"/>
          <w:szCs w:val="20"/>
        </w:rPr>
      </w:pP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