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416DA" w:rsidRDefault="001416DA" w:rsidP="001416DA">
      <w:pPr>
        <w:pStyle w:val="Header"/>
        <w:pBdr>
          <w:bottom w:val="single" w:sz="6" w:space="1" w:color="auto"/>
        </w:pBdr>
        <w:rPr>
          <w:rFonts w:ascii="Gill Sans MT" w:hAnsi="Gill Sans MT"/>
          <w:b/>
          <w:bCs/>
        </w:rPr>
      </w:pPr>
      <w:r w:rsidRPr="00CA6206">
        <w:rPr>
          <w:rFonts w:ascii="Gill Sans MT" w:hAnsi="Gill Sans MT"/>
          <w:b/>
          <w:bCs/>
        </w:rPr>
        <w:t>Unit 5</w:t>
      </w:r>
      <w:r w:rsidRPr="00CA6206">
        <w:rPr>
          <w:rFonts w:ascii="Gill Sans MT" w:hAnsi="Gill Sans MT"/>
          <w:b/>
          <w:bCs/>
        </w:rPr>
        <w:tab/>
      </w:r>
      <w:r w:rsidRPr="00CA6206">
        <w:rPr>
          <w:rFonts w:ascii="Gill Sans MT" w:hAnsi="Gill Sans MT"/>
          <w:b/>
          <w:bCs/>
        </w:rPr>
        <w:tab/>
      </w:r>
      <w:proofErr w:type="gramStart"/>
      <w:r w:rsidRPr="00CA6206">
        <w:rPr>
          <w:rFonts w:ascii="Gill Sans MT" w:hAnsi="Gill Sans MT"/>
          <w:b/>
          <w:bCs/>
        </w:rPr>
        <w:t>The</w:t>
      </w:r>
      <w:proofErr w:type="gramEnd"/>
      <w:r w:rsidRPr="00CA6206">
        <w:rPr>
          <w:rFonts w:ascii="Gill Sans MT" w:hAnsi="Gill Sans MT"/>
          <w:b/>
          <w:bCs/>
        </w:rPr>
        <w:t xml:space="preserve"> End</w:t>
      </w:r>
      <w:r>
        <w:rPr>
          <w:rFonts w:ascii="Gill Sans MT" w:hAnsi="Gill Sans MT"/>
          <w:b/>
          <w:bCs/>
        </w:rPr>
        <w:t>ing</w:t>
      </w:r>
      <w:r w:rsidRPr="00CA6206">
        <w:rPr>
          <w:rFonts w:ascii="Gill Sans MT" w:hAnsi="Gill Sans MT"/>
          <w:b/>
          <w:bCs/>
        </w:rPr>
        <w:t xml:space="preserve"> of the Gospel</w:t>
      </w:r>
    </w:p>
    <w:p w:rsidR="001416DA" w:rsidRPr="00CA6206" w:rsidRDefault="001416DA" w:rsidP="001416DA">
      <w:pPr>
        <w:pStyle w:val="Header"/>
        <w:rPr>
          <w:rFonts w:ascii="Gill Sans MT" w:hAnsi="Gill Sans MT"/>
          <w:b/>
          <w:bCs/>
        </w:rPr>
      </w:pPr>
    </w:p>
    <w:p w:rsidR="001416DA" w:rsidRDefault="001416DA" w:rsidP="001416DA">
      <w:pPr>
        <w:pStyle w:val="Header"/>
      </w:pP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b/>
          <w:sz w:val="22"/>
          <w:szCs w:val="22"/>
        </w:rPr>
      </w:pPr>
      <w:proofErr w:type="gramStart"/>
      <w:r>
        <w:rPr>
          <w:rFonts w:ascii="Gill Sans MT" w:hAnsi="Gill Sans MT"/>
          <w:b/>
          <w:sz w:val="22"/>
          <w:szCs w:val="22"/>
        </w:rPr>
        <w:t>5.1</w:t>
      </w:r>
      <w:r w:rsidRPr="00CA6206">
        <w:rPr>
          <w:rFonts w:ascii="Gill Sans MT" w:hAnsi="Gill Sans MT"/>
          <w:b/>
          <w:sz w:val="22"/>
          <w:szCs w:val="22"/>
        </w:rPr>
        <w:t xml:space="preserve">  Aspects</w:t>
      </w:r>
      <w:proofErr w:type="gramEnd"/>
      <w:r w:rsidRPr="00CA6206">
        <w:rPr>
          <w:rFonts w:ascii="Gill Sans MT" w:hAnsi="Gill Sans MT"/>
          <w:b/>
          <w:sz w:val="22"/>
          <w:szCs w:val="22"/>
        </w:rPr>
        <w:t xml:space="preserve"> of the Passion Narrative      </w:t>
      </w:r>
      <w:r>
        <w:rPr>
          <w:rFonts w:ascii="Gill Sans MT" w:hAnsi="Gill Sans MT"/>
          <w:b/>
          <w:sz w:val="22"/>
          <w:szCs w:val="22"/>
        </w:rPr>
        <w:t xml:space="preserve"> </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The passion narrative in Luke’s Gospel (</w:t>
      </w:r>
      <w:proofErr w:type="spellStart"/>
      <w:r>
        <w:rPr>
          <w:rFonts w:ascii="Gill Sans MT" w:hAnsi="Gill Sans MT"/>
          <w:sz w:val="22"/>
          <w:szCs w:val="22"/>
        </w:rPr>
        <w:t>Lk</w:t>
      </w:r>
      <w:proofErr w:type="spellEnd"/>
      <w:r>
        <w:rPr>
          <w:rFonts w:ascii="Gill Sans MT" w:hAnsi="Gill Sans MT"/>
          <w:sz w:val="22"/>
          <w:szCs w:val="22"/>
        </w:rPr>
        <w:t xml:space="preserve"> 22.1-23.56) is rich and </w:t>
      </w:r>
      <w:r w:rsidRPr="00CA6206">
        <w:rPr>
          <w:rFonts w:ascii="Gill Sans MT" w:hAnsi="Gill Sans MT"/>
          <w:sz w:val="22"/>
          <w:szCs w:val="22"/>
        </w:rPr>
        <w:t>unfold</w:t>
      </w:r>
      <w:r>
        <w:rPr>
          <w:rFonts w:ascii="Gill Sans MT" w:hAnsi="Gill Sans MT"/>
          <w:sz w:val="22"/>
          <w:szCs w:val="22"/>
        </w:rPr>
        <w:t>s</w:t>
      </w:r>
      <w:r w:rsidRPr="00CA6206">
        <w:rPr>
          <w:rFonts w:ascii="Gill Sans MT" w:hAnsi="Gill Sans MT"/>
          <w:sz w:val="22"/>
          <w:szCs w:val="22"/>
        </w:rPr>
        <w:t xml:space="preserve"> in a sequence of scenes which </w:t>
      </w:r>
      <w:r>
        <w:rPr>
          <w:rFonts w:ascii="Gill Sans MT" w:hAnsi="Gill Sans MT"/>
          <w:sz w:val="22"/>
          <w:szCs w:val="22"/>
        </w:rPr>
        <w:t xml:space="preserve">the Gospel of </w:t>
      </w:r>
      <w:r w:rsidRPr="00CA6206">
        <w:rPr>
          <w:rFonts w:ascii="Gill Sans MT" w:hAnsi="Gill Sans MT"/>
          <w:sz w:val="22"/>
          <w:szCs w:val="22"/>
        </w:rPr>
        <w:t>Luke shares</w:t>
      </w:r>
      <w:r>
        <w:rPr>
          <w:rFonts w:ascii="Gill Sans MT" w:hAnsi="Gill Sans MT"/>
          <w:sz w:val="22"/>
          <w:szCs w:val="22"/>
        </w:rPr>
        <w:t xml:space="preserve"> in most aspects (with the exception of the scene of the Mockery of Herod) with the other Synoptic Gospels, Mark and Matthew. This unit cannot deal with all aspects, historical and theological, of this narrative and will thus focus on a limited selection of aspects which are deemed important. Some of the aspects not touched upon here are covered by the essential readings. Those aspects of the Passion narratives not covered by this module are not of less significance but due to the limitations of the modules as a whole, not everything can be covered.</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sidRPr="00CA6206">
        <w:rPr>
          <w:rFonts w:ascii="Gill Sans MT" w:hAnsi="Gill Sans MT"/>
          <w:sz w:val="22"/>
          <w:szCs w:val="22"/>
        </w:rPr>
        <w:t>The scenes</w:t>
      </w:r>
      <w:r>
        <w:rPr>
          <w:rFonts w:ascii="Gill Sans MT" w:hAnsi="Gill Sans MT"/>
          <w:sz w:val="22"/>
          <w:szCs w:val="22"/>
        </w:rPr>
        <w:t xml:space="preserve"> of the Passion narrative can be </w:t>
      </w:r>
      <w:r w:rsidRPr="00CA6206">
        <w:rPr>
          <w:rFonts w:ascii="Gill Sans MT" w:hAnsi="Gill Sans MT"/>
          <w:sz w:val="22"/>
          <w:szCs w:val="22"/>
        </w:rPr>
        <w:t>separated as follows (</w:t>
      </w:r>
      <w:r>
        <w:rPr>
          <w:rFonts w:ascii="Gill Sans MT" w:hAnsi="Gill Sans MT"/>
          <w:sz w:val="22"/>
          <w:szCs w:val="22"/>
        </w:rPr>
        <w:t xml:space="preserve">cf. </w:t>
      </w:r>
      <w:proofErr w:type="spellStart"/>
      <w:proofErr w:type="gramStart"/>
      <w:r w:rsidRPr="00CA6206">
        <w:rPr>
          <w:rFonts w:ascii="Gill Sans MT" w:hAnsi="Gill Sans MT"/>
          <w:sz w:val="22"/>
          <w:szCs w:val="22"/>
        </w:rPr>
        <w:t>Tannehill</w:t>
      </w:r>
      <w:proofErr w:type="spellEnd"/>
      <w:r>
        <w:rPr>
          <w:rFonts w:ascii="Gill Sans MT" w:hAnsi="Gill Sans MT"/>
          <w:sz w:val="22"/>
          <w:szCs w:val="22"/>
        </w:rPr>
        <w:t xml:space="preserve"> </w:t>
      </w:r>
      <w:r w:rsidRPr="00CA6206">
        <w:rPr>
          <w:rFonts w:ascii="Gill Sans MT" w:hAnsi="Gill Sans MT"/>
          <w:sz w:val="22"/>
          <w:szCs w:val="22"/>
        </w:rPr>
        <w:t>)</w:t>
      </w:r>
      <w:proofErr w:type="gramEnd"/>
    </w:p>
    <w:p w:rsidR="001416DA" w:rsidRPr="00CA6206" w:rsidRDefault="001416DA" w:rsidP="001416DA">
      <w:pPr>
        <w:rPr>
          <w:rFonts w:ascii="Gill Sans MT" w:hAnsi="Gill Sans MT"/>
          <w:sz w:val="22"/>
          <w:szCs w:val="22"/>
        </w:rPr>
      </w:pP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Judas and the Plot</w:t>
      </w:r>
      <w:r>
        <w:rPr>
          <w:rFonts w:ascii="Gill Sans MT" w:hAnsi="Gill Sans MT"/>
          <w:sz w:val="22"/>
          <w:szCs w:val="22"/>
        </w:rPr>
        <w:t xml:space="preserve"> 22.1-6</w:t>
      </w:r>
      <w:r w:rsidRPr="00CA6206">
        <w:rPr>
          <w:rFonts w:ascii="Gill Sans MT" w:hAnsi="Gill Sans MT"/>
          <w:sz w:val="22"/>
          <w:szCs w:val="22"/>
        </w:rPr>
        <w:t xml:space="preserve"> </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Preparations for the Meal</w:t>
      </w:r>
      <w:r>
        <w:rPr>
          <w:rFonts w:ascii="Gill Sans MT" w:hAnsi="Gill Sans MT"/>
          <w:sz w:val="22"/>
          <w:szCs w:val="22"/>
        </w:rPr>
        <w:t xml:space="preserve"> 22.7-13</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The Meal</w:t>
      </w:r>
      <w:r>
        <w:rPr>
          <w:rFonts w:ascii="Gill Sans MT" w:hAnsi="Gill Sans MT"/>
          <w:sz w:val="22"/>
          <w:szCs w:val="22"/>
        </w:rPr>
        <w:t xml:space="preserve"> 22.14-23</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The Farewell Discourse</w:t>
      </w:r>
      <w:r>
        <w:rPr>
          <w:rFonts w:ascii="Gill Sans MT" w:hAnsi="Gill Sans MT"/>
          <w:sz w:val="22"/>
          <w:szCs w:val="22"/>
        </w:rPr>
        <w:t xml:space="preserve"> 22.24-38</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 xml:space="preserve">The Prayer in </w:t>
      </w:r>
      <w:smartTag w:uri="urn:schemas-microsoft-com:office:smarttags" w:element="place">
        <w:r w:rsidRPr="00CA6206">
          <w:rPr>
            <w:rFonts w:ascii="Gill Sans MT" w:hAnsi="Gill Sans MT"/>
            <w:sz w:val="22"/>
            <w:szCs w:val="22"/>
          </w:rPr>
          <w:t>Gethsemane</w:t>
        </w:r>
      </w:smartTag>
      <w:r>
        <w:rPr>
          <w:rFonts w:ascii="Gill Sans MT" w:hAnsi="Gill Sans MT"/>
          <w:sz w:val="22"/>
          <w:szCs w:val="22"/>
        </w:rPr>
        <w:t xml:space="preserve"> 22.39-46</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The Arrest</w:t>
      </w:r>
      <w:r>
        <w:rPr>
          <w:rFonts w:ascii="Gill Sans MT" w:hAnsi="Gill Sans MT"/>
          <w:sz w:val="22"/>
          <w:szCs w:val="22"/>
        </w:rPr>
        <w:t xml:space="preserve"> 22.47-53</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Peter’s Denial</w:t>
      </w:r>
      <w:r>
        <w:rPr>
          <w:rFonts w:ascii="Gill Sans MT" w:hAnsi="Gill Sans MT"/>
          <w:sz w:val="22"/>
          <w:szCs w:val="22"/>
        </w:rPr>
        <w:t xml:space="preserve"> 22.54-62</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Interrogation</w:t>
      </w:r>
      <w:r>
        <w:rPr>
          <w:rFonts w:ascii="Gill Sans MT" w:hAnsi="Gill Sans MT"/>
          <w:sz w:val="22"/>
          <w:szCs w:val="22"/>
        </w:rPr>
        <w:t xml:space="preserve"> by the C</w:t>
      </w:r>
      <w:r w:rsidRPr="00CA6206">
        <w:rPr>
          <w:rFonts w:ascii="Gill Sans MT" w:hAnsi="Gill Sans MT"/>
          <w:sz w:val="22"/>
          <w:szCs w:val="22"/>
        </w:rPr>
        <w:t>ouncil</w:t>
      </w:r>
      <w:r>
        <w:rPr>
          <w:rFonts w:ascii="Gill Sans MT" w:hAnsi="Gill Sans MT"/>
          <w:sz w:val="22"/>
          <w:szCs w:val="22"/>
        </w:rPr>
        <w:t xml:space="preserve"> 22.66-71</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Interrogation by Pilate</w:t>
      </w:r>
      <w:r>
        <w:rPr>
          <w:rFonts w:ascii="Gill Sans MT" w:hAnsi="Gill Sans MT"/>
          <w:sz w:val="22"/>
          <w:szCs w:val="22"/>
        </w:rPr>
        <w:t xml:space="preserve"> 23.1-5</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Mockery of Herod</w:t>
      </w:r>
      <w:r>
        <w:rPr>
          <w:rFonts w:ascii="Gill Sans MT" w:hAnsi="Gill Sans MT"/>
          <w:sz w:val="22"/>
          <w:szCs w:val="22"/>
        </w:rPr>
        <w:t xml:space="preserve"> 23.6-12</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Death Sentence by Pilate</w:t>
      </w:r>
      <w:r>
        <w:rPr>
          <w:rFonts w:ascii="Gill Sans MT" w:hAnsi="Gill Sans MT"/>
          <w:sz w:val="22"/>
          <w:szCs w:val="22"/>
        </w:rPr>
        <w:t xml:space="preserve"> 23.13-25</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The Crucifixion</w:t>
      </w:r>
      <w:r>
        <w:rPr>
          <w:rFonts w:ascii="Gill Sans MT" w:hAnsi="Gill Sans MT"/>
          <w:sz w:val="22"/>
          <w:szCs w:val="22"/>
        </w:rPr>
        <w:t xml:space="preserve"> 23.16-49</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The Burial</w:t>
      </w:r>
      <w:r>
        <w:rPr>
          <w:rFonts w:ascii="Gill Sans MT" w:hAnsi="Gill Sans MT"/>
          <w:sz w:val="22"/>
          <w:szCs w:val="22"/>
        </w:rPr>
        <w:t xml:space="preserve"> 23.50-56</w:t>
      </w:r>
    </w:p>
    <w:p w:rsidR="001416DA" w:rsidRPr="00CA6206" w:rsidRDefault="001416DA" w:rsidP="001416DA">
      <w:pPr>
        <w:ind w:left="360"/>
        <w:rPr>
          <w:rFonts w:ascii="Gill Sans MT" w:hAnsi="Gill Sans MT"/>
          <w:sz w:val="22"/>
          <w:szCs w:val="22"/>
        </w:rPr>
      </w:pPr>
    </w:p>
    <w:p w:rsidR="001416DA" w:rsidRPr="002F04D0" w:rsidRDefault="001416DA" w:rsidP="001416DA">
      <w:pPr>
        <w:ind w:left="360"/>
        <w:rPr>
          <w:rFonts w:ascii="Gill Sans MT" w:hAnsi="Gill Sans MT"/>
          <w:sz w:val="22"/>
          <w:szCs w:val="22"/>
        </w:rPr>
      </w:pPr>
    </w:p>
    <w:p w:rsidR="001416DA" w:rsidRPr="00CA6206" w:rsidRDefault="001416DA" w:rsidP="001416DA">
      <w:pPr>
        <w:rPr>
          <w:rFonts w:ascii="Gill Sans MT" w:hAnsi="Gill Sans MT"/>
          <w:sz w:val="22"/>
          <w:szCs w:val="22"/>
          <w:u w:val="single"/>
        </w:rPr>
      </w:pPr>
      <w:r w:rsidRPr="00CA6206">
        <w:rPr>
          <w:rFonts w:ascii="Gill Sans MT" w:hAnsi="Gill Sans MT"/>
          <w:sz w:val="22"/>
          <w:szCs w:val="22"/>
          <w:u w:val="single"/>
        </w:rPr>
        <w:t>The Meal</w:t>
      </w:r>
      <w:r>
        <w:rPr>
          <w:rFonts w:ascii="Gill Sans MT" w:hAnsi="Gill Sans MT"/>
          <w:sz w:val="22"/>
          <w:szCs w:val="22"/>
          <w:u w:val="single"/>
        </w:rPr>
        <w:t xml:space="preserve"> and the Institution of the Lord’s Supper </w:t>
      </w:r>
      <w:proofErr w:type="spellStart"/>
      <w:r>
        <w:rPr>
          <w:rFonts w:ascii="Gill Sans MT" w:hAnsi="Gill Sans MT"/>
          <w:sz w:val="22"/>
          <w:szCs w:val="22"/>
          <w:u w:val="single"/>
        </w:rPr>
        <w:t>Lk</w:t>
      </w:r>
      <w:proofErr w:type="spellEnd"/>
      <w:r>
        <w:rPr>
          <w:rFonts w:ascii="Gill Sans MT" w:hAnsi="Gill Sans MT"/>
          <w:sz w:val="22"/>
          <w:szCs w:val="22"/>
          <w:u w:val="single"/>
        </w:rPr>
        <w:t xml:space="preserve"> 22.14-23</w:t>
      </w:r>
    </w:p>
    <w:p w:rsidR="001416DA" w:rsidRPr="00CA6206" w:rsidRDefault="001416DA" w:rsidP="001416DA">
      <w:pPr>
        <w:ind w:left="360"/>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As in the other Synoptic Gospels the Gospel of Luke presents the institution of the Lord’s Supper in the context of the last meal Jesus shares with his disciples the night before his suffering and death. Disciples had been sent to prepare a room suitable for the group to share the meal. Luke clearly presents the meal they are about to share as a Passover meal. This is consistent with the narratives of Mk 14.17-25 and Mt 26.20-29, but differs from the narrative of John 13, which also refers to the context of the Passover festival but clearly states that the meal takes place the evening before the festival (</w:t>
      </w:r>
      <w:proofErr w:type="spellStart"/>
      <w:r>
        <w:rPr>
          <w:rFonts w:ascii="Gill Sans MT" w:hAnsi="Gill Sans MT"/>
          <w:sz w:val="22"/>
          <w:szCs w:val="22"/>
        </w:rPr>
        <w:t>Jn</w:t>
      </w:r>
      <w:proofErr w:type="spellEnd"/>
      <w:r>
        <w:rPr>
          <w:rFonts w:ascii="Gill Sans MT" w:hAnsi="Gill Sans MT"/>
          <w:sz w:val="22"/>
          <w:szCs w:val="22"/>
        </w:rPr>
        <w:t xml:space="preserve"> 13.1). Historically John is most likely to be the more accurate transmitter of the tradition as it is highly unlikely that the Romans would have executed a Jew on the day of the people’s most significant festival. However, what is important to note is that all Passion narrative depict the events to follow in the context of the Passover festival.  When the scene of the last supper in Luke is compared with the narratives in Mark and Matthew, and also the reference in 1 </w:t>
      </w:r>
      <w:proofErr w:type="spellStart"/>
      <w:r>
        <w:rPr>
          <w:rFonts w:ascii="Gill Sans MT" w:hAnsi="Gill Sans MT"/>
          <w:sz w:val="22"/>
          <w:szCs w:val="22"/>
        </w:rPr>
        <w:t>Cor</w:t>
      </w:r>
      <w:proofErr w:type="spellEnd"/>
      <w:r>
        <w:rPr>
          <w:rFonts w:ascii="Gill Sans MT" w:hAnsi="Gill Sans MT"/>
          <w:sz w:val="22"/>
          <w:szCs w:val="22"/>
        </w:rPr>
        <w:t xml:space="preserve"> 11.25 one aspect which is different in Luke’s account is the presence of two cups, one is blessed by Jesus before the sharing of the bread and the meal. </w:t>
      </w:r>
      <w:r w:rsidRPr="00CA6206">
        <w:rPr>
          <w:rFonts w:ascii="Gill Sans MT" w:hAnsi="Gill Sans MT"/>
          <w:sz w:val="22"/>
          <w:szCs w:val="22"/>
        </w:rPr>
        <w:t xml:space="preserve"> </w:t>
      </w:r>
      <w:r>
        <w:rPr>
          <w:rFonts w:ascii="Gill Sans MT" w:hAnsi="Gill Sans MT"/>
          <w:sz w:val="22"/>
          <w:szCs w:val="22"/>
        </w:rPr>
        <w:t>The f</w:t>
      </w:r>
      <w:r w:rsidRPr="00CA6206">
        <w:rPr>
          <w:rFonts w:ascii="Gill Sans MT" w:hAnsi="Gill Sans MT"/>
          <w:sz w:val="22"/>
          <w:szCs w:val="22"/>
        </w:rPr>
        <w:t xml:space="preserve">ormulation </w:t>
      </w:r>
      <w:r>
        <w:rPr>
          <w:rFonts w:ascii="Gill Sans MT" w:hAnsi="Gill Sans MT"/>
          <w:sz w:val="22"/>
          <w:szCs w:val="22"/>
        </w:rPr>
        <w:t xml:space="preserve">of the words over bread and over the second cup in </w:t>
      </w:r>
      <w:proofErr w:type="spellStart"/>
      <w:r>
        <w:rPr>
          <w:rFonts w:ascii="Gill Sans MT" w:hAnsi="Gill Sans MT"/>
          <w:sz w:val="22"/>
          <w:szCs w:val="22"/>
        </w:rPr>
        <w:t>Lk</w:t>
      </w:r>
      <w:proofErr w:type="spellEnd"/>
      <w:r>
        <w:rPr>
          <w:rFonts w:ascii="Gill Sans MT" w:hAnsi="Gill Sans MT"/>
          <w:sz w:val="22"/>
          <w:szCs w:val="22"/>
        </w:rPr>
        <w:t xml:space="preserve"> 22.19-20 are almost identical  </w:t>
      </w:r>
      <w:r w:rsidRPr="00CA6206">
        <w:rPr>
          <w:rFonts w:ascii="Gill Sans MT" w:hAnsi="Gill Sans MT"/>
          <w:sz w:val="22"/>
          <w:szCs w:val="22"/>
        </w:rPr>
        <w:t xml:space="preserve"> </w:t>
      </w:r>
      <w:r>
        <w:rPr>
          <w:rFonts w:ascii="Gill Sans MT" w:hAnsi="Gill Sans MT"/>
          <w:sz w:val="22"/>
          <w:szCs w:val="22"/>
        </w:rPr>
        <w:t xml:space="preserve"> </w:t>
      </w:r>
      <w:r w:rsidRPr="00CA6206">
        <w:rPr>
          <w:rFonts w:ascii="Gill Sans MT" w:hAnsi="Gill Sans MT"/>
          <w:sz w:val="22"/>
          <w:szCs w:val="22"/>
        </w:rPr>
        <w:t xml:space="preserve"> to </w:t>
      </w:r>
      <w:r>
        <w:rPr>
          <w:rFonts w:ascii="Gill Sans MT" w:hAnsi="Gill Sans MT"/>
          <w:sz w:val="22"/>
          <w:szCs w:val="22"/>
        </w:rPr>
        <w:t xml:space="preserve">Paul’s reference to the tradition he had received from the Lord in1 </w:t>
      </w:r>
      <w:proofErr w:type="spellStart"/>
      <w:r>
        <w:rPr>
          <w:rFonts w:ascii="Gill Sans MT" w:hAnsi="Gill Sans MT"/>
          <w:sz w:val="22"/>
          <w:szCs w:val="22"/>
        </w:rPr>
        <w:t>Cor</w:t>
      </w:r>
      <w:proofErr w:type="spellEnd"/>
      <w:r>
        <w:rPr>
          <w:rFonts w:ascii="Gill Sans MT" w:hAnsi="Gill Sans MT"/>
          <w:sz w:val="22"/>
          <w:szCs w:val="22"/>
        </w:rPr>
        <w:t xml:space="preserve"> 11.24-</w:t>
      </w:r>
      <w:r w:rsidRPr="00CA6206">
        <w:rPr>
          <w:rFonts w:ascii="Gill Sans MT" w:hAnsi="Gill Sans MT"/>
          <w:sz w:val="22"/>
          <w:szCs w:val="22"/>
        </w:rPr>
        <w:t>25</w:t>
      </w:r>
      <w:r>
        <w:rPr>
          <w:rFonts w:ascii="Gill Sans MT" w:hAnsi="Gill Sans MT"/>
          <w:sz w:val="22"/>
          <w:szCs w:val="22"/>
        </w:rPr>
        <w:t>,</w:t>
      </w:r>
      <w:r w:rsidRPr="00CA6206">
        <w:rPr>
          <w:rFonts w:ascii="Gill Sans MT" w:hAnsi="Gill Sans MT"/>
          <w:sz w:val="22"/>
          <w:szCs w:val="22"/>
        </w:rPr>
        <w:t xml:space="preserve"> whereas there </w:t>
      </w:r>
      <w:r>
        <w:rPr>
          <w:rFonts w:ascii="Gill Sans MT" w:hAnsi="Gill Sans MT"/>
          <w:sz w:val="22"/>
          <w:szCs w:val="22"/>
        </w:rPr>
        <w:t xml:space="preserve">are significant differences in this respect to the formulation in </w:t>
      </w:r>
      <w:r w:rsidRPr="00CA6206">
        <w:rPr>
          <w:rFonts w:ascii="Gill Sans MT" w:hAnsi="Gill Sans MT"/>
          <w:sz w:val="22"/>
          <w:szCs w:val="22"/>
        </w:rPr>
        <w:t xml:space="preserve"> Mt 26</w:t>
      </w:r>
      <w:r>
        <w:rPr>
          <w:rFonts w:ascii="Gill Sans MT" w:hAnsi="Gill Sans MT"/>
          <w:sz w:val="22"/>
          <w:szCs w:val="22"/>
        </w:rPr>
        <w:t>.</w:t>
      </w:r>
      <w:r w:rsidRPr="00CA6206">
        <w:rPr>
          <w:rFonts w:ascii="Gill Sans MT" w:hAnsi="Gill Sans MT"/>
          <w:sz w:val="22"/>
          <w:szCs w:val="22"/>
        </w:rPr>
        <w:t>26-28 and Mk 14</w:t>
      </w:r>
      <w:r>
        <w:rPr>
          <w:rFonts w:ascii="Gill Sans MT" w:hAnsi="Gill Sans MT"/>
          <w:sz w:val="22"/>
          <w:szCs w:val="22"/>
        </w:rPr>
        <w:t>.</w:t>
      </w:r>
      <w:r w:rsidRPr="00CA6206">
        <w:rPr>
          <w:rFonts w:ascii="Gill Sans MT" w:hAnsi="Gill Sans MT"/>
          <w:sz w:val="22"/>
          <w:szCs w:val="22"/>
        </w:rPr>
        <w:t>22-24</w:t>
      </w:r>
      <w:r>
        <w:rPr>
          <w:rFonts w:ascii="Gill Sans MT" w:hAnsi="Gill Sans MT"/>
          <w:sz w:val="22"/>
          <w:szCs w:val="22"/>
        </w:rPr>
        <w:t>.</w:t>
      </w:r>
    </w:p>
    <w:p w:rsidR="001416DA" w:rsidRPr="00CA6206" w:rsidRDefault="001416DA" w:rsidP="001416DA">
      <w:pPr>
        <w:rPr>
          <w:rFonts w:ascii="Gill Sans MT" w:hAnsi="Gill Sans MT"/>
          <w:sz w:val="22"/>
          <w:szCs w:val="22"/>
        </w:rPr>
      </w:pPr>
      <w:r>
        <w:rPr>
          <w:rFonts w:ascii="Gill Sans MT" w:hAnsi="Gill Sans MT"/>
          <w:sz w:val="22"/>
          <w:szCs w:val="22"/>
        </w:rPr>
        <w:lastRenderedPageBreak/>
        <w:t>The presence and blessing of the f</w:t>
      </w:r>
      <w:r w:rsidRPr="00CA6206">
        <w:rPr>
          <w:rFonts w:ascii="Gill Sans MT" w:hAnsi="Gill Sans MT"/>
          <w:sz w:val="22"/>
          <w:szCs w:val="22"/>
        </w:rPr>
        <w:t>irst cup</w:t>
      </w:r>
      <w:r>
        <w:rPr>
          <w:rFonts w:ascii="Gill Sans MT" w:hAnsi="Gill Sans MT"/>
          <w:sz w:val="22"/>
          <w:szCs w:val="22"/>
        </w:rPr>
        <w:t xml:space="preserve"> prior to the meal has given rise to various interpretations. It is a tradition which is known from Jewish meal practices – on Shabbat as well as other days of celebration (although we do not know precisely to what extent later </w:t>
      </w:r>
      <w:proofErr w:type="gramStart"/>
      <w:r>
        <w:rPr>
          <w:rFonts w:ascii="Gill Sans MT" w:hAnsi="Gill Sans MT"/>
          <w:sz w:val="22"/>
          <w:szCs w:val="22"/>
        </w:rPr>
        <w:t>Rabbinic</w:t>
      </w:r>
      <w:proofErr w:type="gramEnd"/>
      <w:r>
        <w:rPr>
          <w:rFonts w:ascii="Gill Sans MT" w:hAnsi="Gill Sans MT"/>
          <w:sz w:val="22"/>
          <w:szCs w:val="22"/>
        </w:rPr>
        <w:t xml:space="preserve"> traditions were already adhered to during the first century). It seems to function as a symbol to strengthen the</w:t>
      </w:r>
      <w:r w:rsidRPr="00CA6206">
        <w:rPr>
          <w:rFonts w:ascii="Gill Sans MT" w:hAnsi="Gill Sans MT"/>
          <w:sz w:val="22"/>
          <w:szCs w:val="22"/>
        </w:rPr>
        <w:t xml:space="preserve"> fellowship</w:t>
      </w:r>
      <w:r>
        <w:rPr>
          <w:rFonts w:ascii="Gill Sans MT" w:hAnsi="Gill Sans MT"/>
          <w:sz w:val="22"/>
          <w:szCs w:val="22"/>
        </w:rPr>
        <w:t xml:space="preserve"> among the disciples. In addition it can be seen as a reminder that the </w:t>
      </w:r>
      <w:smartTag w:uri="urn:schemas-microsoft-com:office:smarttags" w:element="place">
        <w:smartTag w:uri="urn:schemas-microsoft-com:office:smarttags" w:element="PlaceType">
          <w:r>
            <w:rPr>
              <w:rFonts w:ascii="Gill Sans MT" w:hAnsi="Gill Sans MT"/>
              <w:sz w:val="22"/>
              <w:szCs w:val="22"/>
            </w:rPr>
            <w:t>kingdom</w:t>
          </w:r>
        </w:smartTag>
        <w:r>
          <w:rPr>
            <w:rFonts w:ascii="Gill Sans MT" w:hAnsi="Gill Sans MT"/>
            <w:sz w:val="22"/>
            <w:szCs w:val="22"/>
          </w:rPr>
          <w:t xml:space="preserve"> of </w:t>
        </w:r>
        <w:smartTag w:uri="urn:schemas-microsoft-com:office:smarttags" w:element="PlaceName">
          <w:r>
            <w:rPr>
              <w:rFonts w:ascii="Gill Sans MT" w:hAnsi="Gill Sans MT"/>
              <w:sz w:val="22"/>
              <w:szCs w:val="22"/>
            </w:rPr>
            <w:t>God</w:t>
          </w:r>
        </w:smartTag>
      </w:smartTag>
      <w:r>
        <w:rPr>
          <w:rFonts w:ascii="Gill Sans MT" w:hAnsi="Gill Sans MT"/>
          <w:sz w:val="22"/>
          <w:szCs w:val="22"/>
        </w:rPr>
        <w:t xml:space="preserve"> proclaimed by Jesus although inaugurated by his coming, has not yet arrived in its fullness and thus we find here a hint to the disciples that they should not forget that they do not live in the world to come but in this world. </w:t>
      </w:r>
    </w:p>
    <w:p w:rsidR="001416DA"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The Institution of the Lord’s S</w:t>
      </w:r>
      <w:r w:rsidRPr="00CA6206">
        <w:rPr>
          <w:rFonts w:ascii="Gill Sans MT" w:hAnsi="Gill Sans MT"/>
          <w:sz w:val="22"/>
          <w:szCs w:val="22"/>
        </w:rPr>
        <w:t>upper</w:t>
      </w:r>
    </w:p>
    <w:p w:rsidR="001416DA" w:rsidRPr="00CA6206" w:rsidRDefault="001416DA" w:rsidP="001416DA">
      <w:pPr>
        <w:ind w:left="360"/>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 xml:space="preserve">The word over the bread </w:t>
      </w:r>
      <w:r w:rsidRPr="00CA6206">
        <w:rPr>
          <w:rFonts w:ascii="Gill Sans MT" w:hAnsi="Gill Sans MT"/>
          <w:sz w:val="22"/>
          <w:szCs w:val="22"/>
        </w:rPr>
        <w:t>‘</w:t>
      </w:r>
      <w:r>
        <w:rPr>
          <w:rFonts w:ascii="Gill Sans MT" w:hAnsi="Gill Sans MT"/>
          <w:sz w:val="22"/>
          <w:szCs w:val="22"/>
        </w:rPr>
        <w:t xml:space="preserve">This is </w:t>
      </w:r>
      <w:r w:rsidRPr="00CA6206">
        <w:rPr>
          <w:rFonts w:ascii="Gill Sans MT" w:hAnsi="Gill Sans MT"/>
          <w:sz w:val="22"/>
          <w:szCs w:val="22"/>
        </w:rPr>
        <w:t>my body whic</w:t>
      </w:r>
      <w:r>
        <w:rPr>
          <w:rFonts w:ascii="Gill Sans MT" w:hAnsi="Gill Sans MT"/>
          <w:sz w:val="22"/>
          <w:szCs w:val="22"/>
        </w:rPr>
        <w:t>h is given for you’ r</w:t>
      </w:r>
      <w:r w:rsidRPr="00CA6206">
        <w:rPr>
          <w:rFonts w:ascii="Gill Sans MT" w:hAnsi="Gill Sans MT"/>
          <w:sz w:val="22"/>
          <w:szCs w:val="22"/>
        </w:rPr>
        <w:t>efer</w:t>
      </w:r>
      <w:r>
        <w:rPr>
          <w:rFonts w:ascii="Gill Sans MT" w:hAnsi="Gill Sans MT"/>
          <w:sz w:val="22"/>
          <w:szCs w:val="22"/>
        </w:rPr>
        <w:t>s</w:t>
      </w:r>
      <w:r w:rsidRPr="00CA6206">
        <w:rPr>
          <w:rFonts w:ascii="Gill Sans MT" w:hAnsi="Gill Sans MT"/>
          <w:sz w:val="22"/>
          <w:szCs w:val="22"/>
        </w:rPr>
        <w:t xml:space="preserve"> forward</w:t>
      </w:r>
      <w:r>
        <w:rPr>
          <w:rFonts w:ascii="Gill Sans MT" w:hAnsi="Gill Sans MT"/>
          <w:sz w:val="22"/>
          <w:szCs w:val="22"/>
        </w:rPr>
        <w:t xml:space="preserve"> to the immediate future,</w:t>
      </w:r>
      <w:r w:rsidRPr="00CA6206">
        <w:rPr>
          <w:rFonts w:ascii="Gill Sans MT" w:hAnsi="Gill Sans MT"/>
          <w:sz w:val="22"/>
          <w:szCs w:val="22"/>
        </w:rPr>
        <w:t xml:space="preserve"> to Jesus</w:t>
      </w:r>
      <w:r>
        <w:rPr>
          <w:rFonts w:ascii="Gill Sans MT" w:hAnsi="Gill Sans MT"/>
          <w:sz w:val="22"/>
          <w:szCs w:val="22"/>
        </w:rPr>
        <w:t>’</w:t>
      </w:r>
      <w:r w:rsidRPr="00CA6206">
        <w:rPr>
          <w:rFonts w:ascii="Gill Sans MT" w:hAnsi="Gill Sans MT"/>
          <w:sz w:val="22"/>
          <w:szCs w:val="22"/>
        </w:rPr>
        <w:t xml:space="preserve"> death</w:t>
      </w:r>
      <w:r>
        <w:rPr>
          <w:rFonts w:ascii="Gill Sans MT" w:hAnsi="Gill Sans MT"/>
          <w:sz w:val="22"/>
          <w:szCs w:val="22"/>
        </w:rPr>
        <w:t xml:space="preserve">. </w:t>
      </w:r>
      <w:r w:rsidRPr="00CA6206">
        <w:rPr>
          <w:rFonts w:ascii="Gill Sans MT" w:hAnsi="Gill Sans MT"/>
          <w:sz w:val="22"/>
          <w:szCs w:val="22"/>
        </w:rPr>
        <w:t>Jesus</w:t>
      </w:r>
      <w:r>
        <w:rPr>
          <w:rFonts w:ascii="Gill Sans MT" w:hAnsi="Gill Sans MT"/>
          <w:sz w:val="22"/>
          <w:szCs w:val="22"/>
        </w:rPr>
        <w:t xml:space="preserve">’ action is to be repeated, and in the breaking and sharing of the bread the disciples shall remember him. Situated in the context of the Passover festival which is a festival of remembrance, this ‘remembering’ of Jesus relates the guidance to remember him in the context of a meal with the traditions of </w:t>
      </w:r>
      <w:smartTag w:uri="urn:schemas-microsoft-com:office:smarttags" w:element="country-region">
        <w:smartTag w:uri="urn:schemas-microsoft-com:office:smarttags" w:element="place">
          <w:r>
            <w:rPr>
              <w:rFonts w:ascii="Gill Sans MT" w:hAnsi="Gill Sans MT"/>
              <w:sz w:val="22"/>
              <w:szCs w:val="22"/>
            </w:rPr>
            <w:t>Israel</w:t>
          </w:r>
        </w:smartTag>
      </w:smartTag>
      <w:r>
        <w:rPr>
          <w:rFonts w:ascii="Gill Sans MT" w:hAnsi="Gill Sans MT"/>
          <w:sz w:val="22"/>
          <w:szCs w:val="22"/>
        </w:rPr>
        <w:t>.</w:t>
      </w:r>
    </w:p>
    <w:p w:rsidR="001416DA" w:rsidRPr="00CA6206" w:rsidRDefault="001416DA" w:rsidP="001416DA">
      <w:pPr>
        <w:ind w:left="360"/>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 xml:space="preserve">The word over the cup after the meal ‘This cup which is poured out for you </w:t>
      </w:r>
      <w:r w:rsidRPr="00CA6206">
        <w:rPr>
          <w:rFonts w:ascii="Gill Sans MT" w:hAnsi="Gill Sans MT"/>
          <w:sz w:val="22"/>
          <w:szCs w:val="22"/>
        </w:rPr>
        <w:t xml:space="preserve">is the new covenant in my </w:t>
      </w:r>
      <w:proofErr w:type="gramStart"/>
      <w:r w:rsidRPr="00CA6206">
        <w:rPr>
          <w:rFonts w:ascii="Gill Sans MT" w:hAnsi="Gill Sans MT"/>
          <w:sz w:val="22"/>
          <w:szCs w:val="22"/>
        </w:rPr>
        <w:t xml:space="preserve">blood’ </w:t>
      </w:r>
      <w:r>
        <w:rPr>
          <w:rFonts w:ascii="Gill Sans MT" w:hAnsi="Gill Sans MT"/>
          <w:sz w:val="22"/>
          <w:szCs w:val="22"/>
        </w:rPr>
        <w:t xml:space="preserve"> is</w:t>
      </w:r>
      <w:proofErr w:type="gramEnd"/>
      <w:r>
        <w:rPr>
          <w:rFonts w:ascii="Gill Sans MT" w:hAnsi="Gill Sans MT"/>
          <w:sz w:val="22"/>
          <w:szCs w:val="22"/>
        </w:rPr>
        <w:t xml:space="preserve"> an expression of  hope for a new/</w:t>
      </w:r>
      <w:r w:rsidRPr="00CA6206">
        <w:rPr>
          <w:rFonts w:ascii="Gill Sans MT" w:hAnsi="Gill Sans MT"/>
          <w:sz w:val="22"/>
          <w:szCs w:val="22"/>
        </w:rPr>
        <w:t>renewed covenant in</w:t>
      </w:r>
      <w:r>
        <w:rPr>
          <w:rFonts w:ascii="Gill Sans MT" w:hAnsi="Gill Sans MT"/>
          <w:sz w:val="22"/>
          <w:szCs w:val="22"/>
        </w:rPr>
        <w:t xml:space="preserve"> the vein of </w:t>
      </w:r>
      <w:proofErr w:type="spellStart"/>
      <w:r w:rsidRPr="00CA6206">
        <w:rPr>
          <w:rFonts w:ascii="Gill Sans MT" w:hAnsi="Gill Sans MT"/>
          <w:sz w:val="22"/>
          <w:szCs w:val="22"/>
        </w:rPr>
        <w:t>Jer</w:t>
      </w:r>
      <w:proofErr w:type="spellEnd"/>
      <w:r w:rsidRPr="00CA6206">
        <w:rPr>
          <w:rFonts w:ascii="Gill Sans MT" w:hAnsi="Gill Sans MT"/>
          <w:sz w:val="22"/>
          <w:szCs w:val="22"/>
        </w:rPr>
        <w:t xml:space="preserve"> 31</w:t>
      </w:r>
      <w:r>
        <w:rPr>
          <w:rFonts w:ascii="Gill Sans MT" w:hAnsi="Gill Sans MT"/>
          <w:sz w:val="22"/>
          <w:szCs w:val="22"/>
        </w:rPr>
        <w:t>.</w:t>
      </w:r>
      <w:r w:rsidRPr="00CA6206">
        <w:rPr>
          <w:rFonts w:ascii="Gill Sans MT" w:hAnsi="Gill Sans MT"/>
          <w:sz w:val="22"/>
          <w:szCs w:val="22"/>
        </w:rPr>
        <w:t>31-34</w:t>
      </w:r>
      <w:r>
        <w:rPr>
          <w:rFonts w:ascii="Gill Sans MT" w:hAnsi="Gill Sans MT"/>
          <w:sz w:val="22"/>
          <w:szCs w:val="22"/>
        </w:rPr>
        <w:t xml:space="preserve">. Interestingly there is no guidance to share the cup in remembrance of Jesus. The </w:t>
      </w:r>
      <w:r w:rsidRPr="00CA6206">
        <w:rPr>
          <w:rFonts w:ascii="Gill Sans MT" w:hAnsi="Gill Sans MT"/>
          <w:sz w:val="22"/>
          <w:szCs w:val="22"/>
        </w:rPr>
        <w:t>ref</w:t>
      </w:r>
      <w:r>
        <w:rPr>
          <w:rFonts w:ascii="Gill Sans MT" w:hAnsi="Gill Sans MT"/>
          <w:sz w:val="22"/>
          <w:szCs w:val="22"/>
        </w:rPr>
        <w:t>erence to blood can be understood as an</w:t>
      </w:r>
      <w:r w:rsidRPr="00CA6206">
        <w:rPr>
          <w:rFonts w:ascii="Gill Sans MT" w:hAnsi="Gill Sans MT"/>
          <w:sz w:val="22"/>
          <w:szCs w:val="22"/>
        </w:rPr>
        <w:t xml:space="preserve"> indication that </w:t>
      </w:r>
      <w:r>
        <w:rPr>
          <w:rFonts w:ascii="Gill Sans MT" w:hAnsi="Gill Sans MT"/>
          <w:sz w:val="22"/>
          <w:szCs w:val="22"/>
        </w:rPr>
        <w:t xml:space="preserve">the </w:t>
      </w:r>
      <w:r w:rsidRPr="00CA6206">
        <w:rPr>
          <w:rFonts w:ascii="Gill Sans MT" w:hAnsi="Gill Sans MT"/>
          <w:sz w:val="22"/>
          <w:szCs w:val="22"/>
        </w:rPr>
        <w:t xml:space="preserve">memory of </w:t>
      </w:r>
      <w:r>
        <w:rPr>
          <w:rFonts w:ascii="Gill Sans MT" w:hAnsi="Gill Sans MT"/>
          <w:sz w:val="22"/>
          <w:szCs w:val="22"/>
        </w:rPr>
        <w:t xml:space="preserve">the </w:t>
      </w:r>
      <w:r w:rsidRPr="00CA6206">
        <w:rPr>
          <w:rFonts w:ascii="Gill Sans MT" w:hAnsi="Gill Sans MT"/>
          <w:sz w:val="22"/>
          <w:szCs w:val="22"/>
        </w:rPr>
        <w:t>Mosaic covenant</w:t>
      </w:r>
      <w:r>
        <w:rPr>
          <w:rFonts w:ascii="Gill Sans MT" w:hAnsi="Gill Sans MT"/>
          <w:sz w:val="22"/>
          <w:szCs w:val="22"/>
        </w:rPr>
        <w:t xml:space="preserve"> is</w:t>
      </w:r>
      <w:r w:rsidRPr="00CA6206">
        <w:rPr>
          <w:rFonts w:ascii="Gill Sans MT" w:hAnsi="Gill Sans MT"/>
          <w:sz w:val="22"/>
          <w:szCs w:val="22"/>
        </w:rPr>
        <w:t xml:space="preserve"> alive </w:t>
      </w:r>
      <w:r>
        <w:rPr>
          <w:rFonts w:ascii="Gill Sans MT" w:hAnsi="Gill Sans MT"/>
          <w:sz w:val="22"/>
          <w:szCs w:val="22"/>
        </w:rPr>
        <w:t xml:space="preserve">among Jesus and his disciples and they Jesus alludes to the ceremony of </w:t>
      </w:r>
      <w:r w:rsidRPr="00CA6206">
        <w:rPr>
          <w:rFonts w:ascii="Gill Sans MT" w:hAnsi="Gill Sans MT"/>
          <w:sz w:val="22"/>
          <w:szCs w:val="22"/>
        </w:rPr>
        <w:t>covenant ratifi</w:t>
      </w:r>
      <w:r>
        <w:rPr>
          <w:rFonts w:ascii="Gill Sans MT" w:hAnsi="Gill Sans MT"/>
          <w:sz w:val="22"/>
          <w:szCs w:val="22"/>
        </w:rPr>
        <w:t>cation and/or renewal in the course of which</w:t>
      </w:r>
      <w:r w:rsidRPr="00CA6206">
        <w:rPr>
          <w:rFonts w:ascii="Gill Sans MT" w:hAnsi="Gill Sans MT"/>
          <w:sz w:val="22"/>
          <w:szCs w:val="22"/>
        </w:rPr>
        <w:t xml:space="preserve"> blood</w:t>
      </w:r>
      <w:r>
        <w:rPr>
          <w:rFonts w:ascii="Gill Sans MT" w:hAnsi="Gill Sans MT"/>
          <w:sz w:val="22"/>
          <w:szCs w:val="22"/>
        </w:rPr>
        <w:t xml:space="preserve"> was sprinkled</w:t>
      </w:r>
      <w:r w:rsidRPr="00CA6206">
        <w:rPr>
          <w:rFonts w:ascii="Gill Sans MT" w:hAnsi="Gill Sans MT"/>
          <w:sz w:val="22"/>
          <w:szCs w:val="22"/>
        </w:rPr>
        <w:t xml:space="preserve"> on the altar and on the people (</w:t>
      </w:r>
      <w:r>
        <w:rPr>
          <w:rFonts w:ascii="Gill Sans MT" w:hAnsi="Gill Sans MT"/>
          <w:sz w:val="22"/>
          <w:szCs w:val="22"/>
        </w:rPr>
        <w:t>cf. Ex 24.</w:t>
      </w:r>
      <w:r w:rsidRPr="00CA6206">
        <w:rPr>
          <w:rFonts w:ascii="Gill Sans MT" w:hAnsi="Gill Sans MT"/>
          <w:sz w:val="22"/>
          <w:szCs w:val="22"/>
        </w:rPr>
        <w:t>6-8)</w:t>
      </w:r>
    </w:p>
    <w:p w:rsidR="001416DA" w:rsidRPr="00CA6206" w:rsidRDefault="001416DA" w:rsidP="001416DA">
      <w:pPr>
        <w:rPr>
          <w:rFonts w:ascii="Gill Sans MT" w:hAnsi="Gill Sans MT"/>
          <w:sz w:val="22"/>
          <w:szCs w:val="22"/>
        </w:rPr>
      </w:pPr>
      <w:r w:rsidRPr="00CA6206">
        <w:rPr>
          <w:rFonts w:ascii="Gill Sans MT" w:hAnsi="Gill Sans MT"/>
          <w:sz w:val="22"/>
          <w:szCs w:val="22"/>
        </w:rPr>
        <w:t>In the context of L</w:t>
      </w:r>
      <w:r>
        <w:rPr>
          <w:rFonts w:ascii="Gill Sans MT" w:hAnsi="Gill Sans MT"/>
          <w:sz w:val="22"/>
          <w:szCs w:val="22"/>
        </w:rPr>
        <w:t>u</w:t>
      </w:r>
      <w:r w:rsidRPr="00CA6206">
        <w:rPr>
          <w:rFonts w:ascii="Gill Sans MT" w:hAnsi="Gill Sans MT"/>
          <w:sz w:val="22"/>
          <w:szCs w:val="22"/>
        </w:rPr>
        <w:t>k</w:t>
      </w:r>
      <w:r>
        <w:rPr>
          <w:rFonts w:ascii="Gill Sans MT" w:hAnsi="Gill Sans MT"/>
          <w:sz w:val="22"/>
          <w:szCs w:val="22"/>
        </w:rPr>
        <w:t>e-Acts the reference to the new</w:t>
      </w:r>
      <w:r w:rsidRPr="00CA6206">
        <w:rPr>
          <w:rFonts w:ascii="Gill Sans MT" w:hAnsi="Gill Sans MT"/>
          <w:sz w:val="22"/>
          <w:szCs w:val="22"/>
        </w:rPr>
        <w:t xml:space="preserve"> covenant</w:t>
      </w:r>
      <w:r>
        <w:rPr>
          <w:rFonts w:ascii="Gill Sans MT" w:hAnsi="Gill Sans MT"/>
          <w:sz w:val="22"/>
          <w:szCs w:val="22"/>
        </w:rPr>
        <w:t xml:space="preserve"> is not a reference to a replacement of some ‘old’ covenant by a ‘new’. There is no exchange of something previous which did not function as expected and thus had to be done away with and replaced but something better. The ‘new covenant’ is not a replacement but new in the sense of ‘renewed’, which means that in the renewal of God’s covenant God’s faithfulness and promises are</w:t>
      </w:r>
      <w:r w:rsidRPr="00CA6206">
        <w:rPr>
          <w:rFonts w:ascii="Gill Sans MT" w:hAnsi="Gill Sans MT"/>
          <w:sz w:val="22"/>
          <w:szCs w:val="22"/>
        </w:rPr>
        <w:t xml:space="preserve"> </w:t>
      </w:r>
      <w:r w:rsidRPr="00CA6206">
        <w:rPr>
          <w:rFonts w:ascii="Gill Sans MT" w:hAnsi="Gill Sans MT"/>
          <w:b/>
          <w:sz w:val="22"/>
          <w:szCs w:val="22"/>
        </w:rPr>
        <w:t xml:space="preserve">confirmed </w:t>
      </w:r>
      <w:r>
        <w:rPr>
          <w:rFonts w:ascii="Gill Sans MT" w:hAnsi="Gill Sans MT"/>
          <w:sz w:val="22"/>
          <w:szCs w:val="22"/>
        </w:rPr>
        <w:t xml:space="preserve">in </w:t>
      </w:r>
      <w:r w:rsidRPr="00CA6206">
        <w:rPr>
          <w:rFonts w:ascii="Gill Sans MT" w:hAnsi="Gill Sans MT"/>
          <w:sz w:val="22"/>
          <w:szCs w:val="22"/>
        </w:rPr>
        <w:t xml:space="preserve">Jesus’ </w:t>
      </w:r>
      <w:r>
        <w:rPr>
          <w:rFonts w:ascii="Gill Sans MT" w:hAnsi="Gill Sans MT"/>
          <w:sz w:val="22"/>
          <w:szCs w:val="22"/>
        </w:rPr>
        <w:t xml:space="preserve">life, </w:t>
      </w:r>
      <w:r w:rsidRPr="00CA6206">
        <w:rPr>
          <w:rFonts w:ascii="Gill Sans MT" w:hAnsi="Gill Sans MT"/>
          <w:sz w:val="22"/>
          <w:szCs w:val="22"/>
        </w:rPr>
        <w:t>death</w:t>
      </w:r>
      <w:r>
        <w:rPr>
          <w:rFonts w:ascii="Gill Sans MT" w:hAnsi="Gill Sans MT"/>
          <w:sz w:val="22"/>
          <w:szCs w:val="22"/>
        </w:rPr>
        <w:t xml:space="preserve"> and resurrection. </w:t>
      </w:r>
    </w:p>
    <w:p w:rsidR="001416DA" w:rsidRPr="00CA6206" w:rsidRDefault="001416DA" w:rsidP="001416DA">
      <w:pPr>
        <w:ind w:left="360"/>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Luke-</w:t>
      </w:r>
      <w:proofErr w:type="spellStart"/>
      <w:r>
        <w:rPr>
          <w:rFonts w:ascii="Gill Sans MT" w:hAnsi="Gill Sans MT"/>
          <w:sz w:val="22"/>
          <w:szCs w:val="22"/>
        </w:rPr>
        <w:t>s</w:t>
      </w:r>
      <w:proofErr w:type="spellEnd"/>
      <w:r>
        <w:rPr>
          <w:rFonts w:ascii="Gill Sans MT" w:hAnsi="Gill Sans MT"/>
          <w:sz w:val="22"/>
          <w:szCs w:val="22"/>
        </w:rPr>
        <w:t xml:space="preserve"> narrative presents Jesus’ death in the background of a </w:t>
      </w:r>
      <w:r w:rsidRPr="00CA6206">
        <w:rPr>
          <w:rFonts w:ascii="Gill Sans MT" w:hAnsi="Gill Sans MT"/>
          <w:sz w:val="22"/>
          <w:szCs w:val="22"/>
        </w:rPr>
        <w:t>sacrificial</w:t>
      </w:r>
      <w:r>
        <w:rPr>
          <w:rFonts w:ascii="Gill Sans MT" w:hAnsi="Gill Sans MT"/>
          <w:sz w:val="22"/>
          <w:szCs w:val="22"/>
        </w:rPr>
        <w:t xml:space="preserve"> </w:t>
      </w:r>
      <w:proofErr w:type="gramStart"/>
      <w:r>
        <w:rPr>
          <w:rFonts w:ascii="Gill Sans MT" w:hAnsi="Gill Sans MT"/>
          <w:sz w:val="22"/>
          <w:szCs w:val="22"/>
        </w:rPr>
        <w:t xml:space="preserve">understanding </w:t>
      </w:r>
      <w:r w:rsidRPr="00CA6206">
        <w:rPr>
          <w:rFonts w:ascii="Gill Sans MT" w:hAnsi="Gill Sans MT"/>
          <w:sz w:val="22"/>
          <w:szCs w:val="22"/>
        </w:rPr>
        <w:t xml:space="preserve"> b</w:t>
      </w:r>
      <w:r>
        <w:rPr>
          <w:rFonts w:ascii="Gill Sans MT" w:hAnsi="Gill Sans MT"/>
          <w:sz w:val="22"/>
          <w:szCs w:val="22"/>
        </w:rPr>
        <w:t>ut</w:t>
      </w:r>
      <w:proofErr w:type="gramEnd"/>
      <w:r>
        <w:rPr>
          <w:rFonts w:ascii="Gill Sans MT" w:hAnsi="Gill Sans MT"/>
          <w:sz w:val="22"/>
          <w:szCs w:val="22"/>
        </w:rPr>
        <w:t xml:space="preserve"> not in an atoning sense but </w:t>
      </w:r>
      <w:r w:rsidRPr="00CA6206">
        <w:rPr>
          <w:rFonts w:ascii="Gill Sans MT" w:hAnsi="Gill Sans MT"/>
          <w:sz w:val="22"/>
          <w:szCs w:val="22"/>
        </w:rPr>
        <w:t xml:space="preserve">as a </w:t>
      </w:r>
      <w:r w:rsidRPr="00CA6206">
        <w:rPr>
          <w:rFonts w:ascii="Gill Sans MT" w:hAnsi="Gill Sans MT"/>
          <w:b/>
          <w:sz w:val="22"/>
          <w:szCs w:val="22"/>
        </w:rPr>
        <w:t>covenant-confirming</w:t>
      </w:r>
      <w:r w:rsidRPr="00CA6206">
        <w:rPr>
          <w:rFonts w:ascii="Gill Sans MT" w:hAnsi="Gill Sans MT"/>
          <w:sz w:val="22"/>
          <w:szCs w:val="22"/>
        </w:rPr>
        <w:t xml:space="preserve"> sacrifice </w:t>
      </w:r>
      <w:r>
        <w:rPr>
          <w:rFonts w:ascii="Gill Sans MT" w:hAnsi="Gill Sans MT"/>
          <w:sz w:val="22"/>
          <w:szCs w:val="22"/>
        </w:rPr>
        <w:t>(</w:t>
      </w:r>
      <w:r w:rsidRPr="00CA6206">
        <w:rPr>
          <w:rFonts w:ascii="Gill Sans MT" w:hAnsi="Gill Sans MT"/>
          <w:sz w:val="22"/>
          <w:szCs w:val="22"/>
        </w:rPr>
        <w:t>as in Ex 24</w:t>
      </w:r>
      <w:r>
        <w:rPr>
          <w:rFonts w:ascii="Gill Sans MT" w:hAnsi="Gill Sans MT"/>
          <w:sz w:val="22"/>
          <w:szCs w:val="22"/>
        </w:rPr>
        <w:t>.</w:t>
      </w:r>
      <w:r w:rsidRPr="00CA6206">
        <w:rPr>
          <w:rFonts w:ascii="Gill Sans MT" w:hAnsi="Gill Sans MT"/>
          <w:sz w:val="22"/>
          <w:szCs w:val="22"/>
        </w:rPr>
        <w:t>6-8</w:t>
      </w:r>
      <w:r>
        <w:rPr>
          <w:rFonts w:ascii="Gill Sans MT" w:hAnsi="Gill Sans MT"/>
          <w:sz w:val="22"/>
          <w:szCs w:val="22"/>
        </w:rPr>
        <w:t>)</w:t>
      </w:r>
      <w:r w:rsidRPr="00CA6206">
        <w:rPr>
          <w:rFonts w:ascii="Gill Sans MT" w:hAnsi="Gill Sans MT"/>
          <w:sz w:val="22"/>
          <w:szCs w:val="22"/>
        </w:rPr>
        <w:t>.</w:t>
      </w: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r>
        <w:rPr>
          <w:rFonts w:ascii="Gill Sans MT" w:hAnsi="Gill Sans MT"/>
          <w:sz w:val="22"/>
          <w:szCs w:val="22"/>
        </w:rPr>
        <w:t xml:space="preserve"> </w:t>
      </w:r>
    </w:p>
    <w:p w:rsidR="001416DA" w:rsidRPr="00CA6206" w:rsidRDefault="001416DA" w:rsidP="001416DA">
      <w:pPr>
        <w:rPr>
          <w:rFonts w:ascii="Gill Sans MT" w:hAnsi="Gill Sans MT"/>
          <w:sz w:val="22"/>
          <w:szCs w:val="22"/>
          <w:u w:val="single"/>
        </w:rPr>
      </w:pPr>
      <w:r w:rsidRPr="00CA6206">
        <w:rPr>
          <w:rFonts w:ascii="Gill Sans MT" w:hAnsi="Gill Sans MT"/>
          <w:sz w:val="22"/>
          <w:szCs w:val="22"/>
          <w:u w:val="single"/>
        </w:rPr>
        <w:t>The Trial(</w:t>
      </w:r>
      <w:proofErr w:type="spellStart"/>
      <w:r w:rsidRPr="00CA6206">
        <w:rPr>
          <w:rFonts w:ascii="Gill Sans MT" w:hAnsi="Gill Sans MT"/>
          <w:sz w:val="22"/>
          <w:szCs w:val="22"/>
          <w:u w:val="single"/>
        </w:rPr>
        <w:t>s</w:t>
      </w:r>
      <w:proofErr w:type="spellEnd"/>
      <w:r w:rsidRPr="00CA6206">
        <w:rPr>
          <w:rFonts w:ascii="Gill Sans MT" w:hAnsi="Gill Sans MT"/>
          <w:sz w:val="22"/>
          <w:szCs w:val="22"/>
          <w:u w:val="single"/>
        </w:rPr>
        <w:t>)</w:t>
      </w:r>
    </w:p>
    <w:p w:rsidR="001416DA" w:rsidRPr="00CA6206" w:rsidRDefault="001416DA" w:rsidP="001416DA">
      <w:pPr>
        <w:ind w:left="360"/>
        <w:rPr>
          <w:rFonts w:ascii="Gill Sans MT" w:hAnsi="Gill Sans MT"/>
          <w:sz w:val="22"/>
          <w:szCs w:val="22"/>
          <w:u w:val="single"/>
        </w:rPr>
      </w:pPr>
    </w:p>
    <w:p w:rsidR="001416DA" w:rsidRDefault="001416DA" w:rsidP="001416DA">
      <w:pPr>
        <w:rPr>
          <w:rFonts w:ascii="Gill Sans MT" w:hAnsi="Gill Sans MT"/>
          <w:sz w:val="22"/>
          <w:szCs w:val="22"/>
        </w:rPr>
      </w:pPr>
      <w:r>
        <w:rPr>
          <w:rFonts w:ascii="Gill Sans MT" w:hAnsi="Gill Sans MT"/>
          <w:sz w:val="22"/>
          <w:szCs w:val="22"/>
        </w:rPr>
        <w:t xml:space="preserve">It is necessary to distinguish between </w:t>
      </w:r>
      <w:r w:rsidRPr="00CA6206">
        <w:rPr>
          <w:rFonts w:ascii="Gill Sans MT" w:hAnsi="Gill Sans MT"/>
          <w:sz w:val="22"/>
          <w:szCs w:val="22"/>
        </w:rPr>
        <w:t>theological narrative</w:t>
      </w:r>
      <w:r>
        <w:rPr>
          <w:rFonts w:ascii="Gill Sans MT" w:hAnsi="Gill Sans MT"/>
          <w:sz w:val="22"/>
          <w:szCs w:val="22"/>
        </w:rPr>
        <w:t xml:space="preserve"> presented by Luke’s Gospel and what can be asserted as historical facts. This issue has been raised in unit 1 of this module and it is of particular importance in relation to the</w:t>
      </w:r>
      <w:r w:rsidRPr="00CA6206">
        <w:rPr>
          <w:rFonts w:ascii="Gill Sans MT" w:hAnsi="Gill Sans MT"/>
          <w:sz w:val="22"/>
          <w:szCs w:val="22"/>
        </w:rPr>
        <w:t xml:space="preserve"> passion narratives</w:t>
      </w:r>
      <w:r>
        <w:rPr>
          <w:rFonts w:ascii="Gill Sans MT" w:hAnsi="Gill Sans MT"/>
          <w:sz w:val="22"/>
          <w:szCs w:val="22"/>
        </w:rPr>
        <w:t xml:space="preserve">. Although they do relate to historical facts their focus is the theological rather than historical in a modern sense. Thus similarly to the narrative of Luke-Acts as a whole the events of the passion of Jesus are presented by Luke in the vein of a theological narrative. </w:t>
      </w:r>
    </w:p>
    <w:p w:rsidR="001416DA"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It is beyond any h</w:t>
      </w:r>
      <w:r w:rsidRPr="00CA6206">
        <w:rPr>
          <w:rFonts w:ascii="Gill Sans MT" w:hAnsi="Gill Sans MT"/>
          <w:sz w:val="22"/>
          <w:szCs w:val="22"/>
        </w:rPr>
        <w:t xml:space="preserve">istorical doubt </w:t>
      </w:r>
      <w:r>
        <w:rPr>
          <w:rFonts w:ascii="Gill Sans MT" w:hAnsi="Gill Sans MT"/>
          <w:sz w:val="22"/>
          <w:szCs w:val="22"/>
        </w:rPr>
        <w:t>that</w:t>
      </w:r>
      <w:r w:rsidRPr="00CA6206">
        <w:rPr>
          <w:rFonts w:ascii="Gill Sans MT" w:hAnsi="Gill Sans MT"/>
          <w:sz w:val="22"/>
          <w:szCs w:val="22"/>
        </w:rPr>
        <w:t xml:space="preserve"> Jesus</w:t>
      </w:r>
      <w:r>
        <w:rPr>
          <w:rFonts w:ascii="Gill Sans MT" w:hAnsi="Gill Sans MT"/>
          <w:sz w:val="22"/>
          <w:szCs w:val="22"/>
        </w:rPr>
        <w:t xml:space="preserve"> of Nazareth was crucified under Pontius Pilate</w:t>
      </w:r>
      <w:r w:rsidRPr="00CA6206">
        <w:rPr>
          <w:rFonts w:ascii="Gill Sans MT" w:hAnsi="Gill Sans MT"/>
          <w:sz w:val="22"/>
          <w:szCs w:val="22"/>
        </w:rPr>
        <w:t>.</w:t>
      </w:r>
      <w:r>
        <w:rPr>
          <w:rFonts w:ascii="Gill Sans MT" w:hAnsi="Gill Sans MT"/>
          <w:sz w:val="22"/>
          <w:szCs w:val="22"/>
        </w:rPr>
        <w:t xml:space="preserve"> From this it can be concluded </w:t>
      </w:r>
      <w:r w:rsidRPr="00CA6206">
        <w:rPr>
          <w:rFonts w:ascii="Gill Sans MT" w:hAnsi="Gill Sans MT"/>
          <w:sz w:val="22"/>
          <w:szCs w:val="22"/>
        </w:rPr>
        <w:t>that he must have been arrested and that some sort of trial took place which m</w:t>
      </w:r>
      <w:r>
        <w:rPr>
          <w:rFonts w:ascii="Gill Sans MT" w:hAnsi="Gill Sans MT"/>
          <w:sz w:val="22"/>
          <w:szCs w:val="22"/>
        </w:rPr>
        <w:t>ust have been a Roman ‘trial’ since</w:t>
      </w:r>
      <w:r w:rsidRPr="00CA6206">
        <w:rPr>
          <w:rFonts w:ascii="Gill Sans MT" w:hAnsi="Gill Sans MT"/>
          <w:sz w:val="22"/>
          <w:szCs w:val="22"/>
        </w:rPr>
        <w:t xml:space="preserve"> crucifixion is a Roman means of execution. Historically </w:t>
      </w:r>
      <w:r>
        <w:rPr>
          <w:rFonts w:ascii="Gill Sans MT" w:hAnsi="Gill Sans MT"/>
          <w:sz w:val="22"/>
          <w:szCs w:val="22"/>
        </w:rPr>
        <w:t xml:space="preserve">speaking all else is unclear. </w:t>
      </w:r>
    </w:p>
    <w:p w:rsidR="001416DA" w:rsidRPr="008A2D09" w:rsidRDefault="001416DA" w:rsidP="001416DA">
      <w:pPr>
        <w:rPr>
          <w:rFonts w:ascii="Gill Sans MT" w:hAnsi="Gill Sans MT"/>
          <w:sz w:val="22"/>
          <w:szCs w:val="22"/>
        </w:rPr>
      </w:pPr>
      <w:r>
        <w:rPr>
          <w:rFonts w:ascii="Gill Sans MT" w:hAnsi="Gill Sans MT"/>
          <w:iCs/>
          <w:sz w:val="22"/>
          <w:szCs w:val="22"/>
        </w:rPr>
        <w:t xml:space="preserve">One major issue concerning the Passion narratives is the involvement of Jews in the arrest, trial and execution of Jesus. This is a sensitive issue as the blaming of the Jews for the death Jesus has had a devastating impact on the Jews over centuries. Thus, a critical reading of the Passion narratives needs to ask what is the purpose of specific emphases made, in our case by the narrator of Luke, and what </w:t>
      </w:r>
      <w:proofErr w:type="gramStart"/>
      <w:r>
        <w:rPr>
          <w:rFonts w:ascii="Gill Sans MT" w:hAnsi="Gill Sans MT"/>
          <w:iCs/>
          <w:sz w:val="22"/>
          <w:szCs w:val="22"/>
        </w:rPr>
        <w:t>is the possible historical scenario</w:t>
      </w:r>
      <w:proofErr w:type="gramEnd"/>
      <w:r>
        <w:rPr>
          <w:rFonts w:ascii="Gill Sans MT" w:hAnsi="Gill Sans MT"/>
          <w:iCs/>
          <w:sz w:val="22"/>
          <w:szCs w:val="22"/>
        </w:rPr>
        <w:t xml:space="preserve">. In addition to this it is also important to pay attention not only to this distinction between theological narrative and </w:t>
      </w:r>
      <w:r>
        <w:rPr>
          <w:rFonts w:ascii="Gill Sans MT" w:hAnsi="Gill Sans MT"/>
          <w:iCs/>
          <w:sz w:val="22"/>
          <w:szCs w:val="22"/>
        </w:rPr>
        <w:lastRenderedPageBreak/>
        <w:t>historical reconstruction but also to take contextual factors at the time of the narrated events as well as at the time of the narrator into account.</w:t>
      </w:r>
    </w:p>
    <w:p w:rsidR="001416DA" w:rsidRPr="00CA6206" w:rsidRDefault="001416DA" w:rsidP="001416DA">
      <w:pPr>
        <w:rPr>
          <w:rFonts w:ascii="Gill Sans MT" w:hAnsi="Gill Sans MT"/>
          <w:i/>
          <w:sz w:val="22"/>
          <w:szCs w:val="22"/>
        </w:rPr>
      </w:pPr>
    </w:p>
    <w:p w:rsidR="001416DA" w:rsidRPr="00CA6206" w:rsidRDefault="001416DA" w:rsidP="001416DA">
      <w:pPr>
        <w:ind w:left="360"/>
        <w:rPr>
          <w:rFonts w:ascii="Gill Sans MT" w:hAnsi="Gill Sans MT"/>
          <w:i/>
          <w:sz w:val="22"/>
          <w:szCs w:val="22"/>
        </w:rPr>
      </w:pPr>
    </w:p>
    <w:p w:rsidR="001416DA" w:rsidRPr="00CA6206" w:rsidRDefault="001416DA" w:rsidP="001416DA">
      <w:pPr>
        <w:rPr>
          <w:rFonts w:ascii="Gill Sans MT" w:hAnsi="Gill Sans MT"/>
          <w:sz w:val="22"/>
          <w:szCs w:val="22"/>
        </w:rPr>
      </w:pPr>
      <w:r w:rsidRPr="00CA6206">
        <w:rPr>
          <w:rFonts w:ascii="Gill Sans MT" w:hAnsi="Gill Sans MT"/>
          <w:sz w:val="22"/>
          <w:szCs w:val="22"/>
        </w:rPr>
        <w:t xml:space="preserve">In </w:t>
      </w:r>
      <w:smartTag w:uri="urn:schemas-microsoft-com:office:smarttags" w:element="City">
        <w:smartTag w:uri="urn:schemas-microsoft-com:office:smarttags" w:element="place">
          <w:r w:rsidRPr="00CA6206">
            <w:rPr>
              <w:rFonts w:ascii="Gill Sans MT" w:hAnsi="Gill Sans MT"/>
              <w:sz w:val="22"/>
              <w:szCs w:val="22"/>
            </w:rPr>
            <w:t>Jerusalem</w:t>
          </w:r>
        </w:smartTag>
      </w:smartTag>
      <w:r w:rsidRPr="00CA6206">
        <w:rPr>
          <w:rFonts w:ascii="Gill Sans MT" w:hAnsi="Gill Sans MT"/>
          <w:sz w:val="22"/>
          <w:szCs w:val="22"/>
        </w:rPr>
        <w:t xml:space="preserve"> the confrontation </w:t>
      </w:r>
      <w:r>
        <w:rPr>
          <w:rFonts w:ascii="Gill Sans MT" w:hAnsi="Gill Sans MT"/>
          <w:sz w:val="22"/>
          <w:szCs w:val="22"/>
        </w:rPr>
        <w:t>between Jesus and</w:t>
      </w:r>
      <w:r w:rsidRPr="00CA6206">
        <w:rPr>
          <w:rFonts w:ascii="Gill Sans MT" w:hAnsi="Gill Sans MT"/>
          <w:sz w:val="22"/>
          <w:szCs w:val="22"/>
        </w:rPr>
        <w:t xml:space="preserve"> Jewish author</w:t>
      </w:r>
      <w:r>
        <w:rPr>
          <w:rFonts w:ascii="Gill Sans MT" w:hAnsi="Gill Sans MT"/>
          <w:sz w:val="22"/>
          <w:szCs w:val="22"/>
        </w:rPr>
        <w:t>ities is escalating</w:t>
      </w:r>
      <w:r w:rsidRPr="00CA6206">
        <w:rPr>
          <w:rFonts w:ascii="Gill Sans MT" w:hAnsi="Gill Sans MT"/>
          <w:sz w:val="22"/>
          <w:szCs w:val="22"/>
        </w:rPr>
        <w:t xml:space="preserve"> to the point of lethal opposition. </w:t>
      </w:r>
      <w:r>
        <w:rPr>
          <w:rFonts w:ascii="Gill Sans MT" w:hAnsi="Gill Sans MT"/>
          <w:sz w:val="22"/>
          <w:szCs w:val="22"/>
        </w:rPr>
        <w:t>This intensification of conflict with some Jews has been</w:t>
      </w:r>
      <w:r w:rsidRPr="00CA6206">
        <w:rPr>
          <w:rFonts w:ascii="Gill Sans MT" w:hAnsi="Gill Sans MT"/>
          <w:sz w:val="22"/>
          <w:szCs w:val="22"/>
        </w:rPr>
        <w:t xml:space="preserve"> prepared</w:t>
      </w:r>
      <w:r>
        <w:rPr>
          <w:rFonts w:ascii="Gill Sans MT" w:hAnsi="Gill Sans MT"/>
          <w:sz w:val="22"/>
          <w:szCs w:val="22"/>
        </w:rPr>
        <w:t xml:space="preserve"> for throughout the Gospel since</w:t>
      </w:r>
      <w:r w:rsidRPr="00CA6206">
        <w:rPr>
          <w:rFonts w:ascii="Gill Sans MT" w:hAnsi="Gill Sans MT"/>
          <w:sz w:val="22"/>
          <w:szCs w:val="22"/>
        </w:rPr>
        <w:t xml:space="preserve"> again and again</w:t>
      </w:r>
      <w:r>
        <w:rPr>
          <w:rFonts w:ascii="Gill Sans MT" w:hAnsi="Gill Sans MT"/>
          <w:sz w:val="22"/>
          <w:szCs w:val="22"/>
        </w:rPr>
        <w:t xml:space="preserve"> it was </w:t>
      </w:r>
      <w:r w:rsidRPr="00CA6206">
        <w:rPr>
          <w:rFonts w:ascii="Gill Sans MT" w:hAnsi="Gill Sans MT"/>
          <w:sz w:val="22"/>
          <w:szCs w:val="22"/>
        </w:rPr>
        <w:t xml:space="preserve">announced that there will </w:t>
      </w:r>
      <w:r>
        <w:rPr>
          <w:rFonts w:ascii="Gill Sans MT" w:hAnsi="Gill Sans MT"/>
          <w:sz w:val="22"/>
          <w:szCs w:val="22"/>
        </w:rPr>
        <w:t>be tragic conflict (</w:t>
      </w:r>
      <w:proofErr w:type="spellStart"/>
      <w:r>
        <w:rPr>
          <w:rFonts w:ascii="Gill Sans MT" w:hAnsi="Gill Sans MT"/>
          <w:sz w:val="22"/>
          <w:szCs w:val="22"/>
        </w:rPr>
        <w:t>cf</w:t>
      </w:r>
      <w:proofErr w:type="spellEnd"/>
      <w:r>
        <w:rPr>
          <w:rFonts w:ascii="Gill Sans MT" w:hAnsi="Gill Sans MT"/>
          <w:sz w:val="22"/>
          <w:szCs w:val="22"/>
        </w:rPr>
        <w:t xml:space="preserve"> Simeon in the </w:t>
      </w:r>
      <w:smartTag w:uri="urn:schemas-microsoft-com:office:smarttags" w:element="City">
        <w:r>
          <w:rPr>
            <w:rFonts w:ascii="Gill Sans MT" w:hAnsi="Gill Sans MT"/>
            <w:sz w:val="22"/>
            <w:szCs w:val="22"/>
          </w:rPr>
          <w:t>Temple</w:t>
        </w:r>
      </w:smartTag>
      <w:r>
        <w:rPr>
          <w:rFonts w:ascii="Gill Sans MT" w:hAnsi="Gill Sans MT"/>
          <w:sz w:val="22"/>
          <w:szCs w:val="22"/>
        </w:rPr>
        <w:t xml:space="preserve"> 2.</w:t>
      </w:r>
      <w:r w:rsidRPr="00CA6206">
        <w:rPr>
          <w:rFonts w:ascii="Gill Sans MT" w:hAnsi="Gill Sans MT"/>
          <w:sz w:val="22"/>
          <w:szCs w:val="22"/>
        </w:rPr>
        <w:t xml:space="preserve">4; </w:t>
      </w:r>
      <w:r>
        <w:rPr>
          <w:rFonts w:ascii="Gill Sans MT" w:hAnsi="Gill Sans MT"/>
          <w:sz w:val="22"/>
          <w:szCs w:val="22"/>
        </w:rPr>
        <w:t xml:space="preserve">Jesus </w:t>
      </w:r>
      <w:r w:rsidRPr="00CA6206">
        <w:rPr>
          <w:rFonts w:ascii="Gill Sans MT" w:hAnsi="Gill Sans MT"/>
          <w:sz w:val="22"/>
          <w:szCs w:val="22"/>
        </w:rPr>
        <w:t xml:space="preserve">in </w:t>
      </w:r>
      <w:smartTag w:uri="urn:schemas-microsoft-com:office:smarttags" w:element="City">
        <w:smartTag w:uri="urn:schemas-microsoft-com:office:smarttags" w:element="place">
          <w:r w:rsidRPr="00CA6206">
            <w:rPr>
              <w:rFonts w:ascii="Gill Sans MT" w:hAnsi="Gill Sans MT"/>
              <w:sz w:val="22"/>
              <w:szCs w:val="22"/>
            </w:rPr>
            <w:t>Nazareth</w:t>
          </w:r>
        </w:smartTag>
      </w:smartTag>
      <w:r>
        <w:rPr>
          <w:rFonts w:ascii="Gill Sans MT" w:hAnsi="Gill Sans MT"/>
          <w:sz w:val="22"/>
          <w:szCs w:val="22"/>
        </w:rPr>
        <w:t xml:space="preserve"> 4.</w:t>
      </w:r>
      <w:r w:rsidRPr="00CA6206">
        <w:rPr>
          <w:rFonts w:ascii="Gill Sans MT" w:hAnsi="Gill Sans MT"/>
          <w:sz w:val="22"/>
          <w:szCs w:val="22"/>
        </w:rPr>
        <w:t>14-30)</w:t>
      </w:r>
      <w:r>
        <w:rPr>
          <w:rFonts w:ascii="Gill Sans MT" w:hAnsi="Gill Sans MT"/>
          <w:sz w:val="22"/>
          <w:szCs w:val="22"/>
        </w:rPr>
        <w:t>. However, in the explicit P</w:t>
      </w:r>
      <w:r w:rsidRPr="00CA6206">
        <w:rPr>
          <w:rFonts w:ascii="Gill Sans MT" w:hAnsi="Gill Sans MT"/>
          <w:sz w:val="22"/>
          <w:szCs w:val="22"/>
        </w:rPr>
        <w:t>assion announcement</w:t>
      </w:r>
      <w:r>
        <w:rPr>
          <w:rFonts w:ascii="Gill Sans MT" w:hAnsi="Gill Sans MT"/>
          <w:sz w:val="22"/>
          <w:szCs w:val="22"/>
        </w:rPr>
        <w:t>s</w:t>
      </w:r>
      <w:r w:rsidRPr="00CA6206">
        <w:rPr>
          <w:rFonts w:ascii="Gill Sans MT" w:hAnsi="Gill Sans MT"/>
          <w:sz w:val="22"/>
          <w:szCs w:val="22"/>
        </w:rPr>
        <w:t xml:space="preserve"> the role </w:t>
      </w:r>
      <w:r>
        <w:rPr>
          <w:rFonts w:ascii="Gill Sans MT" w:hAnsi="Gill Sans MT"/>
          <w:sz w:val="22"/>
          <w:szCs w:val="22"/>
        </w:rPr>
        <w:t xml:space="preserve">of Jews is hardly mentioned </w:t>
      </w:r>
      <w:proofErr w:type="gramStart"/>
      <w:r>
        <w:rPr>
          <w:rFonts w:ascii="Gill Sans MT" w:hAnsi="Gill Sans MT"/>
          <w:sz w:val="22"/>
          <w:szCs w:val="22"/>
        </w:rPr>
        <w:t>( 8.31ff</w:t>
      </w:r>
      <w:proofErr w:type="gramEnd"/>
      <w:r>
        <w:rPr>
          <w:rFonts w:ascii="Gill Sans MT" w:hAnsi="Gill Sans MT"/>
          <w:sz w:val="22"/>
          <w:szCs w:val="22"/>
        </w:rPr>
        <w:t>; 9.31ff; 10.3-34; 18.</w:t>
      </w:r>
      <w:r w:rsidRPr="00CA6206">
        <w:rPr>
          <w:rFonts w:ascii="Gill Sans MT" w:hAnsi="Gill Sans MT"/>
          <w:sz w:val="22"/>
          <w:szCs w:val="22"/>
        </w:rPr>
        <w:t>31-34)</w:t>
      </w:r>
      <w:r>
        <w:rPr>
          <w:rFonts w:ascii="Gill Sans MT" w:hAnsi="Gill Sans MT"/>
          <w:sz w:val="22"/>
          <w:szCs w:val="22"/>
        </w:rPr>
        <w:t xml:space="preserve">.  It is most likely that here </w:t>
      </w:r>
      <w:r w:rsidRPr="00CA6206">
        <w:rPr>
          <w:rFonts w:ascii="Gill Sans MT" w:hAnsi="Gill Sans MT"/>
          <w:sz w:val="22"/>
          <w:szCs w:val="22"/>
        </w:rPr>
        <w:t xml:space="preserve">Luke </w:t>
      </w:r>
      <w:r>
        <w:rPr>
          <w:rFonts w:ascii="Gill Sans MT" w:hAnsi="Gill Sans MT"/>
          <w:sz w:val="22"/>
          <w:szCs w:val="22"/>
        </w:rPr>
        <w:t>presents</w:t>
      </w:r>
      <w:r w:rsidRPr="00CA6206">
        <w:rPr>
          <w:rFonts w:ascii="Gill Sans MT" w:hAnsi="Gill Sans MT"/>
          <w:sz w:val="22"/>
          <w:szCs w:val="22"/>
        </w:rPr>
        <w:t xml:space="preserve"> Jesus</w:t>
      </w:r>
      <w:r>
        <w:rPr>
          <w:rFonts w:ascii="Gill Sans MT" w:hAnsi="Gill Sans MT"/>
          <w:sz w:val="22"/>
          <w:szCs w:val="22"/>
        </w:rPr>
        <w:t xml:space="preserve"> as viewing himself and his role in the </w:t>
      </w:r>
      <w:r w:rsidRPr="00CA6206">
        <w:rPr>
          <w:rFonts w:ascii="Gill Sans MT" w:hAnsi="Gill Sans MT"/>
          <w:sz w:val="22"/>
          <w:szCs w:val="22"/>
        </w:rPr>
        <w:t xml:space="preserve">tradition of Jewish </w:t>
      </w:r>
      <w:r>
        <w:rPr>
          <w:rFonts w:ascii="Gill Sans MT" w:hAnsi="Gill Sans MT"/>
          <w:sz w:val="22"/>
          <w:szCs w:val="22"/>
        </w:rPr>
        <w:t xml:space="preserve">prophets and </w:t>
      </w:r>
      <w:r w:rsidRPr="00CA6206">
        <w:rPr>
          <w:rFonts w:ascii="Gill Sans MT" w:hAnsi="Gill Sans MT"/>
          <w:sz w:val="22"/>
          <w:szCs w:val="22"/>
        </w:rPr>
        <w:t xml:space="preserve">martyrs. </w:t>
      </w:r>
      <w:r>
        <w:rPr>
          <w:rFonts w:ascii="Gill Sans MT" w:hAnsi="Gill Sans MT"/>
          <w:sz w:val="22"/>
          <w:szCs w:val="22"/>
        </w:rPr>
        <w:t xml:space="preserve">The role of </w:t>
      </w:r>
      <w:r w:rsidRPr="00CA6206">
        <w:rPr>
          <w:rFonts w:ascii="Gill Sans MT" w:hAnsi="Gill Sans MT"/>
          <w:sz w:val="22"/>
          <w:szCs w:val="22"/>
        </w:rPr>
        <w:t>Jewish authorit</w:t>
      </w:r>
      <w:r>
        <w:rPr>
          <w:rFonts w:ascii="Gill Sans MT" w:hAnsi="Gill Sans MT"/>
          <w:sz w:val="22"/>
          <w:szCs w:val="22"/>
        </w:rPr>
        <w:t>ies in Jesus’ trial and death should to be seen in a</w:t>
      </w:r>
      <w:r w:rsidRPr="00CA6206">
        <w:rPr>
          <w:rFonts w:ascii="Gill Sans MT" w:hAnsi="Gill Sans MT"/>
          <w:sz w:val="22"/>
          <w:szCs w:val="22"/>
        </w:rPr>
        <w:t xml:space="preserve"> similar vein</w:t>
      </w:r>
      <w:r>
        <w:rPr>
          <w:rFonts w:ascii="Gill Sans MT" w:hAnsi="Gill Sans MT"/>
          <w:sz w:val="22"/>
          <w:szCs w:val="22"/>
        </w:rPr>
        <w:t xml:space="preserve">, that is, as representing an inner-Jewish conflict. This is not the same as perceiving this conflict as an indication of a general rejection of Jesus by </w:t>
      </w:r>
      <w:r>
        <w:rPr>
          <w:rFonts w:ascii="Gill Sans MT" w:hAnsi="Gill Sans MT"/>
          <w:i/>
          <w:iCs/>
          <w:sz w:val="22"/>
          <w:szCs w:val="22"/>
        </w:rPr>
        <w:t>the</w:t>
      </w:r>
      <w:r>
        <w:rPr>
          <w:rFonts w:ascii="Gill Sans MT" w:hAnsi="Gill Sans MT"/>
          <w:sz w:val="22"/>
          <w:szCs w:val="22"/>
        </w:rPr>
        <w:t xml:space="preserve"> Jews, but as a non-acceptance of him as the Messiah by some Jews whereas others (the disciples) confessed him as the Messiah. </w:t>
      </w:r>
      <w:r w:rsidRPr="00CA6206">
        <w:rPr>
          <w:rFonts w:ascii="Gill Sans MT" w:hAnsi="Gill Sans MT"/>
          <w:sz w:val="22"/>
          <w:szCs w:val="22"/>
        </w:rPr>
        <w:t xml:space="preserve"> </w:t>
      </w:r>
      <w:r>
        <w:rPr>
          <w:rFonts w:ascii="Gill Sans MT" w:hAnsi="Gill Sans MT"/>
          <w:sz w:val="22"/>
          <w:szCs w:val="22"/>
        </w:rPr>
        <w:t xml:space="preserve"> </w:t>
      </w:r>
    </w:p>
    <w:p w:rsidR="001416DA" w:rsidRPr="00CA6206" w:rsidRDefault="001416DA" w:rsidP="001416DA">
      <w:pPr>
        <w:rPr>
          <w:rFonts w:ascii="Gill Sans MT" w:hAnsi="Gill Sans MT"/>
          <w:sz w:val="22"/>
          <w:szCs w:val="22"/>
        </w:rPr>
      </w:pPr>
      <w:r>
        <w:rPr>
          <w:rFonts w:ascii="Gill Sans MT" w:hAnsi="Gill Sans MT"/>
          <w:sz w:val="22"/>
          <w:szCs w:val="22"/>
        </w:rPr>
        <w:t>Thus, Jewish authorities are depicted as involved in Jesus’ arrest and a first i</w:t>
      </w:r>
      <w:r w:rsidRPr="00CA6206">
        <w:rPr>
          <w:rFonts w:ascii="Gill Sans MT" w:hAnsi="Gill Sans MT"/>
          <w:sz w:val="22"/>
          <w:szCs w:val="22"/>
        </w:rPr>
        <w:t xml:space="preserve">nterrogation </w:t>
      </w:r>
      <w:r>
        <w:rPr>
          <w:rFonts w:ascii="Gill Sans MT" w:hAnsi="Gill Sans MT"/>
          <w:sz w:val="22"/>
          <w:szCs w:val="22"/>
        </w:rPr>
        <w:t xml:space="preserve">takes place conducted by Jewish representatives. But this interrogation is not a trial </w:t>
      </w:r>
      <w:r w:rsidRPr="00CA6206">
        <w:rPr>
          <w:rFonts w:ascii="Gill Sans MT" w:hAnsi="Gill Sans MT"/>
          <w:sz w:val="22"/>
          <w:szCs w:val="22"/>
        </w:rPr>
        <w:t xml:space="preserve">as there are no witnesses involved </w:t>
      </w:r>
      <w:r>
        <w:rPr>
          <w:rFonts w:ascii="Gill Sans MT" w:hAnsi="Gill Sans MT"/>
          <w:sz w:val="22"/>
          <w:szCs w:val="22"/>
        </w:rPr>
        <w:t xml:space="preserve">here </w:t>
      </w:r>
      <w:r w:rsidRPr="00CA6206">
        <w:rPr>
          <w:rFonts w:ascii="Gill Sans MT" w:hAnsi="Gill Sans MT"/>
          <w:sz w:val="22"/>
          <w:szCs w:val="22"/>
        </w:rPr>
        <w:t>and no verdict is spoken</w:t>
      </w:r>
      <w:r>
        <w:rPr>
          <w:rFonts w:ascii="Gill Sans MT" w:hAnsi="Gill Sans MT"/>
          <w:sz w:val="22"/>
          <w:szCs w:val="22"/>
        </w:rPr>
        <w:t>.  The m</w:t>
      </w:r>
      <w:r w:rsidRPr="00CA6206">
        <w:rPr>
          <w:rFonts w:ascii="Gill Sans MT" w:hAnsi="Gill Sans MT"/>
          <w:sz w:val="22"/>
          <w:szCs w:val="22"/>
        </w:rPr>
        <w:t>ost impor</w:t>
      </w:r>
      <w:r>
        <w:rPr>
          <w:rFonts w:ascii="Gill Sans MT" w:hAnsi="Gill Sans MT"/>
          <w:sz w:val="22"/>
          <w:szCs w:val="22"/>
        </w:rPr>
        <w:t xml:space="preserve">tant accusation brought against </w:t>
      </w:r>
      <w:r w:rsidRPr="00CA6206">
        <w:rPr>
          <w:rFonts w:ascii="Gill Sans MT" w:hAnsi="Gill Sans MT"/>
          <w:sz w:val="22"/>
          <w:szCs w:val="22"/>
        </w:rPr>
        <w:t xml:space="preserve">Jesus </w:t>
      </w:r>
      <w:r>
        <w:rPr>
          <w:rFonts w:ascii="Gill Sans MT" w:hAnsi="Gill Sans MT"/>
          <w:sz w:val="22"/>
          <w:szCs w:val="22"/>
        </w:rPr>
        <w:t xml:space="preserve">is that he is supposed to </w:t>
      </w:r>
      <w:r w:rsidRPr="00CA6206">
        <w:rPr>
          <w:rFonts w:ascii="Gill Sans MT" w:hAnsi="Gill Sans MT"/>
          <w:sz w:val="22"/>
          <w:szCs w:val="22"/>
        </w:rPr>
        <w:t>hav</w:t>
      </w:r>
      <w:r>
        <w:rPr>
          <w:rFonts w:ascii="Gill Sans MT" w:hAnsi="Gill Sans MT"/>
          <w:sz w:val="22"/>
          <w:szCs w:val="22"/>
        </w:rPr>
        <w:t>e</w:t>
      </w:r>
      <w:r w:rsidRPr="00CA6206">
        <w:rPr>
          <w:rFonts w:ascii="Gill Sans MT" w:hAnsi="Gill Sans MT"/>
          <w:sz w:val="22"/>
          <w:szCs w:val="22"/>
        </w:rPr>
        <w:t xml:space="preserve"> declared himself to be the Messiah-King</w:t>
      </w:r>
      <w:r>
        <w:rPr>
          <w:rFonts w:ascii="Gill Sans MT" w:hAnsi="Gill Sans MT"/>
          <w:sz w:val="22"/>
          <w:szCs w:val="22"/>
        </w:rPr>
        <w:t>. Although the readers/hearers know that this is not so,</w:t>
      </w:r>
      <w:r w:rsidRPr="004570A3">
        <w:rPr>
          <w:rFonts w:ascii="Gill Sans MT" w:hAnsi="Gill Sans MT"/>
          <w:sz w:val="22"/>
          <w:szCs w:val="22"/>
        </w:rPr>
        <w:t xml:space="preserve"> </w:t>
      </w:r>
      <w:r w:rsidRPr="00CA6206">
        <w:rPr>
          <w:rFonts w:ascii="Gill Sans MT" w:hAnsi="Gill Sans MT"/>
          <w:sz w:val="22"/>
          <w:szCs w:val="22"/>
        </w:rPr>
        <w:t xml:space="preserve">Luke </w:t>
      </w:r>
      <w:r>
        <w:rPr>
          <w:rFonts w:ascii="Gill Sans MT" w:hAnsi="Gill Sans MT"/>
          <w:sz w:val="22"/>
          <w:szCs w:val="22"/>
        </w:rPr>
        <w:t xml:space="preserve">has Jesus confirming that he is the messianic King indirectly by his reply but </w:t>
      </w:r>
      <w:r w:rsidRPr="00CA6206">
        <w:rPr>
          <w:rFonts w:ascii="Gill Sans MT" w:hAnsi="Gill Sans MT"/>
          <w:sz w:val="22"/>
          <w:szCs w:val="22"/>
        </w:rPr>
        <w:t xml:space="preserve">without making a politically dangerous claim of </w:t>
      </w:r>
      <w:r>
        <w:rPr>
          <w:rFonts w:ascii="Gill Sans MT" w:hAnsi="Gill Sans MT"/>
          <w:sz w:val="22"/>
          <w:szCs w:val="22"/>
        </w:rPr>
        <w:t xml:space="preserve">an </w:t>
      </w:r>
      <w:r w:rsidRPr="00CA6206">
        <w:rPr>
          <w:rFonts w:ascii="Gill Sans MT" w:hAnsi="Gill Sans MT"/>
          <w:sz w:val="22"/>
          <w:szCs w:val="22"/>
        </w:rPr>
        <w:t>u</w:t>
      </w:r>
      <w:r>
        <w:rPr>
          <w:rFonts w:ascii="Gill Sans MT" w:hAnsi="Gill Sans MT"/>
          <w:sz w:val="22"/>
          <w:szCs w:val="22"/>
        </w:rPr>
        <w:t>surpation of lordship. Upon this confirmation those who were involved in this interrogation hand him over to the Roman authorities, that is, Pilate.</w:t>
      </w:r>
    </w:p>
    <w:p w:rsidR="001416DA" w:rsidRPr="00CA6206" w:rsidRDefault="001416DA" w:rsidP="001416DA">
      <w:pPr>
        <w:rPr>
          <w:rFonts w:ascii="Gill Sans MT" w:hAnsi="Gill Sans MT"/>
          <w:sz w:val="22"/>
          <w:szCs w:val="22"/>
        </w:rPr>
      </w:pPr>
      <w:r>
        <w:rPr>
          <w:rFonts w:ascii="Gill Sans MT" w:hAnsi="Gill Sans MT"/>
          <w:sz w:val="22"/>
          <w:szCs w:val="22"/>
        </w:rPr>
        <w:t xml:space="preserve"> </w:t>
      </w:r>
      <w:r w:rsidRPr="00CA6206">
        <w:rPr>
          <w:rFonts w:ascii="Gill Sans MT" w:hAnsi="Gill Sans MT"/>
          <w:sz w:val="22"/>
          <w:szCs w:val="22"/>
        </w:rPr>
        <w:t>Three accusations are brought forward</w:t>
      </w:r>
      <w:r>
        <w:rPr>
          <w:rFonts w:ascii="Gill Sans MT" w:hAnsi="Gill Sans MT"/>
          <w:sz w:val="22"/>
          <w:szCs w:val="22"/>
        </w:rPr>
        <w:t xml:space="preserve"> against Jesus </w:t>
      </w:r>
      <w:proofErr w:type="gramStart"/>
      <w:r>
        <w:rPr>
          <w:rFonts w:ascii="Gill Sans MT" w:hAnsi="Gill Sans MT"/>
          <w:sz w:val="22"/>
          <w:szCs w:val="22"/>
        </w:rPr>
        <w:t>which</w:t>
      </w:r>
      <w:proofErr w:type="gramEnd"/>
      <w:r>
        <w:rPr>
          <w:rFonts w:ascii="Gill Sans MT" w:hAnsi="Gill Sans MT"/>
          <w:sz w:val="22"/>
          <w:szCs w:val="22"/>
        </w:rPr>
        <w:t xml:space="preserve"> would make him a dangerous suspect in the eyes of the Roman authorities: he is said to </w:t>
      </w:r>
      <w:r w:rsidRPr="00CA6206">
        <w:rPr>
          <w:rFonts w:ascii="Gill Sans MT" w:hAnsi="Gill Sans MT"/>
          <w:sz w:val="22"/>
          <w:szCs w:val="22"/>
        </w:rPr>
        <w:t>mislead the people</w:t>
      </w:r>
      <w:r>
        <w:rPr>
          <w:rFonts w:ascii="Gill Sans MT" w:hAnsi="Gill Sans MT"/>
          <w:sz w:val="22"/>
          <w:szCs w:val="22"/>
        </w:rPr>
        <w:t>, to forbid them</w:t>
      </w:r>
      <w:r w:rsidRPr="00CA6206">
        <w:rPr>
          <w:rFonts w:ascii="Gill Sans MT" w:hAnsi="Gill Sans MT"/>
          <w:sz w:val="22"/>
          <w:szCs w:val="22"/>
        </w:rPr>
        <w:t xml:space="preserve"> to pay Roman taxes</w:t>
      </w:r>
      <w:r>
        <w:rPr>
          <w:rFonts w:ascii="Gill Sans MT" w:hAnsi="Gill Sans MT"/>
          <w:sz w:val="22"/>
          <w:szCs w:val="22"/>
        </w:rPr>
        <w:t xml:space="preserve">, and to </w:t>
      </w:r>
      <w:r w:rsidRPr="00CA6206">
        <w:rPr>
          <w:rFonts w:ascii="Gill Sans MT" w:hAnsi="Gill Sans MT"/>
          <w:sz w:val="22"/>
          <w:szCs w:val="22"/>
        </w:rPr>
        <w:t xml:space="preserve">claim to be </w:t>
      </w:r>
      <w:r>
        <w:rPr>
          <w:rFonts w:ascii="Gill Sans MT" w:hAnsi="Gill Sans MT"/>
          <w:sz w:val="22"/>
          <w:szCs w:val="22"/>
        </w:rPr>
        <w:t>the messianic Kin</w:t>
      </w:r>
      <w:r w:rsidRPr="00CA6206">
        <w:rPr>
          <w:rFonts w:ascii="Gill Sans MT" w:hAnsi="Gill Sans MT"/>
          <w:sz w:val="22"/>
          <w:szCs w:val="22"/>
        </w:rPr>
        <w:t>g</w:t>
      </w:r>
      <w:r>
        <w:rPr>
          <w:rFonts w:ascii="Gill Sans MT" w:hAnsi="Gill Sans MT"/>
          <w:sz w:val="22"/>
          <w:szCs w:val="22"/>
        </w:rPr>
        <w:t xml:space="preserve">. These accusations do not concern religious issues but are related to the claims of Roman imperial rule according to which there can be no King and Lord but Rome’s Caesar; the payment of tax is an expression of acceptance of Roman domination, whereas the refusal to pay tax is rebellion against such domination and would instigate Roman military intervention. Thus what </w:t>
      </w:r>
      <w:proofErr w:type="gramStart"/>
      <w:r>
        <w:rPr>
          <w:rFonts w:ascii="Gill Sans MT" w:hAnsi="Gill Sans MT"/>
          <w:sz w:val="22"/>
          <w:szCs w:val="22"/>
        </w:rPr>
        <w:t>is</w:t>
      </w:r>
      <w:proofErr w:type="gramEnd"/>
      <w:r>
        <w:rPr>
          <w:rFonts w:ascii="Gill Sans MT" w:hAnsi="Gill Sans MT"/>
          <w:sz w:val="22"/>
          <w:szCs w:val="22"/>
        </w:rPr>
        <w:t xml:space="preserve"> brought forward here are political accusations rather than anything which would be blasphemous in the eyes of Jews. But a historical scenario can be envisaged where some Jewish authorities may have been concerned with keeping law and order during the major Jewish pilgrim festival of the year when thousands of pilgrims were present in </w:t>
      </w:r>
      <w:smartTag w:uri="urn:schemas-microsoft-com:office:smarttags" w:element="City">
        <w:smartTag w:uri="urn:schemas-microsoft-com:office:smarttags" w:element="place">
          <w:r>
            <w:rPr>
              <w:rFonts w:ascii="Gill Sans MT" w:hAnsi="Gill Sans MT"/>
              <w:sz w:val="22"/>
              <w:szCs w:val="22"/>
            </w:rPr>
            <w:t>Jerusalem</w:t>
          </w:r>
        </w:smartTag>
      </w:smartTag>
      <w:r>
        <w:rPr>
          <w:rFonts w:ascii="Gill Sans MT" w:hAnsi="Gill Sans MT"/>
          <w:sz w:val="22"/>
          <w:szCs w:val="22"/>
        </w:rPr>
        <w:t xml:space="preserve"> and the slightest sign of a rebellion would most likely have triggered a violent intervention on the part of the Roman army. The historical context of </w:t>
      </w:r>
      <w:smartTag w:uri="urn:schemas-microsoft-com:office:smarttags" w:element="City">
        <w:r>
          <w:rPr>
            <w:rFonts w:ascii="Gill Sans MT" w:hAnsi="Gill Sans MT"/>
            <w:sz w:val="22"/>
            <w:szCs w:val="22"/>
          </w:rPr>
          <w:t>Jerusalem</w:t>
        </w:r>
      </w:smartTag>
      <w:r>
        <w:rPr>
          <w:rFonts w:ascii="Gill Sans MT" w:hAnsi="Gill Sans MT"/>
          <w:sz w:val="22"/>
          <w:szCs w:val="22"/>
        </w:rPr>
        <w:t xml:space="preserve"> and </w:t>
      </w:r>
      <w:smartTag w:uri="urn:schemas-microsoft-com:office:smarttags" w:element="place">
        <w:r>
          <w:rPr>
            <w:rFonts w:ascii="Gill Sans MT" w:hAnsi="Gill Sans MT"/>
            <w:sz w:val="22"/>
            <w:szCs w:val="22"/>
          </w:rPr>
          <w:t>Judea</w:t>
        </w:r>
      </w:smartTag>
      <w:r>
        <w:rPr>
          <w:rFonts w:ascii="Gill Sans MT" w:hAnsi="Gill Sans MT"/>
          <w:sz w:val="22"/>
          <w:szCs w:val="22"/>
        </w:rPr>
        <w:t xml:space="preserve"> under direct Roman rule cannot be ignored in a critical reading of the Passion narratives. </w:t>
      </w:r>
    </w:p>
    <w:p w:rsidR="001416DA" w:rsidRPr="00CA6206" w:rsidRDefault="001416DA" w:rsidP="001416DA">
      <w:pPr>
        <w:rPr>
          <w:rFonts w:ascii="Gill Sans MT" w:hAnsi="Gill Sans MT"/>
          <w:sz w:val="22"/>
          <w:szCs w:val="22"/>
        </w:rPr>
      </w:pPr>
      <w:r>
        <w:rPr>
          <w:rFonts w:ascii="Gill Sans MT" w:hAnsi="Gill Sans MT"/>
          <w:sz w:val="22"/>
          <w:szCs w:val="22"/>
        </w:rPr>
        <w:t xml:space="preserve">Luke is careful not to depict Jesus as claiming to be the Messiah-King in his own words. It is always someone else who either asks or accuses him of claiming this title whereupon Jesus does not negate the claim. Nevertheless, there is no affirmation from Jesus’ lips that he misleads the people or stirs them up against paying the tax imposed by </w:t>
      </w:r>
      <w:smartTag w:uri="urn:schemas-microsoft-com:office:smarttags" w:element="City">
        <w:smartTag w:uri="urn:schemas-microsoft-com:office:smarttags" w:element="place">
          <w:r>
            <w:rPr>
              <w:rFonts w:ascii="Gill Sans MT" w:hAnsi="Gill Sans MT"/>
              <w:sz w:val="22"/>
              <w:szCs w:val="22"/>
            </w:rPr>
            <w:t>Rome</w:t>
          </w:r>
        </w:smartTag>
      </w:smartTag>
      <w:r>
        <w:rPr>
          <w:rFonts w:ascii="Gill Sans MT" w:hAnsi="Gill Sans MT"/>
          <w:sz w:val="22"/>
          <w:szCs w:val="22"/>
        </w:rPr>
        <w:t xml:space="preserve">. In doing so Luke’s emphasis is to depict Jesus as innocent, rather than </w:t>
      </w:r>
      <w:smartTag w:uri="urn:schemas-microsoft-com:office:smarttags" w:element="City">
        <w:smartTag w:uri="urn:schemas-microsoft-com:office:smarttags" w:element="place">
          <w:r>
            <w:rPr>
              <w:rFonts w:ascii="Gill Sans MT" w:hAnsi="Gill Sans MT"/>
              <w:sz w:val="22"/>
              <w:szCs w:val="22"/>
            </w:rPr>
            <w:t>Rome</w:t>
          </w:r>
        </w:smartTag>
      </w:smartTag>
      <w:r>
        <w:rPr>
          <w:rFonts w:ascii="Gill Sans MT" w:hAnsi="Gill Sans MT"/>
          <w:sz w:val="22"/>
          <w:szCs w:val="22"/>
        </w:rPr>
        <w:t xml:space="preserve"> or of Pilate (as is claimed by some interpreters).</w:t>
      </w:r>
      <w:r w:rsidRPr="00CA6206">
        <w:rPr>
          <w:rFonts w:ascii="Gill Sans MT" w:hAnsi="Gill Sans MT"/>
          <w:sz w:val="22"/>
          <w:szCs w:val="22"/>
        </w:rPr>
        <w:t xml:space="preserve"> </w:t>
      </w:r>
      <w:r>
        <w:rPr>
          <w:rFonts w:ascii="Gill Sans MT" w:hAnsi="Gill Sans MT"/>
          <w:sz w:val="22"/>
          <w:szCs w:val="22"/>
        </w:rPr>
        <w:t xml:space="preserve"> </w:t>
      </w:r>
    </w:p>
    <w:p w:rsidR="001416DA" w:rsidRPr="00CA6206" w:rsidRDefault="001416DA" w:rsidP="001416DA">
      <w:pPr>
        <w:rPr>
          <w:rFonts w:ascii="Gill Sans MT" w:hAnsi="Gill Sans MT"/>
          <w:sz w:val="22"/>
          <w:szCs w:val="22"/>
        </w:rPr>
      </w:pPr>
      <w:r>
        <w:rPr>
          <w:rFonts w:ascii="Gill Sans MT" w:hAnsi="Gill Sans MT"/>
          <w:sz w:val="22"/>
          <w:szCs w:val="22"/>
        </w:rPr>
        <w:t>It is not clear from the narrative what the purpose of the i</w:t>
      </w:r>
      <w:r w:rsidRPr="00CA6206">
        <w:rPr>
          <w:rFonts w:ascii="Gill Sans MT" w:hAnsi="Gill Sans MT"/>
          <w:sz w:val="22"/>
          <w:szCs w:val="22"/>
        </w:rPr>
        <w:t>nvolvement of Herod is</w:t>
      </w:r>
      <w:r>
        <w:rPr>
          <w:rFonts w:ascii="Gill Sans MT" w:hAnsi="Gill Sans MT"/>
          <w:sz w:val="22"/>
          <w:szCs w:val="22"/>
        </w:rPr>
        <w:t xml:space="preserve">. It is possible that Luke wants to indicate that there was cooperation between this ruler and the Roman governor, as in </w:t>
      </w:r>
      <w:r w:rsidRPr="00CA6206">
        <w:rPr>
          <w:rFonts w:ascii="Gill Sans MT" w:hAnsi="Gill Sans MT"/>
          <w:sz w:val="22"/>
          <w:szCs w:val="22"/>
        </w:rPr>
        <w:t>23</w:t>
      </w:r>
      <w:r>
        <w:rPr>
          <w:rFonts w:ascii="Gill Sans MT" w:hAnsi="Gill Sans MT"/>
          <w:sz w:val="22"/>
          <w:szCs w:val="22"/>
        </w:rPr>
        <w:t>.</w:t>
      </w:r>
      <w:r w:rsidRPr="00CA6206">
        <w:rPr>
          <w:rFonts w:ascii="Gill Sans MT" w:hAnsi="Gill Sans MT"/>
          <w:sz w:val="22"/>
          <w:szCs w:val="22"/>
        </w:rPr>
        <w:t>12</w:t>
      </w:r>
      <w:r>
        <w:rPr>
          <w:rFonts w:ascii="Gill Sans MT" w:hAnsi="Gill Sans MT"/>
          <w:sz w:val="22"/>
          <w:szCs w:val="22"/>
        </w:rPr>
        <w:t xml:space="preserve"> we learn that</w:t>
      </w:r>
      <w:r w:rsidRPr="00CA6206">
        <w:rPr>
          <w:rFonts w:ascii="Gill Sans MT" w:hAnsi="Gill Sans MT"/>
          <w:sz w:val="22"/>
          <w:szCs w:val="22"/>
        </w:rPr>
        <w:t xml:space="preserve"> Pilate and Herod bec</w:t>
      </w:r>
      <w:r>
        <w:rPr>
          <w:rFonts w:ascii="Gill Sans MT" w:hAnsi="Gill Sans MT"/>
          <w:sz w:val="22"/>
          <w:szCs w:val="22"/>
        </w:rPr>
        <w:t>ame</w:t>
      </w:r>
      <w:r w:rsidRPr="00CA6206">
        <w:rPr>
          <w:rFonts w:ascii="Gill Sans MT" w:hAnsi="Gill Sans MT"/>
          <w:sz w:val="22"/>
          <w:szCs w:val="22"/>
        </w:rPr>
        <w:t xml:space="preserve"> friends.</w:t>
      </w:r>
    </w:p>
    <w:p w:rsidR="001416DA" w:rsidRPr="00CA6206" w:rsidRDefault="001416DA" w:rsidP="001416DA">
      <w:pPr>
        <w:ind w:left="360"/>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 xml:space="preserve">After the brief intermezzo at the court of Herod, chief priests, rulers and the people </w:t>
      </w:r>
      <w:r w:rsidRPr="00CA6206">
        <w:rPr>
          <w:rFonts w:ascii="Gill Sans MT" w:hAnsi="Gill Sans MT"/>
          <w:sz w:val="22"/>
          <w:szCs w:val="22"/>
        </w:rPr>
        <w:t>are assembled</w:t>
      </w:r>
      <w:r>
        <w:rPr>
          <w:rFonts w:ascii="Gill Sans MT" w:hAnsi="Gill Sans MT"/>
          <w:sz w:val="22"/>
          <w:szCs w:val="22"/>
        </w:rPr>
        <w:t xml:space="preserve"> by Pilate.  A </w:t>
      </w:r>
      <w:r w:rsidRPr="00480142">
        <w:rPr>
          <w:rFonts w:ascii="Gill Sans MT" w:hAnsi="Gill Sans MT"/>
          <w:sz w:val="22"/>
          <w:szCs w:val="22"/>
        </w:rPr>
        <w:t>threefold in</w:t>
      </w:r>
      <w:r>
        <w:rPr>
          <w:rFonts w:ascii="Gill Sans MT" w:hAnsi="Gill Sans MT"/>
          <w:sz w:val="22"/>
          <w:szCs w:val="22"/>
        </w:rPr>
        <w:t>teraction between Pilate and this group, chief priests, rulers and the</w:t>
      </w:r>
      <w:r w:rsidRPr="00480142">
        <w:rPr>
          <w:rFonts w:ascii="Gill Sans MT" w:hAnsi="Gill Sans MT"/>
          <w:sz w:val="22"/>
          <w:szCs w:val="22"/>
        </w:rPr>
        <w:t xml:space="preserve"> peopl</w:t>
      </w:r>
      <w:r>
        <w:rPr>
          <w:rFonts w:ascii="Gill Sans MT" w:hAnsi="Gill Sans MT"/>
          <w:sz w:val="22"/>
          <w:szCs w:val="22"/>
        </w:rPr>
        <w:t>e, follows</w:t>
      </w:r>
      <w:r w:rsidRPr="00480142">
        <w:rPr>
          <w:rFonts w:ascii="Gill Sans MT" w:hAnsi="Gill Sans MT"/>
          <w:sz w:val="22"/>
          <w:szCs w:val="22"/>
        </w:rPr>
        <w:t>.</w:t>
      </w:r>
      <w:r>
        <w:rPr>
          <w:rFonts w:ascii="Gill Sans MT" w:hAnsi="Gill Sans MT"/>
          <w:sz w:val="22"/>
          <w:szCs w:val="22"/>
        </w:rPr>
        <w:t xml:space="preserve"> </w:t>
      </w:r>
      <w:r w:rsidRPr="00CA6206">
        <w:rPr>
          <w:rFonts w:ascii="Gill Sans MT" w:hAnsi="Gill Sans MT"/>
          <w:sz w:val="22"/>
          <w:szCs w:val="22"/>
        </w:rPr>
        <w:t>Pilate propos</w:t>
      </w:r>
      <w:r>
        <w:rPr>
          <w:rFonts w:ascii="Gill Sans MT" w:hAnsi="Gill Sans MT"/>
          <w:sz w:val="22"/>
          <w:szCs w:val="22"/>
        </w:rPr>
        <w:t xml:space="preserve">es to release Jesus, and the people, the chief priests and the rulers ask </w:t>
      </w:r>
      <w:r w:rsidRPr="00CA6206">
        <w:rPr>
          <w:rFonts w:ascii="Gill Sans MT" w:hAnsi="Gill Sans MT"/>
          <w:sz w:val="22"/>
          <w:szCs w:val="22"/>
        </w:rPr>
        <w:t>for his death</w:t>
      </w:r>
      <w:r>
        <w:rPr>
          <w:rFonts w:ascii="Gill Sans MT" w:hAnsi="Gill Sans MT"/>
          <w:sz w:val="22"/>
          <w:szCs w:val="22"/>
        </w:rPr>
        <w:t>.</w:t>
      </w:r>
    </w:p>
    <w:p w:rsidR="001416DA" w:rsidRPr="00CA6206" w:rsidRDefault="001416DA" w:rsidP="001416DA">
      <w:pPr>
        <w:rPr>
          <w:rFonts w:ascii="Gill Sans MT" w:hAnsi="Gill Sans MT"/>
          <w:sz w:val="22"/>
          <w:szCs w:val="22"/>
        </w:rPr>
      </w:pPr>
      <w:r w:rsidRPr="00315A14">
        <w:rPr>
          <w:rFonts w:ascii="Gill Sans MT" w:hAnsi="Gill Sans MT"/>
          <w:iCs/>
          <w:sz w:val="22"/>
          <w:szCs w:val="22"/>
        </w:rPr>
        <w:t>Pilate i</w:t>
      </w:r>
      <w:r w:rsidRPr="00CA6206">
        <w:rPr>
          <w:rFonts w:ascii="Gill Sans MT" w:hAnsi="Gill Sans MT"/>
          <w:sz w:val="22"/>
          <w:szCs w:val="22"/>
        </w:rPr>
        <w:t>s depicted as pre</w:t>
      </w:r>
      <w:r>
        <w:rPr>
          <w:rFonts w:ascii="Gill Sans MT" w:hAnsi="Gill Sans MT"/>
          <w:sz w:val="22"/>
          <w:szCs w:val="22"/>
        </w:rPr>
        <w:t>pared to discuss; it seems he wants to maintain l</w:t>
      </w:r>
      <w:r w:rsidRPr="00CA6206">
        <w:rPr>
          <w:rFonts w:ascii="Gill Sans MT" w:hAnsi="Gill Sans MT"/>
          <w:sz w:val="22"/>
          <w:szCs w:val="22"/>
        </w:rPr>
        <w:t xml:space="preserve">aw and justice, </w:t>
      </w:r>
      <w:r>
        <w:rPr>
          <w:rFonts w:ascii="Gill Sans MT" w:hAnsi="Gill Sans MT"/>
          <w:sz w:val="22"/>
          <w:szCs w:val="22"/>
        </w:rPr>
        <w:t xml:space="preserve">and argues </w:t>
      </w:r>
      <w:r w:rsidRPr="00CA6206">
        <w:rPr>
          <w:rFonts w:ascii="Gill Sans MT" w:hAnsi="Gill Sans MT"/>
          <w:sz w:val="22"/>
          <w:szCs w:val="22"/>
        </w:rPr>
        <w:t>for Jesus’ innocence</w:t>
      </w:r>
      <w:r>
        <w:rPr>
          <w:rFonts w:ascii="Gill Sans MT" w:hAnsi="Gill Sans MT"/>
          <w:sz w:val="22"/>
          <w:szCs w:val="22"/>
        </w:rPr>
        <w:t>. This image</w:t>
      </w:r>
      <w:r w:rsidRPr="00CA6206">
        <w:rPr>
          <w:rFonts w:ascii="Gill Sans MT" w:hAnsi="Gill Sans MT"/>
          <w:sz w:val="22"/>
          <w:szCs w:val="22"/>
        </w:rPr>
        <w:t xml:space="preserve"> sharply contrasts with historical accounts of this governor of </w:t>
      </w:r>
      <w:smartTag w:uri="urn:schemas-microsoft-com:office:smarttags" w:element="place">
        <w:r w:rsidRPr="00CA6206">
          <w:rPr>
            <w:rFonts w:ascii="Gill Sans MT" w:hAnsi="Gill Sans MT"/>
            <w:sz w:val="22"/>
            <w:szCs w:val="22"/>
          </w:rPr>
          <w:t>Judea</w:t>
        </w:r>
      </w:smartTag>
      <w:r>
        <w:rPr>
          <w:rFonts w:ascii="Gill Sans MT" w:hAnsi="Gill Sans MT"/>
          <w:sz w:val="22"/>
          <w:szCs w:val="22"/>
        </w:rPr>
        <w:t xml:space="preserve"> where he is reported to be a</w:t>
      </w:r>
      <w:r w:rsidRPr="00CA6206">
        <w:rPr>
          <w:rFonts w:ascii="Gill Sans MT" w:hAnsi="Gill Sans MT"/>
          <w:sz w:val="22"/>
          <w:szCs w:val="22"/>
        </w:rPr>
        <w:t xml:space="preserve"> rather tyrannical ruler, who used </w:t>
      </w:r>
      <w:proofErr w:type="gramStart"/>
      <w:r w:rsidRPr="00CA6206">
        <w:rPr>
          <w:rFonts w:ascii="Gill Sans MT" w:hAnsi="Gill Sans MT"/>
          <w:sz w:val="22"/>
          <w:szCs w:val="22"/>
        </w:rPr>
        <w:t xml:space="preserve">to </w:t>
      </w:r>
      <w:r>
        <w:rPr>
          <w:rFonts w:ascii="Gill Sans MT" w:hAnsi="Gill Sans MT"/>
          <w:sz w:val="22"/>
          <w:szCs w:val="22"/>
        </w:rPr>
        <w:t xml:space="preserve"> </w:t>
      </w:r>
      <w:r w:rsidRPr="00CA6206">
        <w:rPr>
          <w:rFonts w:ascii="Gill Sans MT" w:hAnsi="Gill Sans MT"/>
          <w:sz w:val="22"/>
          <w:szCs w:val="22"/>
        </w:rPr>
        <w:lastRenderedPageBreak/>
        <w:t>oppress</w:t>
      </w:r>
      <w:proofErr w:type="gramEnd"/>
      <w:r w:rsidRPr="00CA6206">
        <w:rPr>
          <w:rFonts w:ascii="Gill Sans MT" w:hAnsi="Gill Sans MT"/>
          <w:sz w:val="22"/>
          <w:szCs w:val="22"/>
        </w:rPr>
        <w:t xml:space="preserve"> any riot </w:t>
      </w:r>
      <w:r>
        <w:rPr>
          <w:rFonts w:ascii="Gill Sans MT" w:hAnsi="Gill Sans MT"/>
          <w:sz w:val="22"/>
          <w:szCs w:val="22"/>
        </w:rPr>
        <w:t xml:space="preserve">by force </w:t>
      </w:r>
      <w:r w:rsidRPr="00CA6206">
        <w:rPr>
          <w:rFonts w:ascii="Gill Sans MT" w:hAnsi="Gill Sans MT"/>
          <w:sz w:val="22"/>
          <w:szCs w:val="22"/>
        </w:rPr>
        <w:t xml:space="preserve">and who repeatedly issued death sentences without trial </w:t>
      </w:r>
      <w:r>
        <w:rPr>
          <w:rFonts w:ascii="Gill Sans MT" w:hAnsi="Gill Sans MT"/>
          <w:sz w:val="22"/>
          <w:szCs w:val="22"/>
        </w:rPr>
        <w:t>(</w:t>
      </w:r>
      <w:proofErr w:type="spellStart"/>
      <w:r w:rsidRPr="00CA6206">
        <w:rPr>
          <w:rFonts w:ascii="Gill Sans MT" w:hAnsi="Gill Sans MT"/>
          <w:sz w:val="22"/>
          <w:szCs w:val="22"/>
        </w:rPr>
        <w:t>cf</w:t>
      </w:r>
      <w:proofErr w:type="spellEnd"/>
      <w:r w:rsidRPr="00CA6206">
        <w:rPr>
          <w:rFonts w:ascii="Gill Sans MT" w:hAnsi="Gill Sans MT"/>
          <w:sz w:val="22"/>
          <w:szCs w:val="22"/>
        </w:rPr>
        <w:t xml:space="preserve"> Philo </w:t>
      </w:r>
      <w:proofErr w:type="spellStart"/>
      <w:r w:rsidRPr="00CA6206">
        <w:rPr>
          <w:rFonts w:ascii="Gill Sans MT" w:hAnsi="Gill Sans MT"/>
          <w:sz w:val="22"/>
          <w:szCs w:val="22"/>
        </w:rPr>
        <w:t>legatio</w:t>
      </w:r>
      <w:proofErr w:type="spellEnd"/>
      <w:r w:rsidRPr="00CA6206">
        <w:rPr>
          <w:rFonts w:ascii="Gill Sans MT" w:hAnsi="Gill Sans MT"/>
          <w:sz w:val="22"/>
          <w:szCs w:val="22"/>
        </w:rPr>
        <w:t xml:space="preserve"> ad </w:t>
      </w:r>
      <w:proofErr w:type="spellStart"/>
      <w:r w:rsidRPr="00CA6206">
        <w:rPr>
          <w:rFonts w:ascii="Gill Sans MT" w:hAnsi="Gill Sans MT"/>
          <w:sz w:val="22"/>
          <w:szCs w:val="22"/>
        </w:rPr>
        <w:t>Gaium</w:t>
      </w:r>
      <w:proofErr w:type="spellEnd"/>
      <w:r>
        <w:rPr>
          <w:rFonts w:ascii="Gill Sans MT" w:hAnsi="Gill Sans MT"/>
          <w:sz w:val="22"/>
          <w:szCs w:val="22"/>
        </w:rPr>
        <w:t xml:space="preserve">). Despite this image it seems unlikely that </w:t>
      </w:r>
      <w:r w:rsidRPr="00CA6206">
        <w:rPr>
          <w:rFonts w:ascii="Gill Sans MT" w:hAnsi="Gill Sans MT"/>
          <w:sz w:val="22"/>
          <w:szCs w:val="22"/>
        </w:rPr>
        <w:t>Luke want</w:t>
      </w:r>
      <w:r>
        <w:rPr>
          <w:rFonts w:ascii="Gill Sans MT" w:hAnsi="Gill Sans MT"/>
          <w:sz w:val="22"/>
          <w:szCs w:val="22"/>
        </w:rPr>
        <w:t>ed</w:t>
      </w:r>
      <w:r w:rsidRPr="00CA6206">
        <w:rPr>
          <w:rFonts w:ascii="Gill Sans MT" w:hAnsi="Gill Sans MT"/>
          <w:sz w:val="22"/>
          <w:szCs w:val="22"/>
        </w:rPr>
        <w:t xml:space="preserve"> to be apologetic over against </w:t>
      </w:r>
      <w:r>
        <w:rPr>
          <w:rFonts w:ascii="Gill Sans MT" w:hAnsi="Gill Sans MT"/>
          <w:sz w:val="22"/>
          <w:szCs w:val="22"/>
        </w:rPr>
        <w:t xml:space="preserve">the </w:t>
      </w:r>
      <w:r w:rsidRPr="00CA6206">
        <w:rPr>
          <w:rFonts w:ascii="Gill Sans MT" w:hAnsi="Gill Sans MT"/>
          <w:sz w:val="22"/>
          <w:szCs w:val="22"/>
        </w:rPr>
        <w:t>Roman invo</w:t>
      </w:r>
      <w:r>
        <w:rPr>
          <w:rFonts w:ascii="Gill Sans MT" w:hAnsi="Gill Sans MT"/>
          <w:sz w:val="22"/>
          <w:szCs w:val="22"/>
        </w:rPr>
        <w:t>lvement in</w:t>
      </w:r>
      <w:r w:rsidRPr="00CA6206">
        <w:rPr>
          <w:rFonts w:ascii="Gill Sans MT" w:hAnsi="Gill Sans MT"/>
          <w:sz w:val="22"/>
          <w:szCs w:val="22"/>
        </w:rPr>
        <w:t xml:space="preserve"> Jesus’ deat</w:t>
      </w:r>
      <w:r>
        <w:rPr>
          <w:rFonts w:ascii="Gill Sans MT" w:hAnsi="Gill Sans MT"/>
          <w:sz w:val="22"/>
          <w:szCs w:val="22"/>
        </w:rPr>
        <w:t xml:space="preserve">h, since in Acts 4.27 he </w:t>
      </w:r>
      <w:r w:rsidRPr="00CA6206">
        <w:rPr>
          <w:rFonts w:ascii="Gill Sans MT" w:hAnsi="Gill Sans MT"/>
          <w:sz w:val="22"/>
          <w:szCs w:val="22"/>
        </w:rPr>
        <w:t>holds Herod and Pilate responsible for Jesus’ death.</w:t>
      </w:r>
    </w:p>
    <w:p w:rsidR="001416DA" w:rsidRPr="00CA6206" w:rsidRDefault="001416DA" w:rsidP="001416DA">
      <w:pPr>
        <w:ind w:left="360"/>
        <w:rPr>
          <w:rFonts w:ascii="Gill Sans MT" w:hAnsi="Gill Sans MT"/>
          <w:sz w:val="22"/>
          <w:szCs w:val="22"/>
        </w:rPr>
      </w:pPr>
    </w:p>
    <w:p w:rsidR="001416DA" w:rsidRPr="00CA6206" w:rsidRDefault="001416DA" w:rsidP="001416DA">
      <w:pPr>
        <w:rPr>
          <w:rFonts w:ascii="Gill Sans MT" w:hAnsi="Gill Sans MT"/>
          <w:sz w:val="22"/>
          <w:szCs w:val="22"/>
        </w:rPr>
      </w:pPr>
    </w:p>
    <w:p w:rsidR="001416DA" w:rsidRPr="000F5A0C" w:rsidRDefault="001416DA" w:rsidP="001416DA">
      <w:pPr>
        <w:rPr>
          <w:rFonts w:ascii="Gill Sans MT" w:hAnsi="Gill Sans MT"/>
          <w:iCs/>
          <w:sz w:val="22"/>
          <w:szCs w:val="22"/>
          <w:u w:val="single"/>
        </w:rPr>
      </w:pPr>
      <w:r w:rsidRPr="000F5A0C">
        <w:rPr>
          <w:rFonts w:ascii="Gill Sans MT" w:hAnsi="Gill Sans MT"/>
          <w:iCs/>
          <w:sz w:val="22"/>
          <w:szCs w:val="22"/>
          <w:u w:val="single"/>
        </w:rPr>
        <w:t xml:space="preserve">The </w:t>
      </w:r>
      <w:r>
        <w:rPr>
          <w:rFonts w:ascii="Gill Sans MT" w:hAnsi="Gill Sans MT"/>
          <w:iCs/>
          <w:sz w:val="22"/>
          <w:szCs w:val="22"/>
          <w:u w:val="single"/>
        </w:rPr>
        <w:t>P</w:t>
      </w:r>
      <w:r w:rsidRPr="000F5A0C">
        <w:rPr>
          <w:rFonts w:ascii="Gill Sans MT" w:hAnsi="Gill Sans MT"/>
          <w:iCs/>
          <w:sz w:val="22"/>
          <w:szCs w:val="22"/>
          <w:u w:val="single"/>
        </w:rPr>
        <w:t>eople</w:t>
      </w:r>
    </w:p>
    <w:p w:rsidR="001416DA" w:rsidRPr="00CA6206" w:rsidRDefault="001416DA" w:rsidP="001416DA">
      <w:pPr>
        <w:ind w:left="360"/>
        <w:rPr>
          <w:rFonts w:ascii="Gill Sans MT" w:hAnsi="Gill Sans MT"/>
          <w:sz w:val="22"/>
          <w:szCs w:val="22"/>
        </w:rPr>
      </w:pPr>
    </w:p>
    <w:p w:rsidR="001416DA" w:rsidRDefault="001416DA" w:rsidP="001416DA">
      <w:pPr>
        <w:rPr>
          <w:rFonts w:ascii="Gill Sans MT" w:hAnsi="Gill Sans MT"/>
          <w:sz w:val="22"/>
          <w:szCs w:val="22"/>
        </w:rPr>
      </w:pPr>
      <w:r w:rsidRPr="00CA6206">
        <w:rPr>
          <w:rFonts w:ascii="Gill Sans MT" w:hAnsi="Gill Sans MT"/>
          <w:sz w:val="22"/>
          <w:szCs w:val="22"/>
        </w:rPr>
        <w:t>S</w:t>
      </w:r>
      <w:r>
        <w:rPr>
          <w:rFonts w:ascii="Gill Sans MT" w:hAnsi="Gill Sans MT"/>
          <w:sz w:val="22"/>
          <w:szCs w:val="22"/>
        </w:rPr>
        <w:t xml:space="preserve">urprisingly the people who are involved in the events leading to the death of Jesus are seen as turning against Jesus although previously they were seen </w:t>
      </w:r>
      <w:r w:rsidRPr="00CA6206">
        <w:rPr>
          <w:rFonts w:ascii="Gill Sans MT" w:hAnsi="Gill Sans MT"/>
          <w:sz w:val="22"/>
          <w:szCs w:val="22"/>
        </w:rPr>
        <w:t>as favourably disposed towards Jesus, a support which until now had protected Jesus</w:t>
      </w:r>
      <w:r>
        <w:rPr>
          <w:rFonts w:ascii="Gill Sans MT" w:hAnsi="Gill Sans MT"/>
          <w:sz w:val="22"/>
          <w:szCs w:val="22"/>
        </w:rPr>
        <w:t xml:space="preserve">. It is difficult to reconstruct the historical scenario but it could well have been that ‘the people’ are not the same throughout the narrative and different people were present at Jesus’ entry into </w:t>
      </w:r>
      <w:smartTag w:uri="urn:schemas-microsoft-com:office:smarttags" w:element="place">
        <w:smartTag w:uri="urn:schemas-microsoft-com:office:smarttags" w:element="City">
          <w:r>
            <w:rPr>
              <w:rFonts w:ascii="Gill Sans MT" w:hAnsi="Gill Sans MT"/>
              <w:sz w:val="22"/>
              <w:szCs w:val="22"/>
            </w:rPr>
            <w:t>Jerusalem</w:t>
          </w:r>
        </w:smartTag>
      </w:smartTag>
      <w:r>
        <w:rPr>
          <w:rFonts w:ascii="Gill Sans MT" w:hAnsi="Gill Sans MT"/>
          <w:sz w:val="22"/>
          <w:szCs w:val="22"/>
        </w:rPr>
        <w:t xml:space="preserve"> and upon his arrest.  However, whatever the historical scenario but the people’s changing attitude serves important purposes in the theological narrative: </w:t>
      </w:r>
    </w:p>
    <w:p w:rsidR="001416DA" w:rsidRPr="00CA6206" w:rsidRDefault="001416DA" w:rsidP="001416DA">
      <w:pPr>
        <w:rPr>
          <w:rFonts w:ascii="Gill Sans MT" w:hAnsi="Gill Sans MT"/>
          <w:sz w:val="22"/>
          <w:szCs w:val="22"/>
        </w:rPr>
      </w:pPr>
    </w:p>
    <w:p w:rsidR="001416DA" w:rsidRPr="00CA6206" w:rsidRDefault="001416DA" w:rsidP="001416DA">
      <w:pPr>
        <w:numPr>
          <w:ilvl w:val="0"/>
          <w:numId w:val="1"/>
        </w:numPr>
        <w:rPr>
          <w:rFonts w:ascii="Gill Sans MT" w:hAnsi="Gill Sans MT"/>
          <w:sz w:val="22"/>
          <w:szCs w:val="22"/>
        </w:rPr>
      </w:pPr>
      <w:r>
        <w:rPr>
          <w:rFonts w:ascii="Gill Sans MT" w:hAnsi="Gill Sans MT"/>
          <w:sz w:val="22"/>
          <w:szCs w:val="22"/>
        </w:rPr>
        <w:t xml:space="preserve">The </w:t>
      </w:r>
      <w:r w:rsidRPr="00CA6206">
        <w:rPr>
          <w:rFonts w:ascii="Gill Sans MT" w:hAnsi="Gill Sans MT"/>
          <w:sz w:val="22"/>
          <w:szCs w:val="22"/>
        </w:rPr>
        <w:t>people who had been strong supporters of Jesus somehow become persuaded to call for his death – but then at his crucifixion turn round and realize their tragic mistake</w:t>
      </w:r>
      <w:r>
        <w:rPr>
          <w:rFonts w:ascii="Gill Sans MT" w:hAnsi="Gill Sans MT"/>
          <w:sz w:val="22"/>
          <w:szCs w:val="22"/>
        </w:rPr>
        <w:t xml:space="preserve">. </w:t>
      </w:r>
      <w:r w:rsidRPr="00CA6206">
        <w:rPr>
          <w:rFonts w:ascii="Gill Sans MT" w:hAnsi="Gill Sans MT"/>
          <w:sz w:val="22"/>
          <w:szCs w:val="22"/>
        </w:rPr>
        <w:t xml:space="preserve">The crowd as a whole </w:t>
      </w:r>
      <w:r>
        <w:rPr>
          <w:rFonts w:ascii="Gill Sans MT" w:hAnsi="Gill Sans MT"/>
          <w:sz w:val="22"/>
          <w:szCs w:val="22"/>
        </w:rPr>
        <w:t xml:space="preserve">or in part </w:t>
      </w:r>
      <w:r w:rsidRPr="00CA6206">
        <w:rPr>
          <w:rFonts w:ascii="Gill Sans MT" w:hAnsi="Gill Sans MT"/>
          <w:sz w:val="22"/>
          <w:szCs w:val="22"/>
        </w:rPr>
        <w:t>demonstrate grief and regret for sha</w:t>
      </w:r>
      <w:r>
        <w:rPr>
          <w:rFonts w:ascii="Gill Sans MT" w:hAnsi="Gill Sans MT"/>
          <w:sz w:val="22"/>
          <w:szCs w:val="22"/>
        </w:rPr>
        <w:t xml:space="preserve">ring in Jesus </w:t>
      </w:r>
      <w:proofErr w:type="gramStart"/>
      <w:r>
        <w:rPr>
          <w:rFonts w:ascii="Gill Sans MT" w:hAnsi="Gill Sans MT"/>
          <w:sz w:val="22"/>
          <w:szCs w:val="22"/>
        </w:rPr>
        <w:t>condemnation  (</w:t>
      </w:r>
      <w:proofErr w:type="spellStart"/>
      <w:proofErr w:type="gramEnd"/>
      <w:r>
        <w:rPr>
          <w:rFonts w:ascii="Gill Sans MT" w:hAnsi="Gill Sans MT"/>
          <w:sz w:val="22"/>
          <w:szCs w:val="22"/>
        </w:rPr>
        <w:t>Lk</w:t>
      </w:r>
      <w:proofErr w:type="spellEnd"/>
      <w:r>
        <w:rPr>
          <w:rFonts w:ascii="Gill Sans MT" w:hAnsi="Gill Sans MT"/>
          <w:sz w:val="22"/>
          <w:szCs w:val="22"/>
        </w:rPr>
        <w:t xml:space="preserve"> 23.27; </w:t>
      </w:r>
      <w:r w:rsidRPr="00CA6206">
        <w:rPr>
          <w:rFonts w:ascii="Gill Sans MT" w:hAnsi="Gill Sans MT"/>
          <w:sz w:val="22"/>
          <w:szCs w:val="22"/>
        </w:rPr>
        <w:t>48</w:t>
      </w:r>
      <w:r>
        <w:rPr>
          <w:rFonts w:ascii="Gill Sans MT" w:hAnsi="Gill Sans MT"/>
          <w:sz w:val="22"/>
          <w:szCs w:val="22"/>
        </w:rPr>
        <w:t>).</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There is an interesting parallel between Peter’s threefold denial aft</w:t>
      </w:r>
      <w:r>
        <w:rPr>
          <w:rFonts w:ascii="Gill Sans MT" w:hAnsi="Gill Sans MT"/>
          <w:sz w:val="22"/>
          <w:szCs w:val="22"/>
        </w:rPr>
        <w:t xml:space="preserve">er which he wept bitterly </w:t>
      </w:r>
      <w:proofErr w:type="spellStart"/>
      <w:r>
        <w:rPr>
          <w:rFonts w:ascii="Gill Sans MT" w:hAnsi="Gill Sans MT"/>
          <w:sz w:val="22"/>
          <w:szCs w:val="22"/>
        </w:rPr>
        <w:t>Lk</w:t>
      </w:r>
      <w:proofErr w:type="spellEnd"/>
      <w:r>
        <w:rPr>
          <w:rFonts w:ascii="Gill Sans MT" w:hAnsi="Gill Sans MT"/>
          <w:sz w:val="22"/>
          <w:szCs w:val="22"/>
        </w:rPr>
        <w:t xml:space="preserve"> 22.</w:t>
      </w:r>
      <w:r w:rsidRPr="00CA6206">
        <w:rPr>
          <w:rFonts w:ascii="Gill Sans MT" w:hAnsi="Gill Sans MT"/>
          <w:sz w:val="22"/>
          <w:szCs w:val="22"/>
        </w:rPr>
        <w:t>4-62 and the threefold denial of Jesus before Pilate b</w:t>
      </w:r>
      <w:r>
        <w:rPr>
          <w:rFonts w:ascii="Gill Sans MT" w:hAnsi="Gill Sans MT"/>
          <w:sz w:val="22"/>
          <w:szCs w:val="22"/>
        </w:rPr>
        <w:t>y the people and their leaders and the regret of the people which comes to expression in their attitude of mourning.</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 xml:space="preserve">By this depiction openness of the audience </w:t>
      </w:r>
      <w:r>
        <w:rPr>
          <w:rFonts w:ascii="Gill Sans MT" w:hAnsi="Gill Sans MT"/>
          <w:sz w:val="22"/>
          <w:szCs w:val="22"/>
        </w:rPr>
        <w:t xml:space="preserve">of the Gospel </w:t>
      </w:r>
      <w:r w:rsidRPr="00CA6206">
        <w:rPr>
          <w:rFonts w:ascii="Gill Sans MT" w:hAnsi="Gill Sans MT"/>
          <w:sz w:val="22"/>
          <w:szCs w:val="22"/>
        </w:rPr>
        <w:t>towards</w:t>
      </w:r>
      <w:r>
        <w:rPr>
          <w:rFonts w:ascii="Gill Sans MT" w:hAnsi="Gill Sans MT"/>
          <w:sz w:val="22"/>
          <w:szCs w:val="22"/>
        </w:rPr>
        <w:t xml:space="preserve"> ‘the</w:t>
      </w:r>
      <w:r w:rsidRPr="00CA6206">
        <w:rPr>
          <w:rFonts w:ascii="Gill Sans MT" w:hAnsi="Gill Sans MT"/>
          <w:sz w:val="22"/>
          <w:szCs w:val="22"/>
        </w:rPr>
        <w:t xml:space="preserve"> people</w:t>
      </w:r>
      <w:r>
        <w:rPr>
          <w:rFonts w:ascii="Gill Sans MT" w:hAnsi="Gill Sans MT"/>
          <w:sz w:val="22"/>
          <w:szCs w:val="22"/>
        </w:rPr>
        <w:t xml:space="preserve">’ is sought. Thus e.g. </w:t>
      </w:r>
      <w:r w:rsidRPr="00CA6206">
        <w:rPr>
          <w:rFonts w:ascii="Gill Sans MT" w:hAnsi="Gill Sans MT"/>
          <w:sz w:val="22"/>
          <w:szCs w:val="22"/>
        </w:rPr>
        <w:t>Jesus</w:t>
      </w:r>
      <w:r>
        <w:rPr>
          <w:rFonts w:ascii="Gill Sans MT" w:hAnsi="Gill Sans MT"/>
          <w:sz w:val="22"/>
          <w:szCs w:val="22"/>
        </w:rPr>
        <w:t xml:space="preserve">’ prayer of forgiveness in 22.34 is </w:t>
      </w:r>
      <w:r w:rsidRPr="00CA6206">
        <w:rPr>
          <w:rFonts w:ascii="Gill Sans MT" w:hAnsi="Gill Sans MT"/>
          <w:sz w:val="22"/>
          <w:szCs w:val="22"/>
        </w:rPr>
        <w:t xml:space="preserve">consistent with what he told </w:t>
      </w:r>
      <w:r>
        <w:rPr>
          <w:rFonts w:ascii="Gill Sans MT" w:hAnsi="Gill Sans MT"/>
          <w:sz w:val="22"/>
          <w:szCs w:val="22"/>
        </w:rPr>
        <w:t xml:space="preserve">the </w:t>
      </w:r>
      <w:r w:rsidRPr="00CA6206">
        <w:rPr>
          <w:rFonts w:ascii="Gill Sans MT" w:hAnsi="Gill Sans MT"/>
          <w:sz w:val="22"/>
          <w:szCs w:val="22"/>
        </w:rPr>
        <w:t xml:space="preserve">disciples to do </w:t>
      </w:r>
      <w:r>
        <w:rPr>
          <w:rFonts w:ascii="Gill Sans MT" w:hAnsi="Gill Sans MT"/>
          <w:sz w:val="22"/>
          <w:szCs w:val="22"/>
        </w:rPr>
        <w:t xml:space="preserve">earlier in the </w:t>
      </w:r>
      <w:proofErr w:type="gramStart"/>
      <w:r>
        <w:rPr>
          <w:rFonts w:ascii="Gill Sans MT" w:hAnsi="Gill Sans MT"/>
          <w:sz w:val="22"/>
          <w:szCs w:val="22"/>
        </w:rPr>
        <w:t>Gospel :</w:t>
      </w:r>
      <w:proofErr w:type="gramEnd"/>
      <w:r>
        <w:rPr>
          <w:rFonts w:ascii="Gill Sans MT" w:hAnsi="Gill Sans MT"/>
          <w:sz w:val="22"/>
          <w:szCs w:val="22"/>
        </w:rPr>
        <w:t xml:space="preserve"> </w:t>
      </w:r>
      <w:r w:rsidRPr="00CA6206">
        <w:rPr>
          <w:rFonts w:ascii="Gill Sans MT" w:hAnsi="Gill Sans MT"/>
          <w:sz w:val="22"/>
          <w:szCs w:val="22"/>
        </w:rPr>
        <w:t xml:space="preserve">‘pray for those who abuse them’ </w:t>
      </w:r>
      <w:r>
        <w:rPr>
          <w:rFonts w:ascii="Gill Sans MT" w:hAnsi="Gill Sans MT"/>
          <w:sz w:val="22"/>
          <w:szCs w:val="22"/>
        </w:rPr>
        <w:t>(6.</w:t>
      </w:r>
      <w:r w:rsidRPr="00CA6206">
        <w:rPr>
          <w:rFonts w:ascii="Gill Sans MT" w:hAnsi="Gill Sans MT"/>
          <w:sz w:val="22"/>
          <w:szCs w:val="22"/>
        </w:rPr>
        <w:t xml:space="preserve"> 28</w:t>
      </w:r>
      <w:r>
        <w:rPr>
          <w:rFonts w:ascii="Gill Sans MT" w:hAnsi="Gill Sans MT"/>
          <w:sz w:val="22"/>
          <w:szCs w:val="22"/>
        </w:rPr>
        <w:t xml:space="preserve">) </w:t>
      </w:r>
      <w:r w:rsidRPr="00CA6206">
        <w:rPr>
          <w:rFonts w:ascii="Gill Sans MT" w:hAnsi="Gill Sans MT"/>
          <w:sz w:val="22"/>
          <w:szCs w:val="22"/>
        </w:rPr>
        <w:t>; he also prayed for Pet</w:t>
      </w:r>
      <w:r>
        <w:rPr>
          <w:rFonts w:ascii="Gill Sans MT" w:hAnsi="Gill Sans MT"/>
          <w:sz w:val="22"/>
          <w:szCs w:val="22"/>
        </w:rPr>
        <w:t>er who was about to deny him (22.</w:t>
      </w:r>
      <w:r w:rsidRPr="00CA6206">
        <w:rPr>
          <w:rFonts w:ascii="Gill Sans MT" w:hAnsi="Gill Sans MT"/>
          <w:sz w:val="22"/>
          <w:szCs w:val="22"/>
        </w:rPr>
        <w:t>1-34</w:t>
      </w:r>
      <w:r>
        <w:rPr>
          <w:rFonts w:ascii="Gill Sans MT" w:hAnsi="Gill Sans MT"/>
          <w:sz w:val="22"/>
          <w:szCs w:val="22"/>
        </w:rPr>
        <w:t>).</w:t>
      </w: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 xml:space="preserve">Thus in Acts Peter will say to the people of </w:t>
      </w:r>
      <w:smartTag w:uri="urn:schemas-microsoft-com:office:smarttags" w:element="place">
        <w:smartTag w:uri="urn:schemas-microsoft-com:office:smarttags" w:element="City">
          <w:r w:rsidRPr="00CA6206">
            <w:rPr>
              <w:rFonts w:ascii="Gill Sans MT" w:hAnsi="Gill Sans MT"/>
              <w:sz w:val="22"/>
              <w:szCs w:val="22"/>
            </w:rPr>
            <w:t>Jerusalem</w:t>
          </w:r>
        </w:smartTag>
      </w:smartTag>
      <w:r w:rsidRPr="00CA6206">
        <w:rPr>
          <w:rFonts w:ascii="Gill Sans MT" w:hAnsi="Gill Sans MT"/>
          <w:sz w:val="22"/>
          <w:szCs w:val="22"/>
        </w:rPr>
        <w:t xml:space="preserve"> that they acted in ignorance </w:t>
      </w:r>
      <w:r>
        <w:rPr>
          <w:rFonts w:ascii="Gill Sans MT" w:hAnsi="Gill Sans MT"/>
          <w:sz w:val="22"/>
          <w:szCs w:val="22"/>
        </w:rPr>
        <w:t>(cf. 3.</w:t>
      </w:r>
      <w:r w:rsidRPr="00CA6206">
        <w:rPr>
          <w:rFonts w:ascii="Gill Sans MT" w:hAnsi="Gill Sans MT"/>
          <w:sz w:val="22"/>
          <w:szCs w:val="22"/>
        </w:rPr>
        <w:t>17; 13</w:t>
      </w:r>
      <w:r>
        <w:rPr>
          <w:rFonts w:ascii="Gill Sans MT" w:hAnsi="Gill Sans MT"/>
          <w:sz w:val="22"/>
          <w:szCs w:val="22"/>
        </w:rPr>
        <w:t>.</w:t>
      </w:r>
      <w:r w:rsidRPr="00CA6206">
        <w:rPr>
          <w:rFonts w:ascii="Gill Sans MT" w:hAnsi="Gill Sans MT"/>
          <w:sz w:val="22"/>
          <w:szCs w:val="22"/>
        </w:rPr>
        <w:t>27</w:t>
      </w:r>
      <w:r>
        <w:rPr>
          <w:rFonts w:ascii="Gill Sans MT" w:hAnsi="Gill Sans MT"/>
          <w:sz w:val="22"/>
          <w:szCs w:val="22"/>
        </w:rPr>
        <w:t xml:space="preserve">) and </w:t>
      </w:r>
      <w:r w:rsidRPr="00CA6206">
        <w:rPr>
          <w:rFonts w:ascii="Gill Sans MT" w:hAnsi="Gill Sans MT"/>
          <w:sz w:val="22"/>
          <w:szCs w:val="22"/>
        </w:rPr>
        <w:t>call</w:t>
      </w:r>
      <w:r>
        <w:rPr>
          <w:rFonts w:ascii="Gill Sans MT" w:hAnsi="Gill Sans MT"/>
          <w:sz w:val="22"/>
          <w:szCs w:val="22"/>
        </w:rPr>
        <w:t xml:space="preserve">s them to repentance </w:t>
      </w:r>
      <w:r w:rsidRPr="00CA6206">
        <w:rPr>
          <w:rFonts w:ascii="Gill Sans MT" w:hAnsi="Gill Sans MT"/>
          <w:sz w:val="22"/>
          <w:szCs w:val="22"/>
        </w:rPr>
        <w:t>offering them forgiveness</w:t>
      </w:r>
      <w:r>
        <w:rPr>
          <w:rFonts w:ascii="Gill Sans MT" w:hAnsi="Gill Sans MT"/>
          <w:sz w:val="22"/>
          <w:szCs w:val="22"/>
        </w:rPr>
        <w:t>.</w:t>
      </w:r>
    </w:p>
    <w:p w:rsidR="001416DA" w:rsidRDefault="001416DA" w:rsidP="001416DA">
      <w:pPr>
        <w:rPr>
          <w:rFonts w:ascii="Gill Sans MT" w:hAnsi="Gill Sans MT"/>
          <w:sz w:val="22"/>
          <w:szCs w:val="22"/>
        </w:rPr>
      </w:pPr>
    </w:p>
    <w:p w:rsidR="001416DA" w:rsidRDefault="001416DA" w:rsidP="001416DA">
      <w:pPr>
        <w:rPr>
          <w:rFonts w:ascii="Gill Sans MT" w:hAnsi="Gill Sans MT"/>
          <w:sz w:val="22"/>
          <w:szCs w:val="22"/>
        </w:rPr>
      </w:pPr>
      <w:r w:rsidRPr="00CA6206">
        <w:rPr>
          <w:rFonts w:ascii="Gill Sans MT" w:hAnsi="Gill Sans MT"/>
          <w:sz w:val="22"/>
          <w:szCs w:val="22"/>
        </w:rPr>
        <w:t>The Jewish authorities</w:t>
      </w:r>
      <w:r>
        <w:rPr>
          <w:rFonts w:ascii="Gill Sans MT" w:hAnsi="Gill Sans MT"/>
          <w:sz w:val="22"/>
          <w:szCs w:val="22"/>
        </w:rPr>
        <w:t xml:space="preserve"> involved in Jesus conviction (note these are not the Pharisees and the priests but the chief priests and the rulers!) </w:t>
      </w:r>
      <w:r w:rsidRPr="00CA6206">
        <w:rPr>
          <w:rFonts w:ascii="Gill Sans MT" w:hAnsi="Gill Sans MT"/>
          <w:sz w:val="22"/>
          <w:szCs w:val="22"/>
        </w:rPr>
        <w:t>and the people are depicted as acting as God’s tools</w:t>
      </w:r>
      <w:r>
        <w:rPr>
          <w:rFonts w:ascii="Gill Sans MT" w:hAnsi="Gill Sans MT"/>
          <w:sz w:val="22"/>
          <w:szCs w:val="22"/>
        </w:rPr>
        <w:t>. T</w:t>
      </w:r>
      <w:r w:rsidRPr="00CA6206">
        <w:rPr>
          <w:rFonts w:ascii="Gill Sans MT" w:hAnsi="Gill Sans MT"/>
          <w:sz w:val="22"/>
          <w:szCs w:val="22"/>
        </w:rPr>
        <w:t>hey are involved in bringing to fulfilment the divine purpose</w:t>
      </w:r>
      <w:r>
        <w:rPr>
          <w:rFonts w:ascii="Gill Sans MT" w:hAnsi="Gill Sans MT"/>
          <w:sz w:val="22"/>
          <w:szCs w:val="22"/>
        </w:rPr>
        <w:t xml:space="preserve"> of Jesus’ mission, </w:t>
      </w:r>
      <w:r w:rsidRPr="00CA6206">
        <w:rPr>
          <w:rFonts w:ascii="Gill Sans MT" w:hAnsi="Gill Sans MT"/>
          <w:sz w:val="22"/>
          <w:szCs w:val="22"/>
        </w:rPr>
        <w:t xml:space="preserve">the events which happen </w:t>
      </w:r>
      <w:proofErr w:type="spellStart"/>
      <w:r w:rsidRPr="00CA6206">
        <w:rPr>
          <w:rFonts w:ascii="Gill Sans MT" w:hAnsi="Gill Sans MT"/>
          <w:sz w:val="22"/>
          <w:szCs w:val="22"/>
        </w:rPr>
        <w:t>happen</w:t>
      </w:r>
      <w:proofErr w:type="spellEnd"/>
      <w:r w:rsidRPr="00CA6206">
        <w:rPr>
          <w:rFonts w:ascii="Gill Sans MT" w:hAnsi="Gill Sans MT"/>
          <w:sz w:val="22"/>
          <w:szCs w:val="22"/>
        </w:rPr>
        <w:t xml:space="preserve"> according to God’s will</w:t>
      </w:r>
      <w:r>
        <w:rPr>
          <w:rFonts w:ascii="Gill Sans MT" w:hAnsi="Gill Sans MT"/>
          <w:sz w:val="22"/>
          <w:szCs w:val="22"/>
        </w:rPr>
        <w:t xml:space="preserve">, so </w:t>
      </w:r>
      <w:r w:rsidRPr="00CA6206">
        <w:rPr>
          <w:rFonts w:ascii="Gill Sans MT" w:hAnsi="Gill Sans MT"/>
          <w:sz w:val="22"/>
          <w:szCs w:val="22"/>
        </w:rPr>
        <w:t>Luke keeps on insisting</w:t>
      </w:r>
      <w:r>
        <w:rPr>
          <w:rFonts w:ascii="Gill Sans MT" w:hAnsi="Gill Sans MT"/>
          <w:sz w:val="22"/>
          <w:szCs w:val="22"/>
        </w:rPr>
        <w:t>. The involvement of some particular groups of the Jewish elite and of the people</w:t>
      </w:r>
      <w:r w:rsidRPr="00CA6206">
        <w:rPr>
          <w:rFonts w:ascii="Gill Sans MT" w:hAnsi="Gill Sans MT"/>
          <w:sz w:val="22"/>
          <w:szCs w:val="22"/>
        </w:rPr>
        <w:t xml:space="preserve"> has no further negative consequences according to Luke</w:t>
      </w:r>
      <w:r>
        <w:rPr>
          <w:rFonts w:ascii="Gill Sans MT" w:hAnsi="Gill Sans MT"/>
          <w:sz w:val="22"/>
          <w:szCs w:val="22"/>
        </w:rPr>
        <w:t xml:space="preserve">. Throughout the following </w:t>
      </w:r>
      <w:proofErr w:type="gramStart"/>
      <w:r>
        <w:rPr>
          <w:rFonts w:ascii="Gill Sans MT" w:hAnsi="Gill Sans MT"/>
          <w:sz w:val="22"/>
          <w:szCs w:val="22"/>
        </w:rPr>
        <w:t xml:space="preserve">narrative </w:t>
      </w:r>
      <w:r w:rsidRPr="00CA6206">
        <w:rPr>
          <w:rFonts w:ascii="Gill Sans MT" w:hAnsi="Gill Sans MT"/>
          <w:sz w:val="22"/>
          <w:szCs w:val="22"/>
        </w:rPr>
        <w:t xml:space="preserve"> the</w:t>
      </w:r>
      <w:proofErr w:type="gramEnd"/>
      <w:r w:rsidRPr="00CA6206">
        <w:rPr>
          <w:rFonts w:ascii="Gill Sans MT" w:hAnsi="Gill Sans MT"/>
          <w:sz w:val="22"/>
          <w:szCs w:val="22"/>
        </w:rPr>
        <w:t xml:space="preserve"> openness towards the Jewish</w:t>
      </w:r>
      <w:r>
        <w:rPr>
          <w:rFonts w:ascii="Gill Sans MT" w:hAnsi="Gill Sans MT"/>
          <w:sz w:val="22"/>
          <w:szCs w:val="22"/>
        </w:rPr>
        <w:t xml:space="preserve"> people has not come to an end but rather</w:t>
      </w:r>
      <w:r w:rsidRPr="00CA6206">
        <w:rPr>
          <w:rFonts w:ascii="Gill Sans MT" w:hAnsi="Gill Sans MT"/>
          <w:sz w:val="22"/>
          <w:szCs w:val="22"/>
        </w:rPr>
        <w:t xml:space="preserve"> persists in </w:t>
      </w:r>
      <w:r>
        <w:rPr>
          <w:rFonts w:ascii="Gill Sans MT" w:hAnsi="Gill Sans MT"/>
          <w:sz w:val="22"/>
          <w:szCs w:val="22"/>
        </w:rPr>
        <w:t xml:space="preserve">the Gospel </w:t>
      </w:r>
      <w:r w:rsidRPr="00CA6206">
        <w:rPr>
          <w:rFonts w:ascii="Gill Sans MT" w:hAnsi="Gill Sans MT"/>
          <w:sz w:val="22"/>
          <w:szCs w:val="22"/>
        </w:rPr>
        <w:t xml:space="preserve">and throughout </w:t>
      </w:r>
      <w:r>
        <w:rPr>
          <w:rFonts w:ascii="Gill Sans MT" w:hAnsi="Gill Sans MT"/>
          <w:sz w:val="22"/>
          <w:szCs w:val="22"/>
        </w:rPr>
        <w:t>the book of Acts</w:t>
      </w:r>
      <w:r w:rsidRPr="00CD39E2">
        <w:rPr>
          <w:rFonts w:ascii="Gill Sans MT" w:hAnsi="Gill Sans MT"/>
          <w:sz w:val="22"/>
          <w:szCs w:val="22"/>
        </w:rPr>
        <w:t xml:space="preserve"> </w:t>
      </w:r>
      <w:r w:rsidRPr="00CA6206">
        <w:rPr>
          <w:rFonts w:ascii="Gill Sans MT" w:hAnsi="Gill Sans MT"/>
          <w:sz w:val="22"/>
          <w:szCs w:val="22"/>
        </w:rPr>
        <w:t xml:space="preserve">as </w:t>
      </w:r>
      <w:r>
        <w:rPr>
          <w:rFonts w:ascii="Gill Sans MT" w:hAnsi="Gill Sans MT"/>
          <w:sz w:val="22"/>
          <w:szCs w:val="22"/>
        </w:rPr>
        <w:t>well.</w:t>
      </w:r>
    </w:p>
    <w:p w:rsidR="001416DA"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sidRPr="00CA6206">
        <w:rPr>
          <w:rFonts w:ascii="Gill Sans MT" w:hAnsi="Gill Sans MT"/>
          <w:sz w:val="22"/>
          <w:szCs w:val="22"/>
        </w:rPr>
        <w:t>Luke’s narration of the passion</w:t>
      </w:r>
      <w:r>
        <w:rPr>
          <w:rFonts w:ascii="Gill Sans MT" w:hAnsi="Gill Sans MT"/>
          <w:sz w:val="22"/>
          <w:szCs w:val="22"/>
        </w:rPr>
        <w:t xml:space="preserve"> has a number of focal points:</w:t>
      </w:r>
    </w:p>
    <w:p w:rsidR="001416DA" w:rsidRPr="00CA6206" w:rsidRDefault="001416DA" w:rsidP="001416DA">
      <w:pPr>
        <w:rPr>
          <w:rFonts w:ascii="Gill Sans MT" w:hAnsi="Gill Sans MT"/>
          <w:sz w:val="22"/>
          <w:szCs w:val="22"/>
        </w:rPr>
      </w:pPr>
    </w:p>
    <w:p w:rsidR="001416DA" w:rsidRPr="00CA6206" w:rsidRDefault="001416DA" w:rsidP="001416DA">
      <w:pPr>
        <w:numPr>
          <w:ilvl w:val="0"/>
          <w:numId w:val="1"/>
        </w:numPr>
        <w:rPr>
          <w:rFonts w:ascii="Gill Sans MT" w:hAnsi="Gill Sans MT"/>
          <w:sz w:val="22"/>
          <w:szCs w:val="22"/>
        </w:rPr>
      </w:pPr>
      <w:r>
        <w:rPr>
          <w:rFonts w:ascii="Gill Sans MT" w:hAnsi="Gill Sans MT"/>
          <w:sz w:val="22"/>
          <w:szCs w:val="22"/>
        </w:rPr>
        <w:t xml:space="preserve">Jesus was </w:t>
      </w:r>
      <w:r w:rsidRPr="00CA6206">
        <w:rPr>
          <w:rFonts w:ascii="Gill Sans MT" w:hAnsi="Gill Sans MT"/>
          <w:sz w:val="22"/>
          <w:szCs w:val="22"/>
        </w:rPr>
        <w:t xml:space="preserve">executed </w:t>
      </w:r>
      <w:r>
        <w:rPr>
          <w:rFonts w:ascii="Gill Sans MT" w:hAnsi="Gill Sans MT"/>
          <w:sz w:val="22"/>
          <w:szCs w:val="22"/>
        </w:rPr>
        <w:t xml:space="preserve">on a Roman cross </w:t>
      </w:r>
      <w:r w:rsidRPr="00CA6206">
        <w:rPr>
          <w:rFonts w:ascii="Gill Sans MT" w:hAnsi="Gill Sans MT"/>
          <w:sz w:val="22"/>
          <w:szCs w:val="22"/>
        </w:rPr>
        <w:t xml:space="preserve">which necessarily would be understood by hearers as </w:t>
      </w:r>
      <w:r>
        <w:rPr>
          <w:rFonts w:ascii="Gill Sans MT" w:hAnsi="Gill Sans MT"/>
          <w:sz w:val="22"/>
          <w:szCs w:val="22"/>
        </w:rPr>
        <w:t>an indication that he was the leader of a rebellion against Roman domination</w:t>
      </w:r>
      <w:r w:rsidRPr="00CA6206">
        <w:rPr>
          <w:rFonts w:ascii="Gill Sans MT" w:hAnsi="Gill Sans MT"/>
          <w:sz w:val="22"/>
          <w:szCs w:val="22"/>
        </w:rPr>
        <w:t>. Luke emphasises that there was nothing in Jesus’ action or behaviour to substantiate such a perception</w:t>
      </w:r>
      <w:r>
        <w:rPr>
          <w:rFonts w:ascii="Gill Sans MT" w:hAnsi="Gill Sans MT"/>
          <w:sz w:val="22"/>
          <w:szCs w:val="22"/>
        </w:rPr>
        <w:t xml:space="preserve">, and that he was thus innocent. </w:t>
      </w:r>
    </w:p>
    <w:p w:rsidR="001416DA" w:rsidRPr="00CA6206" w:rsidRDefault="001416DA" w:rsidP="001416DA">
      <w:pPr>
        <w:rPr>
          <w:rFonts w:ascii="Gill Sans MT" w:hAnsi="Gill Sans MT"/>
          <w:sz w:val="22"/>
          <w:szCs w:val="22"/>
        </w:rPr>
      </w:pPr>
    </w:p>
    <w:p w:rsidR="001416DA" w:rsidRPr="00CA6206" w:rsidRDefault="001416DA" w:rsidP="001416DA">
      <w:pPr>
        <w:numPr>
          <w:ilvl w:val="0"/>
          <w:numId w:val="1"/>
        </w:numPr>
        <w:rPr>
          <w:rFonts w:ascii="Gill Sans MT" w:hAnsi="Gill Sans MT"/>
          <w:sz w:val="22"/>
          <w:szCs w:val="22"/>
        </w:rPr>
      </w:pPr>
      <w:r>
        <w:rPr>
          <w:rFonts w:ascii="Gill Sans MT" w:hAnsi="Gill Sans MT"/>
          <w:sz w:val="22"/>
          <w:szCs w:val="22"/>
        </w:rPr>
        <w:t>Jesus violent</w:t>
      </w:r>
      <w:r w:rsidRPr="00CA6206">
        <w:rPr>
          <w:rFonts w:ascii="Gill Sans MT" w:hAnsi="Gill Sans MT"/>
          <w:sz w:val="22"/>
          <w:szCs w:val="22"/>
        </w:rPr>
        <w:t xml:space="preserve"> death could be mistaken as </w:t>
      </w:r>
      <w:r>
        <w:rPr>
          <w:rFonts w:ascii="Gill Sans MT" w:hAnsi="Gill Sans MT"/>
          <w:sz w:val="22"/>
          <w:szCs w:val="22"/>
        </w:rPr>
        <w:t xml:space="preserve">a </w:t>
      </w:r>
      <w:r w:rsidRPr="00CA6206">
        <w:rPr>
          <w:rFonts w:ascii="Gill Sans MT" w:hAnsi="Gill Sans MT"/>
          <w:sz w:val="22"/>
          <w:szCs w:val="22"/>
        </w:rPr>
        <w:t>failure and thus</w:t>
      </w:r>
      <w:r>
        <w:rPr>
          <w:rFonts w:ascii="Gill Sans MT" w:hAnsi="Gill Sans MT"/>
          <w:sz w:val="22"/>
          <w:szCs w:val="22"/>
        </w:rPr>
        <w:t xml:space="preserve"> as a sign for the failure of </w:t>
      </w:r>
      <w:r w:rsidRPr="00CA6206">
        <w:rPr>
          <w:rFonts w:ascii="Gill Sans MT" w:hAnsi="Gill Sans MT"/>
          <w:sz w:val="22"/>
          <w:szCs w:val="22"/>
        </w:rPr>
        <w:t xml:space="preserve"> his entire mission</w:t>
      </w:r>
    </w:p>
    <w:p w:rsidR="001416DA" w:rsidRPr="00CA6206" w:rsidRDefault="001416DA" w:rsidP="001416DA">
      <w:pPr>
        <w:ind w:left="360"/>
        <w:rPr>
          <w:rFonts w:ascii="Gill Sans MT" w:hAnsi="Gill Sans MT"/>
          <w:sz w:val="22"/>
          <w:szCs w:val="22"/>
        </w:rPr>
      </w:pPr>
    </w:p>
    <w:p w:rsidR="001416DA" w:rsidRPr="00CA6206" w:rsidRDefault="001416DA" w:rsidP="001416DA">
      <w:pPr>
        <w:numPr>
          <w:ilvl w:val="0"/>
          <w:numId w:val="1"/>
        </w:numPr>
        <w:rPr>
          <w:rFonts w:ascii="Gill Sans MT" w:hAnsi="Gill Sans MT"/>
          <w:sz w:val="22"/>
          <w:szCs w:val="22"/>
        </w:rPr>
      </w:pPr>
      <w:r w:rsidRPr="00CA6206">
        <w:rPr>
          <w:rFonts w:ascii="Gill Sans MT" w:hAnsi="Gill Sans MT"/>
          <w:sz w:val="22"/>
          <w:szCs w:val="22"/>
        </w:rPr>
        <w:t>Against this misunderstanding Luke’s depiction of the passion emphasizes that this is n</w:t>
      </w:r>
      <w:r>
        <w:rPr>
          <w:rFonts w:ascii="Gill Sans MT" w:hAnsi="Gill Sans MT"/>
          <w:sz w:val="22"/>
          <w:szCs w:val="22"/>
        </w:rPr>
        <w:t>ot the case but Jesus despite his death on a Roman cross is the messianic K</w:t>
      </w:r>
      <w:r w:rsidRPr="00CA6206">
        <w:rPr>
          <w:rFonts w:ascii="Gill Sans MT" w:hAnsi="Gill Sans MT"/>
          <w:sz w:val="22"/>
          <w:szCs w:val="22"/>
        </w:rPr>
        <w:t>ing.</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p>
    <w:p w:rsidR="001416DA" w:rsidRPr="00CA6206" w:rsidRDefault="001416DA" w:rsidP="001416DA">
      <w:pPr>
        <w:numPr>
          <w:ilvl w:val="0"/>
          <w:numId w:val="1"/>
        </w:numPr>
        <w:rPr>
          <w:rFonts w:ascii="Gill Sans MT" w:hAnsi="Gill Sans MT"/>
          <w:sz w:val="22"/>
          <w:szCs w:val="22"/>
        </w:rPr>
      </w:pPr>
      <w:r>
        <w:rPr>
          <w:rFonts w:ascii="Gill Sans MT" w:hAnsi="Gill Sans MT"/>
          <w:sz w:val="22"/>
          <w:szCs w:val="22"/>
        </w:rPr>
        <w:lastRenderedPageBreak/>
        <w:t xml:space="preserve">The emphasis on </w:t>
      </w:r>
      <w:r w:rsidRPr="00CA6206">
        <w:rPr>
          <w:rFonts w:ascii="Gill Sans MT" w:hAnsi="Gill Sans MT"/>
          <w:sz w:val="22"/>
          <w:szCs w:val="22"/>
        </w:rPr>
        <w:t>Jesus</w:t>
      </w:r>
      <w:r>
        <w:rPr>
          <w:rFonts w:ascii="Gill Sans MT" w:hAnsi="Gill Sans MT"/>
          <w:sz w:val="22"/>
          <w:szCs w:val="22"/>
        </w:rPr>
        <w:t>’</w:t>
      </w:r>
      <w:r w:rsidRPr="00CA6206">
        <w:rPr>
          <w:rFonts w:ascii="Gill Sans MT" w:hAnsi="Gill Sans MT"/>
          <w:sz w:val="22"/>
          <w:szCs w:val="22"/>
        </w:rPr>
        <w:t xml:space="preserve"> suffering and </w:t>
      </w:r>
      <w:r>
        <w:rPr>
          <w:rFonts w:ascii="Gill Sans MT" w:hAnsi="Gill Sans MT"/>
          <w:sz w:val="22"/>
          <w:szCs w:val="22"/>
        </w:rPr>
        <w:t xml:space="preserve">innocent death sets him in the context of the </w:t>
      </w:r>
      <w:r w:rsidRPr="00CA6206">
        <w:rPr>
          <w:rFonts w:ascii="Gill Sans MT" w:hAnsi="Gill Sans MT"/>
          <w:sz w:val="22"/>
          <w:szCs w:val="22"/>
        </w:rPr>
        <w:t xml:space="preserve">suffering of the righteous </w:t>
      </w:r>
      <w:r>
        <w:rPr>
          <w:rFonts w:ascii="Gill Sans MT" w:hAnsi="Gill Sans MT"/>
          <w:sz w:val="22"/>
          <w:szCs w:val="22"/>
        </w:rPr>
        <w:t xml:space="preserve">ones </w:t>
      </w:r>
      <w:r w:rsidRPr="00CA6206">
        <w:rPr>
          <w:rFonts w:ascii="Gill Sans MT" w:hAnsi="Gill Sans MT"/>
          <w:sz w:val="22"/>
          <w:szCs w:val="22"/>
        </w:rPr>
        <w:t xml:space="preserve">and </w:t>
      </w:r>
      <w:r>
        <w:rPr>
          <w:rFonts w:ascii="Gill Sans MT" w:hAnsi="Gill Sans MT"/>
          <w:sz w:val="22"/>
          <w:szCs w:val="22"/>
        </w:rPr>
        <w:t>of Jewish martyrs, a tradition for which there is ample evidence in Second Temple</w:t>
      </w:r>
      <w:r w:rsidRPr="00CA6206">
        <w:rPr>
          <w:rFonts w:ascii="Gill Sans MT" w:hAnsi="Gill Sans MT"/>
          <w:sz w:val="22"/>
          <w:szCs w:val="22"/>
        </w:rPr>
        <w:t xml:space="preserve"> Judaism</w:t>
      </w:r>
      <w:r>
        <w:rPr>
          <w:rFonts w:ascii="Gill Sans MT" w:hAnsi="Gill Sans MT"/>
          <w:sz w:val="22"/>
          <w:szCs w:val="22"/>
        </w:rPr>
        <w:t xml:space="preserve">. </w:t>
      </w:r>
      <w:r w:rsidRPr="00CA6206">
        <w:rPr>
          <w:rFonts w:ascii="Gill Sans MT" w:hAnsi="Gill Sans MT"/>
          <w:sz w:val="22"/>
          <w:szCs w:val="22"/>
        </w:rPr>
        <w:t>The Roman centurion</w:t>
      </w:r>
      <w:r>
        <w:rPr>
          <w:rFonts w:ascii="Gill Sans MT" w:hAnsi="Gill Sans MT"/>
          <w:sz w:val="22"/>
          <w:szCs w:val="22"/>
        </w:rPr>
        <w:t xml:space="preserve"> at the cross does not</w:t>
      </w:r>
      <w:r w:rsidRPr="00CA6206">
        <w:rPr>
          <w:rFonts w:ascii="Gill Sans MT" w:hAnsi="Gill Sans MT"/>
          <w:sz w:val="22"/>
          <w:szCs w:val="22"/>
        </w:rPr>
        <w:t xml:space="preserve"> call</w:t>
      </w:r>
      <w:r>
        <w:rPr>
          <w:rFonts w:ascii="Gill Sans MT" w:hAnsi="Gill Sans MT"/>
          <w:sz w:val="22"/>
          <w:szCs w:val="22"/>
        </w:rPr>
        <w:t xml:space="preserve"> Jesus ‘S</w:t>
      </w:r>
      <w:r w:rsidRPr="00CA6206">
        <w:rPr>
          <w:rFonts w:ascii="Gill Sans MT" w:hAnsi="Gill Sans MT"/>
          <w:sz w:val="22"/>
          <w:szCs w:val="22"/>
        </w:rPr>
        <w:t>on of God</w:t>
      </w:r>
      <w:r>
        <w:rPr>
          <w:rFonts w:ascii="Gill Sans MT" w:hAnsi="Gill Sans MT"/>
          <w:sz w:val="22"/>
          <w:szCs w:val="22"/>
        </w:rPr>
        <w:t>’</w:t>
      </w:r>
      <w:r w:rsidRPr="00CA6206">
        <w:rPr>
          <w:rFonts w:ascii="Gill Sans MT" w:hAnsi="Gill Sans MT"/>
          <w:sz w:val="22"/>
          <w:szCs w:val="22"/>
        </w:rPr>
        <w:t xml:space="preserve"> as in </w:t>
      </w:r>
      <w:r>
        <w:rPr>
          <w:rFonts w:ascii="Gill Sans MT" w:hAnsi="Gill Sans MT"/>
          <w:sz w:val="22"/>
          <w:szCs w:val="22"/>
        </w:rPr>
        <w:t xml:space="preserve"> </w:t>
      </w:r>
      <w:r w:rsidRPr="00CA6206">
        <w:rPr>
          <w:rFonts w:ascii="Gill Sans MT" w:hAnsi="Gill Sans MT"/>
          <w:sz w:val="22"/>
          <w:szCs w:val="22"/>
        </w:rPr>
        <w:t>Mk</w:t>
      </w:r>
      <w:r>
        <w:rPr>
          <w:rFonts w:ascii="Gill Sans MT" w:hAnsi="Gill Sans MT"/>
          <w:sz w:val="22"/>
          <w:szCs w:val="22"/>
        </w:rPr>
        <w:t xml:space="preserve"> 15.39//Mt 27.55 but confesses that ‘this was a</w:t>
      </w:r>
      <w:r w:rsidRPr="00CA6206">
        <w:rPr>
          <w:rFonts w:ascii="Gill Sans MT" w:hAnsi="Gill Sans MT"/>
          <w:sz w:val="22"/>
          <w:szCs w:val="22"/>
        </w:rPr>
        <w:t xml:space="preserve"> righteous</w:t>
      </w:r>
      <w:r>
        <w:rPr>
          <w:rFonts w:ascii="Gill Sans MT" w:hAnsi="Gill Sans MT"/>
          <w:sz w:val="22"/>
          <w:szCs w:val="22"/>
        </w:rPr>
        <w:t xml:space="preserve"> man’ (23.47). The role of others who are referred to as ‘righteous’ has already been mentioned earlier: </w:t>
      </w:r>
      <w:r w:rsidRPr="00CA6206">
        <w:rPr>
          <w:rFonts w:ascii="Gill Sans MT" w:hAnsi="Gill Sans MT"/>
          <w:sz w:val="22"/>
          <w:szCs w:val="22"/>
        </w:rPr>
        <w:t>Elizabeth and Zechariah</w:t>
      </w:r>
      <w:r>
        <w:rPr>
          <w:rFonts w:ascii="Gill Sans MT" w:hAnsi="Gill Sans MT"/>
          <w:sz w:val="22"/>
          <w:szCs w:val="22"/>
        </w:rPr>
        <w:t xml:space="preserve"> (1.5)</w:t>
      </w:r>
      <w:r w:rsidRPr="00CA6206">
        <w:rPr>
          <w:rFonts w:ascii="Gill Sans MT" w:hAnsi="Gill Sans MT"/>
          <w:sz w:val="22"/>
          <w:szCs w:val="22"/>
        </w:rPr>
        <w:t xml:space="preserve">, Simeon </w:t>
      </w:r>
      <w:r>
        <w:rPr>
          <w:rFonts w:ascii="Gill Sans MT" w:hAnsi="Gill Sans MT"/>
          <w:sz w:val="22"/>
          <w:szCs w:val="22"/>
        </w:rPr>
        <w:t xml:space="preserve">(2.25) </w:t>
      </w:r>
      <w:r w:rsidRPr="00CA6206">
        <w:rPr>
          <w:rFonts w:ascii="Gill Sans MT" w:hAnsi="Gill Sans MT"/>
          <w:sz w:val="22"/>
          <w:szCs w:val="22"/>
        </w:rPr>
        <w:t xml:space="preserve">and Joseph of </w:t>
      </w:r>
      <w:proofErr w:type="spellStart"/>
      <w:r w:rsidRPr="00CA6206">
        <w:rPr>
          <w:rFonts w:ascii="Gill Sans MT" w:hAnsi="Gill Sans MT"/>
          <w:sz w:val="22"/>
          <w:szCs w:val="22"/>
        </w:rPr>
        <w:t>Arimat</w:t>
      </w:r>
      <w:r>
        <w:rPr>
          <w:rFonts w:ascii="Gill Sans MT" w:hAnsi="Gill Sans MT"/>
          <w:sz w:val="22"/>
          <w:szCs w:val="22"/>
        </w:rPr>
        <w:t>he</w:t>
      </w:r>
      <w:r w:rsidRPr="00CA6206">
        <w:rPr>
          <w:rFonts w:ascii="Gill Sans MT" w:hAnsi="Gill Sans MT"/>
          <w:sz w:val="22"/>
          <w:szCs w:val="22"/>
        </w:rPr>
        <w:t>a</w:t>
      </w:r>
      <w:proofErr w:type="spellEnd"/>
      <w:r>
        <w:rPr>
          <w:rFonts w:ascii="Gill Sans MT" w:hAnsi="Gill Sans MT"/>
          <w:sz w:val="22"/>
          <w:szCs w:val="22"/>
        </w:rPr>
        <w:t xml:space="preserve"> (23.50). These references are clear evidence that Luke understands the Passion of Christ from within Jewish traditions.</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p>
    <w:p w:rsidR="001416DA" w:rsidRPr="000C698D" w:rsidRDefault="001416DA" w:rsidP="001416DA">
      <w:pPr>
        <w:rPr>
          <w:rFonts w:ascii="Gill Sans MT" w:hAnsi="Gill Sans MT"/>
          <w:sz w:val="22"/>
          <w:szCs w:val="22"/>
          <w:u w:val="single"/>
        </w:rPr>
      </w:pPr>
      <w:r w:rsidRPr="000C698D">
        <w:rPr>
          <w:rFonts w:ascii="Gill Sans MT" w:hAnsi="Gill Sans MT"/>
          <w:sz w:val="22"/>
          <w:szCs w:val="22"/>
          <w:u w:val="single"/>
        </w:rPr>
        <w:t>The ‘King of the Jews’</w:t>
      </w:r>
    </w:p>
    <w:p w:rsidR="001416DA" w:rsidRDefault="001416DA" w:rsidP="001416DA">
      <w:pPr>
        <w:ind w:left="360"/>
        <w:rPr>
          <w:rFonts w:ascii="Gill Sans MT" w:hAnsi="Gill Sans MT"/>
          <w:sz w:val="22"/>
          <w:szCs w:val="22"/>
        </w:rPr>
      </w:pPr>
    </w:p>
    <w:p w:rsidR="001416DA" w:rsidRPr="00CA6206" w:rsidRDefault="001416DA" w:rsidP="001416DA">
      <w:pPr>
        <w:rPr>
          <w:rFonts w:ascii="Gill Sans MT" w:hAnsi="Gill Sans MT"/>
          <w:sz w:val="22"/>
          <w:szCs w:val="22"/>
        </w:rPr>
      </w:pPr>
      <w:r w:rsidRPr="00CA6206">
        <w:rPr>
          <w:rFonts w:ascii="Gill Sans MT" w:hAnsi="Gill Sans MT"/>
          <w:sz w:val="22"/>
          <w:szCs w:val="22"/>
        </w:rPr>
        <w:t xml:space="preserve">Luke </w:t>
      </w:r>
      <w:r>
        <w:rPr>
          <w:rFonts w:ascii="Gill Sans MT" w:hAnsi="Gill Sans MT"/>
          <w:sz w:val="22"/>
          <w:szCs w:val="22"/>
        </w:rPr>
        <w:t xml:space="preserve">depicts </w:t>
      </w:r>
      <w:r w:rsidRPr="00CA6206">
        <w:rPr>
          <w:rFonts w:ascii="Gill Sans MT" w:hAnsi="Gill Sans MT"/>
          <w:sz w:val="22"/>
          <w:szCs w:val="22"/>
        </w:rPr>
        <w:t>Jesus</w:t>
      </w:r>
      <w:r>
        <w:rPr>
          <w:rFonts w:ascii="Gill Sans MT" w:hAnsi="Gill Sans MT"/>
          <w:sz w:val="22"/>
          <w:szCs w:val="22"/>
        </w:rPr>
        <w:t xml:space="preserve">’ mission as that of the expected Messianic king. As such it carried with it overtones of concrete hopes of release from oppression </w:t>
      </w:r>
      <w:r w:rsidRPr="00CA6206">
        <w:rPr>
          <w:rFonts w:ascii="Gill Sans MT" w:hAnsi="Gill Sans MT"/>
          <w:sz w:val="22"/>
          <w:szCs w:val="22"/>
        </w:rPr>
        <w:t>which had concrete implications for the Jewish people</w:t>
      </w:r>
      <w:r>
        <w:rPr>
          <w:rFonts w:ascii="Gill Sans MT" w:hAnsi="Gill Sans MT"/>
          <w:sz w:val="22"/>
          <w:szCs w:val="22"/>
        </w:rPr>
        <w:t>. T</w:t>
      </w:r>
      <w:r w:rsidRPr="00CA6206">
        <w:rPr>
          <w:rFonts w:ascii="Gill Sans MT" w:hAnsi="Gill Sans MT"/>
          <w:sz w:val="22"/>
          <w:szCs w:val="22"/>
        </w:rPr>
        <w:t>his specific character of the messianic ki</w:t>
      </w:r>
      <w:r>
        <w:rPr>
          <w:rFonts w:ascii="Gill Sans MT" w:hAnsi="Gill Sans MT"/>
          <w:sz w:val="22"/>
          <w:szCs w:val="22"/>
        </w:rPr>
        <w:t xml:space="preserve">ngship is not </w:t>
      </w:r>
      <w:proofErr w:type="spellStart"/>
      <w:r>
        <w:rPr>
          <w:rFonts w:ascii="Gill Sans MT" w:hAnsi="Gill Sans MT"/>
          <w:sz w:val="22"/>
          <w:szCs w:val="22"/>
        </w:rPr>
        <w:t>relativized</w:t>
      </w:r>
      <w:proofErr w:type="spellEnd"/>
      <w:r>
        <w:rPr>
          <w:rFonts w:ascii="Gill Sans MT" w:hAnsi="Gill Sans MT"/>
          <w:sz w:val="22"/>
          <w:szCs w:val="22"/>
        </w:rPr>
        <w:t xml:space="preserve"> in Luke’s narrative. Three times Jesus is designated as ‘King of the Jews’ (e</w:t>
      </w:r>
      <w:r w:rsidRPr="00CA6206">
        <w:rPr>
          <w:rFonts w:ascii="Gill Sans MT" w:hAnsi="Gill Sans MT"/>
          <w:sz w:val="22"/>
          <w:szCs w:val="22"/>
        </w:rPr>
        <w:t xml:space="preserve">ntrance to </w:t>
      </w:r>
      <w:smartTag w:uri="urn:schemas-microsoft-com:office:smarttags" w:element="place">
        <w:smartTag w:uri="urn:schemas-microsoft-com:office:smarttags" w:element="City">
          <w:r w:rsidRPr="00CA6206">
            <w:rPr>
              <w:rFonts w:ascii="Gill Sans MT" w:hAnsi="Gill Sans MT"/>
              <w:sz w:val="22"/>
              <w:szCs w:val="22"/>
            </w:rPr>
            <w:t>Jerusalem</w:t>
          </w:r>
        </w:smartTag>
      </w:smartTag>
      <w:r>
        <w:rPr>
          <w:rFonts w:ascii="Gill Sans MT" w:hAnsi="Gill Sans MT"/>
          <w:sz w:val="22"/>
          <w:szCs w:val="22"/>
        </w:rPr>
        <w:t xml:space="preserve"> 19.</w:t>
      </w:r>
      <w:r w:rsidRPr="00CA6206">
        <w:rPr>
          <w:rFonts w:ascii="Gill Sans MT" w:hAnsi="Gill Sans MT"/>
          <w:sz w:val="22"/>
          <w:szCs w:val="22"/>
        </w:rPr>
        <w:t>38ff</w:t>
      </w:r>
      <w:r>
        <w:rPr>
          <w:rFonts w:ascii="Gill Sans MT" w:hAnsi="Gill Sans MT"/>
          <w:sz w:val="22"/>
          <w:szCs w:val="22"/>
        </w:rPr>
        <w:t>;</w:t>
      </w:r>
      <w:r w:rsidRPr="00CA6206">
        <w:rPr>
          <w:rFonts w:ascii="Gill Sans MT" w:hAnsi="Gill Sans MT"/>
          <w:sz w:val="22"/>
          <w:szCs w:val="22"/>
        </w:rPr>
        <w:t xml:space="preserve"> accusation 23</w:t>
      </w:r>
      <w:r>
        <w:rPr>
          <w:rFonts w:ascii="Gill Sans MT" w:hAnsi="Gill Sans MT"/>
          <w:sz w:val="22"/>
          <w:szCs w:val="22"/>
        </w:rPr>
        <w:t>.</w:t>
      </w:r>
      <w:r w:rsidRPr="00CA6206">
        <w:rPr>
          <w:rFonts w:ascii="Gill Sans MT" w:hAnsi="Gill Sans MT"/>
          <w:sz w:val="22"/>
          <w:szCs w:val="22"/>
        </w:rPr>
        <w:t>2; crucifixion 23</w:t>
      </w:r>
      <w:r>
        <w:rPr>
          <w:rFonts w:ascii="Gill Sans MT" w:hAnsi="Gill Sans MT"/>
          <w:sz w:val="22"/>
          <w:szCs w:val="22"/>
        </w:rPr>
        <w:t>.</w:t>
      </w:r>
      <w:r w:rsidRPr="00CA6206">
        <w:rPr>
          <w:rFonts w:ascii="Gill Sans MT" w:hAnsi="Gill Sans MT"/>
          <w:sz w:val="22"/>
          <w:szCs w:val="22"/>
        </w:rPr>
        <w:t>37f.</w:t>
      </w:r>
      <w:r>
        <w:rPr>
          <w:rFonts w:ascii="Gill Sans MT" w:hAnsi="Gill Sans MT"/>
          <w:sz w:val="22"/>
          <w:szCs w:val="22"/>
        </w:rPr>
        <w:t xml:space="preserve">) and there is no indication of any Lucan </w:t>
      </w:r>
      <w:r w:rsidRPr="00CA6206">
        <w:rPr>
          <w:rFonts w:ascii="Gill Sans MT" w:hAnsi="Gill Sans MT"/>
          <w:sz w:val="22"/>
          <w:szCs w:val="22"/>
        </w:rPr>
        <w:t>objection</w:t>
      </w:r>
      <w:r>
        <w:rPr>
          <w:rFonts w:ascii="Gill Sans MT" w:hAnsi="Gill Sans MT"/>
          <w:sz w:val="22"/>
          <w:szCs w:val="22"/>
        </w:rPr>
        <w:t xml:space="preserve"> to this designation which certainly resonated with political issues. There is n</w:t>
      </w:r>
      <w:r w:rsidRPr="00CA6206">
        <w:rPr>
          <w:rFonts w:ascii="Gill Sans MT" w:hAnsi="Gill Sans MT"/>
          <w:sz w:val="22"/>
          <w:szCs w:val="22"/>
        </w:rPr>
        <w:t>o de</w:t>
      </w:r>
      <w:r>
        <w:rPr>
          <w:rFonts w:ascii="Gill Sans MT" w:hAnsi="Gill Sans MT"/>
          <w:sz w:val="22"/>
          <w:szCs w:val="22"/>
        </w:rPr>
        <w:t>-</w:t>
      </w:r>
      <w:proofErr w:type="spellStart"/>
      <w:r w:rsidRPr="00CA6206">
        <w:rPr>
          <w:rFonts w:ascii="Gill Sans MT" w:hAnsi="Gill Sans MT"/>
          <w:sz w:val="22"/>
          <w:szCs w:val="22"/>
        </w:rPr>
        <w:t>politizising</w:t>
      </w:r>
      <w:proofErr w:type="spellEnd"/>
      <w:r>
        <w:rPr>
          <w:rFonts w:ascii="Gill Sans MT" w:hAnsi="Gill Sans MT"/>
          <w:sz w:val="22"/>
          <w:szCs w:val="22"/>
        </w:rPr>
        <w:t xml:space="preserve"> tendency of </w:t>
      </w:r>
      <w:r w:rsidRPr="00CA6206">
        <w:rPr>
          <w:rFonts w:ascii="Gill Sans MT" w:hAnsi="Gill Sans MT"/>
          <w:sz w:val="22"/>
          <w:szCs w:val="22"/>
        </w:rPr>
        <w:t xml:space="preserve">this dimension </w:t>
      </w:r>
      <w:r>
        <w:rPr>
          <w:rFonts w:ascii="Gill Sans MT" w:hAnsi="Gill Sans MT"/>
          <w:sz w:val="22"/>
          <w:szCs w:val="22"/>
        </w:rPr>
        <w:t>in</w:t>
      </w:r>
      <w:r w:rsidRPr="00CA6206">
        <w:rPr>
          <w:rFonts w:ascii="Gill Sans MT" w:hAnsi="Gill Sans MT"/>
          <w:sz w:val="22"/>
          <w:szCs w:val="22"/>
        </w:rPr>
        <w:t xml:space="preserve"> Luke</w:t>
      </w:r>
      <w:r>
        <w:rPr>
          <w:rFonts w:ascii="Gill Sans MT" w:hAnsi="Gill Sans MT"/>
          <w:sz w:val="22"/>
          <w:szCs w:val="22"/>
        </w:rPr>
        <w:t>’s Gospel. O</w:t>
      </w:r>
      <w:r w:rsidRPr="00CA6206">
        <w:rPr>
          <w:rFonts w:ascii="Gill Sans MT" w:hAnsi="Gill Sans MT"/>
          <w:sz w:val="22"/>
          <w:szCs w:val="22"/>
        </w:rPr>
        <w:t xml:space="preserve">nly in so far as </w:t>
      </w:r>
      <w:r>
        <w:rPr>
          <w:rFonts w:ascii="Gill Sans MT" w:hAnsi="Gill Sans MT"/>
          <w:sz w:val="22"/>
          <w:szCs w:val="22"/>
        </w:rPr>
        <w:t xml:space="preserve">such political </w:t>
      </w:r>
      <w:r w:rsidRPr="00CA6206">
        <w:rPr>
          <w:rFonts w:ascii="Gill Sans MT" w:hAnsi="Gill Sans MT"/>
          <w:sz w:val="22"/>
          <w:szCs w:val="22"/>
        </w:rPr>
        <w:t>expectation</w:t>
      </w:r>
      <w:r>
        <w:rPr>
          <w:rFonts w:ascii="Gill Sans MT" w:hAnsi="Gill Sans MT"/>
          <w:sz w:val="22"/>
          <w:szCs w:val="22"/>
        </w:rPr>
        <w:t>s</w:t>
      </w:r>
      <w:r w:rsidRPr="00CA6206">
        <w:rPr>
          <w:rFonts w:ascii="Gill Sans MT" w:hAnsi="Gill Sans MT"/>
          <w:sz w:val="22"/>
          <w:szCs w:val="22"/>
        </w:rPr>
        <w:t xml:space="preserve"> refer to</w:t>
      </w:r>
      <w:r>
        <w:rPr>
          <w:rFonts w:ascii="Gill Sans MT" w:hAnsi="Gill Sans MT"/>
          <w:sz w:val="22"/>
          <w:szCs w:val="22"/>
        </w:rPr>
        <w:t xml:space="preserve"> immediate</w:t>
      </w:r>
      <w:r w:rsidRPr="00CA6206">
        <w:rPr>
          <w:rFonts w:ascii="Gill Sans MT" w:hAnsi="Gill Sans MT"/>
          <w:sz w:val="22"/>
          <w:szCs w:val="22"/>
        </w:rPr>
        <w:t xml:space="preserve"> contemporary events Luke corrects these expectations </w:t>
      </w:r>
    </w:p>
    <w:p w:rsidR="001416DA" w:rsidRPr="00CA6206" w:rsidRDefault="001416DA" w:rsidP="001416DA">
      <w:pPr>
        <w:rPr>
          <w:rFonts w:ascii="Gill Sans MT" w:hAnsi="Gill Sans MT"/>
          <w:sz w:val="22"/>
          <w:szCs w:val="22"/>
        </w:rPr>
      </w:pPr>
      <w:r>
        <w:rPr>
          <w:rFonts w:ascii="Gill Sans MT" w:hAnsi="Gill Sans MT"/>
          <w:sz w:val="22"/>
          <w:szCs w:val="22"/>
        </w:rPr>
        <w:t>The a</w:t>
      </w:r>
      <w:r w:rsidRPr="00CA6206">
        <w:rPr>
          <w:rFonts w:ascii="Gill Sans MT" w:hAnsi="Gill Sans MT"/>
          <w:sz w:val="22"/>
          <w:szCs w:val="22"/>
        </w:rPr>
        <w:t>udience learn</w:t>
      </w:r>
      <w:r>
        <w:rPr>
          <w:rFonts w:ascii="Gill Sans MT" w:hAnsi="Gill Sans MT"/>
          <w:sz w:val="22"/>
          <w:szCs w:val="22"/>
        </w:rPr>
        <w:t>s</w:t>
      </w:r>
      <w:r w:rsidRPr="00CA6206">
        <w:rPr>
          <w:rFonts w:ascii="Gill Sans MT" w:hAnsi="Gill Sans MT"/>
          <w:sz w:val="22"/>
          <w:szCs w:val="22"/>
        </w:rPr>
        <w:t xml:space="preserve"> that despite the impression to the contrary in his lifetime</w:t>
      </w:r>
      <w:r>
        <w:rPr>
          <w:rFonts w:ascii="Gill Sans MT" w:hAnsi="Gill Sans MT"/>
          <w:sz w:val="22"/>
          <w:szCs w:val="22"/>
        </w:rPr>
        <w:t>, and possibly during the lifetime of Christ-followers whom Luke addresses, too, Jesus</w:t>
      </w:r>
      <w:r w:rsidRPr="00CA6206">
        <w:rPr>
          <w:rFonts w:ascii="Gill Sans MT" w:hAnsi="Gill Sans MT"/>
          <w:sz w:val="22"/>
          <w:szCs w:val="22"/>
        </w:rPr>
        <w:t xml:space="preserve"> is the Messiah</w:t>
      </w:r>
      <w:r>
        <w:rPr>
          <w:rFonts w:ascii="Gill Sans MT" w:hAnsi="Gill Sans MT"/>
          <w:sz w:val="22"/>
          <w:szCs w:val="22"/>
        </w:rPr>
        <w:t>. B</w:t>
      </w:r>
      <w:r w:rsidRPr="00CA6206">
        <w:rPr>
          <w:rFonts w:ascii="Gill Sans MT" w:hAnsi="Gill Sans MT"/>
          <w:sz w:val="22"/>
          <w:szCs w:val="22"/>
        </w:rPr>
        <w:t>ut the completion of salvation</w:t>
      </w:r>
      <w:r>
        <w:rPr>
          <w:rFonts w:ascii="Gill Sans MT" w:hAnsi="Gill Sans MT"/>
          <w:sz w:val="22"/>
          <w:szCs w:val="22"/>
        </w:rPr>
        <w:t xml:space="preserve">, that </w:t>
      </w:r>
      <w:proofErr w:type="gramStart"/>
      <w:r>
        <w:rPr>
          <w:rFonts w:ascii="Gill Sans MT" w:hAnsi="Gill Sans MT"/>
          <w:sz w:val="22"/>
          <w:szCs w:val="22"/>
        </w:rPr>
        <w:t>is,</w:t>
      </w:r>
      <w:proofErr w:type="gramEnd"/>
      <w:r w:rsidRPr="00CA6206">
        <w:rPr>
          <w:rFonts w:ascii="Gill Sans MT" w:hAnsi="Gill Sans MT"/>
          <w:sz w:val="22"/>
          <w:szCs w:val="22"/>
        </w:rPr>
        <w:t xml:space="preserve"> the salvation of all </w:t>
      </w:r>
      <w:smartTag w:uri="urn:schemas-microsoft-com:office:smarttags" w:element="place">
        <w:smartTag w:uri="urn:schemas-microsoft-com:office:smarttags" w:element="country-region">
          <w:r w:rsidRPr="00CA6206">
            <w:rPr>
              <w:rFonts w:ascii="Gill Sans MT" w:hAnsi="Gill Sans MT"/>
              <w:sz w:val="22"/>
              <w:szCs w:val="22"/>
            </w:rPr>
            <w:t>Israel</w:t>
          </w:r>
        </w:smartTag>
      </w:smartTag>
      <w:r w:rsidRPr="00CA6206">
        <w:rPr>
          <w:rFonts w:ascii="Gill Sans MT" w:hAnsi="Gill Sans MT"/>
          <w:sz w:val="22"/>
          <w:szCs w:val="22"/>
        </w:rPr>
        <w:t xml:space="preserve"> and </w:t>
      </w:r>
      <w:r>
        <w:rPr>
          <w:rFonts w:ascii="Gill Sans MT" w:hAnsi="Gill Sans MT"/>
          <w:sz w:val="22"/>
          <w:szCs w:val="22"/>
        </w:rPr>
        <w:t xml:space="preserve">of </w:t>
      </w:r>
      <w:r w:rsidRPr="00CA6206">
        <w:rPr>
          <w:rFonts w:ascii="Gill Sans MT" w:hAnsi="Gill Sans MT"/>
          <w:sz w:val="22"/>
          <w:szCs w:val="22"/>
        </w:rPr>
        <w:t>the world</w:t>
      </w:r>
      <w:r>
        <w:rPr>
          <w:rFonts w:ascii="Gill Sans MT" w:hAnsi="Gill Sans MT"/>
          <w:sz w:val="22"/>
          <w:szCs w:val="22"/>
        </w:rPr>
        <w:t>,</w:t>
      </w:r>
      <w:r w:rsidRPr="00CA6206">
        <w:rPr>
          <w:rFonts w:ascii="Gill Sans MT" w:hAnsi="Gill Sans MT"/>
          <w:sz w:val="22"/>
          <w:szCs w:val="22"/>
        </w:rPr>
        <w:t xml:space="preserve"> </w:t>
      </w:r>
      <w:r>
        <w:rPr>
          <w:rFonts w:ascii="Gill Sans MT" w:hAnsi="Gill Sans MT"/>
          <w:sz w:val="22"/>
          <w:szCs w:val="22"/>
        </w:rPr>
        <w:t xml:space="preserve">are not seen as having happened during Jesus’ earthly ministry, nor through his death and resurrection, </w:t>
      </w:r>
      <w:r w:rsidRPr="00CA6206">
        <w:rPr>
          <w:rFonts w:ascii="Gill Sans MT" w:hAnsi="Gill Sans MT"/>
          <w:sz w:val="22"/>
          <w:szCs w:val="22"/>
        </w:rPr>
        <w:t>nor during the time of his exaltation</w:t>
      </w:r>
      <w:r>
        <w:rPr>
          <w:rFonts w:ascii="Gill Sans MT" w:hAnsi="Gill Sans MT"/>
          <w:sz w:val="22"/>
          <w:szCs w:val="22"/>
        </w:rPr>
        <w:t>. T</w:t>
      </w:r>
      <w:r w:rsidRPr="00CA6206">
        <w:rPr>
          <w:rFonts w:ascii="Gill Sans MT" w:hAnsi="Gill Sans MT"/>
          <w:sz w:val="22"/>
          <w:szCs w:val="22"/>
        </w:rPr>
        <w:t>he</w:t>
      </w:r>
      <w:r>
        <w:rPr>
          <w:rFonts w:ascii="Gill Sans MT" w:hAnsi="Gill Sans MT"/>
          <w:sz w:val="22"/>
          <w:szCs w:val="22"/>
        </w:rPr>
        <w:t xml:space="preserve"> final </w:t>
      </w:r>
      <w:r w:rsidRPr="00CA6206">
        <w:rPr>
          <w:rFonts w:ascii="Gill Sans MT" w:hAnsi="Gill Sans MT"/>
          <w:sz w:val="22"/>
          <w:szCs w:val="22"/>
        </w:rPr>
        <w:t xml:space="preserve">redemption </w:t>
      </w:r>
      <w:r>
        <w:rPr>
          <w:rFonts w:ascii="Gill Sans MT" w:hAnsi="Gill Sans MT"/>
          <w:sz w:val="22"/>
          <w:szCs w:val="22"/>
        </w:rPr>
        <w:t>is in God’s hands and is related to the ‘second coming’ of the Messiah. However,</w:t>
      </w:r>
      <w:r w:rsidRPr="00CA6206">
        <w:rPr>
          <w:rFonts w:ascii="Gill Sans MT" w:hAnsi="Gill Sans MT"/>
          <w:sz w:val="22"/>
          <w:szCs w:val="22"/>
        </w:rPr>
        <w:t xml:space="preserve"> Luke is not intereste</w:t>
      </w:r>
      <w:r>
        <w:rPr>
          <w:rFonts w:ascii="Gill Sans MT" w:hAnsi="Gill Sans MT"/>
          <w:sz w:val="22"/>
          <w:szCs w:val="22"/>
        </w:rPr>
        <w:t>d in his second coming but in Christ’s</w:t>
      </w:r>
      <w:r w:rsidRPr="00CA6206">
        <w:rPr>
          <w:rFonts w:ascii="Gill Sans MT" w:hAnsi="Gill Sans MT"/>
          <w:sz w:val="22"/>
          <w:szCs w:val="22"/>
        </w:rPr>
        <w:t xml:space="preserve"> exaltation.</w:t>
      </w:r>
      <w:r>
        <w:rPr>
          <w:rFonts w:ascii="Gill Sans MT" w:hAnsi="Gill Sans MT"/>
          <w:sz w:val="22"/>
          <w:szCs w:val="22"/>
        </w:rPr>
        <w:t xml:space="preserve"> </w:t>
      </w:r>
    </w:p>
    <w:p w:rsidR="001416DA" w:rsidRPr="00CA6206" w:rsidRDefault="001416DA" w:rsidP="001416DA">
      <w:pPr>
        <w:ind w:left="720" w:hanging="360"/>
        <w:rPr>
          <w:rFonts w:ascii="Gill Sans MT" w:hAnsi="Gill Sans MT"/>
          <w:sz w:val="22"/>
          <w:szCs w:val="22"/>
        </w:rPr>
      </w:pPr>
      <w:r>
        <w:rPr>
          <w:rFonts w:ascii="Gill Sans MT" w:hAnsi="Gill Sans MT"/>
          <w:sz w:val="22"/>
          <w:szCs w:val="22"/>
        </w:rPr>
        <w:t xml:space="preserve"> </w:t>
      </w:r>
    </w:p>
    <w:p w:rsidR="001416DA" w:rsidRDefault="001416DA" w:rsidP="001416DA">
      <w:pPr>
        <w:rPr>
          <w:rFonts w:ascii="Gill Sans MT" w:hAnsi="Gill Sans MT"/>
          <w:sz w:val="22"/>
          <w:szCs w:val="22"/>
        </w:rPr>
      </w:pPr>
    </w:p>
    <w:p w:rsidR="001416DA" w:rsidRDefault="001416DA" w:rsidP="001416DA">
      <w:pPr>
        <w:rPr>
          <w:rFonts w:ascii="Gill Sans MT" w:hAnsi="Gill Sans MT"/>
          <w:sz w:val="22"/>
          <w:szCs w:val="22"/>
        </w:rPr>
      </w:pPr>
    </w:p>
    <w:p w:rsidR="00A4442E" w:rsidRDefault="00A4442E" w:rsidP="00A4442E">
      <w:pPr>
        <w:rPr>
          <w:rFonts w:ascii="Gill Sans MT" w:hAnsi="Gill Sans MT"/>
          <w:b/>
          <w:bCs/>
          <w:sz w:val="22"/>
          <w:szCs w:val="22"/>
        </w:rPr>
      </w:pPr>
      <w:r>
        <w:rPr>
          <w:rFonts w:ascii="Gill Sans MT" w:hAnsi="Gill Sans MT"/>
          <w:b/>
          <w:bCs/>
          <w:sz w:val="22"/>
          <w:szCs w:val="22"/>
        </w:rPr>
        <w:t>Useful</w:t>
      </w:r>
      <w:r w:rsidR="001416DA">
        <w:rPr>
          <w:rFonts w:ascii="Gill Sans MT" w:hAnsi="Gill Sans MT"/>
          <w:b/>
          <w:bCs/>
          <w:sz w:val="22"/>
          <w:szCs w:val="22"/>
        </w:rPr>
        <w:t xml:space="preserve"> Reading</w:t>
      </w:r>
      <w:r>
        <w:rPr>
          <w:rFonts w:ascii="Gill Sans MT" w:hAnsi="Gill Sans MT"/>
          <w:b/>
          <w:bCs/>
          <w:sz w:val="22"/>
          <w:szCs w:val="22"/>
        </w:rPr>
        <w:t>s</w:t>
      </w:r>
    </w:p>
    <w:p w:rsidR="00A4442E" w:rsidRDefault="00A4442E" w:rsidP="00A4442E">
      <w:pPr>
        <w:rPr>
          <w:rFonts w:ascii="Gill Sans MT" w:hAnsi="Gill Sans MT"/>
          <w:b/>
          <w:bCs/>
          <w:sz w:val="22"/>
          <w:szCs w:val="22"/>
        </w:rPr>
      </w:pPr>
    </w:p>
    <w:p w:rsidR="001416DA" w:rsidRPr="00A4442E" w:rsidRDefault="001416DA" w:rsidP="00A4442E">
      <w:pPr>
        <w:rPr>
          <w:rFonts w:ascii="Gill Sans MT" w:hAnsi="Gill Sans MT"/>
          <w:b/>
          <w:bCs/>
          <w:sz w:val="22"/>
          <w:szCs w:val="22"/>
        </w:rPr>
      </w:pPr>
      <w:r>
        <w:rPr>
          <w:rFonts w:ascii="Gill Sans MT" w:hAnsi="Gill Sans MT"/>
          <w:sz w:val="22"/>
          <w:szCs w:val="22"/>
        </w:rPr>
        <w:t>Matera Frank, ‘The Death of Jesus according to Luke: A Question of Sources’,</w:t>
      </w:r>
      <w:r>
        <w:rPr>
          <w:rFonts w:ascii="Gill Sans MT" w:hAnsi="Gill Sans MT"/>
          <w:i/>
          <w:iCs/>
          <w:sz w:val="22"/>
          <w:szCs w:val="22"/>
        </w:rPr>
        <w:t xml:space="preserve">   CBQ </w:t>
      </w:r>
      <w:r>
        <w:rPr>
          <w:rFonts w:ascii="Gill Sans MT" w:hAnsi="Gill Sans MT"/>
          <w:sz w:val="22"/>
          <w:szCs w:val="22"/>
        </w:rPr>
        <w:t>47/1985, pp.469-485.</w:t>
      </w:r>
    </w:p>
    <w:p w:rsidR="001416DA" w:rsidRDefault="001416DA" w:rsidP="001416DA">
      <w:pPr>
        <w:rPr>
          <w:rFonts w:ascii="Gill Sans MT" w:hAnsi="Gill Sans MT"/>
          <w:b/>
          <w:bCs/>
          <w:sz w:val="22"/>
          <w:szCs w:val="22"/>
        </w:rPr>
      </w:pPr>
    </w:p>
    <w:p w:rsidR="001416DA" w:rsidRDefault="001416DA" w:rsidP="001416DA">
      <w:pPr>
        <w:rPr>
          <w:rFonts w:ascii="Gill Sans MT" w:hAnsi="Gill Sans MT"/>
          <w:b/>
          <w:bCs/>
          <w:sz w:val="22"/>
          <w:szCs w:val="22"/>
        </w:rPr>
      </w:pPr>
    </w:p>
    <w:p w:rsidR="001416DA" w:rsidRPr="00890EBE" w:rsidRDefault="001416DA" w:rsidP="001416DA">
      <w:pPr>
        <w:rPr>
          <w:rFonts w:ascii="Gill Sans MT" w:hAnsi="Gill Sans MT"/>
          <w:sz w:val="22"/>
          <w:szCs w:val="22"/>
        </w:rPr>
      </w:pPr>
      <w:proofErr w:type="spellStart"/>
      <w:r w:rsidRPr="00CA6206">
        <w:rPr>
          <w:rFonts w:ascii="Gill Sans MT" w:hAnsi="Gill Sans MT"/>
          <w:sz w:val="22"/>
          <w:szCs w:val="22"/>
        </w:rPr>
        <w:t>Tannehill</w:t>
      </w:r>
      <w:proofErr w:type="spellEnd"/>
      <w:r>
        <w:rPr>
          <w:rFonts w:ascii="Gill Sans MT" w:hAnsi="Gill Sans MT"/>
          <w:sz w:val="22"/>
          <w:szCs w:val="22"/>
        </w:rPr>
        <w:t xml:space="preserve">, Robert C., </w:t>
      </w:r>
      <w:r>
        <w:rPr>
          <w:rFonts w:ascii="Gill Sans MT" w:hAnsi="Gill Sans MT"/>
          <w:i/>
          <w:iCs/>
          <w:sz w:val="22"/>
          <w:szCs w:val="22"/>
        </w:rPr>
        <w:t>Luke,</w:t>
      </w:r>
      <w:r>
        <w:rPr>
          <w:rFonts w:ascii="Gill Sans MT" w:hAnsi="Gill Sans MT"/>
          <w:sz w:val="22"/>
          <w:szCs w:val="22"/>
        </w:rPr>
        <w:t xml:space="preserve"> </w:t>
      </w:r>
      <w:proofErr w:type="spellStart"/>
      <w:smartTag w:uri="urn:schemas-microsoft-com:office:smarttags" w:element="place">
        <w:smartTag w:uri="urn:schemas-microsoft-com:office:smarttags" w:element="City">
          <w:r>
            <w:rPr>
              <w:rFonts w:ascii="Gill Sans MT" w:hAnsi="Gill Sans MT"/>
              <w:sz w:val="22"/>
              <w:szCs w:val="22"/>
            </w:rPr>
            <w:t>Nashville</w:t>
          </w:r>
        </w:smartTag>
        <w:proofErr w:type="gramStart"/>
        <w:r>
          <w:rPr>
            <w:rFonts w:ascii="Gill Sans MT" w:hAnsi="Gill Sans MT"/>
            <w:sz w:val="22"/>
            <w:szCs w:val="22"/>
          </w:rPr>
          <w:t>,</w:t>
        </w:r>
        <w:smartTag w:uri="urn:schemas-microsoft-com:office:smarttags" w:element="State">
          <w:r>
            <w:rPr>
              <w:rFonts w:ascii="Gill Sans MT" w:hAnsi="Gill Sans MT"/>
              <w:sz w:val="22"/>
              <w:szCs w:val="22"/>
            </w:rPr>
            <w:t>TN</w:t>
          </w:r>
        </w:smartTag>
      </w:smartTag>
      <w:proofErr w:type="spellEnd"/>
      <w:proofErr w:type="gramEnd"/>
      <w:r>
        <w:rPr>
          <w:rFonts w:ascii="Gill Sans MT" w:hAnsi="Gill Sans MT"/>
          <w:sz w:val="22"/>
          <w:szCs w:val="22"/>
        </w:rPr>
        <w:t>: Abingdon 1996, pp.310-348</w:t>
      </w:r>
    </w:p>
    <w:p w:rsidR="001416DA" w:rsidRPr="00CA6206" w:rsidRDefault="001416DA" w:rsidP="001416DA">
      <w:pPr>
        <w:rPr>
          <w:rFonts w:ascii="Gill Sans MT" w:hAnsi="Gill Sans MT"/>
          <w:sz w:val="22"/>
          <w:szCs w:val="22"/>
        </w:rPr>
      </w:pPr>
      <w:r w:rsidRPr="00CA6206">
        <w:rPr>
          <w:rFonts w:ascii="Gill Sans MT" w:hAnsi="Gill Sans MT"/>
          <w:sz w:val="22"/>
          <w:szCs w:val="22"/>
        </w:rPr>
        <w:t xml:space="preserve"> </w:t>
      </w: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Default="001416DA" w:rsidP="001416DA">
      <w:pPr>
        <w:rPr>
          <w:rFonts w:ascii="Gill Sans MT" w:hAnsi="Gill Sans MT"/>
          <w:b/>
          <w:sz w:val="22"/>
          <w:szCs w:val="22"/>
        </w:rPr>
      </w:pPr>
      <w:r>
        <w:rPr>
          <w:rFonts w:ascii="Gill Sans MT" w:hAnsi="Gill Sans MT"/>
          <w:b/>
          <w:sz w:val="22"/>
          <w:szCs w:val="22"/>
        </w:rPr>
        <w:t xml:space="preserve"> </w:t>
      </w:r>
    </w:p>
    <w:p w:rsidR="001416DA" w:rsidRDefault="001416DA" w:rsidP="001416DA">
      <w:pPr>
        <w:rPr>
          <w:rFonts w:ascii="Gill Sans MT" w:hAnsi="Gill Sans MT"/>
          <w:b/>
          <w:sz w:val="22"/>
          <w:szCs w:val="22"/>
        </w:rPr>
      </w:pPr>
    </w:p>
    <w:p w:rsidR="001416DA" w:rsidRDefault="001416DA" w:rsidP="001416DA">
      <w:pPr>
        <w:rPr>
          <w:rFonts w:ascii="Gill Sans MT" w:hAnsi="Gill Sans MT"/>
          <w:b/>
          <w:sz w:val="22"/>
          <w:szCs w:val="22"/>
        </w:rPr>
      </w:pPr>
    </w:p>
    <w:p w:rsidR="001416DA" w:rsidRDefault="001416DA" w:rsidP="001416DA">
      <w:pPr>
        <w:rPr>
          <w:rFonts w:ascii="Gill Sans MT" w:hAnsi="Gill Sans MT"/>
          <w:b/>
          <w:sz w:val="22"/>
          <w:szCs w:val="22"/>
        </w:rPr>
      </w:pPr>
    </w:p>
    <w:p w:rsidR="001416DA" w:rsidRDefault="001416DA" w:rsidP="001416DA">
      <w:pPr>
        <w:rPr>
          <w:rFonts w:ascii="Gill Sans MT" w:hAnsi="Gill Sans MT"/>
          <w:b/>
          <w:sz w:val="22"/>
          <w:szCs w:val="22"/>
        </w:rPr>
      </w:pPr>
    </w:p>
    <w:p w:rsidR="001416DA" w:rsidRDefault="001416DA" w:rsidP="001416DA">
      <w:pPr>
        <w:rPr>
          <w:rFonts w:ascii="Gill Sans MT" w:hAnsi="Gill Sans MT"/>
          <w:b/>
          <w:sz w:val="22"/>
          <w:szCs w:val="22"/>
        </w:rPr>
      </w:pPr>
    </w:p>
    <w:p w:rsidR="001416DA" w:rsidRDefault="001416DA" w:rsidP="001416DA">
      <w:pPr>
        <w:rPr>
          <w:rFonts w:ascii="Gill Sans MT" w:hAnsi="Gill Sans MT"/>
          <w:b/>
          <w:sz w:val="22"/>
          <w:szCs w:val="22"/>
        </w:rPr>
      </w:pPr>
    </w:p>
    <w:p w:rsidR="001416DA" w:rsidRDefault="001416DA" w:rsidP="001416DA">
      <w:pPr>
        <w:rPr>
          <w:rFonts w:ascii="Gill Sans MT" w:hAnsi="Gill Sans MT"/>
          <w:b/>
          <w:sz w:val="22"/>
          <w:szCs w:val="22"/>
        </w:rPr>
      </w:pPr>
    </w:p>
    <w:p w:rsidR="001416DA" w:rsidRDefault="001416DA" w:rsidP="001416DA">
      <w:pPr>
        <w:rPr>
          <w:rFonts w:ascii="Gill Sans MT" w:hAnsi="Gill Sans MT"/>
          <w:b/>
          <w:sz w:val="22"/>
          <w:szCs w:val="22"/>
        </w:rPr>
      </w:pPr>
    </w:p>
    <w:p w:rsidR="001416DA" w:rsidRDefault="001416DA" w:rsidP="001416DA">
      <w:pPr>
        <w:rPr>
          <w:rFonts w:ascii="Gill Sans MT" w:hAnsi="Gill Sans MT"/>
          <w:b/>
          <w:sz w:val="22"/>
          <w:szCs w:val="22"/>
        </w:rPr>
      </w:pPr>
    </w:p>
    <w:p w:rsidR="001416DA" w:rsidRDefault="001416DA" w:rsidP="001416DA">
      <w:pPr>
        <w:rPr>
          <w:rFonts w:ascii="Gill Sans MT" w:hAnsi="Gill Sans MT"/>
          <w:b/>
          <w:sz w:val="22"/>
          <w:szCs w:val="22"/>
        </w:rPr>
      </w:pPr>
    </w:p>
    <w:p w:rsidR="001416DA" w:rsidRDefault="001416DA" w:rsidP="001416DA">
      <w:pPr>
        <w:rPr>
          <w:rFonts w:ascii="Gill Sans MT" w:hAnsi="Gill Sans MT"/>
          <w:b/>
          <w:sz w:val="22"/>
          <w:szCs w:val="22"/>
        </w:rPr>
      </w:pPr>
    </w:p>
    <w:p w:rsidR="00A4442E" w:rsidRDefault="00A4442E" w:rsidP="001416DA">
      <w:pPr>
        <w:rPr>
          <w:rFonts w:ascii="Gill Sans MT" w:hAnsi="Gill Sans MT"/>
          <w:b/>
          <w:sz w:val="22"/>
          <w:szCs w:val="22"/>
        </w:rPr>
      </w:pPr>
    </w:p>
    <w:p w:rsidR="00A4442E" w:rsidRDefault="00A4442E" w:rsidP="001416DA">
      <w:pPr>
        <w:rPr>
          <w:rFonts w:ascii="Gill Sans MT" w:hAnsi="Gill Sans MT"/>
          <w:b/>
          <w:sz w:val="22"/>
          <w:szCs w:val="22"/>
        </w:rPr>
      </w:pPr>
    </w:p>
    <w:p w:rsidR="001416DA" w:rsidRPr="00CA6206" w:rsidRDefault="001416DA" w:rsidP="001416DA">
      <w:pPr>
        <w:rPr>
          <w:rFonts w:ascii="Gill Sans MT" w:hAnsi="Gill Sans MT"/>
          <w:b/>
          <w:sz w:val="22"/>
          <w:szCs w:val="22"/>
        </w:rPr>
      </w:pPr>
      <w:r>
        <w:rPr>
          <w:rFonts w:ascii="Gill Sans MT" w:hAnsi="Gill Sans MT"/>
          <w:b/>
          <w:sz w:val="22"/>
          <w:szCs w:val="22"/>
        </w:rPr>
        <w:lastRenderedPageBreak/>
        <w:t xml:space="preserve">5.2 The </w:t>
      </w:r>
      <w:r w:rsidRPr="00CA6206">
        <w:rPr>
          <w:rFonts w:ascii="Gill Sans MT" w:hAnsi="Gill Sans MT"/>
          <w:b/>
          <w:sz w:val="22"/>
          <w:szCs w:val="22"/>
        </w:rPr>
        <w:t>Ending</w:t>
      </w:r>
      <w:r>
        <w:rPr>
          <w:rFonts w:ascii="Gill Sans MT" w:hAnsi="Gill Sans MT"/>
          <w:b/>
          <w:sz w:val="22"/>
          <w:szCs w:val="22"/>
        </w:rPr>
        <w:t xml:space="preserve"> of the Gospel</w:t>
      </w:r>
    </w:p>
    <w:p w:rsidR="001416DA" w:rsidRPr="00CA6206" w:rsidRDefault="001416DA" w:rsidP="001416DA">
      <w:pPr>
        <w:rPr>
          <w:rFonts w:ascii="Gill Sans MT" w:hAnsi="Gill Sans MT"/>
          <w:b/>
          <w:sz w:val="22"/>
          <w:szCs w:val="22"/>
        </w:rPr>
      </w:pP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 xml:space="preserve">The last chapter of the Gospel, </w:t>
      </w:r>
      <w:r w:rsidRPr="00CA6206">
        <w:rPr>
          <w:rFonts w:ascii="Gill Sans MT" w:hAnsi="Gill Sans MT"/>
          <w:sz w:val="22"/>
          <w:szCs w:val="22"/>
        </w:rPr>
        <w:t>Luke 24</w:t>
      </w:r>
      <w:r>
        <w:rPr>
          <w:rFonts w:ascii="Gill Sans MT" w:hAnsi="Gill Sans MT"/>
          <w:sz w:val="22"/>
          <w:szCs w:val="22"/>
        </w:rPr>
        <w:t>,</w:t>
      </w:r>
      <w:r w:rsidRPr="00CA6206">
        <w:rPr>
          <w:rFonts w:ascii="Gill Sans MT" w:hAnsi="Gill Sans MT"/>
          <w:sz w:val="22"/>
          <w:szCs w:val="22"/>
        </w:rPr>
        <w:t xml:space="preserve"> and</w:t>
      </w:r>
      <w:r>
        <w:rPr>
          <w:rFonts w:ascii="Gill Sans MT" w:hAnsi="Gill Sans MT"/>
          <w:sz w:val="22"/>
          <w:szCs w:val="22"/>
        </w:rPr>
        <w:t xml:space="preserve"> the first chapter of the Book of</w:t>
      </w:r>
      <w:r w:rsidRPr="00CA6206">
        <w:rPr>
          <w:rFonts w:ascii="Gill Sans MT" w:hAnsi="Gill Sans MT"/>
          <w:sz w:val="22"/>
          <w:szCs w:val="22"/>
        </w:rPr>
        <w:t xml:space="preserve"> Acts</w:t>
      </w:r>
      <w:r>
        <w:rPr>
          <w:rFonts w:ascii="Gill Sans MT" w:hAnsi="Gill Sans MT"/>
          <w:sz w:val="22"/>
          <w:szCs w:val="22"/>
        </w:rPr>
        <w:t>, Acts</w:t>
      </w:r>
      <w:r w:rsidRPr="00CA6206">
        <w:rPr>
          <w:rFonts w:ascii="Gill Sans MT" w:hAnsi="Gill Sans MT"/>
          <w:sz w:val="22"/>
          <w:szCs w:val="22"/>
        </w:rPr>
        <w:t xml:space="preserve"> 1</w:t>
      </w:r>
      <w:r>
        <w:rPr>
          <w:rFonts w:ascii="Gill Sans MT" w:hAnsi="Gill Sans MT"/>
          <w:sz w:val="22"/>
          <w:szCs w:val="22"/>
        </w:rPr>
        <w:t xml:space="preserve">, partly overlap. This indicates that they function as a </w:t>
      </w:r>
      <w:r w:rsidRPr="00CA6206">
        <w:rPr>
          <w:rFonts w:ascii="Gill Sans MT" w:hAnsi="Gill Sans MT"/>
          <w:sz w:val="22"/>
          <w:szCs w:val="22"/>
        </w:rPr>
        <w:t>bridge</w:t>
      </w:r>
      <w:r>
        <w:rPr>
          <w:rFonts w:ascii="Gill Sans MT" w:hAnsi="Gill Sans MT"/>
          <w:sz w:val="22"/>
          <w:szCs w:val="22"/>
        </w:rPr>
        <w:t xml:space="preserve"> and thus form</w:t>
      </w:r>
      <w:r w:rsidRPr="00CA6206">
        <w:rPr>
          <w:rFonts w:ascii="Gill Sans MT" w:hAnsi="Gill Sans MT"/>
          <w:sz w:val="22"/>
          <w:szCs w:val="22"/>
        </w:rPr>
        <w:t xml:space="preserve"> the important transition from the story of Jesus to the story of his witnesses</w:t>
      </w:r>
      <w:r>
        <w:rPr>
          <w:rFonts w:ascii="Gill Sans MT" w:hAnsi="Gill Sans MT"/>
          <w:sz w:val="22"/>
          <w:szCs w:val="22"/>
        </w:rPr>
        <w:t>, which includes the expansion of the mission</w:t>
      </w:r>
      <w:r w:rsidRPr="00CA6206">
        <w:rPr>
          <w:rFonts w:ascii="Gill Sans MT" w:hAnsi="Gill Sans MT"/>
          <w:sz w:val="22"/>
          <w:szCs w:val="22"/>
        </w:rPr>
        <w:t xml:space="preserve"> from </w:t>
      </w:r>
      <w:r>
        <w:rPr>
          <w:rFonts w:ascii="Gill Sans MT" w:hAnsi="Gill Sans MT"/>
          <w:sz w:val="22"/>
          <w:szCs w:val="22"/>
        </w:rPr>
        <w:t xml:space="preserve">being a mission to </w:t>
      </w:r>
      <w:smartTag w:uri="urn:schemas-microsoft-com:office:smarttags" w:element="country-region">
        <w:smartTag w:uri="urn:schemas-microsoft-com:office:smarttags" w:element="place">
          <w:r>
            <w:rPr>
              <w:rFonts w:ascii="Gill Sans MT" w:hAnsi="Gill Sans MT"/>
              <w:sz w:val="22"/>
              <w:szCs w:val="22"/>
            </w:rPr>
            <w:t>Israel</w:t>
          </w:r>
        </w:smartTag>
      </w:smartTag>
      <w:r>
        <w:rPr>
          <w:rFonts w:ascii="Gill Sans MT" w:hAnsi="Gill Sans MT"/>
          <w:sz w:val="22"/>
          <w:szCs w:val="22"/>
        </w:rPr>
        <w:t xml:space="preserve"> to include a</w:t>
      </w:r>
      <w:r w:rsidRPr="00CA6206">
        <w:rPr>
          <w:rFonts w:ascii="Gill Sans MT" w:hAnsi="Gill Sans MT"/>
          <w:sz w:val="22"/>
          <w:szCs w:val="22"/>
        </w:rPr>
        <w:t xml:space="preserve"> mission to the nations/gentiles</w:t>
      </w:r>
    </w:p>
    <w:p w:rsidR="001416DA" w:rsidRPr="00CA6206" w:rsidRDefault="001416DA" w:rsidP="001416DA">
      <w:pPr>
        <w:rPr>
          <w:rFonts w:ascii="Gill Sans MT" w:hAnsi="Gill Sans MT"/>
          <w:sz w:val="22"/>
          <w:szCs w:val="22"/>
        </w:rPr>
      </w:pPr>
    </w:p>
    <w:p w:rsidR="001416DA" w:rsidRPr="00890EBE" w:rsidRDefault="001416DA" w:rsidP="001416DA">
      <w:pPr>
        <w:rPr>
          <w:rFonts w:ascii="Gill Sans MT" w:hAnsi="Gill Sans MT"/>
          <w:sz w:val="22"/>
          <w:szCs w:val="22"/>
          <w:u w:val="single"/>
        </w:rPr>
      </w:pPr>
      <w:r w:rsidRPr="00890EBE">
        <w:rPr>
          <w:rFonts w:ascii="Gill Sans MT" w:hAnsi="Gill Sans MT"/>
          <w:sz w:val="22"/>
          <w:szCs w:val="22"/>
          <w:u w:val="single"/>
        </w:rPr>
        <w:t>The Ending of Luke’s Gospel</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sidRPr="00CA6206">
        <w:rPr>
          <w:rFonts w:ascii="Gill Sans MT" w:hAnsi="Gill Sans MT"/>
          <w:sz w:val="22"/>
          <w:szCs w:val="22"/>
        </w:rPr>
        <w:t>Luke 24 is composed of 4 major scenes</w:t>
      </w:r>
      <w:r>
        <w:rPr>
          <w:rFonts w:ascii="Gill Sans MT" w:hAnsi="Gill Sans MT"/>
          <w:sz w:val="22"/>
          <w:szCs w:val="22"/>
        </w:rPr>
        <w:t>:</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sidRPr="00CA6206">
        <w:rPr>
          <w:rFonts w:ascii="Gill Sans MT" w:hAnsi="Gill Sans MT"/>
          <w:sz w:val="22"/>
          <w:szCs w:val="22"/>
        </w:rPr>
        <w:t>The Empty Tomb 1-12</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On the Road</w:t>
      </w:r>
      <w:r w:rsidRPr="00CA6206">
        <w:rPr>
          <w:rFonts w:ascii="Gill Sans MT" w:hAnsi="Gill Sans MT"/>
          <w:sz w:val="22"/>
          <w:szCs w:val="22"/>
        </w:rPr>
        <w:t xml:space="preserve"> to Emmaus 13-35</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sidRPr="00CA6206">
        <w:rPr>
          <w:rFonts w:ascii="Gill Sans MT" w:hAnsi="Gill Sans MT"/>
          <w:sz w:val="22"/>
          <w:szCs w:val="22"/>
        </w:rPr>
        <w:t xml:space="preserve">The Appearance in </w:t>
      </w:r>
      <w:smartTag w:uri="urn:schemas-microsoft-com:office:smarttags" w:element="City">
        <w:smartTag w:uri="urn:schemas-microsoft-com:office:smarttags" w:element="place">
          <w:r w:rsidRPr="00CA6206">
            <w:rPr>
              <w:rFonts w:ascii="Gill Sans MT" w:hAnsi="Gill Sans MT"/>
              <w:sz w:val="22"/>
              <w:szCs w:val="22"/>
            </w:rPr>
            <w:t>Jerusalem</w:t>
          </w:r>
        </w:smartTag>
      </w:smartTag>
      <w:r w:rsidRPr="00CA6206">
        <w:rPr>
          <w:rFonts w:ascii="Gill Sans MT" w:hAnsi="Gill Sans MT"/>
          <w:sz w:val="22"/>
          <w:szCs w:val="22"/>
        </w:rPr>
        <w:t xml:space="preserve"> 36-49</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sidRPr="00CA6206">
        <w:rPr>
          <w:rFonts w:ascii="Gill Sans MT" w:hAnsi="Gill Sans MT"/>
          <w:sz w:val="22"/>
          <w:szCs w:val="22"/>
        </w:rPr>
        <w:t>The Departure of Jesus 50-53</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sidRPr="00CA6206">
        <w:rPr>
          <w:rFonts w:ascii="Gill Sans MT" w:hAnsi="Gill Sans MT"/>
          <w:sz w:val="22"/>
          <w:szCs w:val="22"/>
        </w:rPr>
        <w:t xml:space="preserve">The first three </w:t>
      </w:r>
      <w:r>
        <w:rPr>
          <w:rFonts w:ascii="Gill Sans MT" w:hAnsi="Gill Sans MT"/>
          <w:sz w:val="22"/>
          <w:szCs w:val="22"/>
        </w:rPr>
        <w:t xml:space="preserve">scenes </w:t>
      </w:r>
      <w:r w:rsidRPr="00CA6206">
        <w:rPr>
          <w:rFonts w:ascii="Gill Sans MT" w:hAnsi="Gill Sans MT"/>
          <w:sz w:val="22"/>
          <w:szCs w:val="22"/>
        </w:rPr>
        <w:t xml:space="preserve">are linked with each other in that they are referring back to earlier parts of the story – especially Jesus’ death and his prophecies of his death and resurrection. </w:t>
      </w:r>
    </w:p>
    <w:p w:rsidR="001416DA" w:rsidRPr="00CA6206" w:rsidRDefault="001416DA" w:rsidP="001416DA">
      <w:pPr>
        <w:rPr>
          <w:rFonts w:ascii="Gill Sans MT" w:hAnsi="Gill Sans MT"/>
          <w:sz w:val="22"/>
          <w:szCs w:val="22"/>
        </w:rPr>
      </w:pPr>
      <w:r>
        <w:rPr>
          <w:rFonts w:ascii="Gill Sans MT" w:hAnsi="Gill Sans MT"/>
          <w:sz w:val="22"/>
          <w:szCs w:val="22"/>
        </w:rPr>
        <w:t xml:space="preserve">They thus provide the audience with </w:t>
      </w:r>
      <w:r w:rsidRPr="00CA6206">
        <w:rPr>
          <w:rFonts w:ascii="Gill Sans MT" w:hAnsi="Gill Sans MT"/>
          <w:sz w:val="22"/>
          <w:szCs w:val="22"/>
        </w:rPr>
        <w:t>a continuous developing discussion of Jesus’ death a</w:t>
      </w:r>
      <w:r>
        <w:rPr>
          <w:rFonts w:ascii="Gill Sans MT" w:hAnsi="Gill Sans MT"/>
          <w:sz w:val="22"/>
          <w:szCs w:val="22"/>
        </w:rPr>
        <w:t xml:space="preserve">nd resurrection. Thereby </w:t>
      </w:r>
      <w:proofErr w:type="gramStart"/>
      <w:r>
        <w:rPr>
          <w:rFonts w:ascii="Gill Sans MT" w:hAnsi="Gill Sans MT"/>
          <w:sz w:val="22"/>
          <w:szCs w:val="22"/>
        </w:rPr>
        <w:t xml:space="preserve">the </w:t>
      </w:r>
      <w:r w:rsidRPr="00CA6206">
        <w:rPr>
          <w:rFonts w:ascii="Gill Sans MT" w:hAnsi="Gill Sans MT"/>
          <w:sz w:val="22"/>
          <w:szCs w:val="22"/>
        </w:rPr>
        <w:t xml:space="preserve"> disciples</w:t>
      </w:r>
      <w:proofErr w:type="gramEnd"/>
      <w:r w:rsidRPr="00CA6206">
        <w:rPr>
          <w:rFonts w:ascii="Gill Sans MT" w:hAnsi="Gill Sans MT"/>
          <w:sz w:val="22"/>
          <w:szCs w:val="22"/>
        </w:rPr>
        <w:t>/audience</w:t>
      </w:r>
      <w:r>
        <w:rPr>
          <w:rFonts w:ascii="Gill Sans MT" w:hAnsi="Gill Sans MT"/>
          <w:sz w:val="22"/>
          <w:szCs w:val="22"/>
        </w:rPr>
        <w:t xml:space="preserve"> are presented</w:t>
      </w:r>
      <w:r w:rsidRPr="00CA6206">
        <w:rPr>
          <w:rFonts w:ascii="Gill Sans MT" w:hAnsi="Gill Sans MT"/>
          <w:sz w:val="22"/>
          <w:szCs w:val="22"/>
        </w:rPr>
        <w:t xml:space="preserve"> with a major commentary on the significance of Jesus’ death and resurrection</w:t>
      </w:r>
      <w:r>
        <w:rPr>
          <w:rFonts w:ascii="Gill Sans MT" w:hAnsi="Gill Sans MT"/>
          <w:sz w:val="22"/>
          <w:szCs w:val="22"/>
        </w:rPr>
        <w:t>. Thus when the women who find the tomb empty are frightened they are reminded of Jesus announcements of his death and resurrection (</w:t>
      </w:r>
      <w:proofErr w:type="spellStart"/>
      <w:r>
        <w:rPr>
          <w:rFonts w:ascii="Gill Sans MT" w:hAnsi="Gill Sans MT"/>
          <w:sz w:val="22"/>
          <w:szCs w:val="22"/>
        </w:rPr>
        <w:t>Lk</w:t>
      </w:r>
      <w:proofErr w:type="spellEnd"/>
      <w:r>
        <w:rPr>
          <w:rFonts w:ascii="Gill Sans MT" w:hAnsi="Gill Sans MT"/>
          <w:sz w:val="22"/>
          <w:szCs w:val="22"/>
        </w:rPr>
        <w:t xml:space="preserve"> 24.6-7).</w:t>
      </w:r>
    </w:p>
    <w:p w:rsidR="001416DA" w:rsidRPr="00CA6206" w:rsidRDefault="001416DA" w:rsidP="001416DA">
      <w:pPr>
        <w:rPr>
          <w:rFonts w:ascii="Gill Sans MT" w:hAnsi="Gill Sans MT"/>
          <w:sz w:val="22"/>
          <w:szCs w:val="22"/>
        </w:rPr>
      </w:pPr>
      <w:r w:rsidRPr="00CA6206">
        <w:rPr>
          <w:rFonts w:ascii="Gill Sans MT" w:hAnsi="Gill Sans MT"/>
          <w:sz w:val="22"/>
          <w:szCs w:val="22"/>
        </w:rPr>
        <w:t>In the third scene</w:t>
      </w:r>
      <w:r>
        <w:rPr>
          <w:rFonts w:ascii="Gill Sans MT" w:hAnsi="Gill Sans MT"/>
          <w:sz w:val="22"/>
          <w:szCs w:val="22"/>
        </w:rPr>
        <w:t xml:space="preserve"> (</w:t>
      </w:r>
      <w:proofErr w:type="spellStart"/>
      <w:r>
        <w:rPr>
          <w:rFonts w:ascii="Gill Sans MT" w:hAnsi="Gill Sans MT"/>
          <w:sz w:val="22"/>
          <w:szCs w:val="22"/>
        </w:rPr>
        <w:t>Lk</w:t>
      </w:r>
      <w:proofErr w:type="spellEnd"/>
      <w:r>
        <w:rPr>
          <w:rFonts w:ascii="Gill Sans MT" w:hAnsi="Gill Sans MT"/>
          <w:sz w:val="22"/>
          <w:szCs w:val="22"/>
        </w:rPr>
        <w:t xml:space="preserve"> 24.36-49) </w:t>
      </w:r>
      <w:r w:rsidRPr="00CA6206">
        <w:rPr>
          <w:rFonts w:ascii="Gill Sans MT" w:hAnsi="Gill Sans MT"/>
          <w:sz w:val="22"/>
          <w:szCs w:val="22"/>
        </w:rPr>
        <w:t>t</w:t>
      </w:r>
      <w:r>
        <w:rPr>
          <w:rFonts w:ascii="Gill Sans MT" w:hAnsi="Gill Sans MT"/>
          <w:sz w:val="22"/>
          <w:szCs w:val="22"/>
        </w:rPr>
        <w:t>his commentary on the past</w:t>
      </w:r>
      <w:r w:rsidRPr="00CA6206">
        <w:rPr>
          <w:rFonts w:ascii="Gill Sans MT" w:hAnsi="Gill Sans MT"/>
          <w:sz w:val="22"/>
          <w:szCs w:val="22"/>
        </w:rPr>
        <w:t xml:space="preserve"> continues with a </w:t>
      </w:r>
      <w:r>
        <w:rPr>
          <w:rFonts w:ascii="Gill Sans MT" w:hAnsi="Gill Sans MT"/>
          <w:sz w:val="22"/>
          <w:szCs w:val="22"/>
        </w:rPr>
        <w:t xml:space="preserve">preview of major evens to come and </w:t>
      </w:r>
      <w:r w:rsidRPr="00CA6206">
        <w:rPr>
          <w:rFonts w:ascii="Gill Sans MT" w:hAnsi="Gill Sans MT"/>
          <w:sz w:val="22"/>
          <w:szCs w:val="22"/>
        </w:rPr>
        <w:t>Jesus gives a new commission to his followers 47-49</w:t>
      </w:r>
      <w:r>
        <w:rPr>
          <w:rFonts w:ascii="Gill Sans MT" w:hAnsi="Gill Sans MT"/>
          <w:sz w:val="22"/>
          <w:szCs w:val="22"/>
        </w:rPr>
        <w:t>.</w:t>
      </w:r>
    </w:p>
    <w:p w:rsidR="001416DA" w:rsidRPr="00CA6206" w:rsidRDefault="001416DA" w:rsidP="001416DA">
      <w:pPr>
        <w:rPr>
          <w:rFonts w:ascii="Gill Sans MT" w:hAnsi="Gill Sans MT"/>
          <w:sz w:val="22"/>
          <w:szCs w:val="22"/>
        </w:rPr>
      </w:pPr>
      <w:r>
        <w:rPr>
          <w:rFonts w:ascii="Gill Sans MT" w:hAnsi="Gill Sans MT"/>
          <w:sz w:val="22"/>
          <w:szCs w:val="22"/>
        </w:rPr>
        <w:t>The l</w:t>
      </w:r>
      <w:r w:rsidRPr="00CA6206">
        <w:rPr>
          <w:rFonts w:ascii="Gill Sans MT" w:hAnsi="Gill Sans MT"/>
          <w:sz w:val="22"/>
          <w:szCs w:val="22"/>
        </w:rPr>
        <w:t xml:space="preserve">ength of the chapter indicates </w:t>
      </w:r>
      <w:r>
        <w:rPr>
          <w:rFonts w:ascii="Gill Sans MT" w:hAnsi="Gill Sans MT"/>
          <w:sz w:val="22"/>
          <w:szCs w:val="22"/>
        </w:rPr>
        <w:t>that there is a major problem involved in understanding the events of</w:t>
      </w:r>
      <w:r w:rsidRPr="00CA6206">
        <w:rPr>
          <w:rFonts w:ascii="Gill Sans MT" w:hAnsi="Gill Sans MT"/>
          <w:sz w:val="22"/>
          <w:szCs w:val="22"/>
        </w:rPr>
        <w:t xml:space="preserve"> Jesus</w:t>
      </w:r>
      <w:r>
        <w:rPr>
          <w:rFonts w:ascii="Gill Sans MT" w:hAnsi="Gill Sans MT"/>
          <w:sz w:val="22"/>
          <w:szCs w:val="22"/>
        </w:rPr>
        <w:t>’</w:t>
      </w:r>
      <w:r w:rsidRPr="00CA6206">
        <w:rPr>
          <w:rFonts w:ascii="Gill Sans MT" w:hAnsi="Gill Sans MT"/>
          <w:sz w:val="22"/>
          <w:szCs w:val="22"/>
        </w:rPr>
        <w:t xml:space="preserve"> suffering and death and resurrection</w:t>
      </w:r>
      <w:r>
        <w:rPr>
          <w:rFonts w:ascii="Gill Sans MT" w:hAnsi="Gill Sans MT"/>
          <w:sz w:val="22"/>
          <w:szCs w:val="22"/>
        </w:rPr>
        <w:t xml:space="preserve">. Luke here presents, in narrative form, the difficulties of understanding the meaning of the suffering, death and resurrection of Jesus the Christ. Those closest to Jesus, the </w:t>
      </w:r>
      <w:r w:rsidRPr="00CA6206">
        <w:rPr>
          <w:rFonts w:ascii="Gill Sans MT" w:hAnsi="Gill Sans MT"/>
          <w:sz w:val="22"/>
          <w:szCs w:val="22"/>
        </w:rPr>
        <w:t>disciples could not understand</w:t>
      </w:r>
      <w:r>
        <w:rPr>
          <w:rFonts w:ascii="Gill Sans MT" w:hAnsi="Gill Sans MT"/>
          <w:sz w:val="22"/>
          <w:szCs w:val="22"/>
        </w:rPr>
        <w:t xml:space="preserve"> what had happened</w:t>
      </w:r>
      <w:r w:rsidRPr="00CA6206">
        <w:rPr>
          <w:rFonts w:ascii="Gill Sans MT" w:hAnsi="Gill Sans MT"/>
          <w:sz w:val="22"/>
          <w:szCs w:val="22"/>
        </w:rPr>
        <w:t xml:space="preserve"> despite</w:t>
      </w:r>
      <w:r>
        <w:rPr>
          <w:rFonts w:ascii="Gill Sans MT" w:hAnsi="Gill Sans MT"/>
          <w:sz w:val="22"/>
          <w:szCs w:val="22"/>
        </w:rPr>
        <w:t xml:space="preserve"> the fact that</w:t>
      </w:r>
      <w:r w:rsidRPr="00CA6206">
        <w:rPr>
          <w:rFonts w:ascii="Gill Sans MT" w:hAnsi="Gill Sans MT"/>
          <w:sz w:val="22"/>
          <w:szCs w:val="22"/>
        </w:rPr>
        <w:t xml:space="preserve"> Jesus had pre</w:t>
      </w:r>
      <w:r>
        <w:rPr>
          <w:rFonts w:ascii="Gill Sans MT" w:hAnsi="Gill Sans MT"/>
          <w:sz w:val="22"/>
          <w:szCs w:val="22"/>
        </w:rPr>
        <w:t xml:space="preserve">pared them not only with direct announcement of his death and resurrection but also through specific emphases of his ministry through sayings, parables and healings. This problem of understanding is not </w:t>
      </w:r>
      <w:r w:rsidRPr="00CA6206">
        <w:rPr>
          <w:rFonts w:ascii="Gill Sans MT" w:hAnsi="Gill Sans MT"/>
          <w:sz w:val="22"/>
          <w:szCs w:val="22"/>
        </w:rPr>
        <w:t>solved by the mere appearance of the risen Christ.</w:t>
      </w:r>
      <w:r>
        <w:rPr>
          <w:rFonts w:ascii="Gill Sans MT" w:hAnsi="Gill Sans MT"/>
          <w:sz w:val="22"/>
          <w:szCs w:val="22"/>
        </w:rPr>
        <w:t xml:space="preserve"> Understanding the meaning of those things which had happened in </w:t>
      </w:r>
      <w:smartTag w:uri="urn:schemas-microsoft-com:office:smarttags" w:element="City">
        <w:smartTag w:uri="urn:schemas-microsoft-com:office:smarttags" w:element="place">
          <w:r>
            <w:rPr>
              <w:rFonts w:ascii="Gill Sans MT" w:hAnsi="Gill Sans MT"/>
              <w:sz w:val="22"/>
              <w:szCs w:val="22"/>
            </w:rPr>
            <w:t>Jerusalem</w:t>
          </w:r>
        </w:smartTag>
      </w:smartTag>
      <w:r w:rsidRPr="00CA6206">
        <w:rPr>
          <w:rFonts w:ascii="Gill Sans MT" w:hAnsi="Gill Sans MT"/>
          <w:sz w:val="22"/>
          <w:szCs w:val="22"/>
        </w:rPr>
        <w:t xml:space="preserve"> involves a lengthy process</w:t>
      </w:r>
      <w:r>
        <w:rPr>
          <w:rFonts w:ascii="Gill Sans MT" w:hAnsi="Gill Sans MT"/>
          <w:sz w:val="22"/>
          <w:szCs w:val="22"/>
        </w:rPr>
        <w:t xml:space="preserve"> for disciples</w:t>
      </w:r>
      <w:r w:rsidRPr="00CA6206">
        <w:rPr>
          <w:rFonts w:ascii="Gill Sans MT" w:hAnsi="Gill Sans MT"/>
          <w:sz w:val="22"/>
          <w:szCs w:val="22"/>
        </w:rPr>
        <w:t>.</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sidRPr="00741861">
        <w:rPr>
          <w:rFonts w:ascii="Gill Sans MT" w:hAnsi="Gill Sans MT"/>
          <w:sz w:val="22"/>
          <w:szCs w:val="22"/>
          <w:u w:val="single"/>
        </w:rPr>
        <w:t xml:space="preserve">On the Road to </w:t>
      </w:r>
      <w:proofErr w:type="gramStart"/>
      <w:r w:rsidRPr="00741861">
        <w:rPr>
          <w:rFonts w:ascii="Gill Sans MT" w:hAnsi="Gill Sans MT"/>
          <w:sz w:val="22"/>
          <w:szCs w:val="22"/>
          <w:u w:val="single"/>
        </w:rPr>
        <w:t>Emmaus</w:t>
      </w:r>
      <w:r>
        <w:rPr>
          <w:rFonts w:ascii="Gill Sans MT" w:hAnsi="Gill Sans MT"/>
          <w:sz w:val="22"/>
          <w:szCs w:val="22"/>
        </w:rPr>
        <w:t>(</w:t>
      </w:r>
      <w:proofErr w:type="spellStart"/>
      <w:proofErr w:type="gramEnd"/>
      <w:r>
        <w:rPr>
          <w:rFonts w:ascii="Gill Sans MT" w:hAnsi="Gill Sans MT"/>
          <w:sz w:val="22"/>
          <w:szCs w:val="22"/>
        </w:rPr>
        <w:t>Lk</w:t>
      </w:r>
      <w:proofErr w:type="spellEnd"/>
      <w:r>
        <w:rPr>
          <w:rFonts w:ascii="Gill Sans MT" w:hAnsi="Gill Sans MT"/>
          <w:sz w:val="22"/>
          <w:szCs w:val="22"/>
        </w:rPr>
        <w:t xml:space="preserve"> 24.</w:t>
      </w:r>
      <w:r w:rsidRPr="00CA6206">
        <w:rPr>
          <w:rFonts w:ascii="Gill Sans MT" w:hAnsi="Gill Sans MT"/>
          <w:sz w:val="22"/>
          <w:szCs w:val="22"/>
        </w:rPr>
        <w:t>13-35</w:t>
      </w:r>
      <w:r>
        <w:rPr>
          <w:rFonts w:ascii="Gill Sans MT" w:hAnsi="Gill Sans MT"/>
          <w:sz w:val="22"/>
          <w:szCs w:val="22"/>
        </w:rPr>
        <w:t>)</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sidRPr="00CA6206">
        <w:rPr>
          <w:rFonts w:ascii="Gill Sans MT" w:hAnsi="Gill Sans MT"/>
          <w:sz w:val="22"/>
          <w:szCs w:val="22"/>
        </w:rPr>
        <w:t xml:space="preserve">The </w:t>
      </w:r>
      <w:r>
        <w:rPr>
          <w:rFonts w:ascii="Gill Sans MT" w:hAnsi="Gill Sans MT"/>
          <w:sz w:val="22"/>
          <w:szCs w:val="22"/>
        </w:rPr>
        <w:t xml:space="preserve">finding of the empty tomb and </w:t>
      </w:r>
      <w:r w:rsidRPr="00CA6206">
        <w:rPr>
          <w:rFonts w:ascii="Gill Sans MT" w:hAnsi="Gill Sans MT"/>
          <w:sz w:val="22"/>
          <w:szCs w:val="22"/>
        </w:rPr>
        <w:t>the message of the</w:t>
      </w:r>
      <w:r>
        <w:rPr>
          <w:rFonts w:ascii="Gill Sans MT" w:hAnsi="Gill Sans MT"/>
          <w:sz w:val="22"/>
          <w:szCs w:val="22"/>
        </w:rPr>
        <w:t xml:space="preserve"> ‘two men’ are confusing rather than illuminating for the women who first arrive at Jesus’ burial place. Nevertheless they tell the other disciples about this, but </w:t>
      </w:r>
      <w:r w:rsidRPr="00CA6206">
        <w:rPr>
          <w:rFonts w:ascii="Gill Sans MT" w:hAnsi="Gill Sans MT"/>
          <w:sz w:val="22"/>
          <w:szCs w:val="22"/>
        </w:rPr>
        <w:t>the</w:t>
      </w:r>
      <w:r>
        <w:rPr>
          <w:rFonts w:ascii="Gill Sans MT" w:hAnsi="Gill Sans MT"/>
          <w:sz w:val="22"/>
          <w:szCs w:val="22"/>
        </w:rPr>
        <w:t>ir</w:t>
      </w:r>
      <w:r w:rsidRPr="00CA6206">
        <w:rPr>
          <w:rFonts w:ascii="Gill Sans MT" w:hAnsi="Gill Sans MT"/>
          <w:sz w:val="22"/>
          <w:szCs w:val="22"/>
        </w:rPr>
        <w:t xml:space="preserve"> report only produce</w:t>
      </w:r>
      <w:r>
        <w:rPr>
          <w:rFonts w:ascii="Gill Sans MT" w:hAnsi="Gill Sans MT"/>
          <w:sz w:val="22"/>
          <w:szCs w:val="22"/>
        </w:rPr>
        <w:t>s</w:t>
      </w:r>
      <w:r w:rsidRPr="00CA6206">
        <w:rPr>
          <w:rFonts w:ascii="Gill Sans MT" w:hAnsi="Gill Sans MT"/>
          <w:sz w:val="22"/>
          <w:szCs w:val="22"/>
        </w:rPr>
        <w:t xml:space="preserve"> amazement and unbelief.</w:t>
      </w:r>
      <w:r>
        <w:rPr>
          <w:rFonts w:ascii="Gill Sans MT" w:hAnsi="Gill Sans MT"/>
          <w:sz w:val="22"/>
          <w:szCs w:val="22"/>
        </w:rPr>
        <w:t xml:space="preserve"> Thus, these findings and the words of the men are obviously not self-explanatory and Luke elaborates in the following scene explicitly about the process of understanding which these events require.</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 xml:space="preserve"> Two disciples are on their way away from Jerusalem, where all these terrible things had happened – they seem to leave the place of the end of all hopes, and even when Jesus joins them they cannot see (‘their eyes are kept  from recognizing him’ 24.16). </w:t>
      </w:r>
      <w:r w:rsidRPr="00CA6206">
        <w:rPr>
          <w:rFonts w:ascii="Gill Sans MT" w:hAnsi="Gill Sans MT"/>
          <w:sz w:val="22"/>
          <w:szCs w:val="22"/>
        </w:rPr>
        <w:t>Jesus</w:t>
      </w:r>
      <w:r>
        <w:rPr>
          <w:rFonts w:ascii="Gill Sans MT" w:hAnsi="Gill Sans MT"/>
          <w:sz w:val="22"/>
          <w:szCs w:val="22"/>
        </w:rPr>
        <w:t>’</w:t>
      </w:r>
      <w:r w:rsidRPr="00CA6206">
        <w:rPr>
          <w:rFonts w:ascii="Gill Sans MT" w:hAnsi="Gill Sans MT"/>
          <w:sz w:val="22"/>
          <w:szCs w:val="22"/>
        </w:rPr>
        <w:t xml:space="preserve"> leading question allows </w:t>
      </w:r>
      <w:r>
        <w:rPr>
          <w:rFonts w:ascii="Gill Sans MT" w:hAnsi="Gill Sans MT"/>
          <w:sz w:val="22"/>
          <w:szCs w:val="22"/>
        </w:rPr>
        <w:t xml:space="preserve">the </w:t>
      </w:r>
      <w:r w:rsidRPr="00CA6206">
        <w:rPr>
          <w:rFonts w:ascii="Gill Sans MT" w:hAnsi="Gill Sans MT"/>
          <w:sz w:val="22"/>
          <w:szCs w:val="22"/>
        </w:rPr>
        <w:t>disciples to present their level of understanding of</w:t>
      </w:r>
      <w:r>
        <w:rPr>
          <w:rFonts w:ascii="Gill Sans MT" w:hAnsi="Gill Sans MT"/>
          <w:sz w:val="22"/>
          <w:szCs w:val="22"/>
        </w:rPr>
        <w:t xml:space="preserve"> what has been going on so far. </w:t>
      </w:r>
      <w:r w:rsidRPr="00CA6206">
        <w:rPr>
          <w:rFonts w:ascii="Gill Sans MT" w:hAnsi="Gill Sans MT"/>
          <w:sz w:val="22"/>
          <w:szCs w:val="22"/>
        </w:rPr>
        <w:t>Thus we have the disciples</w:t>
      </w:r>
      <w:r>
        <w:rPr>
          <w:rFonts w:ascii="Gill Sans MT" w:hAnsi="Gill Sans MT"/>
          <w:sz w:val="22"/>
          <w:szCs w:val="22"/>
        </w:rPr>
        <w:t>’</w:t>
      </w:r>
      <w:r w:rsidRPr="00CA6206">
        <w:rPr>
          <w:rFonts w:ascii="Gill Sans MT" w:hAnsi="Gill Sans MT"/>
          <w:sz w:val="22"/>
          <w:szCs w:val="22"/>
        </w:rPr>
        <w:t xml:space="preserve"> perception </w:t>
      </w:r>
      <w:r>
        <w:rPr>
          <w:rFonts w:ascii="Gill Sans MT" w:hAnsi="Gill Sans MT"/>
          <w:sz w:val="22"/>
          <w:szCs w:val="22"/>
        </w:rPr>
        <w:t xml:space="preserve">followed by </w:t>
      </w:r>
      <w:r w:rsidRPr="00CA6206">
        <w:rPr>
          <w:rFonts w:ascii="Gill Sans MT" w:hAnsi="Gill Sans MT"/>
          <w:sz w:val="22"/>
          <w:szCs w:val="22"/>
        </w:rPr>
        <w:t xml:space="preserve">Jesus’ </w:t>
      </w:r>
      <w:proofErr w:type="gramStart"/>
      <w:r w:rsidRPr="00CA6206">
        <w:rPr>
          <w:rFonts w:ascii="Gill Sans MT" w:hAnsi="Gill Sans MT"/>
          <w:sz w:val="22"/>
          <w:szCs w:val="22"/>
        </w:rPr>
        <w:t>teaching</w:t>
      </w:r>
      <w:r>
        <w:rPr>
          <w:rFonts w:ascii="Gill Sans MT" w:hAnsi="Gill Sans MT"/>
          <w:sz w:val="22"/>
          <w:szCs w:val="22"/>
        </w:rPr>
        <w:t xml:space="preserve"> .</w:t>
      </w:r>
      <w:proofErr w:type="gramEnd"/>
      <w:r>
        <w:rPr>
          <w:rFonts w:ascii="Gill Sans MT" w:hAnsi="Gill Sans MT"/>
          <w:sz w:val="22"/>
          <w:szCs w:val="22"/>
        </w:rPr>
        <w:t xml:space="preserve">  The irony of </w:t>
      </w:r>
      <w:r>
        <w:rPr>
          <w:rFonts w:ascii="Gill Sans MT" w:hAnsi="Gill Sans MT"/>
          <w:sz w:val="22"/>
          <w:szCs w:val="22"/>
        </w:rPr>
        <w:lastRenderedPageBreak/>
        <w:t>this scene</w:t>
      </w:r>
      <w:r w:rsidRPr="00CA6206">
        <w:rPr>
          <w:rFonts w:ascii="Gill Sans MT" w:hAnsi="Gill Sans MT"/>
          <w:sz w:val="22"/>
          <w:szCs w:val="22"/>
        </w:rPr>
        <w:t xml:space="preserve"> </w:t>
      </w:r>
      <w:r>
        <w:rPr>
          <w:rFonts w:ascii="Gill Sans MT" w:hAnsi="Gill Sans MT"/>
          <w:sz w:val="22"/>
          <w:szCs w:val="22"/>
        </w:rPr>
        <w:t xml:space="preserve">in </w:t>
      </w:r>
      <w:proofErr w:type="spellStart"/>
      <w:r>
        <w:rPr>
          <w:rFonts w:ascii="Gill Sans MT" w:hAnsi="Gill Sans MT"/>
          <w:sz w:val="22"/>
          <w:szCs w:val="22"/>
        </w:rPr>
        <w:t>Lk</w:t>
      </w:r>
      <w:proofErr w:type="spellEnd"/>
      <w:r>
        <w:rPr>
          <w:rFonts w:ascii="Gill Sans MT" w:hAnsi="Gill Sans MT"/>
          <w:sz w:val="22"/>
          <w:szCs w:val="22"/>
        </w:rPr>
        <w:t xml:space="preserve"> 24.</w:t>
      </w:r>
      <w:r w:rsidRPr="00CA6206">
        <w:rPr>
          <w:rFonts w:ascii="Gill Sans MT" w:hAnsi="Gill Sans MT"/>
          <w:sz w:val="22"/>
          <w:szCs w:val="22"/>
        </w:rPr>
        <w:t xml:space="preserve">18-24 is that </w:t>
      </w:r>
      <w:r>
        <w:rPr>
          <w:rFonts w:ascii="Gill Sans MT" w:hAnsi="Gill Sans MT"/>
          <w:sz w:val="22"/>
          <w:szCs w:val="22"/>
        </w:rPr>
        <w:t>the disciples</w:t>
      </w:r>
      <w:r w:rsidRPr="00CA6206">
        <w:rPr>
          <w:rFonts w:ascii="Gill Sans MT" w:hAnsi="Gill Sans MT"/>
          <w:sz w:val="22"/>
          <w:szCs w:val="22"/>
        </w:rPr>
        <w:t xml:space="preserve"> rebuke Jesus for his ignorance when they themselves do not understand. They try to explain to Jesus at some length what he knows better than they do.</w:t>
      </w:r>
    </w:p>
    <w:p w:rsidR="001416DA" w:rsidRPr="00CA6206" w:rsidRDefault="001416DA" w:rsidP="001416DA">
      <w:pPr>
        <w:rPr>
          <w:rFonts w:ascii="Gill Sans MT" w:hAnsi="Gill Sans MT"/>
          <w:sz w:val="22"/>
          <w:szCs w:val="22"/>
        </w:rPr>
      </w:pPr>
      <w:r>
        <w:rPr>
          <w:rFonts w:ascii="Gill Sans MT" w:hAnsi="Gill Sans MT"/>
          <w:sz w:val="22"/>
          <w:szCs w:val="22"/>
        </w:rPr>
        <w:t>Nevertheless, t</w:t>
      </w:r>
      <w:r w:rsidRPr="00CA6206">
        <w:rPr>
          <w:rFonts w:ascii="Gill Sans MT" w:hAnsi="Gill Sans MT"/>
          <w:sz w:val="22"/>
          <w:szCs w:val="22"/>
        </w:rPr>
        <w:t>he disciples</w:t>
      </w:r>
      <w:r>
        <w:rPr>
          <w:rFonts w:ascii="Gill Sans MT" w:hAnsi="Gill Sans MT"/>
          <w:sz w:val="22"/>
          <w:szCs w:val="22"/>
        </w:rPr>
        <w:t>’</w:t>
      </w:r>
      <w:r w:rsidRPr="00CA6206">
        <w:rPr>
          <w:rFonts w:ascii="Gill Sans MT" w:hAnsi="Gill Sans MT"/>
          <w:sz w:val="22"/>
          <w:szCs w:val="22"/>
        </w:rPr>
        <w:t xml:space="preserve"> understanding</w:t>
      </w:r>
      <w:r>
        <w:rPr>
          <w:rFonts w:ascii="Gill Sans MT" w:hAnsi="Gill Sans MT"/>
          <w:sz w:val="22"/>
          <w:szCs w:val="22"/>
        </w:rPr>
        <w:t xml:space="preserve"> of Jesus’ earthly ministry, prior to Jesus’ teaching</w:t>
      </w:r>
      <w:r w:rsidRPr="00CA6206">
        <w:rPr>
          <w:rFonts w:ascii="Gill Sans MT" w:hAnsi="Gill Sans MT"/>
          <w:sz w:val="22"/>
          <w:szCs w:val="22"/>
        </w:rPr>
        <w:t xml:space="preserve"> </w:t>
      </w:r>
      <w:r>
        <w:rPr>
          <w:rFonts w:ascii="Gill Sans MT" w:hAnsi="Gill Sans MT"/>
          <w:sz w:val="22"/>
          <w:szCs w:val="22"/>
        </w:rPr>
        <w:t xml:space="preserve">here, </w:t>
      </w:r>
      <w:r w:rsidRPr="00CA6206">
        <w:rPr>
          <w:rFonts w:ascii="Gill Sans MT" w:hAnsi="Gill Sans MT"/>
          <w:sz w:val="22"/>
          <w:szCs w:val="22"/>
        </w:rPr>
        <w:t xml:space="preserve">is </w:t>
      </w:r>
      <w:r>
        <w:rPr>
          <w:rFonts w:ascii="Gill Sans MT" w:hAnsi="Gill Sans MT"/>
          <w:sz w:val="22"/>
          <w:szCs w:val="22"/>
        </w:rPr>
        <w:t>a</w:t>
      </w:r>
      <w:r w:rsidRPr="00CA6206">
        <w:rPr>
          <w:rFonts w:ascii="Gill Sans MT" w:hAnsi="Gill Sans MT"/>
          <w:sz w:val="22"/>
          <w:szCs w:val="22"/>
        </w:rPr>
        <w:t xml:space="preserve">ccurate and in agreement with </w:t>
      </w:r>
      <w:r>
        <w:rPr>
          <w:rFonts w:ascii="Gill Sans MT" w:hAnsi="Gill Sans MT"/>
          <w:sz w:val="22"/>
          <w:szCs w:val="22"/>
        </w:rPr>
        <w:t>Jesus as he is presented in</w:t>
      </w:r>
      <w:r w:rsidRPr="00CA6206">
        <w:rPr>
          <w:rFonts w:ascii="Gill Sans MT" w:hAnsi="Gill Sans MT"/>
          <w:sz w:val="22"/>
          <w:szCs w:val="22"/>
        </w:rPr>
        <w:t xml:space="preserve"> Luke-Acts</w:t>
      </w:r>
      <w:r>
        <w:rPr>
          <w:rFonts w:ascii="Gill Sans MT" w:hAnsi="Gill Sans MT"/>
          <w:sz w:val="22"/>
          <w:szCs w:val="22"/>
        </w:rPr>
        <w:t xml:space="preserve"> prior to those events which had happened in </w:t>
      </w:r>
      <w:smartTag w:uri="urn:schemas-microsoft-com:office:smarttags" w:element="City">
        <w:smartTag w:uri="urn:schemas-microsoft-com:office:smarttags" w:element="place">
          <w:r>
            <w:rPr>
              <w:rFonts w:ascii="Gill Sans MT" w:hAnsi="Gill Sans MT"/>
              <w:sz w:val="22"/>
              <w:szCs w:val="22"/>
            </w:rPr>
            <w:t>Jerusalem</w:t>
          </w:r>
        </w:smartTag>
      </w:smartTag>
      <w:r>
        <w:rPr>
          <w:rFonts w:ascii="Gill Sans MT" w:hAnsi="Gill Sans MT"/>
          <w:sz w:val="22"/>
          <w:szCs w:val="22"/>
        </w:rPr>
        <w:t xml:space="preserve">. </w:t>
      </w:r>
    </w:p>
    <w:p w:rsidR="001416DA" w:rsidRPr="00CA6206" w:rsidRDefault="001416DA" w:rsidP="001416DA">
      <w:pPr>
        <w:rPr>
          <w:rFonts w:ascii="Gill Sans MT" w:hAnsi="Gill Sans MT"/>
          <w:sz w:val="22"/>
          <w:szCs w:val="22"/>
        </w:rPr>
      </w:pPr>
      <w:r>
        <w:rPr>
          <w:rFonts w:ascii="Gill Sans MT" w:hAnsi="Gill Sans MT"/>
          <w:sz w:val="22"/>
          <w:szCs w:val="22"/>
        </w:rPr>
        <w:t>Thus e.g. in 24.</w:t>
      </w:r>
      <w:r w:rsidRPr="00CA6206">
        <w:rPr>
          <w:rFonts w:ascii="Gill Sans MT" w:hAnsi="Gill Sans MT"/>
          <w:sz w:val="22"/>
          <w:szCs w:val="22"/>
        </w:rPr>
        <w:t>19</w:t>
      </w:r>
      <w:r>
        <w:rPr>
          <w:rFonts w:ascii="Gill Sans MT" w:hAnsi="Gill Sans MT"/>
          <w:sz w:val="22"/>
          <w:szCs w:val="22"/>
        </w:rPr>
        <w:t xml:space="preserve"> we find him described as</w:t>
      </w:r>
      <w:r w:rsidRPr="00CA6206">
        <w:rPr>
          <w:rFonts w:ascii="Gill Sans MT" w:hAnsi="Gill Sans MT"/>
          <w:sz w:val="22"/>
          <w:szCs w:val="22"/>
        </w:rPr>
        <w:t xml:space="preserve"> ‘a prophet powerful in work and word before God and all the people’ </w:t>
      </w:r>
      <w:r>
        <w:rPr>
          <w:rFonts w:ascii="Gill Sans MT" w:hAnsi="Gill Sans MT"/>
          <w:sz w:val="22"/>
          <w:szCs w:val="22"/>
        </w:rPr>
        <w:t xml:space="preserve">which is </w:t>
      </w:r>
      <w:r w:rsidRPr="00CA6206">
        <w:rPr>
          <w:rFonts w:ascii="Gill Sans MT" w:hAnsi="Gill Sans MT"/>
          <w:sz w:val="22"/>
          <w:szCs w:val="22"/>
        </w:rPr>
        <w:t xml:space="preserve">a view </w:t>
      </w:r>
      <w:r>
        <w:rPr>
          <w:rFonts w:ascii="Gill Sans MT" w:hAnsi="Gill Sans MT"/>
          <w:sz w:val="22"/>
          <w:szCs w:val="22"/>
        </w:rPr>
        <w:t>of Jesus which is characteristic in Luke</w:t>
      </w:r>
      <w:r w:rsidRPr="00CA6206">
        <w:rPr>
          <w:rFonts w:ascii="Gill Sans MT" w:hAnsi="Gill Sans MT"/>
          <w:sz w:val="22"/>
          <w:szCs w:val="22"/>
        </w:rPr>
        <w:t xml:space="preserve">, </w:t>
      </w:r>
      <w:r>
        <w:rPr>
          <w:rFonts w:ascii="Gill Sans MT" w:hAnsi="Gill Sans MT"/>
          <w:sz w:val="22"/>
          <w:szCs w:val="22"/>
        </w:rPr>
        <w:t xml:space="preserve">where </w:t>
      </w:r>
      <w:r w:rsidRPr="00CA6206">
        <w:rPr>
          <w:rFonts w:ascii="Gill Sans MT" w:hAnsi="Gill Sans MT"/>
          <w:sz w:val="22"/>
          <w:szCs w:val="22"/>
        </w:rPr>
        <w:t xml:space="preserve">Jesus describes himself as a prophet in </w:t>
      </w:r>
      <w:proofErr w:type="spellStart"/>
      <w:r>
        <w:rPr>
          <w:rFonts w:ascii="Gill Sans MT" w:hAnsi="Gill Sans MT"/>
          <w:sz w:val="22"/>
          <w:szCs w:val="22"/>
        </w:rPr>
        <w:t>Lk</w:t>
      </w:r>
      <w:proofErr w:type="spellEnd"/>
      <w:r>
        <w:rPr>
          <w:rFonts w:ascii="Gill Sans MT" w:hAnsi="Gill Sans MT"/>
          <w:sz w:val="22"/>
          <w:szCs w:val="22"/>
        </w:rPr>
        <w:t xml:space="preserve"> </w:t>
      </w:r>
      <w:r w:rsidRPr="00CA6206">
        <w:rPr>
          <w:rFonts w:ascii="Gill Sans MT" w:hAnsi="Gill Sans MT"/>
          <w:sz w:val="22"/>
          <w:szCs w:val="22"/>
        </w:rPr>
        <w:t>4</w:t>
      </w:r>
      <w:r>
        <w:rPr>
          <w:rFonts w:ascii="Gill Sans MT" w:hAnsi="Gill Sans MT"/>
          <w:sz w:val="22"/>
          <w:szCs w:val="22"/>
        </w:rPr>
        <w:t>.</w:t>
      </w:r>
      <w:r w:rsidRPr="00CA6206">
        <w:rPr>
          <w:rFonts w:ascii="Gill Sans MT" w:hAnsi="Gill Sans MT"/>
          <w:sz w:val="22"/>
          <w:szCs w:val="22"/>
        </w:rPr>
        <w:t>24 and 13</w:t>
      </w:r>
      <w:r>
        <w:rPr>
          <w:rFonts w:ascii="Gill Sans MT" w:hAnsi="Gill Sans MT"/>
          <w:sz w:val="22"/>
          <w:szCs w:val="22"/>
        </w:rPr>
        <w:t xml:space="preserve">.33, and of Acts where </w:t>
      </w:r>
      <w:r w:rsidRPr="00CA6206">
        <w:rPr>
          <w:rFonts w:ascii="Gill Sans MT" w:hAnsi="Gill Sans MT"/>
          <w:sz w:val="22"/>
          <w:szCs w:val="22"/>
        </w:rPr>
        <w:t>preachers presen</w:t>
      </w:r>
      <w:r>
        <w:rPr>
          <w:rFonts w:ascii="Gill Sans MT" w:hAnsi="Gill Sans MT"/>
          <w:sz w:val="22"/>
          <w:szCs w:val="22"/>
        </w:rPr>
        <w:t>t him as a prophet like Moses (Acts 3.22, 7.</w:t>
      </w:r>
      <w:r w:rsidRPr="00CA6206">
        <w:rPr>
          <w:rFonts w:ascii="Gill Sans MT" w:hAnsi="Gill Sans MT"/>
          <w:sz w:val="22"/>
          <w:szCs w:val="22"/>
        </w:rPr>
        <w:t>37</w:t>
      </w:r>
      <w:r>
        <w:rPr>
          <w:rFonts w:ascii="Gill Sans MT" w:hAnsi="Gill Sans MT"/>
          <w:sz w:val="22"/>
          <w:szCs w:val="22"/>
        </w:rPr>
        <w:t xml:space="preserve">). It is </w:t>
      </w:r>
      <w:r w:rsidRPr="00CA6206">
        <w:rPr>
          <w:rFonts w:ascii="Gill Sans MT" w:hAnsi="Gill Sans MT"/>
          <w:sz w:val="22"/>
          <w:szCs w:val="22"/>
        </w:rPr>
        <w:t>also</w:t>
      </w:r>
      <w:r>
        <w:rPr>
          <w:rFonts w:ascii="Gill Sans MT" w:hAnsi="Gill Sans MT"/>
          <w:sz w:val="22"/>
          <w:szCs w:val="22"/>
        </w:rPr>
        <w:t xml:space="preserve"> interesting to note</w:t>
      </w:r>
      <w:r w:rsidRPr="00CA6206">
        <w:rPr>
          <w:rFonts w:ascii="Gill Sans MT" w:hAnsi="Gill Sans MT"/>
          <w:sz w:val="22"/>
          <w:szCs w:val="22"/>
        </w:rPr>
        <w:t xml:space="preserve"> </w:t>
      </w:r>
      <w:r>
        <w:rPr>
          <w:rFonts w:ascii="Gill Sans MT" w:hAnsi="Gill Sans MT"/>
          <w:sz w:val="22"/>
          <w:szCs w:val="22"/>
        </w:rPr>
        <w:t xml:space="preserve">the characterization of Jesus’ ministry in </w:t>
      </w:r>
      <w:r w:rsidRPr="00CA6206">
        <w:rPr>
          <w:rFonts w:ascii="Gill Sans MT" w:hAnsi="Gill Sans MT"/>
          <w:sz w:val="22"/>
          <w:szCs w:val="22"/>
        </w:rPr>
        <w:t>the co</w:t>
      </w:r>
      <w:r>
        <w:rPr>
          <w:rFonts w:ascii="Gill Sans MT" w:hAnsi="Gill Sans MT"/>
          <w:sz w:val="22"/>
          <w:szCs w:val="22"/>
        </w:rPr>
        <w:t xml:space="preserve">mbination of ‘work and word’ 24.19 which is </w:t>
      </w:r>
      <w:proofErr w:type="gramStart"/>
      <w:r>
        <w:rPr>
          <w:rFonts w:ascii="Gill Sans MT" w:hAnsi="Gill Sans MT"/>
          <w:sz w:val="22"/>
          <w:szCs w:val="22"/>
        </w:rPr>
        <w:t xml:space="preserve">identical </w:t>
      </w:r>
      <w:r w:rsidRPr="00CA6206">
        <w:rPr>
          <w:rFonts w:ascii="Gill Sans MT" w:hAnsi="Gill Sans MT"/>
          <w:sz w:val="22"/>
          <w:szCs w:val="22"/>
        </w:rPr>
        <w:t xml:space="preserve"> with</w:t>
      </w:r>
      <w:proofErr w:type="gramEnd"/>
      <w:r w:rsidRPr="00CA6206">
        <w:rPr>
          <w:rFonts w:ascii="Gill Sans MT" w:hAnsi="Gill Sans MT"/>
          <w:sz w:val="22"/>
          <w:szCs w:val="22"/>
        </w:rPr>
        <w:t xml:space="preserve"> the summary of</w:t>
      </w:r>
      <w:r>
        <w:rPr>
          <w:rFonts w:ascii="Gill Sans MT" w:hAnsi="Gill Sans MT"/>
          <w:sz w:val="22"/>
          <w:szCs w:val="22"/>
        </w:rPr>
        <w:t xml:space="preserve"> the</w:t>
      </w:r>
      <w:r w:rsidRPr="00CA6206">
        <w:rPr>
          <w:rFonts w:ascii="Gill Sans MT" w:hAnsi="Gill Sans MT"/>
          <w:sz w:val="22"/>
          <w:szCs w:val="22"/>
        </w:rPr>
        <w:t xml:space="preserve"> first volume </w:t>
      </w:r>
      <w:r>
        <w:rPr>
          <w:rFonts w:ascii="Gill Sans MT" w:hAnsi="Gill Sans MT"/>
          <w:sz w:val="22"/>
          <w:szCs w:val="22"/>
        </w:rPr>
        <w:t xml:space="preserve">of Luke’s narrative </w:t>
      </w:r>
      <w:r w:rsidRPr="00CA6206">
        <w:rPr>
          <w:rFonts w:ascii="Gill Sans MT" w:hAnsi="Gill Sans MT"/>
          <w:sz w:val="22"/>
          <w:szCs w:val="22"/>
        </w:rPr>
        <w:t>in Acts 1</w:t>
      </w:r>
      <w:r>
        <w:rPr>
          <w:rFonts w:ascii="Gill Sans MT" w:hAnsi="Gill Sans MT"/>
          <w:sz w:val="22"/>
          <w:szCs w:val="22"/>
        </w:rPr>
        <w:t>.</w:t>
      </w:r>
      <w:r w:rsidRPr="00CA6206">
        <w:rPr>
          <w:rFonts w:ascii="Gill Sans MT" w:hAnsi="Gill Sans MT"/>
          <w:sz w:val="22"/>
          <w:szCs w:val="22"/>
        </w:rPr>
        <w:t>1 as ‘all the things which Jesus began to do and teach’</w:t>
      </w:r>
      <w:r>
        <w:rPr>
          <w:rFonts w:ascii="Gill Sans MT" w:hAnsi="Gill Sans MT"/>
          <w:sz w:val="22"/>
          <w:szCs w:val="22"/>
        </w:rPr>
        <w:t>.</w:t>
      </w:r>
    </w:p>
    <w:p w:rsidR="001416DA" w:rsidRDefault="001416DA" w:rsidP="001416DA">
      <w:pPr>
        <w:rPr>
          <w:rFonts w:ascii="Gill Sans MT" w:hAnsi="Gill Sans MT"/>
          <w:sz w:val="22"/>
          <w:szCs w:val="22"/>
        </w:rPr>
      </w:pPr>
      <w:r>
        <w:rPr>
          <w:rFonts w:ascii="Gill Sans MT" w:hAnsi="Gill Sans MT"/>
          <w:sz w:val="22"/>
          <w:szCs w:val="22"/>
        </w:rPr>
        <w:t>In the</w:t>
      </w:r>
      <w:r w:rsidRPr="00CA6206">
        <w:rPr>
          <w:rFonts w:ascii="Gill Sans MT" w:hAnsi="Gill Sans MT"/>
          <w:sz w:val="22"/>
          <w:szCs w:val="22"/>
        </w:rPr>
        <w:t xml:space="preserve"> summary of the passion story</w:t>
      </w:r>
      <w:r>
        <w:rPr>
          <w:rFonts w:ascii="Gill Sans MT" w:hAnsi="Gill Sans MT"/>
          <w:sz w:val="22"/>
          <w:szCs w:val="22"/>
        </w:rPr>
        <w:t xml:space="preserve">, those held responsible are </w:t>
      </w:r>
      <w:r w:rsidRPr="00CA6206">
        <w:rPr>
          <w:rFonts w:ascii="Gill Sans MT" w:hAnsi="Gill Sans MT"/>
          <w:sz w:val="22"/>
          <w:szCs w:val="22"/>
        </w:rPr>
        <w:t>‘our chief priests and rulers’</w:t>
      </w:r>
      <w:r>
        <w:rPr>
          <w:rFonts w:ascii="Gill Sans MT" w:hAnsi="Gill Sans MT"/>
          <w:sz w:val="22"/>
          <w:szCs w:val="22"/>
        </w:rPr>
        <w:t xml:space="preserve"> not the people (24.20).</w:t>
      </w:r>
    </w:p>
    <w:p w:rsidR="001416DA" w:rsidRPr="00CA6206" w:rsidRDefault="001416DA" w:rsidP="001416DA">
      <w:pPr>
        <w:rPr>
          <w:rFonts w:ascii="Gill Sans MT" w:hAnsi="Gill Sans MT"/>
          <w:sz w:val="22"/>
          <w:szCs w:val="22"/>
        </w:rPr>
      </w:pPr>
      <w:r>
        <w:rPr>
          <w:rFonts w:ascii="Gill Sans MT" w:hAnsi="Gill Sans MT"/>
          <w:sz w:val="22"/>
          <w:szCs w:val="22"/>
        </w:rPr>
        <w:t>The fact that the</w:t>
      </w:r>
      <w:r w:rsidRPr="00CA6206">
        <w:rPr>
          <w:rFonts w:ascii="Gill Sans MT" w:hAnsi="Gill Sans MT"/>
          <w:sz w:val="22"/>
          <w:szCs w:val="22"/>
        </w:rPr>
        <w:t xml:space="preserve"> disciples speak of their hope that Jesus was ‘going to redeem Israel’  </w:t>
      </w:r>
      <w:r>
        <w:rPr>
          <w:rFonts w:ascii="Gill Sans MT" w:hAnsi="Gill Sans MT"/>
          <w:sz w:val="22"/>
          <w:szCs w:val="22"/>
        </w:rPr>
        <w:t xml:space="preserve"> </w:t>
      </w:r>
      <w:r w:rsidRPr="00CA6206">
        <w:rPr>
          <w:rFonts w:ascii="Gill Sans MT" w:hAnsi="Gill Sans MT"/>
          <w:sz w:val="22"/>
          <w:szCs w:val="22"/>
        </w:rPr>
        <w:t xml:space="preserve">should not be taken as an indication of </w:t>
      </w:r>
      <w:r>
        <w:rPr>
          <w:rFonts w:ascii="Gill Sans MT" w:hAnsi="Gill Sans MT"/>
          <w:sz w:val="22"/>
          <w:szCs w:val="22"/>
        </w:rPr>
        <w:t>a theological narrowness since</w:t>
      </w:r>
      <w:r w:rsidRPr="00CA6206">
        <w:rPr>
          <w:rFonts w:ascii="Gill Sans MT" w:hAnsi="Gill Sans MT"/>
          <w:sz w:val="22"/>
          <w:szCs w:val="22"/>
        </w:rPr>
        <w:t xml:space="preserve"> this hope</w:t>
      </w:r>
      <w:r>
        <w:rPr>
          <w:rFonts w:ascii="Gill Sans MT" w:hAnsi="Gill Sans MT"/>
          <w:sz w:val="22"/>
          <w:szCs w:val="22"/>
        </w:rPr>
        <w:t xml:space="preserve">, as this is an emphasis which is found </w:t>
      </w:r>
      <w:r w:rsidRPr="00CA6206">
        <w:rPr>
          <w:rFonts w:ascii="Gill Sans MT" w:hAnsi="Gill Sans MT"/>
          <w:sz w:val="22"/>
          <w:szCs w:val="22"/>
        </w:rPr>
        <w:t xml:space="preserve">throughout Luke-Acts </w:t>
      </w:r>
      <w:r>
        <w:rPr>
          <w:rFonts w:ascii="Gill Sans MT" w:hAnsi="Gill Sans MT"/>
          <w:sz w:val="22"/>
          <w:szCs w:val="22"/>
        </w:rPr>
        <w:t>(</w:t>
      </w:r>
      <w:r w:rsidRPr="00CA6206">
        <w:rPr>
          <w:rFonts w:ascii="Gill Sans MT" w:hAnsi="Gill Sans MT"/>
          <w:sz w:val="22"/>
          <w:szCs w:val="22"/>
        </w:rPr>
        <w:t>cf</w:t>
      </w:r>
      <w:r>
        <w:rPr>
          <w:rFonts w:ascii="Gill Sans MT" w:hAnsi="Gill Sans MT"/>
          <w:sz w:val="22"/>
          <w:szCs w:val="22"/>
        </w:rPr>
        <w:t>.</w:t>
      </w:r>
      <w:r w:rsidRPr="00CA6206">
        <w:rPr>
          <w:rFonts w:ascii="Gill Sans MT" w:hAnsi="Gill Sans MT"/>
          <w:sz w:val="22"/>
          <w:szCs w:val="22"/>
        </w:rPr>
        <w:t xml:space="preserve"> </w:t>
      </w:r>
      <w:proofErr w:type="spellStart"/>
      <w:r>
        <w:rPr>
          <w:rFonts w:ascii="Gill Sans MT" w:hAnsi="Gill Sans MT"/>
          <w:sz w:val="22"/>
          <w:szCs w:val="22"/>
        </w:rPr>
        <w:t>e.g.</w:t>
      </w:r>
      <w:r w:rsidRPr="00CA6206">
        <w:rPr>
          <w:rFonts w:ascii="Gill Sans MT" w:hAnsi="Gill Sans MT"/>
          <w:sz w:val="22"/>
          <w:szCs w:val="22"/>
        </w:rPr>
        <w:t>infancy</w:t>
      </w:r>
      <w:proofErr w:type="spellEnd"/>
      <w:r w:rsidRPr="00CA6206">
        <w:rPr>
          <w:rFonts w:ascii="Gill Sans MT" w:hAnsi="Gill Sans MT"/>
          <w:sz w:val="22"/>
          <w:szCs w:val="22"/>
        </w:rPr>
        <w:t xml:space="preserve"> narratives</w:t>
      </w:r>
      <w:r>
        <w:rPr>
          <w:rFonts w:ascii="Gill Sans MT" w:hAnsi="Gill Sans MT"/>
          <w:sz w:val="22"/>
          <w:szCs w:val="22"/>
        </w:rPr>
        <w:t>). Rather this refers to the implications the disciples seem to have drawn from the fact that Jesus died. They perceived this to mean that this hope that he was ‘going to redeem Israel’ had been disappointed, even that by this death it had become obvious that he could not be the Messiah.</w:t>
      </w:r>
      <w:r w:rsidRPr="00CA6206">
        <w:rPr>
          <w:rFonts w:ascii="Gill Sans MT" w:hAnsi="Gill Sans MT"/>
          <w:sz w:val="22"/>
          <w:szCs w:val="22"/>
        </w:rPr>
        <w:t xml:space="preserve"> </w:t>
      </w:r>
    </w:p>
    <w:p w:rsidR="001416DA" w:rsidRPr="00CA6206" w:rsidRDefault="001416DA" w:rsidP="001416DA">
      <w:pPr>
        <w:rPr>
          <w:rFonts w:ascii="Gill Sans MT" w:hAnsi="Gill Sans MT"/>
          <w:sz w:val="22"/>
          <w:szCs w:val="22"/>
        </w:rPr>
      </w:pPr>
      <w:r>
        <w:rPr>
          <w:rFonts w:ascii="Gill Sans MT" w:hAnsi="Gill Sans MT"/>
          <w:sz w:val="22"/>
          <w:szCs w:val="22"/>
        </w:rPr>
        <w:t>What Jesus teaches them to see through reading their Scriptures is that, on the contrary, this h</w:t>
      </w:r>
      <w:r w:rsidRPr="00CA6206">
        <w:rPr>
          <w:rFonts w:ascii="Gill Sans MT" w:hAnsi="Gill Sans MT"/>
          <w:sz w:val="22"/>
          <w:szCs w:val="22"/>
        </w:rPr>
        <w:t xml:space="preserve">ope for </w:t>
      </w:r>
      <w:smartTag w:uri="urn:schemas-microsoft-com:office:smarttags" w:element="country-region">
        <w:smartTag w:uri="urn:schemas-microsoft-com:office:smarttags" w:element="place">
          <w:r w:rsidRPr="00CA6206">
            <w:rPr>
              <w:rFonts w:ascii="Gill Sans MT" w:hAnsi="Gill Sans MT"/>
              <w:sz w:val="22"/>
              <w:szCs w:val="22"/>
            </w:rPr>
            <w:t>Israel</w:t>
          </w:r>
        </w:smartTag>
      </w:smartTag>
      <w:r>
        <w:rPr>
          <w:rFonts w:ascii="Gill Sans MT" w:hAnsi="Gill Sans MT"/>
          <w:sz w:val="22"/>
          <w:szCs w:val="22"/>
        </w:rPr>
        <w:t xml:space="preserve"> was</w:t>
      </w:r>
      <w:r w:rsidRPr="00CA6206">
        <w:rPr>
          <w:rFonts w:ascii="Gill Sans MT" w:hAnsi="Gill Sans MT"/>
          <w:sz w:val="22"/>
          <w:szCs w:val="22"/>
        </w:rPr>
        <w:t xml:space="preserve"> not flawed</w:t>
      </w:r>
      <w:r>
        <w:rPr>
          <w:rFonts w:ascii="Gill Sans MT" w:hAnsi="Gill Sans MT"/>
          <w:sz w:val="22"/>
          <w:szCs w:val="22"/>
        </w:rPr>
        <w:t>. I</w:t>
      </w:r>
      <w:r w:rsidRPr="00CA6206">
        <w:rPr>
          <w:rFonts w:ascii="Gill Sans MT" w:hAnsi="Gill Sans MT"/>
          <w:sz w:val="22"/>
          <w:szCs w:val="22"/>
        </w:rPr>
        <w:t xml:space="preserve">t remains a hope throughout </w:t>
      </w:r>
      <w:r>
        <w:rPr>
          <w:rFonts w:ascii="Gill Sans MT" w:hAnsi="Gill Sans MT"/>
          <w:sz w:val="22"/>
          <w:szCs w:val="22"/>
        </w:rPr>
        <w:t xml:space="preserve">the book of </w:t>
      </w:r>
      <w:r w:rsidRPr="00CA6206">
        <w:rPr>
          <w:rFonts w:ascii="Gill Sans MT" w:hAnsi="Gill Sans MT"/>
          <w:sz w:val="22"/>
          <w:szCs w:val="22"/>
        </w:rPr>
        <w:t>Acts</w:t>
      </w:r>
      <w:r>
        <w:rPr>
          <w:rFonts w:ascii="Gill Sans MT" w:hAnsi="Gill Sans MT"/>
          <w:sz w:val="22"/>
          <w:szCs w:val="22"/>
        </w:rPr>
        <w:t>. B</w:t>
      </w:r>
      <w:r w:rsidRPr="00CA6206">
        <w:rPr>
          <w:rFonts w:ascii="Gill Sans MT" w:hAnsi="Gill Sans MT"/>
          <w:sz w:val="22"/>
          <w:szCs w:val="22"/>
        </w:rPr>
        <w:t>ut</w:t>
      </w:r>
      <w:r>
        <w:rPr>
          <w:rFonts w:ascii="Gill Sans MT" w:hAnsi="Gill Sans MT"/>
          <w:sz w:val="22"/>
          <w:szCs w:val="22"/>
        </w:rPr>
        <w:t xml:space="preserve"> the hope is not fulfilled in a way which is obvious to everybody and the fact that</w:t>
      </w:r>
      <w:r w:rsidRPr="00CA6206">
        <w:rPr>
          <w:rFonts w:ascii="Gill Sans MT" w:hAnsi="Gill Sans MT"/>
          <w:sz w:val="22"/>
          <w:szCs w:val="22"/>
        </w:rPr>
        <w:t xml:space="preserve"> not all Jews respond positively to the proclamation of Je</w:t>
      </w:r>
      <w:r>
        <w:rPr>
          <w:rFonts w:ascii="Gill Sans MT" w:hAnsi="Gill Sans MT"/>
          <w:sz w:val="22"/>
          <w:szCs w:val="22"/>
        </w:rPr>
        <w:t>sus as Messiah remains an issue the narrator addresses</w:t>
      </w:r>
      <w:r w:rsidRPr="00CA6206">
        <w:rPr>
          <w:rFonts w:ascii="Gill Sans MT" w:hAnsi="Gill Sans MT"/>
          <w:sz w:val="22"/>
          <w:szCs w:val="22"/>
        </w:rPr>
        <w:t xml:space="preserve"> throughout Acts as well</w:t>
      </w:r>
      <w:r>
        <w:rPr>
          <w:rFonts w:ascii="Gill Sans MT" w:hAnsi="Gill Sans MT"/>
          <w:sz w:val="22"/>
          <w:szCs w:val="22"/>
        </w:rPr>
        <w:t>. But in Acts (e.g. 1.</w:t>
      </w:r>
      <w:r w:rsidRPr="00CA6206">
        <w:rPr>
          <w:rFonts w:ascii="Gill Sans MT" w:hAnsi="Gill Sans MT"/>
          <w:sz w:val="22"/>
          <w:szCs w:val="22"/>
        </w:rPr>
        <w:t>7</w:t>
      </w:r>
      <w:r>
        <w:rPr>
          <w:rFonts w:ascii="Gill Sans MT" w:hAnsi="Gill Sans MT"/>
          <w:sz w:val="22"/>
          <w:szCs w:val="22"/>
        </w:rPr>
        <w:t xml:space="preserve">) </w:t>
      </w:r>
      <w:r w:rsidRPr="00CA6206">
        <w:rPr>
          <w:rFonts w:ascii="Gill Sans MT" w:hAnsi="Gill Sans MT"/>
          <w:sz w:val="22"/>
          <w:szCs w:val="22"/>
        </w:rPr>
        <w:t>Jesus correct</w:t>
      </w:r>
      <w:r>
        <w:rPr>
          <w:rFonts w:ascii="Gill Sans MT" w:hAnsi="Gill Sans MT"/>
          <w:sz w:val="22"/>
          <w:szCs w:val="22"/>
        </w:rPr>
        <w:t>s</w:t>
      </w:r>
      <w:r w:rsidRPr="00CA6206">
        <w:rPr>
          <w:rFonts w:ascii="Gill Sans MT" w:hAnsi="Gill Sans MT"/>
          <w:sz w:val="22"/>
          <w:szCs w:val="22"/>
        </w:rPr>
        <w:t xml:space="preserve"> the disciples’ assumption that this hope </w:t>
      </w:r>
      <w:r>
        <w:rPr>
          <w:rFonts w:ascii="Gill Sans MT" w:hAnsi="Gill Sans MT"/>
          <w:sz w:val="22"/>
          <w:szCs w:val="22"/>
        </w:rPr>
        <w:t xml:space="preserve">for </w:t>
      </w:r>
      <w:smartTag w:uri="urn:schemas-microsoft-com:office:smarttags" w:element="country-region">
        <w:r>
          <w:rPr>
            <w:rFonts w:ascii="Gill Sans MT" w:hAnsi="Gill Sans MT"/>
            <w:sz w:val="22"/>
            <w:szCs w:val="22"/>
          </w:rPr>
          <w:t>Israel</w:t>
        </w:r>
      </w:smartTag>
      <w:r>
        <w:rPr>
          <w:rFonts w:ascii="Gill Sans MT" w:hAnsi="Gill Sans MT"/>
          <w:sz w:val="22"/>
          <w:szCs w:val="22"/>
        </w:rPr>
        <w:t xml:space="preserve"> </w:t>
      </w:r>
      <w:r w:rsidRPr="00CA6206">
        <w:rPr>
          <w:rFonts w:ascii="Gill Sans MT" w:hAnsi="Gill Sans MT"/>
          <w:sz w:val="22"/>
          <w:szCs w:val="22"/>
        </w:rPr>
        <w:t>will be fulfilled immediately</w:t>
      </w:r>
      <w:r>
        <w:rPr>
          <w:rFonts w:ascii="Gill Sans MT" w:hAnsi="Gill Sans MT"/>
          <w:sz w:val="22"/>
          <w:szCs w:val="22"/>
        </w:rPr>
        <w:t xml:space="preserve">, and directs them to their task as witnesses, </w:t>
      </w:r>
      <w:r w:rsidRPr="00CA6206">
        <w:rPr>
          <w:rFonts w:ascii="Gill Sans MT" w:hAnsi="Gill Sans MT"/>
          <w:sz w:val="22"/>
          <w:szCs w:val="22"/>
        </w:rPr>
        <w:t>but this does not mean that the hop</w:t>
      </w:r>
      <w:r>
        <w:rPr>
          <w:rFonts w:ascii="Gill Sans MT" w:hAnsi="Gill Sans MT"/>
          <w:sz w:val="22"/>
          <w:szCs w:val="22"/>
        </w:rPr>
        <w:t xml:space="preserve">e for </w:t>
      </w:r>
      <w:smartTag w:uri="urn:schemas-microsoft-com:office:smarttags" w:element="country-region">
        <w:smartTag w:uri="urn:schemas-microsoft-com:office:smarttags" w:element="place">
          <w:r>
            <w:rPr>
              <w:rFonts w:ascii="Gill Sans MT" w:hAnsi="Gill Sans MT"/>
              <w:sz w:val="22"/>
              <w:szCs w:val="22"/>
            </w:rPr>
            <w:t>Israel</w:t>
          </w:r>
        </w:smartTag>
      </w:smartTag>
      <w:r>
        <w:rPr>
          <w:rFonts w:ascii="Gill Sans MT" w:hAnsi="Gill Sans MT"/>
          <w:sz w:val="22"/>
          <w:szCs w:val="22"/>
        </w:rPr>
        <w:t xml:space="preserve"> itself is rejected.</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 xml:space="preserve">The topic of ‘not seeing’ (their eyes were kept’ 24.16) and ‘seeing’ (their eyes were opened 24.31) is a narrative image referring to the gradual process of understanding among the disciples. Thus only gradually are they beginning to understand that </w:t>
      </w:r>
      <w:r w:rsidRPr="00CA6206">
        <w:rPr>
          <w:rFonts w:ascii="Gill Sans MT" w:hAnsi="Gill Sans MT"/>
          <w:sz w:val="22"/>
          <w:szCs w:val="22"/>
        </w:rPr>
        <w:t xml:space="preserve">Jesus’ death </w:t>
      </w:r>
      <w:r>
        <w:rPr>
          <w:rFonts w:ascii="Gill Sans MT" w:hAnsi="Gill Sans MT"/>
          <w:sz w:val="22"/>
          <w:szCs w:val="22"/>
        </w:rPr>
        <w:t xml:space="preserve">was in accordance with the </w:t>
      </w:r>
      <w:r w:rsidRPr="00CA6206">
        <w:rPr>
          <w:rFonts w:ascii="Gill Sans MT" w:hAnsi="Gill Sans MT"/>
          <w:sz w:val="22"/>
          <w:szCs w:val="22"/>
        </w:rPr>
        <w:t xml:space="preserve">Scripture </w:t>
      </w:r>
      <w:proofErr w:type="gramStart"/>
      <w:r w:rsidRPr="00CA6206">
        <w:rPr>
          <w:rFonts w:ascii="Gill Sans MT" w:hAnsi="Gill Sans MT"/>
          <w:sz w:val="22"/>
          <w:szCs w:val="22"/>
        </w:rPr>
        <w:t>indicates</w:t>
      </w:r>
      <w:proofErr w:type="gramEnd"/>
      <w:r>
        <w:rPr>
          <w:rFonts w:ascii="Gill Sans MT" w:hAnsi="Gill Sans MT"/>
          <w:sz w:val="22"/>
          <w:szCs w:val="22"/>
        </w:rPr>
        <w:t>, and had to do with the fulfilment of God’s promises. The strong assertions which are presented here may be an indication that this</w:t>
      </w:r>
      <w:r w:rsidRPr="00CA6206">
        <w:rPr>
          <w:rFonts w:ascii="Gill Sans MT" w:hAnsi="Gill Sans MT"/>
          <w:sz w:val="22"/>
          <w:szCs w:val="22"/>
        </w:rPr>
        <w:t xml:space="preserve"> </w:t>
      </w:r>
      <w:r>
        <w:rPr>
          <w:rFonts w:ascii="Gill Sans MT" w:hAnsi="Gill Sans MT"/>
          <w:sz w:val="22"/>
          <w:szCs w:val="22"/>
        </w:rPr>
        <w:t xml:space="preserve">could </w:t>
      </w:r>
      <w:proofErr w:type="gramStart"/>
      <w:r>
        <w:rPr>
          <w:rFonts w:ascii="Gill Sans MT" w:hAnsi="Gill Sans MT"/>
          <w:sz w:val="22"/>
          <w:szCs w:val="22"/>
        </w:rPr>
        <w:t>been</w:t>
      </w:r>
      <w:proofErr w:type="gramEnd"/>
      <w:r>
        <w:rPr>
          <w:rFonts w:ascii="Gill Sans MT" w:hAnsi="Gill Sans MT"/>
          <w:sz w:val="22"/>
          <w:szCs w:val="22"/>
        </w:rPr>
        <w:t xml:space="preserve"> </w:t>
      </w:r>
      <w:r w:rsidRPr="00CA6206">
        <w:rPr>
          <w:rFonts w:ascii="Gill Sans MT" w:hAnsi="Gill Sans MT"/>
          <w:sz w:val="22"/>
          <w:szCs w:val="22"/>
        </w:rPr>
        <w:t>a stumbling block for</w:t>
      </w:r>
      <w:r>
        <w:rPr>
          <w:rFonts w:ascii="Gill Sans MT" w:hAnsi="Gill Sans MT"/>
          <w:sz w:val="22"/>
          <w:szCs w:val="22"/>
        </w:rPr>
        <w:t xml:space="preserve"> the</w:t>
      </w:r>
      <w:r w:rsidRPr="00CA6206">
        <w:rPr>
          <w:rFonts w:ascii="Gill Sans MT" w:hAnsi="Gill Sans MT"/>
          <w:sz w:val="22"/>
          <w:szCs w:val="22"/>
        </w:rPr>
        <w:t xml:space="preserve"> early</w:t>
      </w:r>
      <w:r>
        <w:rPr>
          <w:rFonts w:ascii="Gill Sans MT" w:hAnsi="Gill Sans MT"/>
          <w:sz w:val="22"/>
          <w:szCs w:val="22"/>
        </w:rPr>
        <w:t xml:space="preserve"> Christ-</w:t>
      </w:r>
      <w:r w:rsidRPr="00CA6206">
        <w:rPr>
          <w:rFonts w:ascii="Gill Sans MT" w:hAnsi="Gill Sans MT"/>
          <w:sz w:val="22"/>
          <w:szCs w:val="22"/>
        </w:rPr>
        <w:t>followers</w:t>
      </w:r>
      <w:r>
        <w:rPr>
          <w:rFonts w:ascii="Gill Sans MT" w:hAnsi="Gill Sans MT"/>
          <w:sz w:val="22"/>
          <w:szCs w:val="22"/>
        </w:rPr>
        <w:t xml:space="preserve">. </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 xml:space="preserve"> It has been noted that the reference to the Scriptures is a reference specifically </w:t>
      </w:r>
      <w:r w:rsidRPr="00EE45CD">
        <w:rPr>
          <w:rFonts w:ascii="Gill Sans MT" w:hAnsi="Gill Sans MT"/>
          <w:sz w:val="22"/>
          <w:szCs w:val="22"/>
        </w:rPr>
        <w:t xml:space="preserve">to </w:t>
      </w:r>
      <w:r>
        <w:rPr>
          <w:rFonts w:ascii="Gill Sans MT" w:hAnsi="Gill Sans MT"/>
          <w:sz w:val="22"/>
          <w:szCs w:val="22"/>
        </w:rPr>
        <w:t>‘</w:t>
      </w:r>
      <w:r w:rsidRPr="00EE45CD">
        <w:rPr>
          <w:rFonts w:ascii="Gill Sans MT" w:hAnsi="Gill Sans MT"/>
          <w:sz w:val="22"/>
          <w:szCs w:val="22"/>
        </w:rPr>
        <w:t>Moses and the prophets</w:t>
      </w:r>
      <w:r>
        <w:rPr>
          <w:rFonts w:ascii="Gill Sans MT" w:hAnsi="Gill Sans MT"/>
          <w:sz w:val="22"/>
          <w:szCs w:val="22"/>
        </w:rPr>
        <w:t xml:space="preserve">’. This could be an indication that the understanding of the events which had happened in </w:t>
      </w:r>
      <w:smartTag w:uri="urn:schemas-microsoft-com:office:smarttags" w:element="place">
        <w:smartTag w:uri="urn:schemas-microsoft-com:office:smarttags" w:element="City">
          <w:r>
            <w:rPr>
              <w:rFonts w:ascii="Gill Sans MT" w:hAnsi="Gill Sans MT"/>
              <w:sz w:val="22"/>
              <w:szCs w:val="22"/>
            </w:rPr>
            <w:t>Jerusalem</w:t>
          </w:r>
        </w:smartTag>
      </w:smartTag>
      <w:r>
        <w:rPr>
          <w:rFonts w:ascii="Gill Sans MT" w:hAnsi="Gill Sans MT"/>
          <w:sz w:val="22"/>
          <w:szCs w:val="22"/>
        </w:rPr>
        <w:t xml:space="preserve"> </w:t>
      </w:r>
      <w:proofErr w:type="gramStart"/>
      <w:r>
        <w:rPr>
          <w:rFonts w:ascii="Gill Sans MT" w:hAnsi="Gill Sans MT"/>
          <w:sz w:val="22"/>
          <w:szCs w:val="22"/>
        </w:rPr>
        <w:t>are</w:t>
      </w:r>
      <w:proofErr w:type="gramEnd"/>
      <w:r>
        <w:rPr>
          <w:rFonts w:ascii="Gill Sans MT" w:hAnsi="Gill Sans MT"/>
          <w:sz w:val="22"/>
          <w:szCs w:val="22"/>
        </w:rPr>
        <w:t xml:space="preserve"> seen as specifically related to aspects of the Torah and the Prophets. A similar particularity is found in Stephen’s speech later in Acts (7 23-41).</w:t>
      </w:r>
      <w:r w:rsidRPr="00CA6206">
        <w:rPr>
          <w:rFonts w:ascii="Gill Sans MT" w:hAnsi="Gill Sans MT"/>
          <w:sz w:val="22"/>
          <w:szCs w:val="22"/>
        </w:rPr>
        <w:t xml:space="preserve"> </w:t>
      </w:r>
    </w:p>
    <w:p w:rsidR="001416DA" w:rsidRPr="00CA6206" w:rsidRDefault="001416DA" w:rsidP="001416DA">
      <w:pPr>
        <w:rPr>
          <w:rFonts w:ascii="Gill Sans MT" w:hAnsi="Gill Sans MT"/>
          <w:sz w:val="22"/>
          <w:szCs w:val="22"/>
        </w:rPr>
      </w:pPr>
      <w:r>
        <w:rPr>
          <w:rFonts w:ascii="Gill Sans MT" w:hAnsi="Gill Sans MT"/>
          <w:sz w:val="22"/>
          <w:szCs w:val="22"/>
        </w:rPr>
        <w:t xml:space="preserve">The passion announcement in </w:t>
      </w:r>
      <w:proofErr w:type="spellStart"/>
      <w:r>
        <w:rPr>
          <w:rFonts w:ascii="Gill Sans MT" w:hAnsi="Gill Sans MT"/>
          <w:sz w:val="22"/>
          <w:szCs w:val="22"/>
        </w:rPr>
        <w:t>Lk</w:t>
      </w:r>
      <w:proofErr w:type="spellEnd"/>
      <w:r>
        <w:rPr>
          <w:rFonts w:ascii="Gill Sans MT" w:hAnsi="Gill Sans MT"/>
          <w:sz w:val="22"/>
          <w:szCs w:val="22"/>
        </w:rPr>
        <w:t xml:space="preserve"> </w:t>
      </w:r>
      <w:r w:rsidRPr="00CA6206">
        <w:rPr>
          <w:rFonts w:ascii="Gill Sans MT" w:hAnsi="Gill Sans MT"/>
          <w:sz w:val="22"/>
          <w:szCs w:val="22"/>
        </w:rPr>
        <w:t>13</w:t>
      </w:r>
      <w:r>
        <w:rPr>
          <w:rFonts w:ascii="Gill Sans MT" w:hAnsi="Gill Sans MT"/>
          <w:sz w:val="22"/>
          <w:szCs w:val="22"/>
        </w:rPr>
        <w:t>.</w:t>
      </w:r>
      <w:r w:rsidRPr="00CA6206">
        <w:rPr>
          <w:rFonts w:ascii="Gill Sans MT" w:hAnsi="Gill Sans MT"/>
          <w:sz w:val="22"/>
          <w:szCs w:val="22"/>
        </w:rPr>
        <w:t xml:space="preserve">33-34 </w:t>
      </w:r>
      <w:r>
        <w:rPr>
          <w:rFonts w:ascii="Gill Sans MT" w:hAnsi="Gill Sans MT"/>
          <w:sz w:val="22"/>
          <w:szCs w:val="22"/>
        </w:rPr>
        <w:t>also does not use titles such as ‘</w:t>
      </w:r>
      <w:r w:rsidRPr="00CA6206">
        <w:rPr>
          <w:rFonts w:ascii="Gill Sans MT" w:hAnsi="Gill Sans MT"/>
          <w:sz w:val="22"/>
          <w:szCs w:val="22"/>
        </w:rPr>
        <w:t>Son of Man</w:t>
      </w:r>
      <w:r>
        <w:rPr>
          <w:rFonts w:ascii="Gill Sans MT" w:hAnsi="Gill Sans MT"/>
          <w:sz w:val="22"/>
          <w:szCs w:val="22"/>
        </w:rPr>
        <w:t>’</w:t>
      </w:r>
      <w:r w:rsidRPr="00CA6206">
        <w:rPr>
          <w:rFonts w:ascii="Gill Sans MT" w:hAnsi="Gill Sans MT"/>
          <w:sz w:val="22"/>
          <w:szCs w:val="22"/>
        </w:rPr>
        <w:t xml:space="preserve"> or </w:t>
      </w:r>
      <w:r>
        <w:rPr>
          <w:rFonts w:ascii="Gill Sans MT" w:hAnsi="Gill Sans MT"/>
          <w:sz w:val="22"/>
          <w:szCs w:val="22"/>
        </w:rPr>
        <w:t>‘</w:t>
      </w:r>
      <w:r w:rsidRPr="00CA6206">
        <w:rPr>
          <w:rFonts w:ascii="Gill Sans MT" w:hAnsi="Gill Sans MT"/>
          <w:sz w:val="22"/>
          <w:szCs w:val="22"/>
        </w:rPr>
        <w:t>Messiah</w:t>
      </w:r>
      <w:r>
        <w:rPr>
          <w:rFonts w:ascii="Gill Sans MT" w:hAnsi="Gill Sans MT"/>
          <w:sz w:val="22"/>
          <w:szCs w:val="22"/>
        </w:rPr>
        <w:t>’</w:t>
      </w:r>
      <w:r w:rsidRPr="00CA6206">
        <w:rPr>
          <w:rFonts w:ascii="Gill Sans MT" w:hAnsi="Gill Sans MT"/>
          <w:sz w:val="22"/>
          <w:szCs w:val="22"/>
        </w:rPr>
        <w:t xml:space="preserve"> but </w:t>
      </w:r>
      <w:r>
        <w:rPr>
          <w:rFonts w:ascii="Gill Sans MT" w:hAnsi="Gill Sans MT"/>
          <w:sz w:val="22"/>
          <w:szCs w:val="22"/>
        </w:rPr>
        <w:t>‘</w:t>
      </w:r>
      <w:r w:rsidRPr="00CA6206">
        <w:rPr>
          <w:rFonts w:ascii="Gill Sans MT" w:hAnsi="Gill Sans MT"/>
          <w:sz w:val="22"/>
          <w:szCs w:val="22"/>
        </w:rPr>
        <w:t>prophet</w:t>
      </w:r>
      <w:r>
        <w:rPr>
          <w:rFonts w:ascii="Gill Sans MT" w:hAnsi="Gill Sans MT"/>
          <w:sz w:val="22"/>
          <w:szCs w:val="22"/>
        </w:rPr>
        <w:t xml:space="preserve">’ for the one who is to suffer at the hands of leaders. Thus prophet, messiah and son of man are not </w:t>
      </w:r>
      <w:r w:rsidRPr="00CA6206">
        <w:rPr>
          <w:rFonts w:ascii="Gill Sans MT" w:hAnsi="Gill Sans MT"/>
          <w:sz w:val="22"/>
          <w:szCs w:val="22"/>
        </w:rPr>
        <w:t>competing titles in Luke-Acts</w:t>
      </w:r>
      <w:r>
        <w:rPr>
          <w:rFonts w:ascii="Gill Sans MT" w:hAnsi="Gill Sans MT"/>
          <w:sz w:val="22"/>
          <w:szCs w:val="22"/>
        </w:rPr>
        <w:t xml:space="preserve">. </w:t>
      </w:r>
      <w:r w:rsidRPr="00CA6206">
        <w:rPr>
          <w:rFonts w:ascii="Gill Sans MT" w:hAnsi="Gill Sans MT"/>
          <w:sz w:val="22"/>
          <w:szCs w:val="22"/>
        </w:rPr>
        <w:t xml:space="preserve"> Jesus is both the Messiah a</w:t>
      </w:r>
      <w:r>
        <w:rPr>
          <w:rFonts w:ascii="Gill Sans MT" w:hAnsi="Gill Sans MT"/>
          <w:sz w:val="22"/>
          <w:szCs w:val="22"/>
        </w:rPr>
        <w:t>nd the expected Mosaic prophet. P</w:t>
      </w:r>
      <w:r w:rsidRPr="00CA6206">
        <w:rPr>
          <w:rFonts w:ascii="Gill Sans MT" w:hAnsi="Gill Sans MT"/>
          <w:sz w:val="22"/>
          <w:szCs w:val="22"/>
        </w:rPr>
        <w:t>er</w:t>
      </w:r>
      <w:r>
        <w:rPr>
          <w:rFonts w:ascii="Gill Sans MT" w:hAnsi="Gill Sans MT"/>
          <w:sz w:val="22"/>
          <w:szCs w:val="22"/>
        </w:rPr>
        <w:t xml:space="preserve">haps, as a result, his destiny as </w:t>
      </w:r>
      <w:r w:rsidRPr="00CA6206">
        <w:rPr>
          <w:rFonts w:ascii="Gill Sans MT" w:hAnsi="Gill Sans MT"/>
          <w:sz w:val="22"/>
          <w:szCs w:val="22"/>
        </w:rPr>
        <w:t>the Messiah is understood in light of the destiny of the prophets who speak God’s word, are rejected and</w:t>
      </w:r>
      <w:r>
        <w:rPr>
          <w:rFonts w:ascii="Gill Sans MT" w:hAnsi="Gill Sans MT"/>
          <w:sz w:val="22"/>
          <w:szCs w:val="22"/>
        </w:rPr>
        <w:t xml:space="preserve"> persecuted yet affirmed by God. </w:t>
      </w:r>
      <w:r w:rsidRPr="00CA6206">
        <w:rPr>
          <w:rFonts w:ascii="Gill Sans MT" w:hAnsi="Gill Sans MT"/>
          <w:sz w:val="22"/>
          <w:szCs w:val="22"/>
        </w:rPr>
        <w:t>For Moses and El</w:t>
      </w:r>
      <w:r>
        <w:rPr>
          <w:rFonts w:ascii="Gill Sans MT" w:hAnsi="Gill Sans MT"/>
          <w:sz w:val="22"/>
          <w:szCs w:val="22"/>
        </w:rPr>
        <w:t>i</w:t>
      </w:r>
      <w:r w:rsidRPr="00CA6206">
        <w:rPr>
          <w:rFonts w:ascii="Gill Sans MT" w:hAnsi="Gill Sans MT"/>
          <w:sz w:val="22"/>
          <w:szCs w:val="22"/>
        </w:rPr>
        <w:t>jah who have an important place in Luke-Acts – this affirmation includes bei</w:t>
      </w:r>
      <w:r>
        <w:rPr>
          <w:rFonts w:ascii="Gill Sans MT" w:hAnsi="Gill Sans MT"/>
          <w:sz w:val="22"/>
          <w:szCs w:val="22"/>
        </w:rPr>
        <w:t>ng taken up to heaven (exalted</w:t>
      </w:r>
      <w:r w:rsidRPr="00CA6206">
        <w:rPr>
          <w:rFonts w:ascii="Gill Sans MT" w:hAnsi="Gill Sans MT"/>
          <w:sz w:val="22"/>
          <w:szCs w:val="22"/>
        </w:rPr>
        <w:t>)</w:t>
      </w:r>
      <w:r>
        <w:rPr>
          <w:rFonts w:ascii="Gill Sans MT" w:hAnsi="Gill Sans MT"/>
          <w:sz w:val="22"/>
          <w:szCs w:val="22"/>
        </w:rPr>
        <w:t xml:space="preserve">.  </w:t>
      </w:r>
    </w:p>
    <w:p w:rsidR="001416DA" w:rsidRPr="00CA6206" w:rsidRDefault="001416DA" w:rsidP="001416DA">
      <w:pPr>
        <w:rPr>
          <w:rFonts w:ascii="Gill Sans MT" w:hAnsi="Gill Sans MT"/>
          <w:sz w:val="22"/>
          <w:szCs w:val="22"/>
        </w:rPr>
      </w:pPr>
      <w:r>
        <w:rPr>
          <w:rFonts w:ascii="Gill Sans MT" w:hAnsi="Gill Sans MT"/>
          <w:sz w:val="22"/>
          <w:szCs w:val="22"/>
        </w:rPr>
        <w:t>The p</w:t>
      </w:r>
      <w:r w:rsidRPr="00CA6206">
        <w:rPr>
          <w:rFonts w:ascii="Gill Sans MT" w:hAnsi="Gill Sans MT"/>
          <w:sz w:val="22"/>
          <w:szCs w:val="22"/>
        </w:rPr>
        <w:t>attern of experience</w:t>
      </w:r>
      <w:r>
        <w:rPr>
          <w:rFonts w:ascii="Gill Sans MT" w:hAnsi="Gill Sans MT"/>
          <w:sz w:val="22"/>
          <w:szCs w:val="22"/>
        </w:rPr>
        <w:t>s</w:t>
      </w:r>
      <w:r w:rsidRPr="00CA6206">
        <w:rPr>
          <w:rFonts w:ascii="Gill Sans MT" w:hAnsi="Gill Sans MT"/>
          <w:sz w:val="22"/>
          <w:szCs w:val="22"/>
        </w:rPr>
        <w:t xml:space="preserve"> rooted in </w:t>
      </w:r>
      <w:r>
        <w:rPr>
          <w:rFonts w:ascii="Gill Sans MT" w:hAnsi="Gill Sans MT"/>
          <w:sz w:val="22"/>
          <w:szCs w:val="22"/>
        </w:rPr>
        <w:t xml:space="preserve">the </w:t>
      </w:r>
      <w:r w:rsidRPr="00CA6206">
        <w:rPr>
          <w:rFonts w:ascii="Gill Sans MT" w:hAnsi="Gill Sans MT"/>
          <w:sz w:val="22"/>
          <w:szCs w:val="22"/>
        </w:rPr>
        <w:t>Scripture</w:t>
      </w:r>
      <w:r>
        <w:rPr>
          <w:rFonts w:ascii="Gill Sans MT" w:hAnsi="Gill Sans MT"/>
          <w:sz w:val="22"/>
          <w:szCs w:val="22"/>
        </w:rPr>
        <w:t xml:space="preserve">s </w:t>
      </w:r>
      <w:r w:rsidRPr="00CA6206">
        <w:rPr>
          <w:rFonts w:ascii="Gill Sans MT" w:hAnsi="Gill Sans MT"/>
          <w:sz w:val="22"/>
          <w:szCs w:val="22"/>
        </w:rPr>
        <w:t>ap</w:t>
      </w:r>
      <w:r>
        <w:rPr>
          <w:rFonts w:ascii="Gill Sans MT" w:hAnsi="Gill Sans MT"/>
          <w:sz w:val="22"/>
          <w:szCs w:val="22"/>
        </w:rPr>
        <w:t>plied to Jesus</w:t>
      </w:r>
      <w:r w:rsidRPr="00CA6206">
        <w:rPr>
          <w:rFonts w:ascii="Gill Sans MT" w:hAnsi="Gill Sans MT"/>
          <w:sz w:val="22"/>
          <w:szCs w:val="22"/>
        </w:rPr>
        <w:t xml:space="preserve"> helps</w:t>
      </w:r>
      <w:r>
        <w:rPr>
          <w:rFonts w:ascii="Gill Sans MT" w:hAnsi="Gill Sans MT"/>
          <w:sz w:val="22"/>
          <w:szCs w:val="22"/>
        </w:rPr>
        <w:t xml:space="preserve"> his disciples</w:t>
      </w:r>
      <w:r w:rsidRPr="00CA6206">
        <w:rPr>
          <w:rFonts w:ascii="Gill Sans MT" w:hAnsi="Gill Sans MT"/>
          <w:sz w:val="22"/>
          <w:szCs w:val="22"/>
        </w:rPr>
        <w:t xml:space="preserve"> to make sense of their stories. Th</w:t>
      </w:r>
      <w:r>
        <w:rPr>
          <w:rFonts w:ascii="Gill Sans MT" w:hAnsi="Gill Sans MT"/>
          <w:sz w:val="22"/>
          <w:szCs w:val="22"/>
        </w:rPr>
        <w:t>e Scriptural pattern re</w:t>
      </w:r>
      <w:r w:rsidRPr="00CA6206">
        <w:rPr>
          <w:rFonts w:ascii="Gill Sans MT" w:hAnsi="Gill Sans MT"/>
          <w:sz w:val="22"/>
          <w:szCs w:val="22"/>
        </w:rPr>
        <w:t>assured</w:t>
      </w:r>
      <w:r>
        <w:rPr>
          <w:rFonts w:ascii="Gill Sans MT" w:hAnsi="Gill Sans MT"/>
          <w:sz w:val="22"/>
          <w:szCs w:val="22"/>
        </w:rPr>
        <w:t xml:space="preserve"> them</w:t>
      </w:r>
      <w:r w:rsidRPr="00CA6206">
        <w:rPr>
          <w:rFonts w:ascii="Gill Sans MT" w:hAnsi="Gill Sans MT"/>
          <w:sz w:val="22"/>
          <w:szCs w:val="22"/>
        </w:rPr>
        <w:t xml:space="preserve"> that </w:t>
      </w:r>
      <w:r>
        <w:rPr>
          <w:rFonts w:ascii="Gill Sans MT" w:hAnsi="Gill Sans MT"/>
          <w:sz w:val="22"/>
          <w:szCs w:val="22"/>
        </w:rPr>
        <w:t xml:space="preserve">what had happened in </w:t>
      </w:r>
      <w:smartTag w:uri="urn:schemas-microsoft-com:office:smarttags" w:element="place">
        <w:smartTag w:uri="urn:schemas-microsoft-com:office:smarttags" w:element="City">
          <w:r>
            <w:rPr>
              <w:rFonts w:ascii="Gill Sans MT" w:hAnsi="Gill Sans MT"/>
              <w:sz w:val="22"/>
              <w:szCs w:val="22"/>
            </w:rPr>
            <w:t>Jerusalem</w:t>
          </w:r>
        </w:smartTag>
      </w:smartTag>
      <w:r>
        <w:rPr>
          <w:rFonts w:ascii="Gill Sans MT" w:hAnsi="Gill Sans MT"/>
          <w:sz w:val="22"/>
          <w:szCs w:val="22"/>
        </w:rPr>
        <w:t xml:space="preserve"> was not the result of </w:t>
      </w:r>
      <w:r w:rsidRPr="00CA6206">
        <w:rPr>
          <w:rFonts w:ascii="Gill Sans MT" w:hAnsi="Gill Sans MT"/>
          <w:sz w:val="22"/>
          <w:szCs w:val="22"/>
        </w:rPr>
        <w:t>chao</w:t>
      </w:r>
      <w:r>
        <w:rPr>
          <w:rFonts w:ascii="Gill Sans MT" w:hAnsi="Gill Sans MT"/>
          <w:sz w:val="22"/>
          <w:szCs w:val="22"/>
        </w:rPr>
        <w:t>s, and abandonment</w:t>
      </w:r>
      <w:r w:rsidRPr="00CA6206">
        <w:rPr>
          <w:rFonts w:ascii="Gill Sans MT" w:hAnsi="Gill Sans MT"/>
          <w:sz w:val="22"/>
          <w:szCs w:val="22"/>
        </w:rPr>
        <w:t xml:space="preserve"> and </w:t>
      </w:r>
      <w:r>
        <w:rPr>
          <w:rFonts w:ascii="Gill Sans MT" w:hAnsi="Gill Sans MT"/>
          <w:sz w:val="22"/>
          <w:szCs w:val="22"/>
        </w:rPr>
        <w:t>thus meaningles</w:t>
      </w:r>
      <w:r w:rsidRPr="00CA6206">
        <w:rPr>
          <w:rFonts w:ascii="Gill Sans MT" w:hAnsi="Gill Sans MT"/>
          <w:sz w:val="22"/>
          <w:szCs w:val="22"/>
        </w:rPr>
        <w:t>s</w:t>
      </w:r>
      <w:proofErr w:type="gramStart"/>
      <w:r>
        <w:rPr>
          <w:rFonts w:ascii="Gill Sans MT" w:hAnsi="Gill Sans MT"/>
          <w:sz w:val="22"/>
          <w:szCs w:val="22"/>
        </w:rPr>
        <w:t>,.</w:t>
      </w:r>
      <w:proofErr w:type="gramEnd"/>
      <w:r>
        <w:rPr>
          <w:rFonts w:ascii="Gill Sans MT" w:hAnsi="Gill Sans MT"/>
          <w:sz w:val="22"/>
          <w:szCs w:val="22"/>
        </w:rPr>
        <w:t xml:space="preserve"> In the light of the Scriptures they are seen as part of</w:t>
      </w:r>
      <w:r w:rsidRPr="00CA6206">
        <w:rPr>
          <w:rFonts w:ascii="Gill Sans MT" w:hAnsi="Gill Sans MT"/>
          <w:sz w:val="22"/>
          <w:szCs w:val="22"/>
        </w:rPr>
        <w:t xml:space="preserve"> </w:t>
      </w:r>
      <w:r>
        <w:rPr>
          <w:rFonts w:ascii="Gill Sans MT" w:hAnsi="Gill Sans MT"/>
          <w:sz w:val="22"/>
          <w:szCs w:val="22"/>
        </w:rPr>
        <w:t>God’s work with his people in the world. This is reassurance</w:t>
      </w:r>
      <w:r w:rsidRPr="00CA6206">
        <w:rPr>
          <w:rFonts w:ascii="Gill Sans MT" w:hAnsi="Gill Sans MT"/>
          <w:sz w:val="22"/>
          <w:szCs w:val="22"/>
        </w:rPr>
        <w:t xml:space="preserve"> despite evidence to the contrary</w:t>
      </w:r>
      <w:r>
        <w:rPr>
          <w:rFonts w:ascii="Gill Sans MT" w:hAnsi="Gill Sans MT"/>
          <w:sz w:val="22"/>
          <w:szCs w:val="22"/>
        </w:rPr>
        <w:t xml:space="preserve">, a perception of hope against hope. The listening to </w:t>
      </w:r>
      <w:r w:rsidRPr="00CA6206">
        <w:rPr>
          <w:rFonts w:ascii="Gill Sans MT" w:hAnsi="Gill Sans MT"/>
          <w:sz w:val="22"/>
          <w:szCs w:val="22"/>
        </w:rPr>
        <w:t>the stranger</w:t>
      </w:r>
      <w:r>
        <w:rPr>
          <w:rFonts w:ascii="Gill Sans MT" w:hAnsi="Gill Sans MT"/>
          <w:sz w:val="22"/>
          <w:szCs w:val="22"/>
        </w:rPr>
        <w:t xml:space="preserve">’s </w:t>
      </w:r>
      <w:r w:rsidRPr="00CA6206">
        <w:rPr>
          <w:rFonts w:ascii="Gill Sans MT" w:hAnsi="Gill Sans MT"/>
          <w:sz w:val="22"/>
          <w:szCs w:val="22"/>
        </w:rPr>
        <w:t xml:space="preserve">interpretation of </w:t>
      </w:r>
      <w:r>
        <w:rPr>
          <w:rFonts w:ascii="Gill Sans MT" w:hAnsi="Gill Sans MT"/>
          <w:sz w:val="22"/>
          <w:szCs w:val="22"/>
        </w:rPr>
        <w:t>the S</w:t>
      </w:r>
      <w:r w:rsidRPr="00CA6206">
        <w:rPr>
          <w:rFonts w:ascii="Gill Sans MT" w:hAnsi="Gill Sans MT"/>
          <w:sz w:val="22"/>
          <w:szCs w:val="22"/>
        </w:rPr>
        <w:t>cripture</w:t>
      </w:r>
      <w:r>
        <w:rPr>
          <w:rFonts w:ascii="Gill Sans MT" w:hAnsi="Gill Sans MT"/>
          <w:sz w:val="22"/>
          <w:szCs w:val="22"/>
        </w:rPr>
        <w:t>s</w:t>
      </w:r>
      <w:r w:rsidRPr="00CA6206">
        <w:rPr>
          <w:rFonts w:ascii="Gill Sans MT" w:hAnsi="Gill Sans MT"/>
          <w:sz w:val="22"/>
          <w:szCs w:val="22"/>
        </w:rPr>
        <w:t xml:space="preserve"> </w:t>
      </w:r>
      <w:r>
        <w:rPr>
          <w:rFonts w:ascii="Gill Sans MT" w:hAnsi="Gill Sans MT"/>
          <w:sz w:val="22"/>
          <w:szCs w:val="22"/>
        </w:rPr>
        <w:t>leaves a</w:t>
      </w:r>
      <w:r w:rsidRPr="00CA6206">
        <w:rPr>
          <w:rFonts w:ascii="Gill Sans MT" w:hAnsi="Gill Sans MT"/>
          <w:sz w:val="22"/>
          <w:szCs w:val="22"/>
        </w:rPr>
        <w:t xml:space="preserve"> strong impression </w:t>
      </w:r>
      <w:r>
        <w:rPr>
          <w:rFonts w:ascii="Gill Sans MT" w:hAnsi="Gill Sans MT"/>
          <w:sz w:val="22"/>
          <w:szCs w:val="22"/>
        </w:rPr>
        <w:t xml:space="preserve">on the </w:t>
      </w:r>
      <w:r>
        <w:rPr>
          <w:rFonts w:ascii="Gill Sans MT" w:hAnsi="Gill Sans MT"/>
          <w:sz w:val="22"/>
          <w:szCs w:val="22"/>
        </w:rPr>
        <w:lastRenderedPageBreak/>
        <w:t>disciples which is thus the</w:t>
      </w:r>
      <w:r w:rsidRPr="00CA6206">
        <w:rPr>
          <w:rFonts w:ascii="Gill Sans MT" w:hAnsi="Gill Sans MT"/>
          <w:sz w:val="22"/>
          <w:szCs w:val="22"/>
        </w:rPr>
        <w:t xml:space="preserve"> beginning of </w:t>
      </w:r>
      <w:r>
        <w:rPr>
          <w:rFonts w:ascii="Gill Sans MT" w:hAnsi="Gill Sans MT"/>
          <w:sz w:val="22"/>
          <w:szCs w:val="22"/>
        </w:rPr>
        <w:t xml:space="preserve">understanding and </w:t>
      </w:r>
      <w:r w:rsidRPr="00CA6206">
        <w:rPr>
          <w:rFonts w:ascii="Gill Sans MT" w:hAnsi="Gill Sans MT"/>
          <w:sz w:val="22"/>
          <w:szCs w:val="22"/>
        </w:rPr>
        <w:t xml:space="preserve">recognition </w:t>
      </w:r>
      <w:proofErr w:type="gramStart"/>
      <w:r w:rsidRPr="00CA6206">
        <w:rPr>
          <w:rFonts w:ascii="Gill Sans MT" w:hAnsi="Gill Sans MT"/>
          <w:sz w:val="22"/>
          <w:szCs w:val="22"/>
        </w:rPr>
        <w:t xml:space="preserve">( </w:t>
      </w:r>
      <w:proofErr w:type="spellStart"/>
      <w:r w:rsidRPr="00CA6206">
        <w:rPr>
          <w:rFonts w:ascii="Gill Sans MT" w:hAnsi="Gill Sans MT"/>
          <w:sz w:val="22"/>
          <w:szCs w:val="22"/>
        </w:rPr>
        <w:t>cf</w:t>
      </w:r>
      <w:proofErr w:type="spellEnd"/>
      <w:proofErr w:type="gramEnd"/>
      <w:r w:rsidRPr="00CA6206">
        <w:rPr>
          <w:rFonts w:ascii="Gill Sans MT" w:hAnsi="Gill Sans MT"/>
          <w:sz w:val="22"/>
          <w:szCs w:val="22"/>
        </w:rPr>
        <w:t xml:space="preserve"> ‘burning heart’ in v.32)</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However, t</w:t>
      </w:r>
      <w:r w:rsidRPr="00CA6206">
        <w:rPr>
          <w:rFonts w:ascii="Gill Sans MT" w:hAnsi="Gill Sans MT"/>
          <w:sz w:val="22"/>
          <w:szCs w:val="22"/>
        </w:rPr>
        <w:t>he full recognition happens at the table – when Jesus takes the bread, blesses it</w:t>
      </w:r>
      <w:r>
        <w:rPr>
          <w:rFonts w:ascii="Gill Sans MT" w:hAnsi="Gill Sans MT"/>
          <w:sz w:val="22"/>
          <w:szCs w:val="22"/>
        </w:rPr>
        <w:t>, breaks it and distributes it (24.</w:t>
      </w:r>
      <w:r w:rsidRPr="00CA6206">
        <w:rPr>
          <w:rFonts w:ascii="Gill Sans MT" w:hAnsi="Gill Sans MT"/>
          <w:sz w:val="22"/>
          <w:szCs w:val="22"/>
        </w:rPr>
        <w:t>30</w:t>
      </w:r>
      <w:r>
        <w:rPr>
          <w:rFonts w:ascii="Gill Sans MT" w:hAnsi="Gill Sans MT"/>
          <w:sz w:val="22"/>
          <w:szCs w:val="22"/>
        </w:rPr>
        <w:t xml:space="preserve">). </w:t>
      </w:r>
      <w:r w:rsidRPr="00CA6206">
        <w:rPr>
          <w:rFonts w:ascii="Gill Sans MT" w:hAnsi="Gill Sans MT"/>
          <w:sz w:val="22"/>
          <w:szCs w:val="22"/>
        </w:rPr>
        <w:t xml:space="preserve"> Jesus</w:t>
      </w:r>
      <w:r>
        <w:rPr>
          <w:rFonts w:ascii="Gill Sans MT" w:hAnsi="Gill Sans MT"/>
          <w:sz w:val="22"/>
          <w:szCs w:val="22"/>
        </w:rPr>
        <w:t xml:space="preserve"> takes on </w:t>
      </w:r>
      <w:r w:rsidRPr="00CA6206">
        <w:rPr>
          <w:rFonts w:ascii="Gill Sans MT" w:hAnsi="Gill Sans MT"/>
          <w:sz w:val="22"/>
          <w:szCs w:val="22"/>
        </w:rPr>
        <w:t xml:space="preserve">a role the disciples recognize </w:t>
      </w:r>
      <w:r>
        <w:rPr>
          <w:rFonts w:ascii="Gill Sans MT" w:hAnsi="Gill Sans MT"/>
          <w:sz w:val="22"/>
          <w:szCs w:val="22"/>
        </w:rPr>
        <w:t xml:space="preserve">as this is the role of Jesus during the </w:t>
      </w:r>
      <w:r w:rsidRPr="00CA6206">
        <w:rPr>
          <w:rFonts w:ascii="Gill Sans MT" w:hAnsi="Gill Sans MT"/>
          <w:sz w:val="22"/>
          <w:szCs w:val="22"/>
        </w:rPr>
        <w:t>fellowship</w:t>
      </w:r>
      <w:r>
        <w:rPr>
          <w:rFonts w:ascii="Gill Sans MT" w:hAnsi="Gill Sans MT"/>
          <w:sz w:val="22"/>
          <w:szCs w:val="22"/>
        </w:rPr>
        <w:t xml:space="preserve"> at the table they had</w:t>
      </w:r>
      <w:r w:rsidRPr="00CA6206">
        <w:rPr>
          <w:rFonts w:ascii="Gill Sans MT" w:hAnsi="Gill Sans MT"/>
          <w:sz w:val="22"/>
          <w:szCs w:val="22"/>
        </w:rPr>
        <w:t xml:space="preserve"> previously</w:t>
      </w:r>
      <w:r>
        <w:rPr>
          <w:rFonts w:ascii="Gill Sans MT" w:hAnsi="Gill Sans MT"/>
          <w:sz w:val="22"/>
          <w:szCs w:val="22"/>
        </w:rPr>
        <w:t xml:space="preserve"> shared (feeding of multitude 9.10-17; also </w:t>
      </w:r>
      <w:proofErr w:type="gramStart"/>
      <w:r>
        <w:rPr>
          <w:rFonts w:ascii="Gill Sans MT" w:hAnsi="Gill Sans MT"/>
          <w:sz w:val="22"/>
          <w:szCs w:val="22"/>
        </w:rPr>
        <w:t>Last</w:t>
      </w:r>
      <w:proofErr w:type="gramEnd"/>
      <w:r>
        <w:rPr>
          <w:rFonts w:ascii="Gill Sans MT" w:hAnsi="Gill Sans MT"/>
          <w:sz w:val="22"/>
          <w:szCs w:val="22"/>
        </w:rPr>
        <w:t xml:space="preserve"> supper </w:t>
      </w:r>
      <w:proofErr w:type="spellStart"/>
      <w:r>
        <w:rPr>
          <w:rFonts w:ascii="Gill Sans MT" w:hAnsi="Gill Sans MT"/>
          <w:sz w:val="22"/>
          <w:szCs w:val="22"/>
        </w:rPr>
        <w:t>cf</w:t>
      </w:r>
      <w:proofErr w:type="spellEnd"/>
      <w:r>
        <w:rPr>
          <w:rFonts w:ascii="Gill Sans MT" w:hAnsi="Gill Sans MT"/>
          <w:sz w:val="22"/>
          <w:szCs w:val="22"/>
        </w:rPr>
        <w:t xml:space="preserve"> 22.</w:t>
      </w:r>
      <w:r w:rsidRPr="00CA6206">
        <w:rPr>
          <w:rFonts w:ascii="Gill Sans MT" w:hAnsi="Gill Sans MT"/>
          <w:sz w:val="22"/>
          <w:szCs w:val="22"/>
        </w:rPr>
        <w:t>19f)</w:t>
      </w:r>
      <w:r>
        <w:rPr>
          <w:rFonts w:ascii="Gill Sans MT" w:hAnsi="Gill Sans MT"/>
          <w:sz w:val="22"/>
          <w:szCs w:val="22"/>
        </w:rPr>
        <w:t>.  The r</w:t>
      </w:r>
      <w:r w:rsidRPr="00CA6206">
        <w:rPr>
          <w:rFonts w:ascii="Gill Sans MT" w:hAnsi="Gill Sans MT"/>
          <w:sz w:val="22"/>
          <w:szCs w:val="22"/>
        </w:rPr>
        <w:t>emembering</w:t>
      </w:r>
      <w:r>
        <w:rPr>
          <w:rFonts w:ascii="Gill Sans MT" w:hAnsi="Gill Sans MT"/>
          <w:sz w:val="22"/>
          <w:szCs w:val="22"/>
        </w:rPr>
        <w:t xml:space="preserve"> of previous</w:t>
      </w:r>
      <w:r w:rsidRPr="00CA6206">
        <w:rPr>
          <w:rFonts w:ascii="Gill Sans MT" w:hAnsi="Gill Sans MT"/>
          <w:sz w:val="22"/>
          <w:szCs w:val="22"/>
        </w:rPr>
        <w:t xml:space="preserve"> table </w:t>
      </w:r>
      <w:proofErr w:type="gramStart"/>
      <w:r w:rsidRPr="00CA6206">
        <w:rPr>
          <w:rFonts w:ascii="Gill Sans MT" w:hAnsi="Gill Sans MT"/>
          <w:sz w:val="22"/>
          <w:szCs w:val="22"/>
        </w:rPr>
        <w:t>fellowship</w:t>
      </w:r>
      <w:r>
        <w:rPr>
          <w:rFonts w:ascii="Gill Sans MT" w:hAnsi="Gill Sans MT"/>
          <w:sz w:val="22"/>
          <w:szCs w:val="22"/>
        </w:rPr>
        <w:t>,</w:t>
      </w:r>
      <w:proofErr w:type="gramEnd"/>
      <w:r>
        <w:rPr>
          <w:rFonts w:ascii="Gill Sans MT" w:hAnsi="Gill Sans MT"/>
          <w:sz w:val="22"/>
          <w:szCs w:val="22"/>
        </w:rPr>
        <w:t xml:space="preserve"> and previous shared dimensions of life </w:t>
      </w:r>
      <w:r w:rsidRPr="00CA6206">
        <w:rPr>
          <w:rFonts w:ascii="Gill Sans MT" w:hAnsi="Gill Sans MT"/>
          <w:sz w:val="22"/>
          <w:szCs w:val="22"/>
        </w:rPr>
        <w:t xml:space="preserve">turns </w:t>
      </w:r>
      <w:r>
        <w:rPr>
          <w:rFonts w:ascii="Gill Sans MT" w:hAnsi="Gill Sans MT"/>
          <w:sz w:val="22"/>
          <w:szCs w:val="22"/>
        </w:rPr>
        <w:t xml:space="preserve">present and future </w:t>
      </w:r>
      <w:r w:rsidRPr="00CA6206">
        <w:rPr>
          <w:rFonts w:ascii="Gill Sans MT" w:hAnsi="Gill Sans MT"/>
          <w:sz w:val="22"/>
          <w:szCs w:val="22"/>
        </w:rPr>
        <w:t>shared mea</w:t>
      </w:r>
      <w:r>
        <w:rPr>
          <w:rFonts w:ascii="Gill Sans MT" w:hAnsi="Gill Sans MT"/>
          <w:sz w:val="22"/>
          <w:szCs w:val="22"/>
        </w:rPr>
        <w:t>ls into symbols of continuity with the</w:t>
      </w:r>
      <w:r w:rsidRPr="00CA6206">
        <w:rPr>
          <w:rFonts w:ascii="Gill Sans MT" w:hAnsi="Gill Sans MT"/>
          <w:sz w:val="22"/>
          <w:szCs w:val="22"/>
        </w:rPr>
        <w:t xml:space="preserve"> fellowship with Jesus</w:t>
      </w:r>
      <w:r>
        <w:rPr>
          <w:rFonts w:ascii="Gill Sans MT" w:hAnsi="Gill Sans MT"/>
          <w:sz w:val="22"/>
          <w:szCs w:val="22"/>
        </w:rPr>
        <w:t xml:space="preserve">. Thus </w:t>
      </w:r>
      <w:r w:rsidRPr="00CA6206">
        <w:rPr>
          <w:rFonts w:ascii="Gill Sans MT" w:hAnsi="Gill Sans MT"/>
          <w:sz w:val="22"/>
          <w:szCs w:val="22"/>
        </w:rPr>
        <w:t>the Emmaus meal</w:t>
      </w:r>
      <w:r>
        <w:rPr>
          <w:rFonts w:ascii="Gill Sans MT" w:hAnsi="Gill Sans MT"/>
          <w:sz w:val="22"/>
          <w:szCs w:val="22"/>
        </w:rPr>
        <w:t xml:space="preserve"> in </w:t>
      </w:r>
      <w:proofErr w:type="gramStart"/>
      <w:r>
        <w:rPr>
          <w:rFonts w:ascii="Gill Sans MT" w:hAnsi="Gill Sans MT"/>
          <w:sz w:val="22"/>
          <w:szCs w:val="22"/>
        </w:rPr>
        <w:t xml:space="preserve">particular </w:t>
      </w:r>
      <w:r w:rsidRPr="00CA6206">
        <w:rPr>
          <w:rFonts w:ascii="Gill Sans MT" w:hAnsi="Gill Sans MT"/>
          <w:sz w:val="22"/>
          <w:szCs w:val="22"/>
        </w:rPr>
        <w:t xml:space="preserve"> becomes</w:t>
      </w:r>
      <w:proofErr w:type="gramEnd"/>
      <w:r w:rsidRPr="00CA6206">
        <w:rPr>
          <w:rFonts w:ascii="Gill Sans MT" w:hAnsi="Gill Sans MT"/>
          <w:sz w:val="22"/>
          <w:szCs w:val="22"/>
        </w:rPr>
        <w:t xml:space="preserve"> a symbol of restoration of a fellowship </w:t>
      </w:r>
      <w:r>
        <w:rPr>
          <w:rFonts w:ascii="Gill Sans MT" w:hAnsi="Gill Sans MT"/>
          <w:sz w:val="22"/>
          <w:szCs w:val="22"/>
        </w:rPr>
        <w:t xml:space="preserve">which seemed </w:t>
      </w:r>
      <w:r w:rsidRPr="00CA6206">
        <w:rPr>
          <w:rFonts w:ascii="Gill Sans MT" w:hAnsi="Gill Sans MT"/>
          <w:sz w:val="22"/>
          <w:szCs w:val="22"/>
        </w:rPr>
        <w:t xml:space="preserve">broken by </w:t>
      </w:r>
      <w:r>
        <w:rPr>
          <w:rFonts w:ascii="Gill Sans MT" w:hAnsi="Gill Sans MT"/>
          <w:sz w:val="22"/>
          <w:szCs w:val="22"/>
        </w:rPr>
        <w:t xml:space="preserve">the violent </w:t>
      </w:r>
      <w:r w:rsidRPr="00CA6206">
        <w:rPr>
          <w:rFonts w:ascii="Gill Sans MT" w:hAnsi="Gill Sans MT"/>
          <w:sz w:val="22"/>
          <w:szCs w:val="22"/>
        </w:rPr>
        <w:t>death</w:t>
      </w:r>
      <w:r>
        <w:rPr>
          <w:rFonts w:ascii="Gill Sans MT" w:hAnsi="Gill Sans MT"/>
          <w:sz w:val="22"/>
          <w:szCs w:val="22"/>
        </w:rPr>
        <w:t xml:space="preserve"> of Jesus thereby</w:t>
      </w:r>
      <w:r w:rsidRPr="00CA6206">
        <w:rPr>
          <w:rFonts w:ascii="Gill Sans MT" w:hAnsi="Gill Sans MT"/>
          <w:sz w:val="22"/>
          <w:szCs w:val="22"/>
        </w:rPr>
        <w:t xml:space="preserve"> anticipating t</w:t>
      </w:r>
      <w:r>
        <w:rPr>
          <w:rFonts w:ascii="Gill Sans MT" w:hAnsi="Gill Sans MT"/>
          <w:sz w:val="22"/>
          <w:szCs w:val="22"/>
        </w:rPr>
        <w:t xml:space="preserve">he fellowship meals of Christ-followers in Acts. </w:t>
      </w:r>
      <w:proofErr w:type="gramStart"/>
      <w:r>
        <w:rPr>
          <w:rFonts w:ascii="Gill Sans MT" w:hAnsi="Gill Sans MT"/>
          <w:sz w:val="22"/>
          <w:szCs w:val="22"/>
        </w:rPr>
        <w:t>The</w:t>
      </w:r>
      <w:r w:rsidRPr="00CA6206">
        <w:rPr>
          <w:rFonts w:ascii="Gill Sans MT" w:hAnsi="Gill Sans MT"/>
          <w:sz w:val="22"/>
          <w:szCs w:val="22"/>
        </w:rPr>
        <w:t xml:space="preserve"> presence of the risen Christ</w:t>
      </w:r>
      <w:r>
        <w:rPr>
          <w:rFonts w:ascii="Gill Sans MT" w:hAnsi="Gill Sans MT"/>
          <w:sz w:val="22"/>
          <w:szCs w:val="22"/>
        </w:rPr>
        <w:t xml:space="preserve"> here</w:t>
      </w:r>
      <w:r w:rsidRPr="00CA6206">
        <w:rPr>
          <w:rFonts w:ascii="Gill Sans MT" w:hAnsi="Gill Sans MT"/>
          <w:sz w:val="22"/>
          <w:szCs w:val="22"/>
        </w:rPr>
        <w:t xml:space="preserve"> also suggesting </w:t>
      </w:r>
      <w:r>
        <w:rPr>
          <w:rFonts w:ascii="Gill Sans MT" w:hAnsi="Gill Sans MT"/>
          <w:sz w:val="22"/>
          <w:szCs w:val="22"/>
        </w:rPr>
        <w:t xml:space="preserve">in an anticipation way </w:t>
      </w:r>
      <w:r w:rsidRPr="00CA6206">
        <w:rPr>
          <w:rFonts w:ascii="Gill Sans MT" w:hAnsi="Gill Sans MT"/>
          <w:sz w:val="22"/>
          <w:szCs w:val="22"/>
        </w:rPr>
        <w:t>that the meals in Acts include communion/fellowship with the risen Christ</w:t>
      </w:r>
      <w:r>
        <w:rPr>
          <w:rFonts w:ascii="Gill Sans MT" w:hAnsi="Gill Sans MT"/>
          <w:sz w:val="22"/>
          <w:szCs w:val="22"/>
        </w:rPr>
        <w:t>.</w:t>
      </w:r>
      <w:proofErr w:type="gramEnd"/>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 xml:space="preserve">What should be noted in this remarkable narrative is the close link between the teaching and table-fellowship. This is characteristic for the whole of </w:t>
      </w:r>
      <w:r w:rsidRPr="00CA6206">
        <w:rPr>
          <w:rFonts w:ascii="Gill Sans MT" w:hAnsi="Gill Sans MT"/>
          <w:sz w:val="22"/>
          <w:szCs w:val="22"/>
        </w:rPr>
        <w:t>Luke-Acts</w:t>
      </w:r>
      <w:r>
        <w:rPr>
          <w:rFonts w:ascii="Gill Sans MT" w:hAnsi="Gill Sans MT"/>
          <w:sz w:val="22"/>
          <w:szCs w:val="22"/>
        </w:rPr>
        <w:t>. Neither is seen in isolation from each other- the teaching conversation and shared community at the table of the Lord are intrinsically related to each other.  The f</w:t>
      </w:r>
      <w:r w:rsidRPr="00CA6206">
        <w:rPr>
          <w:rFonts w:ascii="Gill Sans MT" w:hAnsi="Gill Sans MT"/>
          <w:sz w:val="22"/>
          <w:szCs w:val="22"/>
        </w:rPr>
        <w:t>eeding of the multitude is preceded by Jesus’ instruction</w:t>
      </w:r>
      <w:r>
        <w:rPr>
          <w:rFonts w:ascii="Gill Sans MT" w:hAnsi="Gill Sans MT"/>
          <w:sz w:val="22"/>
          <w:szCs w:val="22"/>
        </w:rPr>
        <w:t xml:space="preserve"> </w:t>
      </w:r>
      <w:proofErr w:type="gramStart"/>
      <w:r>
        <w:rPr>
          <w:rFonts w:ascii="Gill Sans MT" w:hAnsi="Gill Sans MT"/>
          <w:sz w:val="22"/>
          <w:szCs w:val="22"/>
        </w:rPr>
        <w:t>(</w:t>
      </w:r>
      <w:r w:rsidRPr="00CA6206">
        <w:rPr>
          <w:rFonts w:ascii="Gill Sans MT" w:hAnsi="Gill Sans MT"/>
          <w:sz w:val="22"/>
          <w:szCs w:val="22"/>
        </w:rPr>
        <w:t xml:space="preserve"> 9</w:t>
      </w:r>
      <w:r>
        <w:rPr>
          <w:rFonts w:ascii="Gill Sans MT" w:hAnsi="Gill Sans MT"/>
          <w:sz w:val="22"/>
          <w:szCs w:val="22"/>
        </w:rPr>
        <w:t>.</w:t>
      </w:r>
      <w:r w:rsidRPr="00CA6206">
        <w:rPr>
          <w:rFonts w:ascii="Gill Sans MT" w:hAnsi="Gill Sans MT"/>
          <w:sz w:val="22"/>
          <w:szCs w:val="22"/>
        </w:rPr>
        <w:t>11ff</w:t>
      </w:r>
      <w:proofErr w:type="gramEnd"/>
      <w:r>
        <w:rPr>
          <w:rFonts w:ascii="Gill Sans MT" w:hAnsi="Gill Sans MT"/>
          <w:sz w:val="22"/>
          <w:szCs w:val="22"/>
        </w:rPr>
        <w:t xml:space="preserve">). </w:t>
      </w:r>
      <w:r w:rsidRPr="00CA6206">
        <w:rPr>
          <w:rFonts w:ascii="Gill Sans MT" w:hAnsi="Gill Sans MT"/>
          <w:sz w:val="22"/>
          <w:szCs w:val="22"/>
        </w:rPr>
        <w:t>Luke’s Last Supper includes long instruction and discussion</w:t>
      </w:r>
      <w:r>
        <w:rPr>
          <w:rFonts w:ascii="Gill Sans MT" w:hAnsi="Gill Sans MT"/>
          <w:sz w:val="22"/>
          <w:szCs w:val="22"/>
        </w:rPr>
        <w:t xml:space="preserve"> (22.</w:t>
      </w:r>
    </w:p>
    <w:p w:rsidR="001416DA" w:rsidRPr="00CA6206" w:rsidRDefault="001416DA" w:rsidP="001416DA">
      <w:pPr>
        <w:rPr>
          <w:rFonts w:ascii="Gill Sans MT" w:hAnsi="Gill Sans MT"/>
          <w:sz w:val="22"/>
          <w:szCs w:val="22"/>
        </w:rPr>
      </w:pPr>
      <w:r w:rsidRPr="00CA6206">
        <w:rPr>
          <w:rFonts w:ascii="Gill Sans MT" w:hAnsi="Gill Sans MT"/>
          <w:sz w:val="22"/>
          <w:szCs w:val="22"/>
        </w:rPr>
        <w:t xml:space="preserve">In Acts </w:t>
      </w:r>
      <w:r>
        <w:rPr>
          <w:rFonts w:ascii="Gill Sans MT" w:hAnsi="Gill Sans MT"/>
          <w:sz w:val="22"/>
          <w:szCs w:val="22"/>
        </w:rPr>
        <w:t xml:space="preserve">the </w:t>
      </w:r>
      <w:r w:rsidRPr="00CA6206">
        <w:rPr>
          <w:rFonts w:ascii="Gill Sans MT" w:hAnsi="Gill Sans MT"/>
          <w:sz w:val="22"/>
          <w:szCs w:val="22"/>
        </w:rPr>
        <w:t xml:space="preserve">breaking </w:t>
      </w:r>
      <w:r>
        <w:rPr>
          <w:rFonts w:ascii="Gill Sans MT" w:hAnsi="Gill Sans MT"/>
          <w:sz w:val="22"/>
          <w:szCs w:val="22"/>
        </w:rPr>
        <w:t xml:space="preserve">of </w:t>
      </w:r>
      <w:r w:rsidRPr="00CA6206">
        <w:rPr>
          <w:rFonts w:ascii="Gill Sans MT" w:hAnsi="Gill Sans MT"/>
          <w:sz w:val="22"/>
          <w:szCs w:val="22"/>
        </w:rPr>
        <w:t>bread</w:t>
      </w:r>
      <w:r>
        <w:rPr>
          <w:rFonts w:ascii="Gill Sans MT" w:hAnsi="Gill Sans MT"/>
          <w:sz w:val="22"/>
          <w:szCs w:val="22"/>
        </w:rPr>
        <w:t xml:space="preserve"> at the table</w:t>
      </w:r>
      <w:r w:rsidRPr="00CA6206">
        <w:rPr>
          <w:rFonts w:ascii="Gill Sans MT" w:hAnsi="Gill Sans MT"/>
          <w:sz w:val="22"/>
          <w:szCs w:val="22"/>
        </w:rPr>
        <w:t xml:space="preserve"> is mentioned in close connection with the teaching of the apostles and Paul</w:t>
      </w:r>
      <w:r>
        <w:rPr>
          <w:rFonts w:ascii="Gill Sans MT" w:hAnsi="Gill Sans MT"/>
          <w:sz w:val="22"/>
          <w:szCs w:val="22"/>
        </w:rPr>
        <w:t xml:space="preserve"> (Acts</w:t>
      </w:r>
      <w:r w:rsidRPr="00CA6206">
        <w:rPr>
          <w:rFonts w:ascii="Gill Sans MT" w:hAnsi="Gill Sans MT"/>
          <w:sz w:val="22"/>
          <w:szCs w:val="22"/>
        </w:rPr>
        <w:t xml:space="preserve"> 2</w:t>
      </w:r>
      <w:r>
        <w:rPr>
          <w:rFonts w:ascii="Gill Sans MT" w:hAnsi="Gill Sans MT"/>
          <w:sz w:val="22"/>
          <w:szCs w:val="22"/>
        </w:rPr>
        <w:t>.</w:t>
      </w:r>
      <w:r w:rsidRPr="00CA6206">
        <w:rPr>
          <w:rFonts w:ascii="Gill Sans MT" w:hAnsi="Gill Sans MT"/>
          <w:sz w:val="22"/>
          <w:szCs w:val="22"/>
        </w:rPr>
        <w:t>42;</w:t>
      </w:r>
      <w:r>
        <w:rPr>
          <w:rFonts w:ascii="Gill Sans MT" w:hAnsi="Gill Sans MT"/>
          <w:sz w:val="22"/>
          <w:szCs w:val="22"/>
        </w:rPr>
        <w:t xml:space="preserve"> </w:t>
      </w:r>
      <w:r w:rsidRPr="00CA6206">
        <w:rPr>
          <w:rFonts w:ascii="Gill Sans MT" w:hAnsi="Gill Sans MT"/>
          <w:sz w:val="22"/>
          <w:szCs w:val="22"/>
        </w:rPr>
        <w:t>20:</w:t>
      </w:r>
      <w:r>
        <w:rPr>
          <w:rFonts w:ascii="Gill Sans MT" w:hAnsi="Gill Sans MT"/>
          <w:sz w:val="22"/>
          <w:szCs w:val="22"/>
        </w:rPr>
        <w:t>7</w:t>
      </w:r>
      <w:proofErr w:type="gramStart"/>
      <w:r w:rsidRPr="00CA6206">
        <w:rPr>
          <w:rFonts w:ascii="Gill Sans MT" w:hAnsi="Gill Sans MT"/>
          <w:sz w:val="22"/>
          <w:szCs w:val="22"/>
        </w:rPr>
        <w:t>,11</w:t>
      </w:r>
      <w:proofErr w:type="gramEnd"/>
      <w:r>
        <w:rPr>
          <w:rFonts w:ascii="Gill Sans MT" w:hAnsi="Gill Sans MT"/>
          <w:sz w:val="22"/>
          <w:szCs w:val="22"/>
        </w:rPr>
        <w:t>). In the scene in Luke 24.</w:t>
      </w:r>
      <w:r w:rsidRPr="00CA6206">
        <w:rPr>
          <w:rFonts w:ascii="Gill Sans MT" w:hAnsi="Gill Sans MT"/>
          <w:sz w:val="22"/>
          <w:szCs w:val="22"/>
        </w:rPr>
        <w:t>13-32</w:t>
      </w:r>
      <w:r>
        <w:rPr>
          <w:rFonts w:ascii="Gill Sans MT" w:hAnsi="Gill Sans MT"/>
          <w:sz w:val="22"/>
          <w:szCs w:val="22"/>
        </w:rPr>
        <w:t xml:space="preserve"> the teaching through the Scriptures is similar to an act of teaching in other scenes</w:t>
      </w:r>
      <w:r w:rsidRPr="00CA6206">
        <w:rPr>
          <w:rFonts w:ascii="Gill Sans MT" w:hAnsi="Gill Sans MT"/>
          <w:sz w:val="22"/>
          <w:szCs w:val="22"/>
        </w:rPr>
        <w:t xml:space="preserve"> prior to</w:t>
      </w:r>
      <w:r>
        <w:rPr>
          <w:rFonts w:ascii="Gill Sans MT" w:hAnsi="Gill Sans MT"/>
          <w:sz w:val="22"/>
          <w:szCs w:val="22"/>
        </w:rPr>
        <w:t xml:space="preserve"> a</w:t>
      </w:r>
      <w:r w:rsidRPr="00CA6206">
        <w:rPr>
          <w:rFonts w:ascii="Gill Sans MT" w:hAnsi="Gill Sans MT"/>
          <w:sz w:val="22"/>
          <w:szCs w:val="22"/>
        </w:rPr>
        <w:t xml:space="preserve"> meal</w:t>
      </w:r>
      <w:r>
        <w:rPr>
          <w:rFonts w:ascii="Gill Sans MT" w:hAnsi="Gill Sans MT"/>
          <w:sz w:val="22"/>
          <w:szCs w:val="22"/>
        </w:rPr>
        <w:t xml:space="preserve">. </w:t>
      </w:r>
      <w:r w:rsidRPr="00CA6206">
        <w:rPr>
          <w:rFonts w:ascii="Gill Sans MT" w:hAnsi="Gill Sans MT"/>
          <w:sz w:val="22"/>
          <w:szCs w:val="22"/>
        </w:rPr>
        <w:t xml:space="preserve"> </w:t>
      </w:r>
    </w:p>
    <w:p w:rsidR="001416DA" w:rsidRPr="00CA6206" w:rsidRDefault="001416DA" w:rsidP="001416DA">
      <w:pPr>
        <w:rPr>
          <w:rFonts w:ascii="Gill Sans MT" w:hAnsi="Gill Sans MT"/>
          <w:sz w:val="22"/>
          <w:szCs w:val="22"/>
        </w:rPr>
      </w:pPr>
      <w:r>
        <w:rPr>
          <w:rFonts w:ascii="Gill Sans MT" w:hAnsi="Gill Sans MT"/>
          <w:sz w:val="22"/>
          <w:szCs w:val="22"/>
        </w:rPr>
        <w:t>(Significantly in Acts 1.</w:t>
      </w:r>
      <w:r w:rsidRPr="00CA6206">
        <w:rPr>
          <w:rFonts w:ascii="Gill Sans MT" w:hAnsi="Gill Sans MT"/>
          <w:sz w:val="22"/>
          <w:szCs w:val="22"/>
        </w:rPr>
        <w:t xml:space="preserve">4-8 </w:t>
      </w:r>
      <w:r>
        <w:rPr>
          <w:rFonts w:ascii="Gill Sans MT" w:hAnsi="Gill Sans MT"/>
          <w:sz w:val="22"/>
          <w:szCs w:val="22"/>
        </w:rPr>
        <w:t xml:space="preserve"> Jesus’</w:t>
      </w:r>
      <w:r w:rsidRPr="00CA6206">
        <w:rPr>
          <w:rFonts w:ascii="Gill Sans MT" w:hAnsi="Gill Sans MT"/>
          <w:sz w:val="22"/>
          <w:szCs w:val="22"/>
        </w:rPr>
        <w:t xml:space="preserve"> final instructions to his followers is again </w:t>
      </w:r>
      <w:r>
        <w:rPr>
          <w:rFonts w:ascii="Gill Sans MT" w:hAnsi="Gill Sans MT"/>
          <w:sz w:val="22"/>
          <w:szCs w:val="22"/>
        </w:rPr>
        <w:t xml:space="preserve">set in the context of a meal [the Greek </w:t>
      </w:r>
      <w:proofErr w:type="spellStart"/>
      <w:r>
        <w:rPr>
          <w:rFonts w:ascii="Gill Sans MT" w:hAnsi="Gill Sans MT"/>
          <w:i/>
          <w:iCs/>
          <w:sz w:val="22"/>
          <w:szCs w:val="22"/>
        </w:rPr>
        <w:t>sunalizomenos</w:t>
      </w:r>
      <w:proofErr w:type="spellEnd"/>
      <w:r>
        <w:rPr>
          <w:rFonts w:ascii="Gill Sans MT" w:hAnsi="Gill Sans MT"/>
          <w:i/>
          <w:iCs/>
          <w:sz w:val="22"/>
          <w:szCs w:val="22"/>
        </w:rPr>
        <w:t xml:space="preserve"> </w:t>
      </w:r>
      <w:r>
        <w:rPr>
          <w:rFonts w:ascii="Gill Sans MT" w:hAnsi="Gill Sans MT"/>
          <w:sz w:val="22"/>
          <w:szCs w:val="22"/>
        </w:rPr>
        <w:t xml:space="preserve">actually means assemble to </w:t>
      </w:r>
      <w:r w:rsidRPr="00CA6206">
        <w:rPr>
          <w:rFonts w:ascii="Gill Sans MT" w:hAnsi="Gill Sans MT"/>
          <w:sz w:val="22"/>
          <w:szCs w:val="22"/>
        </w:rPr>
        <w:t xml:space="preserve">eat </w:t>
      </w:r>
      <w:r>
        <w:rPr>
          <w:rFonts w:ascii="Gill Sans MT" w:hAnsi="Gill Sans MT"/>
          <w:sz w:val="22"/>
          <w:szCs w:val="22"/>
        </w:rPr>
        <w:t xml:space="preserve">‘salt’ </w:t>
      </w:r>
      <w:r w:rsidRPr="00CA6206">
        <w:rPr>
          <w:rFonts w:ascii="Gill Sans MT" w:hAnsi="Gill Sans MT"/>
          <w:sz w:val="22"/>
          <w:szCs w:val="22"/>
        </w:rPr>
        <w:t>together</w:t>
      </w:r>
      <w:r>
        <w:rPr>
          <w:rFonts w:ascii="Gill Sans MT" w:hAnsi="Gill Sans MT"/>
          <w:sz w:val="22"/>
          <w:szCs w:val="22"/>
        </w:rPr>
        <w:t>, a meaning which is lost in many English but maintained e.g. in most German translations]</w:t>
      </w:r>
      <w:r w:rsidRPr="00CA6206">
        <w:rPr>
          <w:rFonts w:ascii="Gill Sans MT" w:hAnsi="Gill Sans MT"/>
          <w:sz w:val="22"/>
          <w:szCs w:val="22"/>
        </w:rPr>
        <w:t>)</w:t>
      </w:r>
    </w:p>
    <w:p w:rsidR="001416DA" w:rsidRPr="00CA6206" w:rsidRDefault="001416DA" w:rsidP="001416DA">
      <w:pPr>
        <w:rPr>
          <w:rFonts w:ascii="Gill Sans MT" w:hAnsi="Gill Sans MT"/>
          <w:sz w:val="22"/>
          <w:szCs w:val="22"/>
        </w:rPr>
      </w:pPr>
    </w:p>
    <w:p w:rsidR="001416DA" w:rsidRDefault="001416DA" w:rsidP="001416DA">
      <w:pPr>
        <w:rPr>
          <w:rFonts w:ascii="Gill Sans MT" w:hAnsi="Gill Sans MT"/>
          <w:sz w:val="22"/>
          <w:szCs w:val="22"/>
          <w:u w:val="single"/>
        </w:rPr>
      </w:pPr>
    </w:p>
    <w:p w:rsidR="001416DA" w:rsidRPr="00D0657E" w:rsidRDefault="001416DA" w:rsidP="001416DA">
      <w:pPr>
        <w:rPr>
          <w:rFonts w:ascii="Gill Sans MT" w:hAnsi="Gill Sans MT"/>
          <w:sz w:val="22"/>
          <w:szCs w:val="22"/>
          <w:u w:val="single"/>
        </w:rPr>
      </w:pPr>
      <w:r>
        <w:rPr>
          <w:rFonts w:ascii="Gill Sans MT" w:hAnsi="Gill Sans MT"/>
          <w:sz w:val="22"/>
          <w:szCs w:val="22"/>
          <w:u w:val="single"/>
        </w:rPr>
        <w:t>The Appearance i</w:t>
      </w:r>
      <w:r w:rsidRPr="00D0657E">
        <w:rPr>
          <w:rFonts w:ascii="Gill Sans MT" w:hAnsi="Gill Sans MT"/>
          <w:sz w:val="22"/>
          <w:szCs w:val="22"/>
          <w:u w:val="single"/>
        </w:rPr>
        <w:t xml:space="preserve">n </w:t>
      </w:r>
      <w:smartTag w:uri="urn:schemas-microsoft-com:office:smarttags" w:element="City">
        <w:smartTag w:uri="urn:schemas-microsoft-com:office:smarttags" w:element="place">
          <w:r w:rsidRPr="00D0657E">
            <w:rPr>
              <w:rFonts w:ascii="Gill Sans MT" w:hAnsi="Gill Sans MT"/>
              <w:sz w:val="22"/>
              <w:szCs w:val="22"/>
              <w:u w:val="single"/>
            </w:rPr>
            <w:t>Jerusalem</w:t>
          </w:r>
        </w:smartTag>
      </w:smartTag>
      <w:r>
        <w:rPr>
          <w:rFonts w:ascii="Gill Sans MT" w:hAnsi="Gill Sans MT"/>
          <w:sz w:val="22"/>
          <w:szCs w:val="22"/>
          <w:u w:val="single"/>
        </w:rPr>
        <w:t xml:space="preserve"> and the Ascension of Christ</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r>
        <w:rPr>
          <w:rFonts w:ascii="Gill Sans MT" w:hAnsi="Gill Sans MT"/>
          <w:sz w:val="22"/>
          <w:szCs w:val="22"/>
        </w:rPr>
        <w:t xml:space="preserve">The appearance of the Risen Christ with all the disciples in </w:t>
      </w:r>
      <w:smartTag w:uri="urn:schemas-microsoft-com:office:smarttags" w:element="City">
        <w:smartTag w:uri="urn:schemas-microsoft-com:office:smarttags" w:element="place">
          <w:r>
            <w:rPr>
              <w:rFonts w:ascii="Gill Sans MT" w:hAnsi="Gill Sans MT"/>
              <w:sz w:val="22"/>
              <w:szCs w:val="22"/>
            </w:rPr>
            <w:t>Jerusalem</w:t>
          </w:r>
        </w:smartTag>
      </w:smartTag>
      <w:r>
        <w:rPr>
          <w:rFonts w:ascii="Gill Sans MT" w:hAnsi="Gill Sans MT"/>
          <w:sz w:val="22"/>
          <w:szCs w:val="22"/>
        </w:rPr>
        <w:t xml:space="preserve"> is only mentioned relatively </w:t>
      </w:r>
      <w:r w:rsidRPr="00CA6206">
        <w:rPr>
          <w:rFonts w:ascii="Gill Sans MT" w:hAnsi="Gill Sans MT"/>
          <w:sz w:val="22"/>
          <w:szCs w:val="22"/>
        </w:rPr>
        <w:t>briefly</w:t>
      </w:r>
      <w:r>
        <w:rPr>
          <w:rFonts w:ascii="Gill Sans MT" w:hAnsi="Gill Sans MT"/>
          <w:sz w:val="22"/>
          <w:szCs w:val="22"/>
        </w:rPr>
        <w:t xml:space="preserve"> here at the end of the Gospel (24.</w:t>
      </w:r>
      <w:r w:rsidRPr="00CA6206">
        <w:rPr>
          <w:rFonts w:ascii="Gill Sans MT" w:hAnsi="Gill Sans MT"/>
          <w:sz w:val="22"/>
          <w:szCs w:val="22"/>
        </w:rPr>
        <w:t xml:space="preserve"> 44-49</w:t>
      </w:r>
      <w:r>
        <w:rPr>
          <w:rFonts w:ascii="Gill Sans MT" w:hAnsi="Gill Sans MT"/>
          <w:sz w:val="22"/>
          <w:szCs w:val="22"/>
        </w:rPr>
        <w:t xml:space="preserve">), which most likely has to do with the fact at the beginning of Acts a further appearance scene opens the sequel to the Gospel. </w:t>
      </w:r>
    </w:p>
    <w:p w:rsidR="001416DA" w:rsidRPr="00CA6206" w:rsidRDefault="001416DA" w:rsidP="001416DA">
      <w:pPr>
        <w:rPr>
          <w:rFonts w:ascii="Gill Sans MT" w:hAnsi="Gill Sans MT"/>
          <w:sz w:val="22"/>
          <w:szCs w:val="22"/>
        </w:rPr>
      </w:pPr>
      <w:r>
        <w:rPr>
          <w:rFonts w:ascii="Gill Sans MT" w:hAnsi="Gill Sans MT"/>
          <w:sz w:val="22"/>
          <w:szCs w:val="22"/>
        </w:rPr>
        <w:t xml:space="preserve">The teaching found here does not add to the teaching on the road to Emmaus, it is almost a </w:t>
      </w:r>
      <w:r w:rsidRPr="00CA6206">
        <w:rPr>
          <w:rFonts w:ascii="Gill Sans MT" w:hAnsi="Gill Sans MT"/>
          <w:sz w:val="22"/>
          <w:szCs w:val="22"/>
        </w:rPr>
        <w:t xml:space="preserve">repetition of </w:t>
      </w:r>
      <w:r>
        <w:rPr>
          <w:rFonts w:ascii="Gill Sans MT" w:hAnsi="Gill Sans MT"/>
          <w:sz w:val="22"/>
          <w:szCs w:val="22"/>
        </w:rPr>
        <w:t xml:space="preserve">this </w:t>
      </w:r>
      <w:r w:rsidRPr="00CA6206">
        <w:rPr>
          <w:rFonts w:ascii="Gill Sans MT" w:hAnsi="Gill Sans MT"/>
          <w:sz w:val="22"/>
          <w:szCs w:val="22"/>
        </w:rPr>
        <w:t>teaching</w:t>
      </w:r>
      <w:r>
        <w:rPr>
          <w:rFonts w:ascii="Gill Sans MT" w:hAnsi="Gill Sans MT"/>
          <w:sz w:val="22"/>
          <w:szCs w:val="22"/>
        </w:rPr>
        <w:t xml:space="preserve"> with one significance addition – now Christ explains that all these things happened so that ‘repentance and forgiveness of sins should be preached in his name to all nations, beginning from Jerusalem.’ (24.47). </w:t>
      </w:r>
      <w:proofErr w:type="gramStart"/>
      <w:r>
        <w:rPr>
          <w:rFonts w:ascii="Gill Sans MT" w:hAnsi="Gill Sans MT"/>
          <w:sz w:val="22"/>
          <w:szCs w:val="22"/>
        </w:rPr>
        <w:t>This</w:t>
      </w:r>
      <w:proofErr w:type="gramEnd"/>
      <w:r>
        <w:rPr>
          <w:rFonts w:ascii="Gill Sans MT" w:hAnsi="Gill Sans MT"/>
          <w:sz w:val="22"/>
          <w:szCs w:val="22"/>
        </w:rPr>
        <w:t xml:space="preserve"> only the second time that reference to the nations (non-Jews) is made after Simeon’s prophecy in chapter 2. The mission is seen to spread from </w:t>
      </w:r>
      <w:smartTag w:uri="urn:schemas-microsoft-com:office:smarttags" w:element="City">
        <w:r>
          <w:rPr>
            <w:rFonts w:ascii="Gill Sans MT" w:hAnsi="Gill Sans MT"/>
            <w:sz w:val="22"/>
            <w:szCs w:val="22"/>
          </w:rPr>
          <w:t>Jerusalem</w:t>
        </w:r>
      </w:smartTag>
      <w:r>
        <w:rPr>
          <w:rFonts w:ascii="Gill Sans MT" w:hAnsi="Gill Sans MT"/>
          <w:sz w:val="22"/>
          <w:szCs w:val="22"/>
        </w:rPr>
        <w:t xml:space="preserve">, which is Luke’s peculiar difference of the perception of the centre of the mission (Mk and Mt focus on </w:t>
      </w:r>
      <w:smartTag w:uri="urn:schemas-microsoft-com:office:smarttags" w:element="place">
        <w:r>
          <w:rPr>
            <w:rFonts w:ascii="Gill Sans MT" w:hAnsi="Gill Sans MT"/>
            <w:sz w:val="22"/>
            <w:szCs w:val="22"/>
          </w:rPr>
          <w:t>Galilee</w:t>
        </w:r>
      </w:smartTag>
      <w:r>
        <w:rPr>
          <w:rFonts w:ascii="Gill Sans MT" w:hAnsi="Gill Sans MT"/>
          <w:sz w:val="22"/>
          <w:szCs w:val="22"/>
        </w:rPr>
        <w:t xml:space="preserve">). The disciples are thus instructed to wait in </w:t>
      </w:r>
      <w:smartTag w:uri="urn:schemas-microsoft-com:office:smarttags" w:element="City">
        <w:r>
          <w:rPr>
            <w:rFonts w:ascii="Gill Sans MT" w:hAnsi="Gill Sans MT"/>
            <w:sz w:val="22"/>
            <w:szCs w:val="22"/>
          </w:rPr>
          <w:t>Jerusalem</w:t>
        </w:r>
      </w:smartTag>
      <w:r w:rsidRPr="00CA6206">
        <w:rPr>
          <w:rFonts w:ascii="Gill Sans MT" w:hAnsi="Gill Sans MT"/>
          <w:sz w:val="22"/>
          <w:szCs w:val="22"/>
        </w:rPr>
        <w:t xml:space="preserve"> until the Holy Spirit has been sent upon them</w:t>
      </w:r>
      <w:r>
        <w:rPr>
          <w:rFonts w:ascii="Gill Sans MT" w:hAnsi="Gill Sans MT"/>
          <w:sz w:val="22"/>
          <w:szCs w:val="22"/>
        </w:rPr>
        <w:t xml:space="preserve"> (indeed after Jesus’ ascension they are awaiting the coming of the Spirit in the </w:t>
      </w:r>
      <w:smartTag w:uri="urn:schemas-microsoft-com:office:smarttags" w:element="City">
        <w:smartTag w:uri="urn:schemas-microsoft-com:office:smarttags" w:element="place">
          <w:r>
            <w:rPr>
              <w:rFonts w:ascii="Gill Sans MT" w:hAnsi="Gill Sans MT"/>
              <w:sz w:val="22"/>
              <w:szCs w:val="22"/>
            </w:rPr>
            <w:t>Temple</w:t>
          </w:r>
        </w:smartTag>
      </w:smartTag>
      <w:r>
        <w:rPr>
          <w:rFonts w:ascii="Gill Sans MT" w:hAnsi="Gill Sans MT"/>
          <w:sz w:val="22"/>
          <w:szCs w:val="22"/>
        </w:rPr>
        <w:t>).</w:t>
      </w:r>
    </w:p>
    <w:p w:rsidR="001416DA" w:rsidRPr="00CA6206" w:rsidRDefault="001416DA" w:rsidP="001416DA">
      <w:pPr>
        <w:rPr>
          <w:rFonts w:ascii="Gill Sans MT" w:hAnsi="Gill Sans MT"/>
          <w:sz w:val="22"/>
          <w:szCs w:val="22"/>
        </w:rPr>
      </w:pPr>
      <w:r>
        <w:rPr>
          <w:rFonts w:ascii="Gill Sans MT" w:hAnsi="Gill Sans MT"/>
          <w:sz w:val="22"/>
          <w:szCs w:val="22"/>
        </w:rPr>
        <w:t>These verses (</w:t>
      </w:r>
      <w:r w:rsidRPr="00CA6206">
        <w:rPr>
          <w:rFonts w:ascii="Gill Sans MT" w:hAnsi="Gill Sans MT"/>
          <w:sz w:val="22"/>
          <w:szCs w:val="22"/>
        </w:rPr>
        <w:t>24</w:t>
      </w:r>
      <w:r>
        <w:rPr>
          <w:rFonts w:ascii="Gill Sans MT" w:hAnsi="Gill Sans MT"/>
          <w:sz w:val="22"/>
          <w:szCs w:val="22"/>
        </w:rPr>
        <w:t>.</w:t>
      </w:r>
      <w:r w:rsidRPr="00CA6206">
        <w:rPr>
          <w:rFonts w:ascii="Gill Sans MT" w:hAnsi="Gill Sans MT"/>
          <w:sz w:val="22"/>
          <w:szCs w:val="22"/>
        </w:rPr>
        <w:t>47-49</w:t>
      </w:r>
      <w:r>
        <w:rPr>
          <w:rFonts w:ascii="Gill Sans MT" w:hAnsi="Gill Sans MT"/>
          <w:sz w:val="22"/>
          <w:szCs w:val="22"/>
        </w:rPr>
        <w:t xml:space="preserve">) provide an important narrative bridge to the beginning of Acts. In Acts 2.1-13 </w:t>
      </w:r>
      <w:proofErr w:type="gramStart"/>
      <w:r>
        <w:rPr>
          <w:rFonts w:ascii="Gill Sans MT" w:hAnsi="Gill Sans MT"/>
          <w:sz w:val="22"/>
          <w:szCs w:val="22"/>
        </w:rPr>
        <w:t>we  learn</w:t>
      </w:r>
      <w:proofErr w:type="gramEnd"/>
      <w:r>
        <w:rPr>
          <w:rFonts w:ascii="Gill Sans MT" w:hAnsi="Gill Sans MT"/>
          <w:sz w:val="22"/>
          <w:szCs w:val="22"/>
        </w:rPr>
        <w:t xml:space="preserve"> that what had been promised at the end of the Gospel happens, the disciples were filled with the Spirit and the mission spread to gentiles, although not to the exclusion of Jews.  </w:t>
      </w:r>
    </w:p>
    <w:p w:rsidR="001416DA" w:rsidRDefault="001416DA" w:rsidP="001416DA">
      <w:pPr>
        <w:rPr>
          <w:rFonts w:ascii="Gill Sans MT" w:hAnsi="Gill Sans MT"/>
          <w:sz w:val="22"/>
          <w:szCs w:val="22"/>
        </w:rPr>
      </w:pPr>
      <w:r>
        <w:rPr>
          <w:rFonts w:ascii="Gill Sans MT" w:hAnsi="Gill Sans MT"/>
          <w:sz w:val="22"/>
          <w:szCs w:val="22"/>
        </w:rPr>
        <w:t>The ending of the Gospel of Luke emphasizes that t</w:t>
      </w:r>
      <w:r w:rsidRPr="00CA6206">
        <w:rPr>
          <w:rFonts w:ascii="Gill Sans MT" w:hAnsi="Gill Sans MT"/>
          <w:sz w:val="22"/>
          <w:szCs w:val="22"/>
        </w:rPr>
        <w:t xml:space="preserve">he story </w:t>
      </w:r>
      <w:r>
        <w:rPr>
          <w:rFonts w:ascii="Gill Sans MT" w:hAnsi="Gill Sans MT"/>
          <w:sz w:val="22"/>
          <w:szCs w:val="22"/>
        </w:rPr>
        <w:t>of God’s purpose in the world has</w:t>
      </w:r>
      <w:r w:rsidRPr="00CA6206">
        <w:rPr>
          <w:rFonts w:ascii="Gill Sans MT" w:hAnsi="Gill Sans MT"/>
          <w:sz w:val="22"/>
          <w:szCs w:val="22"/>
        </w:rPr>
        <w:t xml:space="preserve"> not</w:t>
      </w:r>
      <w:r>
        <w:rPr>
          <w:rFonts w:ascii="Gill Sans MT" w:hAnsi="Gill Sans MT"/>
          <w:sz w:val="22"/>
          <w:szCs w:val="22"/>
        </w:rPr>
        <w:t xml:space="preserve"> come to</w:t>
      </w:r>
      <w:r w:rsidRPr="00CA6206">
        <w:rPr>
          <w:rFonts w:ascii="Gill Sans MT" w:hAnsi="Gill Sans MT"/>
          <w:sz w:val="22"/>
          <w:szCs w:val="22"/>
        </w:rPr>
        <w:t xml:space="preserve"> complet</w:t>
      </w:r>
      <w:r>
        <w:rPr>
          <w:rFonts w:ascii="Gill Sans MT" w:hAnsi="Gill Sans MT"/>
          <w:sz w:val="22"/>
          <w:szCs w:val="22"/>
        </w:rPr>
        <w:t>ion</w:t>
      </w:r>
      <w:r w:rsidRPr="00CA6206">
        <w:rPr>
          <w:rFonts w:ascii="Gill Sans MT" w:hAnsi="Gill Sans MT"/>
          <w:sz w:val="22"/>
          <w:szCs w:val="22"/>
        </w:rPr>
        <w:t xml:space="preserve"> with Jesus’ resurrection</w:t>
      </w:r>
      <w:r>
        <w:rPr>
          <w:rFonts w:ascii="Gill Sans MT" w:hAnsi="Gill Sans MT"/>
          <w:sz w:val="22"/>
          <w:szCs w:val="22"/>
        </w:rPr>
        <w:t xml:space="preserve">. The </w:t>
      </w:r>
      <w:r w:rsidRPr="00CA6206">
        <w:rPr>
          <w:rFonts w:ascii="Gill Sans MT" w:hAnsi="Gill Sans MT"/>
          <w:sz w:val="22"/>
          <w:szCs w:val="22"/>
        </w:rPr>
        <w:t xml:space="preserve">preaching to the nations is </w:t>
      </w:r>
      <w:r>
        <w:rPr>
          <w:rFonts w:ascii="Gill Sans MT" w:hAnsi="Gill Sans MT"/>
          <w:sz w:val="22"/>
          <w:szCs w:val="22"/>
        </w:rPr>
        <w:t xml:space="preserve">an </w:t>
      </w:r>
      <w:r w:rsidRPr="00CA6206">
        <w:rPr>
          <w:rFonts w:ascii="Gill Sans MT" w:hAnsi="Gill Sans MT"/>
          <w:sz w:val="22"/>
          <w:szCs w:val="22"/>
        </w:rPr>
        <w:t>integral part of that purpose</w:t>
      </w:r>
      <w:r>
        <w:rPr>
          <w:rFonts w:ascii="Gill Sans MT" w:hAnsi="Gill Sans MT"/>
          <w:sz w:val="22"/>
          <w:szCs w:val="22"/>
        </w:rPr>
        <w:t xml:space="preserve"> and almost naturally it seems the narrative cannot end here but must have a sequel –</w:t>
      </w:r>
      <w:r w:rsidRPr="00CA6206">
        <w:rPr>
          <w:rFonts w:ascii="Gill Sans MT" w:hAnsi="Gill Sans MT"/>
          <w:sz w:val="22"/>
          <w:szCs w:val="22"/>
        </w:rPr>
        <w:t xml:space="preserve"> </w:t>
      </w:r>
      <w:r>
        <w:rPr>
          <w:rFonts w:ascii="Gill Sans MT" w:hAnsi="Gill Sans MT"/>
          <w:sz w:val="22"/>
          <w:szCs w:val="22"/>
        </w:rPr>
        <w:t>in the Book of</w:t>
      </w:r>
      <w:r w:rsidRPr="00CA6206">
        <w:rPr>
          <w:rFonts w:ascii="Gill Sans MT" w:hAnsi="Gill Sans MT"/>
          <w:sz w:val="22"/>
          <w:szCs w:val="22"/>
        </w:rPr>
        <w:t xml:space="preserve"> Acts</w:t>
      </w:r>
      <w:r>
        <w:rPr>
          <w:rFonts w:ascii="Gill Sans MT" w:hAnsi="Gill Sans MT"/>
          <w:sz w:val="22"/>
          <w:szCs w:val="22"/>
        </w:rPr>
        <w:t>. In addition to this emphasis on the reaching of the gentiles t</w:t>
      </w:r>
      <w:r w:rsidRPr="00CA6206">
        <w:rPr>
          <w:rFonts w:ascii="Gill Sans MT" w:hAnsi="Gill Sans MT"/>
          <w:sz w:val="22"/>
          <w:szCs w:val="22"/>
        </w:rPr>
        <w:t xml:space="preserve">he author is </w:t>
      </w:r>
      <w:r>
        <w:rPr>
          <w:rFonts w:ascii="Gill Sans MT" w:hAnsi="Gill Sans MT"/>
          <w:sz w:val="22"/>
          <w:szCs w:val="22"/>
        </w:rPr>
        <w:t xml:space="preserve">to the same extent </w:t>
      </w:r>
      <w:r w:rsidRPr="00CA6206">
        <w:rPr>
          <w:rFonts w:ascii="Gill Sans MT" w:hAnsi="Gill Sans MT"/>
          <w:sz w:val="22"/>
          <w:szCs w:val="22"/>
        </w:rPr>
        <w:t>concerned with Jewish people’s reaction</w:t>
      </w:r>
      <w:r>
        <w:rPr>
          <w:rFonts w:ascii="Gill Sans MT" w:hAnsi="Gill Sans MT"/>
          <w:sz w:val="22"/>
          <w:szCs w:val="22"/>
        </w:rPr>
        <w:t>s</w:t>
      </w:r>
      <w:r w:rsidRPr="00CA6206">
        <w:rPr>
          <w:rFonts w:ascii="Gill Sans MT" w:hAnsi="Gill Sans MT"/>
          <w:sz w:val="22"/>
          <w:szCs w:val="22"/>
        </w:rPr>
        <w:t xml:space="preserve"> to Jesus</w:t>
      </w:r>
      <w:r>
        <w:rPr>
          <w:rFonts w:ascii="Gill Sans MT" w:hAnsi="Gill Sans MT"/>
          <w:sz w:val="22"/>
          <w:szCs w:val="22"/>
        </w:rPr>
        <w:t>. He has been</w:t>
      </w:r>
      <w:r w:rsidRPr="00CA6206">
        <w:rPr>
          <w:rFonts w:ascii="Gill Sans MT" w:hAnsi="Gill Sans MT"/>
          <w:sz w:val="22"/>
          <w:szCs w:val="22"/>
        </w:rPr>
        <w:t xml:space="preserve"> reject</w:t>
      </w:r>
      <w:r>
        <w:rPr>
          <w:rFonts w:ascii="Gill Sans MT" w:hAnsi="Gill Sans MT"/>
          <w:sz w:val="22"/>
          <w:szCs w:val="22"/>
        </w:rPr>
        <w:t>ed</w:t>
      </w:r>
      <w:r w:rsidRPr="00CA6206">
        <w:rPr>
          <w:rFonts w:ascii="Gill Sans MT" w:hAnsi="Gill Sans MT"/>
          <w:sz w:val="22"/>
          <w:szCs w:val="22"/>
        </w:rPr>
        <w:t xml:space="preserve"> in </w:t>
      </w:r>
      <w:smartTag w:uri="urn:schemas-microsoft-com:office:smarttags" w:element="City">
        <w:smartTag w:uri="urn:schemas-microsoft-com:office:smarttags" w:element="place">
          <w:r w:rsidRPr="00CA6206">
            <w:rPr>
              <w:rFonts w:ascii="Gill Sans MT" w:hAnsi="Gill Sans MT"/>
              <w:sz w:val="22"/>
              <w:szCs w:val="22"/>
            </w:rPr>
            <w:t>Jerusalem</w:t>
          </w:r>
        </w:smartTag>
      </w:smartTag>
      <w:r w:rsidRPr="00CA6206">
        <w:rPr>
          <w:rFonts w:ascii="Gill Sans MT" w:hAnsi="Gill Sans MT"/>
          <w:sz w:val="22"/>
          <w:szCs w:val="22"/>
        </w:rPr>
        <w:t xml:space="preserve"> but </w:t>
      </w:r>
      <w:r>
        <w:rPr>
          <w:rFonts w:ascii="Gill Sans MT" w:hAnsi="Gill Sans MT"/>
          <w:sz w:val="22"/>
          <w:szCs w:val="22"/>
        </w:rPr>
        <w:t xml:space="preserve">they are </w:t>
      </w:r>
      <w:r w:rsidRPr="00CA6206">
        <w:rPr>
          <w:rFonts w:ascii="Gill Sans MT" w:hAnsi="Gill Sans MT"/>
          <w:sz w:val="22"/>
          <w:szCs w:val="22"/>
        </w:rPr>
        <w:t>still God’s elect! The story of the earthly Jesus is only part of a larger story, the story of how God’s saving purpose is reali</w:t>
      </w:r>
      <w:r>
        <w:rPr>
          <w:rFonts w:ascii="Gill Sans MT" w:hAnsi="Gill Sans MT"/>
          <w:sz w:val="22"/>
          <w:szCs w:val="22"/>
        </w:rPr>
        <w:t xml:space="preserve">zed through the Messiah Jesus, </w:t>
      </w:r>
      <w:r w:rsidRPr="00CA6206">
        <w:rPr>
          <w:rFonts w:ascii="Gill Sans MT" w:hAnsi="Gill Sans MT"/>
          <w:sz w:val="22"/>
          <w:szCs w:val="22"/>
        </w:rPr>
        <w:t>but this story is incomplete</w:t>
      </w:r>
      <w:r>
        <w:rPr>
          <w:rFonts w:ascii="Gill Sans MT" w:hAnsi="Gill Sans MT"/>
          <w:sz w:val="22"/>
          <w:szCs w:val="22"/>
        </w:rPr>
        <w:t xml:space="preserve"> even with Christ’s resurrection</w:t>
      </w:r>
      <w:r w:rsidRPr="00CA6206">
        <w:rPr>
          <w:rFonts w:ascii="Gill Sans MT" w:hAnsi="Gill Sans MT"/>
          <w:sz w:val="22"/>
          <w:szCs w:val="22"/>
        </w:rPr>
        <w:t xml:space="preserve"> and</w:t>
      </w:r>
      <w:r>
        <w:rPr>
          <w:rFonts w:ascii="Gill Sans MT" w:hAnsi="Gill Sans MT"/>
          <w:sz w:val="22"/>
          <w:szCs w:val="22"/>
        </w:rPr>
        <w:t xml:space="preserve"> it</w:t>
      </w:r>
      <w:r w:rsidRPr="00CA6206">
        <w:rPr>
          <w:rFonts w:ascii="Gill Sans MT" w:hAnsi="Gill Sans MT"/>
          <w:sz w:val="22"/>
          <w:szCs w:val="22"/>
        </w:rPr>
        <w:t xml:space="preserve"> does not come to com</w:t>
      </w:r>
      <w:r>
        <w:rPr>
          <w:rFonts w:ascii="Gill Sans MT" w:hAnsi="Gill Sans MT"/>
          <w:sz w:val="22"/>
          <w:szCs w:val="22"/>
        </w:rPr>
        <w:t>pletion even at the end of the Book of Acts as it is open-ended!</w:t>
      </w:r>
    </w:p>
    <w:p w:rsidR="001416DA" w:rsidRDefault="001416DA" w:rsidP="001416DA">
      <w:pPr>
        <w:rPr>
          <w:rFonts w:ascii="Gill Sans MT" w:hAnsi="Gill Sans MT"/>
          <w:sz w:val="22"/>
          <w:szCs w:val="22"/>
        </w:rPr>
      </w:pPr>
    </w:p>
    <w:p w:rsidR="001416DA" w:rsidRDefault="001416DA" w:rsidP="001416DA">
      <w:pPr>
        <w:rPr>
          <w:rFonts w:ascii="Gill Sans MT" w:hAnsi="Gill Sans MT"/>
          <w:sz w:val="22"/>
          <w:szCs w:val="22"/>
        </w:rPr>
      </w:pPr>
    </w:p>
    <w:p w:rsidR="001416DA" w:rsidRDefault="00A4442E" w:rsidP="001416DA">
      <w:pPr>
        <w:rPr>
          <w:rFonts w:ascii="Gill Sans MT" w:hAnsi="Gill Sans MT"/>
          <w:b/>
          <w:bCs/>
          <w:sz w:val="22"/>
          <w:szCs w:val="22"/>
        </w:rPr>
      </w:pPr>
      <w:r>
        <w:rPr>
          <w:rFonts w:ascii="Gill Sans MT" w:hAnsi="Gill Sans MT"/>
          <w:b/>
          <w:bCs/>
          <w:sz w:val="22"/>
          <w:szCs w:val="22"/>
        </w:rPr>
        <w:t>Useful</w:t>
      </w:r>
      <w:r w:rsidR="001416DA">
        <w:rPr>
          <w:rFonts w:ascii="Gill Sans MT" w:hAnsi="Gill Sans MT"/>
          <w:b/>
          <w:bCs/>
          <w:sz w:val="22"/>
          <w:szCs w:val="22"/>
        </w:rPr>
        <w:t xml:space="preserve"> Readings</w:t>
      </w:r>
    </w:p>
    <w:p w:rsidR="001416DA" w:rsidRDefault="001416DA" w:rsidP="001416DA">
      <w:pPr>
        <w:rPr>
          <w:rFonts w:ascii="Gill Sans MT" w:hAnsi="Gill Sans MT"/>
          <w:b/>
          <w:bCs/>
          <w:sz w:val="22"/>
          <w:szCs w:val="22"/>
        </w:rPr>
      </w:pPr>
    </w:p>
    <w:p w:rsidR="001416DA" w:rsidRDefault="00A4442E" w:rsidP="001416DA">
      <w:pPr>
        <w:rPr>
          <w:rFonts w:ascii="Gill Sans MT" w:hAnsi="Gill Sans MT"/>
          <w:sz w:val="22"/>
          <w:szCs w:val="22"/>
        </w:rPr>
      </w:pPr>
      <w:r>
        <w:rPr>
          <w:rFonts w:ascii="Gill Sans MT" w:hAnsi="Gill Sans MT"/>
          <w:sz w:val="22"/>
          <w:szCs w:val="22"/>
        </w:rPr>
        <w:t xml:space="preserve"> </w:t>
      </w:r>
    </w:p>
    <w:p w:rsidR="001416DA" w:rsidRDefault="001416DA" w:rsidP="001416DA">
      <w:pPr>
        <w:rPr>
          <w:rFonts w:ascii="Gill Sans MT" w:hAnsi="Gill Sans MT"/>
          <w:sz w:val="22"/>
          <w:szCs w:val="22"/>
        </w:rPr>
      </w:pPr>
    </w:p>
    <w:p w:rsidR="001416DA" w:rsidRDefault="001416DA" w:rsidP="00A4442E">
      <w:pPr>
        <w:rPr>
          <w:rFonts w:ascii="Gill Sans MT" w:hAnsi="Gill Sans MT"/>
          <w:sz w:val="22"/>
          <w:szCs w:val="22"/>
        </w:rPr>
      </w:pPr>
      <w:proofErr w:type="spellStart"/>
      <w:r>
        <w:rPr>
          <w:rFonts w:ascii="Gill Sans MT" w:hAnsi="Gill Sans MT"/>
          <w:sz w:val="22"/>
          <w:szCs w:val="22"/>
        </w:rPr>
        <w:t>Doble</w:t>
      </w:r>
      <w:proofErr w:type="spellEnd"/>
      <w:r>
        <w:rPr>
          <w:rFonts w:ascii="Gill Sans MT" w:hAnsi="Gill Sans MT"/>
          <w:sz w:val="22"/>
          <w:szCs w:val="22"/>
        </w:rPr>
        <w:t xml:space="preserve"> Peter, ‘Luke 24.26,44 – Songs of God’s Servant: David and his Psalms in Luke-Acts’ in </w:t>
      </w:r>
      <w:r w:rsidRPr="00131E0B">
        <w:rPr>
          <w:rFonts w:ascii="Gill Sans MT" w:hAnsi="Gill Sans MT"/>
          <w:i/>
          <w:iCs/>
          <w:sz w:val="22"/>
          <w:szCs w:val="22"/>
        </w:rPr>
        <w:t>JSNT</w:t>
      </w:r>
      <w:r>
        <w:rPr>
          <w:rFonts w:ascii="Gill Sans MT" w:hAnsi="Gill Sans MT"/>
          <w:sz w:val="22"/>
          <w:szCs w:val="22"/>
        </w:rPr>
        <w:t xml:space="preserve"> 28.3(2006):267-283.</w:t>
      </w:r>
    </w:p>
    <w:p w:rsidR="001416DA" w:rsidRDefault="001416DA" w:rsidP="001416DA">
      <w:pPr>
        <w:rPr>
          <w:rFonts w:ascii="Gill Sans MT" w:hAnsi="Gill Sans MT"/>
          <w:sz w:val="22"/>
          <w:szCs w:val="22"/>
        </w:rPr>
      </w:pPr>
    </w:p>
    <w:p w:rsidR="001416DA" w:rsidRDefault="001416DA" w:rsidP="00A4442E">
      <w:pPr>
        <w:rPr>
          <w:rFonts w:ascii="Gill Sans MT" w:hAnsi="Gill Sans MT"/>
          <w:sz w:val="22"/>
          <w:szCs w:val="22"/>
        </w:rPr>
      </w:pPr>
      <w:r>
        <w:rPr>
          <w:rFonts w:ascii="Gill Sans MT" w:hAnsi="Gill Sans MT"/>
          <w:sz w:val="22"/>
          <w:szCs w:val="22"/>
        </w:rPr>
        <w:t xml:space="preserve">Martin Thomas W., ‘What Makes Glory Glorious? </w:t>
      </w:r>
      <w:proofErr w:type="gramStart"/>
      <w:r>
        <w:rPr>
          <w:rFonts w:ascii="Gill Sans MT" w:hAnsi="Gill Sans MT"/>
          <w:sz w:val="22"/>
          <w:szCs w:val="22"/>
        </w:rPr>
        <w:t xml:space="preserve">Reading Luke’s Account of the Transfiguration Over Against Triumphalism’ in </w:t>
      </w:r>
      <w:r w:rsidRPr="00CE0DD7">
        <w:rPr>
          <w:rFonts w:ascii="Gill Sans MT" w:hAnsi="Gill Sans MT"/>
          <w:i/>
          <w:iCs/>
          <w:sz w:val="22"/>
          <w:szCs w:val="22"/>
        </w:rPr>
        <w:t>JSNT</w:t>
      </w:r>
      <w:r>
        <w:rPr>
          <w:rFonts w:ascii="Gill Sans MT" w:hAnsi="Gill Sans MT"/>
          <w:sz w:val="22"/>
          <w:szCs w:val="22"/>
        </w:rPr>
        <w:t xml:space="preserve"> 29.1 (2006), pp. 3-26.</w:t>
      </w:r>
      <w:proofErr w:type="gramEnd"/>
    </w:p>
    <w:p w:rsidR="001416DA" w:rsidRDefault="00A4442E" w:rsidP="001416DA">
      <w:pPr>
        <w:rPr>
          <w:rFonts w:ascii="Gill Sans MT" w:hAnsi="Gill Sans MT"/>
          <w:b/>
          <w:bCs/>
          <w:sz w:val="22"/>
          <w:szCs w:val="22"/>
        </w:rPr>
      </w:pPr>
      <w:r>
        <w:rPr>
          <w:rFonts w:ascii="Gill Sans MT" w:hAnsi="Gill Sans MT"/>
          <w:sz w:val="22"/>
          <w:szCs w:val="22"/>
        </w:rPr>
        <w:t xml:space="preserve"> </w:t>
      </w:r>
    </w:p>
    <w:p w:rsidR="001416DA" w:rsidRDefault="001416DA" w:rsidP="001416DA">
      <w:pPr>
        <w:rPr>
          <w:rFonts w:ascii="Gill Sans MT" w:hAnsi="Gill Sans MT"/>
          <w:b/>
          <w:bCs/>
          <w:sz w:val="22"/>
          <w:szCs w:val="22"/>
        </w:rPr>
      </w:pPr>
    </w:p>
    <w:p w:rsidR="001416DA" w:rsidRPr="00247171" w:rsidRDefault="001416DA" w:rsidP="001416DA">
      <w:pPr>
        <w:rPr>
          <w:rFonts w:ascii="Gill Sans MT" w:hAnsi="Gill Sans MT"/>
          <w:b/>
          <w:bCs/>
          <w:sz w:val="22"/>
          <w:szCs w:val="22"/>
        </w:rPr>
      </w:pPr>
      <w:proofErr w:type="spellStart"/>
      <w:r w:rsidRPr="00CA6206">
        <w:rPr>
          <w:rFonts w:ascii="Gill Sans MT" w:hAnsi="Gill Sans MT"/>
          <w:sz w:val="22"/>
          <w:szCs w:val="22"/>
        </w:rPr>
        <w:t>Tannehill</w:t>
      </w:r>
      <w:proofErr w:type="spellEnd"/>
      <w:r>
        <w:rPr>
          <w:rFonts w:ascii="Gill Sans MT" w:hAnsi="Gill Sans MT"/>
          <w:sz w:val="22"/>
          <w:szCs w:val="22"/>
        </w:rPr>
        <w:t xml:space="preserve">, Robert C., </w:t>
      </w:r>
      <w:r>
        <w:rPr>
          <w:rFonts w:ascii="Gill Sans MT" w:hAnsi="Gill Sans MT"/>
          <w:i/>
          <w:iCs/>
          <w:sz w:val="22"/>
          <w:szCs w:val="22"/>
        </w:rPr>
        <w:t>Luke,</w:t>
      </w:r>
      <w:r>
        <w:rPr>
          <w:rFonts w:ascii="Gill Sans MT" w:hAnsi="Gill Sans MT"/>
          <w:sz w:val="22"/>
          <w:szCs w:val="22"/>
        </w:rPr>
        <w:t xml:space="preserve"> </w:t>
      </w:r>
      <w:proofErr w:type="spellStart"/>
      <w:smartTag w:uri="urn:schemas-microsoft-com:office:smarttags" w:element="place">
        <w:smartTag w:uri="urn:schemas-microsoft-com:office:smarttags" w:element="City">
          <w:r>
            <w:rPr>
              <w:rFonts w:ascii="Gill Sans MT" w:hAnsi="Gill Sans MT"/>
              <w:sz w:val="22"/>
              <w:szCs w:val="22"/>
            </w:rPr>
            <w:t>Nashville</w:t>
          </w:r>
        </w:smartTag>
        <w:proofErr w:type="gramStart"/>
        <w:r>
          <w:rPr>
            <w:rFonts w:ascii="Gill Sans MT" w:hAnsi="Gill Sans MT"/>
            <w:sz w:val="22"/>
            <w:szCs w:val="22"/>
          </w:rPr>
          <w:t>,</w:t>
        </w:r>
        <w:smartTag w:uri="urn:schemas-microsoft-com:office:smarttags" w:element="State">
          <w:r>
            <w:rPr>
              <w:rFonts w:ascii="Gill Sans MT" w:hAnsi="Gill Sans MT"/>
              <w:sz w:val="22"/>
              <w:szCs w:val="22"/>
            </w:rPr>
            <w:t>TN</w:t>
          </w:r>
        </w:smartTag>
      </w:smartTag>
      <w:proofErr w:type="spellEnd"/>
      <w:proofErr w:type="gramEnd"/>
      <w:r>
        <w:rPr>
          <w:rFonts w:ascii="Gill Sans MT" w:hAnsi="Gill Sans MT"/>
          <w:sz w:val="22"/>
          <w:szCs w:val="22"/>
        </w:rPr>
        <w:t>: Abingdon 1996, pp.348-364.</w:t>
      </w: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ind w:left="360"/>
        <w:rPr>
          <w:rFonts w:ascii="Gill Sans MT" w:hAnsi="Gill Sans MT"/>
          <w:sz w:val="22"/>
          <w:szCs w:val="22"/>
        </w:rPr>
      </w:pP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p>
    <w:p w:rsidR="001416DA" w:rsidRPr="00CA6206" w:rsidRDefault="001416DA" w:rsidP="001416DA">
      <w:pPr>
        <w:rPr>
          <w:rFonts w:ascii="Gill Sans MT" w:hAnsi="Gill Sans MT"/>
          <w:sz w:val="22"/>
          <w:szCs w:val="22"/>
        </w:rPr>
      </w:pPr>
    </w:p>
    <w:p w:rsidR="001C00E7" w:rsidRDefault="000C57D8"/>
    <w:sectPr w:rsidR="001C00E7" w:rsidSect="00113D29">
      <w:headerReference w:type="default" r:id="rId5"/>
      <w:footerReference w:type="even" r:id="rId6"/>
      <w:footerReference w:type="default" r:id="rId7"/>
      <w:pgSz w:w="11906" w:h="16838"/>
      <w:pgMar w:top="1440" w:right="1800" w:bottom="1440" w:left="1800" w:header="708" w:footer="708" w:gutter="0"/>
      <w:pgNumType w:start="49"/>
      <w:cols w:space="708"/>
      <w:docGrid w:linePitch="360"/>
    </w:sectPr>
  </w:body>
</w:document>
</file>

<file path=word/fontTable.xml><?xml version="1.0" encoding="utf-8"?>
<w:fonts xmlns:r="http://schemas.openxmlformats.org/officeDocument/2006/relationships" xmlns:w="http://schemas.openxmlformats.org/wordprocessingml/2006/main">
  <w:font w:name="Bookman Old Style">
    <w:panose1 w:val="02050604050505020204"/>
    <w:charset w:val="00"/>
    <w:family w:val="roman"/>
    <w:pitch w:val="variable"/>
    <w:sig w:usb0="00000287" w:usb1="00000000"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Gill Sans MT">
    <w:panose1 w:val="020B0502020104020203"/>
    <w:charset w:val="00"/>
    <w:family w:val="swiss"/>
    <w:pitch w:val="variable"/>
    <w:sig w:usb0="00000007" w:usb1="00000000" w:usb2="00000000" w:usb3="00000000" w:csb0="00000003"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4433B" w:rsidRDefault="000C57D8" w:rsidP="00B622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04433B" w:rsidRDefault="000C57D8" w:rsidP="00113D29">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4433B" w:rsidRDefault="000C57D8" w:rsidP="00B622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57</w:t>
    </w:r>
    <w:r>
      <w:rPr>
        <w:rStyle w:val="PageNumber"/>
      </w:rPr>
      <w:fldChar w:fldCharType="end"/>
    </w:r>
  </w:p>
  <w:p w:rsidR="0004433B" w:rsidRDefault="000C57D8" w:rsidP="00113D29">
    <w:pPr>
      <w:pStyle w:val="Footer"/>
      <w:ind w:right="360"/>
    </w:pPr>
    <w:r>
      <w:rPr>
        <w:rFonts w:ascii="Bookman Old Style" w:hAnsi="Bookman Old Style"/>
      </w:rPr>
      <w:t xml:space="preserve"> </w:t>
    </w:r>
  </w:p>
  <w:p w:rsidR="0004433B" w:rsidRDefault="000C57D8">
    <w:pPr>
      <w:pStyle w:val="Footer"/>
    </w:pP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4433B" w:rsidRPr="00CA6206" w:rsidRDefault="000C57D8" w:rsidP="00CA6206">
    <w:pPr>
      <w:pStyle w:val="Header"/>
      <w:rPr>
        <w:rFonts w:ascii="Gill Sans MT" w:hAnsi="Gill Sans MT"/>
      </w:rPr>
    </w:pPr>
    <w:r>
      <w:rPr>
        <w:rFonts w:ascii="Gill Sans MT" w:hAnsi="Gill Sans MT"/>
        <w:sz w:val="18"/>
        <w:szCs w:val="18"/>
      </w:rPr>
      <w:t>Unit 5</w:t>
    </w:r>
    <w:r>
      <w:rPr>
        <w:rFonts w:ascii="Gill Sans MT" w:hAnsi="Gill Sans MT"/>
        <w:sz w:val="18"/>
        <w:szCs w:val="18"/>
      </w:rPr>
      <w:tab/>
    </w:r>
    <w:r>
      <w:rPr>
        <w:rFonts w:ascii="Gill Sans MT" w:hAnsi="Gill Sans MT"/>
        <w:sz w:val="18"/>
        <w:szCs w:val="18"/>
      </w:rPr>
      <w:tab/>
      <w:t>The Ending of the Gospel</w:t>
    </w:r>
    <w:r>
      <w:t xml:space="preserve"> </w:t>
    </w:r>
  </w:p>
  <w:p w:rsidR="0004433B" w:rsidRDefault="000C57D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824DAB"/>
    <w:multiLevelType w:val="hybridMultilevel"/>
    <w:tmpl w:val="269C70EE"/>
    <w:lvl w:ilvl="0" w:tplc="1C540E5C">
      <w:numFmt w:val="bullet"/>
      <w:lvlText w:val="-"/>
      <w:lvlJc w:val="left"/>
      <w:pPr>
        <w:tabs>
          <w:tab w:val="num" w:pos="720"/>
        </w:tabs>
        <w:ind w:left="720" w:hanging="360"/>
      </w:pPr>
      <w:rPr>
        <w:rFonts w:ascii="Bookman Old Style" w:eastAsia="Times New Roman" w:hAnsi="Bookman Old Style" w:cs="Times New Roman"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proofState w:spelling="clean" w:grammar="clean"/>
  <w:defaultTabStop w:val="720"/>
  <w:characterSpacingControl w:val="doNotCompress"/>
  <w:compat/>
  <w:rsids>
    <w:rsidRoot w:val="001416DA"/>
    <w:rsid w:val="00053085"/>
    <w:rsid w:val="000C57D8"/>
    <w:rsid w:val="001416DA"/>
    <w:rsid w:val="00181285"/>
    <w:rsid w:val="001D2700"/>
    <w:rsid w:val="003D18E0"/>
    <w:rsid w:val="003E7EC8"/>
    <w:rsid w:val="0040426F"/>
    <w:rsid w:val="004570DA"/>
    <w:rsid w:val="0046210E"/>
    <w:rsid w:val="00802AF7"/>
    <w:rsid w:val="009E71DA"/>
    <w:rsid w:val="00A4442E"/>
    <w:rsid w:val="00AC38F4"/>
    <w:rsid w:val="00CD0EC9"/>
    <w:rsid w:val="00D92553"/>
    <w:rsid w:val="00E0052E"/>
    <w:rsid w:val="00F13CE6"/>
  </w:rsids>
  <m:mathPr>
    <m:mathFont m:val="Cambria Math"/>
    <m:brkBin m:val="before"/>
    <m:brkBinSub m:val="--"/>
    <m:smallFrac m:val="off"/>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ate"/>
  <w:smartTagType w:namespaceuri="urn:schemas-microsoft-com:office:smarttags" w:name="place"/>
  <w:smartTagType w:namespaceuri="urn:schemas-microsoft-com:office:smarttags" w:name="PlaceType"/>
  <w:smartTagType w:namespaceuri="urn:schemas-microsoft-com:office:smarttags" w:name="PlaceName"/>
  <w:smartTagType w:namespaceuri="urn:schemas-microsoft-com:office:smarttags" w:name="City"/>
  <w:smartTagType w:namespaceuri="urn:schemas-microsoft-com:office:smarttags" w:name="country-region"/>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he-I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16DA"/>
    <w:pPr>
      <w:spacing w:after="0" w:line="240" w:lineRule="auto"/>
    </w:pPr>
    <w:rPr>
      <w:rFonts w:ascii="Times New Roman" w:eastAsia="Times New Roman" w:hAnsi="Times New Roman" w:cs="Times New Roman"/>
      <w:sz w:val="24"/>
      <w:szCs w:val="24"/>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416DA"/>
    <w:pPr>
      <w:tabs>
        <w:tab w:val="center" w:pos="4153"/>
        <w:tab w:val="right" w:pos="8306"/>
      </w:tabs>
    </w:pPr>
  </w:style>
  <w:style w:type="character" w:customStyle="1" w:styleId="HeaderChar">
    <w:name w:val="Header Char"/>
    <w:basedOn w:val="DefaultParagraphFont"/>
    <w:link w:val="Header"/>
    <w:rsid w:val="001416DA"/>
    <w:rPr>
      <w:rFonts w:ascii="Times New Roman" w:eastAsia="Times New Roman" w:hAnsi="Times New Roman" w:cs="Times New Roman"/>
      <w:sz w:val="24"/>
      <w:szCs w:val="24"/>
      <w:lang w:eastAsia="en-GB" w:bidi="ar-SA"/>
    </w:rPr>
  </w:style>
  <w:style w:type="paragraph" w:styleId="Footer">
    <w:name w:val="footer"/>
    <w:basedOn w:val="Normal"/>
    <w:link w:val="FooterChar"/>
    <w:rsid w:val="001416DA"/>
    <w:pPr>
      <w:tabs>
        <w:tab w:val="center" w:pos="4153"/>
        <w:tab w:val="right" w:pos="8306"/>
      </w:tabs>
    </w:pPr>
  </w:style>
  <w:style w:type="character" w:customStyle="1" w:styleId="FooterChar">
    <w:name w:val="Footer Char"/>
    <w:basedOn w:val="DefaultParagraphFont"/>
    <w:link w:val="Footer"/>
    <w:rsid w:val="001416DA"/>
    <w:rPr>
      <w:rFonts w:ascii="Times New Roman" w:eastAsia="Times New Roman" w:hAnsi="Times New Roman" w:cs="Times New Roman"/>
      <w:sz w:val="24"/>
      <w:szCs w:val="24"/>
      <w:lang w:eastAsia="en-GB" w:bidi="ar-SA"/>
    </w:rPr>
  </w:style>
  <w:style w:type="character" w:styleId="PageNumber">
    <w:name w:val="page number"/>
    <w:basedOn w:val="DefaultParagraphFont"/>
    <w:rsid w:val="001416DA"/>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254</TotalTime>
  <Pages>9</Pages>
  <Words>4260</Words>
  <Characters>24285</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28489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Kathy Ehrensperger</dc:creator>
  <cp:keywords/>
  <dc:description/>
  <cp:lastModifiedBy> Kathy Ehrensperger</cp:lastModifiedBy>
  <cp:revision>2</cp:revision>
  <cp:lastPrinted>2011-11-14T12:25:00Z</cp:lastPrinted>
  <dcterms:created xsi:type="dcterms:W3CDTF">2011-11-14T11:19:00Z</dcterms:created>
  <dcterms:modified xsi:type="dcterms:W3CDTF">2011-11-14T16:34:00Z</dcterms:modified>
</cp:coreProperties>
</file>