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6AC60A" w14:textId="77777777" w:rsidR="007D3B9C" w:rsidRDefault="007D3B9C" w:rsidP="036208A8">
      <w:pPr>
        <w:rPr>
          <w:rFonts w:ascii="Calibri" w:eastAsia="Calibri" w:hAnsi="Calibri" w:cs="Calibri"/>
          <w:b/>
          <w:bCs/>
          <w:sz w:val="32"/>
          <w:szCs w:val="32"/>
        </w:rPr>
      </w:pPr>
    </w:p>
    <w:p w14:paraId="35F2624E" w14:textId="4906F827" w:rsidR="500ACE08" w:rsidRDefault="036208A8" w:rsidP="036208A8">
      <w:pPr>
        <w:rPr>
          <w:rFonts w:ascii="Calibri" w:eastAsia="Calibri" w:hAnsi="Calibri" w:cs="Calibri"/>
          <w:b/>
          <w:bCs/>
          <w:sz w:val="32"/>
          <w:szCs w:val="32"/>
        </w:rPr>
      </w:pPr>
      <w:r w:rsidRPr="036208A8">
        <w:rPr>
          <w:rFonts w:ascii="Calibri" w:eastAsia="Calibri" w:hAnsi="Calibri" w:cs="Calibri"/>
          <w:b/>
          <w:bCs/>
          <w:sz w:val="32"/>
          <w:szCs w:val="32"/>
        </w:rPr>
        <w:t xml:space="preserve">Does having Dyslexia impact negatively upon the educational experience of children? </w:t>
      </w:r>
    </w:p>
    <w:p w14:paraId="7F42A86B" w14:textId="1AFF7F10" w:rsidR="500ACE08" w:rsidRDefault="500ACE08" w:rsidP="134E420E">
      <w:pPr>
        <w:rPr>
          <w:rFonts w:ascii="Calibri" w:eastAsia="Calibri" w:hAnsi="Calibri" w:cs="Calibri"/>
          <w:b/>
          <w:bCs/>
          <w:sz w:val="32"/>
          <w:szCs w:val="32"/>
        </w:rPr>
      </w:pPr>
    </w:p>
    <w:p w14:paraId="20E4DE5F" w14:textId="10381187" w:rsidR="500ACE08" w:rsidRDefault="500ACE08" w:rsidP="134E420E">
      <w:pPr>
        <w:rPr>
          <w:rFonts w:ascii="Calibri" w:eastAsia="Calibri" w:hAnsi="Calibri" w:cs="Calibri"/>
          <w:b/>
          <w:bCs/>
          <w:sz w:val="32"/>
          <w:szCs w:val="32"/>
        </w:rPr>
      </w:pPr>
    </w:p>
    <w:p w14:paraId="585F608D" w14:textId="200E19F9" w:rsidR="500ACE08" w:rsidRDefault="134E420E" w:rsidP="134E420E">
      <w:pPr>
        <w:rPr>
          <w:rFonts w:ascii="Calibri" w:eastAsia="Calibri" w:hAnsi="Calibri" w:cs="Calibri"/>
          <w:b/>
          <w:bCs/>
          <w:sz w:val="32"/>
          <w:szCs w:val="32"/>
        </w:rPr>
      </w:pPr>
      <w:r w:rsidRPr="134E420E">
        <w:rPr>
          <w:rFonts w:ascii="Calibri" w:eastAsia="Calibri" w:hAnsi="Calibri" w:cs="Calibri"/>
          <w:b/>
          <w:bCs/>
          <w:sz w:val="32"/>
          <w:szCs w:val="32"/>
        </w:rPr>
        <w:t>Joanne Grinter</w:t>
      </w:r>
      <w:r w:rsidRPr="134E420E">
        <w:rPr>
          <w:rFonts w:ascii="Calibri" w:eastAsia="Calibri" w:hAnsi="Calibri" w:cs="Calibri"/>
        </w:rPr>
        <w:t xml:space="preserve"> </w:t>
      </w:r>
    </w:p>
    <w:p w14:paraId="33F847DA" w14:textId="7D8B3DE6" w:rsidR="500ACE08" w:rsidRDefault="0DBC8977" w:rsidP="134E420E">
      <w:pPr>
        <w:rPr>
          <w:rFonts w:ascii="Calibri" w:eastAsia="Calibri" w:hAnsi="Calibri" w:cs="Calibri"/>
          <w:sz w:val="32"/>
          <w:szCs w:val="32"/>
        </w:rPr>
      </w:pPr>
      <w:r w:rsidRPr="0DBC8977">
        <w:rPr>
          <w:rFonts w:ascii="Calibri" w:eastAsia="Calibri" w:hAnsi="Calibri" w:cs="Calibri"/>
          <w:sz w:val="32"/>
          <w:szCs w:val="32"/>
        </w:rPr>
        <w:t xml:space="preserve">P151814 </w:t>
      </w:r>
    </w:p>
    <w:p w14:paraId="39544686" w14:textId="13EB6236" w:rsidR="0DBC8977" w:rsidRDefault="0DBC8977" w:rsidP="0DBC8977">
      <w:pPr>
        <w:rPr>
          <w:rFonts w:ascii="Calibri" w:eastAsia="Calibri" w:hAnsi="Calibri" w:cs="Calibri"/>
          <w:sz w:val="32"/>
          <w:szCs w:val="32"/>
        </w:rPr>
      </w:pPr>
    </w:p>
    <w:p w14:paraId="017D3CE6" w14:textId="50C65617" w:rsidR="0DBC8977" w:rsidRDefault="0DBC8977" w:rsidP="0DBC8977">
      <w:pPr>
        <w:rPr>
          <w:rFonts w:ascii="Calibri" w:eastAsia="Calibri" w:hAnsi="Calibri" w:cs="Calibri"/>
          <w:sz w:val="32"/>
          <w:szCs w:val="32"/>
        </w:rPr>
      </w:pPr>
      <w:r w:rsidRPr="0DBC8977">
        <w:rPr>
          <w:rFonts w:ascii="Calibri" w:eastAsia="Calibri" w:hAnsi="Calibri" w:cs="Calibri"/>
          <w:sz w:val="32"/>
          <w:szCs w:val="32"/>
        </w:rPr>
        <w:t xml:space="preserve">Tania Davies </w:t>
      </w:r>
    </w:p>
    <w:p w14:paraId="5F86D5B5" w14:textId="69493641" w:rsidR="75DE45D9" w:rsidRDefault="75DE45D9" w:rsidP="75DE45D9">
      <w:pPr>
        <w:rPr>
          <w:rFonts w:ascii="Calibri" w:eastAsia="Calibri" w:hAnsi="Calibri" w:cs="Calibri"/>
        </w:rPr>
      </w:pPr>
    </w:p>
    <w:p w14:paraId="4147D070" w14:textId="04721233" w:rsidR="75DE45D9" w:rsidRDefault="75DE45D9" w:rsidP="75DE45D9">
      <w:pPr>
        <w:rPr>
          <w:rFonts w:ascii="Calibri" w:eastAsia="Calibri" w:hAnsi="Calibri" w:cs="Calibri"/>
        </w:rPr>
      </w:pPr>
    </w:p>
    <w:p w14:paraId="32C2114E" w14:textId="3D8FA168" w:rsidR="75DE45D9" w:rsidRDefault="75DE45D9" w:rsidP="75DE45D9">
      <w:pPr>
        <w:rPr>
          <w:rFonts w:ascii="Calibri" w:eastAsia="Calibri" w:hAnsi="Calibri" w:cs="Calibri"/>
        </w:rPr>
      </w:pPr>
    </w:p>
    <w:p w14:paraId="663BE1C0" w14:textId="6B9357F1" w:rsidR="75DE45D9" w:rsidRDefault="75DE45D9" w:rsidP="75DE45D9">
      <w:pPr>
        <w:rPr>
          <w:rFonts w:ascii="Calibri" w:eastAsia="Calibri" w:hAnsi="Calibri" w:cs="Calibri"/>
        </w:rPr>
      </w:pPr>
    </w:p>
    <w:p w14:paraId="78690A0A" w14:textId="329CECF3" w:rsidR="75DE45D9" w:rsidRDefault="75DE45D9" w:rsidP="75DE45D9">
      <w:pPr>
        <w:rPr>
          <w:rFonts w:ascii="Calibri" w:eastAsia="Calibri" w:hAnsi="Calibri" w:cs="Calibri"/>
        </w:rPr>
      </w:pPr>
    </w:p>
    <w:p w14:paraId="74064DB5" w14:textId="43ED29D4" w:rsidR="75DE45D9" w:rsidRDefault="75DE45D9" w:rsidP="75DE45D9">
      <w:pPr>
        <w:rPr>
          <w:rFonts w:ascii="Calibri" w:eastAsia="Calibri" w:hAnsi="Calibri" w:cs="Calibri"/>
        </w:rPr>
      </w:pPr>
    </w:p>
    <w:p w14:paraId="779DF8DF" w14:textId="23DA837E" w:rsidR="75DE45D9" w:rsidRDefault="75DE45D9" w:rsidP="75DE45D9">
      <w:pPr>
        <w:rPr>
          <w:rFonts w:ascii="Calibri" w:eastAsia="Calibri" w:hAnsi="Calibri" w:cs="Calibri"/>
        </w:rPr>
      </w:pPr>
    </w:p>
    <w:p w14:paraId="1ADF08F6" w14:textId="65EC1A1F" w:rsidR="75DE45D9" w:rsidRDefault="75DE45D9" w:rsidP="75DE45D9">
      <w:pPr>
        <w:rPr>
          <w:rFonts w:ascii="Calibri" w:eastAsia="Calibri" w:hAnsi="Calibri" w:cs="Calibri"/>
        </w:rPr>
      </w:pPr>
    </w:p>
    <w:p w14:paraId="4BBFCF1F" w14:textId="0AB6E10C" w:rsidR="75DE45D9" w:rsidRDefault="75DE45D9" w:rsidP="75DE45D9">
      <w:pPr>
        <w:rPr>
          <w:rFonts w:ascii="Calibri" w:eastAsia="Calibri" w:hAnsi="Calibri" w:cs="Calibri"/>
        </w:rPr>
      </w:pPr>
    </w:p>
    <w:p w14:paraId="2F6C9187" w14:textId="04B84F41" w:rsidR="75DE45D9" w:rsidRDefault="75DE45D9" w:rsidP="75DE45D9">
      <w:pPr>
        <w:rPr>
          <w:rFonts w:ascii="Calibri" w:eastAsia="Calibri" w:hAnsi="Calibri" w:cs="Calibri"/>
        </w:rPr>
      </w:pPr>
    </w:p>
    <w:p w14:paraId="7D17C9A3" w14:textId="5E156F1F" w:rsidR="75DE45D9" w:rsidRDefault="75DE45D9" w:rsidP="75DE45D9">
      <w:pPr>
        <w:rPr>
          <w:rFonts w:ascii="Calibri" w:eastAsia="Calibri" w:hAnsi="Calibri" w:cs="Calibri"/>
        </w:rPr>
      </w:pPr>
    </w:p>
    <w:p w14:paraId="772CE504" w14:textId="2F917A2C" w:rsidR="75DE45D9" w:rsidRDefault="75DE45D9" w:rsidP="75DE45D9">
      <w:pPr>
        <w:rPr>
          <w:rFonts w:ascii="Calibri" w:eastAsia="Calibri" w:hAnsi="Calibri" w:cs="Calibri"/>
        </w:rPr>
      </w:pPr>
    </w:p>
    <w:p w14:paraId="716FE091" w14:textId="2FF16A1A" w:rsidR="75DE45D9" w:rsidRDefault="75DE45D9" w:rsidP="75DE45D9">
      <w:pPr>
        <w:rPr>
          <w:rFonts w:ascii="Calibri" w:eastAsia="Calibri" w:hAnsi="Calibri" w:cs="Calibri"/>
        </w:rPr>
      </w:pPr>
    </w:p>
    <w:p w14:paraId="7F5674FB" w14:textId="455F1ED1" w:rsidR="75DE45D9" w:rsidRDefault="75DE45D9" w:rsidP="75DE45D9">
      <w:pPr>
        <w:rPr>
          <w:rFonts w:ascii="Calibri" w:eastAsia="Calibri" w:hAnsi="Calibri" w:cs="Calibri"/>
        </w:rPr>
      </w:pPr>
    </w:p>
    <w:p w14:paraId="43828192" w14:textId="0C8FCA72" w:rsidR="75DE45D9" w:rsidRDefault="75DE45D9" w:rsidP="75DE45D9">
      <w:pPr>
        <w:rPr>
          <w:rFonts w:ascii="Calibri" w:eastAsia="Calibri" w:hAnsi="Calibri" w:cs="Calibri"/>
        </w:rPr>
      </w:pPr>
    </w:p>
    <w:p w14:paraId="1B350A18" w14:textId="672FCF58" w:rsidR="75DE45D9" w:rsidRDefault="75DE45D9" w:rsidP="75DE45D9">
      <w:pPr>
        <w:rPr>
          <w:rFonts w:ascii="Calibri" w:eastAsia="Calibri" w:hAnsi="Calibri" w:cs="Calibri"/>
        </w:rPr>
      </w:pPr>
    </w:p>
    <w:p w14:paraId="53877B7F" w14:textId="11F9F70D" w:rsidR="75DE45D9" w:rsidRDefault="75DE45D9" w:rsidP="75DE45D9">
      <w:pPr>
        <w:rPr>
          <w:rFonts w:ascii="Calibri" w:eastAsia="Calibri" w:hAnsi="Calibri" w:cs="Calibri"/>
        </w:rPr>
      </w:pPr>
    </w:p>
    <w:p w14:paraId="590481DA" w14:textId="0C7FB4B1" w:rsidR="75DE45D9" w:rsidRDefault="75DE45D9" w:rsidP="75DE45D9">
      <w:pPr>
        <w:rPr>
          <w:rFonts w:ascii="Calibri" w:eastAsia="Calibri" w:hAnsi="Calibri" w:cs="Calibri"/>
        </w:rPr>
      </w:pPr>
    </w:p>
    <w:p w14:paraId="762C7F88" w14:textId="50259FBE" w:rsidR="75DE45D9" w:rsidRDefault="75DE45D9" w:rsidP="75DE45D9">
      <w:pPr>
        <w:rPr>
          <w:rFonts w:ascii="Calibri" w:eastAsia="Calibri" w:hAnsi="Calibri" w:cs="Calibri"/>
        </w:rPr>
      </w:pPr>
    </w:p>
    <w:p w14:paraId="2133787E" w14:textId="7CDDE506" w:rsidR="75DE45D9" w:rsidRDefault="75DE45D9" w:rsidP="75DE45D9">
      <w:pPr>
        <w:rPr>
          <w:rFonts w:ascii="Calibri" w:eastAsia="Calibri" w:hAnsi="Calibri" w:cs="Calibri"/>
        </w:rPr>
      </w:pPr>
    </w:p>
    <w:p w14:paraId="6AFBF36A" w14:textId="34BB8EC2" w:rsidR="75DE45D9" w:rsidRDefault="75DE45D9" w:rsidP="75DE45D9">
      <w:pPr>
        <w:rPr>
          <w:rFonts w:ascii="Calibri" w:eastAsia="Calibri" w:hAnsi="Calibri" w:cs="Calibri"/>
        </w:rPr>
      </w:pPr>
    </w:p>
    <w:p w14:paraId="01CD5F75" w14:textId="45F747AF" w:rsidR="75DE45D9" w:rsidRDefault="75DE45D9" w:rsidP="75DE45D9">
      <w:pPr>
        <w:rPr>
          <w:rFonts w:ascii="Calibri" w:eastAsia="Calibri" w:hAnsi="Calibri" w:cs="Calibri"/>
        </w:rPr>
      </w:pPr>
    </w:p>
    <w:p w14:paraId="6E5642BC" w14:textId="641251A1" w:rsidR="75DE45D9" w:rsidRDefault="75DE45D9" w:rsidP="75DE45D9">
      <w:pPr>
        <w:rPr>
          <w:rFonts w:ascii="Calibri" w:eastAsia="Calibri" w:hAnsi="Calibri" w:cs="Calibri"/>
        </w:rPr>
      </w:pPr>
    </w:p>
    <w:p w14:paraId="6FF2B518" w14:textId="2D62DD46" w:rsidR="75DE45D9" w:rsidRDefault="75DE45D9" w:rsidP="75DE45D9">
      <w:pPr>
        <w:rPr>
          <w:rFonts w:ascii="Calibri" w:eastAsia="Calibri" w:hAnsi="Calibri" w:cs="Calibri"/>
        </w:rPr>
      </w:pPr>
    </w:p>
    <w:p w14:paraId="75D0B9EC" w14:textId="27C3CA58" w:rsidR="75DE45D9" w:rsidRDefault="134E420E" w:rsidP="134E420E">
      <w:pPr>
        <w:rPr>
          <w:rFonts w:ascii="Calibri" w:eastAsia="Calibri" w:hAnsi="Calibri" w:cs="Calibri"/>
          <w:b/>
          <w:bCs/>
          <w:sz w:val="36"/>
          <w:szCs w:val="36"/>
          <w:u w:val="single"/>
        </w:rPr>
      </w:pPr>
      <w:r w:rsidRPr="134E420E">
        <w:rPr>
          <w:rFonts w:ascii="Calibri" w:eastAsia="Calibri" w:hAnsi="Calibri" w:cs="Calibri"/>
          <w:b/>
          <w:bCs/>
          <w:sz w:val="36"/>
          <w:szCs w:val="36"/>
          <w:u w:val="single"/>
        </w:rPr>
        <w:t>Contents Page</w:t>
      </w:r>
      <w:r w:rsidRPr="134E420E">
        <w:rPr>
          <w:rFonts w:ascii="Calibri" w:eastAsia="Calibri" w:hAnsi="Calibri" w:cs="Calibri"/>
          <w:b/>
          <w:bCs/>
          <w:sz w:val="36"/>
          <w:szCs w:val="36"/>
        </w:rPr>
        <w:t xml:space="preserve"> </w:t>
      </w:r>
    </w:p>
    <w:p w14:paraId="544F8633" w14:textId="235B1C10" w:rsidR="134E420E" w:rsidRDefault="134E420E" w:rsidP="134E420E">
      <w:pPr>
        <w:rPr>
          <w:rFonts w:ascii="Calibri" w:eastAsia="Calibri" w:hAnsi="Calibri" w:cs="Calibri"/>
          <w:b/>
          <w:bCs/>
          <w:sz w:val="28"/>
          <w:szCs w:val="28"/>
        </w:rPr>
      </w:pPr>
      <w:r w:rsidRPr="134E420E">
        <w:rPr>
          <w:rFonts w:ascii="Calibri" w:eastAsia="Calibri" w:hAnsi="Calibri" w:cs="Calibri"/>
          <w:b/>
          <w:bCs/>
          <w:sz w:val="28"/>
          <w:szCs w:val="28"/>
        </w:rPr>
        <w:t>Chapter one                 3 /4</w:t>
      </w:r>
    </w:p>
    <w:p w14:paraId="0E373B5B" w14:textId="75EE40AB" w:rsidR="134E420E" w:rsidRDefault="134E420E" w:rsidP="134E420E">
      <w:pPr>
        <w:rPr>
          <w:rFonts w:ascii="Calibri" w:eastAsia="Calibri" w:hAnsi="Calibri" w:cs="Calibri"/>
          <w:b/>
          <w:bCs/>
          <w:sz w:val="28"/>
          <w:szCs w:val="28"/>
        </w:rPr>
      </w:pPr>
      <w:r w:rsidRPr="134E420E">
        <w:rPr>
          <w:rFonts w:ascii="Calibri" w:eastAsia="Calibri" w:hAnsi="Calibri" w:cs="Calibri"/>
          <w:b/>
          <w:bCs/>
          <w:sz w:val="28"/>
          <w:szCs w:val="28"/>
        </w:rPr>
        <w:t xml:space="preserve">Background </w:t>
      </w:r>
    </w:p>
    <w:p w14:paraId="52832045" w14:textId="3439E9EA" w:rsidR="134E420E" w:rsidRDefault="134E420E" w:rsidP="134E420E">
      <w:pPr>
        <w:rPr>
          <w:rFonts w:ascii="Calibri" w:eastAsia="Calibri" w:hAnsi="Calibri" w:cs="Calibri"/>
          <w:b/>
          <w:bCs/>
          <w:sz w:val="28"/>
          <w:szCs w:val="28"/>
        </w:rPr>
      </w:pPr>
      <w:r w:rsidRPr="134E420E">
        <w:rPr>
          <w:rFonts w:ascii="Calibri" w:eastAsia="Calibri" w:hAnsi="Calibri" w:cs="Calibri"/>
          <w:b/>
          <w:bCs/>
          <w:sz w:val="28"/>
          <w:szCs w:val="28"/>
        </w:rPr>
        <w:t xml:space="preserve">Aims and Objectives </w:t>
      </w:r>
    </w:p>
    <w:p w14:paraId="678DDA7A" w14:textId="2F38D68C" w:rsidR="134E420E" w:rsidRDefault="134E420E" w:rsidP="134E420E">
      <w:pPr>
        <w:rPr>
          <w:rFonts w:ascii="Calibri" w:eastAsia="Calibri" w:hAnsi="Calibri" w:cs="Calibri"/>
          <w:b/>
          <w:bCs/>
          <w:sz w:val="28"/>
          <w:szCs w:val="28"/>
        </w:rPr>
      </w:pPr>
    </w:p>
    <w:p w14:paraId="58ECBBE2" w14:textId="78E820F0" w:rsidR="134E420E" w:rsidRDefault="134E420E" w:rsidP="134E420E">
      <w:pPr>
        <w:rPr>
          <w:rFonts w:ascii="Calibri" w:eastAsia="Calibri" w:hAnsi="Calibri" w:cs="Calibri"/>
          <w:b/>
          <w:bCs/>
          <w:sz w:val="28"/>
          <w:szCs w:val="28"/>
        </w:rPr>
      </w:pPr>
    </w:p>
    <w:p w14:paraId="0B4BB828" w14:textId="4F099578" w:rsidR="134E420E" w:rsidRDefault="134E420E" w:rsidP="134E420E">
      <w:pPr>
        <w:rPr>
          <w:rFonts w:ascii="Calibri" w:eastAsia="Calibri" w:hAnsi="Calibri" w:cs="Calibri"/>
          <w:b/>
          <w:bCs/>
          <w:sz w:val="28"/>
          <w:szCs w:val="28"/>
        </w:rPr>
      </w:pPr>
      <w:r w:rsidRPr="134E420E">
        <w:rPr>
          <w:rFonts w:ascii="Calibri" w:eastAsia="Calibri" w:hAnsi="Calibri" w:cs="Calibri"/>
          <w:b/>
          <w:bCs/>
          <w:sz w:val="28"/>
          <w:szCs w:val="28"/>
        </w:rPr>
        <w:t>Methodology                4</w:t>
      </w:r>
    </w:p>
    <w:p w14:paraId="6FABFDC4" w14:textId="66056352" w:rsidR="134E420E" w:rsidRDefault="134E420E" w:rsidP="134E420E">
      <w:pPr>
        <w:rPr>
          <w:rFonts w:ascii="Calibri" w:eastAsia="Calibri" w:hAnsi="Calibri" w:cs="Calibri"/>
          <w:b/>
          <w:bCs/>
          <w:sz w:val="28"/>
          <w:szCs w:val="28"/>
        </w:rPr>
      </w:pPr>
      <w:r w:rsidRPr="134E420E">
        <w:rPr>
          <w:rFonts w:ascii="Calibri" w:eastAsia="Calibri" w:hAnsi="Calibri" w:cs="Calibri"/>
          <w:b/>
          <w:bCs/>
          <w:sz w:val="28"/>
          <w:szCs w:val="28"/>
        </w:rPr>
        <w:t xml:space="preserve">Chapter two </w:t>
      </w:r>
    </w:p>
    <w:p w14:paraId="5E8E16F6" w14:textId="4A55BC6B" w:rsidR="134E420E" w:rsidRDefault="0DBC8977" w:rsidP="134E420E">
      <w:pPr>
        <w:rPr>
          <w:rFonts w:ascii="Calibri" w:eastAsia="Calibri" w:hAnsi="Calibri" w:cs="Calibri"/>
          <w:b/>
          <w:bCs/>
          <w:sz w:val="28"/>
          <w:szCs w:val="28"/>
        </w:rPr>
      </w:pPr>
      <w:r w:rsidRPr="0DBC8977">
        <w:rPr>
          <w:rFonts w:ascii="Calibri" w:eastAsia="Calibri" w:hAnsi="Calibri" w:cs="Calibri"/>
          <w:b/>
          <w:bCs/>
          <w:sz w:val="28"/>
          <w:szCs w:val="28"/>
        </w:rPr>
        <w:t xml:space="preserve">Justification                   </w:t>
      </w:r>
      <w:r w:rsidR="006A0181">
        <w:rPr>
          <w:rFonts w:ascii="Calibri" w:eastAsia="Calibri" w:hAnsi="Calibri" w:cs="Calibri"/>
          <w:b/>
          <w:bCs/>
          <w:sz w:val="28"/>
          <w:szCs w:val="28"/>
        </w:rPr>
        <w:t>5</w:t>
      </w:r>
    </w:p>
    <w:p w14:paraId="3C46603A" w14:textId="1B79007A" w:rsidR="0DBC8977" w:rsidRDefault="0DBC8977" w:rsidP="0DBC8977">
      <w:pPr>
        <w:rPr>
          <w:rFonts w:ascii="Calibri" w:eastAsia="Calibri" w:hAnsi="Calibri" w:cs="Calibri"/>
          <w:b/>
          <w:bCs/>
          <w:sz w:val="28"/>
          <w:szCs w:val="28"/>
        </w:rPr>
      </w:pPr>
    </w:p>
    <w:p w14:paraId="17C48854" w14:textId="3FC07568" w:rsidR="0DBC8977" w:rsidRDefault="0DBC8977" w:rsidP="0DBC8977">
      <w:pPr>
        <w:rPr>
          <w:rFonts w:ascii="Calibri" w:eastAsia="Calibri" w:hAnsi="Calibri" w:cs="Calibri"/>
          <w:b/>
          <w:bCs/>
          <w:sz w:val="28"/>
          <w:szCs w:val="28"/>
        </w:rPr>
      </w:pPr>
      <w:r w:rsidRPr="0DBC8977">
        <w:rPr>
          <w:rFonts w:ascii="Calibri" w:eastAsia="Calibri" w:hAnsi="Calibri" w:cs="Calibri"/>
          <w:b/>
          <w:bCs/>
          <w:sz w:val="28"/>
          <w:szCs w:val="28"/>
        </w:rPr>
        <w:t xml:space="preserve">Aims                                5 </w:t>
      </w:r>
    </w:p>
    <w:p w14:paraId="370CB7D6" w14:textId="46D7A8C7" w:rsidR="0DBC8977" w:rsidRDefault="0DBC8977" w:rsidP="0DBC8977">
      <w:pPr>
        <w:rPr>
          <w:rFonts w:ascii="Calibri" w:eastAsia="Calibri" w:hAnsi="Calibri" w:cs="Calibri"/>
          <w:b/>
          <w:bCs/>
          <w:sz w:val="28"/>
          <w:szCs w:val="28"/>
        </w:rPr>
      </w:pPr>
      <w:r w:rsidRPr="0DBC8977">
        <w:rPr>
          <w:rFonts w:ascii="Calibri" w:eastAsia="Calibri" w:hAnsi="Calibri" w:cs="Calibri"/>
          <w:b/>
          <w:bCs/>
          <w:sz w:val="28"/>
          <w:szCs w:val="28"/>
        </w:rPr>
        <w:t>Objectives                      5</w:t>
      </w:r>
    </w:p>
    <w:p w14:paraId="0E5FB1FB" w14:textId="69D9BDBA" w:rsidR="0DBC8977" w:rsidRDefault="0DBC8977" w:rsidP="0DBC8977">
      <w:pPr>
        <w:rPr>
          <w:rFonts w:ascii="Calibri" w:eastAsia="Calibri" w:hAnsi="Calibri" w:cs="Calibri"/>
          <w:b/>
          <w:bCs/>
          <w:sz w:val="28"/>
          <w:szCs w:val="28"/>
        </w:rPr>
      </w:pPr>
      <w:r w:rsidRPr="0DBC8977">
        <w:rPr>
          <w:rFonts w:ascii="Calibri" w:eastAsia="Calibri" w:hAnsi="Calibri" w:cs="Calibri"/>
          <w:b/>
          <w:bCs/>
          <w:sz w:val="28"/>
          <w:szCs w:val="28"/>
        </w:rPr>
        <w:t>Chapter two                  6</w:t>
      </w:r>
    </w:p>
    <w:p w14:paraId="7DA9997C" w14:textId="7D50843B" w:rsidR="0DBC8977" w:rsidRDefault="0DBC8977" w:rsidP="0DBC8977">
      <w:pPr>
        <w:rPr>
          <w:rFonts w:ascii="Calibri" w:eastAsia="Calibri" w:hAnsi="Calibri" w:cs="Calibri"/>
          <w:b/>
          <w:bCs/>
          <w:sz w:val="28"/>
          <w:szCs w:val="28"/>
        </w:rPr>
      </w:pPr>
      <w:r w:rsidRPr="0DBC8977">
        <w:rPr>
          <w:rFonts w:ascii="Calibri" w:eastAsia="Calibri" w:hAnsi="Calibri" w:cs="Calibri"/>
          <w:b/>
          <w:bCs/>
          <w:sz w:val="28"/>
          <w:szCs w:val="28"/>
        </w:rPr>
        <w:t xml:space="preserve"> </w:t>
      </w:r>
    </w:p>
    <w:p w14:paraId="16D2ED91" w14:textId="3BC7B3D9" w:rsidR="0DBC8977" w:rsidRDefault="0DBC8977" w:rsidP="0DBC8977">
      <w:pPr>
        <w:rPr>
          <w:rFonts w:ascii="Calibri" w:eastAsia="Calibri" w:hAnsi="Calibri" w:cs="Calibri"/>
          <w:b/>
          <w:bCs/>
          <w:sz w:val="28"/>
          <w:szCs w:val="28"/>
        </w:rPr>
      </w:pPr>
      <w:r w:rsidRPr="0DBC8977">
        <w:rPr>
          <w:rFonts w:ascii="Calibri" w:eastAsia="Calibri" w:hAnsi="Calibri" w:cs="Calibri"/>
          <w:b/>
          <w:bCs/>
          <w:sz w:val="28"/>
          <w:szCs w:val="28"/>
        </w:rPr>
        <w:t>Justification                  6</w:t>
      </w:r>
    </w:p>
    <w:p w14:paraId="158F7A58" w14:textId="187295B9" w:rsidR="134E420E" w:rsidRDefault="134E420E" w:rsidP="134E420E">
      <w:pPr>
        <w:rPr>
          <w:rFonts w:ascii="Calibri" w:eastAsia="Calibri" w:hAnsi="Calibri" w:cs="Calibri"/>
          <w:b/>
          <w:bCs/>
          <w:sz w:val="28"/>
          <w:szCs w:val="28"/>
        </w:rPr>
      </w:pPr>
    </w:p>
    <w:p w14:paraId="7077E182" w14:textId="5EFB06F5" w:rsidR="134E420E" w:rsidRDefault="00001774" w:rsidP="134E420E">
      <w:pPr>
        <w:rPr>
          <w:rFonts w:ascii="Calibri" w:eastAsia="Calibri" w:hAnsi="Calibri" w:cs="Calibri"/>
          <w:b/>
          <w:bCs/>
          <w:sz w:val="28"/>
          <w:szCs w:val="28"/>
        </w:rPr>
      </w:pPr>
      <w:r>
        <w:rPr>
          <w:rFonts w:ascii="Calibri" w:eastAsia="Calibri" w:hAnsi="Calibri" w:cs="Calibri"/>
          <w:b/>
          <w:bCs/>
          <w:sz w:val="28"/>
          <w:szCs w:val="28"/>
        </w:rPr>
        <w:t>Ethical consideration   7</w:t>
      </w:r>
    </w:p>
    <w:p w14:paraId="1E59D728" w14:textId="242A8CD7" w:rsidR="134E420E" w:rsidRDefault="134E420E" w:rsidP="4FD593BB">
      <w:pPr>
        <w:rPr>
          <w:rFonts w:ascii="Calibri" w:eastAsia="Calibri" w:hAnsi="Calibri" w:cs="Calibri"/>
          <w:b/>
          <w:bCs/>
          <w:sz w:val="28"/>
          <w:szCs w:val="28"/>
        </w:rPr>
      </w:pPr>
    </w:p>
    <w:p w14:paraId="7CA8B610" w14:textId="3C6F83F6" w:rsidR="134E420E" w:rsidRDefault="0DBC8977" w:rsidP="0DBC8977">
      <w:pPr>
        <w:rPr>
          <w:rFonts w:ascii="Calibri" w:eastAsia="Calibri" w:hAnsi="Calibri" w:cs="Calibri"/>
          <w:b/>
          <w:bCs/>
          <w:sz w:val="28"/>
          <w:szCs w:val="28"/>
        </w:rPr>
      </w:pPr>
      <w:r w:rsidRPr="0DBC8977">
        <w:rPr>
          <w:rFonts w:ascii="Calibri" w:eastAsia="Calibri" w:hAnsi="Calibri" w:cs="Calibri"/>
          <w:b/>
          <w:bCs/>
          <w:sz w:val="28"/>
          <w:szCs w:val="28"/>
        </w:rPr>
        <w:t xml:space="preserve">Gannt Chart                  7/8 </w:t>
      </w:r>
      <w:r w:rsidR="00001774">
        <w:rPr>
          <w:rFonts w:ascii="Calibri" w:eastAsia="Calibri" w:hAnsi="Calibri" w:cs="Calibri"/>
          <w:b/>
          <w:bCs/>
          <w:sz w:val="28"/>
          <w:szCs w:val="28"/>
        </w:rPr>
        <w:t>/9</w:t>
      </w:r>
    </w:p>
    <w:p w14:paraId="4B842D68" w14:textId="5F954A87" w:rsidR="0DBC8977" w:rsidRDefault="0DBC8977" w:rsidP="0DBC8977">
      <w:pPr>
        <w:rPr>
          <w:rFonts w:ascii="Calibri" w:eastAsia="Calibri" w:hAnsi="Calibri" w:cs="Calibri"/>
          <w:b/>
          <w:bCs/>
          <w:sz w:val="28"/>
          <w:szCs w:val="28"/>
        </w:rPr>
      </w:pPr>
    </w:p>
    <w:p w14:paraId="238DD050" w14:textId="72A57036" w:rsidR="0DBC8977" w:rsidRDefault="0DBC8977" w:rsidP="0DBC8977">
      <w:pPr>
        <w:rPr>
          <w:rFonts w:ascii="Calibri" w:eastAsia="Calibri" w:hAnsi="Calibri" w:cs="Calibri"/>
          <w:b/>
          <w:bCs/>
          <w:sz w:val="28"/>
          <w:szCs w:val="28"/>
        </w:rPr>
      </w:pPr>
      <w:r w:rsidRPr="0DBC8977">
        <w:rPr>
          <w:rFonts w:ascii="Calibri" w:eastAsia="Calibri" w:hAnsi="Calibri" w:cs="Calibri"/>
          <w:b/>
          <w:bCs/>
          <w:sz w:val="28"/>
          <w:szCs w:val="28"/>
        </w:rPr>
        <w:t xml:space="preserve">References                      </w:t>
      </w:r>
      <w:r w:rsidR="00001774">
        <w:rPr>
          <w:rFonts w:ascii="Calibri" w:eastAsia="Calibri" w:hAnsi="Calibri" w:cs="Calibri"/>
          <w:b/>
          <w:bCs/>
          <w:sz w:val="28"/>
          <w:szCs w:val="28"/>
        </w:rPr>
        <w:t>10</w:t>
      </w:r>
    </w:p>
    <w:p w14:paraId="6DD89A0C" w14:textId="64A3B07A" w:rsidR="0DBC8977" w:rsidRDefault="00001774" w:rsidP="0DBC8977">
      <w:pPr>
        <w:rPr>
          <w:rFonts w:ascii="Calibri" w:eastAsia="Calibri" w:hAnsi="Calibri" w:cs="Calibri"/>
          <w:b/>
          <w:bCs/>
          <w:sz w:val="28"/>
          <w:szCs w:val="28"/>
        </w:rPr>
      </w:pPr>
      <w:r>
        <w:rPr>
          <w:rFonts w:ascii="Calibri" w:eastAsia="Calibri" w:hAnsi="Calibri" w:cs="Calibri"/>
          <w:b/>
          <w:bCs/>
          <w:sz w:val="28"/>
          <w:szCs w:val="28"/>
        </w:rPr>
        <w:t xml:space="preserve">Appendix 1                       11 </w:t>
      </w:r>
    </w:p>
    <w:p w14:paraId="1C628141" w14:textId="339C088E" w:rsidR="00001774" w:rsidRDefault="0DBC8977" w:rsidP="4FD593BB">
      <w:pPr>
        <w:rPr>
          <w:rFonts w:ascii="Calibri" w:eastAsia="Calibri" w:hAnsi="Calibri" w:cs="Calibri"/>
          <w:b/>
          <w:bCs/>
          <w:sz w:val="28"/>
          <w:szCs w:val="28"/>
        </w:rPr>
      </w:pPr>
      <w:r w:rsidRPr="0DBC8977">
        <w:rPr>
          <w:rFonts w:ascii="Calibri" w:eastAsia="Calibri" w:hAnsi="Calibri" w:cs="Calibri"/>
          <w:b/>
          <w:bCs/>
          <w:sz w:val="28"/>
          <w:szCs w:val="28"/>
        </w:rPr>
        <w:t xml:space="preserve">Appendix   </w:t>
      </w:r>
      <w:r w:rsidR="00001774">
        <w:rPr>
          <w:rFonts w:ascii="Calibri" w:eastAsia="Calibri" w:hAnsi="Calibri" w:cs="Calibri"/>
          <w:b/>
          <w:bCs/>
          <w:sz w:val="28"/>
          <w:szCs w:val="28"/>
        </w:rPr>
        <w:t>2 Thesis C</w:t>
      </w:r>
      <w:bookmarkStart w:id="0" w:name="_GoBack"/>
      <w:bookmarkEnd w:id="0"/>
      <w:r w:rsidR="00001774">
        <w:rPr>
          <w:rFonts w:ascii="Calibri" w:eastAsia="Calibri" w:hAnsi="Calibri" w:cs="Calibri"/>
          <w:b/>
          <w:bCs/>
          <w:sz w:val="28"/>
          <w:szCs w:val="28"/>
        </w:rPr>
        <w:t xml:space="preserve">hart </w:t>
      </w:r>
      <w:r w:rsidRPr="0DBC8977">
        <w:rPr>
          <w:rFonts w:ascii="Calibri" w:eastAsia="Calibri" w:hAnsi="Calibri" w:cs="Calibri"/>
          <w:b/>
          <w:bCs/>
          <w:sz w:val="28"/>
          <w:szCs w:val="28"/>
        </w:rPr>
        <w:t xml:space="preserve">  </w:t>
      </w:r>
      <w:r w:rsidR="00001774">
        <w:rPr>
          <w:rFonts w:ascii="Calibri" w:eastAsia="Calibri" w:hAnsi="Calibri" w:cs="Calibri"/>
          <w:b/>
          <w:bCs/>
          <w:sz w:val="28"/>
          <w:szCs w:val="28"/>
        </w:rPr>
        <w:t>12/13/</w:t>
      </w:r>
      <w:r w:rsidRPr="0DBC8977">
        <w:rPr>
          <w:rFonts w:ascii="Calibri" w:eastAsia="Calibri" w:hAnsi="Calibri" w:cs="Calibri"/>
          <w:b/>
          <w:bCs/>
          <w:sz w:val="28"/>
          <w:szCs w:val="28"/>
        </w:rPr>
        <w:t xml:space="preserve">                   </w:t>
      </w:r>
    </w:p>
    <w:p w14:paraId="6F22A13B" w14:textId="0C321042" w:rsidR="75DE45D9" w:rsidRDefault="00001774" w:rsidP="4FD593BB">
      <w:pPr>
        <w:rPr>
          <w:rFonts w:ascii="Calibri" w:eastAsia="Calibri" w:hAnsi="Calibri" w:cs="Calibri"/>
        </w:rPr>
      </w:pPr>
      <w:r>
        <w:rPr>
          <w:rFonts w:ascii="Calibri" w:eastAsia="Calibri" w:hAnsi="Calibri" w:cs="Calibri"/>
          <w:b/>
          <w:bCs/>
          <w:sz w:val="28"/>
          <w:szCs w:val="28"/>
          <w:u w:val="single"/>
        </w:rPr>
        <w:lastRenderedPageBreak/>
        <w:t>C</w:t>
      </w:r>
      <w:r w:rsidR="4FD593BB" w:rsidRPr="4FD593BB">
        <w:rPr>
          <w:rFonts w:ascii="Calibri" w:eastAsia="Calibri" w:hAnsi="Calibri" w:cs="Calibri"/>
          <w:b/>
          <w:bCs/>
          <w:sz w:val="28"/>
          <w:szCs w:val="28"/>
          <w:u w:val="single"/>
        </w:rPr>
        <w:t xml:space="preserve">hapter one    </w:t>
      </w:r>
    </w:p>
    <w:p w14:paraId="68D683FE" w14:textId="33E53325" w:rsidR="75DE45D9" w:rsidRDefault="0DBC8977" w:rsidP="4FD593BB">
      <w:pPr>
        <w:rPr>
          <w:rFonts w:ascii="Calibri" w:eastAsia="Calibri" w:hAnsi="Calibri" w:cs="Calibri"/>
        </w:rPr>
      </w:pPr>
      <w:r w:rsidRPr="0DBC8977">
        <w:rPr>
          <w:rFonts w:ascii="Calibri" w:eastAsia="Calibri" w:hAnsi="Calibri" w:cs="Calibri"/>
          <w:b/>
          <w:bCs/>
          <w:sz w:val="28"/>
          <w:szCs w:val="28"/>
          <w:u w:val="single"/>
        </w:rPr>
        <w:t xml:space="preserve"> Question  </w:t>
      </w:r>
    </w:p>
    <w:p w14:paraId="757D33F4" w14:textId="65B93795" w:rsidR="0DBC8977" w:rsidRDefault="0DBC8977" w:rsidP="0DBC8977">
      <w:pPr>
        <w:rPr>
          <w:rFonts w:ascii="Calibri" w:eastAsia="Calibri" w:hAnsi="Calibri" w:cs="Calibri"/>
          <w:b/>
          <w:bCs/>
          <w:sz w:val="28"/>
          <w:szCs w:val="28"/>
          <w:u w:val="single"/>
        </w:rPr>
      </w:pPr>
      <w:r w:rsidRPr="0DBC8977">
        <w:rPr>
          <w:rFonts w:ascii="Calibri" w:eastAsia="Calibri" w:hAnsi="Calibri" w:cs="Calibri"/>
          <w:b/>
          <w:bCs/>
          <w:sz w:val="28"/>
          <w:szCs w:val="28"/>
          <w:u w:val="single"/>
        </w:rPr>
        <w:t xml:space="preserve">Does having Dyslexia impact negatively </w:t>
      </w:r>
      <w:r w:rsidR="00C7317F" w:rsidRPr="0DBC8977">
        <w:rPr>
          <w:rFonts w:ascii="Calibri" w:eastAsia="Calibri" w:hAnsi="Calibri" w:cs="Calibri"/>
          <w:b/>
          <w:bCs/>
          <w:sz w:val="28"/>
          <w:szCs w:val="28"/>
          <w:u w:val="single"/>
        </w:rPr>
        <w:t>upon the</w:t>
      </w:r>
      <w:r w:rsidRPr="0DBC8977">
        <w:rPr>
          <w:rFonts w:ascii="Calibri" w:eastAsia="Calibri" w:hAnsi="Calibri" w:cs="Calibri"/>
          <w:b/>
          <w:bCs/>
          <w:sz w:val="28"/>
          <w:szCs w:val="28"/>
          <w:u w:val="single"/>
        </w:rPr>
        <w:t xml:space="preserve"> educational experience of </w:t>
      </w:r>
      <w:r w:rsidR="00600B3B" w:rsidRPr="0DBC8977">
        <w:rPr>
          <w:rFonts w:ascii="Calibri" w:eastAsia="Calibri" w:hAnsi="Calibri" w:cs="Calibri"/>
          <w:b/>
          <w:bCs/>
          <w:sz w:val="28"/>
          <w:szCs w:val="28"/>
          <w:u w:val="single"/>
        </w:rPr>
        <w:t>children?</w:t>
      </w:r>
    </w:p>
    <w:p w14:paraId="2BDAB5FC" w14:textId="5837A001" w:rsidR="75DE45D9" w:rsidRDefault="75DE45D9" w:rsidP="4FD593BB">
      <w:pPr>
        <w:rPr>
          <w:rFonts w:ascii="Calibri" w:eastAsia="Calibri" w:hAnsi="Calibri" w:cs="Calibri"/>
          <w:b/>
          <w:bCs/>
          <w:sz w:val="28"/>
          <w:szCs w:val="28"/>
          <w:u w:val="single"/>
        </w:rPr>
      </w:pPr>
    </w:p>
    <w:p w14:paraId="75D45875" w14:textId="553FAD32" w:rsidR="6549E2B8" w:rsidRDefault="6549E2B8" w:rsidP="6549E2B8">
      <w:pPr>
        <w:spacing w:line="360" w:lineRule="auto"/>
        <w:rPr>
          <w:rFonts w:ascii="Calibri" w:eastAsia="Calibri" w:hAnsi="Calibri" w:cs="Calibri"/>
          <w:color w:val="000000" w:themeColor="text1"/>
          <w:sz w:val="24"/>
          <w:szCs w:val="24"/>
        </w:rPr>
      </w:pPr>
      <w:r w:rsidRPr="6549E2B8">
        <w:rPr>
          <w:rFonts w:ascii="Calibri" w:eastAsia="Calibri" w:hAnsi="Calibri" w:cs="Calibri"/>
          <w:b/>
          <w:bCs/>
          <w:sz w:val="28"/>
          <w:szCs w:val="28"/>
          <w:u w:val="single"/>
        </w:rPr>
        <w:t xml:space="preserve">Background  </w:t>
      </w:r>
    </w:p>
    <w:p w14:paraId="36FE96A8" w14:textId="34CC3E67" w:rsidR="008F0B24" w:rsidRDefault="0000399B" w:rsidP="008F0B24">
      <w:pPr>
        <w:spacing w:line="360" w:lineRule="auto"/>
        <w:rPr>
          <w:rFonts w:ascii="Calibri" w:eastAsia="Calibri" w:hAnsi="Calibri" w:cs="Calibri"/>
          <w:color w:val="000000" w:themeColor="text1"/>
          <w:sz w:val="24"/>
          <w:szCs w:val="24"/>
        </w:rPr>
      </w:pPr>
      <w:r>
        <w:rPr>
          <w:rFonts w:ascii="Calibri" w:eastAsia="Calibri" w:hAnsi="Calibri" w:cs="Calibri"/>
          <w:color w:val="000000" w:themeColor="text1"/>
          <w:sz w:val="24"/>
          <w:szCs w:val="24"/>
        </w:rPr>
        <w:t>This study intends to explore and fully achieve the aim,</w:t>
      </w:r>
      <w:r w:rsidR="00F67D61">
        <w:rPr>
          <w:rFonts w:ascii="Calibri" w:eastAsia="Calibri" w:hAnsi="Calibri" w:cs="Calibri"/>
          <w:color w:val="000000" w:themeColor="text1"/>
          <w:sz w:val="24"/>
          <w:szCs w:val="24"/>
        </w:rPr>
        <w:t xml:space="preserve"> this</w:t>
      </w:r>
      <w:r>
        <w:rPr>
          <w:rFonts w:ascii="Calibri" w:eastAsia="Calibri" w:hAnsi="Calibri" w:cs="Calibri"/>
          <w:color w:val="000000" w:themeColor="text1"/>
          <w:sz w:val="24"/>
          <w:szCs w:val="24"/>
        </w:rPr>
        <w:t xml:space="preserve"> </w:t>
      </w:r>
      <w:r w:rsidR="00F67D61">
        <w:rPr>
          <w:rFonts w:ascii="Calibri" w:eastAsia="Calibri" w:hAnsi="Calibri" w:cs="Calibri"/>
          <w:color w:val="000000" w:themeColor="text1"/>
          <w:sz w:val="24"/>
          <w:szCs w:val="24"/>
        </w:rPr>
        <w:t xml:space="preserve">proposal </w:t>
      </w:r>
      <w:r>
        <w:rPr>
          <w:rFonts w:ascii="Calibri" w:eastAsia="Calibri" w:hAnsi="Calibri" w:cs="Calibri"/>
          <w:color w:val="000000" w:themeColor="text1"/>
          <w:sz w:val="24"/>
          <w:szCs w:val="24"/>
        </w:rPr>
        <w:t xml:space="preserve">will endeavour to meet the following objectives </w:t>
      </w:r>
      <w:r w:rsidR="00F67D61">
        <w:rPr>
          <w:rFonts w:ascii="Calibri" w:eastAsia="Calibri" w:hAnsi="Calibri" w:cs="Calibri"/>
          <w:color w:val="000000" w:themeColor="text1"/>
          <w:sz w:val="24"/>
          <w:szCs w:val="24"/>
        </w:rPr>
        <w:t>by researching Dyslexia</w:t>
      </w:r>
      <w:r>
        <w:rPr>
          <w:rFonts w:ascii="Calibri" w:eastAsia="Calibri" w:hAnsi="Calibri" w:cs="Calibri"/>
          <w:color w:val="000000" w:themeColor="text1"/>
          <w:sz w:val="24"/>
          <w:szCs w:val="24"/>
        </w:rPr>
        <w:t xml:space="preserve"> </w:t>
      </w:r>
      <w:r w:rsidR="00F67D61">
        <w:rPr>
          <w:rFonts w:ascii="Calibri" w:eastAsia="Calibri" w:hAnsi="Calibri" w:cs="Calibri"/>
          <w:color w:val="000000" w:themeColor="text1"/>
          <w:sz w:val="24"/>
          <w:szCs w:val="24"/>
        </w:rPr>
        <w:t>in children by</w:t>
      </w:r>
      <w:r>
        <w:rPr>
          <w:rFonts w:ascii="Calibri" w:eastAsia="Calibri" w:hAnsi="Calibri" w:cs="Calibri"/>
          <w:color w:val="000000" w:themeColor="text1"/>
          <w:sz w:val="24"/>
          <w:szCs w:val="24"/>
        </w:rPr>
        <w:t xml:space="preserve"> examin</w:t>
      </w:r>
      <w:r w:rsidR="00F67D61">
        <w:rPr>
          <w:rFonts w:ascii="Calibri" w:eastAsia="Calibri" w:hAnsi="Calibri" w:cs="Calibri"/>
          <w:color w:val="000000" w:themeColor="text1"/>
          <w:sz w:val="24"/>
          <w:szCs w:val="24"/>
        </w:rPr>
        <w:t xml:space="preserve">ing </w:t>
      </w:r>
      <w:r>
        <w:rPr>
          <w:rFonts w:ascii="Calibri" w:eastAsia="Calibri" w:hAnsi="Calibri" w:cs="Calibri"/>
          <w:color w:val="000000" w:themeColor="text1"/>
          <w:sz w:val="24"/>
          <w:szCs w:val="24"/>
        </w:rPr>
        <w:t xml:space="preserve">the research </w:t>
      </w:r>
      <w:r w:rsidR="00F67D61">
        <w:rPr>
          <w:rFonts w:ascii="Calibri" w:eastAsia="Calibri" w:hAnsi="Calibri" w:cs="Calibri"/>
          <w:color w:val="000000" w:themeColor="text1"/>
          <w:sz w:val="24"/>
          <w:szCs w:val="24"/>
        </w:rPr>
        <w:t>and evaluating the</w:t>
      </w:r>
      <w:r>
        <w:rPr>
          <w:rFonts w:ascii="Calibri" w:eastAsia="Calibri" w:hAnsi="Calibri" w:cs="Calibri"/>
          <w:color w:val="000000" w:themeColor="text1"/>
          <w:sz w:val="24"/>
          <w:szCs w:val="24"/>
        </w:rPr>
        <w:t xml:space="preserve"> </w:t>
      </w:r>
      <w:r w:rsidR="009130C6">
        <w:rPr>
          <w:rFonts w:ascii="Calibri" w:eastAsia="Calibri" w:hAnsi="Calibri" w:cs="Calibri"/>
          <w:color w:val="000000" w:themeColor="text1"/>
          <w:sz w:val="24"/>
          <w:szCs w:val="24"/>
        </w:rPr>
        <w:t>impacts.</w:t>
      </w:r>
      <w:r>
        <w:rPr>
          <w:rFonts w:ascii="Calibri" w:eastAsia="Calibri" w:hAnsi="Calibri" w:cs="Calibri"/>
          <w:color w:val="000000" w:themeColor="text1"/>
          <w:sz w:val="24"/>
          <w:szCs w:val="24"/>
        </w:rPr>
        <w:t xml:space="preserve"> </w:t>
      </w:r>
      <w:r w:rsidR="0DBC8977" w:rsidRPr="0DBC8977">
        <w:rPr>
          <w:rFonts w:ascii="Calibri" w:eastAsia="Calibri" w:hAnsi="Calibri" w:cs="Calibri"/>
          <w:color w:val="000000" w:themeColor="text1"/>
          <w:sz w:val="24"/>
          <w:szCs w:val="24"/>
        </w:rPr>
        <w:t xml:space="preserve">Dyslexia is a specific learning disability which is characterised by difficulties in children which may not always be apparent until later when children's symptoms show with accuracy with reading writing, spelling which impacts </w:t>
      </w:r>
      <w:r w:rsidR="00F67D61">
        <w:rPr>
          <w:rFonts w:ascii="Calibri" w:eastAsia="Calibri" w:hAnsi="Calibri" w:cs="Calibri"/>
          <w:color w:val="000000" w:themeColor="text1"/>
          <w:sz w:val="24"/>
          <w:szCs w:val="24"/>
        </w:rPr>
        <w:t xml:space="preserve">the </w:t>
      </w:r>
      <w:r w:rsidR="00F67D61" w:rsidRPr="0DBC8977">
        <w:rPr>
          <w:rFonts w:ascii="Calibri" w:eastAsia="Calibri" w:hAnsi="Calibri" w:cs="Calibri"/>
          <w:color w:val="000000" w:themeColor="text1"/>
          <w:sz w:val="24"/>
          <w:szCs w:val="24"/>
        </w:rPr>
        <w:t>math</w:t>
      </w:r>
      <w:r w:rsidR="0DBC8977" w:rsidRPr="0DBC8977">
        <w:rPr>
          <w:rFonts w:ascii="Calibri" w:eastAsia="Calibri" w:hAnsi="Calibri" w:cs="Calibri"/>
          <w:color w:val="000000" w:themeColor="text1"/>
          <w:sz w:val="24"/>
          <w:szCs w:val="24"/>
        </w:rPr>
        <w:t xml:space="preserve"> </w:t>
      </w:r>
      <w:r w:rsidR="00F67D61">
        <w:rPr>
          <w:rFonts w:ascii="Calibri" w:eastAsia="Calibri" w:hAnsi="Calibri" w:cs="Calibri"/>
          <w:color w:val="000000" w:themeColor="text1"/>
          <w:sz w:val="24"/>
          <w:szCs w:val="24"/>
        </w:rPr>
        <w:t xml:space="preserve">which then effects the </w:t>
      </w:r>
      <w:r w:rsidR="0DBC8977" w:rsidRPr="0DBC8977">
        <w:rPr>
          <w:rFonts w:ascii="Calibri" w:eastAsia="Calibri" w:hAnsi="Calibri" w:cs="Calibri"/>
          <w:color w:val="000000" w:themeColor="text1"/>
          <w:sz w:val="24"/>
          <w:szCs w:val="24"/>
        </w:rPr>
        <w:t xml:space="preserve">language. There are many misconceptions about dyslexia </w:t>
      </w:r>
      <w:r w:rsidR="007D3B9C">
        <w:rPr>
          <w:rFonts w:ascii="Calibri" w:eastAsia="Calibri" w:hAnsi="Calibri" w:cs="Calibri"/>
          <w:color w:val="000000" w:themeColor="text1"/>
          <w:sz w:val="24"/>
          <w:szCs w:val="24"/>
        </w:rPr>
        <w:t>for example Dyslexia being linked to</w:t>
      </w:r>
      <w:r w:rsidR="0DBC8977" w:rsidRPr="0DBC8977">
        <w:rPr>
          <w:rFonts w:ascii="Calibri" w:eastAsia="Calibri" w:hAnsi="Calibri" w:cs="Calibri"/>
          <w:color w:val="000000" w:themeColor="text1"/>
          <w:sz w:val="24"/>
          <w:szCs w:val="24"/>
        </w:rPr>
        <w:t xml:space="preserve"> low intellect (Squires, </w:t>
      </w:r>
      <w:bookmarkStart w:id="1" w:name="_Hlk529630716"/>
      <w:r w:rsidR="006A0181" w:rsidRPr="0DBC8977">
        <w:rPr>
          <w:rFonts w:ascii="Calibri" w:eastAsia="Calibri" w:hAnsi="Calibri" w:cs="Calibri"/>
          <w:color w:val="000000" w:themeColor="text1"/>
          <w:sz w:val="24"/>
          <w:szCs w:val="24"/>
        </w:rPr>
        <w:t>McKeown</w:t>
      </w:r>
      <w:r w:rsidR="0DBC8977" w:rsidRPr="0DBC8977">
        <w:rPr>
          <w:rFonts w:ascii="Calibri" w:eastAsia="Calibri" w:hAnsi="Calibri" w:cs="Calibri"/>
          <w:color w:val="000000" w:themeColor="text1"/>
          <w:sz w:val="24"/>
          <w:szCs w:val="24"/>
        </w:rPr>
        <w:t>, 2006</w:t>
      </w:r>
      <w:bookmarkEnd w:id="1"/>
      <w:r w:rsidR="0DBC8977" w:rsidRPr="0DBC8977">
        <w:rPr>
          <w:rFonts w:ascii="Calibri" w:eastAsia="Calibri" w:hAnsi="Calibri" w:cs="Calibri"/>
          <w:color w:val="000000" w:themeColor="text1"/>
          <w:sz w:val="24"/>
          <w:szCs w:val="24"/>
        </w:rPr>
        <w:t xml:space="preserve">).  Dyslexia is an umbrella term for someone with a specific learning </w:t>
      </w:r>
      <w:r w:rsidR="008F0B24" w:rsidRPr="0DBC8977">
        <w:rPr>
          <w:rFonts w:ascii="Calibri" w:eastAsia="Calibri" w:hAnsi="Calibri" w:cs="Calibri"/>
          <w:color w:val="000000" w:themeColor="text1"/>
          <w:sz w:val="24"/>
          <w:szCs w:val="24"/>
        </w:rPr>
        <w:t>difficulty</w:t>
      </w:r>
      <w:r w:rsidR="00B67B58">
        <w:rPr>
          <w:rFonts w:ascii="Calibri" w:eastAsia="Calibri" w:hAnsi="Calibri" w:cs="Calibri"/>
          <w:color w:val="000000" w:themeColor="text1"/>
          <w:sz w:val="24"/>
          <w:szCs w:val="24"/>
        </w:rPr>
        <w:t>,</w:t>
      </w:r>
      <w:r w:rsidR="008F0B24">
        <w:rPr>
          <w:rFonts w:ascii="Calibri" w:eastAsia="Calibri" w:hAnsi="Calibri" w:cs="Calibri"/>
          <w:color w:val="000000" w:themeColor="text1"/>
          <w:sz w:val="24"/>
          <w:szCs w:val="24"/>
        </w:rPr>
        <w:t xml:space="preserve"> </w:t>
      </w:r>
      <w:r w:rsidR="00B67B58">
        <w:rPr>
          <w:rFonts w:ascii="Calibri" w:eastAsia="Calibri" w:hAnsi="Calibri" w:cs="Calibri"/>
          <w:color w:val="000000" w:themeColor="text1"/>
          <w:sz w:val="24"/>
          <w:szCs w:val="24"/>
        </w:rPr>
        <w:t>this</w:t>
      </w:r>
      <w:r w:rsidR="008F0B24">
        <w:rPr>
          <w:rFonts w:ascii="Calibri" w:eastAsia="Calibri" w:hAnsi="Calibri" w:cs="Calibri"/>
          <w:color w:val="000000" w:themeColor="text1"/>
          <w:sz w:val="24"/>
          <w:szCs w:val="24"/>
        </w:rPr>
        <w:t xml:space="preserve"> </w:t>
      </w:r>
      <w:r w:rsidR="008F0B24" w:rsidRPr="0DBC8977">
        <w:rPr>
          <w:rFonts w:ascii="Calibri" w:eastAsia="Calibri" w:hAnsi="Calibri" w:cs="Calibri"/>
          <w:color w:val="000000" w:themeColor="text1"/>
          <w:sz w:val="24"/>
          <w:szCs w:val="24"/>
        </w:rPr>
        <w:t>can</w:t>
      </w:r>
      <w:r w:rsidR="0DBC8977" w:rsidRPr="0DBC8977">
        <w:rPr>
          <w:rFonts w:ascii="Calibri" w:eastAsia="Calibri" w:hAnsi="Calibri" w:cs="Calibri"/>
          <w:color w:val="000000" w:themeColor="text1"/>
          <w:sz w:val="24"/>
          <w:szCs w:val="24"/>
        </w:rPr>
        <w:t xml:space="preserve"> be lifelong on its effect where children may have difficulties with word recognition poor spelling and decoding difficulties (Reid 2009). Dyslexia Scotland (2015) defines dyslexia as a continuum of difficulties in learning to read write which can also be persistent in the delivery of opportunities in learning. Dyslexia can become a barrier and is associated with difficulties within the learning environment. Glazzard</w:t>
      </w:r>
      <w:r w:rsidR="007D3B9C">
        <w:rPr>
          <w:rFonts w:ascii="Calibri" w:eastAsia="Calibri" w:hAnsi="Calibri" w:cs="Calibri"/>
          <w:color w:val="000000" w:themeColor="text1"/>
          <w:sz w:val="24"/>
          <w:szCs w:val="24"/>
        </w:rPr>
        <w:t xml:space="preserve"> </w:t>
      </w:r>
      <w:r w:rsidR="00B67B58">
        <w:rPr>
          <w:rFonts w:ascii="Calibri" w:eastAsia="Calibri" w:hAnsi="Calibri" w:cs="Calibri"/>
          <w:color w:val="000000" w:themeColor="text1"/>
          <w:sz w:val="24"/>
          <w:szCs w:val="24"/>
        </w:rPr>
        <w:t>(2010)</w:t>
      </w:r>
      <w:r w:rsidR="0DBC8977" w:rsidRPr="0DBC8977">
        <w:rPr>
          <w:rFonts w:ascii="Calibri" w:eastAsia="Calibri" w:hAnsi="Calibri" w:cs="Calibri"/>
          <w:color w:val="000000" w:themeColor="text1"/>
          <w:sz w:val="24"/>
          <w:szCs w:val="24"/>
        </w:rPr>
        <w:t xml:space="preserve"> conducted a study looking at the impact of upon dyslexia on a child's self-esteem he made comparisons of other students and the impact of teachers </w:t>
      </w:r>
      <w:r w:rsidR="007D3B9C">
        <w:rPr>
          <w:rFonts w:ascii="Calibri" w:eastAsia="Calibri" w:hAnsi="Calibri" w:cs="Calibri"/>
          <w:color w:val="000000" w:themeColor="text1"/>
          <w:sz w:val="24"/>
          <w:szCs w:val="24"/>
        </w:rPr>
        <w:t xml:space="preserve">and </w:t>
      </w:r>
      <w:r w:rsidR="0DBC8977" w:rsidRPr="0DBC8977">
        <w:rPr>
          <w:rFonts w:ascii="Calibri" w:eastAsia="Calibri" w:hAnsi="Calibri" w:cs="Calibri"/>
          <w:color w:val="000000" w:themeColor="text1"/>
          <w:sz w:val="24"/>
          <w:szCs w:val="24"/>
        </w:rPr>
        <w:t>family members .</w:t>
      </w:r>
      <w:r w:rsidR="006A0181" w:rsidRPr="0DBC8977">
        <w:rPr>
          <w:rFonts w:ascii="Calibri" w:eastAsia="Calibri" w:hAnsi="Calibri" w:cs="Calibri"/>
          <w:color w:val="000000" w:themeColor="text1"/>
          <w:sz w:val="24"/>
          <w:szCs w:val="24"/>
        </w:rPr>
        <w:t>Glazzard</w:t>
      </w:r>
      <w:r w:rsidR="00B67B58">
        <w:rPr>
          <w:rFonts w:ascii="Calibri" w:eastAsia="Calibri" w:hAnsi="Calibri" w:cs="Calibri"/>
          <w:color w:val="000000" w:themeColor="text1"/>
          <w:sz w:val="24"/>
          <w:szCs w:val="24"/>
        </w:rPr>
        <w:t>,</w:t>
      </w:r>
      <w:r w:rsidR="007D3B9C">
        <w:rPr>
          <w:rFonts w:ascii="Calibri" w:eastAsia="Calibri" w:hAnsi="Calibri" w:cs="Calibri"/>
          <w:color w:val="000000" w:themeColor="text1"/>
          <w:sz w:val="24"/>
          <w:szCs w:val="24"/>
        </w:rPr>
        <w:t>(</w:t>
      </w:r>
      <w:r w:rsidR="00B67B58">
        <w:rPr>
          <w:rFonts w:ascii="Calibri" w:eastAsia="Calibri" w:hAnsi="Calibri" w:cs="Calibri"/>
          <w:color w:val="000000" w:themeColor="text1"/>
          <w:sz w:val="24"/>
          <w:szCs w:val="24"/>
        </w:rPr>
        <w:t>2010</w:t>
      </w:r>
      <w:r w:rsidR="007D3B9C">
        <w:rPr>
          <w:rFonts w:ascii="Calibri" w:eastAsia="Calibri" w:hAnsi="Calibri" w:cs="Calibri"/>
          <w:color w:val="000000" w:themeColor="text1"/>
          <w:sz w:val="24"/>
          <w:szCs w:val="24"/>
        </w:rPr>
        <w:t>)</w:t>
      </w:r>
      <w:r w:rsidR="0DBC8977" w:rsidRPr="0DBC8977">
        <w:rPr>
          <w:rFonts w:ascii="Calibri" w:eastAsia="Calibri" w:hAnsi="Calibri" w:cs="Calibri"/>
          <w:color w:val="000000" w:themeColor="text1"/>
          <w:sz w:val="24"/>
          <w:szCs w:val="24"/>
        </w:rPr>
        <w:t xml:space="preserve">  findings were that low self-esteem was a contribut</w:t>
      </w:r>
      <w:r w:rsidR="007D3B9C">
        <w:rPr>
          <w:rFonts w:ascii="Calibri" w:eastAsia="Calibri" w:hAnsi="Calibri" w:cs="Calibri"/>
          <w:color w:val="000000" w:themeColor="text1"/>
          <w:sz w:val="24"/>
          <w:szCs w:val="24"/>
        </w:rPr>
        <w:t xml:space="preserve">ing </w:t>
      </w:r>
      <w:r w:rsidR="0DBC8977" w:rsidRPr="0DBC8977">
        <w:rPr>
          <w:rFonts w:ascii="Calibri" w:eastAsia="Calibri" w:hAnsi="Calibri" w:cs="Calibri"/>
          <w:color w:val="000000" w:themeColor="text1"/>
          <w:sz w:val="24"/>
          <w:szCs w:val="24"/>
        </w:rPr>
        <w:t xml:space="preserve">factor of dyslexia and that early diagnosis and a positive diagnosis of dyslexia was essential to create a positive self-image of those children that were affected by it .Passes (2006) conducted research on children with dyslexia suffering low self-esteem due not being able to keep up with school  work </w:t>
      </w:r>
      <w:r w:rsidR="007D3B9C">
        <w:rPr>
          <w:rFonts w:ascii="Calibri" w:eastAsia="Calibri" w:hAnsi="Calibri" w:cs="Calibri"/>
          <w:color w:val="000000" w:themeColor="text1"/>
          <w:sz w:val="24"/>
          <w:szCs w:val="24"/>
        </w:rPr>
        <w:t xml:space="preserve">and </w:t>
      </w:r>
      <w:r w:rsidR="0DBC8977" w:rsidRPr="0DBC8977">
        <w:rPr>
          <w:rFonts w:ascii="Calibri" w:eastAsia="Calibri" w:hAnsi="Calibri" w:cs="Calibri"/>
          <w:color w:val="000000" w:themeColor="text1"/>
          <w:sz w:val="24"/>
          <w:szCs w:val="24"/>
        </w:rPr>
        <w:t>where they questioned their academic abilities. The study suggested that when dyslexic children enter school their abilities and strengths are different to those around them</w:t>
      </w:r>
      <w:r w:rsidR="007D3B9C">
        <w:rPr>
          <w:rFonts w:ascii="Calibri" w:eastAsia="Calibri" w:hAnsi="Calibri" w:cs="Calibri"/>
          <w:color w:val="000000" w:themeColor="text1"/>
          <w:sz w:val="24"/>
          <w:szCs w:val="24"/>
        </w:rPr>
        <w:t xml:space="preserve"> it</w:t>
      </w:r>
      <w:r w:rsidR="0DBC8977" w:rsidRPr="0DBC8977">
        <w:rPr>
          <w:rFonts w:ascii="Calibri" w:eastAsia="Calibri" w:hAnsi="Calibri" w:cs="Calibri"/>
          <w:color w:val="000000" w:themeColor="text1"/>
          <w:sz w:val="24"/>
          <w:szCs w:val="24"/>
        </w:rPr>
        <w:t xml:space="preserve"> emphasised that it was important have early diagnosis for children to have adequate understanding of dyslexia.  The </w:t>
      </w:r>
      <w:r w:rsidR="007D3B9C">
        <w:rPr>
          <w:rFonts w:ascii="Calibri" w:eastAsia="Calibri" w:hAnsi="Calibri" w:cs="Calibri"/>
          <w:color w:val="000000" w:themeColor="text1"/>
          <w:sz w:val="24"/>
          <w:szCs w:val="24"/>
        </w:rPr>
        <w:t>D</w:t>
      </w:r>
      <w:r w:rsidR="0DBC8977" w:rsidRPr="0DBC8977">
        <w:rPr>
          <w:rFonts w:ascii="Calibri" w:eastAsia="Calibri" w:hAnsi="Calibri" w:cs="Calibri"/>
          <w:color w:val="000000" w:themeColor="text1"/>
          <w:sz w:val="24"/>
          <w:szCs w:val="24"/>
        </w:rPr>
        <w:t xml:space="preserve">yslexic </w:t>
      </w:r>
      <w:r w:rsidR="007D3B9C">
        <w:rPr>
          <w:rFonts w:ascii="Calibri" w:eastAsia="Calibri" w:hAnsi="Calibri" w:cs="Calibri"/>
          <w:color w:val="000000" w:themeColor="text1"/>
          <w:sz w:val="24"/>
          <w:szCs w:val="24"/>
        </w:rPr>
        <w:t>I</w:t>
      </w:r>
      <w:r w:rsidR="0DBC8977" w:rsidRPr="0DBC8977">
        <w:rPr>
          <w:rFonts w:ascii="Calibri" w:eastAsia="Calibri" w:hAnsi="Calibri" w:cs="Calibri"/>
          <w:color w:val="000000" w:themeColor="text1"/>
          <w:sz w:val="24"/>
          <w:szCs w:val="24"/>
        </w:rPr>
        <w:t>nstitute (2018) suggests dyslexia does not relate to how an individual learn or how they develop skills it's how people process the information</w:t>
      </w:r>
      <w:r w:rsidR="007D3B9C">
        <w:rPr>
          <w:rFonts w:ascii="Calibri" w:eastAsia="Calibri" w:hAnsi="Calibri" w:cs="Calibri"/>
          <w:color w:val="000000" w:themeColor="text1"/>
          <w:sz w:val="24"/>
          <w:szCs w:val="24"/>
        </w:rPr>
        <w:t xml:space="preserve"> and</w:t>
      </w:r>
      <w:r w:rsidR="0DBC8977" w:rsidRPr="0DBC8977">
        <w:rPr>
          <w:rFonts w:ascii="Calibri" w:eastAsia="Calibri" w:hAnsi="Calibri" w:cs="Calibri"/>
          <w:color w:val="000000" w:themeColor="text1"/>
          <w:sz w:val="24"/>
          <w:szCs w:val="24"/>
        </w:rPr>
        <w:t xml:space="preserve"> in turn how that affects their ability to learn .The processing difficulties </w:t>
      </w:r>
      <w:r w:rsidR="0DBC8977" w:rsidRPr="0DBC8977">
        <w:rPr>
          <w:rFonts w:ascii="Calibri" w:eastAsia="Calibri" w:hAnsi="Calibri" w:cs="Calibri"/>
          <w:color w:val="000000" w:themeColor="text1"/>
          <w:sz w:val="24"/>
          <w:szCs w:val="24"/>
        </w:rPr>
        <w:lastRenderedPageBreak/>
        <w:t xml:space="preserve">can be the reasons behind </w:t>
      </w:r>
      <w:r w:rsidR="008F0B24">
        <w:rPr>
          <w:rFonts w:ascii="Calibri" w:eastAsia="Calibri" w:hAnsi="Calibri" w:cs="Calibri"/>
          <w:color w:val="000000" w:themeColor="text1"/>
          <w:sz w:val="24"/>
          <w:szCs w:val="24"/>
        </w:rPr>
        <w:t xml:space="preserve">and how </w:t>
      </w:r>
      <w:r w:rsidR="0DBC8977" w:rsidRPr="0DBC8977">
        <w:rPr>
          <w:rFonts w:ascii="Calibri" w:eastAsia="Calibri" w:hAnsi="Calibri" w:cs="Calibri"/>
          <w:color w:val="000000" w:themeColor="text1"/>
          <w:sz w:val="24"/>
          <w:szCs w:val="24"/>
        </w:rPr>
        <w:t>the child’s abilities to acquire</w:t>
      </w:r>
      <w:r w:rsidR="008F0B24">
        <w:rPr>
          <w:rFonts w:ascii="Calibri" w:eastAsia="Calibri" w:hAnsi="Calibri" w:cs="Calibri"/>
          <w:color w:val="000000" w:themeColor="text1"/>
          <w:sz w:val="24"/>
          <w:szCs w:val="24"/>
        </w:rPr>
        <w:t xml:space="preserve"> the</w:t>
      </w:r>
      <w:r w:rsidR="0DBC8977" w:rsidRPr="0DBC8977">
        <w:rPr>
          <w:rFonts w:ascii="Calibri" w:eastAsia="Calibri" w:hAnsi="Calibri" w:cs="Calibri"/>
          <w:color w:val="000000" w:themeColor="text1"/>
          <w:sz w:val="24"/>
          <w:szCs w:val="24"/>
        </w:rPr>
        <w:t xml:space="preserve"> literacy skills .These skills  have been identified as having one or more of the following deficiencies in the skills to acquire adequate literacy skills .These difficulties influence</w:t>
      </w:r>
      <w:r w:rsidR="008F0B24">
        <w:rPr>
          <w:rFonts w:ascii="Calibri" w:eastAsia="Calibri" w:hAnsi="Calibri" w:cs="Calibri"/>
          <w:color w:val="000000" w:themeColor="text1"/>
          <w:sz w:val="24"/>
          <w:szCs w:val="24"/>
        </w:rPr>
        <w:t xml:space="preserve">, for example </w:t>
      </w:r>
      <w:r w:rsidR="0DBC8977" w:rsidRPr="0DBC8977">
        <w:rPr>
          <w:rFonts w:ascii="Calibri" w:eastAsia="Calibri" w:hAnsi="Calibri" w:cs="Calibri"/>
          <w:color w:val="000000" w:themeColor="text1"/>
          <w:sz w:val="24"/>
          <w:szCs w:val="24"/>
        </w:rPr>
        <w:t xml:space="preserve"> a child’s  phonological component of language which can result  to their cognitive abilities and being effective  within a classroom setting, (Dyslexia organisation 2018). </w:t>
      </w:r>
      <w:r w:rsidR="00D727E6" w:rsidRPr="00D727E6">
        <w:rPr>
          <w:rFonts w:ascii="Calibri" w:eastAsia="Calibri" w:hAnsi="Calibri" w:cs="Calibri"/>
          <w:color w:val="000000" w:themeColor="text1"/>
          <w:sz w:val="24"/>
          <w:szCs w:val="24"/>
        </w:rPr>
        <w:t xml:space="preserve">The Rose report (2009) findings suggested that early interventions are a must as this will enable teaching professionals to match the children's needs will help narrow the gap in education attainment. “Dyslexia is evident when a child continues to demonstrate great difficulty in acquiring accurate and fluent word reading or spelling over a period.  This focuses on literacy learning at the word level and implies that the problem is severe and persistent despite appropriate learning opportunities. </w:t>
      </w:r>
      <w:r w:rsidR="0DBC8977" w:rsidRPr="0DBC8977">
        <w:rPr>
          <w:rFonts w:ascii="Calibri" w:eastAsia="Calibri" w:hAnsi="Calibri" w:cs="Calibri"/>
          <w:color w:val="000000" w:themeColor="text1"/>
          <w:sz w:val="24"/>
          <w:szCs w:val="24"/>
        </w:rPr>
        <w:t xml:space="preserve">  </w:t>
      </w:r>
      <w:r w:rsidR="008F0B24" w:rsidRPr="008F0B24">
        <w:rPr>
          <w:rFonts w:ascii="Calibri" w:eastAsia="Calibri" w:hAnsi="Calibri" w:cs="Calibri"/>
          <w:color w:val="000000" w:themeColor="text1"/>
          <w:sz w:val="24"/>
          <w:szCs w:val="24"/>
        </w:rPr>
        <w:t xml:space="preserve">The concept of dyslexia has a short history and the term dyslexia did not come in to use until the late twentieth century when children were showing difficulties in literacy (McGraw-Hill, 2008). Dyslexia is a neurological problem caused by different wiring of the brain. There is no cure for dyslexia, but practical things can help reduce some of the barriers that are present, children will learn how to put different coping strategies in place. Children with dyslexia have a specific learning disability where the signs and symptoms will vary person to person NHS UK (2018) suggests that each individual person that has dyslexia has different pattern of strengths and weaknesses. Dyslexia affects 10% of the United Kingdom’s population and is commonly referred to as a ‘specific learning difficulty’ (Dyslexia trust, 2018) there is recognised as a learning difficulty under the 2010 Equality Act. There is a continuing effort however to move away from this, arguably negative language, and towards different ways how the brain works to a more positive way of thinking. Instead, we should consider dyslexia as a neuro diverse condition, which directs the focus onto different ways that the brain Dyslexia in children are sometimes difficult to detect before a child starts school. </w:t>
      </w:r>
    </w:p>
    <w:p w14:paraId="5E20F503" w14:textId="2240506A" w:rsidR="008F0B24" w:rsidRPr="008F0B24" w:rsidRDefault="008F0B24" w:rsidP="008F0B24">
      <w:pPr>
        <w:spacing w:line="360" w:lineRule="auto"/>
        <w:rPr>
          <w:rFonts w:ascii="Calibri" w:eastAsia="Calibri" w:hAnsi="Calibri" w:cs="Calibri"/>
          <w:color w:val="000000" w:themeColor="text1"/>
          <w:sz w:val="24"/>
          <w:szCs w:val="24"/>
        </w:rPr>
      </w:pPr>
      <w:r w:rsidRPr="008F0B24">
        <w:rPr>
          <w:rFonts w:ascii="Calibri" w:eastAsia="Calibri" w:hAnsi="Calibri" w:cs="Calibri"/>
          <w:color w:val="000000" w:themeColor="text1"/>
          <w:sz w:val="24"/>
          <w:szCs w:val="24"/>
        </w:rPr>
        <w:t>Mental Health United Kingdom, (2018) suggests that approximately 10% of the population are affected in the United Kingdom to some extent by dyslexia and 4% e severely; it is estimated that 375.000 children have dyslexia in the United Kingdom.</w:t>
      </w:r>
      <w:r>
        <w:rPr>
          <w:rFonts w:ascii="Calibri" w:eastAsia="Calibri" w:hAnsi="Calibri" w:cs="Calibri"/>
          <w:color w:val="000000" w:themeColor="text1"/>
          <w:sz w:val="24"/>
          <w:szCs w:val="24"/>
        </w:rPr>
        <w:t xml:space="preserve"> This means the topic is current and relevant </w:t>
      </w:r>
    </w:p>
    <w:p w14:paraId="0BEF96BD" w14:textId="605237D7" w:rsidR="6549E2B8" w:rsidRPr="008F0B24" w:rsidRDefault="6549E2B8" w:rsidP="008F0B24">
      <w:pPr>
        <w:spacing w:line="360" w:lineRule="auto"/>
        <w:rPr>
          <w:rFonts w:ascii="Calibri" w:eastAsia="Calibri" w:hAnsi="Calibri" w:cs="Calibri"/>
          <w:color w:val="000000" w:themeColor="text1"/>
          <w:sz w:val="24"/>
          <w:szCs w:val="24"/>
        </w:rPr>
      </w:pPr>
    </w:p>
    <w:p w14:paraId="09EC911E" w14:textId="77777777" w:rsidR="0096204D" w:rsidRDefault="0096204D" w:rsidP="6549E2B8">
      <w:pPr>
        <w:spacing w:line="360" w:lineRule="auto"/>
        <w:rPr>
          <w:rFonts w:ascii="Calibri" w:eastAsia="Calibri" w:hAnsi="Calibri" w:cs="Calibri"/>
          <w:b/>
          <w:bCs/>
          <w:color w:val="000000" w:themeColor="text1"/>
          <w:sz w:val="31"/>
          <w:szCs w:val="31"/>
          <w:u w:val="single"/>
        </w:rPr>
      </w:pPr>
    </w:p>
    <w:p w14:paraId="647D21AA" w14:textId="72AA4A2D" w:rsidR="6549E2B8" w:rsidRDefault="6549E2B8" w:rsidP="6549E2B8">
      <w:pPr>
        <w:spacing w:line="360" w:lineRule="auto"/>
        <w:rPr>
          <w:rFonts w:ascii="Calibri" w:eastAsia="Calibri" w:hAnsi="Calibri" w:cs="Calibri"/>
          <w:color w:val="000000" w:themeColor="text1"/>
          <w:sz w:val="31"/>
          <w:szCs w:val="31"/>
        </w:rPr>
      </w:pPr>
      <w:r w:rsidRPr="6549E2B8">
        <w:rPr>
          <w:rFonts w:ascii="Calibri" w:eastAsia="Calibri" w:hAnsi="Calibri" w:cs="Calibri"/>
          <w:b/>
          <w:bCs/>
          <w:color w:val="000000" w:themeColor="text1"/>
          <w:sz w:val="31"/>
          <w:szCs w:val="31"/>
          <w:u w:val="single"/>
        </w:rPr>
        <w:t>Justification</w:t>
      </w:r>
      <w:r w:rsidRPr="6549E2B8">
        <w:rPr>
          <w:rFonts w:ascii="Calibri" w:eastAsia="Calibri" w:hAnsi="Calibri" w:cs="Calibri"/>
          <w:b/>
          <w:bCs/>
          <w:color w:val="000000" w:themeColor="text1"/>
          <w:sz w:val="31"/>
          <w:szCs w:val="31"/>
        </w:rPr>
        <w:t xml:space="preserve"> </w:t>
      </w:r>
    </w:p>
    <w:p w14:paraId="3A408648" w14:textId="643067B8" w:rsidR="0055114C" w:rsidRDefault="6549E2B8" w:rsidP="0055114C">
      <w:pPr>
        <w:spacing w:line="360" w:lineRule="auto"/>
        <w:rPr>
          <w:rFonts w:ascii="Calibri" w:eastAsia="Calibri" w:hAnsi="Calibri" w:cs="Calibri"/>
          <w:color w:val="000000" w:themeColor="text1"/>
          <w:sz w:val="24"/>
          <w:szCs w:val="24"/>
        </w:rPr>
      </w:pPr>
      <w:r w:rsidRPr="6549E2B8">
        <w:rPr>
          <w:rFonts w:ascii="Calibri" w:eastAsia="Calibri" w:hAnsi="Calibri" w:cs="Calibri"/>
          <w:color w:val="000000" w:themeColor="text1"/>
          <w:sz w:val="24"/>
          <w:szCs w:val="24"/>
        </w:rPr>
        <w:t xml:space="preserve">This research study will explore the issue of Dyslexia in children and the impact that it may have on their education attainment, self-esteem and social interactions. Dyslexia is a recognised disorder when a government document published the code of practice (Department of Education and Employment 1994) this was then an official recognition of dyslexia. </w:t>
      </w:r>
      <w:r w:rsidR="00401880">
        <w:rPr>
          <w:rFonts w:ascii="Calibri" w:eastAsia="Calibri" w:hAnsi="Calibri" w:cs="Calibri"/>
          <w:color w:val="000000" w:themeColor="text1"/>
          <w:sz w:val="24"/>
          <w:szCs w:val="24"/>
        </w:rPr>
        <w:t>Dyslexia is a</w:t>
      </w:r>
      <w:r w:rsidR="004F70D3">
        <w:rPr>
          <w:rFonts w:ascii="Calibri" w:eastAsia="Calibri" w:hAnsi="Calibri" w:cs="Calibri"/>
          <w:color w:val="000000" w:themeColor="text1"/>
          <w:sz w:val="24"/>
          <w:szCs w:val="24"/>
        </w:rPr>
        <w:t xml:space="preserve"> personal interest which is a </w:t>
      </w:r>
      <w:r w:rsidR="00401880">
        <w:rPr>
          <w:rFonts w:ascii="Calibri" w:eastAsia="Calibri" w:hAnsi="Calibri" w:cs="Calibri"/>
          <w:color w:val="000000" w:themeColor="text1"/>
          <w:sz w:val="24"/>
          <w:szCs w:val="24"/>
        </w:rPr>
        <w:t>path to discovery</w:t>
      </w:r>
      <w:r w:rsidR="004F70D3">
        <w:rPr>
          <w:rFonts w:ascii="Calibri" w:eastAsia="Calibri" w:hAnsi="Calibri" w:cs="Calibri"/>
          <w:color w:val="000000" w:themeColor="text1"/>
          <w:sz w:val="24"/>
          <w:szCs w:val="24"/>
        </w:rPr>
        <w:t xml:space="preserve"> and </w:t>
      </w:r>
      <w:r w:rsidR="00401880">
        <w:rPr>
          <w:rFonts w:ascii="Calibri" w:eastAsia="Calibri" w:hAnsi="Calibri" w:cs="Calibri"/>
          <w:color w:val="000000" w:themeColor="text1"/>
          <w:sz w:val="24"/>
          <w:szCs w:val="24"/>
        </w:rPr>
        <w:t xml:space="preserve">exploration </w:t>
      </w:r>
      <w:r w:rsidR="004F70D3">
        <w:rPr>
          <w:rFonts w:ascii="Calibri" w:eastAsia="Calibri" w:hAnsi="Calibri" w:cs="Calibri"/>
          <w:color w:val="000000" w:themeColor="text1"/>
          <w:sz w:val="24"/>
          <w:szCs w:val="24"/>
        </w:rPr>
        <w:t xml:space="preserve">and finding strategies and interventions for children in the education system is an important factor. Recognising the early signs ensure that children are given the guidance fully supported to develop to their full </w:t>
      </w:r>
      <w:r w:rsidR="00600B3B">
        <w:rPr>
          <w:rFonts w:ascii="Calibri" w:eastAsia="Calibri" w:hAnsi="Calibri" w:cs="Calibri"/>
          <w:color w:val="000000" w:themeColor="text1"/>
          <w:sz w:val="24"/>
          <w:szCs w:val="24"/>
        </w:rPr>
        <w:t>potential.</w:t>
      </w:r>
    </w:p>
    <w:p w14:paraId="41AD8A4B" w14:textId="77777777" w:rsidR="0055114C" w:rsidRDefault="0055114C" w:rsidP="0055114C">
      <w:pPr>
        <w:spacing w:line="360" w:lineRule="auto"/>
        <w:rPr>
          <w:rFonts w:ascii="Calibri" w:eastAsia="Calibri" w:hAnsi="Calibri" w:cs="Calibri"/>
          <w:color w:val="000000" w:themeColor="text1"/>
          <w:sz w:val="24"/>
          <w:szCs w:val="24"/>
        </w:rPr>
      </w:pPr>
    </w:p>
    <w:p w14:paraId="531B2285" w14:textId="2F704A54" w:rsidR="6549E2B8" w:rsidRDefault="00600B3B" w:rsidP="6549E2B8">
      <w:pPr>
        <w:spacing w:line="360" w:lineRule="auto"/>
        <w:rPr>
          <w:rFonts w:ascii="Calibri" w:eastAsia="Calibri" w:hAnsi="Calibri" w:cs="Calibri"/>
          <w:b/>
          <w:bCs/>
          <w:sz w:val="28"/>
          <w:szCs w:val="28"/>
          <w:u w:val="single"/>
        </w:rPr>
      </w:pPr>
      <w:r>
        <w:rPr>
          <w:rFonts w:ascii="Calibri" w:eastAsia="Calibri" w:hAnsi="Calibri" w:cs="Calibri"/>
          <w:b/>
          <w:bCs/>
          <w:sz w:val="28"/>
          <w:szCs w:val="28"/>
          <w:u w:val="single"/>
        </w:rPr>
        <w:t>A</w:t>
      </w:r>
      <w:r w:rsidR="0055114C">
        <w:rPr>
          <w:rFonts w:ascii="Calibri" w:eastAsia="Calibri" w:hAnsi="Calibri" w:cs="Calibri"/>
          <w:b/>
          <w:bCs/>
          <w:sz w:val="28"/>
          <w:szCs w:val="28"/>
          <w:u w:val="single"/>
        </w:rPr>
        <w:t xml:space="preserve">im of research </w:t>
      </w:r>
    </w:p>
    <w:p w14:paraId="76CF641A" w14:textId="7D6AB32A" w:rsidR="0055114C" w:rsidRPr="00600B3B" w:rsidRDefault="0055114C" w:rsidP="6549E2B8">
      <w:pPr>
        <w:spacing w:line="360" w:lineRule="auto"/>
        <w:rPr>
          <w:rFonts w:ascii="Calibri" w:eastAsia="Calibri" w:hAnsi="Calibri" w:cs="Calibri"/>
          <w:bCs/>
          <w:sz w:val="24"/>
          <w:szCs w:val="24"/>
        </w:rPr>
      </w:pPr>
      <w:r w:rsidRPr="00600B3B">
        <w:rPr>
          <w:rFonts w:ascii="Calibri" w:eastAsia="Calibri" w:hAnsi="Calibri" w:cs="Calibri"/>
          <w:bCs/>
          <w:sz w:val="24"/>
          <w:szCs w:val="24"/>
        </w:rPr>
        <w:t xml:space="preserve">The aim of the </w:t>
      </w:r>
      <w:r w:rsidR="00600B3B" w:rsidRPr="00600B3B">
        <w:rPr>
          <w:rFonts w:ascii="Calibri" w:eastAsia="Calibri" w:hAnsi="Calibri" w:cs="Calibri"/>
          <w:bCs/>
          <w:sz w:val="24"/>
          <w:szCs w:val="24"/>
        </w:rPr>
        <w:t>research</w:t>
      </w:r>
      <w:r w:rsidRPr="00600B3B">
        <w:rPr>
          <w:rFonts w:ascii="Calibri" w:eastAsia="Calibri" w:hAnsi="Calibri" w:cs="Calibri"/>
          <w:bCs/>
          <w:sz w:val="24"/>
          <w:szCs w:val="24"/>
        </w:rPr>
        <w:t xml:space="preserve"> is to expose the support that the education</w:t>
      </w:r>
      <w:r w:rsidR="00600B3B">
        <w:rPr>
          <w:rFonts w:ascii="Calibri" w:eastAsia="Calibri" w:hAnsi="Calibri" w:cs="Calibri"/>
          <w:bCs/>
          <w:sz w:val="24"/>
          <w:szCs w:val="24"/>
        </w:rPr>
        <w:t xml:space="preserve"> system</w:t>
      </w:r>
      <w:r w:rsidRPr="00600B3B">
        <w:rPr>
          <w:rFonts w:ascii="Calibri" w:eastAsia="Calibri" w:hAnsi="Calibri" w:cs="Calibri"/>
          <w:bCs/>
          <w:sz w:val="24"/>
          <w:szCs w:val="24"/>
        </w:rPr>
        <w:t xml:space="preserve"> has in place in wales </w:t>
      </w:r>
      <w:r w:rsidR="00600B3B" w:rsidRPr="00600B3B">
        <w:rPr>
          <w:rFonts w:ascii="Calibri" w:eastAsia="Calibri" w:hAnsi="Calibri" w:cs="Calibri"/>
          <w:bCs/>
          <w:sz w:val="24"/>
          <w:szCs w:val="24"/>
        </w:rPr>
        <w:t>for children</w:t>
      </w:r>
      <w:r w:rsidRPr="00600B3B">
        <w:rPr>
          <w:rFonts w:ascii="Calibri" w:eastAsia="Calibri" w:hAnsi="Calibri" w:cs="Calibri"/>
          <w:bCs/>
          <w:sz w:val="24"/>
          <w:szCs w:val="24"/>
        </w:rPr>
        <w:t xml:space="preserve"> with dyslexia </w:t>
      </w:r>
    </w:p>
    <w:p w14:paraId="7711582F" w14:textId="13F58151" w:rsidR="500ACE08" w:rsidRDefault="6549E2B8" w:rsidP="4FD593BB">
      <w:pPr>
        <w:spacing w:line="360" w:lineRule="auto"/>
        <w:rPr>
          <w:rFonts w:ascii="Calibri" w:eastAsia="Calibri" w:hAnsi="Calibri" w:cs="Calibri"/>
          <w:b/>
          <w:bCs/>
          <w:sz w:val="32"/>
          <w:szCs w:val="32"/>
          <w:u w:val="single"/>
        </w:rPr>
      </w:pPr>
      <w:r w:rsidRPr="6549E2B8">
        <w:rPr>
          <w:rFonts w:ascii="Calibri" w:eastAsia="Calibri" w:hAnsi="Calibri" w:cs="Calibri"/>
          <w:b/>
          <w:bCs/>
          <w:sz w:val="28"/>
          <w:szCs w:val="28"/>
          <w:u w:val="single"/>
        </w:rPr>
        <w:t>Objectives</w:t>
      </w:r>
    </w:p>
    <w:p w14:paraId="59994FDD" w14:textId="2789BD77" w:rsidR="6549E2B8" w:rsidRDefault="0DBC8977" w:rsidP="0DBC8977">
      <w:pPr>
        <w:pStyle w:val="ListParagraph"/>
        <w:numPr>
          <w:ilvl w:val="0"/>
          <w:numId w:val="2"/>
        </w:numPr>
        <w:spacing w:line="360" w:lineRule="auto"/>
        <w:rPr>
          <w:color w:val="000000" w:themeColor="text1"/>
          <w:sz w:val="31"/>
          <w:szCs w:val="31"/>
        </w:rPr>
      </w:pPr>
      <w:r w:rsidRPr="0DBC8977">
        <w:rPr>
          <w:rFonts w:ascii="Calibri" w:eastAsia="Calibri" w:hAnsi="Calibri" w:cs="Calibri"/>
          <w:color w:val="000000" w:themeColor="text1"/>
          <w:sz w:val="31"/>
          <w:szCs w:val="31"/>
        </w:rPr>
        <w:t>D</w:t>
      </w:r>
      <w:r w:rsidRPr="0DBC8977">
        <w:rPr>
          <w:rFonts w:ascii="Calibri" w:eastAsia="Calibri" w:hAnsi="Calibri" w:cs="Calibri"/>
          <w:color w:val="000000" w:themeColor="text1"/>
          <w:sz w:val="24"/>
          <w:szCs w:val="24"/>
        </w:rPr>
        <w:t>efine and discuss dyslexia in children and to find relevant information that relates to the question.</w:t>
      </w:r>
    </w:p>
    <w:p w14:paraId="0598DA40" w14:textId="54AA1991" w:rsidR="6549E2B8" w:rsidRDefault="0DBC8977" w:rsidP="0DBC8977">
      <w:pPr>
        <w:pStyle w:val="ListParagraph"/>
        <w:numPr>
          <w:ilvl w:val="0"/>
          <w:numId w:val="2"/>
        </w:numPr>
        <w:spacing w:line="360" w:lineRule="auto"/>
        <w:rPr>
          <w:color w:val="000000" w:themeColor="text1"/>
          <w:sz w:val="24"/>
          <w:szCs w:val="24"/>
        </w:rPr>
      </w:pPr>
      <w:r w:rsidRPr="0DBC8977">
        <w:rPr>
          <w:rFonts w:ascii="Calibri" w:eastAsia="Calibri" w:hAnsi="Calibri" w:cs="Calibri"/>
          <w:color w:val="000000" w:themeColor="text1"/>
          <w:sz w:val="24"/>
          <w:szCs w:val="24"/>
        </w:rPr>
        <w:t>Analyse the information and</w:t>
      </w:r>
      <w:r w:rsidR="008F0B24">
        <w:rPr>
          <w:rFonts w:ascii="Calibri" w:eastAsia="Calibri" w:hAnsi="Calibri" w:cs="Calibri"/>
          <w:color w:val="000000" w:themeColor="text1"/>
          <w:sz w:val="24"/>
          <w:szCs w:val="24"/>
        </w:rPr>
        <w:t xml:space="preserve"> peer reviewed</w:t>
      </w:r>
      <w:r w:rsidRPr="0DBC8977">
        <w:rPr>
          <w:rFonts w:ascii="Calibri" w:eastAsia="Calibri" w:hAnsi="Calibri" w:cs="Calibri"/>
          <w:color w:val="000000" w:themeColor="text1"/>
          <w:sz w:val="24"/>
          <w:szCs w:val="24"/>
        </w:rPr>
        <w:t xml:space="preserve"> research found on children’s self-esteem education attainment and their social skills </w:t>
      </w:r>
    </w:p>
    <w:p w14:paraId="3C2C54E7" w14:textId="115F64EE" w:rsidR="6549E2B8" w:rsidRDefault="0DBC8977" w:rsidP="0DBC8977">
      <w:pPr>
        <w:pStyle w:val="ListParagraph"/>
        <w:numPr>
          <w:ilvl w:val="0"/>
          <w:numId w:val="2"/>
        </w:numPr>
        <w:spacing w:line="360" w:lineRule="auto"/>
        <w:jc w:val="both"/>
        <w:rPr>
          <w:color w:val="000000" w:themeColor="text1"/>
          <w:sz w:val="24"/>
          <w:szCs w:val="24"/>
        </w:rPr>
      </w:pPr>
      <w:r w:rsidRPr="0DBC8977">
        <w:rPr>
          <w:rFonts w:ascii="Calibri" w:eastAsia="Calibri" w:hAnsi="Calibri" w:cs="Calibri"/>
          <w:color w:val="000000" w:themeColor="text1"/>
          <w:sz w:val="24"/>
          <w:szCs w:val="24"/>
        </w:rPr>
        <w:t>evaluate how the education system how it is supporting children with dyslexia</w:t>
      </w:r>
    </w:p>
    <w:p w14:paraId="1426B0BB" w14:textId="4EB3316E" w:rsidR="6549E2B8" w:rsidRDefault="0DBC8977" w:rsidP="008B557A">
      <w:pPr>
        <w:pStyle w:val="ListParagraph"/>
        <w:numPr>
          <w:ilvl w:val="0"/>
          <w:numId w:val="1"/>
        </w:numPr>
        <w:spacing w:line="360" w:lineRule="auto"/>
        <w:rPr>
          <w:rFonts w:ascii="Calibri" w:eastAsia="Calibri" w:hAnsi="Calibri" w:cs="Calibri"/>
          <w:color w:val="000000" w:themeColor="text1"/>
          <w:sz w:val="24"/>
          <w:szCs w:val="24"/>
        </w:rPr>
      </w:pPr>
      <w:r w:rsidRPr="008F0B24">
        <w:rPr>
          <w:rFonts w:ascii="Calibri" w:eastAsia="Calibri" w:hAnsi="Calibri" w:cs="Calibri"/>
          <w:color w:val="000000" w:themeColor="text1"/>
          <w:sz w:val="24"/>
          <w:szCs w:val="24"/>
        </w:rPr>
        <w:t xml:space="preserve"> </w:t>
      </w:r>
      <w:r w:rsidR="008F0B24" w:rsidRPr="008F0B24">
        <w:rPr>
          <w:rFonts w:ascii="Calibri" w:eastAsia="Calibri" w:hAnsi="Calibri" w:cs="Calibri"/>
          <w:color w:val="000000" w:themeColor="text1"/>
          <w:sz w:val="24"/>
          <w:szCs w:val="24"/>
        </w:rPr>
        <w:t>In order to answer the question</w:t>
      </w:r>
    </w:p>
    <w:p w14:paraId="4B7C17EF" w14:textId="1819A2AC" w:rsidR="008F0B24" w:rsidRPr="008F0B24" w:rsidRDefault="008F0B24" w:rsidP="008B557A">
      <w:pPr>
        <w:pStyle w:val="ListParagraph"/>
        <w:numPr>
          <w:ilvl w:val="0"/>
          <w:numId w:val="1"/>
        </w:numPr>
        <w:spacing w:line="360" w:lineRule="auto"/>
        <w:rPr>
          <w:rFonts w:ascii="Calibri" w:eastAsia="Calibri" w:hAnsi="Calibri" w:cs="Calibri"/>
          <w:color w:val="000000" w:themeColor="text1"/>
          <w:sz w:val="24"/>
          <w:szCs w:val="24"/>
        </w:rPr>
      </w:pPr>
      <w:r>
        <w:rPr>
          <w:rFonts w:ascii="Calibri" w:eastAsia="Calibri" w:hAnsi="Calibri" w:cs="Calibri"/>
          <w:color w:val="000000" w:themeColor="text1"/>
          <w:sz w:val="24"/>
          <w:szCs w:val="24"/>
        </w:rPr>
        <w:t xml:space="preserve">Recommendations for </w:t>
      </w:r>
      <w:r w:rsidR="00600B3B">
        <w:rPr>
          <w:rFonts w:ascii="Calibri" w:eastAsia="Calibri" w:hAnsi="Calibri" w:cs="Calibri"/>
          <w:color w:val="000000" w:themeColor="text1"/>
          <w:sz w:val="24"/>
          <w:szCs w:val="24"/>
        </w:rPr>
        <w:t>improvement would</w:t>
      </w:r>
      <w:r>
        <w:rPr>
          <w:rFonts w:ascii="Calibri" w:eastAsia="Calibri" w:hAnsi="Calibri" w:cs="Calibri"/>
          <w:color w:val="000000" w:themeColor="text1"/>
          <w:sz w:val="24"/>
          <w:szCs w:val="24"/>
        </w:rPr>
        <w:t xml:space="preserve"> be early diagnosis</w:t>
      </w:r>
      <w:r w:rsidR="00C7317F">
        <w:rPr>
          <w:rFonts w:ascii="Calibri" w:eastAsia="Calibri" w:hAnsi="Calibri" w:cs="Calibri"/>
          <w:color w:val="000000" w:themeColor="text1"/>
          <w:sz w:val="24"/>
          <w:szCs w:val="24"/>
        </w:rPr>
        <w:t xml:space="preserve"> for better support in the education system  </w:t>
      </w:r>
      <w:r>
        <w:rPr>
          <w:rFonts w:ascii="Calibri" w:eastAsia="Calibri" w:hAnsi="Calibri" w:cs="Calibri"/>
          <w:color w:val="000000" w:themeColor="text1"/>
          <w:sz w:val="24"/>
          <w:szCs w:val="24"/>
        </w:rPr>
        <w:t xml:space="preserve"> </w:t>
      </w:r>
    </w:p>
    <w:p w14:paraId="26DBB654" w14:textId="6C2B4C5D" w:rsidR="6549E2B8" w:rsidRDefault="6549E2B8" w:rsidP="6549E2B8">
      <w:pPr>
        <w:spacing w:line="360" w:lineRule="auto"/>
        <w:rPr>
          <w:rFonts w:ascii="Calibri" w:eastAsia="Calibri" w:hAnsi="Calibri" w:cs="Calibri"/>
          <w:sz w:val="24"/>
          <w:szCs w:val="24"/>
        </w:rPr>
      </w:pPr>
    </w:p>
    <w:p w14:paraId="53579C0A" w14:textId="77777777" w:rsidR="00073AF5" w:rsidRDefault="00073AF5" w:rsidP="4FD593BB">
      <w:pPr>
        <w:spacing w:line="360" w:lineRule="auto"/>
        <w:rPr>
          <w:rFonts w:ascii="Calibri" w:eastAsia="Calibri" w:hAnsi="Calibri" w:cs="Calibri"/>
          <w:b/>
          <w:bCs/>
          <w:sz w:val="28"/>
          <w:szCs w:val="28"/>
          <w:u w:val="single"/>
        </w:rPr>
      </w:pPr>
    </w:p>
    <w:p w14:paraId="16019C48" w14:textId="77777777" w:rsidR="00073AF5" w:rsidRDefault="00073AF5" w:rsidP="4FD593BB">
      <w:pPr>
        <w:spacing w:line="360" w:lineRule="auto"/>
        <w:rPr>
          <w:rFonts w:ascii="Calibri" w:eastAsia="Calibri" w:hAnsi="Calibri" w:cs="Calibri"/>
          <w:b/>
          <w:bCs/>
          <w:sz w:val="28"/>
          <w:szCs w:val="28"/>
          <w:u w:val="single"/>
        </w:rPr>
      </w:pPr>
    </w:p>
    <w:p w14:paraId="52CBF18A" w14:textId="56D53BC3" w:rsidR="00073AF5" w:rsidRDefault="4FD593BB" w:rsidP="0DBC8977">
      <w:pPr>
        <w:spacing w:line="360" w:lineRule="auto"/>
        <w:rPr>
          <w:rFonts w:ascii="Calibri" w:eastAsia="Calibri" w:hAnsi="Calibri" w:cs="Calibri"/>
          <w:b/>
          <w:bCs/>
          <w:sz w:val="28"/>
          <w:szCs w:val="28"/>
          <w:u w:val="single"/>
        </w:rPr>
      </w:pPr>
      <w:r w:rsidRPr="4FD593BB">
        <w:rPr>
          <w:rFonts w:ascii="Calibri" w:eastAsia="Calibri" w:hAnsi="Calibri" w:cs="Calibri"/>
          <w:b/>
          <w:bCs/>
          <w:sz w:val="28"/>
          <w:szCs w:val="28"/>
          <w:u w:val="single"/>
        </w:rPr>
        <w:lastRenderedPageBreak/>
        <w:t>Chapter Two</w:t>
      </w:r>
      <w:r w:rsidRPr="4FD593BB">
        <w:rPr>
          <w:rFonts w:ascii="Calibri" w:eastAsia="Calibri" w:hAnsi="Calibri" w:cs="Calibri"/>
          <w:b/>
          <w:bCs/>
          <w:sz w:val="24"/>
          <w:szCs w:val="24"/>
        </w:rPr>
        <w:t xml:space="preserve"> </w:t>
      </w:r>
    </w:p>
    <w:p w14:paraId="255CDEAB" w14:textId="5E4D33E0" w:rsidR="0DBC8977" w:rsidRDefault="0DBC8977" w:rsidP="0DBC8977">
      <w:pPr>
        <w:spacing w:line="360" w:lineRule="auto"/>
        <w:rPr>
          <w:rFonts w:ascii="Calibri" w:eastAsia="Calibri" w:hAnsi="Calibri" w:cs="Calibri"/>
          <w:b/>
          <w:bCs/>
          <w:sz w:val="28"/>
          <w:szCs w:val="28"/>
          <w:u w:val="single"/>
        </w:rPr>
      </w:pPr>
      <w:r w:rsidRPr="0DBC8977">
        <w:rPr>
          <w:rFonts w:ascii="Calibri" w:eastAsia="Calibri" w:hAnsi="Calibri" w:cs="Calibri"/>
          <w:b/>
          <w:bCs/>
          <w:sz w:val="28"/>
          <w:szCs w:val="28"/>
          <w:u w:val="single"/>
        </w:rPr>
        <w:t>Methodology</w:t>
      </w:r>
      <w:r w:rsidRPr="0DBC8977">
        <w:rPr>
          <w:rFonts w:ascii="Calibri" w:eastAsia="Calibri" w:hAnsi="Calibri" w:cs="Calibri"/>
          <w:b/>
          <w:bCs/>
          <w:sz w:val="28"/>
          <w:szCs w:val="28"/>
        </w:rPr>
        <w:t xml:space="preserve"> </w:t>
      </w:r>
    </w:p>
    <w:p w14:paraId="530B9F85" w14:textId="1A6E8DB5" w:rsidR="009130C6" w:rsidRDefault="0DBC8977" w:rsidP="0DBC8977">
      <w:pPr>
        <w:spacing w:line="360" w:lineRule="auto"/>
        <w:rPr>
          <w:rFonts w:ascii="Calibri" w:eastAsia="Calibri" w:hAnsi="Calibri" w:cs="Calibri"/>
          <w:sz w:val="24"/>
          <w:szCs w:val="24"/>
        </w:rPr>
      </w:pPr>
      <w:r w:rsidRPr="0DBC8977">
        <w:rPr>
          <w:rFonts w:ascii="Calibri" w:eastAsia="Calibri" w:hAnsi="Calibri" w:cs="Calibri"/>
          <w:sz w:val="24"/>
          <w:szCs w:val="24"/>
        </w:rPr>
        <w:t xml:space="preserve">The methodology will be a systematic review which will be addressing a formulated question that uses specific methods to gather, select and critically appraise concurrent research, and to analyse the data within the review Aveyard (2014) When research has been undertaken. The literature will be reviewed, and the findings will be evaluated whether </w:t>
      </w:r>
      <w:r w:rsidR="00073AF5">
        <w:rPr>
          <w:rFonts w:ascii="Calibri" w:eastAsia="Calibri" w:hAnsi="Calibri" w:cs="Calibri"/>
          <w:sz w:val="24"/>
          <w:szCs w:val="24"/>
        </w:rPr>
        <w:t xml:space="preserve">there is </w:t>
      </w:r>
      <w:r w:rsidR="00073AF5" w:rsidRPr="0DBC8977">
        <w:rPr>
          <w:rFonts w:ascii="Calibri" w:eastAsia="Calibri" w:hAnsi="Calibri" w:cs="Calibri"/>
          <w:sz w:val="24"/>
          <w:szCs w:val="24"/>
        </w:rPr>
        <w:t>conducting</w:t>
      </w:r>
      <w:r w:rsidRPr="0DBC8977">
        <w:rPr>
          <w:rFonts w:ascii="Calibri" w:eastAsia="Calibri" w:hAnsi="Calibri" w:cs="Calibri"/>
          <w:sz w:val="24"/>
          <w:szCs w:val="24"/>
        </w:rPr>
        <w:t xml:space="preserve"> a literature </w:t>
      </w:r>
      <w:r w:rsidR="006A0181" w:rsidRPr="0DBC8977">
        <w:rPr>
          <w:rFonts w:ascii="Calibri" w:eastAsia="Calibri" w:hAnsi="Calibri" w:cs="Calibri"/>
          <w:sz w:val="24"/>
          <w:szCs w:val="24"/>
        </w:rPr>
        <w:t>review,</w:t>
      </w:r>
      <w:r w:rsidRPr="0DBC8977">
        <w:rPr>
          <w:rFonts w:ascii="Calibri" w:eastAsia="Calibri" w:hAnsi="Calibri" w:cs="Calibri"/>
          <w:sz w:val="24"/>
          <w:szCs w:val="24"/>
        </w:rPr>
        <w:t xml:space="preserve"> or a system </w:t>
      </w:r>
      <w:r w:rsidR="006A0181" w:rsidRPr="0DBC8977">
        <w:rPr>
          <w:rFonts w:ascii="Calibri" w:eastAsia="Calibri" w:hAnsi="Calibri" w:cs="Calibri"/>
          <w:sz w:val="24"/>
          <w:szCs w:val="24"/>
        </w:rPr>
        <w:t>review must</w:t>
      </w:r>
      <w:r w:rsidRPr="0DBC8977">
        <w:rPr>
          <w:rFonts w:ascii="Calibri" w:eastAsia="Calibri" w:hAnsi="Calibri" w:cs="Calibri"/>
          <w:sz w:val="24"/>
          <w:szCs w:val="24"/>
        </w:rPr>
        <w:t xml:space="preserve"> always strive for a ‘systematic approach’. Meta-analysis is the incorporation of statistical techniques that can integrate results of specific studies that only concerns with quantitative data. The advantage of a systemic review helps reduce implicit research bias which creates transparency throughout the research. </w:t>
      </w:r>
    </w:p>
    <w:p w14:paraId="3ED4DC31" w14:textId="27410B03" w:rsidR="009130C6" w:rsidRPr="009130C6" w:rsidRDefault="009130C6" w:rsidP="0DBC8977">
      <w:pPr>
        <w:spacing w:line="360" w:lineRule="auto"/>
        <w:rPr>
          <w:rFonts w:ascii="Calibri" w:eastAsia="Calibri" w:hAnsi="Calibri" w:cs="Calibri"/>
          <w:b/>
          <w:sz w:val="28"/>
          <w:szCs w:val="28"/>
          <w:u w:val="single"/>
        </w:rPr>
      </w:pPr>
      <w:r w:rsidRPr="009130C6">
        <w:rPr>
          <w:rFonts w:ascii="Calibri" w:eastAsia="Calibri" w:hAnsi="Calibri" w:cs="Calibri"/>
          <w:b/>
          <w:sz w:val="28"/>
          <w:szCs w:val="28"/>
          <w:u w:val="single"/>
        </w:rPr>
        <w:t xml:space="preserve">METHODS JUSTIFICATION </w:t>
      </w:r>
    </w:p>
    <w:p w14:paraId="5F8E4177" w14:textId="586807D6" w:rsidR="0DBC8977" w:rsidRDefault="0DBC8977" w:rsidP="0DBC8977">
      <w:pPr>
        <w:spacing w:line="360" w:lineRule="auto"/>
        <w:rPr>
          <w:rFonts w:ascii="Calibri" w:eastAsia="Calibri" w:hAnsi="Calibri" w:cs="Calibri"/>
          <w:sz w:val="24"/>
          <w:szCs w:val="24"/>
        </w:rPr>
      </w:pPr>
      <w:r w:rsidRPr="0DBC8977">
        <w:rPr>
          <w:rFonts w:ascii="Calibri" w:eastAsia="Calibri" w:hAnsi="Calibri" w:cs="Calibri"/>
          <w:sz w:val="24"/>
          <w:szCs w:val="24"/>
        </w:rPr>
        <w:t xml:space="preserve">The aim of the research is to find relevant and investigate the research </w:t>
      </w:r>
      <w:r w:rsidR="009130C6">
        <w:rPr>
          <w:rFonts w:ascii="Calibri" w:eastAsia="Calibri" w:hAnsi="Calibri" w:cs="Calibri"/>
          <w:sz w:val="24"/>
          <w:szCs w:val="24"/>
        </w:rPr>
        <w:t xml:space="preserve">that </w:t>
      </w:r>
      <w:r w:rsidRPr="0DBC8977">
        <w:rPr>
          <w:rFonts w:ascii="Calibri" w:eastAsia="Calibri" w:hAnsi="Calibri" w:cs="Calibri"/>
          <w:sz w:val="24"/>
          <w:szCs w:val="24"/>
        </w:rPr>
        <w:t xml:space="preserve">has been undertaken using only secondary research, obtaining ethical approval before the review of any information was neither required nor appropriate. The critical appraisal programme CASP will be used to review articles when using the CASP tool </w:t>
      </w:r>
      <w:r w:rsidR="00073AF5">
        <w:rPr>
          <w:rFonts w:ascii="Calibri" w:eastAsia="Calibri" w:hAnsi="Calibri" w:cs="Calibri"/>
          <w:sz w:val="24"/>
          <w:szCs w:val="24"/>
        </w:rPr>
        <w:t xml:space="preserve">gives scope and the provision </w:t>
      </w:r>
      <w:r w:rsidRPr="0DBC8977">
        <w:rPr>
          <w:rFonts w:ascii="Calibri" w:eastAsia="Calibri" w:hAnsi="Calibri" w:cs="Calibri"/>
          <w:sz w:val="24"/>
          <w:szCs w:val="24"/>
        </w:rPr>
        <w:t xml:space="preserve">to find results in stages one being find the evidence two appraise the evidence and the third act on the evidence assessing the quality of the evidence of the </w:t>
      </w:r>
      <w:r w:rsidR="009130C6" w:rsidRPr="0DBC8977">
        <w:rPr>
          <w:rFonts w:ascii="Calibri" w:eastAsia="Calibri" w:hAnsi="Calibri" w:cs="Calibri"/>
          <w:sz w:val="24"/>
          <w:szCs w:val="24"/>
        </w:rPr>
        <w:t>research. The</w:t>
      </w:r>
      <w:r w:rsidR="009130C6">
        <w:rPr>
          <w:rFonts w:ascii="Calibri" w:eastAsia="Calibri" w:hAnsi="Calibri" w:cs="Calibri"/>
          <w:sz w:val="24"/>
          <w:szCs w:val="24"/>
        </w:rPr>
        <w:t xml:space="preserve"> research will be sourced through databases finding the relevant journals referring to the thesis chart in appendix 1 putting the findings in to themes to answer the research question.</w:t>
      </w:r>
      <w:r w:rsidR="009130C6" w:rsidRPr="009130C6">
        <w:t xml:space="preserve"> </w:t>
      </w:r>
      <w:r w:rsidR="009130C6" w:rsidRPr="009130C6">
        <w:rPr>
          <w:rFonts w:ascii="Calibri" w:eastAsia="Calibri" w:hAnsi="Calibri" w:cs="Calibri"/>
          <w:sz w:val="24"/>
          <w:szCs w:val="24"/>
        </w:rPr>
        <w:t xml:space="preserve">The thesis chart will be used to address the research question, by using a thesis chart this will enable to find the information </w:t>
      </w:r>
      <w:r w:rsidR="00F67D61">
        <w:rPr>
          <w:rFonts w:ascii="Calibri" w:eastAsia="Calibri" w:hAnsi="Calibri" w:cs="Calibri"/>
          <w:sz w:val="24"/>
          <w:szCs w:val="24"/>
        </w:rPr>
        <w:t xml:space="preserve">by </w:t>
      </w:r>
      <w:r w:rsidR="009130C6" w:rsidRPr="009130C6">
        <w:rPr>
          <w:rFonts w:ascii="Calibri" w:eastAsia="Calibri" w:hAnsi="Calibri" w:cs="Calibri"/>
          <w:sz w:val="24"/>
          <w:szCs w:val="24"/>
        </w:rPr>
        <w:t xml:space="preserve">planning and tracking the present progress of research, see Appendix 1.A Gantt chart will be used to provide a timeline of research to be </w:t>
      </w:r>
      <w:r w:rsidR="006A0181" w:rsidRPr="009130C6">
        <w:rPr>
          <w:rFonts w:ascii="Calibri" w:eastAsia="Calibri" w:hAnsi="Calibri" w:cs="Calibri"/>
          <w:sz w:val="24"/>
          <w:szCs w:val="24"/>
        </w:rPr>
        <w:t>undertaken giving</w:t>
      </w:r>
      <w:r w:rsidR="009130C6" w:rsidRPr="009130C6">
        <w:rPr>
          <w:rFonts w:ascii="Calibri" w:eastAsia="Calibri" w:hAnsi="Calibri" w:cs="Calibri"/>
          <w:sz w:val="24"/>
          <w:szCs w:val="24"/>
        </w:rPr>
        <w:t xml:space="preserve"> a time scale as a guide </w:t>
      </w:r>
      <w:r w:rsidR="006A0181" w:rsidRPr="009130C6">
        <w:rPr>
          <w:rFonts w:ascii="Calibri" w:eastAsia="Calibri" w:hAnsi="Calibri" w:cs="Calibri"/>
          <w:sz w:val="24"/>
          <w:szCs w:val="24"/>
        </w:rPr>
        <w:t>to complete</w:t>
      </w:r>
      <w:r w:rsidR="009130C6" w:rsidRPr="009130C6">
        <w:rPr>
          <w:rFonts w:ascii="Calibri" w:eastAsia="Calibri" w:hAnsi="Calibri" w:cs="Calibri"/>
          <w:sz w:val="24"/>
          <w:szCs w:val="24"/>
        </w:rPr>
        <w:t xml:space="preserve"> the </w:t>
      </w:r>
      <w:r w:rsidR="006A0181" w:rsidRPr="009130C6">
        <w:rPr>
          <w:rFonts w:ascii="Calibri" w:eastAsia="Calibri" w:hAnsi="Calibri" w:cs="Calibri"/>
          <w:sz w:val="24"/>
          <w:szCs w:val="24"/>
        </w:rPr>
        <w:t>proposal question</w:t>
      </w:r>
      <w:r w:rsidR="009130C6" w:rsidRPr="009130C6">
        <w:rPr>
          <w:rFonts w:ascii="Calibri" w:eastAsia="Calibri" w:hAnsi="Calibri" w:cs="Calibri"/>
          <w:sz w:val="24"/>
          <w:szCs w:val="24"/>
        </w:rPr>
        <w:t xml:space="preserve"> </w:t>
      </w:r>
      <w:r w:rsidR="006A0181" w:rsidRPr="009130C6">
        <w:rPr>
          <w:rFonts w:ascii="Calibri" w:eastAsia="Calibri" w:hAnsi="Calibri" w:cs="Calibri"/>
          <w:sz w:val="24"/>
          <w:szCs w:val="24"/>
        </w:rPr>
        <w:t>deadline see</w:t>
      </w:r>
      <w:r w:rsidR="009130C6" w:rsidRPr="009130C6">
        <w:rPr>
          <w:rFonts w:ascii="Calibri" w:eastAsia="Calibri" w:hAnsi="Calibri" w:cs="Calibri"/>
          <w:sz w:val="24"/>
          <w:szCs w:val="24"/>
        </w:rPr>
        <w:t xml:space="preserve"> chapter </w:t>
      </w:r>
      <w:r w:rsidR="006A0181" w:rsidRPr="009130C6">
        <w:rPr>
          <w:rFonts w:ascii="Calibri" w:eastAsia="Calibri" w:hAnsi="Calibri" w:cs="Calibri"/>
          <w:sz w:val="24"/>
          <w:szCs w:val="24"/>
        </w:rPr>
        <w:t>3.</w:t>
      </w:r>
    </w:p>
    <w:p w14:paraId="5F83D6A5" w14:textId="5A1FD566" w:rsidR="0096204D" w:rsidRDefault="0DBC8977" w:rsidP="0DBC8977">
      <w:pPr>
        <w:spacing w:line="360" w:lineRule="auto"/>
        <w:rPr>
          <w:rFonts w:ascii="Calibri" w:eastAsia="Calibri" w:hAnsi="Calibri" w:cs="Calibri"/>
          <w:sz w:val="24"/>
          <w:szCs w:val="24"/>
        </w:rPr>
      </w:pPr>
      <w:r w:rsidRPr="0DBC8977">
        <w:rPr>
          <w:rFonts w:ascii="Calibri" w:eastAsia="Calibri" w:hAnsi="Calibri" w:cs="Calibri"/>
          <w:sz w:val="24"/>
          <w:szCs w:val="24"/>
        </w:rPr>
        <w:t xml:space="preserve"> Moule (2015) suggests that a systematic review aims are to find and assess as much available and relevant research</w:t>
      </w:r>
      <w:r w:rsidR="00D727E6">
        <w:rPr>
          <w:rFonts w:ascii="Calibri" w:eastAsia="Calibri" w:hAnsi="Calibri" w:cs="Calibri"/>
          <w:sz w:val="24"/>
          <w:szCs w:val="24"/>
        </w:rPr>
        <w:t xml:space="preserve"> in order </w:t>
      </w:r>
      <w:r w:rsidR="00D727E6" w:rsidRPr="0DBC8977">
        <w:rPr>
          <w:rFonts w:ascii="Calibri" w:eastAsia="Calibri" w:hAnsi="Calibri" w:cs="Calibri"/>
          <w:sz w:val="24"/>
          <w:szCs w:val="24"/>
        </w:rPr>
        <w:t>to</w:t>
      </w:r>
      <w:r w:rsidRPr="0DBC8977">
        <w:rPr>
          <w:rFonts w:ascii="Calibri" w:eastAsia="Calibri" w:hAnsi="Calibri" w:cs="Calibri"/>
          <w:sz w:val="24"/>
          <w:szCs w:val="24"/>
        </w:rPr>
        <w:t xml:space="preserve"> answer the question Aveyard (2014) defines systematic review as finding and summarise the best available research to address the </w:t>
      </w:r>
      <w:r w:rsidR="009D317C" w:rsidRPr="0DBC8977">
        <w:rPr>
          <w:rFonts w:ascii="Calibri" w:eastAsia="Calibri" w:hAnsi="Calibri" w:cs="Calibri"/>
          <w:sz w:val="24"/>
          <w:szCs w:val="24"/>
        </w:rPr>
        <w:t>question.</w:t>
      </w:r>
      <w:r w:rsidR="00600B3B">
        <w:rPr>
          <w:rFonts w:ascii="Calibri" w:eastAsia="Calibri" w:hAnsi="Calibri" w:cs="Calibri"/>
          <w:sz w:val="24"/>
          <w:szCs w:val="24"/>
        </w:rPr>
        <w:t xml:space="preserve"> </w:t>
      </w:r>
    </w:p>
    <w:p w14:paraId="473C5FC7" w14:textId="77777777" w:rsidR="00001774" w:rsidRDefault="00001774" w:rsidP="0DBC8977">
      <w:pPr>
        <w:spacing w:line="360" w:lineRule="auto"/>
        <w:rPr>
          <w:rFonts w:ascii="Calibri" w:eastAsia="Calibri" w:hAnsi="Calibri" w:cs="Calibri"/>
          <w:b/>
          <w:sz w:val="28"/>
          <w:szCs w:val="28"/>
          <w:u w:val="single"/>
        </w:rPr>
      </w:pPr>
    </w:p>
    <w:p w14:paraId="7152B921" w14:textId="03860361" w:rsidR="00B67B58" w:rsidRPr="00600B3B" w:rsidRDefault="0096204D" w:rsidP="0DBC8977">
      <w:pPr>
        <w:spacing w:line="360" w:lineRule="auto"/>
        <w:rPr>
          <w:rFonts w:ascii="Calibri" w:eastAsia="Calibri" w:hAnsi="Calibri" w:cs="Calibri"/>
          <w:b/>
          <w:sz w:val="28"/>
          <w:szCs w:val="28"/>
          <w:u w:val="single"/>
        </w:rPr>
      </w:pPr>
      <w:r>
        <w:rPr>
          <w:rFonts w:ascii="Calibri" w:eastAsia="Calibri" w:hAnsi="Calibri" w:cs="Calibri"/>
          <w:b/>
          <w:sz w:val="28"/>
          <w:szCs w:val="28"/>
          <w:u w:val="single"/>
        </w:rPr>
        <w:lastRenderedPageBreak/>
        <w:t>E</w:t>
      </w:r>
      <w:r w:rsidR="00B67B58" w:rsidRPr="00600B3B">
        <w:rPr>
          <w:rFonts w:ascii="Calibri" w:eastAsia="Calibri" w:hAnsi="Calibri" w:cs="Calibri"/>
          <w:b/>
          <w:sz w:val="28"/>
          <w:szCs w:val="28"/>
          <w:u w:val="single"/>
        </w:rPr>
        <w:t>thical considerations</w:t>
      </w:r>
    </w:p>
    <w:p w14:paraId="2DE3308E" w14:textId="294918FE" w:rsidR="00B67B58" w:rsidRPr="001458C7" w:rsidRDefault="00B67B58" w:rsidP="00B67B58">
      <w:pPr>
        <w:spacing w:line="360" w:lineRule="auto"/>
        <w:rPr>
          <w:rFonts w:ascii="Calibri" w:eastAsia="Calibri" w:hAnsi="Calibri" w:cs="Calibri"/>
          <w:sz w:val="24"/>
          <w:szCs w:val="24"/>
        </w:rPr>
      </w:pPr>
      <w:r w:rsidRPr="00B67B58">
        <w:rPr>
          <w:rFonts w:ascii="Calibri" w:eastAsia="Calibri" w:hAnsi="Calibri" w:cs="Calibri"/>
          <w:sz w:val="28"/>
          <w:szCs w:val="28"/>
        </w:rPr>
        <w:t xml:space="preserve"> </w:t>
      </w:r>
      <w:r w:rsidRPr="001458C7">
        <w:rPr>
          <w:rFonts w:ascii="Calibri" w:eastAsia="Calibri" w:hAnsi="Calibri" w:cs="Calibri"/>
          <w:sz w:val="24"/>
          <w:szCs w:val="24"/>
        </w:rPr>
        <w:t xml:space="preserve">Research carried out must adhere to ethical procedures and protect vulnerable participants, (Moule 2015). Within this research however many studies have been taken into consideration, the studies in question have all involved either interviews or observations with children, adolescents' parents with children having dyslexia studies have all had to comply the stringent ethical guidelines that accompany any such research undertaken. </w:t>
      </w:r>
      <w:r w:rsidR="00F40D13">
        <w:rPr>
          <w:rFonts w:ascii="Calibri" w:eastAsia="Calibri" w:hAnsi="Calibri" w:cs="Calibri"/>
          <w:sz w:val="24"/>
          <w:szCs w:val="24"/>
        </w:rPr>
        <w:t xml:space="preserve">The importance of research ethics are they promote the aims of research by expanding knowledge and the maximum benefit of the research. </w:t>
      </w:r>
      <w:r w:rsidRPr="001458C7">
        <w:rPr>
          <w:rFonts w:ascii="Calibri" w:eastAsia="Calibri" w:hAnsi="Calibri" w:cs="Calibri"/>
          <w:sz w:val="24"/>
          <w:szCs w:val="24"/>
        </w:rPr>
        <w:t>Due to the strict methodical approach undertaken when selecting these studies for use within this investigation, ethical consent could be seen to be clearly considered within the relevant articles, this assisted hugely in the selection process.</w:t>
      </w:r>
      <w:r w:rsidR="0000399B">
        <w:rPr>
          <w:rFonts w:ascii="Calibri" w:eastAsia="Calibri" w:hAnsi="Calibri" w:cs="Calibri"/>
          <w:sz w:val="24"/>
          <w:szCs w:val="24"/>
        </w:rPr>
        <w:t xml:space="preserve"> Privacy </w:t>
      </w:r>
      <w:r w:rsidR="00F40D13">
        <w:rPr>
          <w:rFonts w:ascii="Calibri" w:eastAsia="Calibri" w:hAnsi="Calibri" w:cs="Calibri"/>
          <w:sz w:val="24"/>
          <w:szCs w:val="24"/>
        </w:rPr>
        <w:t>and anonymity</w:t>
      </w:r>
      <w:r w:rsidR="0000399B">
        <w:rPr>
          <w:rFonts w:ascii="Calibri" w:eastAsia="Calibri" w:hAnsi="Calibri" w:cs="Calibri"/>
          <w:sz w:val="24"/>
          <w:szCs w:val="24"/>
        </w:rPr>
        <w:t xml:space="preserve"> o</w:t>
      </w:r>
      <w:r w:rsidR="00F40D13">
        <w:rPr>
          <w:rFonts w:ascii="Calibri" w:eastAsia="Calibri" w:hAnsi="Calibri" w:cs="Calibri"/>
          <w:sz w:val="24"/>
          <w:szCs w:val="24"/>
        </w:rPr>
        <w:t>f</w:t>
      </w:r>
      <w:r w:rsidR="0000399B">
        <w:rPr>
          <w:rFonts w:ascii="Calibri" w:eastAsia="Calibri" w:hAnsi="Calibri" w:cs="Calibri"/>
          <w:sz w:val="24"/>
          <w:szCs w:val="24"/>
        </w:rPr>
        <w:t xml:space="preserve"> respondents is paramount </w:t>
      </w:r>
      <w:r w:rsidR="0096204D">
        <w:rPr>
          <w:rFonts w:ascii="Calibri" w:eastAsia="Calibri" w:hAnsi="Calibri" w:cs="Calibri"/>
          <w:sz w:val="24"/>
          <w:szCs w:val="24"/>
        </w:rPr>
        <w:t xml:space="preserve">of </w:t>
      </w:r>
      <w:r w:rsidR="0000399B">
        <w:rPr>
          <w:rFonts w:ascii="Calibri" w:eastAsia="Calibri" w:hAnsi="Calibri" w:cs="Calibri"/>
          <w:sz w:val="24"/>
          <w:szCs w:val="24"/>
        </w:rPr>
        <w:t xml:space="preserve">importance </w:t>
      </w:r>
    </w:p>
    <w:p w14:paraId="48774C96" w14:textId="162536BE" w:rsidR="620763C3" w:rsidRDefault="4FD593BB" w:rsidP="4FD593BB">
      <w:pPr>
        <w:rPr>
          <w:b/>
          <w:bCs/>
          <w:sz w:val="32"/>
          <w:szCs w:val="32"/>
          <w:u w:val="single"/>
        </w:rPr>
      </w:pPr>
      <w:r w:rsidRPr="4FD593BB">
        <w:rPr>
          <w:b/>
          <w:bCs/>
          <w:sz w:val="32"/>
          <w:szCs w:val="32"/>
        </w:rPr>
        <w:t xml:space="preserve"> </w:t>
      </w:r>
      <w:r w:rsidRPr="4FD593BB">
        <w:rPr>
          <w:b/>
          <w:bCs/>
          <w:sz w:val="32"/>
          <w:szCs w:val="32"/>
          <w:u w:val="single"/>
        </w:rPr>
        <w:t>Chapter Three</w:t>
      </w:r>
      <w:r w:rsidRPr="4FD593BB">
        <w:rPr>
          <w:b/>
          <w:bCs/>
          <w:sz w:val="32"/>
          <w:szCs w:val="32"/>
        </w:rPr>
        <w:t xml:space="preserve"> </w:t>
      </w:r>
    </w:p>
    <w:p w14:paraId="08BFA330" w14:textId="32DE4F4B" w:rsidR="4FD593BB" w:rsidRDefault="2467E4BA" w:rsidP="2467E4BA">
      <w:pPr>
        <w:rPr>
          <w:b/>
          <w:bCs/>
          <w:sz w:val="32"/>
          <w:szCs w:val="32"/>
          <w:u w:val="single"/>
        </w:rPr>
      </w:pPr>
      <w:r w:rsidRPr="2467E4BA">
        <w:rPr>
          <w:b/>
          <w:bCs/>
          <w:sz w:val="32"/>
          <w:szCs w:val="32"/>
          <w:u w:val="single"/>
        </w:rPr>
        <w:t>Gan</w:t>
      </w:r>
      <w:r w:rsidR="00DC40C0">
        <w:rPr>
          <w:b/>
          <w:bCs/>
          <w:sz w:val="32"/>
          <w:szCs w:val="32"/>
          <w:u w:val="single"/>
        </w:rPr>
        <w:t>t</w:t>
      </w:r>
      <w:r w:rsidRPr="2467E4BA">
        <w:rPr>
          <w:b/>
          <w:bCs/>
          <w:sz w:val="32"/>
          <w:szCs w:val="32"/>
          <w:u w:val="single"/>
        </w:rPr>
        <w:t>t Chart for Research</w:t>
      </w:r>
      <w:r w:rsidRPr="2467E4BA">
        <w:rPr>
          <w:b/>
          <w:bCs/>
          <w:sz w:val="32"/>
          <w:szCs w:val="32"/>
        </w:rPr>
        <w:t xml:space="preserve"> </w:t>
      </w:r>
    </w:p>
    <w:tbl>
      <w:tblPr>
        <w:tblStyle w:val="TableGrid"/>
        <w:tblW w:w="8976" w:type="dxa"/>
        <w:tblLayout w:type="fixed"/>
        <w:tblLook w:val="0680" w:firstRow="0" w:lastRow="0" w:firstColumn="1" w:lastColumn="0" w:noHBand="1" w:noVBand="1"/>
      </w:tblPr>
      <w:tblGrid>
        <w:gridCol w:w="1800"/>
        <w:gridCol w:w="1050"/>
        <w:gridCol w:w="1125"/>
        <w:gridCol w:w="990"/>
        <w:gridCol w:w="885"/>
        <w:gridCol w:w="1005"/>
        <w:gridCol w:w="1003"/>
        <w:gridCol w:w="1118"/>
      </w:tblGrid>
      <w:tr w:rsidR="4FD593BB" w14:paraId="6DC76982" w14:textId="77777777" w:rsidTr="00165DAD">
        <w:trPr>
          <w:tblHeader/>
        </w:trPr>
        <w:tc>
          <w:tcPr>
            <w:tcW w:w="1800" w:type="dxa"/>
          </w:tcPr>
          <w:p w14:paraId="65693FD0" w14:textId="74CAEB09" w:rsidR="4FD593BB" w:rsidRDefault="4FD593BB" w:rsidP="4FD593BB">
            <w:pPr>
              <w:rPr>
                <w:b/>
                <w:bCs/>
                <w:sz w:val="32"/>
                <w:szCs w:val="32"/>
              </w:rPr>
            </w:pPr>
            <w:r w:rsidRPr="4FD593BB">
              <w:rPr>
                <w:b/>
                <w:bCs/>
                <w:sz w:val="32"/>
                <w:szCs w:val="32"/>
              </w:rPr>
              <w:t xml:space="preserve">Question </w:t>
            </w:r>
          </w:p>
        </w:tc>
        <w:tc>
          <w:tcPr>
            <w:tcW w:w="1050" w:type="dxa"/>
            <w:shd w:val="clear" w:color="auto" w:fill="B4C6E7" w:themeFill="accent1" w:themeFillTint="66"/>
          </w:tcPr>
          <w:p w14:paraId="68E95ED1" w14:textId="469E71BC" w:rsidR="4FD593BB" w:rsidRDefault="4FD593BB" w:rsidP="4FD593BB">
            <w:pPr>
              <w:rPr>
                <w:b/>
                <w:bCs/>
                <w:color w:val="000000" w:themeColor="text1"/>
                <w:sz w:val="24"/>
                <w:szCs w:val="24"/>
              </w:rPr>
            </w:pPr>
            <w:r w:rsidRPr="4FD593BB">
              <w:rPr>
                <w:b/>
                <w:bCs/>
                <w:color w:val="000000" w:themeColor="text1"/>
                <w:sz w:val="20"/>
                <w:szCs w:val="20"/>
              </w:rPr>
              <w:t>October</w:t>
            </w:r>
            <w:r w:rsidRPr="4FD593BB">
              <w:rPr>
                <w:b/>
                <w:bCs/>
                <w:color w:val="000000" w:themeColor="text1"/>
                <w:sz w:val="24"/>
                <w:szCs w:val="24"/>
              </w:rPr>
              <w:t xml:space="preserve"> </w:t>
            </w:r>
          </w:p>
        </w:tc>
        <w:tc>
          <w:tcPr>
            <w:tcW w:w="1125" w:type="dxa"/>
            <w:shd w:val="clear" w:color="auto" w:fill="B4C6E7" w:themeFill="accent1" w:themeFillTint="66"/>
          </w:tcPr>
          <w:p w14:paraId="359BF184" w14:textId="4E0DB902" w:rsidR="4FD593BB" w:rsidRDefault="2467E4BA" w:rsidP="2467E4BA">
            <w:pPr>
              <w:spacing w:after="160" w:line="259" w:lineRule="auto"/>
              <w:rPr>
                <w:b/>
                <w:bCs/>
                <w:sz w:val="20"/>
                <w:szCs w:val="20"/>
              </w:rPr>
            </w:pPr>
            <w:r w:rsidRPr="2467E4BA">
              <w:rPr>
                <w:b/>
                <w:bCs/>
                <w:sz w:val="20"/>
                <w:szCs w:val="20"/>
              </w:rPr>
              <w:t>November</w:t>
            </w:r>
          </w:p>
        </w:tc>
        <w:tc>
          <w:tcPr>
            <w:tcW w:w="990" w:type="dxa"/>
            <w:shd w:val="clear" w:color="auto" w:fill="D9E2F3" w:themeFill="accent1" w:themeFillTint="33"/>
          </w:tcPr>
          <w:p w14:paraId="09FDF4D7" w14:textId="498B4DD0" w:rsidR="4FD593BB" w:rsidRDefault="4FD593BB" w:rsidP="4FD593BB">
            <w:pPr>
              <w:rPr>
                <w:b/>
                <w:bCs/>
                <w:sz w:val="20"/>
                <w:szCs w:val="20"/>
              </w:rPr>
            </w:pPr>
            <w:r w:rsidRPr="4FD593BB">
              <w:rPr>
                <w:b/>
                <w:bCs/>
                <w:sz w:val="20"/>
                <w:szCs w:val="20"/>
              </w:rPr>
              <w:t xml:space="preserve">December </w:t>
            </w:r>
          </w:p>
        </w:tc>
        <w:tc>
          <w:tcPr>
            <w:tcW w:w="885" w:type="dxa"/>
            <w:shd w:val="clear" w:color="auto" w:fill="D9E2F3" w:themeFill="accent1" w:themeFillTint="33"/>
          </w:tcPr>
          <w:p w14:paraId="71A8A53F" w14:textId="7EAEE8AE" w:rsidR="4FD593BB" w:rsidRDefault="4FD593BB" w:rsidP="4FD593BB">
            <w:pPr>
              <w:rPr>
                <w:b/>
                <w:bCs/>
                <w:sz w:val="20"/>
                <w:szCs w:val="20"/>
              </w:rPr>
            </w:pPr>
            <w:r w:rsidRPr="4FD593BB">
              <w:rPr>
                <w:b/>
                <w:bCs/>
                <w:sz w:val="20"/>
                <w:szCs w:val="20"/>
              </w:rPr>
              <w:t xml:space="preserve">January </w:t>
            </w:r>
          </w:p>
        </w:tc>
        <w:tc>
          <w:tcPr>
            <w:tcW w:w="1005" w:type="dxa"/>
            <w:shd w:val="clear" w:color="auto" w:fill="D9E2F3" w:themeFill="accent1" w:themeFillTint="33"/>
          </w:tcPr>
          <w:p w14:paraId="23FF9B5A" w14:textId="327393F5" w:rsidR="4FD593BB" w:rsidRDefault="4FD593BB" w:rsidP="4FD593BB">
            <w:pPr>
              <w:rPr>
                <w:b/>
                <w:bCs/>
                <w:sz w:val="20"/>
                <w:szCs w:val="20"/>
              </w:rPr>
            </w:pPr>
            <w:r w:rsidRPr="4FD593BB">
              <w:rPr>
                <w:b/>
                <w:bCs/>
                <w:sz w:val="20"/>
                <w:szCs w:val="20"/>
              </w:rPr>
              <w:t xml:space="preserve">February </w:t>
            </w:r>
          </w:p>
        </w:tc>
        <w:tc>
          <w:tcPr>
            <w:tcW w:w="1003" w:type="dxa"/>
            <w:shd w:val="clear" w:color="auto" w:fill="D9E2F3" w:themeFill="accent1" w:themeFillTint="33"/>
          </w:tcPr>
          <w:p w14:paraId="533973F4" w14:textId="3ECC9469" w:rsidR="4FD593BB" w:rsidRDefault="4FD593BB" w:rsidP="4FD593BB">
            <w:pPr>
              <w:rPr>
                <w:b/>
                <w:bCs/>
                <w:sz w:val="20"/>
                <w:szCs w:val="20"/>
              </w:rPr>
            </w:pPr>
            <w:r w:rsidRPr="4FD593BB">
              <w:rPr>
                <w:b/>
                <w:bCs/>
                <w:sz w:val="20"/>
                <w:szCs w:val="20"/>
              </w:rPr>
              <w:t xml:space="preserve">March </w:t>
            </w:r>
          </w:p>
        </w:tc>
        <w:tc>
          <w:tcPr>
            <w:tcW w:w="1118" w:type="dxa"/>
            <w:shd w:val="clear" w:color="auto" w:fill="D9E2F3" w:themeFill="accent1" w:themeFillTint="33"/>
          </w:tcPr>
          <w:p w14:paraId="5E026CCF" w14:textId="08A89E7F" w:rsidR="4FD593BB" w:rsidRDefault="4FD593BB" w:rsidP="4FD593BB">
            <w:pPr>
              <w:rPr>
                <w:b/>
                <w:bCs/>
                <w:sz w:val="20"/>
                <w:szCs w:val="20"/>
              </w:rPr>
            </w:pPr>
            <w:r w:rsidRPr="4FD593BB">
              <w:rPr>
                <w:b/>
                <w:bCs/>
                <w:sz w:val="20"/>
                <w:szCs w:val="20"/>
              </w:rPr>
              <w:t xml:space="preserve">April </w:t>
            </w:r>
          </w:p>
        </w:tc>
      </w:tr>
      <w:tr w:rsidR="4FD593BB" w14:paraId="24DCA93B" w14:textId="77777777" w:rsidTr="53D914E1">
        <w:tc>
          <w:tcPr>
            <w:tcW w:w="1800" w:type="dxa"/>
            <w:shd w:val="clear" w:color="auto" w:fill="AEAAAA" w:themeFill="background2" w:themeFillShade="BF"/>
          </w:tcPr>
          <w:p w14:paraId="0D43029F" w14:textId="4937C419" w:rsidR="4FD593BB" w:rsidRDefault="2467E4BA" w:rsidP="2467E4BA">
            <w:pPr>
              <w:rPr>
                <w:b/>
                <w:bCs/>
                <w:sz w:val="32"/>
                <w:szCs w:val="32"/>
              </w:rPr>
            </w:pPr>
            <w:r w:rsidRPr="2467E4BA">
              <w:rPr>
                <w:b/>
                <w:bCs/>
                <w:sz w:val="32"/>
                <w:szCs w:val="32"/>
              </w:rPr>
              <w:t xml:space="preserve">Research Proposal </w:t>
            </w:r>
          </w:p>
        </w:tc>
        <w:tc>
          <w:tcPr>
            <w:tcW w:w="1050" w:type="dxa"/>
            <w:shd w:val="clear" w:color="auto" w:fill="D9E2F3" w:themeFill="accent1" w:themeFillTint="33"/>
          </w:tcPr>
          <w:p w14:paraId="2671FF62" w14:textId="6A99D22C" w:rsidR="4FD593BB" w:rsidRDefault="4FD593BB" w:rsidP="347E001B">
            <w:pPr>
              <w:rPr>
                <w:b/>
                <w:bCs/>
                <w:color w:val="B4C6E7" w:themeColor="accent1" w:themeTint="66"/>
                <w:sz w:val="32"/>
                <w:szCs w:val="32"/>
              </w:rPr>
            </w:pPr>
          </w:p>
        </w:tc>
        <w:tc>
          <w:tcPr>
            <w:tcW w:w="1125" w:type="dxa"/>
            <w:shd w:val="clear" w:color="auto" w:fill="D9E2F3" w:themeFill="accent1" w:themeFillTint="33"/>
          </w:tcPr>
          <w:p w14:paraId="4744EFA0" w14:textId="6A99D22C" w:rsidR="4FD593BB" w:rsidRDefault="4FD593BB" w:rsidP="4FD593BB">
            <w:pPr>
              <w:rPr>
                <w:b/>
                <w:bCs/>
                <w:sz w:val="32"/>
                <w:szCs w:val="32"/>
              </w:rPr>
            </w:pPr>
          </w:p>
        </w:tc>
        <w:tc>
          <w:tcPr>
            <w:tcW w:w="990" w:type="dxa"/>
            <w:shd w:val="clear" w:color="auto" w:fill="D9E2F3" w:themeFill="accent1" w:themeFillTint="33"/>
          </w:tcPr>
          <w:p w14:paraId="6CE35CB2" w14:textId="6A99D22C" w:rsidR="4FD593BB" w:rsidRDefault="4FD593BB" w:rsidP="4FD593BB">
            <w:pPr>
              <w:rPr>
                <w:b/>
                <w:bCs/>
                <w:sz w:val="32"/>
                <w:szCs w:val="32"/>
              </w:rPr>
            </w:pPr>
          </w:p>
        </w:tc>
        <w:tc>
          <w:tcPr>
            <w:tcW w:w="885" w:type="dxa"/>
            <w:shd w:val="clear" w:color="auto" w:fill="D9E2F3" w:themeFill="accent1" w:themeFillTint="33"/>
          </w:tcPr>
          <w:p w14:paraId="42832C7C" w14:textId="6A99D22C" w:rsidR="4FD593BB" w:rsidRDefault="4FD593BB" w:rsidP="4FD593BB">
            <w:pPr>
              <w:rPr>
                <w:b/>
                <w:bCs/>
                <w:sz w:val="32"/>
                <w:szCs w:val="32"/>
              </w:rPr>
            </w:pPr>
          </w:p>
        </w:tc>
        <w:tc>
          <w:tcPr>
            <w:tcW w:w="1005" w:type="dxa"/>
            <w:shd w:val="clear" w:color="auto" w:fill="D9E2F3" w:themeFill="accent1" w:themeFillTint="33"/>
          </w:tcPr>
          <w:p w14:paraId="66021EEC" w14:textId="6A99D22C" w:rsidR="4FD593BB" w:rsidRDefault="4FD593BB" w:rsidP="4FD593BB">
            <w:pPr>
              <w:rPr>
                <w:b/>
                <w:bCs/>
                <w:sz w:val="32"/>
                <w:szCs w:val="32"/>
              </w:rPr>
            </w:pPr>
          </w:p>
        </w:tc>
        <w:tc>
          <w:tcPr>
            <w:tcW w:w="1003" w:type="dxa"/>
            <w:shd w:val="clear" w:color="auto" w:fill="D9E2F3" w:themeFill="accent1" w:themeFillTint="33"/>
          </w:tcPr>
          <w:p w14:paraId="64D8AA8B" w14:textId="6A99D22C" w:rsidR="4FD593BB" w:rsidRDefault="4FD593BB" w:rsidP="4FD593BB">
            <w:pPr>
              <w:rPr>
                <w:b/>
                <w:bCs/>
                <w:sz w:val="32"/>
                <w:szCs w:val="32"/>
              </w:rPr>
            </w:pPr>
          </w:p>
        </w:tc>
        <w:tc>
          <w:tcPr>
            <w:tcW w:w="1118" w:type="dxa"/>
            <w:shd w:val="clear" w:color="auto" w:fill="D9E2F3" w:themeFill="accent1" w:themeFillTint="33"/>
          </w:tcPr>
          <w:p w14:paraId="0A390B21" w14:textId="6A99D22C" w:rsidR="4FD593BB" w:rsidRDefault="4FD593BB" w:rsidP="4FD593BB">
            <w:pPr>
              <w:rPr>
                <w:b/>
                <w:bCs/>
                <w:sz w:val="32"/>
                <w:szCs w:val="32"/>
              </w:rPr>
            </w:pPr>
          </w:p>
        </w:tc>
      </w:tr>
      <w:tr w:rsidR="4FD593BB" w14:paraId="79353F57" w14:textId="77777777" w:rsidTr="53D914E1">
        <w:tc>
          <w:tcPr>
            <w:tcW w:w="1800" w:type="dxa"/>
          </w:tcPr>
          <w:p w14:paraId="4D997D97" w14:textId="615584DC" w:rsidR="4FD593BB" w:rsidRDefault="347E001B" w:rsidP="347E001B">
            <w:pPr>
              <w:rPr>
                <w:b/>
                <w:bCs/>
                <w:sz w:val="32"/>
                <w:szCs w:val="32"/>
              </w:rPr>
            </w:pPr>
            <w:r w:rsidRPr="347E001B">
              <w:rPr>
                <w:b/>
                <w:bCs/>
                <w:sz w:val="32"/>
                <w:szCs w:val="32"/>
              </w:rPr>
              <w:t xml:space="preserve">Prepare/action </w:t>
            </w:r>
            <w:r w:rsidR="00F40D13">
              <w:rPr>
                <w:b/>
                <w:bCs/>
                <w:sz w:val="32"/>
                <w:szCs w:val="32"/>
              </w:rPr>
              <w:t>R</w:t>
            </w:r>
            <w:r w:rsidRPr="347E001B">
              <w:rPr>
                <w:b/>
                <w:bCs/>
                <w:sz w:val="32"/>
                <w:szCs w:val="32"/>
              </w:rPr>
              <w:t xml:space="preserve">esearch </w:t>
            </w:r>
            <w:r w:rsidR="00F40D13">
              <w:rPr>
                <w:b/>
                <w:bCs/>
                <w:sz w:val="32"/>
                <w:szCs w:val="32"/>
              </w:rPr>
              <w:t>D</w:t>
            </w:r>
            <w:r w:rsidRPr="347E001B">
              <w:rPr>
                <w:b/>
                <w:bCs/>
                <w:sz w:val="32"/>
                <w:szCs w:val="32"/>
              </w:rPr>
              <w:t xml:space="preserve">yslexia </w:t>
            </w:r>
            <w:r w:rsidR="00F40D13">
              <w:rPr>
                <w:b/>
                <w:bCs/>
                <w:sz w:val="32"/>
                <w:szCs w:val="32"/>
              </w:rPr>
              <w:t>E</w:t>
            </w:r>
            <w:r w:rsidRPr="347E001B">
              <w:rPr>
                <w:b/>
                <w:bCs/>
                <w:sz w:val="32"/>
                <w:szCs w:val="32"/>
              </w:rPr>
              <w:t xml:space="preserve">ducation </w:t>
            </w:r>
            <w:r w:rsidR="00F40D13">
              <w:rPr>
                <w:b/>
                <w:bCs/>
                <w:sz w:val="32"/>
                <w:szCs w:val="32"/>
              </w:rPr>
              <w:t>S</w:t>
            </w:r>
            <w:r w:rsidRPr="347E001B">
              <w:rPr>
                <w:b/>
                <w:bCs/>
                <w:sz w:val="32"/>
                <w:szCs w:val="32"/>
              </w:rPr>
              <w:t xml:space="preserve">elf- </w:t>
            </w:r>
            <w:r w:rsidR="00F40D13">
              <w:rPr>
                <w:b/>
                <w:bCs/>
                <w:sz w:val="32"/>
                <w:szCs w:val="32"/>
              </w:rPr>
              <w:t>E</w:t>
            </w:r>
            <w:r w:rsidRPr="347E001B">
              <w:rPr>
                <w:b/>
                <w:bCs/>
                <w:sz w:val="32"/>
                <w:szCs w:val="32"/>
              </w:rPr>
              <w:t xml:space="preserve">steem </w:t>
            </w:r>
            <w:r w:rsidR="00F40D13">
              <w:rPr>
                <w:b/>
                <w:bCs/>
                <w:sz w:val="32"/>
                <w:szCs w:val="32"/>
              </w:rPr>
              <w:t>S</w:t>
            </w:r>
            <w:r w:rsidRPr="347E001B">
              <w:rPr>
                <w:b/>
                <w:bCs/>
                <w:sz w:val="32"/>
                <w:szCs w:val="32"/>
              </w:rPr>
              <w:t xml:space="preserve">ocial skills </w:t>
            </w:r>
          </w:p>
        </w:tc>
        <w:tc>
          <w:tcPr>
            <w:tcW w:w="1050" w:type="dxa"/>
            <w:shd w:val="clear" w:color="auto" w:fill="8EAADB" w:themeFill="accent1" w:themeFillTint="99"/>
          </w:tcPr>
          <w:p w14:paraId="144BE131" w14:textId="6A99D22C" w:rsidR="4FD593BB" w:rsidRDefault="4FD593BB" w:rsidP="347E001B">
            <w:pPr>
              <w:rPr>
                <w:b/>
                <w:bCs/>
                <w:color w:val="B4C6E7" w:themeColor="accent1" w:themeTint="66"/>
                <w:sz w:val="32"/>
                <w:szCs w:val="32"/>
              </w:rPr>
            </w:pPr>
          </w:p>
        </w:tc>
        <w:tc>
          <w:tcPr>
            <w:tcW w:w="1125" w:type="dxa"/>
          </w:tcPr>
          <w:p w14:paraId="10CF0114" w14:textId="6A99D22C" w:rsidR="4FD593BB" w:rsidRDefault="4FD593BB" w:rsidP="4FD593BB">
            <w:pPr>
              <w:rPr>
                <w:b/>
                <w:bCs/>
                <w:sz w:val="32"/>
                <w:szCs w:val="32"/>
              </w:rPr>
            </w:pPr>
          </w:p>
        </w:tc>
        <w:tc>
          <w:tcPr>
            <w:tcW w:w="990" w:type="dxa"/>
          </w:tcPr>
          <w:p w14:paraId="0338B8D1" w14:textId="6A99D22C" w:rsidR="4FD593BB" w:rsidRDefault="4FD593BB" w:rsidP="4FD593BB">
            <w:pPr>
              <w:rPr>
                <w:b/>
                <w:bCs/>
                <w:sz w:val="32"/>
                <w:szCs w:val="32"/>
              </w:rPr>
            </w:pPr>
          </w:p>
        </w:tc>
        <w:tc>
          <w:tcPr>
            <w:tcW w:w="885" w:type="dxa"/>
          </w:tcPr>
          <w:p w14:paraId="338D2452" w14:textId="6A99D22C" w:rsidR="4FD593BB" w:rsidRDefault="4FD593BB" w:rsidP="4FD593BB">
            <w:pPr>
              <w:rPr>
                <w:b/>
                <w:bCs/>
                <w:sz w:val="32"/>
                <w:szCs w:val="32"/>
              </w:rPr>
            </w:pPr>
          </w:p>
        </w:tc>
        <w:tc>
          <w:tcPr>
            <w:tcW w:w="1005" w:type="dxa"/>
          </w:tcPr>
          <w:p w14:paraId="6EC698F3" w14:textId="6A99D22C" w:rsidR="4FD593BB" w:rsidRDefault="4FD593BB" w:rsidP="4FD593BB">
            <w:pPr>
              <w:rPr>
                <w:b/>
                <w:bCs/>
                <w:sz w:val="32"/>
                <w:szCs w:val="32"/>
              </w:rPr>
            </w:pPr>
          </w:p>
        </w:tc>
        <w:tc>
          <w:tcPr>
            <w:tcW w:w="1003" w:type="dxa"/>
          </w:tcPr>
          <w:p w14:paraId="74597AC3" w14:textId="6A99D22C" w:rsidR="4FD593BB" w:rsidRDefault="4FD593BB" w:rsidP="4FD593BB">
            <w:pPr>
              <w:rPr>
                <w:b/>
                <w:bCs/>
                <w:sz w:val="32"/>
                <w:szCs w:val="32"/>
              </w:rPr>
            </w:pPr>
          </w:p>
        </w:tc>
        <w:tc>
          <w:tcPr>
            <w:tcW w:w="1118" w:type="dxa"/>
          </w:tcPr>
          <w:p w14:paraId="00CA4B07" w14:textId="6A99D22C" w:rsidR="4FD593BB" w:rsidRDefault="4FD593BB" w:rsidP="4FD593BB">
            <w:pPr>
              <w:rPr>
                <w:b/>
                <w:bCs/>
                <w:sz w:val="32"/>
                <w:szCs w:val="32"/>
              </w:rPr>
            </w:pPr>
          </w:p>
        </w:tc>
      </w:tr>
      <w:tr w:rsidR="4FD593BB" w14:paraId="29EF8A3A" w14:textId="77777777" w:rsidTr="53D914E1">
        <w:tc>
          <w:tcPr>
            <w:tcW w:w="1800" w:type="dxa"/>
          </w:tcPr>
          <w:p w14:paraId="2A526F66" w14:textId="170B7FD2" w:rsidR="4FD593BB" w:rsidRDefault="347E001B" w:rsidP="347E001B">
            <w:pPr>
              <w:rPr>
                <w:b/>
                <w:bCs/>
                <w:sz w:val="32"/>
                <w:szCs w:val="32"/>
              </w:rPr>
            </w:pPr>
            <w:r w:rsidRPr="347E001B">
              <w:rPr>
                <w:b/>
                <w:bCs/>
                <w:sz w:val="32"/>
                <w:szCs w:val="32"/>
              </w:rPr>
              <w:t xml:space="preserve">Complete </w:t>
            </w:r>
            <w:r w:rsidR="00F40D13">
              <w:rPr>
                <w:b/>
                <w:bCs/>
                <w:sz w:val="32"/>
                <w:szCs w:val="32"/>
              </w:rPr>
              <w:t>T</w:t>
            </w:r>
            <w:r w:rsidRPr="347E001B">
              <w:rPr>
                <w:b/>
                <w:bCs/>
                <w:sz w:val="32"/>
                <w:szCs w:val="32"/>
              </w:rPr>
              <w:t xml:space="preserve">hesis </w:t>
            </w:r>
            <w:r w:rsidR="00F40D13">
              <w:rPr>
                <w:b/>
                <w:bCs/>
                <w:sz w:val="32"/>
                <w:szCs w:val="32"/>
              </w:rPr>
              <w:t>s</w:t>
            </w:r>
            <w:r w:rsidRPr="347E001B">
              <w:rPr>
                <w:b/>
                <w:bCs/>
                <w:sz w:val="32"/>
                <w:szCs w:val="32"/>
              </w:rPr>
              <w:t>heet</w:t>
            </w:r>
          </w:p>
        </w:tc>
        <w:tc>
          <w:tcPr>
            <w:tcW w:w="1050" w:type="dxa"/>
            <w:shd w:val="clear" w:color="auto" w:fill="8EAADB" w:themeFill="accent1" w:themeFillTint="99"/>
          </w:tcPr>
          <w:p w14:paraId="36631A59" w14:textId="6A99D22C" w:rsidR="4FD593BB" w:rsidRDefault="4FD593BB" w:rsidP="347E001B">
            <w:pPr>
              <w:rPr>
                <w:b/>
                <w:bCs/>
                <w:color w:val="B4C6E7" w:themeColor="accent1" w:themeTint="66"/>
                <w:sz w:val="32"/>
                <w:szCs w:val="32"/>
              </w:rPr>
            </w:pPr>
          </w:p>
        </w:tc>
        <w:tc>
          <w:tcPr>
            <w:tcW w:w="1125" w:type="dxa"/>
          </w:tcPr>
          <w:p w14:paraId="2F454616" w14:textId="6A99D22C" w:rsidR="4FD593BB" w:rsidRDefault="4FD593BB" w:rsidP="4FD593BB">
            <w:pPr>
              <w:rPr>
                <w:b/>
                <w:bCs/>
                <w:sz w:val="32"/>
                <w:szCs w:val="32"/>
              </w:rPr>
            </w:pPr>
          </w:p>
        </w:tc>
        <w:tc>
          <w:tcPr>
            <w:tcW w:w="990" w:type="dxa"/>
          </w:tcPr>
          <w:p w14:paraId="2F922CD8" w14:textId="6A99D22C" w:rsidR="4FD593BB" w:rsidRDefault="4FD593BB" w:rsidP="4FD593BB">
            <w:pPr>
              <w:rPr>
                <w:b/>
                <w:bCs/>
                <w:sz w:val="32"/>
                <w:szCs w:val="32"/>
              </w:rPr>
            </w:pPr>
          </w:p>
        </w:tc>
        <w:tc>
          <w:tcPr>
            <w:tcW w:w="885" w:type="dxa"/>
          </w:tcPr>
          <w:p w14:paraId="0C526A71" w14:textId="6A99D22C" w:rsidR="4FD593BB" w:rsidRDefault="4FD593BB" w:rsidP="4FD593BB">
            <w:pPr>
              <w:rPr>
                <w:b/>
                <w:bCs/>
                <w:sz w:val="32"/>
                <w:szCs w:val="32"/>
              </w:rPr>
            </w:pPr>
          </w:p>
        </w:tc>
        <w:tc>
          <w:tcPr>
            <w:tcW w:w="1005" w:type="dxa"/>
          </w:tcPr>
          <w:p w14:paraId="76165648" w14:textId="6A99D22C" w:rsidR="4FD593BB" w:rsidRDefault="4FD593BB" w:rsidP="4FD593BB">
            <w:pPr>
              <w:rPr>
                <w:b/>
                <w:bCs/>
                <w:sz w:val="32"/>
                <w:szCs w:val="32"/>
              </w:rPr>
            </w:pPr>
          </w:p>
        </w:tc>
        <w:tc>
          <w:tcPr>
            <w:tcW w:w="1003" w:type="dxa"/>
          </w:tcPr>
          <w:p w14:paraId="438D76E5" w14:textId="6A99D22C" w:rsidR="4FD593BB" w:rsidRDefault="4FD593BB" w:rsidP="4FD593BB">
            <w:pPr>
              <w:rPr>
                <w:b/>
                <w:bCs/>
                <w:sz w:val="32"/>
                <w:szCs w:val="32"/>
              </w:rPr>
            </w:pPr>
          </w:p>
        </w:tc>
        <w:tc>
          <w:tcPr>
            <w:tcW w:w="1118" w:type="dxa"/>
          </w:tcPr>
          <w:p w14:paraId="1ECE8E61" w14:textId="6A99D22C" w:rsidR="4FD593BB" w:rsidRDefault="4FD593BB" w:rsidP="4FD593BB">
            <w:pPr>
              <w:rPr>
                <w:b/>
                <w:bCs/>
                <w:sz w:val="32"/>
                <w:szCs w:val="32"/>
              </w:rPr>
            </w:pPr>
          </w:p>
        </w:tc>
      </w:tr>
      <w:tr w:rsidR="4FD593BB" w14:paraId="16FFF7FE" w14:textId="77777777" w:rsidTr="53D914E1">
        <w:tc>
          <w:tcPr>
            <w:tcW w:w="1800" w:type="dxa"/>
          </w:tcPr>
          <w:p w14:paraId="2C5F3D35" w14:textId="2602FA17" w:rsidR="4FD593BB" w:rsidRDefault="347E001B" w:rsidP="347E001B">
            <w:pPr>
              <w:rPr>
                <w:b/>
                <w:bCs/>
                <w:sz w:val="32"/>
                <w:szCs w:val="32"/>
              </w:rPr>
            </w:pPr>
            <w:r w:rsidRPr="347E001B">
              <w:rPr>
                <w:b/>
                <w:bCs/>
                <w:sz w:val="32"/>
                <w:szCs w:val="32"/>
              </w:rPr>
              <w:t xml:space="preserve">Evaluate the </w:t>
            </w:r>
            <w:r w:rsidR="00F40D13">
              <w:rPr>
                <w:b/>
                <w:bCs/>
                <w:sz w:val="32"/>
                <w:szCs w:val="32"/>
              </w:rPr>
              <w:lastRenderedPageBreak/>
              <w:t>I</w:t>
            </w:r>
            <w:r w:rsidRPr="347E001B">
              <w:rPr>
                <w:b/>
                <w:bCs/>
                <w:sz w:val="32"/>
                <w:szCs w:val="32"/>
              </w:rPr>
              <w:t xml:space="preserve">nformation </w:t>
            </w:r>
          </w:p>
        </w:tc>
        <w:tc>
          <w:tcPr>
            <w:tcW w:w="1050" w:type="dxa"/>
            <w:shd w:val="clear" w:color="auto" w:fill="B4C6E7" w:themeFill="accent1" w:themeFillTint="66"/>
          </w:tcPr>
          <w:p w14:paraId="7E1BA64F" w14:textId="6A99D22C" w:rsidR="4FD593BB" w:rsidRDefault="4FD593BB" w:rsidP="347E001B">
            <w:pPr>
              <w:rPr>
                <w:b/>
                <w:bCs/>
                <w:color w:val="B4C6E7" w:themeColor="accent1" w:themeTint="66"/>
                <w:sz w:val="32"/>
                <w:szCs w:val="32"/>
              </w:rPr>
            </w:pPr>
          </w:p>
        </w:tc>
        <w:tc>
          <w:tcPr>
            <w:tcW w:w="1125" w:type="dxa"/>
          </w:tcPr>
          <w:p w14:paraId="2C0C68EF" w14:textId="6A99D22C" w:rsidR="4FD593BB" w:rsidRDefault="4FD593BB" w:rsidP="4FD593BB">
            <w:pPr>
              <w:rPr>
                <w:b/>
                <w:bCs/>
                <w:sz w:val="32"/>
                <w:szCs w:val="32"/>
              </w:rPr>
            </w:pPr>
          </w:p>
        </w:tc>
        <w:tc>
          <w:tcPr>
            <w:tcW w:w="990" w:type="dxa"/>
          </w:tcPr>
          <w:p w14:paraId="67306487" w14:textId="6A99D22C" w:rsidR="4FD593BB" w:rsidRDefault="4FD593BB" w:rsidP="4FD593BB">
            <w:pPr>
              <w:rPr>
                <w:b/>
                <w:bCs/>
                <w:sz w:val="32"/>
                <w:szCs w:val="32"/>
              </w:rPr>
            </w:pPr>
          </w:p>
        </w:tc>
        <w:tc>
          <w:tcPr>
            <w:tcW w:w="885" w:type="dxa"/>
          </w:tcPr>
          <w:p w14:paraId="1E3A4DC4" w14:textId="6A99D22C" w:rsidR="4FD593BB" w:rsidRDefault="4FD593BB" w:rsidP="4FD593BB">
            <w:pPr>
              <w:rPr>
                <w:b/>
                <w:bCs/>
                <w:sz w:val="32"/>
                <w:szCs w:val="32"/>
              </w:rPr>
            </w:pPr>
          </w:p>
        </w:tc>
        <w:tc>
          <w:tcPr>
            <w:tcW w:w="1005" w:type="dxa"/>
          </w:tcPr>
          <w:p w14:paraId="4F712D8E" w14:textId="6A99D22C" w:rsidR="4FD593BB" w:rsidRDefault="4FD593BB" w:rsidP="4FD593BB">
            <w:pPr>
              <w:rPr>
                <w:b/>
                <w:bCs/>
                <w:sz w:val="32"/>
                <w:szCs w:val="32"/>
              </w:rPr>
            </w:pPr>
          </w:p>
        </w:tc>
        <w:tc>
          <w:tcPr>
            <w:tcW w:w="1003" w:type="dxa"/>
          </w:tcPr>
          <w:p w14:paraId="4BDFCE10" w14:textId="6A99D22C" w:rsidR="4FD593BB" w:rsidRDefault="4FD593BB" w:rsidP="4FD593BB">
            <w:pPr>
              <w:rPr>
                <w:b/>
                <w:bCs/>
                <w:sz w:val="32"/>
                <w:szCs w:val="32"/>
              </w:rPr>
            </w:pPr>
          </w:p>
        </w:tc>
        <w:tc>
          <w:tcPr>
            <w:tcW w:w="1118" w:type="dxa"/>
          </w:tcPr>
          <w:p w14:paraId="449A5A56" w14:textId="6A99D22C" w:rsidR="4FD593BB" w:rsidRDefault="4FD593BB" w:rsidP="4FD593BB">
            <w:pPr>
              <w:rPr>
                <w:b/>
                <w:bCs/>
                <w:sz w:val="32"/>
                <w:szCs w:val="32"/>
              </w:rPr>
            </w:pPr>
          </w:p>
        </w:tc>
      </w:tr>
      <w:tr w:rsidR="4FD593BB" w14:paraId="0AB07138" w14:textId="77777777" w:rsidTr="53D914E1">
        <w:tc>
          <w:tcPr>
            <w:tcW w:w="1800" w:type="dxa"/>
          </w:tcPr>
          <w:p w14:paraId="6F9D3F3F" w14:textId="4D7DB932" w:rsidR="4FD593BB" w:rsidRDefault="347E001B" w:rsidP="347E001B">
            <w:pPr>
              <w:rPr>
                <w:b/>
                <w:bCs/>
                <w:sz w:val="32"/>
                <w:szCs w:val="32"/>
              </w:rPr>
            </w:pPr>
            <w:r w:rsidRPr="347E001B">
              <w:rPr>
                <w:b/>
                <w:bCs/>
                <w:sz w:val="32"/>
                <w:szCs w:val="32"/>
              </w:rPr>
              <w:t xml:space="preserve">Write up </w:t>
            </w:r>
            <w:r w:rsidR="00F40D13" w:rsidRPr="347E001B">
              <w:rPr>
                <w:b/>
                <w:bCs/>
                <w:sz w:val="32"/>
                <w:szCs w:val="32"/>
              </w:rPr>
              <w:t>Research</w:t>
            </w:r>
            <w:r w:rsidRPr="347E001B">
              <w:rPr>
                <w:b/>
                <w:bCs/>
                <w:sz w:val="32"/>
                <w:szCs w:val="32"/>
              </w:rPr>
              <w:t xml:space="preserve"> </w:t>
            </w:r>
          </w:p>
        </w:tc>
        <w:tc>
          <w:tcPr>
            <w:tcW w:w="1050" w:type="dxa"/>
            <w:shd w:val="clear" w:color="auto" w:fill="B4C6E7" w:themeFill="accent1" w:themeFillTint="66"/>
          </w:tcPr>
          <w:p w14:paraId="207D231E" w14:textId="6A99D22C" w:rsidR="4FD593BB" w:rsidRDefault="4FD593BB" w:rsidP="347E001B">
            <w:pPr>
              <w:rPr>
                <w:b/>
                <w:bCs/>
                <w:color w:val="B4C6E7" w:themeColor="accent1" w:themeTint="66"/>
                <w:sz w:val="32"/>
                <w:szCs w:val="32"/>
              </w:rPr>
            </w:pPr>
          </w:p>
        </w:tc>
        <w:tc>
          <w:tcPr>
            <w:tcW w:w="1125" w:type="dxa"/>
          </w:tcPr>
          <w:p w14:paraId="4F93DF2C" w14:textId="6A99D22C" w:rsidR="4FD593BB" w:rsidRDefault="4FD593BB" w:rsidP="4FD593BB">
            <w:pPr>
              <w:rPr>
                <w:b/>
                <w:bCs/>
                <w:sz w:val="32"/>
                <w:szCs w:val="32"/>
              </w:rPr>
            </w:pPr>
          </w:p>
        </w:tc>
        <w:tc>
          <w:tcPr>
            <w:tcW w:w="990" w:type="dxa"/>
          </w:tcPr>
          <w:p w14:paraId="005C2605" w14:textId="6A99D22C" w:rsidR="4FD593BB" w:rsidRDefault="4FD593BB" w:rsidP="4FD593BB">
            <w:pPr>
              <w:rPr>
                <w:b/>
                <w:bCs/>
                <w:sz w:val="32"/>
                <w:szCs w:val="32"/>
              </w:rPr>
            </w:pPr>
          </w:p>
        </w:tc>
        <w:tc>
          <w:tcPr>
            <w:tcW w:w="885" w:type="dxa"/>
          </w:tcPr>
          <w:p w14:paraId="128D4945" w14:textId="6A99D22C" w:rsidR="4FD593BB" w:rsidRDefault="4FD593BB" w:rsidP="4FD593BB">
            <w:pPr>
              <w:rPr>
                <w:b/>
                <w:bCs/>
                <w:sz w:val="32"/>
                <w:szCs w:val="32"/>
              </w:rPr>
            </w:pPr>
          </w:p>
        </w:tc>
        <w:tc>
          <w:tcPr>
            <w:tcW w:w="1005" w:type="dxa"/>
          </w:tcPr>
          <w:p w14:paraId="155D1BCD" w14:textId="6A99D22C" w:rsidR="4FD593BB" w:rsidRDefault="4FD593BB" w:rsidP="4FD593BB">
            <w:pPr>
              <w:rPr>
                <w:b/>
                <w:bCs/>
                <w:sz w:val="32"/>
                <w:szCs w:val="32"/>
              </w:rPr>
            </w:pPr>
          </w:p>
        </w:tc>
        <w:tc>
          <w:tcPr>
            <w:tcW w:w="1003" w:type="dxa"/>
          </w:tcPr>
          <w:p w14:paraId="25644B08" w14:textId="6A99D22C" w:rsidR="4FD593BB" w:rsidRDefault="4FD593BB" w:rsidP="4FD593BB">
            <w:pPr>
              <w:rPr>
                <w:b/>
                <w:bCs/>
                <w:sz w:val="32"/>
                <w:szCs w:val="32"/>
              </w:rPr>
            </w:pPr>
          </w:p>
        </w:tc>
        <w:tc>
          <w:tcPr>
            <w:tcW w:w="1118" w:type="dxa"/>
          </w:tcPr>
          <w:p w14:paraId="76B97717" w14:textId="6A99D22C" w:rsidR="4FD593BB" w:rsidRDefault="4FD593BB" w:rsidP="4FD593BB">
            <w:pPr>
              <w:rPr>
                <w:b/>
                <w:bCs/>
                <w:sz w:val="32"/>
                <w:szCs w:val="32"/>
              </w:rPr>
            </w:pPr>
          </w:p>
        </w:tc>
      </w:tr>
      <w:tr w:rsidR="4FD593BB" w14:paraId="6978A267" w14:textId="77777777" w:rsidTr="53D914E1">
        <w:tc>
          <w:tcPr>
            <w:tcW w:w="1800" w:type="dxa"/>
          </w:tcPr>
          <w:p w14:paraId="50C12651" w14:textId="507F0EBA" w:rsidR="4FD593BB" w:rsidRDefault="347E001B" w:rsidP="347E001B">
            <w:pPr>
              <w:rPr>
                <w:b/>
                <w:bCs/>
                <w:sz w:val="32"/>
                <w:szCs w:val="32"/>
              </w:rPr>
            </w:pPr>
            <w:r w:rsidRPr="347E001B">
              <w:rPr>
                <w:b/>
                <w:bCs/>
                <w:sz w:val="32"/>
                <w:szCs w:val="32"/>
              </w:rPr>
              <w:t xml:space="preserve">Submit Research </w:t>
            </w:r>
          </w:p>
        </w:tc>
        <w:tc>
          <w:tcPr>
            <w:tcW w:w="1050" w:type="dxa"/>
            <w:shd w:val="clear" w:color="auto" w:fill="B4C6E7" w:themeFill="accent1" w:themeFillTint="66"/>
          </w:tcPr>
          <w:p w14:paraId="6D30080A" w14:textId="6A99D22C" w:rsidR="4FD593BB" w:rsidRDefault="4FD593BB" w:rsidP="347E001B">
            <w:pPr>
              <w:rPr>
                <w:b/>
                <w:bCs/>
                <w:color w:val="DEEAF6" w:themeColor="accent5" w:themeTint="33"/>
                <w:sz w:val="32"/>
                <w:szCs w:val="32"/>
              </w:rPr>
            </w:pPr>
          </w:p>
        </w:tc>
        <w:tc>
          <w:tcPr>
            <w:tcW w:w="1125" w:type="dxa"/>
            <w:shd w:val="clear" w:color="auto" w:fill="B4C6E7" w:themeFill="accent1" w:themeFillTint="66"/>
          </w:tcPr>
          <w:p w14:paraId="5368BB22" w14:textId="6A99D22C" w:rsidR="4FD593BB" w:rsidRDefault="4FD593BB" w:rsidP="347E001B">
            <w:pPr>
              <w:rPr>
                <w:b/>
                <w:bCs/>
                <w:color w:val="8EAADB" w:themeColor="accent1" w:themeTint="99"/>
                <w:sz w:val="32"/>
                <w:szCs w:val="32"/>
              </w:rPr>
            </w:pPr>
          </w:p>
        </w:tc>
        <w:tc>
          <w:tcPr>
            <w:tcW w:w="990" w:type="dxa"/>
          </w:tcPr>
          <w:p w14:paraId="6AC8A8A8" w14:textId="6A99D22C" w:rsidR="4FD593BB" w:rsidRDefault="4FD593BB" w:rsidP="4FD593BB">
            <w:pPr>
              <w:rPr>
                <w:b/>
                <w:bCs/>
                <w:sz w:val="32"/>
                <w:szCs w:val="32"/>
              </w:rPr>
            </w:pPr>
          </w:p>
        </w:tc>
        <w:tc>
          <w:tcPr>
            <w:tcW w:w="885" w:type="dxa"/>
          </w:tcPr>
          <w:p w14:paraId="086D5DF5" w14:textId="6A99D22C" w:rsidR="4FD593BB" w:rsidRDefault="4FD593BB" w:rsidP="4FD593BB">
            <w:pPr>
              <w:rPr>
                <w:b/>
                <w:bCs/>
                <w:sz w:val="32"/>
                <w:szCs w:val="32"/>
              </w:rPr>
            </w:pPr>
          </w:p>
        </w:tc>
        <w:tc>
          <w:tcPr>
            <w:tcW w:w="1005" w:type="dxa"/>
          </w:tcPr>
          <w:p w14:paraId="170E51B3" w14:textId="6A99D22C" w:rsidR="4FD593BB" w:rsidRDefault="4FD593BB" w:rsidP="4FD593BB">
            <w:pPr>
              <w:rPr>
                <w:b/>
                <w:bCs/>
                <w:sz w:val="32"/>
                <w:szCs w:val="32"/>
              </w:rPr>
            </w:pPr>
          </w:p>
        </w:tc>
        <w:tc>
          <w:tcPr>
            <w:tcW w:w="1003" w:type="dxa"/>
          </w:tcPr>
          <w:p w14:paraId="0537ACB4" w14:textId="6A99D22C" w:rsidR="4FD593BB" w:rsidRDefault="4FD593BB" w:rsidP="4FD593BB">
            <w:pPr>
              <w:rPr>
                <w:b/>
                <w:bCs/>
                <w:sz w:val="32"/>
                <w:szCs w:val="32"/>
              </w:rPr>
            </w:pPr>
          </w:p>
        </w:tc>
        <w:tc>
          <w:tcPr>
            <w:tcW w:w="1118" w:type="dxa"/>
          </w:tcPr>
          <w:p w14:paraId="461A8BAC" w14:textId="6A99D22C" w:rsidR="4FD593BB" w:rsidRDefault="4FD593BB" w:rsidP="4FD593BB">
            <w:pPr>
              <w:rPr>
                <w:b/>
                <w:bCs/>
                <w:sz w:val="32"/>
                <w:szCs w:val="32"/>
              </w:rPr>
            </w:pPr>
          </w:p>
        </w:tc>
      </w:tr>
      <w:tr w:rsidR="2467E4BA" w14:paraId="6777A2CE" w14:textId="77777777" w:rsidTr="53D914E1">
        <w:tc>
          <w:tcPr>
            <w:tcW w:w="1800" w:type="dxa"/>
            <w:shd w:val="clear" w:color="auto" w:fill="AEAAAA" w:themeFill="background2" w:themeFillShade="BF"/>
          </w:tcPr>
          <w:p w14:paraId="168ED61A" w14:textId="668C397C" w:rsidR="2467E4BA" w:rsidRDefault="2467E4BA" w:rsidP="2467E4BA">
            <w:pPr>
              <w:rPr>
                <w:b/>
                <w:bCs/>
                <w:sz w:val="32"/>
                <w:szCs w:val="32"/>
              </w:rPr>
            </w:pPr>
            <w:r w:rsidRPr="2467E4BA">
              <w:rPr>
                <w:b/>
                <w:bCs/>
                <w:sz w:val="32"/>
                <w:szCs w:val="32"/>
              </w:rPr>
              <w:t>Research Project</w:t>
            </w:r>
          </w:p>
        </w:tc>
        <w:tc>
          <w:tcPr>
            <w:tcW w:w="1050" w:type="dxa"/>
          </w:tcPr>
          <w:p w14:paraId="49B7FEB0" w14:textId="40DF24C8" w:rsidR="2467E4BA" w:rsidRDefault="2467E4BA" w:rsidP="347E001B">
            <w:pPr>
              <w:rPr>
                <w:b/>
                <w:bCs/>
                <w:sz w:val="32"/>
                <w:szCs w:val="32"/>
              </w:rPr>
            </w:pPr>
          </w:p>
        </w:tc>
        <w:tc>
          <w:tcPr>
            <w:tcW w:w="1125" w:type="dxa"/>
            <w:shd w:val="clear" w:color="auto" w:fill="8EAADB" w:themeFill="accent1" w:themeFillTint="99"/>
          </w:tcPr>
          <w:p w14:paraId="6733B765" w14:textId="18F6FD1F" w:rsidR="2467E4BA" w:rsidRDefault="2467E4BA" w:rsidP="2467E4BA">
            <w:pPr>
              <w:rPr>
                <w:b/>
                <w:bCs/>
                <w:sz w:val="32"/>
                <w:szCs w:val="32"/>
              </w:rPr>
            </w:pPr>
          </w:p>
        </w:tc>
        <w:tc>
          <w:tcPr>
            <w:tcW w:w="990" w:type="dxa"/>
          </w:tcPr>
          <w:p w14:paraId="02710546" w14:textId="5BC17BFD" w:rsidR="2467E4BA" w:rsidRDefault="2467E4BA" w:rsidP="2467E4BA">
            <w:pPr>
              <w:rPr>
                <w:b/>
                <w:bCs/>
                <w:sz w:val="32"/>
                <w:szCs w:val="32"/>
              </w:rPr>
            </w:pPr>
          </w:p>
        </w:tc>
        <w:tc>
          <w:tcPr>
            <w:tcW w:w="885" w:type="dxa"/>
          </w:tcPr>
          <w:p w14:paraId="63522F3A" w14:textId="3CED83A0" w:rsidR="2467E4BA" w:rsidRDefault="2467E4BA" w:rsidP="2467E4BA">
            <w:pPr>
              <w:rPr>
                <w:b/>
                <w:bCs/>
                <w:sz w:val="32"/>
                <w:szCs w:val="32"/>
              </w:rPr>
            </w:pPr>
          </w:p>
        </w:tc>
        <w:tc>
          <w:tcPr>
            <w:tcW w:w="1005" w:type="dxa"/>
          </w:tcPr>
          <w:p w14:paraId="396AD2EF" w14:textId="3D1D35E6" w:rsidR="2467E4BA" w:rsidRDefault="2467E4BA" w:rsidP="2467E4BA">
            <w:pPr>
              <w:rPr>
                <w:b/>
                <w:bCs/>
                <w:sz w:val="32"/>
                <w:szCs w:val="32"/>
              </w:rPr>
            </w:pPr>
          </w:p>
        </w:tc>
        <w:tc>
          <w:tcPr>
            <w:tcW w:w="1003" w:type="dxa"/>
          </w:tcPr>
          <w:p w14:paraId="3E747D85" w14:textId="2B800C1E" w:rsidR="2467E4BA" w:rsidRDefault="2467E4BA" w:rsidP="2467E4BA">
            <w:pPr>
              <w:rPr>
                <w:b/>
                <w:bCs/>
                <w:sz w:val="32"/>
                <w:szCs w:val="32"/>
              </w:rPr>
            </w:pPr>
          </w:p>
        </w:tc>
        <w:tc>
          <w:tcPr>
            <w:tcW w:w="1118" w:type="dxa"/>
          </w:tcPr>
          <w:p w14:paraId="49EC202F" w14:textId="4536DAA5" w:rsidR="2467E4BA" w:rsidRDefault="2467E4BA" w:rsidP="2467E4BA">
            <w:pPr>
              <w:rPr>
                <w:b/>
                <w:bCs/>
                <w:sz w:val="32"/>
                <w:szCs w:val="32"/>
              </w:rPr>
            </w:pPr>
          </w:p>
        </w:tc>
      </w:tr>
      <w:tr w:rsidR="2467E4BA" w14:paraId="693FF7C9" w14:textId="77777777" w:rsidTr="53D914E1">
        <w:tc>
          <w:tcPr>
            <w:tcW w:w="1800" w:type="dxa"/>
          </w:tcPr>
          <w:p w14:paraId="066BF4CA" w14:textId="5C437C2E" w:rsidR="2467E4BA" w:rsidRDefault="347E001B" w:rsidP="347E001B">
            <w:pPr>
              <w:rPr>
                <w:rFonts w:ascii="Calibri" w:eastAsia="Calibri" w:hAnsi="Calibri" w:cs="Calibri"/>
                <w:b/>
                <w:bCs/>
                <w:color w:val="000000" w:themeColor="text1"/>
                <w:sz w:val="31"/>
                <w:szCs w:val="31"/>
              </w:rPr>
            </w:pPr>
            <w:r w:rsidRPr="347E001B">
              <w:rPr>
                <w:rFonts w:ascii="Calibri" w:eastAsia="Calibri" w:hAnsi="Calibri" w:cs="Calibri"/>
                <w:b/>
                <w:bCs/>
                <w:color w:val="000000" w:themeColor="text1"/>
                <w:sz w:val="31"/>
                <w:szCs w:val="31"/>
              </w:rPr>
              <w:t xml:space="preserve">Plan research </w:t>
            </w:r>
          </w:p>
        </w:tc>
        <w:tc>
          <w:tcPr>
            <w:tcW w:w="1050" w:type="dxa"/>
          </w:tcPr>
          <w:p w14:paraId="1C569893" w14:textId="49DADEE8" w:rsidR="2467E4BA" w:rsidRDefault="2467E4BA" w:rsidP="2467E4BA">
            <w:pPr>
              <w:rPr>
                <w:b/>
                <w:bCs/>
                <w:sz w:val="32"/>
                <w:szCs w:val="32"/>
              </w:rPr>
            </w:pPr>
          </w:p>
        </w:tc>
        <w:tc>
          <w:tcPr>
            <w:tcW w:w="1125" w:type="dxa"/>
            <w:shd w:val="clear" w:color="auto" w:fill="8EAADB" w:themeFill="accent1" w:themeFillTint="99"/>
          </w:tcPr>
          <w:p w14:paraId="69B47F1F" w14:textId="1A9ACAF8" w:rsidR="2467E4BA" w:rsidRDefault="2467E4BA" w:rsidP="2467E4BA">
            <w:pPr>
              <w:rPr>
                <w:b/>
                <w:bCs/>
                <w:sz w:val="32"/>
                <w:szCs w:val="32"/>
              </w:rPr>
            </w:pPr>
          </w:p>
        </w:tc>
        <w:tc>
          <w:tcPr>
            <w:tcW w:w="990" w:type="dxa"/>
            <w:shd w:val="clear" w:color="auto" w:fill="FFFFFF" w:themeFill="background1"/>
          </w:tcPr>
          <w:p w14:paraId="543CA8C3" w14:textId="3D2AB459" w:rsidR="2467E4BA" w:rsidRDefault="2467E4BA" w:rsidP="2467E4BA">
            <w:pPr>
              <w:rPr>
                <w:b/>
                <w:bCs/>
                <w:sz w:val="32"/>
                <w:szCs w:val="32"/>
              </w:rPr>
            </w:pPr>
          </w:p>
        </w:tc>
        <w:tc>
          <w:tcPr>
            <w:tcW w:w="885" w:type="dxa"/>
            <w:shd w:val="clear" w:color="auto" w:fill="FFFFFF" w:themeFill="background1"/>
          </w:tcPr>
          <w:p w14:paraId="7C026AB8" w14:textId="4898E9F8" w:rsidR="2467E4BA" w:rsidRDefault="2467E4BA" w:rsidP="2467E4BA">
            <w:pPr>
              <w:rPr>
                <w:b/>
                <w:bCs/>
                <w:sz w:val="32"/>
                <w:szCs w:val="32"/>
              </w:rPr>
            </w:pPr>
          </w:p>
        </w:tc>
        <w:tc>
          <w:tcPr>
            <w:tcW w:w="1005" w:type="dxa"/>
            <w:shd w:val="clear" w:color="auto" w:fill="FFFFFF" w:themeFill="background1"/>
          </w:tcPr>
          <w:p w14:paraId="51B0C3A1" w14:textId="4A81C66A" w:rsidR="2467E4BA" w:rsidRDefault="2467E4BA" w:rsidP="2467E4BA">
            <w:pPr>
              <w:rPr>
                <w:b/>
                <w:bCs/>
                <w:sz w:val="32"/>
                <w:szCs w:val="32"/>
              </w:rPr>
            </w:pPr>
          </w:p>
        </w:tc>
        <w:tc>
          <w:tcPr>
            <w:tcW w:w="1003" w:type="dxa"/>
          </w:tcPr>
          <w:p w14:paraId="29BEE3ED" w14:textId="1822F864" w:rsidR="2467E4BA" w:rsidRDefault="2467E4BA" w:rsidP="2467E4BA">
            <w:pPr>
              <w:rPr>
                <w:b/>
                <w:bCs/>
                <w:sz w:val="32"/>
                <w:szCs w:val="32"/>
              </w:rPr>
            </w:pPr>
          </w:p>
        </w:tc>
        <w:tc>
          <w:tcPr>
            <w:tcW w:w="1118" w:type="dxa"/>
          </w:tcPr>
          <w:p w14:paraId="702FD294" w14:textId="6A3EA63F" w:rsidR="2467E4BA" w:rsidRDefault="2467E4BA" w:rsidP="2467E4BA">
            <w:pPr>
              <w:rPr>
                <w:b/>
                <w:bCs/>
                <w:sz w:val="32"/>
                <w:szCs w:val="32"/>
              </w:rPr>
            </w:pPr>
          </w:p>
        </w:tc>
      </w:tr>
      <w:tr w:rsidR="2467E4BA" w14:paraId="6E66C79B" w14:textId="77777777" w:rsidTr="53D914E1">
        <w:tc>
          <w:tcPr>
            <w:tcW w:w="1800" w:type="dxa"/>
          </w:tcPr>
          <w:p w14:paraId="214A98B6" w14:textId="0C70EF71" w:rsidR="2467E4BA" w:rsidRDefault="347E001B" w:rsidP="347E001B">
            <w:pPr>
              <w:rPr>
                <w:b/>
                <w:bCs/>
                <w:sz w:val="32"/>
                <w:szCs w:val="32"/>
              </w:rPr>
            </w:pPr>
            <w:r w:rsidRPr="347E001B">
              <w:rPr>
                <w:b/>
                <w:bCs/>
                <w:sz w:val="32"/>
                <w:szCs w:val="32"/>
              </w:rPr>
              <w:t xml:space="preserve"> Pick out relevant information </w:t>
            </w:r>
          </w:p>
        </w:tc>
        <w:tc>
          <w:tcPr>
            <w:tcW w:w="1050" w:type="dxa"/>
          </w:tcPr>
          <w:p w14:paraId="344AC5F0" w14:textId="797631AE" w:rsidR="2467E4BA" w:rsidRDefault="2467E4BA" w:rsidP="2467E4BA">
            <w:pPr>
              <w:rPr>
                <w:b/>
                <w:bCs/>
                <w:sz w:val="32"/>
                <w:szCs w:val="32"/>
              </w:rPr>
            </w:pPr>
          </w:p>
        </w:tc>
        <w:tc>
          <w:tcPr>
            <w:tcW w:w="1125" w:type="dxa"/>
            <w:shd w:val="clear" w:color="auto" w:fill="8EAADB" w:themeFill="accent1" w:themeFillTint="99"/>
          </w:tcPr>
          <w:p w14:paraId="0A79C3C9" w14:textId="01106902" w:rsidR="2467E4BA" w:rsidRDefault="2467E4BA" w:rsidP="2467E4BA">
            <w:pPr>
              <w:rPr>
                <w:b/>
                <w:bCs/>
                <w:sz w:val="32"/>
                <w:szCs w:val="32"/>
              </w:rPr>
            </w:pPr>
          </w:p>
        </w:tc>
        <w:tc>
          <w:tcPr>
            <w:tcW w:w="990" w:type="dxa"/>
            <w:shd w:val="clear" w:color="auto" w:fill="FFFFFF" w:themeFill="background1"/>
          </w:tcPr>
          <w:p w14:paraId="56C3D4CF" w14:textId="69153EB1" w:rsidR="2467E4BA" w:rsidRDefault="2467E4BA" w:rsidP="2467E4BA">
            <w:pPr>
              <w:rPr>
                <w:b/>
                <w:bCs/>
                <w:sz w:val="32"/>
                <w:szCs w:val="32"/>
              </w:rPr>
            </w:pPr>
          </w:p>
        </w:tc>
        <w:tc>
          <w:tcPr>
            <w:tcW w:w="885" w:type="dxa"/>
            <w:shd w:val="clear" w:color="auto" w:fill="FFFFFF" w:themeFill="background1"/>
          </w:tcPr>
          <w:p w14:paraId="67C896F8" w14:textId="0CCEECA8" w:rsidR="2467E4BA" w:rsidRDefault="2467E4BA" w:rsidP="2467E4BA">
            <w:pPr>
              <w:rPr>
                <w:b/>
                <w:bCs/>
                <w:sz w:val="32"/>
                <w:szCs w:val="32"/>
              </w:rPr>
            </w:pPr>
          </w:p>
        </w:tc>
        <w:tc>
          <w:tcPr>
            <w:tcW w:w="1005" w:type="dxa"/>
            <w:shd w:val="clear" w:color="auto" w:fill="FFFFFF" w:themeFill="background1"/>
          </w:tcPr>
          <w:p w14:paraId="71789295" w14:textId="36D29067" w:rsidR="2467E4BA" w:rsidRDefault="2467E4BA" w:rsidP="2467E4BA">
            <w:pPr>
              <w:rPr>
                <w:b/>
                <w:bCs/>
                <w:sz w:val="32"/>
                <w:szCs w:val="32"/>
              </w:rPr>
            </w:pPr>
          </w:p>
        </w:tc>
        <w:tc>
          <w:tcPr>
            <w:tcW w:w="1003" w:type="dxa"/>
          </w:tcPr>
          <w:p w14:paraId="08B6FBA0" w14:textId="597CE27C" w:rsidR="2467E4BA" w:rsidRDefault="2467E4BA" w:rsidP="2467E4BA">
            <w:pPr>
              <w:rPr>
                <w:b/>
                <w:bCs/>
                <w:sz w:val="32"/>
                <w:szCs w:val="32"/>
              </w:rPr>
            </w:pPr>
          </w:p>
        </w:tc>
        <w:tc>
          <w:tcPr>
            <w:tcW w:w="1118" w:type="dxa"/>
          </w:tcPr>
          <w:p w14:paraId="48B4D82B" w14:textId="26680E79" w:rsidR="2467E4BA" w:rsidRDefault="2467E4BA" w:rsidP="2467E4BA">
            <w:pPr>
              <w:rPr>
                <w:b/>
                <w:bCs/>
                <w:sz w:val="32"/>
                <w:szCs w:val="32"/>
              </w:rPr>
            </w:pPr>
          </w:p>
        </w:tc>
      </w:tr>
      <w:tr w:rsidR="2467E4BA" w14:paraId="392BA0F2" w14:textId="77777777" w:rsidTr="53D914E1">
        <w:tc>
          <w:tcPr>
            <w:tcW w:w="1800" w:type="dxa"/>
          </w:tcPr>
          <w:p w14:paraId="2B5CB8C8" w14:textId="56A94AC1" w:rsidR="2467E4BA" w:rsidRDefault="347E001B" w:rsidP="2467E4BA">
            <w:pPr>
              <w:rPr>
                <w:b/>
                <w:bCs/>
                <w:sz w:val="32"/>
                <w:szCs w:val="32"/>
              </w:rPr>
            </w:pPr>
            <w:r w:rsidRPr="347E001B">
              <w:rPr>
                <w:rFonts w:ascii="Calibri" w:eastAsia="Calibri" w:hAnsi="Calibri" w:cs="Calibri"/>
                <w:b/>
                <w:bCs/>
                <w:color w:val="000000" w:themeColor="text1"/>
                <w:sz w:val="31"/>
                <w:szCs w:val="31"/>
              </w:rPr>
              <w:t xml:space="preserve">Study and read </w:t>
            </w:r>
            <w:r w:rsidR="00F40D13">
              <w:rPr>
                <w:rFonts w:ascii="Calibri" w:eastAsia="Calibri" w:hAnsi="Calibri" w:cs="Calibri"/>
                <w:b/>
                <w:bCs/>
                <w:color w:val="000000" w:themeColor="text1"/>
                <w:sz w:val="31"/>
                <w:szCs w:val="31"/>
              </w:rPr>
              <w:t>a</w:t>
            </w:r>
            <w:r w:rsidRPr="347E001B">
              <w:rPr>
                <w:rFonts w:ascii="Calibri" w:eastAsia="Calibri" w:hAnsi="Calibri" w:cs="Calibri"/>
                <w:b/>
                <w:bCs/>
                <w:color w:val="000000" w:themeColor="text1"/>
                <w:sz w:val="31"/>
                <w:szCs w:val="31"/>
              </w:rPr>
              <w:t>round the subject</w:t>
            </w:r>
          </w:p>
        </w:tc>
        <w:tc>
          <w:tcPr>
            <w:tcW w:w="1050" w:type="dxa"/>
          </w:tcPr>
          <w:p w14:paraId="0CFF993E" w14:textId="4553297D" w:rsidR="2467E4BA" w:rsidRDefault="2467E4BA" w:rsidP="2467E4BA">
            <w:pPr>
              <w:rPr>
                <w:b/>
                <w:bCs/>
                <w:sz w:val="32"/>
                <w:szCs w:val="32"/>
              </w:rPr>
            </w:pPr>
          </w:p>
        </w:tc>
        <w:tc>
          <w:tcPr>
            <w:tcW w:w="1125" w:type="dxa"/>
            <w:shd w:val="clear" w:color="auto" w:fill="8EAADB" w:themeFill="accent1" w:themeFillTint="99"/>
          </w:tcPr>
          <w:p w14:paraId="4B327CC3" w14:textId="65463BDD" w:rsidR="2467E4BA" w:rsidRDefault="2467E4BA" w:rsidP="2467E4BA">
            <w:pPr>
              <w:rPr>
                <w:b/>
                <w:bCs/>
                <w:sz w:val="32"/>
                <w:szCs w:val="32"/>
              </w:rPr>
            </w:pPr>
          </w:p>
        </w:tc>
        <w:tc>
          <w:tcPr>
            <w:tcW w:w="990" w:type="dxa"/>
            <w:shd w:val="clear" w:color="auto" w:fill="B4C6E7" w:themeFill="accent1" w:themeFillTint="66"/>
          </w:tcPr>
          <w:p w14:paraId="43192441" w14:textId="2F0D72CD" w:rsidR="2467E4BA" w:rsidRDefault="2467E4BA" w:rsidP="2467E4BA">
            <w:pPr>
              <w:rPr>
                <w:b/>
                <w:bCs/>
                <w:sz w:val="32"/>
                <w:szCs w:val="32"/>
              </w:rPr>
            </w:pPr>
          </w:p>
        </w:tc>
        <w:tc>
          <w:tcPr>
            <w:tcW w:w="885" w:type="dxa"/>
            <w:shd w:val="clear" w:color="auto" w:fill="B4C6E7" w:themeFill="accent1" w:themeFillTint="66"/>
          </w:tcPr>
          <w:p w14:paraId="04352694" w14:textId="1D540D28" w:rsidR="2467E4BA" w:rsidRDefault="2467E4BA" w:rsidP="2467E4BA">
            <w:pPr>
              <w:rPr>
                <w:b/>
                <w:bCs/>
                <w:sz w:val="32"/>
                <w:szCs w:val="32"/>
              </w:rPr>
            </w:pPr>
          </w:p>
        </w:tc>
        <w:tc>
          <w:tcPr>
            <w:tcW w:w="1005" w:type="dxa"/>
            <w:shd w:val="clear" w:color="auto" w:fill="B4C6E7" w:themeFill="accent1" w:themeFillTint="66"/>
          </w:tcPr>
          <w:p w14:paraId="7338FB2F" w14:textId="77C67FA1" w:rsidR="2467E4BA" w:rsidRDefault="2467E4BA" w:rsidP="2467E4BA">
            <w:pPr>
              <w:rPr>
                <w:b/>
                <w:bCs/>
                <w:sz w:val="32"/>
                <w:szCs w:val="32"/>
              </w:rPr>
            </w:pPr>
          </w:p>
        </w:tc>
        <w:tc>
          <w:tcPr>
            <w:tcW w:w="1003" w:type="dxa"/>
          </w:tcPr>
          <w:p w14:paraId="1701C596" w14:textId="46ED727A" w:rsidR="2467E4BA" w:rsidRDefault="2467E4BA" w:rsidP="2467E4BA">
            <w:pPr>
              <w:rPr>
                <w:b/>
                <w:bCs/>
                <w:sz w:val="32"/>
                <w:szCs w:val="32"/>
              </w:rPr>
            </w:pPr>
          </w:p>
        </w:tc>
        <w:tc>
          <w:tcPr>
            <w:tcW w:w="1118" w:type="dxa"/>
          </w:tcPr>
          <w:p w14:paraId="3B008B89" w14:textId="46F77C59" w:rsidR="2467E4BA" w:rsidRDefault="2467E4BA" w:rsidP="2467E4BA">
            <w:pPr>
              <w:rPr>
                <w:b/>
                <w:bCs/>
                <w:sz w:val="32"/>
                <w:szCs w:val="32"/>
              </w:rPr>
            </w:pPr>
          </w:p>
        </w:tc>
      </w:tr>
      <w:tr w:rsidR="2467E4BA" w14:paraId="7FD12FD0" w14:textId="77777777" w:rsidTr="53D914E1">
        <w:tc>
          <w:tcPr>
            <w:tcW w:w="1800" w:type="dxa"/>
          </w:tcPr>
          <w:p w14:paraId="51D225A4" w14:textId="02046F9D" w:rsidR="2467E4BA" w:rsidRDefault="347E001B" w:rsidP="347E001B">
            <w:pPr>
              <w:rPr>
                <w:b/>
                <w:bCs/>
                <w:sz w:val="32"/>
                <w:szCs w:val="32"/>
              </w:rPr>
            </w:pPr>
            <w:r w:rsidRPr="347E001B">
              <w:rPr>
                <w:b/>
                <w:bCs/>
                <w:sz w:val="32"/>
                <w:szCs w:val="32"/>
              </w:rPr>
              <w:t xml:space="preserve">Pick out different opinions </w:t>
            </w:r>
          </w:p>
        </w:tc>
        <w:tc>
          <w:tcPr>
            <w:tcW w:w="1050" w:type="dxa"/>
          </w:tcPr>
          <w:p w14:paraId="65BAFC5F" w14:textId="6D217142" w:rsidR="2467E4BA" w:rsidRDefault="2467E4BA" w:rsidP="2467E4BA">
            <w:pPr>
              <w:rPr>
                <w:b/>
                <w:bCs/>
                <w:sz w:val="32"/>
                <w:szCs w:val="32"/>
              </w:rPr>
            </w:pPr>
          </w:p>
        </w:tc>
        <w:tc>
          <w:tcPr>
            <w:tcW w:w="1125" w:type="dxa"/>
            <w:shd w:val="clear" w:color="auto" w:fill="8EAADB" w:themeFill="accent1" w:themeFillTint="99"/>
          </w:tcPr>
          <w:p w14:paraId="2F660339" w14:textId="5C7D2749" w:rsidR="2467E4BA" w:rsidRDefault="2467E4BA" w:rsidP="2467E4BA">
            <w:pPr>
              <w:rPr>
                <w:b/>
                <w:bCs/>
                <w:sz w:val="32"/>
                <w:szCs w:val="32"/>
              </w:rPr>
            </w:pPr>
          </w:p>
        </w:tc>
        <w:tc>
          <w:tcPr>
            <w:tcW w:w="990" w:type="dxa"/>
            <w:shd w:val="clear" w:color="auto" w:fill="B4C6E7" w:themeFill="accent1" w:themeFillTint="66"/>
          </w:tcPr>
          <w:p w14:paraId="1113D2FC" w14:textId="204B47C0" w:rsidR="2467E4BA" w:rsidRDefault="2467E4BA" w:rsidP="2467E4BA">
            <w:pPr>
              <w:rPr>
                <w:b/>
                <w:bCs/>
                <w:sz w:val="32"/>
                <w:szCs w:val="32"/>
              </w:rPr>
            </w:pPr>
          </w:p>
        </w:tc>
        <w:tc>
          <w:tcPr>
            <w:tcW w:w="885" w:type="dxa"/>
            <w:shd w:val="clear" w:color="auto" w:fill="B4C6E7" w:themeFill="accent1" w:themeFillTint="66"/>
          </w:tcPr>
          <w:p w14:paraId="1057CA8A" w14:textId="3EDDEFDA" w:rsidR="2467E4BA" w:rsidRDefault="2467E4BA" w:rsidP="2467E4BA">
            <w:pPr>
              <w:rPr>
                <w:b/>
                <w:bCs/>
                <w:sz w:val="32"/>
                <w:szCs w:val="32"/>
              </w:rPr>
            </w:pPr>
          </w:p>
        </w:tc>
        <w:tc>
          <w:tcPr>
            <w:tcW w:w="1005" w:type="dxa"/>
            <w:shd w:val="clear" w:color="auto" w:fill="B4C6E7" w:themeFill="accent1" w:themeFillTint="66"/>
          </w:tcPr>
          <w:p w14:paraId="5785EEC2" w14:textId="6C73A7A9" w:rsidR="2467E4BA" w:rsidRDefault="2467E4BA" w:rsidP="2467E4BA">
            <w:pPr>
              <w:rPr>
                <w:b/>
                <w:bCs/>
                <w:sz w:val="32"/>
                <w:szCs w:val="32"/>
              </w:rPr>
            </w:pPr>
          </w:p>
        </w:tc>
        <w:tc>
          <w:tcPr>
            <w:tcW w:w="1003" w:type="dxa"/>
          </w:tcPr>
          <w:p w14:paraId="62D2E609" w14:textId="488E731E" w:rsidR="2467E4BA" w:rsidRDefault="2467E4BA" w:rsidP="2467E4BA">
            <w:pPr>
              <w:rPr>
                <w:b/>
                <w:bCs/>
                <w:sz w:val="32"/>
                <w:szCs w:val="32"/>
              </w:rPr>
            </w:pPr>
          </w:p>
        </w:tc>
        <w:tc>
          <w:tcPr>
            <w:tcW w:w="1118" w:type="dxa"/>
          </w:tcPr>
          <w:p w14:paraId="738840DA" w14:textId="2540790E" w:rsidR="2467E4BA" w:rsidRDefault="2467E4BA" w:rsidP="2467E4BA">
            <w:pPr>
              <w:rPr>
                <w:b/>
                <w:bCs/>
                <w:sz w:val="32"/>
                <w:szCs w:val="32"/>
              </w:rPr>
            </w:pPr>
          </w:p>
        </w:tc>
      </w:tr>
      <w:tr w:rsidR="2467E4BA" w14:paraId="095374D8" w14:textId="77777777" w:rsidTr="53D914E1">
        <w:tc>
          <w:tcPr>
            <w:tcW w:w="1800" w:type="dxa"/>
            <w:shd w:val="clear" w:color="auto" w:fill="AEAAAA" w:themeFill="background2" w:themeFillShade="BF"/>
          </w:tcPr>
          <w:p w14:paraId="2A71B4E0" w14:textId="31B8BB6E" w:rsidR="2467E4BA" w:rsidRDefault="2467E4BA" w:rsidP="2467E4BA">
            <w:pPr>
              <w:rPr>
                <w:b/>
                <w:bCs/>
                <w:sz w:val="32"/>
                <w:szCs w:val="32"/>
              </w:rPr>
            </w:pPr>
            <w:r w:rsidRPr="2467E4BA">
              <w:rPr>
                <w:b/>
                <w:bCs/>
                <w:sz w:val="32"/>
                <w:szCs w:val="32"/>
              </w:rPr>
              <w:t xml:space="preserve">Systematic Review </w:t>
            </w:r>
          </w:p>
        </w:tc>
        <w:tc>
          <w:tcPr>
            <w:tcW w:w="1050" w:type="dxa"/>
          </w:tcPr>
          <w:p w14:paraId="6E53540A" w14:textId="6A0CEB72" w:rsidR="2467E4BA" w:rsidRDefault="2467E4BA" w:rsidP="2467E4BA">
            <w:pPr>
              <w:rPr>
                <w:b/>
                <w:bCs/>
                <w:sz w:val="32"/>
                <w:szCs w:val="32"/>
              </w:rPr>
            </w:pPr>
          </w:p>
        </w:tc>
        <w:tc>
          <w:tcPr>
            <w:tcW w:w="1125" w:type="dxa"/>
            <w:shd w:val="clear" w:color="auto" w:fill="B4C6E7" w:themeFill="accent1" w:themeFillTint="66"/>
          </w:tcPr>
          <w:p w14:paraId="5C65EED5" w14:textId="6D98716F" w:rsidR="2467E4BA" w:rsidRDefault="2467E4BA" w:rsidP="2467E4BA">
            <w:pPr>
              <w:rPr>
                <w:b/>
                <w:bCs/>
                <w:sz w:val="32"/>
                <w:szCs w:val="32"/>
              </w:rPr>
            </w:pPr>
          </w:p>
        </w:tc>
        <w:tc>
          <w:tcPr>
            <w:tcW w:w="990" w:type="dxa"/>
            <w:shd w:val="clear" w:color="auto" w:fill="B4C6E7" w:themeFill="accent1" w:themeFillTint="66"/>
          </w:tcPr>
          <w:p w14:paraId="081A43F5" w14:textId="70B43BFC" w:rsidR="2467E4BA" w:rsidRDefault="2467E4BA" w:rsidP="2467E4BA">
            <w:pPr>
              <w:rPr>
                <w:b/>
                <w:bCs/>
                <w:sz w:val="32"/>
                <w:szCs w:val="32"/>
              </w:rPr>
            </w:pPr>
          </w:p>
        </w:tc>
        <w:tc>
          <w:tcPr>
            <w:tcW w:w="885" w:type="dxa"/>
            <w:shd w:val="clear" w:color="auto" w:fill="B4C6E7" w:themeFill="accent1" w:themeFillTint="66"/>
          </w:tcPr>
          <w:p w14:paraId="69780751" w14:textId="3BA42DE9" w:rsidR="2467E4BA" w:rsidRDefault="2467E4BA" w:rsidP="2467E4BA">
            <w:pPr>
              <w:rPr>
                <w:b/>
                <w:bCs/>
                <w:sz w:val="32"/>
                <w:szCs w:val="32"/>
              </w:rPr>
            </w:pPr>
          </w:p>
        </w:tc>
        <w:tc>
          <w:tcPr>
            <w:tcW w:w="1005" w:type="dxa"/>
            <w:shd w:val="clear" w:color="auto" w:fill="B4C6E7" w:themeFill="accent1" w:themeFillTint="66"/>
          </w:tcPr>
          <w:p w14:paraId="542B4F71" w14:textId="5FE61A0D" w:rsidR="2467E4BA" w:rsidRDefault="2467E4BA" w:rsidP="2467E4BA">
            <w:pPr>
              <w:rPr>
                <w:b/>
                <w:bCs/>
                <w:sz w:val="32"/>
                <w:szCs w:val="32"/>
              </w:rPr>
            </w:pPr>
          </w:p>
        </w:tc>
        <w:tc>
          <w:tcPr>
            <w:tcW w:w="1003" w:type="dxa"/>
          </w:tcPr>
          <w:p w14:paraId="69CA0AE3" w14:textId="21B86711" w:rsidR="2467E4BA" w:rsidRDefault="2467E4BA" w:rsidP="2467E4BA">
            <w:pPr>
              <w:rPr>
                <w:b/>
                <w:bCs/>
                <w:sz w:val="32"/>
                <w:szCs w:val="32"/>
              </w:rPr>
            </w:pPr>
          </w:p>
        </w:tc>
        <w:tc>
          <w:tcPr>
            <w:tcW w:w="1118" w:type="dxa"/>
          </w:tcPr>
          <w:p w14:paraId="10288B30" w14:textId="1B3FEA96" w:rsidR="2467E4BA" w:rsidRDefault="2467E4BA" w:rsidP="2467E4BA">
            <w:pPr>
              <w:rPr>
                <w:b/>
                <w:bCs/>
                <w:sz w:val="32"/>
                <w:szCs w:val="32"/>
              </w:rPr>
            </w:pPr>
          </w:p>
        </w:tc>
      </w:tr>
      <w:tr w:rsidR="2467E4BA" w14:paraId="16573730" w14:textId="77777777" w:rsidTr="53D914E1">
        <w:tc>
          <w:tcPr>
            <w:tcW w:w="1800" w:type="dxa"/>
          </w:tcPr>
          <w:p w14:paraId="5BF4ED6C" w14:textId="655037D7" w:rsidR="2467E4BA" w:rsidRDefault="347E001B" w:rsidP="347E001B">
            <w:pPr>
              <w:rPr>
                <w:b/>
                <w:bCs/>
                <w:sz w:val="32"/>
                <w:szCs w:val="32"/>
              </w:rPr>
            </w:pPr>
            <w:r w:rsidRPr="347E001B">
              <w:rPr>
                <w:b/>
                <w:bCs/>
                <w:sz w:val="32"/>
                <w:szCs w:val="32"/>
              </w:rPr>
              <w:t xml:space="preserve">Secondary Data </w:t>
            </w:r>
          </w:p>
        </w:tc>
        <w:tc>
          <w:tcPr>
            <w:tcW w:w="1050" w:type="dxa"/>
          </w:tcPr>
          <w:p w14:paraId="59930969" w14:textId="753A10A3" w:rsidR="2467E4BA" w:rsidRDefault="2467E4BA" w:rsidP="2467E4BA">
            <w:pPr>
              <w:rPr>
                <w:b/>
                <w:bCs/>
                <w:sz w:val="32"/>
                <w:szCs w:val="32"/>
              </w:rPr>
            </w:pPr>
          </w:p>
        </w:tc>
        <w:tc>
          <w:tcPr>
            <w:tcW w:w="1125" w:type="dxa"/>
            <w:shd w:val="clear" w:color="auto" w:fill="B4C6E7" w:themeFill="accent1" w:themeFillTint="66"/>
          </w:tcPr>
          <w:p w14:paraId="488BC28B" w14:textId="2802D9FD" w:rsidR="2467E4BA" w:rsidRDefault="2467E4BA" w:rsidP="2467E4BA">
            <w:pPr>
              <w:rPr>
                <w:b/>
                <w:bCs/>
                <w:sz w:val="32"/>
                <w:szCs w:val="32"/>
              </w:rPr>
            </w:pPr>
          </w:p>
        </w:tc>
        <w:tc>
          <w:tcPr>
            <w:tcW w:w="990" w:type="dxa"/>
          </w:tcPr>
          <w:p w14:paraId="7F0316FD" w14:textId="16C3C57C" w:rsidR="2467E4BA" w:rsidRDefault="2467E4BA" w:rsidP="2467E4BA">
            <w:pPr>
              <w:rPr>
                <w:b/>
                <w:bCs/>
                <w:sz w:val="32"/>
                <w:szCs w:val="32"/>
              </w:rPr>
            </w:pPr>
          </w:p>
        </w:tc>
        <w:tc>
          <w:tcPr>
            <w:tcW w:w="885" w:type="dxa"/>
          </w:tcPr>
          <w:p w14:paraId="456D1091" w14:textId="297BB325" w:rsidR="2467E4BA" w:rsidRDefault="2467E4BA" w:rsidP="2467E4BA">
            <w:pPr>
              <w:rPr>
                <w:b/>
                <w:bCs/>
                <w:sz w:val="32"/>
                <w:szCs w:val="32"/>
              </w:rPr>
            </w:pPr>
          </w:p>
        </w:tc>
        <w:tc>
          <w:tcPr>
            <w:tcW w:w="1005" w:type="dxa"/>
          </w:tcPr>
          <w:p w14:paraId="733B8CC7" w14:textId="01FBE16F" w:rsidR="2467E4BA" w:rsidRDefault="2467E4BA" w:rsidP="2467E4BA">
            <w:pPr>
              <w:rPr>
                <w:b/>
                <w:bCs/>
                <w:sz w:val="32"/>
                <w:szCs w:val="32"/>
              </w:rPr>
            </w:pPr>
          </w:p>
        </w:tc>
        <w:tc>
          <w:tcPr>
            <w:tcW w:w="1003" w:type="dxa"/>
          </w:tcPr>
          <w:p w14:paraId="5E899C70" w14:textId="6ED4D3C3" w:rsidR="2467E4BA" w:rsidRDefault="2467E4BA" w:rsidP="2467E4BA">
            <w:pPr>
              <w:rPr>
                <w:b/>
                <w:bCs/>
                <w:sz w:val="32"/>
                <w:szCs w:val="32"/>
              </w:rPr>
            </w:pPr>
          </w:p>
        </w:tc>
        <w:tc>
          <w:tcPr>
            <w:tcW w:w="1118" w:type="dxa"/>
          </w:tcPr>
          <w:p w14:paraId="14B26970" w14:textId="2A37C519" w:rsidR="2467E4BA" w:rsidRDefault="2467E4BA" w:rsidP="2467E4BA">
            <w:pPr>
              <w:rPr>
                <w:b/>
                <w:bCs/>
                <w:sz w:val="32"/>
                <w:szCs w:val="32"/>
              </w:rPr>
            </w:pPr>
          </w:p>
        </w:tc>
      </w:tr>
      <w:tr w:rsidR="2467E4BA" w14:paraId="183D535B" w14:textId="77777777" w:rsidTr="53D914E1">
        <w:tc>
          <w:tcPr>
            <w:tcW w:w="1800" w:type="dxa"/>
          </w:tcPr>
          <w:p w14:paraId="01A61D80" w14:textId="457355BA" w:rsidR="2467E4BA" w:rsidRDefault="347E001B" w:rsidP="347E001B">
            <w:pPr>
              <w:rPr>
                <w:b/>
                <w:bCs/>
                <w:sz w:val="32"/>
                <w:szCs w:val="32"/>
              </w:rPr>
            </w:pPr>
            <w:r w:rsidRPr="347E001B">
              <w:rPr>
                <w:b/>
                <w:bCs/>
                <w:sz w:val="32"/>
                <w:szCs w:val="32"/>
              </w:rPr>
              <w:t xml:space="preserve">Gather Themes Review </w:t>
            </w:r>
          </w:p>
        </w:tc>
        <w:tc>
          <w:tcPr>
            <w:tcW w:w="1050" w:type="dxa"/>
          </w:tcPr>
          <w:p w14:paraId="65BCCB93" w14:textId="010F9A45" w:rsidR="2467E4BA" w:rsidRDefault="2467E4BA" w:rsidP="2467E4BA">
            <w:pPr>
              <w:rPr>
                <w:b/>
                <w:bCs/>
                <w:sz w:val="32"/>
                <w:szCs w:val="32"/>
              </w:rPr>
            </w:pPr>
          </w:p>
        </w:tc>
        <w:tc>
          <w:tcPr>
            <w:tcW w:w="1125" w:type="dxa"/>
          </w:tcPr>
          <w:p w14:paraId="6DCBEF4D" w14:textId="01FAB6DB" w:rsidR="2467E4BA" w:rsidRDefault="2467E4BA" w:rsidP="2467E4BA">
            <w:pPr>
              <w:rPr>
                <w:b/>
                <w:bCs/>
                <w:sz w:val="32"/>
                <w:szCs w:val="32"/>
              </w:rPr>
            </w:pPr>
          </w:p>
        </w:tc>
        <w:tc>
          <w:tcPr>
            <w:tcW w:w="990" w:type="dxa"/>
            <w:shd w:val="clear" w:color="auto" w:fill="B4C6E7" w:themeFill="accent1" w:themeFillTint="66"/>
          </w:tcPr>
          <w:p w14:paraId="57E10A87" w14:textId="639185A1" w:rsidR="2467E4BA" w:rsidRDefault="2467E4BA" w:rsidP="2467E4BA">
            <w:pPr>
              <w:rPr>
                <w:b/>
                <w:bCs/>
                <w:sz w:val="32"/>
                <w:szCs w:val="32"/>
              </w:rPr>
            </w:pPr>
          </w:p>
        </w:tc>
        <w:tc>
          <w:tcPr>
            <w:tcW w:w="885" w:type="dxa"/>
            <w:shd w:val="clear" w:color="auto" w:fill="B4C6E7" w:themeFill="accent1" w:themeFillTint="66"/>
          </w:tcPr>
          <w:p w14:paraId="3635D196" w14:textId="0BD57C9A" w:rsidR="2467E4BA" w:rsidRDefault="2467E4BA" w:rsidP="2467E4BA">
            <w:pPr>
              <w:rPr>
                <w:b/>
                <w:bCs/>
                <w:sz w:val="32"/>
                <w:szCs w:val="32"/>
              </w:rPr>
            </w:pPr>
          </w:p>
        </w:tc>
        <w:tc>
          <w:tcPr>
            <w:tcW w:w="1005" w:type="dxa"/>
            <w:shd w:val="clear" w:color="auto" w:fill="B4C6E7" w:themeFill="accent1" w:themeFillTint="66"/>
          </w:tcPr>
          <w:p w14:paraId="54E6FE70" w14:textId="76A8D0FB" w:rsidR="2467E4BA" w:rsidRDefault="2467E4BA" w:rsidP="2467E4BA">
            <w:pPr>
              <w:rPr>
                <w:b/>
                <w:bCs/>
                <w:sz w:val="32"/>
                <w:szCs w:val="32"/>
              </w:rPr>
            </w:pPr>
          </w:p>
        </w:tc>
        <w:tc>
          <w:tcPr>
            <w:tcW w:w="1003" w:type="dxa"/>
          </w:tcPr>
          <w:p w14:paraId="6E6A73D3" w14:textId="35C905AF" w:rsidR="2467E4BA" w:rsidRDefault="2467E4BA" w:rsidP="2467E4BA">
            <w:pPr>
              <w:rPr>
                <w:b/>
                <w:bCs/>
                <w:sz w:val="32"/>
                <w:szCs w:val="32"/>
              </w:rPr>
            </w:pPr>
          </w:p>
        </w:tc>
        <w:tc>
          <w:tcPr>
            <w:tcW w:w="1118" w:type="dxa"/>
          </w:tcPr>
          <w:p w14:paraId="1DCE2EA5" w14:textId="5A72EEFD" w:rsidR="2467E4BA" w:rsidRDefault="2467E4BA" w:rsidP="2467E4BA">
            <w:pPr>
              <w:rPr>
                <w:b/>
                <w:bCs/>
                <w:sz w:val="32"/>
                <w:szCs w:val="32"/>
              </w:rPr>
            </w:pPr>
          </w:p>
        </w:tc>
      </w:tr>
      <w:tr w:rsidR="2467E4BA" w14:paraId="3E63BB32" w14:textId="77777777" w:rsidTr="53D914E1">
        <w:tc>
          <w:tcPr>
            <w:tcW w:w="1800" w:type="dxa"/>
          </w:tcPr>
          <w:p w14:paraId="1808F907" w14:textId="2EEEA5E3" w:rsidR="2467E4BA" w:rsidRDefault="347E001B" w:rsidP="347E001B">
            <w:pPr>
              <w:rPr>
                <w:b/>
                <w:bCs/>
                <w:sz w:val="32"/>
                <w:szCs w:val="32"/>
              </w:rPr>
            </w:pPr>
            <w:r w:rsidRPr="347E001B">
              <w:rPr>
                <w:b/>
                <w:bCs/>
                <w:sz w:val="32"/>
                <w:szCs w:val="32"/>
              </w:rPr>
              <w:t xml:space="preserve">Writing up Review </w:t>
            </w:r>
          </w:p>
        </w:tc>
        <w:tc>
          <w:tcPr>
            <w:tcW w:w="1050" w:type="dxa"/>
          </w:tcPr>
          <w:p w14:paraId="49FC7E28" w14:textId="2B92DC93" w:rsidR="2467E4BA" w:rsidRDefault="2467E4BA" w:rsidP="2467E4BA">
            <w:pPr>
              <w:rPr>
                <w:b/>
                <w:bCs/>
                <w:sz w:val="32"/>
                <w:szCs w:val="32"/>
              </w:rPr>
            </w:pPr>
          </w:p>
        </w:tc>
        <w:tc>
          <w:tcPr>
            <w:tcW w:w="1125" w:type="dxa"/>
          </w:tcPr>
          <w:p w14:paraId="73594C38" w14:textId="32ABAF94" w:rsidR="2467E4BA" w:rsidRDefault="2467E4BA" w:rsidP="2467E4BA">
            <w:pPr>
              <w:rPr>
                <w:b/>
                <w:bCs/>
                <w:sz w:val="32"/>
                <w:szCs w:val="32"/>
              </w:rPr>
            </w:pPr>
          </w:p>
        </w:tc>
        <w:tc>
          <w:tcPr>
            <w:tcW w:w="990" w:type="dxa"/>
            <w:shd w:val="clear" w:color="auto" w:fill="B4C6E7" w:themeFill="accent1" w:themeFillTint="66"/>
          </w:tcPr>
          <w:p w14:paraId="049E410F" w14:textId="44DCDC7F" w:rsidR="2467E4BA" w:rsidRDefault="2467E4BA" w:rsidP="2467E4BA">
            <w:pPr>
              <w:rPr>
                <w:b/>
                <w:bCs/>
                <w:sz w:val="32"/>
                <w:szCs w:val="32"/>
              </w:rPr>
            </w:pPr>
          </w:p>
        </w:tc>
        <w:tc>
          <w:tcPr>
            <w:tcW w:w="885" w:type="dxa"/>
            <w:shd w:val="clear" w:color="auto" w:fill="B4C6E7" w:themeFill="accent1" w:themeFillTint="66"/>
          </w:tcPr>
          <w:p w14:paraId="4333B672" w14:textId="0EBB201E" w:rsidR="2467E4BA" w:rsidRDefault="2467E4BA" w:rsidP="2467E4BA">
            <w:pPr>
              <w:rPr>
                <w:b/>
                <w:bCs/>
                <w:sz w:val="32"/>
                <w:szCs w:val="32"/>
              </w:rPr>
            </w:pPr>
          </w:p>
        </w:tc>
        <w:tc>
          <w:tcPr>
            <w:tcW w:w="1005" w:type="dxa"/>
            <w:shd w:val="clear" w:color="auto" w:fill="B4C6E7" w:themeFill="accent1" w:themeFillTint="66"/>
          </w:tcPr>
          <w:p w14:paraId="6A5D9FF9" w14:textId="34DB7CC1" w:rsidR="2467E4BA" w:rsidRDefault="2467E4BA" w:rsidP="2467E4BA">
            <w:pPr>
              <w:rPr>
                <w:b/>
                <w:bCs/>
                <w:sz w:val="32"/>
                <w:szCs w:val="32"/>
              </w:rPr>
            </w:pPr>
          </w:p>
        </w:tc>
        <w:tc>
          <w:tcPr>
            <w:tcW w:w="1003" w:type="dxa"/>
          </w:tcPr>
          <w:p w14:paraId="73C1C169" w14:textId="5E0CF998" w:rsidR="2467E4BA" w:rsidRDefault="2467E4BA" w:rsidP="2467E4BA">
            <w:pPr>
              <w:rPr>
                <w:b/>
                <w:bCs/>
                <w:sz w:val="32"/>
                <w:szCs w:val="32"/>
              </w:rPr>
            </w:pPr>
          </w:p>
        </w:tc>
        <w:tc>
          <w:tcPr>
            <w:tcW w:w="1118" w:type="dxa"/>
          </w:tcPr>
          <w:p w14:paraId="48F017D4" w14:textId="0DE564DF" w:rsidR="2467E4BA" w:rsidRDefault="2467E4BA" w:rsidP="2467E4BA">
            <w:pPr>
              <w:rPr>
                <w:b/>
                <w:bCs/>
                <w:sz w:val="32"/>
                <w:szCs w:val="32"/>
              </w:rPr>
            </w:pPr>
          </w:p>
        </w:tc>
      </w:tr>
      <w:tr w:rsidR="2467E4BA" w14:paraId="3A967277" w14:textId="77777777" w:rsidTr="53D914E1">
        <w:tc>
          <w:tcPr>
            <w:tcW w:w="1800" w:type="dxa"/>
          </w:tcPr>
          <w:p w14:paraId="40689054" w14:textId="6B7F7B64" w:rsidR="2467E4BA" w:rsidRDefault="347E001B" w:rsidP="347E001B">
            <w:pPr>
              <w:rPr>
                <w:b/>
                <w:bCs/>
                <w:sz w:val="32"/>
                <w:szCs w:val="32"/>
              </w:rPr>
            </w:pPr>
            <w:r w:rsidRPr="347E001B">
              <w:rPr>
                <w:b/>
                <w:bCs/>
                <w:sz w:val="32"/>
                <w:szCs w:val="32"/>
              </w:rPr>
              <w:t xml:space="preserve">Tables and Charts Information gathered </w:t>
            </w:r>
          </w:p>
        </w:tc>
        <w:tc>
          <w:tcPr>
            <w:tcW w:w="1050" w:type="dxa"/>
          </w:tcPr>
          <w:p w14:paraId="327E61D3" w14:textId="01FEA3A7" w:rsidR="2467E4BA" w:rsidRDefault="2467E4BA" w:rsidP="2467E4BA">
            <w:pPr>
              <w:rPr>
                <w:b/>
                <w:bCs/>
                <w:sz w:val="32"/>
                <w:szCs w:val="32"/>
              </w:rPr>
            </w:pPr>
          </w:p>
        </w:tc>
        <w:tc>
          <w:tcPr>
            <w:tcW w:w="1125" w:type="dxa"/>
          </w:tcPr>
          <w:p w14:paraId="0B7A91C4" w14:textId="595E22BD" w:rsidR="2467E4BA" w:rsidRDefault="2467E4BA" w:rsidP="2467E4BA">
            <w:pPr>
              <w:rPr>
                <w:b/>
                <w:bCs/>
                <w:sz w:val="32"/>
                <w:szCs w:val="32"/>
              </w:rPr>
            </w:pPr>
          </w:p>
        </w:tc>
        <w:tc>
          <w:tcPr>
            <w:tcW w:w="990" w:type="dxa"/>
            <w:shd w:val="clear" w:color="auto" w:fill="B4C6E7" w:themeFill="accent1" w:themeFillTint="66"/>
          </w:tcPr>
          <w:p w14:paraId="31805874" w14:textId="6171E22B" w:rsidR="2467E4BA" w:rsidRDefault="2467E4BA" w:rsidP="2467E4BA">
            <w:pPr>
              <w:rPr>
                <w:b/>
                <w:bCs/>
                <w:sz w:val="32"/>
                <w:szCs w:val="32"/>
              </w:rPr>
            </w:pPr>
          </w:p>
        </w:tc>
        <w:tc>
          <w:tcPr>
            <w:tcW w:w="885" w:type="dxa"/>
            <w:shd w:val="clear" w:color="auto" w:fill="B4C6E7" w:themeFill="accent1" w:themeFillTint="66"/>
          </w:tcPr>
          <w:p w14:paraId="1BF8038E" w14:textId="1FC5BE03" w:rsidR="2467E4BA" w:rsidRDefault="2467E4BA" w:rsidP="2467E4BA">
            <w:pPr>
              <w:rPr>
                <w:b/>
                <w:bCs/>
                <w:sz w:val="32"/>
                <w:szCs w:val="32"/>
              </w:rPr>
            </w:pPr>
          </w:p>
        </w:tc>
        <w:tc>
          <w:tcPr>
            <w:tcW w:w="1005" w:type="dxa"/>
            <w:shd w:val="clear" w:color="auto" w:fill="B4C6E7" w:themeFill="accent1" w:themeFillTint="66"/>
          </w:tcPr>
          <w:p w14:paraId="1F77F806" w14:textId="175207D9" w:rsidR="2467E4BA" w:rsidRDefault="2467E4BA" w:rsidP="2467E4BA">
            <w:pPr>
              <w:rPr>
                <w:b/>
                <w:bCs/>
                <w:sz w:val="32"/>
                <w:szCs w:val="32"/>
              </w:rPr>
            </w:pPr>
          </w:p>
        </w:tc>
        <w:tc>
          <w:tcPr>
            <w:tcW w:w="1003" w:type="dxa"/>
          </w:tcPr>
          <w:p w14:paraId="735528F0" w14:textId="1C543110" w:rsidR="2467E4BA" w:rsidRDefault="2467E4BA" w:rsidP="2467E4BA">
            <w:pPr>
              <w:rPr>
                <w:b/>
                <w:bCs/>
                <w:sz w:val="32"/>
                <w:szCs w:val="32"/>
              </w:rPr>
            </w:pPr>
          </w:p>
        </w:tc>
        <w:tc>
          <w:tcPr>
            <w:tcW w:w="1118" w:type="dxa"/>
          </w:tcPr>
          <w:p w14:paraId="0B94F34E" w14:textId="01E786F3" w:rsidR="2467E4BA" w:rsidRDefault="2467E4BA" w:rsidP="2467E4BA">
            <w:pPr>
              <w:rPr>
                <w:b/>
                <w:bCs/>
                <w:sz w:val="32"/>
                <w:szCs w:val="32"/>
              </w:rPr>
            </w:pPr>
          </w:p>
        </w:tc>
      </w:tr>
      <w:tr w:rsidR="2467E4BA" w14:paraId="5BCD5ACA" w14:textId="77777777" w:rsidTr="53D914E1">
        <w:tc>
          <w:tcPr>
            <w:tcW w:w="1800" w:type="dxa"/>
          </w:tcPr>
          <w:p w14:paraId="34DF2EB0" w14:textId="472C0B64" w:rsidR="2467E4BA" w:rsidRDefault="347E001B" w:rsidP="347E001B">
            <w:pPr>
              <w:rPr>
                <w:b/>
                <w:bCs/>
                <w:sz w:val="32"/>
                <w:szCs w:val="32"/>
              </w:rPr>
            </w:pPr>
            <w:r w:rsidRPr="347E001B">
              <w:rPr>
                <w:b/>
                <w:bCs/>
                <w:sz w:val="32"/>
                <w:szCs w:val="32"/>
              </w:rPr>
              <w:lastRenderedPageBreak/>
              <w:t xml:space="preserve">Edit read Draft </w:t>
            </w:r>
          </w:p>
        </w:tc>
        <w:tc>
          <w:tcPr>
            <w:tcW w:w="1050" w:type="dxa"/>
          </w:tcPr>
          <w:p w14:paraId="1FBA11FD" w14:textId="68AE0061" w:rsidR="2467E4BA" w:rsidRDefault="2467E4BA" w:rsidP="2467E4BA">
            <w:pPr>
              <w:rPr>
                <w:b/>
                <w:bCs/>
                <w:sz w:val="32"/>
                <w:szCs w:val="32"/>
              </w:rPr>
            </w:pPr>
          </w:p>
        </w:tc>
        <w:tc>
          <w:tcPr>
            <w:tcW w:w="1125" w:type="dxa"/>
          </w:tcPr>
          <w:p w14:paraId="2420DAE4" w14:textId="2C0C9B0D" w:rsidR="2467E4BA" w:rsidRDefault="2467E4BA" w:rsidP="2467E4BA">
            <w:pPr>
              <w:rPr>
                <w:b/>
                <w:bCs/>
                <w:sz w:val="32"/>
                <w:szCs w:val="32"/>
              </w:rPr>
            </w:pPr>
          </w:p>
        </w:tc>
        <w:tc>
          <w:tcPr>
            <w:tcW w:w="990" w:type="dxa"/>
          </w:tcPr>
          <w:p w14:paraId="15CD88EB" w14:textId="2F7D8E32" w:rsidR="2467E4BA" w:rsidRDefault="2467E4BA" w:rsidP="2467E4BA">
            <w:pPr>
              <w:rPr>
                <w:b/>
                <w:bCs/>
                <w:sz w:val="32"/>
                <w:szCs w:val="32"/>
              </w:rPr>
            </w:pPr>
          </w:p>
        </w:tc>
        <w:tc>
          <w:tcPr>
            <w:tcW w:w="885" w:type="dxa"/>
            <w:shd w:val="clear" w:color="auto" w:fill="8EAADB" w:themeFill="accent1" w:themeFillTint="99"/>
          </w:tcPr>
          <w:p w14:paraId="10C6BF80" w14:textId="0CC80019" w:rsidR="2467E4BA" w:rsidRDefault="2467E4BA" w:rsidP="2467E4BA">
            <w:pPr>
              <w:rPr>
                <w:b/>
                <w:bCs/>
                <w:sz w:val="32"/>
                <w:szCs w:val="32"/>
              </w:rPr>
            </w:pPr>
          </w:p>
        </w:tc>
        <w:tc>
          <w:tcPr>
            <w:tcW w:w="1005" w:type="dxa"/>
            <w:shd w:val="clear" w:color="auto" w:fill="8EAADB" w:themeFill="accent1" w:themeFillTint="99"/>
          </w:tcPr>
          <w:p w14:paraId="1BB23381" w14:textId="664DB4AC" w:rsidR="2467E4BA" w:rsidRDefault="2467E4BA" w:rsidP="2467E4BA">
            <w:pPr>
              <w:rPr>
                <w:b/>
                <w:bCs/>
                <w:sz w:val="32"/>
                <w:szCs w:val="32"/>
              </w:rPr>
            </w:pPr>
          </w:p>
        </w:tc>
        <w:tc>
          <w:tcPr>
            <w:tcW w:w="1003" w:type="dxa"/>
          </w:tcPr>
          <w:p w14:paraId="4F2FB470" w14:textId="13D57104" w:rsidR="2467E4BA" w:rsidRDefault="2467E4BA" w:rsidP="2467E4BA">
            <w:pPr>
              <w:rPr>
                <w:b/>
                <w:bCs/>
                <w:sz w:val="32"/>
                <w:szCs w:val="32"/>
              </w:rPr>
            </w:pPr>
          </w:p>
        </w:tc>
        <w:tc>
          <w:tcPr>
            <w:tcW w:w="1118" w:type="dxa"/>
          </w:tcPr>
          <w:p w14:paraId="7DBDA104" w14:textId="470DA68E" w:rsidR="2467E4BA" w:rsidRDefault="2467E4BA" w:rsidP="2467E4BA">
            <w:pPr>
              <w:rPr>
                <w:b/>
                <w:bCs/>
                <w:sz w:val="32"/>
                <w:szCs w:val="32"/>
              </w:rPr>
            </w:pPr>
          </w:p>
        </w:tc>
      </w:tr>
      <w:tr w:rsidR="2467E4BA" w14:paraId="2590D201" w14:textId="77777777" w:rsidTr="53D914E1">
        <w:tc>
          <w:tcPr>
            <w:tcW w:w="1800" w:type="dxa"/>
            <w:shd w:val="clear" w:color="auto" w:fill="AEAAAA" w:themeFill="background2" w:themeFillShade="BF"/>
          </w:tcPr>
          <w:p w14:paraId="03534EC6" w14:textId="6CF22FDB" w:rsidR="2467E4BA" w:rsidRDefault="2467E4BA" w:rsidP="2467E4BA">
            <w:pPr>
              <w:rPr>
                <w:b/>
                <w:bCs/>
                <w:sz w:val="32"/>
                <w:szCs w:val="32"/>
              </w:rPr>
            </w:pPr>
            <w:r w:rsidRPr="2467E4BA">
              <w:rPr>
                <w:b/>
                <w:bCs/>
                <w:sz w:val="32"/>
                <w:szCs w:val="32"/>
              </w:rPr>
              <w:t>Final Draft</w:t>
            </w:r>
          </w:p>
        </w:tc>
        <w:tc>
          <w:tcPr>
            <w:tcW w:w="1050" w:type="dxa"/>
          </w:tcPr>
          <w:p w14:paraId="1F691E24" w14:textId="1CF38E0C" w:rsidR="2467E4BA" w:rsidRDefault="2467E4BA" w:rsidP="2467E4BA">
            <w:pPr>
              <w:rPr>
                <w:b/>
                <w:bCs/>
                <w:sz w:val="32"/>
                <w:szCs w:val="32"/>
              </w:rPr>
            </w:pPr>
          </w:p>
        </w:tc>
        <w:tc>
          <w:tcPr>
            <w:tcW w:w="1125" w:type="dxa"/>
          </w:tcPr>
          <w:p w14:paraId="00A6304E" w14:textId="129E0073" w:rsidR="2467E4BA" w:rsidRDefault="2467E4BA" w:rsidP="2467E4BA">
            <w:pPr>
              <w:rPr>
                <w:b/>
                <w:bCs/>
                <w:sz w:val="32"/>
                <w:szCs w:val="32"/>
              </w:rPr>
            </w:pPr>
          </w:p>
        </w:tc>
        <w:tc>
          <w:tcPr>
            <w:tcW w:w="990" w:type="dxa"/>
          </w:tcPr>
          <w:p w14:paraId="771F4A97" w14:textId="6A3FFC5E" w:rsidR="2467E4BA" w:rsidRDefault="2467E4BA" w:rsidP="2467E4BA">
            <w:pPr>
              <w:rPr>
                <w:b/>
                <w:bCs/>
                <w:sz w:val="32"/>
                <w:szCs w:val="32"/>
              </w:rPr>
            </w:pPr>
          </w:p>
        </w:tc>
        <w:tc>
          <w:tcPr>
            <w:tcW w:w="885" w:type="dxa"/>
          </w:tcPr>
          <w:p w14:paraId="179A1A75" w14:textId="2FD1A943" w:rsidR="2467E4BA" w:rsidRDefault="2467E4BA" w:rsidP="2467E4BA">
            <w:pPr>
              <w:rPr>
                <w:b/>
                <w:bCs/>
                <w:sz w:val="32"/>
                <w:szCs w:val="32"/>
              </w:rPr>
            </w:pPr>
          </w:p>
        </w:tc>
        <w:tc>
          <w:tcPr>
            <w:tcW w:w="1005" w:type="dxa"/>
          </w:tcPr>
          <w:p w14:paraId="71665E20" w14:textId="305B4E6C" w:rsidR="2467E4BA" w:rsidRDefault="2467E4BA" w:rsidP="2467E4BA">
            <w:pPr>
              <w:rPr>
                <w:b/>
                <w:bCs/>
                <w:sz w:val="32"/>
                <w:szCs w:val="32"/>
              </w:rPr>
            </w:pPr>
          </w:p>
        </w:tc>
        <w:tc>
          <w:tcPr>
            <w:tcW w:w="1003" w:type="dxa"/>
          </w:tcPr>
          <w:p w14:paraId="29069E5F" w14:textId="6C4D385A" w:rsidR="2467E4BA" w:rsidRDefault="2467E4BA" w:rsidP="2467E4BA">
            <w:pPr>
              <w:rPr>
                <w:b/>
                <w:bCs/>
                <w:sz w:val="32"/>
                <w:szCs w:val="32"/>
              </w:rPr>
            </w:pPr>
          </w:p>
        </w:tc>
        <w:tc>
          <w:tcPr>
            <w:tcW w:w="1118" w:type="dxa"/>
          </w:tcPr>
          <w:p w14:paraId="5721D5B1" w14:textId="61D3C503" w:rsidR="2467E4BA" w:rsidRDefault="2467E4BA" w:rsidP="2467E4BA">
            <w:pPr>
              <w:rPr>
                <w:b/>
                <w:bCs/>
                <w:sz w:val="32"/>
                <w:szCs w:val="32"/>
              </w:rPr>
            </w:pPr>
          </w:p>
        </w:tc>
      </w:tr>
      <w:tr w:rsidR="2467E4BA" w14:paraId="1F60A197" w14:textId="77777777" w:rsidTr="53D914E1">
        <w:tc>
          <w:tcPr>
            <w:tcW w:w="1800" w:type="dxa"/>
          </w:tcPr>
          <w:p w14:paraId="31FD2955" w14:textId="3ECFB16E" w:rsidR="2467E4BA" w:rsidRDefault="53D914E1" w:rsidP="53D914E1">
            <w:pPr>
              <w:rPr>
                <w:b/>
                <w:bCs/>
                <w:sz w:val="32"/>
                <w:szCs w:val="32"/>
              </w:rPr>
            </w:pPr>
            <w:r w:rsidRPr="53D914E1">
              <w:rPr>
                <w:b/>
                <w:bCs/>
                <w:sz w:val="32"/>
                <w:szCs w:val="32"/>
              </w:rPr>
              <w:t xml:space="preserve">Address the question </w:t>
            </w:r>
          </w:p>
        </w:tc>
        <w:tc>
          <w:tcPr>
            <w:tcW w:w="1050" w:type="dxa"/>
          </w:tcPr>
          <w:p w14:paraId="7618D0FA" w14:textId="3E3730BF" w:rsidR="2467E4BA" w:rsidRDefault="2467E4BA" w:rsidP="2467E4BA">
            <w:pPr>
              <w:rPr>
                <w:b/>
                <w:bCs/>
                <w:sz w:val="32"/>
                <w:szCs w:val="32"/>
              </w:rPr>
            </w:pPr>
          </w:p>
        </w:tc>
        <w:tc>
          <w:tcPr>
            <w:tcW w:w="1125" w:type="dxa"/>
          </w:tcPr>
          <w:p w14:paraId="6C39877D" w14:textId="175232F9" w:rsidR="2467E4BA" w:rsidRDefault="2467E4BA" w:rsidP="2467E4BA">
            <w:pPr>
              <w:rPr>
                <w:b/>
                <w:bCs/>
                <w:sz w:val="32"/>
                <w:szCs w:val="32"/>
              </w:rPr>
            </w:pPr>
          </w:p>
        </w:tc>
        <w:tc>
          <w:tcPr>
            <w:tcW w:w="990" w:type="dxa"/>
          </w:tcPr>
          <w:p w14:paraId="3E39679E" w14:textId="4889AD55" w:rsidR="2467E4BA" w:rsidRDefault="2467E4BA" w:rsidP="2467E4BA">
            <w:pPr>
              <w:rPr>
                <w:b/>
                <w:bCs/>
                <w:sz w:val="32"/>
                <w:szCs w:val="32"/>
              </w:rPr>
            </w:pPr>
          </w:p>
        </w:tc>
        <w:tc>
          <w:tcPr>
            <w:tcW w:w="885" w:type="dxa"/>
          </w:tcPr>
          <w:p w14:paraId="18E0FCC1" w14:textId="4FE8AF6F" w:rsidR="2467E4BA" w:rsidRDefault="2467E4BA" w:rsidP="2467E4BA">
            <w:pPr>
              <w:rPr>
                <w:b/>
                <w:bCs/>
                <w:sz w:val="32"/>
                <w:szCs w:val="32"/>
              </w:rPr>
            </w:pPr>
          </w:p>
        </w:tc>
        <w:tc>
          <w:tcPr>
            <w:tcW w:w="1005" w:type="dxa"/>
          </w:tcPr>
          <w:p w14:paraId="7DE67518" w14:textId="50B53D74" w:rsidR="2467E4BA" w:rsidRDefault="2467E4BA" w:rsidP="2467E4BA">
            <w:pPr>
              <w:rPr>
                <w:b/>
                <w:bCs/>
                <w:sz w:val="32"/>
                <w:szCs w:val="32"/>
              </w:rPr>
            </w:pPr>
          </w:p>
        </w:tc>
        <w:tc>
          <w:tcPr>
            <w:tcW w:w="1003" w:type="dxa"/>
            <w:shd w:val="clear" w:color="auto" w:fill="B4C6E7" w:themeFill="accent1" w:themeFillTint="66"/>
          </w:tcPr>
          <w:p w14:paraId="0F2219CF" w14:textId="7DA6D770" w:rsidR="2467E4BA" w:rsidRDefault="2467E4BA" w:rsidP="2467E4BA">
            <w:pPr>
              <w:rPr>
                <w:b/>
                <w:bCs/>
                <w:sz w:val="32"/>
                <w:szCs w:val="32"/>
              </w:rPr>
            </w:pPr>
          </w:p>
        </w:tc>
        <w:tc>
          <w:tcPr>
            <w:tcW w:w="1118" w:type="dxa"/>
          </w:tcPr>
          <w:p w14:paraId="40037E99" w14:textId="7277717A" w:rsidR="2467E4BA" w:rsidRDefault="2467E4BA" w:rsidP="2467E4BA">
            <w:pPr>
              <w:rPr>
                <w:b/>
                <w:bCs/>
                <w:sz w:val="32"/>
                <w:szCs w:val="32"/>
              </w:rPr>
            </w:pPr>
          </w:p>
        </w:tc>
      </w:tr>
      <w:tr w:rsidR="2467E4BA" w14:paraId="348EEB88" w14:textId="77777777" w:rsidTr="53D914E1">
        <w:tc>
          <w:tcPr>
            <w:tcW w:w="1800" w:type="dxa"/>
          </w:tcPr>
          <w:p w14:paraId="4CE42874" w14:textId="62450ED9" w:rsidR="2467E4BA" w:rsidRDefault="53D914E1" w:rsidP="53D914E1">
            <w:pPr>
              <w:rPr>
                <w:b/>
                <w:bCs/>
                <w:sz w:val="32"/>
                <w:szCs w:val="32"/>
              </w:rPr>
            </w:pPr>
            <w:r w:rsidRPr="53D914E1">
              <w:rPr>
                <w:b/>
                <w:bCs/>
                <w:sz w:val="32"/>
                <w:szCs w:val="32"/>
              </w:rPr>
              <w:t xml:space="preserve">Check work word count </w:t>
            </w:r>
          </w:p>
        </w:tc>
        <w:tc>
          <w:tcPr>
            <w:tcW w:w="1050" w:type="dxa"/>
          </w:tcPr>
          <w:p w14:paraId="2FC22755" w14:textId="4DBD5E12" w:rsidR="2467E4BA" w:rsidRDefault="2467E4BA" w:rsidP="2467E4BA">
            <w:pPr>
              <w:rPr>
                <w:b/>
                <w:bCs/>
                <w:sz w:val="32"/>
                <w:szCs w:val="32"/>
              </w:rPr>
            </w:pPr>
          </w:p>
        </w:tc>
        <w:tc>
          <w:tcPr>
            <w:tcW w:w="1125" w:type="dxa"/>
          </w:tcPr>
          <w:p w14:paraId="6A12F842" w14:textId="231B900F" w:rsidR="2467E4BA" w:rsidRDefault="2467E4BA" w:rsidP="2467E4BA">
            <w:pPr>
              <w:rPr>
                <w:b/>
                <w:bCs/>
                <w:sz w:val="32"/>
                <w:szCs w:val="32"/>
              </w:rPr>
            </w:pPr>
          </w:p>
        </w:tc>
        <w:tc>
          <w:tcPr>
            <w:tcW w:w="990" w:type="dxa"/>
          </w:tcPr>
          <w:p w14:paraId="39D40D11" w14:textId="745D57BD" w:rsidR="2467E4BA" w:rsidRDefault="2467E4BA" w:rsidP="2467E4BA">
            <w:pPr>
              <w:rPr>
                <w:b/>
                <w:bCs/>
                <w:sz w:val="32"/>
                <w:szCs w:val="32"/>
              </w:rPr>
            </w:pPr>
          </w:p>
        </w:tc>
        <w:tc>
          <w:tcPr>
            <w:tcW w:w="885" w:type="dxa"/>
          </w:tcPr>
          <w:p w14:paraId="7CF705DA" w14:textId="7EF71C67" w:rsidR="2467E4BA" w:rsidRDefault="2467E4BA" w:rsidP="2467E4BA">
            <w:pPr>
              <w:rPr>
                <w:b/>
                <w:bCs/>
                <w:sz w:val="32"/>
                <w:szCs w:val="32"/>
              </w:rPr>
            </w:pPr>
          </w:p>
        </w:tc>
        <w:tc>
          <w:tcPr>
            <w:tcW w:w="1005" w:type="dxa"/>
          </w:tcPr>
          <w:p w14:paraId="32DEC329" w14:textId="7F2ED71B" w:rsidR="2467E4BA" w:rsidRDefault="2467E4BA" w:rsidP="2467E4BA">
            <w:pPr>
              <w:rPr>
                <w:b/>
                <w:bCs/>
                <w:sz w:val="32"/>
                <w:szCs w:val="32"/>
              </w:rPr>
            </w:pPr>
          </w:p>
        </w:tc>
        <w:tc>
          <w:tcPr>
            <w:tcW w:w="1003" w:type="dxa"/>
            <w:shd w:val="clear" w:color="auto" w:fill="B4C6E7" w:themeFill="accent1" w:themeFillTint="66"/>
          </w:tcPr>
          <w:p w14:paraId="3BB743A2" w14:textId="7BAB8C7D" w:rsidR="2467E4BA" w:rsidRDefault="2467E4BA" w:rsidP="2467E4BA">
            <w:pPr>
              <w:rPr>
                <w:b/>
                <w:bCs/>
                <w:sz w:val="32"/>
                <w:szCs w:val="32"/>
              </w:rPr>
            </w:pPr>
          </w:p>
        </w:tc>
        <w:tc>
          <w:tcPr>
            <w:tcW w:w="1118" w:type="dxa"/>
          </w:tcPr>
          <w:p w14:paraId="33750F78" w14:textId="57076C9E" w:rsidR="2467E4BA" w:rsidRDefault="2467E4BA" w:rsidP="2467E4BA">
            <w:pPr>
              <w:rPr>
                <w:b/>
                <w:bCs/>
                <w:sz w:val="32"/>
                <w:szCs w:val="32"/>
              </w:rPr>
            </w:pPr>
          </w:p>
        </w:tc>
      </w:tr>
      <w:tr w:rsidR="2467E4BA" w14:paraId="22840757" w14:textId="77777777" w:rsidTr="53D914E1">
        <w:tc>
          <w:tcPr>
            <w:tcW w:w="1800" w:type="dxa"/>
          </w:tcPr>
          <w:p w14:paraId="3AE5C50C" w14:textId="22B2264A" w:rsidR="2467E4BA" w:rsidRDefault="53D914E1" w:rsidP="53D914E1">
            <w:pPr>
              <w:rPr>
                <w:b/>
                <w:bCs/>
                <w:sz w:val="32"/>
                <w:szCs w:val="32"/>
              </w:rPr>
            </w:pPr>
            <w:r w:rsidRPr="53D914E1">
              <w:rPr>
                <w:b/>
                <w:bCs/>
                <w:sz w:val="32"/>
                <w:szCs w:val="32"/>
              </w:rPr>
              <w:t xml:space="preserve">Referenced Correctly </w:t>
            </w:r>
          </w:p>
        </w:tc>
        <w:tc>
          <w:tcPr>
            <w:tcW w:w="1050" w:type="dxa"/>
          </w:tcPr>
          <w:p w14:paraId="066DF0D6" w14:textId="395E10FE" w:rsidR="2467E4BA" w:rsidRDefault="2467E4BA" w:rsidP="2467E4BA">
            <w:pPr>
              <w:rPr>
                <w:b/>
                <w:bCs/>
                <w:sz w:val="32"/>
                <w:szCs w:val="32"/>
              </w:rPr>
            </w:pPr>
          </w:p>
        </w:tc>
        <w:tc>
          <w:tcPr>
            <w:tcW w:w="1125" w:type="dxa"/>
          </w:tcPr>
          <w:p w14:paraId="22B5C5CF" w14:textId="15D5A336" w:rsidR="2467E4BA" w:rsidRDefault="2467E4BA" w:rsidP="2467E4BA">
            <w:pPr>
              <w:rPr>
                <w:b/>
                <w:bCs/>
                <w:sz w:val="32"/>
                <w:szCs w:val="32"/>
              </w:rPr>
            </w:pPr>
          </w:p>
        </w:tc>
        <w:tc>
          <w:tcPr>
            <w:tcW w:w="990" w:type="dxa"/>
          </w:tcPr>
          <w:p w14:paraId="383E4029" w14:textId="131D8E76" w:rsidR="2467E4BA" w:rsidRDefault="2467E4BA" w:rsidP="2467E4BA">
            <w:pPr>
              <w:rPr>
                <w:b/>
                <w:bCs/>
                <w:sz w:val="32"/>
                <w:szCs w:val="32"/>
              </w:rPr>
            </w:pPr>
          </w:p>
        </w:tc>
        <w:tc>
          <w:tcPr>
            <w:tcW w:w="885" w:type="dxa"/>
          </w:tcPr>
          <w:p w14:paraId="20B86335" w14:textId="5F1FD13C" w:rsidR="2467E4BA" w:rsidRDefault="2467E4BA" w:rsidP="2467E4BA">
            <w:pPr>
              <w:rPr>
                <w:b/>
                <w:bCs/>
                <w:sz w:val="32"/>
                <w:szCs w:val="32"/>
              </w:rPr>
            </w:pPr>
          </w:p>
        </w:tc>
        <w:tc>
          <w:tcPr>
            <w:tcW w:w="1005" w:type="dxa"/>
          </w:tcPr>
          <w:p w14:paraId="1EBA7DBE" w14:textId="333B1369" w:rsidR="2467E4BA" w:rsidRDefault="2467E4BA" w:rsidP="2467E4BA">
            <w:pPr>
              <w:rPr>
                <w:b/>
                <w:bCs/>
                <w:sz w:val="32"/>
                <w:szCs w:val="32"/>
              </w:rPr>
            </w:pPr>
          </w:p>
        </w:tc>
        <w:tc>
          <w:tcPr>
            <w:tcW w:w="1003" w:type="dxa"/>
            <w:shd w:val="clear" w:color="auto" w:fill="B4C6E7" w:themeFill="accent1" w:themeFillTint="66"/>
          </w:tcPr>
          <w:p w14:paraId="6D02BBA3" w14:textId="76FBA6BC" w:rsidR="2467E4BA" w:rsidRDefault="2467E4BA" w:rsidP="2467E4BA">
            <w:pPr>
              <w:rPr>
                <w:b/>
                <w:bCs/>
                <w:sz w:val="32"/>
                <w:szCs w:val="32"/>
              </w:rPr>
            </w:pPr>
          </w:p>
        </w:tc>
        <w:tc>
          <w:tcPr>
            <w:tcW w:w="1118" w:type="dxa"/>
          </w:tcPr>
          <w:p w14:paraId="6F259F80" w14:textId="57DB7983" w:rsidR="2467E4BA" w:rsidRDefault="2467E4BA" w:rsidP="2467E4BA">
            <w:pPr>
              <w:rPr>
                <w:b/>
                <w:bCs/>
                <w:sz w:val="32"/>
                <w:szCs w:val="32"/>
              </w:rPr>
            </w:pPr>
          </w:p>
        </w:tc>
      </w:tr>
      <w:tr w:rsidR="2467E4BA" w14:paraId="676E99D3" w14:textId="77777777" w:rsidTr="53D914E1">
        <w:tc>
          <w:tcPr>
            <w:tcW w:w="1800" w:type="dxa"/>
          </w:tcPr>
          <w:p w14:paraId="7A9207AB" w14:textId="01B4C7E5" w:rsidR="2467E4BA" w:rsidRDefault="53D914E1" w:rsidP="53D914E1">
            <w:pPr>
              <w:rPr>
                <w:b/>
                <w:bCs/>
                <w:sz w:val="32"/>
                <w:szCs w:val="32"/>
              </w:rPr>
            </w:pPr>
            <w:r w:rsidRPr="53D914E1">
              <w:rPr>
                <w:b/>
                <w:bCs/>
                <w:sz w:val="32"/>
                <w:szCs w:val="32"/>
              </w:rPr>
              <w:t xml:space="preserve">Proof read </w:t>
            </w:r>
          </w:p>
        </w:tc>
        <w:tc>
          <w:tcPr>
            <w:tcW w:w="1050" w:type="dxa"/>
          </w:tcPr>
          <w:p w14:paraId="71C2EBD8" w14:textId="0C3D555F" w:rsidR="2467E4BA" w:rsidRDefault="2467E4BA" w:rsidP="2467E4BA">
            <w:pPr>
              <w:rPr>
                <w:b/>
                <w:bCs/>
                <w:sz w:val="32"/>
                <w:szCs w:val="32"/>
              </w:rPr>
            </w:pPr>
          </w:p>
        </w:tc>
        <w:tc>
          <w:tcPr>
            <w:tcW w:w="1125" w:type="dxa"/>
          </w:tcPr>
          <w:p w14:paraId="350B4376" w14:textId="0FDC5C95" w:rsidR="2467E4BA" w:rsidRDefault="2467E4BA" w:rsidP="2467E4BA">
            <w:pPr>
              <w:rPr>
                <w:b/>
                <w:bCs/>
                <w:sz w:val="32"/>
                <w:szCs w:val="32"/>
              </w:rPr>
            </w:pPr>
          </w:p>
        </w:tc>
        <w:tc>
          <w:tcPr>
            <w:tcW w:w="990" w:type="dxa"/>
          </w:tcPr>
          <w:p w14:paraId="0D0B25F4" w14:textId="14CAE14E" w:rsidR="2467E4BA" w:rsidRDefault="2467E4BA" w:rsidP="2467E4BA">
            <w:pPr>
              <w:rPr>
                <w:b/>
                <w:bCs/>
                <w:sz w:val="32"/>
                <w:szCs w:val="32"/>
              </w:rPr>
            </w:pPr>
          </w:p>
        </w:tc>
        <w:tc>
          <w:tcPr>
            <w:tcW w:w="885" w:type="dxa"/>
          </w:tcPr>
          <w:p w14:paraId="78644B85" w14:textId="265CCE10" w:rsidR="2467E4BA" w:rsidRDefault="2467E4BA" w:rsidP="2467E4BA">
            <w:pPr>
              <w:rPr>
                <w:b/>
                <w:bCs/>
                <w:sz w:val="32"/>
                <w:szCs w:val="32"/>
              </w:rPr>
            </w:pPr>
          </w:p>
        </w:tc>
        <w:tc>
          <w:tcPr>
            <w:tcW w:w="1005" w:type="dxa"/>
          </w:tcPr>
          <w:p w14:paraId="5D516156" w14:textId="07FCD07F" w:rsidR="2467E4BA" w:rsidRDefault="2467E4BA" w:rsidP="2467E4BA">
            <w:pPr>
              <w:rPr>
                <w:b/>
                <w:bCs/>
                <w:sz w:val="32"/>
                <w:szCs w:val="32"/>
              </w:rPr>
            </w:pPr>
          </w:p>
        </w:tc>
        <w:tc>
          <w:tcPr>
            <w:tcW w:w="1003" w:type="dxa"/>
            <w:shd w:val="clear" w:color="auto" w:fill="B4C6E7" w:themeFill="accent1" w:themeFillTint="66"/>
          </w:tcPr>
          <w:p w14:paraId="4B80663D" w14:textId="29EC31E8" w:rsidR="2467E4BA" w:rsidRDefault="2467E4BA" w:rsidP="2467E4BA">
            <w:pPr>
              <w:rPr>
                <w:b/>
                <w:bCs/>
                <w:sz w:val="32"/>
                <w:szCs w:val="32"/>
              </w:rPr>
            </w:pPr>
          </w:p>
        </w:tc>
        <w:tc>
          <w:tcPr>
            <w:tcW w:w="1118" w:type="dxa"/>
          </w:tcPr>
          <w:p w14:paraId="53AA24AE" w14:textId="1447AD67" w:rsidR="2467E4BA" w:rsidRDefault="2467E4BA" w:rsidP="2467E4BA">
            <w:pPr>
              <w:rPr>
                <w:b/>
                <w:bCs/>
                <w:sz w:val="32"/>
                <w:szCs w:val="32"/>
              </w:rPr>
            </w:pPr>
          </w:p>
        </w:tc>
      </w:tr>
      <w:tr w:rsidR="2467E4BA" w14:paraId="537D8400" w14:textId="77777777" w:rsidTr="53D914E1">
        <w:tc>
          <w:tcPr>
            <w:tcW w:w="1800" w:type="dxa"/>
          </w:tcPr>
          <w:p w14:paraId="2AD13993" w14:textId="3F13C73B" w:rsidR="2467E4BA" w:rsidRDefault="53D914E1" w:rsidP="53D914E1">
            <w:pPr>
              <w:rPr>
                <w:b/>
                <w:bCs/>
                <w:sz w:val="32"/>
                <w:szCs w:val="32"/>
              </w:rPr>
            </w:pPr>
            <w:r w:rsidRPr="53D914E1">
              <w:rPr>
                <w:b/>
                <w:bCs/>
                <w:sz w:val="32"/>
                <w:szCs w:val="32"/>
              </w:rPr>
              <w:t xml:space="preserve">Submit </w:t>
            </w:r>
          </w:p>
        </w:tc>
        <w:tc>
          <w:tcPr>
            <w:tcW w:w="1050" w:type="dxa"/>
          </w:tcPr>
          <w:p w14:paraId="29428643" w14:textId="416DBFB9" w:rsidR="2467E4BA" w:rsidRDefault="2467E4BA" w:rsidP="2467E4BA">
            <w:pPr>
              <w:rPr>
                <w:b/>
                <w:bCs/>
                <w:sz w:val="32"/>
                <w:szCs w:val="32"/>
              </w:rPr>
            </w:pPr>
          </w:p>
        </w:tc>
        <w:tc>
          <w:tcPr>
            <w:tcW w:w="1125" w:type="dxa"/>
          </w:tcPr>
          <w:p w14:paraId="1948D646" w14:textId="36A080DD" w:rsidR="2467E4BA" w:rsidRDefault="2467E4BA" w:rsidP="2467E4BA">
            <w:pPr>
              <w:rPr>
                <w:b/>
                <w:bCs/>
                <w:sz w:val="32"/>
                <w:szCs w:val="32"/>
              </w:rPr>
            </w:pPr>
          </w:p>
        </w:tc>
        <w:tc>
          <w:tcPr>
            <w:tcW w:w="990" w:type="dxa"/>
          </w:tcPr>
          <w:p w14:paraId="36543791" w14:textId="729B2152" w:rsidR="2467E4BA" w:rsidRDefault="2467E4BA" w:rsidP="2467E4BA">
            <w:pPr>
              <w:rPr>
                <w:b/>
                <w:bCs/>
                <w:sz w:val="32"/>
                <w:szCs w:val="32"/>
              </w:rPr>
            </w:pPr>
          </w:p>
        </w:tc>
        <w:tc>
          <w:tcPr>
            <w:tcW w:w="885" w:type="dxa"/>
          </w:tcPr>
          <w:p w14:paraId="174552A5" w14:textId="5D41EDAB" w:rsidR="2467E4BA" w:rsidRDefault="2467E4BA" w:rsidP="2467E4BA">
            <w:pPr>
              <w:rPr>
                <w:b/>
                <w:bCs/>
                <w:sz w:val="32"/>
                <w:szCs w:val="32"/>
              </w:rPr>
            </w:pPr>
          </w:p>
        </w:tc>
        <w:tc>
          <w:tcPr>
            <w:tcW w:w="1005" w:type="dxa"/>
          </w:tcPr>
          <w:p w14:paraId="33CB1D99" w14:textId="7A47C20F" w:rsidR="2467E4BA" w:rsidRDefault="2467E4BA" w:rsidP="2467E4BA">
            <w:pPr>
              <w:rPr>
                <w:b/>
                <w:bCs/>
                <w:sz w:val="32"/>
                <w:szCs w:val="32"/>
              </w:rPr>
            </w:pPr>
          </w:p>
        </w:tc>
        <w:tc>
          <w:tcPr>
            <w:tcW w:w="1003" w:type="dxa"/>
            <w:shd w:val="clear" w:color="auto" w:fill="DBDBDB" w:themeFill="accent3" w:themeFillTint="66"/>
          </w:tcPr>
          <w:p w14:paraId="0E525F49" w14:textId="1835E1D2" w:rsidR="2467E4BA" w:rsidRDefault="2467E4BA" w:rsidP="2467E4BA">
            <w:pPr>
              <w:rPr>
                <w:b/>
                <w:bCs/>
                <w:sz w:val="32"/>
                <w:szCs w:val="32"/>
              </w:rPr>
            </w:pPr>
          </w:p>
        </w:tc>
        <w:tc>
          <w:tcPr>
            <w:tcW w:w="1118" w:type="dxa"/>
            <w:shd w:val="clear" w:color="auto" w:fill="B4C6E7" w:themeFill="accent1" w:themeFillTint="66"/>
          </w:tcPr>
          <w:p w14:paraId="72B9F431" w14:textId="2ADADF16" w:rsidR="2467E4BA" w:rsidRDefault="2467E4BA" w:rsidP="2467E4BA">
            <w:pPr>
              <w:rPr>
                <w:b/>
                <w:bCs/>
                <w:sz w:val="32"/>
                <w:szCs w:val="32"/>
              </w:rPr>
            </w:pPr>
          </w:p>
        </w:tc>
      </w:tr>
      <w:tr w:rsidR="2467E4BA" w14:paraId="19D3D064" w14:textId="77777777" w:rsidTr="53D914E1">
        <w:tc>
          <w:tcPr>
            <w:tcW w:w="1800" w:type="dxa"/>
          </w:tcPr>
          <w:p w14:paraId="0CF683F2" w14:textId="69841197" w:rsidR="2467E4BA" w:rsidRDefault="2467E4BA" w:rsidP="2467E4BA">
            <w:pPr>
              <w:rPr>
                <w:b/>
                <w:bCs/>
                <w:sz w:val="32"/>
                <w:szCs w:val="32"/>
              </w:rPr>
            </w:pPr>
          </w:p>
        </w:tc>
        <w:tc>
          <w:tcPr>
            <w:tcW w:w="1050" w:type="dxa"/>
          </w:tcPr>
          <w:p w14:paraId="22357ACD" w14:textId="4722B7D7" w:rsidR="2467E4BA" w:rsidRDefault="2467E4BA" w:rsidP="2467E4BA">
            <w:pPr>
              <w:rPr>
                <w:b/>
                <w:bCs/>
                <w:sz w:val="32"/>
                <w:szCs w:val="32"/>
              </w:rPr>
            </w:pPr>
          </w:p>
        </w:tc>
        <w:tc>
          <w:tcPr>
            <w:tcW w:w="1125" w:type="dxa"/>
          </w:tcPr>
          <w:p w14:paraId="2135CD28" w14:textId="0BA727C1" w:rsidR="2467E4BA" w:rsidRDefault="2467E4BA" w:rsidP="2467E4BA">
            <w:pPr>
              <w:rPr>
                <w:b/>
                <w:bCs/>
                <w:sz w:val="32"/>
                <w:szCs w:val="32"/>
              </w:rPr>
            </w:pPr>
          </w:p>
        </w:tc>
        <w:tc>
          <w:tcPr>
            <w:tcW w:w="990" w:type="dxa"/>
          </w:tcPr>
          <w:p w14:paraId="525C1A0C" w14:textId="0B1D5961" w:rsidR="2467E4BA" w:rsidRDefault="2467E4BA" w:rsidP="2467E4BA">
            <w:pPr>
              <w:rPr>
                <w:b/>
                <w:bCs/>
                <w:sz w:val="32"/>
                <w:szCs w:val="32"/>
              </w:rPr>
            </w:pPr>
          </w:p>
        </w:tc>
        <w:tc>
          <w:tcPr>
            <w:tcW w:w="885" w:type="dxa"/>
          </w:tcPr>
          <w:p w14:paraId="222E2C2F" w14:textId="45F39D6C" w:rsidR="2467E4BA" w:rsidRDefault="2467E4BA" w:rsidP="2467E4BA">
            <w:pPr>
              <w:rPr>
                <w:b/>
                <w:bCs/>
                <w:sz w:val="32"/>
                <w:szCs w:val="32"/>
              </w:rPr>
            </w:pPr>
          </w:p>
        </w:tc>
        <w:tc>
          <w:tcPr>
            <w:tcW w:w="1005" w:type="dxa"/>
          </w:tcPr>
          <w:p w14:paraId="2B15A92F" w14:textId="3E5B8EEC" w:rsidR="2467E4BA" w:rsidRDefault="2467E4BA" w:rsidP="2467E4BA">
            <w:pPr>
              <w:rPr>
                <w:b/>
                <w:bCs/>
                <w:sz w:val="32"/>
                <w:szCs w:val="32"/>
              </w:rPr>
            </w:pPr>
          </w:p>
        </w:tc>
        <w:tc>
          <w:tcPr>
            <w:tcW w:w="1003" w:type="dxa"/>
          </w:tcPr>
          <w:p w14:paraId="505382BB" w14:textId="6E3674F9" w:rsidR="2467E4BA" w:rsidRDefault="2467E4BA" w:rsidP="2467E4BA">
            <w:pPr>
              <w:rPr>
                <w:b/>
                <w:bCs/>
                <w:sz w:val="32"/>
                <w:szCs w:val="32"/>
              </w:rPr>
            </w:pPr>
          </w:p>
        </w:tc>
        <w:tc>
          <w:tcPr>
            <w:tcW w:w="1118" w:type="dxa"/>
            <w:shd w:val="clear" w:color="auto" w:fill="B4C6E7" w:themeFill="accent1" w:themeFillTint="66"/>
          </w:tcPr>
          <w:p w14:paraId="1108EEC3" w14:textId="10E3B445" w:rsidR="2467E4BA" w:rsidRDefault="2467E4BA" w:rsidP="2467E4BA">
            <w:pPr>
              <w:rPr>
                <w:b/>
                <w:bCs/>
                <w:sz w:val="32"/>
                <w:szCs w:val="32"/>
              </w:rPr>
            </w:pPr>
          </w:p>
        </w:tc>
      </w:tr>
    </w:tbl>
    <w:p w14:paraId="1205D7E6" w14:textId="23F236F1" w:rsidR="5EF08D71" w:rsidRDefault="5EF08D71" w:rsidP="5EF08D71">
      <w:pPr>
        <w:rPr>
          <w:b/>
          <w:bCs/>
          <w:sz w:val="28"/>
          <w:szCs w:val="28"/>
        </w:rPr>
      </w:pPr>
    </w:p>
    <w:p w14:paraId="1E32765F" w14:textId="10F3E48B" w:rsidR="00F67D61" w:rsidRDefault="00F67D61" w:rsidP="5EF08D71">
      <w:pPr>
        <w:rPr>
          <w:b/>
          <w:bCs/>
          <w:sz w:val="28"/>
          <w:szCs w:val="28"/>
        </w:rPr>
      </w:pPr>
    </w:p>
    <w:p w14:paraId="77936DA7" w14:textId="6DE2929B" w:rsidR="00F67D61" w:rsidRDefault="00F67D61" w:rsidP="5EF08D71">
      <w:pPr>
        <w:rPr>
          <w:b/>
          <w:bCs/>
          <w:sz w:val="28"/>
          <w:szCs w:val="28"/>
        </w:rPr>
      </w:pPr>
    </w:p>
    <w:p w14:paraId="281F36BA" w14:textId="50833F22" w:rsidR="00F67D61" w:rsidRDefault="00F67D61" w:rsidP="5EF08D71">
      <w:pPr>
        <w:rPr>
          <w:b/>
          <w:bCs/>
          <w:sz w:val="28"/>
          <w:szCs w:val="28"/>
        </w:rPr>
      </w:pPr>
    </w:p>
    <w:p w14:paraId="5619D2B8" w14:textId="37B5AEBE" w:rsidR="00F67D61" w:rsidRDefault="00F67D61" w:rsidP="5EF08D71">
      <w:pPr>
        <w:rPr>
          <w:b/>
          <w:bCs/>
          <w:sz w:val="28"/>
          <w:szCs w:val="28"/>
        </w:rPr>
      </w:pPr>
    </w:p>
    <w:p w14:paraId="4FFD76F4" w14:textId="49C956DE" w:rsidR="00F67D61" w:rsidRDefault="00F67D61" w:rsidP="5EF08D71">
      <w:pPr>
        <w:rPr>
          <w:b/>
          <w:bCs/>
          <w:sz w:val="28"/>
          <w:szCs w:val="28"/>
        </w:rPr>
      </w:pPr>
    </w:p>
    <w:p w14:paraId="4C164F86" w14:textId="0EF5AF75" w:rsidR="00F67D61" w:rsidRDefault="00F67D61" w:rsidP="5EF08D71">
      <w:pPr>
        <w:rPr>
          <w:b/>
          <w:bCs/>
          <w:sz w:val="28"/>
          <w:szCs w:val="28"/>
        </w:rPr>
      </w:pPr>
    </w:p>
    <w:p w14:paraId="0258E4F0" w14:textId="27537EF7" w:rsidR="00F67D61" w:rsidRDefault="00F67D61" w:rsidP="5EF08D71">
      <w:pPr>
        <w:rPr>
          <w:b/>
          <w:bCs/>
          <w:sz w:val="28"/>
          <w:szCs w:val="28"/>
        </w:rPr>
      </w:pPr>
    </w:p>
    <w:p w14:paraId="493A90EA" w14:textId="66D640EA" w:rsidR="00F67D61" w:rsidRDefault="00F67D61" w:rsidP="5EF08D71">
      <w:pPr>
        <w:rPr>
          <w:b/>
          <w:bCs/>
          <w:sz w:val="28"/>
          <w:szCs w:val="28"/>
        </w:rPr>
      </w:pPr>
    </w:p>
    <w:p w14:paraId="44853E07" w14:textId="46A97765" w:rsidR="00F67D61" w:rsidRDefault="00F67D61" w:rsidP="5EF08D71">
      <w:pPr>
        <w:rPr>
          <w:b/>
          <w:bCs/>
          <w:sz w:val="28"/>
          <w:szCs w:val="28"/>
        </w:rPr>
      </w:pPr>
    </w:p>
    <w:p w14:paraId="6E564A43" w14:textId="7F6BCDBE" w:rsidR="00F67D61" w:rsidRDefault="00F67D61" w:rsidP="5EF08D71">
      <w:pPr>
        <w:rPr>
          <w:b/>
          <w:bCs/>
          <w:sz w:val="28"/>
          <w:szCs w:val="28"/>
        </w:rPr>
      </w:pPr>
    </w:p>
    <w:p w14:paraId="65C0F752" w14:textId="36DCE406" w:rsidR="00F67D61" w:rsidRDefault="00F67D61" w:rsidP="5EF08D71">
      <w:pPr>
        <w:rPr>
          <w:b/>
          <w:bCs/>
          <w:sz w:val="28"/>
          <w:szCs w:val="28"/>
        </w:rPr>
      </w:pPr>
    </w:p>
    <w:p w14:paraId="53248ED9" w14:textId="3C88FE6A" w:rsidR="00F67D61" w:rsidRDefault="00F67D61" w:rsidP="5EF08D71">
      <w:pPr>
        <w:rPr>
          <w:b/>
          <w:bCs/>
          <w:sz w:val="28"/>
          <w:szCs w:val="28"/>
        </w:rPr>
      </w:pPr>
    </w:p>
    <w:p w14:paraId="6E94EB57" w14:textId="621569B5" w:rsidR="00F67D61" w:rsidRDefault="00F67D61" w:rsidP="5EF08D71">
      <w:pPr>
        <w:rPr>
          <w:b/>
          <w:bCs/>
          <w:sz w:val="28"/>
          <w:szCs w:val="28"/>
        </w:rPr>
      </w:pPr>
    </w:p>
    <w:p w14:paraId="6A851D64" w14:textId="0FC580F7" w:rsidR="00F67D61" w:rsidRDefault="00F67D61" w:rsidP="5EF08D71">
      <w:pPr>
        <w:rPr>
          <w:b/>
          <w:bCs/>
          <w:sz w:val="28"/>
          <w:szCs w:val="28"/>
        </w:rPr>
      </w:pPr>
    </w:p>
    <w:p w14:paraId="26F12BF8" w14:textId="0D309154" w:rsidR="00F67D61" w:rsidRDefault="00F67D61" w:rsidP="5EF08D71">
      <w:pPr>
        <w:rPr>
          <w:b/>
          <w:bCs/>
          <w:sz w:val="28"/>
          <w:szCs w:val="28"/>
        </w:rPr>
      </w:pPr>
    </w:p>
    <w:p w14:paraId="1B43FAE4" w14:textId="19FCB939" w:rsidR="00F67D61" w:rsidRDefault="00F67D61" w:rsidP="5EF08D71">
      <w:pPr>
        <w:rPr>
          <w:b/>
          <w:bCs/>
          <w:sz w:val="28"/>
          <w:szCs w:val="28"/>
        </w:rPr>
      </w:pPr>
    </w:p>
    <w:p w14:paraId="0F5A829F" w14:textId="1E51C91B" w:rsidR="00F67D61" w:rsidRDefault="00F67D61" w:rsidP="5EF08D71">
      <w:pPr>
        <w:rPr>
          <w:b/>
          <w:bCs/>
          <w:sz w:val="28"/>
          <w:szCs w:val="28"/>
        </w:rPr>
      </w:pPr>
    </w:p>
    <w:p w14:paraId="429CE541" w14:textId="1813BD4A" w:rsidR="00F67D61" w:rsidRDefault="00F67D61" w:rsidP="5EF08D71">
      <w:pPr>
        <w:rPr>
          <w:b/>
          <w:bCs/>
          <w:sz w:val="28"/>
          <w:szCs w:val="28"/>
        </w:rPr>
      </w:pPr>
    </w:p>
    <w:p w14:paraId="2706878B" w14:textId="49F3EEE4" w:rsidR="5EF08D71" w:rsidRDefault="4FD593BB" w:rsidP="4FD593BB">
      <w:pPr>
        <w:rPr>
          <w:sz w:val="28"/>
          <w:szCs w:val="28"/>
        </w:rPr>
      </w:pPr>
      <w:r w:rsidRPr="4FD593BB">
        <w:rPr>
          <w:sz w:val="28"/>
          <w:szCs w:val="28"/>
          <w:u w:val="single"/>
        </w:rPr>
        <w:t xml:space="preserve">References </w:t>
      </w:r>
    </w:p>
    <w:p w14:paraId="16DFE3E3" w14:textId="67D60BA4" w:rsidR="4FD593BB" w:rsidRDefault="4FD593BB" w:rsidP="4FD593BB">
      <w:pPr>
        <w:rPr>
          <w:rFonts w:ascii="Calibri" w:eastAsia="Calibri" w:hAnsi="Calibri" w:cs="Calibri"/>
          <w:sz w:val="28"/>
          <w:szCs w:val="28"/>
        </w:rPr>
      </w:pPr>
      <w:r w:rsidRPr="4FD593BB">
        <w:rPr>
          <w:rFonts w:ascii="Calibri" w:eastAsia="Calibri" w:hAnsi="Calibri" w:cs="Calibri"/>
          <w:color w:val="000000" w:themeColor="text1"/>
          <w:sz w:val="28"/>
          <w:szCs w:val="28"/>
        </w:rPr>
        <w:t xml:space="preserve"> </w:t>
      </w:r>
      <w:r w:rsidRPr="4FD593BB">
        <w:rPr>
          <w:rFonts w:ascii="Calibri" w:eastAsia="Calibri" w:hAnsi="Calibri" w:cs="Calibri"/>
          <w:sz w:val="28"/>
          <w:szCs w:val="28"/>
        </w:rPr>
        <w:t xml:space="preserve">Aveyard, H (2007). </w:t>
      </w:r>
      <w:r w:rsidRPr="006A0181">
        <w:rPr>
          <w:rFonts w:ascii="Calibri" w:eastAsia="Calibri" w:hAnsi="Calibri" w:cs="Calibri"/>
          <w:i/>
          <w:sz w:val="28"/>
          <w:szCs w:val="28"/>
        </w:rPr>
        <w:t>Doing a literature review in health and social care</w:t>
      </w:r>
      <w:r w:rsidRPr="4FD593BB">
        <w:rPr>
          <w:rFonts w:ascii="Calibri" w:eastAsia="Calibri" w:hAnsi="Calibri" w:cs="Calibri"/>
          <w:sz w:val="28"/>
          <w:szCs w:val="28"/>
        </w:rPr>
        <w:t xml:space="preserve">; a practical guide; </w:t>
      </w:r>
      <w:proofErr w:type="gramStart"/>
      <w:r w:rsidRPr="4FD593BB">
        <w:rPr>
          <w:rFonts w:ascii="Calibri" w:eastAsia="Calibri" w:hAnsi="Calibri" w:cs="Calibri"/>
          <w:sz w:val="28"/>
          <w:szCs w:val="28"/>
        </w:rPr>
        <w:t>maidenhead;  McGraw</w:t>
      </w:r>
      <w:proofErr w:type="gramEnd"/>
      <w:r w:rsidRPr="4FD593BB">
        <w:rPr>
          <w:rFonts w:ascii="Calibri" w:eastAsia="Calibri" w:hAnsi="Calibri" w:cs="Calibri"/>
          <w:sz w:val="28"/>
          <w:szCs w:val="28"/>
        </w:rPr>
        <w:t xml:space="preserve">-Hill Education </w:t>
      </w:r>
    </w:p>
    <w:p w14:paraId="7AC091CC" w14:textId="14F86643" w:rsidR="4FD593BB" w:rsidRDefault="4FD593BB" w:rsidP="4FD593BB">
      <w:pPr>
        <w:rPr>
          <w:rFonts w:ascii="Calibri" w:eastAsia="Calibri" w:hAnsi="Calibri" w:cs="Calibri"/>
          <w:sz w:val="28"/>
          <w:szCs w:val="28"/>
        </w:rPr>
      </w:pPr>
      <w:r w:rsidRPr="4FD593BB">
        <w:rPr>
          <w:rFonts w:ascii="Calibri" w:eastAsia="Calibri" w:hAnsi="Calibri" w:cs="Calibri"/>
          <w:sz w:val="28"/>
          <w:szCs w:val="28"/>
        </w:rPr>
        <w:t xml:space="preserve"> Alexander </w:t>
      </w:r>
      <w:r w:rsidR="006A0181" w:rsidRPr="4FD593BB">
        <w:rPr>
          <w:rFonts w:ascii="Calibri" w:eastAsia="Calibri" w:hAnsi="Calibri" w:cs="Calibri"/>
          <w:sz w:val="28"/>
          <w:szCs w:val="28"/>
        </w:rPr>
        <w:t>Passé</w:t>
      </w:r>
      <w:r w:rsidRPr="4FD593BB">
        <w:rPr>
          <w:rFonts w:ascii="Calibri" w:eastAsia="Calibri" w:hAnsi="Calibri" w:cs="Calibri"/>
          <w:sz w:val="28"/>
          <w:szCs w:val="28"/>
        </w:rPr>
        <w:t xml:space="preserve"> N (2006) How Dyslexic Children Cope and Investigation of Self-Esteem, Coping Depression </w:t>
      </w:r>
      <w:r w:rsidRPr="006A0181">
        <w:rPr>
          <w:rFonts w:ascii="Calibri" w:eastAsia="Calibri" w:hAnsi="Calibri" w:cs="Calibri"/>
          <w:i/>
          <w:sz w:val="28"/>
          <w:szCs w:val="28"/>
        </w:rPr>
        <w:t>Journal of InterScience p1 p270</w:t>
      </w:r>
      <w:r w:rsidRPr="4FD593BB">
        <w:rPr>
          <w:rFonts w:ascii="Calibri" w:eastAsia="Calibri" w:hAnsi="Calibri" w:cs="Calibri"/>
          <w:sz w:val="28"/>
          <w:szCs w:val="28"/>
        </w:rPr>
        <w:t xml:space="preserve"> </w:t>
      </w:r>
    </w:p>
    <w:p w14:paraId="29A017A2" w14:textId="46FE00A8" w:rsidR="4FD593BB" w:rsidRDefault="4FD593BB" w:rsidP="4FD593BB">
      <w:pPr>
        <w:rPr>
          <w:rFonts w:ascii="Calibri" w:eastAsia="Calibri" w:hAnsi="Calibri" w:cs="Calibri"/>
          <w:sz w:val="28"/>
          <w:szCs w:val="28"/>
        </w:rPr>
      </w:pPr>
      <w:r w:rsidRPr="4FD593BB">
        <w:rPr>
          <w:rFonts w:ascii="Calibri" w:eastAsia="Calibri" w:hAnsi="Calibri" w:cs="Calibri"/>
          <w:sz w:val="28"/>
          <w:szCs w:val="28"/>
        </w:rPr>
        <w:t xml:space="preserve">British Dyslexia </w:t>
      </w:r>
      <w:r w:rsidR="006A0181" w:rsidRPr="4FD593BB">
        <w:rPr>
          <w:rFonts w:ascii="Calibri" w:eastAsia="Calibri" w:hAnsi="Calibri" w:cs="Calibri"/>
          <w:sz w:val="28"/>
          <w:szCs w:val="28"/>
        </w:rPr>
        <w:t>institute (</w:t>
      </w:r>
      <w:r w:rsidRPr="4FD593BB">
        <w:rPr>
          <w:rFonts w:ascii="Calibri" w:eastAsia="Calibri" w:hAnsi="Calibri" w:cs="Calibri"/>
          <w:sz w:val="28"/>
          <w:szCs w:val="28"/>
        </w:rPr>
        <w:t xml:space="preserve">2018) </w:t>
      </w:r>
      <w:r w:rsidRPr="006A0181">
        <w:rPr>
          <w:rFonts w:ascii="Calibri" w:eastAsia="Calibri" w:hAnsi="Calibri" w:cs="Calibri"/>
          <w:i/>
          <w:sz w:val="28"/>
          <w:szCs w:val="28"/>
        </w:rPr>
        <w:t>What is Dyslexia</w:t>
      </w:r>
      <w:r w:rsidRPr="4FD593BB">
        <w:rPr>
          <w:rFonts w:ascii="Calibri" w:eastAsia="Calibri" w:hAnsi="Calibri" w:cs="Calibri"/>
          <w:sz w:val="28"/>
          <w:szCs w:val="28"/>
        </w:rPr>
        <w:t xml:space="preserve"> [Online] Accessed October B2018 </w:t>
      </w:r>
      <w:hyperlink r:id="rId7">
        <w:r w:rsidRPr="4FD593BB">
          <w:rPr>
            <w:rStyle w:val="Hyperlink"/>
            <w:rFonts w:ascii="Calibri" w:eastAsia="Calibri" w:hAnsi="Calibri" w:cs="Calibri"/>
            <w:sz w:val="28"/>
            <w:szCs w:val="28"/>
          </w:rPr>
          <w:t>www.dyslexia.uk.com/</w:t>
        </w:r>
      </w:hyperlink>
    </w:p>
    <w:p w14:paraId="243651EA" w14:textId="79844998" w:rsidR="4FD593BB" w:rsidRDefault="4FD593BB" w:rsidP="4FD593BB">
      <w:pPr>
        <w:rPr>
          <w:rFonts w:ascii="Calibri" w:eastAsia="Calibri" w:hAnsi="Calibri" w:cs="Calibri"/>
          <w:sz w:val="28"/>
          <w:szCs w:val="28"/>
        </w:rPr>
      </w:pPr>
      <w:r w:rsidRPr="4FD593BB">
        <w:rPr>
          <w:rFonts w:ascii="Calibri" w:eastAsia="Calibri" w:hAnsi="Calibri" w:cs="Calibri"/>
          <w:sz w:val="28"/>
          <w:szCs w:val="28"/>
        </w:rPr>
        <w:t xml:space="preserve">British Dyslexic </w:t>
      </w:r>
      <w:r w:rsidR="006A0181">
        <w:rPr>
          <w:rFonts w:ascii="Calibri" w:eastAsia="Calibri" w:hAnsi="Calibri" w:cs="Calibri"/>
          <w:sz w:val="28"/>
          <w:szCs w:val="28"/>
        </w:rPr>
        <w:t>A</w:t>
      </w:r>
      <w:r w:rsidRPr="4FD593BB">
        <w:rPr>
          <w:rFonts w:ascii="Calibri" w:eastAsia="Calibri" w:hAnsi="Calibri" w:cs="Calibri"/>
          <w:sz w:val="28"/>
          <w:szCs w:val="28"/>
        </w:rPr>
        <w:t>ssociation</w:t>
      </w:r>
      <w:r w:rsidR="006A0181">
        <w:rPr>
          <w:rFonts w:ascii="Calibri" w:eastAsia="Calibri" w:hAnsi="Calibri" w:cs="Calibri"/>
          <w:sz w:val="28"/>
          <w:szCs w:val="28"/>
        </w:rPr>
        <w:t>,</w:t>
      </w:r>
      <w:r w:rsidRPr="4FD593BB">
        <w:rPr>
          <w:rFonts w:ascii="Calibri" w:eastAsia="Calibri" w:hAnsi="Calibri" w:cs="Calibri"/>
          <w:sz w:val="28"/>
          <w:szCs w:val="28"/>
        </w:rPr>
        <w:t xml:space="preserve"> 2018) </w:t>
      </w:r>
      <w:r w:rsidRPr="006A0181">
        <w:rPr>
          <w:rFonts w:ascii="Calibri" w:eastAsia="Calibri" w:hAnsi="Calibri" w:cs="Calibri"/>
          <w:i/>
          <w:sz w:val="28"/>
          <w:szCs w:val="28"/>
        </w:rPr>
        <w:t>Defining Dyslexia</w:t>
      </w:r>
      <w:r w:rsidRPr="4FD593BB">
        <w:rPr>
          <w:rFonts w:ascii="Calibri" w:eastAsia="Calibri" w:hAnsi="Calibri" w:cs="Calibri"/>
          <w:sz w:val="28"/>
          <w:szCs w:val="28"/>
        </w:rPr>
        <w:t xml:space="preserve"> (online) Accessed October 2018 </w:t>
      </w:r>
      <w:hyperlink r:id="rId8">
        <w:r w:rsidRPr="4FD593BB">
          <w:rPr>
            <w:rStyle w:val="Hyperlink"/>
            <w:rFonts w:ascii="Calibri" w:eastAsia="Calibri" w:hAnsi="Calibri" w:cs="Calibri"/>
            <w:sz w:val="28"/>
            <w:szCs w:val="28"/>
          </w:rPr>
          <w:t>www.bdadyslexia.org.uk/dyslexic</w:t>
        </w:r>
      </w:hyperlink>
      <w:r w:rsidRPr="4FD593BB">
        <w:rPr>
          <w:rFonts w:ascii="Calibri" w:eastAsia="Calibri" w:hAnsi="Calibri" w:cs="Calibri"/>
          <w:sz w:val="28"/>
          <w:szCs w:val="28"/>
        </w:rPr>
        <w:t xml:space="preserve"> </w:t>
      </w:r>
    </w:p>
    <w:p w14:paraId="65D5B461" w14:textId="5AFD1A34" w:rsidR="4FD593BB" w:rsidRDefault="4FD593BB" w:rsidP="4FD593BB">
      <w:pPr>
        <w:rPr>
          <w:rFonts w:ascii="Calibri" w:eastAsia="Calibri" w:hAnsi="Calibri" w:cs="Calibri"/>
          <w:sz w:val="28"/>
          <w:szCs w:val="28"/>
          <w:u w:val="single"/>
        </w:rPr>
      </w:pPr>
      <w:r w:rsidRPr="4FD593BB">
        <w:rPr>
          <w:rFonts w:ascii="Calibri" w:eastAsia="Calibri" w:hAnsi="Calibri" w:cs="Calibri"/>
          <w:sz w:val="28"/>
          <w:szCs w:val="28"/>
        </w:rPr>
        <w:t>Dyslexia Scotland</w:t>
      </w:r>
      <w:r w:rsidR="006A0181">
        <w:rPr>
          <w:rFonts w:ascii="Calibri" w:eastAsia="Calibri" w:hAnsi="Calibri" w:cs="Calibri"/>
          <w:sz w:val="28"/>
          <w:szCs w:val="28"/>
        </w:rPr>
        <w:t>,</w:t>
      </w:r>
      <w:r w:rsidRPr="4FD593BB">
        <w:rPr>
          <w:rFonts w:ascii="Calibri" w:eastAsia="Calibri" w:hAnsi="Calibri" w:cs="Calibri"/>
          <w:sz w:val="28"/>
          <w:szCs w:val="28"/>
        </w:rPr>
        <w:t xml:space="preserve"> (2018</w:t>
      </w:r>
      <w:r w:rsidR="006A0181" w:rsidRPr="4FD593BB">
        <w:rPr>
          <w:rFonts w:ascii="Calibri" w:eastAsia="Calibri" w:hAnsi="Calibri" w:cs="Calibri"/>
          <w:sz w:val="28"/>
          <w:szCs w:val="28"/>
        </w:rPr>
        <w:t xml:space="preserve">) </w:t>
      </w:r>
      <w:r w:rsidR="006A0181" w:rsidRPr="006A0181">
        <w:rPr>
          <w:rFonts w:ascii="Calibri" w:eastAsia="Calibri" w:hAnsi="Calibri" w:cs="Calibri"/>
          <w:i/>
          <w:sz w:val="28"/>
          <w:szCs w:val="28"/>
        </w:rPr>
        <w:t>Empowering</w:t>
      </w:r>
      <w:r w:rsidRPr="006A0181">
        <w:rPr>
          <w:rFonts w:ascii="Calibri" w:eastAsia="Calibri" w:hAnsi="Calibri" w:cs="Calibri"/>
          <w:i/>
          <w:sz w:val="28"/>
          <w:szCs w:val="28"/>
        </w:rPr>
        <w:t xml:space="preserve"> People with Dyslexia to Reach their full Potential </w:t>
      </w:r>
      <w:r w:rsidRPr="4FD593BB">
        <w:rPr>
          <w:rFonts w:ascii="Calibri" w:eastAsia="Calibri" w:hAnsi="Calibri" w:cs="Calibri"/>
          <w:sz w:val="28"/>
          <w:szCs w:val="28"/>
        </w:rPr>
        <w:t xml:space="preserve">[Accessed 2018] </w:t>
      </w:r>
      <w:hyperlink r:id="rId9">
        <w:r w:rsidRPr="4FD593BB">
          <w:rPr>
            <w:rStyle w:val="Hyperlink"/>
            <w:rFonts w:ascii="Calibri" w:eastAsia="Calibri" w:hAnsi="Calibri" w:cs="Calibri"/>
            <w:sz w:val="28"/>
            <w:szCs w:val="28"/>
          </w:rPr>
          <w:t>https://www.dyslexiascotland.org.uk/</w:t>
        </w:r>
      </w:hyperlink>
      <w:r w:rsidRPr="4FD593BB">
        <w:rPr>
          <w:rFonts w:ascii="Calibri" w:eastAsia="Calibri" w:hAnsi="Calibri" w:cs="Calibri"/>
          <w:sz w:val="28"/>
          <w:szCs w:val="28"/>
        </w:rPr>
        <w:t xml:space="preserve"> </w:t>
      </w:r>
    </w:p>
    <w:p w14:paraId="2D0AB124" w14:textId="4E429E0B" w:rsidR="4FD593BB" w:rsidRDefault="4FD593BB" w:rsidP="4FD593BB">
      <w:pPr>
        <w:rPr>
          <w:rFonts w:ascii="Calibri" w:eastAsia="Calibri" w:hAnsi="Calibri" w:cs="Calibri"/>
          <w:sz w:val="28"/>
          <w:szCs w:val="28"/>
          <w:u w:val="single"/>
        </w:rPr>
      </w:pPr>
      <w:r w:rsidRPr="4FD593BB">
        <w:rPr>
          <w:rFonts w:ascii="Calibri" w:eastAsia="Calibri" w:hAnsi="Calibri" w:cs="Calibri"/>
          <w:sz w:val="28"/>
          <w:szCs w:val="28"/>
        </w:rPr>
        <w:t xml:space="preserve">Dyslexia Trust SPLD (2018) </w:t>
      </w:r>
      <w:r w:rsidRPr="006A0181">
        <w:rPr>
          <w:rFonts w:ascii="Calibri" w:eastAsia="Calibri" w:hAnsi="Calibri" w:cs="Calibri"/>
          <w:i/>
          <w:sz w:val="28"/>
          <w:szCs w:val="28"/>
        </w:rPr>
        <w:t>Understanding Dyslexia</w:t>
      </w:r>
      <w:r w:rsidRPr="4FD593BB">
        <w:rPr>
          <w:rFonts w:ascii="Calibri" w:eastAsia="Calibri" w:hAnsi="Calibri" w:cs="Calibri"/>
          <w:sz w:val="28"/>
          <w:szCs w:val="28"/>
        </w:rPr>
        <w:t xml:space="preserve"> [Online] Accessed October 2018 </w:t>
      </w:r>
      <w:hyperlink r:id="rId10">
        <w:r w:rsidRPr="4FD593BB">
          <w:rPr>
            <w:rStyle w:val="Hyperlink"/>
            <w:rFonts w:ascii="Calibri" w:eastAsia="Calibri" w:hAnsi="Calibri" w:cs="Calibri"/>
            <w:sz w:val="28"/>
            <w:szCs w:val="28"/>
          </w:rPr>
          <w:t>www.thedyslexia-spldtrust.org.uk/5/publications/265/press-articles/</w:t>
        </w:r>
      </w:hyperlink>
    </w:p>
    <w:p w14:paraId="7B26DB2D" w14:textId="64DC2E51" w:rsidR="4FD593BB" w:rsidRDefault="4FD593BB" w:rsidP="4FD593BB">
      <w:pPr>
        <w:rPr>
          <w:rFonts w:ascii="Calibri" w:eastAsia="Calibri" w:hAnsi="Calibri" w:cs="Calibri"/>
          <w:sz w:val="28"/>
          <w:szCs w:val="28"/>
        </w:rPr>
      </w:pPr>
    </w:p>
    <w:p w14:paraId="0A1AD7BE" w14:textId="0AEC01FA" w:rsidR="4FD593BB" w:rsidRDefault="4FD593BB" w:rsidP="4FD593BB">
      <w:pPr>
        <w:rPr>
          <w:rFonts w:ascii="Calibri" w:eastAsia="Calibri" w:hAnsi="Calibri" w:cs="Calibri"/>
          <w:color w:val="000000" w:themeColor="text1"/>
          <w:sz w:val="28"/>
          <w:szCs w:val="28"/>
        </w:rPr>
      </w:pPr>
      <w:r w:rsidRPr="4FD593BB">
        <w:rPr>
          <w:rFonts w:ascii="Calibri" w:eastAsia="Calibri" w:hAnsi="Calibri" w:cs="Calibri"/>
          <w:sz w:val="28"/>
          <w:szCs w:val="28"/>
        </w:rPr>
        <w:t xml:space="preserve">Glazzard J, 2010 </w:t>
      </w:r>
      <w:r w:rsidRPr="006A0181">
        <w:rPr>
          <w:rFonts w:ascii="Calibri" w:eastAsia="Calibri" w:hAnsi="Calibri" w:cs="Calibri"/>
          <w:sz w:val="28"/>
          <w:szCs w:val="28"/>
        </w:rPr>
        <w:t>The Impacts of Dyslexia on pupils' self-esteem</w:t>
      </w:r>
      <w:r w:rsidRPr="4FD593BB">
        <w:rPr>
          <w:rFonts w:ascii="Calibri" w:eastAsia="Calibri" w:hAnsi="Calibri" w:cs="Calibri"/>
          <w:sz w:val="28"/>
          <w:szCs w:val="28"/>
        </w:rPr>
        <w:t xml:space="preserve"> </w:t>
      </w:r>
      <w:r w:rsidRPr="006A0181">
        <w:rPr>
          <w:rFonts w:ascii="Calibri" w:eastAsia="Calibri" w:hAnsi="Calibri" w:cs="Calibri"/>
          <w:i/>
          <w:sz w:val="28"/>
          <w:szCs w:val="28"/>
        </w:rPr>
        <w:t>British journal</w:t>
      </w:r>
      <w:r w:rsidRPr="4FD593BB">
        <w:rPr>
          <w:rFonts w:ascii="Calibri" w:eastAsia="Calibri" w:hAnsi="Calibri" w:cs="Calibri"/>
          <w:sz w:val="28"/>
          <w:szCs w:val="28"/>
          <w:u w:val="single"/>
        </w:rPr>
        <w:t xml:space="preserve"> </w:t>
      </w:r>
      <w:r w:rsidRPr="006A0181">
        <w:rPr>
          <w:rFonts w:ascii="Calibri" w:eastAsia="Calibri" w:hAnsi="Calibri" w:cs="Calibri"/>
          <w:i/>
          <w:sz w:val="28"/>
          <w:szCs w:val="28"/>
        </w:rPr>
        <w:t xml:space="preserve">of learning </w:t>
      </w:r>
      <w:r w:rsidR="006A0181" w:rsidRPr="006A0181">
        <w:rPr>
          <w:rFonts w:ascii="Calibri" w:eastAsia="Calibri" w:hAnsi="Calibri" w:cs="Calibri"/>
          <w:i/>
          <w:sz w:val="28"/>
          <w:szCs w:val="28"/>
        </w:rPr>
        <w:t>support</w:t>
      </w:r>
      <w:r w:rsidR="006A0181" w:rsidRPr="4FD593BB">
        <w:rPr>
          <w:rFonts w:ascii="Calibri" w:eastAsia="Calibri" w:hAnsi="Calibri" w:cs="Calibri"/>
          <w:sz w:val="28"/>
          <w:szCs w:val="28"/>
        </w:rPr>
        <w:t xml:space="preserve"> p</w:t>
      </w:r>
      <w:r w:rsidRPr="4FD593BB">
        <w:rPr>
          <w:rFonts w:ascii="Calibri" w:eastAsia="Calibri" w:hAnsi="Calibri" w:cs="Calibri"/>
          <w:sz w:val="28"/>
          <w:szCs w:val="28"/>
        </w:rPr>
        <w:t>1 p69</w:t>
      </w:r>
    </w:p>
    <w:p w14:paraId="63E28EB0" w14:textId="4DDC6461" w:rsidR="4FD593BB" w:rsidRDefault="4FD593BB" w:rsidP="4FD593BB">
      <w:pPr>
        <w:rPr>
          <w:rFonts w:ascii="Calibri" w:eastAsia="Calibri" w:hAnsi="Calibri" w:cs="Calibri"/>
          <w:color w:val="000000" w:themeColor="text1"/>
          <w:sz w:val="28"/>
          <w:szCs w:val="28"/>
        </w:rPr>
      </w:pPr>
      <w:r w:rsidRPr="4FD593BB">
        <w:rPr>
          <w:rFonts w:ascii="Calibri" w:eastAsia="Calibri" w:hAnsi="Calibri" w:cs="Calibri"/>
          <w:sz w:val="28"/>
          <w:szCs w:val="28"/>
        </w:rPr>
        <w:t xml:space="preserve"> NHS </w:t>
      </w:r>
      <w:proofErr w:type="spellStart"/>
      <w:r w:rsidRPr="4FD593BB">
        <w:rPr>
          <w:rFonts w:ascii="Calibri" w:eastAsia="Calibri" w:hAnsi="Calibri" w:cs="Calibri"/>
          <w:sz w:val="28"/>
          <w:szCs w:val="28"/>
        </w:rPr>
        <w:t>Uk</w:t>
      </w:r>
      <w:proofErr w:type="spellEnd"/>
      <w:r w:rsidRPr="4FD593BB">
        <w:rPr>
          <w:rFonts w:ascii="Calibri" w:eastAsia="Calibri" w:hAnsi="Calibri" w:cs="Calibri"/>
          <w:sz w:val="28"/>
          <w:szCs w:val="28"/>
        </w:rPr>
        <w:t xml:space="preserve"> (2018</w:t>
      </w:r>
      <w:r w:rsidR="006A0181" w:rsidRPr="4FD593BB">
        <w:rPr>
          <w:rFonts w:ascii="Calibri" w:eastAsia="Calibri" w:hAnsi="Calibri" w:cs="Calibri"/>
          <w:sz w:val="28"/>
          <w:szCs w:val="28"/>
        </w:rPr>
        <w:t xml:space="preserve">) </w:t>
      </w:r>
      <w:r w:rsidR="006A0181" w:rsidRPr="006A0181">
        <w:rPr>
          <w:rFonts w:ascii="Calibri" w:eastAsia="Calibri" w:hAnsi="Calibri" w:cs="Calibri"/>
          <w:i/>
          <w:sz w:val="28"/>
          <w:szCs w:val="28"/>
        </w:rPr>
        <w:t>Overview</w:t>
      </w:r>
      <w:r w:rsidRPr="006A0181">
        <w:rPr>
          <w:rFonts w:ascii="Calibri" w:eastAsia="Calibri" w:hAnsi="Calibri" w:cs="Calibri"/>
          <w:i/>
          <w:sz w:val="28"/>
          <w:szCs w:val="28"/>
        </w:rPr>
        <w:t xml:space="preserve"> of </w:t>
      </w:r>
      <w:r w:rsidR="006A0181" w:rsidRPr="006A0181">
        <w:rPr>
          <w:rFonts w:ascii="Calibri" w:eastAsia="Calibri" w:hAnsi="Calibri" w:cs="Calibri"/>
          <w:i/>
          <w:sz w:val="28"/>
          <w:szCs w:val="28"/>
        </w:rPr>
        <w:t>Dyslexia</w:t>
      </w:r>
      <w:r w:rsidR="006A0181" w:rsidRPr="4FD593BB">
        <w:rPr>
          <w:rFonts w:ascii="Calibri" w:eastAsia="Calibri" w:hAnsi="Calibri" w:cs="Calibri"/>
          <w:sz w:val="28"/>
          <w:szCs w:val="28"/>
        </w:rPr>
        <w:t xml:space="preserve"> [</w:t>
      </w:r>
      <w:r w:rsidRPr="4FD593BB">
        <w:rPr>
          <w:rFonts w:ascii="Calibri" w:eastAsia="Calibri" w:hAnsi="Calibri" w:cs="Calibri"/>
          <w:sz w:val="28"/>
          <w:szCs w:val="28"/>
        </w:rPr>
        <w:t xml:space="preserve">online] Accessed November 2018 </w:t>
      </w:r>
      <w:hyperlink r:id="rId11">
        <w:r w:rsidRPr="4FD593BB">
          <w:rPr>
            <w:rStyle w:val="Hyperlink"/>
            <w:rFonts w:ascii="Calibri" w:eastAsia="Calibri" w:hAnsi="Calibri" w:cs="Calibri"/>
            <w:sz w:val="28"/>
            <w:szCs w:val="28"/>
          </w:rPr>
          <w:t>https://www.nhs.uk/conditions/Dyslexia/</w:t>
        </w:r>
      </w:hyperlink>
      <w:r w:rsidRPr="4FD593BB">
        <w:rPr>
          <w:rFonts w:ascii="Calibri" w:eastAsia="Calibri" w:hAnsi="Calibri" w:cs="Calibri"/>
          <w:sz w:val="28"/>
          <w:szCs w:val="28"/>
        </w:rPr>
        <w:t xml:space="preserve"> </w:t>
      </w:r>
    </w:p>
    <w:p w14:paraId="5DB28055" w14:textId="7AB5735D" w:rsidR="00F67D61" w:rsidRDefault="006A0181" w:rsidP="4FD593BB">
      <w:pPr>
        <w:rPr>
          <w:rFonts w:ascii="Calibri" w:eastAsia="Calibri" w:hAnsi="Calibri" w:cs="Calibri"/>
          <w:sz w:val="28"/>
          <w:szCs w:val="28"/>
        </w:rPr>
      </w:pPr>
      <w:r w:rsidRPr="4FD593BB">
        <w:rPr>
          <w:rFonts w:ascii="Calibri" w:eastAsia="Calibri" w:hAnsi="Calibri" w:cs="Calibri"/>
          <w:sz w:val="28"/>
          <w:szCs w:val="28"/>
        </w:rPr>
        <w:t>McGraw</w:t>
      </w:r>
      <w:r w:rsidR="4FD593BB" w:rsidRPr="4FD593BB">
        <w:rPr>
          <w:rFonts w:ascii="Calibri" w:eastAsia="Calibri" w:hAnsi="Calibri" w:cs="Calibri"/>
          <w:sz w:val="28"/>
          <w:szCs w:val="28"/>
        </w:rPr>
        <w:t xml:space="preserve"> Hill Education (2009)   </w:t>
      </w:r>
      <w:r w:rsidR="4FD593BB" w:rsidRPr="006A0181">
        <w:rPr>
          <w:rFonts w:ascii="Calibri" w:eastAsia="Calibri" w:hAnsi="Calibri" w:cs="Calibri"/>
          <w:i/>
          <w:sz w:val="28"/>
          <w:szCs w:val="28"/>
        </w:rPr>
        <w:t>The History of Dyslexia</w:t>
      </w:r>
      <w:r w:rsidR="4FD593BB" w:rsidRPr="4FD593BB">
        <w:rPr>
          <w:rFonts w:ascii="Calibri" w:eastAsia="Calibri" w:hAnsi="Calibri" w:cs="Calibri"/>
          <w:sz w:val="28"/>
          <w:szCs w:val="28"/>
        </w:rPr>
        <w:t xml:space="preserve"> [Online] Accessed October 2018  </w:t>
      </w:r>
      <w:hyperlink r:id="rId12">
        <w:r w:rsidR="4FD593BB" w:rsidRPr="4FD593BB">
          <w:rPr>
            <w:rStyle w:val="Hyperlink"/>
            <w:rFonts w:ascii="Calibri" w:eastAsia="Calibri" w:hAnsi="Calibri" w:cs="Calibri"/>
            <w:sz w:val="28"/>
            <w:szCs w:val="28"/>
          </w:rPr>
          <w:t>https://www.mheducation.co.uk/openup/chapters/9780335235940.pdf</w:t>
        </w:r>
      </w:hyperlink>
    </w:p>
    <w:p w14:paraId="654864E2" w14:textId="2A551CFB" w:rsidR="5EF08D71" w:rsidRDefault="4FD593BB" w:rsidP="4FD593BB">
      <w:pPr>
        <w:rPr>
          <w:rFonts w:ascii="Calibri" w:eastAsia="Calibri" w:hAnsi="Calibri" w:cs="Calibri"/>
          <w:sz w:val="28"/>
          <w:szCs w:val="28"/>
        </w:rPr>
      </w:pPr>
      <w:r w:rsidRPr="4FD593BB">
        <w:rPr>
          <w:rFonts w:ascii="Calibri" w:eastAsia="Calibri" w:hAnsi="Calibri" w:cs="Calibri"/>
          <w:sz w:val="28"/>
          <w:szCs w:val="28"/>
        </w:rPr>
        <w:t xml:space="preserve">Mental health organisation (2018) </w:t>
      </w:r>
      <w:r w:rsidRPr="006A0181">
        <w:rPr>
          <w:rFonts w:ascii="Calibri" w:eastAsia="Calibri" w:hAnsi="Calibri" w:cs="Calibri"/>
          <w:i/>
          <w:sz w:val="28"/>
          <w:szCs w:val="28"/>
        </w:rPr>
        <w:t xml:space="preserve">learning disability Dyslexia </w:t>
      </w:r>
      <w:r w:rsidRPr="4FD593BB">
        <w:rPr>
          <w:rFonts w:ascii="Calibri" w:eastAsia="Calibri" w:hAnsi="Calibri" w:cs="Calibri"/>
          <w:sz w:val="28"/>
          <w:szCs w:val="28"/>
        </w:rPr>
        <w:t xml:space="preserve">[online] Accessed November 2018 </w:t>
      </w:r>
      <w:hyperlink r:id="rId13">
        <w:r w:rsidRPr="4FD593BB">
          <w:rPr>
            <w:rStyle w:val="Hyperlink"/>
            <w:rFonts w:ascii="Calibri" w:eastAsia="Calibri" w:hAnsi="Calibri" w:cs="Calibri"/>
            <w:sz w:val="28"/>
            <w:szCs w:val="28"/>
          </w:rPr>
          <w:t>https://www.mentalhealth.org.uk/learning -disabilities/a-to-z/d/dyslexia</w:t>
        </w:r>
      </w:hyperlink>
      <w:r w:rsidRPr="4FD593BB">
        <w:rPr>
          <w:rFonts w:ascii="Calibri" w:eastAsia="Calibri" w:hAnsi="Calibri" w:cs="Calibri"/>
          <w:sz w:val="28"/>
          <w:szCs w:val="28"/>
        </w:rPr>
        <w:t xml:space="preserve"> </w:t>
      </w:r>
    </w:p>
    <w:p w14:paraId="4B8AD6C9" w14:textId="64E88A01" w:rsidR="5EF08D71" w:rsidRDefault="4FD593BB" w:rsidP="4FD593BB">
      <w:pPr>
        <w:rPr>
          <w:rFonts w:ascii="Calibri" w:eastAsia="Calibri" w:hAnsi="Calibri" w:cs="Calibri"/>
          <w:sz w:val="28"/>
          <w:szCs w:val="28"/>
        </w:rPr>
      </w:pPr>
      <w:r w:rsidRPr="4FD593BB">
        <w:rPr>
          <w:rFonts w:ascii="Calibri" w:eastAsia="Calibri" w:hAnsi="Calibri" w:cs="Calibri"/>
          <w:sz w:val="28"/>
          <w:szCs w:val="28"/>
        </w:rPr>
        <w:t xml:space="preserve">Moule p (2015) </w:t>
      </w:r>
      <w:r w:rsidRPr="006A0181">
        <w:rPr>
          <w:rFonts w:ascii="Calibri" w:eastAsia="Calibri" w:hAnsi="Calibri" w:cs="Calibri"/>
          <w:i/>
          <w:sz w:val="28"/>
          <w:szCs w:val="28"/>
        </w:rPr>
        <w:t xml:space="preserve">Making Sense of Research in Nursing Health &amp; Social </w:t>
      </w:r>
      <w:r w:rsidR="006A0181" w:rsidRPr="006A0181">
        <w:rPr>
          <w:rFonts w:ascii="Calibri" w:eastAsia="Calibri" w:hAnsi="Calibri" w:cs="Calibri"/>
          <w:i/>
          <w:sz w:val="28"/>
          <w:szCs w:val="28"/>
        </w:rPr>
        <w:t>Care</w:t>
      </w:r>
      <w:r w:rsidR="006A0181" w:rsidRPr="4FD593BB">
        <w:rPr>
          <w:rFonts w:ascii="Calibri" w:eastAsia="Calibri" w:hAnsi="Calibri" w:cs="Calibri"/>
          <w:sz w:val="28"/>
          <w:szCs w:val="28"/>
        </w:rPr>
        <w:t>; Sage</w:t>
      </w:r>
      <w:r w:rsidRPr="4FD593BB">
        <w:rPr>
          <w:rFonts w:ascii="Calibri" w:eastAsia="Calibri" w:hAnsi="Calibri" w:cs="Calibri"/>
          <w:sz w:val="28"/>
          <w:szCs w:val="28"/>
        </w:rPr>
        <w:t xml:space="preserve"> Publications London</w:t>
      </w:r>
    </w:p>
    <w:p w14:paraId="236703B4" w14:textId="779EC93D" w:rsidR="5EF08D71" w:rsidRDefault="003B5AE2" w:rsidP="4FD593BB">
      <w:pPr>
        <w:rPr>
          <w:rFonts w:ascii="Calibri" w:eastAsia="Calibri" w:hAnsi="Calibri" w:cs="Calibri"/>
          <w:color w:val="000000" w:themeColor="text1"/>
          <w:sz w:val="28"/>
          <w:szCs w:val="28"/>
        </w:rPr>
      </w:pPr>
      <w:hyperlink r:id="rId14">
        <w:r w:rsidR="4FD593BB" w:rsidRPr="4FD593BB">
          <w:rPr>
            <w:rStyle w:val="Hyperlink"/>
            <w:rFonts w:ascii="Calibri" w:eastAsia="Calibri" w:hAnsi="Calibri" w:cs="Calibri"/>
            <w:color w:val="000000" w:themeColor="text1"/>
            <w:sz w:val="28"/>
            <w:szCs w:val="28"/>
            <w:u w:val="none"/>
          </w:rPr>
          <w:t>Reid G, Elbeheri G, Everatt</w:t>
        </w:r>
      </w:hyperlink>
      <w:r w:rsidR="4FD593BB" w:rsidRPr="4FD593BB">
        <w:rPr>
          <w:rFonts w:ascii="Calibri" w:eastAsia="Calibri" w:hAnsi="Calibri" w:cs="Calibri"/>
          <w:color w:val="000000" w:themeColor="text1"/>
          <w:sz w:val="28"/>
          <w:szCs w:val="28"/>
        </w:rPr>
        <w:t xml:space="preserve"> J (2015) </w:t>
      </w:r>
      <w:r w:rsidR="4FD593BB" w:rsidRPr="006A0181">
        <w:rPr>
          <w:rFonts w:ascii="Calibri" w:eastAsia="Calibri" w:hAnsi="Calibri" w:cs="Calibri"/>
          <w:i/>
          <w:color w:val="000000" w:themeColor="text1"/>
          <w:sz w:val="28"/>
          <w:szCs w:val="28"/>
        </w:rPr>
        <w:t>Assessing children with a specific learning difficulty</w:t>
      </w:r>
      <w:r w:rsidR="4FD593BB" w:rsidRPr="4FD593BB">
        <w:rPr>
          <w:rFonts w:ascii="Calibri" w:eastAsia="Calibri" w:hAnsi="Calibri" w:cs="Calibri"/>
          <w:color w:val="000000" w:themeColor="text1"/>
          <w:sz w:val="28"/>
          <w:szCs w:val="28"/>
        </w:rPr>
        <w:t xml:space="preserve">; Routledge ltd </w:t>
      </w:r>
    </w:p>
    <w:p w14:paraId="33378548" w14:textId="6CE3CF81" w:rsidR="5EF08D71" w:rsidRDefault="4FD593BB" w:rsidP="4FD593BB">
      <w:pPr>
        <w:rPr>
          <w:rStyle w:val="Hyperlink"/>
          <w:rFonts w:ascii="Calibri" w:eastAsia="Calibri" w:hAnsi="Calibri" w:cs="Calibri"/>
          <w:sz w:val="28"/>
          <w:szCs w:val="28"/>
        </w:rPr>
      </w:pPr>
      <w:r w:rsidRPr="4FD593BB">
        <w:rPr>
          <w:sz w:val="28"/>
          <w:szCs w:val="28"/>
        </w:rPr>
        <w:t xml:space="preserve">Rose J  (2009) </w:t>
      </w:r>
      <w:r w:rsidRPr="006A0181">
        <w:rPr>
          <w:i/>
          <w:sz w:val="28"/>
          <w:szCs w:val="28"/>
        </w:rPr>
        <w:t>Early literacy Interventions Report</w:t>
      </w:r>
      <w:r w:rsidRPr="4FD593BB">
        <w:rPr>
          <w:sz w:val="28"/>
          <w:szCs w:val="28"/>
        </w:rPr>
        <w:t xml:space="preserve">  [Online] Accessed November2018  </w:t>
      </w:r>
      <w:hyperlink r:id="rId15">
        <w:r w:rsidRPr="4FD593BB">
          <w:rPr>
            <w:rStyle w:val="Hyperlink"/>
            <w:rFonts w:ascii="Calibri" w:eastAsia="Calibri" w:hAnsi="Calibri" w:cs="Calibri"/>
            <w:sz w:val="28"/>
            <w:szCs w:val="28"/>
          </w:rPr>
          <w:t>https://publications.parliament.uk/pa/cm200910/cmselect/cmsctech/44/4406.htm</w:t>
        </w:r>
      </w:hyperlink>
    </w:p>
    <w:p w14:paraId="7A9C6EBD" w14:textId="564EDBDC" w:rsidR="00073AF5" w:rsidRDefault="00073AF5" w:rsidP="4FD593BB">
      <w:pPr>
        <w:rPr>
          <w:sz w:val="28"/>
          <w:szCs w:val="28"/>
        </w:rPr>
      </w:pPr>
      <w:r>
        <w:rPr>
          <w:sz w:val="28"/>
          <w:szCs w:val="28"/>
        </w:rPr>
        <w:t>Squires,</w:t>
      </w:r>
      <w:r w:rsidRPr="00073AF5">
        <w:t xml:space="preserve"> </w:t>
      </w:r>
      <w:r w:rsidRPr="00073AF5">
        <w:rPr>
          <w:sz w:val="28"/>
          <w:szCs w:val="28"/>
        </w:rPr>
        <w:t>McKeown, 2006</w:t>
      </w:r>
      <w:r>
        <w:rPr>
          <w:sz w:val="28"/>
          <w:szCs w:val="28"/>
        </w:rPr>
        <w:t xml:space="preserve"> S</w:t>
      </w:r>
      <w:r w:rsidRPr="00073AF5">
        <w:rPr>
          <w:i/>
          <w:sz w:val="28"/>
          <w:szCs w:val="28"/>
        </w:rPr>
        <w:t xml:space="preserve">upporting </w:t>
      </w:r>
      <w:r>
        <w:rPr>
          <w:i/>
          <w:sz w:val="28"/>
          <w:szCs w:val="28"/>
        </w:rPr>
        <w:t>C</w:t>
      </w:r>
      <w:r w:rsidRPr="00073AF5">
        <w:rPr>
          <w:i/>
          <w:sz w:val="28"/>
          <w:szCs w:val="28"/>
        </w:rPr>
        <w:t xml:space="preserve">hildren with </w:t>
      </w:r>
      <w:r>
        <w:rPr>
          <w:i/>
          <w:sz w:val="28"/>
          <w:szCs w:val="28"/>
        </w:rPr>
        <w:t>D</w:t>
      </w:r>
      <w:r w:rsidRPr="00073AF5">
        <w:rPr>
          <w:i/>
          <w:sz w:val="28"/>
          <w:szCs w:val="28"/>
        </w:rPr>
        <w:t>yslexia</w:t>
      </w:r>
      <w:r>
        <w:rPr>
          <w:sz w:val="28"/>
          <w:szCs w:val="28"/>
        </w:rPr>
        <w:t xml:space="preserve"> </w:t>
      </w:r>
      <w:r w:rsidR="006A0181">
        <w:rPr>
          <w:sz w:val="28"/>
          <w:szCs w:val="28"/>
        </w:rPr>
        <w:t>2</w:t>
      </w:r>
      <w:r w:rsidR="006A0181" w:rsidRPr="006A0181">
        <w:rPr>
          <w:sz w:val="28"/>
          <w:szCs w:val="28"/>
          <w:vertAlign w:val="superscript"/>
        </w:rPr>
        <w:t>nd</w:t>
      </w:r>
      <w:r w:rsidR="006A0181">
        <w:rPr>
          <w:sz w:val="28"/>
          <w:szCs w:val="28"/>
        </w:rPr>
        <w:t xml:space="preserve"> Ed; special children). London: Continuum </w:t>
      </w:r>
    </w:p>
    <w:p w14:paraId="02159600" w14:textId="7A1C503F" w:rsidR="5EF08D71" w:rsidRDefault="4FD593BB" w:rsidP="4FD593BB">
      <w:pPr>
        <w:rPr>
          <w:rFonts w:ascii="Calibri" w:eastAsia="Calibri" w:hAnsi="Calibri" w:cs="Calibri"/>
          <w:sz w:val="28"/>
          <w:szCs w:val="28"/>
        </w:rPr>
      </w:pPr>
      <w:r w:rsidRPr="4FD593BB">
        <w:rPr>
          <w:rFonts w:ascii="Calibri" w:eastAsia="Calibri" w:hAnsi="Calibri" w:cs="Calibri"/>
          <w:sz w:val="28"/>
          <w:szCs w:val="28"/>
        </w:rPr>
        <w:t xml:space="preserve">Welsh Government (2012) </w:t>
      </w:r>
      <w:r w:rsidRPr="006A0181">
        <w:rPr>
          <w:rFonts w:ascii="Calibri" w:eastAsia="Calibri" w:hAnsi="Calibri" w:cs="Calibri"/>
          <w:i/>
          <w:sz w:val="28"/>
          <w:szCs w:val="28"/>
        </w:rPr>
        <w:t>Research in Dyslexia Provision Wales</w:t>
      </w:r>
      <w:r w:rsidRPr="4FD593BB">
        <w:rPr>
          <w:rFonts w:ascii="Calibri" w:eastAsia="Calibri" w:hAnsi="Calibri" w:cs="Calibri"/>
          <w:sz w:val="28"/>
          <w:szCs w:val="28"/>
        </w:rPr>
        <w:t xml:space="preserve"> [online] accessed November 2018 </w:t>
      </w:r>
      <w:hyperlink r:id="rId16">
        <w:r w:rsidRPr="4FD593BB">
          <w:rPr>
            <w:rStyle w:val="Hyperlink"/>
            <w:rFonts w:ascii="Calibri" w:eastAsia="Calibri" w:hAnsi="Calibri" w:cs="Calibri"/>
            <w:sz w:val="28"/>
            <w:szCs w:val="28"/>
          </w:rPr>
          <w:t>https://gov.wales/statistics-and-research/research-dyslexia-provision/?lang=en</w:t>
        </w:r>
      </w:hyperlink>
    </w:p>
    <w:p w14:paraId="614403A7" w14:textId="683995E4" w:rsidR="5EF08D71" w:rsidRDefault="5EF08D71" w:rsidP="4FD593BB">
      <w:pPr>
        <w:rPr>
          <w:rFonts w:ascii="Calibri" w:eastAsia="Calibri" w:hAnsi="Calibri" w:cs="Calibri"/>
          <w:sz w:val="28"/>
          <w:szCs w:val="28"/>
        </w:rPr>
      </w:pPr>
    </w:p>
    <w:p w14:paraId="46902EAC" w14:textId="4A1122DC" w:rsidR="5EF08D71" w:rsidRDefault="4FD593BB" w:rsidP="5EF08D71">
      <w:r w:rsidRPr="4FD593BB">
        <w:rPr>
          <w:rFonts w:ascii="Calibri" w:eastAsia="Calibri" w:hAnsi="Calibri" w:cs="Calibri"/>
          <w:sz w:val="28"/>
          <w:szCs w:val="28"/>
        </w:rPr>
        <w:t xml:space="preserve">  </w:t>
      </w:r>
    </w:p>
    <w:p w14:paraId="47027F57" w14:textId="13957739" w:rsidR="5EF08D71" w:rsidRDefault="5EF08D71" w:rsidP="5EF08D71"/>
    <w:p w14:paraId="6BA4C59B" w14:textId="21807F41" w:rsidR="5EF08D71" w:rsidRDefault="5EF08D71" w:rsidP="5EF08D71"/>
    <w:p w14:paraId="430CD98D" w14:textId="686BCCE6" w:rsidR="5EF08D71" w:rsidRDefault="5EF08D71" w:rsidP="4FD593BB">
      <w:pPr>
        <w:rPr>
          <w:rFonts w:ascii="Calibri" w:eastAsia="Calibri" w:hAnsi="Calibri" w:cs="Calibri"/>
          <w:sz w:val="28"/>
          <w:szCs w:val="28"/>
        </w:rPr>
      </w:pPr>
    </w:p>
    <w:p w14:paraId="1CC0700E" w14:textId="15FB7EC7" w:rsidR="5EF08D71" w:rsidRDefault="5EF08D71" w:rsidP="5EF08D71"/>
    <w:p w14:paraId="2F76CBFD" w14:textId="63DFE777" w:rsidR="5EF08D71" w:rsidRDefault="5EF08D71" w:rsidP="4FD593BB">
      <w:pPr>
        <w:rPr>
          <w:rFonts w:ascii="Calibri" w:eastAsia="Calibri" w:hAnsi="Calibri" w:cs="Calibri"/>
          <w:sz w:val="28"/>
          <w:szCs w:val="28"/>
        </w:rPr>
      </w:pPr>
    </w:p>
    <w:p w14:paraId="37574EC4" w14:textId="036905BB" w:rsidR="5EF08D71" w:rsidRDefault="5EF08D71" w:rsidP="5EF08D71"/>
    <w:p w14:paraId="174EA904" w14:textId="3C755A68" w:rsidR="5EF08D71" w:rsidRDefault="5EF08D71" w:rsidP="4FD593BB">
      <w:pPr>
        <w:rPr>
          <w:rFonts w:ascii="Calibri" w:eastAsia="Calibri" w:hAnsi="Calibri" w:cs="Calibri"/>
          <w:sz w:val="28"/>
          <w:szCs w:val="28"/>
        </w:rPr>
      </w:pPr>
      <w:r>
        <w:br/>
      </w:r>
    </w:p>
    <w:p w14:paraId="62A45845" w14:textId="739CA83E" w:rsidR="5EF08D71" w:rsidRDefault="5EF08D71" w:rsidP="5EF08D71"/>
    <w:p w14:paraId="0821AEF8" w14:textId="1125CB3F" w:rsidR="5EF08D71" w:rsidRDefault="5EF08D71" w:rsidP="5EF08D71"/>
    <w:p w14:paraId="0EE0A896" w14:textId="1F2876B2" w:rsidR="5EF08D71" w:rsidRDefault="5EF08D71" w:rsidP="4FD593BB">
      <w:pPr>
        <w:rPr>
          <w:sz w:val="28"/>
          <w:szCs w:val="28"/>
        </w:rPr>
      </w:pPr>
    </w:p>
    <w:p w14:paraId="07245996" w14:textId="3E37A748" w:rsidR="4FD593BB" w:rsidRDefault="4FD593BB" w:rsidP="4FD593BB">
      <w:pPr>
        <w:rPr>
          <w:sz w:val="28"/>
          <w:szCs w:val="28"/>
        </w:rPr>
      </w:pPr>
    </w:p>
    <w:p w14:paraId="78194E51" w14:textId="7DDE7F78" w:rsidR="00F67D61" w:rsidRDefault="00F67D61" w:rsidP="4FD593BB">
      <w:pPr>
        <w:rPr>
          <w:sz w:val="28"/>
          <w:szCs w:val="28"/>
        </w:rPr>
      </w:pPr>
    </w:p>
    <w:p w14:paraId="5BCD1D25" w14:textId="66E40CB3" w:rsidR="00F67D61" w:rsidRDefault="00F67D61" w:rsidP="4FD593BB">
      <w:pPr>
        <w:rPr>
          <w:sz w:val="28"/>
          <w:szCs w:val="28"/>
        </w:rPr>
      </w:pPr>
    </w:p>
    <w:p w14:paraId="55C81D52" w14:textId="7919BB03" w:rsidR="00F67D61" w:rsidRDefault="00F67D61" w:rsidP="4FD593BB">
      <w:pPr>
        <w:rPr>
          <w:sz w:val="28"/>
          <w:szCs w:val="28"/>
        </w:rPr>
      </w:pPr>
    </w:p>
    <w:p w14:paraId="6B285554" w14:textId="055E5F72" w:rsidR="00F67D61" w:rsidRDefault="00F67D61" w:rsidP="4FD593BB">
      <w:pPr>
        <w:rPr>
          <w:sz w:val="28"/>
          <w:szCs w:val="28"/>
        </w:rPr>
      </w:pPr>
    </w:p>
    <w:p w14:paraId="1080497F" w14:textId="24903FA4" w:rsidR="00F67D61" w:rsidRDefault="00F67D61" w:rsidP="4FD593BB">
      <w:pPr>
        <w:rPr>
          <w:sz w:val="28"/>
          <w:szCs w:val="28"/>
        </w:rPr>
      </w:pPr>
    </w:p>
    <w:p w14:paraId="7026DF5D" w14:textId="1742EED0" w:rsidR="4FD593BB" w:rsidRDefault="00D330E7" w:rsidP="4FD593BB">
      <w:pPr>
        <w:rPr>
          <w:b/>
          <w:bCs/>
          <w:sz w:val="28"/>
          <w:szCs w:val="28"/>
        </w:rPr>
      </w:pPr>
      <w:r>
        <w:rPr>
          <w:b/>
          <w:bCs/>
          <w:sz w:val="28"/>
          <w:szCs w:val="28"/>
          <w:u w:val="single"/>
        </w:rPr>
        <w:lastRenderedPageBreak/>
        <w:t>A</w:t>
      </w:r>
      <w:r w:rsidR="4FD593BB" w:rsidRPr="4FD593BB">
        <w:rPr>
          <w:b/>
          <w:bCs/>
          <w:sz w:val="28"/>
          <w:szCs w:val="28"/>
          <w:u w:val="single"/>
        </w:rPr>
        <w:t xml:space="preserve">ppendix </w:t>
      </w:r>
      <w:r w:rsidR="00165DAD">
        <w:rPr>
          <w:b/>
          <w:bCs/>
          <w:sz w:val="28"/>
          <w:szCs w:val="28"/>
          <w:u w:val="single"/>
        </w:rPr>
        <w:t>1</w:t>
      </w:r>
    </w:p>
    <w:p w14:paraId="145E0C6A" w14:textId="6BF4648E" w:rsidR="00C7317F" w:rsidRPr="00C7317F" w:rsidRDefault="00C7317F" w:rsidP="00C7317F">
      <w:pPr>
        <w:spacing w:line="276" w:lineRule="auto"/>
        <w:rPr>
          <w:bCs/>
          <w:sz w:val="24"/>
          <w:szCs w:val="24"/>
        </w:rPr>
      </w:pPr>
      <w:r w:rsidRPr="00C7317F">
        <w:rPr>
          <w:bCs/>
          <w:sz w:val="24"/>
          <w:szCs w:val="24"/>
        </w:rPr>
        <w:t>The main method of this research will be found through relevant data base ProQuest, sage Medline, and source journals on dyslexia and how it effects children. The primary focus of this research is to define dyslexia and that it may have on upon a child's education Almost 10% of the population having dyslexia therefore having an diagnosis could be is essential in order to provide children with different opportunities to learn diverse ways in order to give them a more positive educational experience Although dyslexia can be Identifiable the earlier it is recognised the better the chances for the child. It provides the basis for a staged process of assessment through teaching.”  (Welsh Government 2012) Reviewing the literature and evaluating the findings. Children have difficulty in retaining information from one lesson to the next. Dyslexia specialist teachers are needed to understand the specific leaning difficulty and put strategies in place in the class room environment. Providing a cross curricular plan using the process of questioning at each stage of every lesson is vital to ensure that every learner with dyslexia is progressing.</w:t>
      </w:r>
    </w:p>
    <w:p w14:paraId="7196D5A6" w14:textId="5DFF5AFD" w:rsidR="00C7317F" w:rsidRPr="00C7317F" w:rsidRDefault="00C7317F" w:rsidP="4FD593BB">
      <w:pPr>
        <w:rPr>
          <w:bCs/>
          <w:sz w:val="24"/>
          <w:szCs w:val="24"/>
        </w:rPr>
      </w:pPr>
    </w:p>
    <w:p w14:paraId="2852955F" w14:textId="51309223" w:rsidR="00C7317F" w:rsidRDefault="00C7317F" w:rsidP="4FD593BB">
      <w:pPr>
        <w:rPr>
          <w:b/>
          <w:bCs/>
          <w:sz w:val="28"/>
          <w:szCs w:val="28"/>
          <w:u w:val="single"/>
        </w:rPr>
      </w:pPr>
    </w:p>
    <w:p w14:paraId="4F631B5C" w14:textId="2BE3A400" w:rsidR="00165DAD" w:rsidRDefault="00165DAD" w:rsidP="4FD593BB">
      <w:pPr>
        <w:rPr>
          <w:b/>
          <w:bCs/>
          <w:sz w:val="28"/>
          <w:szCs w:val="28"/>
          <w:u w:val="single"/>
        </w:rPr>
      </w:pPr>
    </w:p>
    <w:p w14:paraId="571763CC" w14:textId="78369AC0" w:rsidR="00165DAD" w:rsidRDefault="00165DAD" w:rsidP="4FD593BB">
      <w:pPr>
        <w:rPr>
          <w:b/>
          <w:bCs/>
          <w:sz w:val="28"/>
          <w:szCs w:val="28"/>
          <w:u w:val="single"/>
        </w:rPr>
      </w:pPr>
    </w:p>
    <w:p w14:paraId="61DBBD32" w14:textId="3E189932" w:rsidR="00165DAD" w:rsidRDefault="00165DAD" w:rsidP="4FD593BB">
      <w:pPr>
        <w:rPr>
          <w:b/>
          <w:bCs/>
          <w:sz w:val="28"/>
          <w:szCs w:val="28"/>
          <w:u w:val="single"/>
        </w:rPr>
      </w:pPr>
    </w:p>
    <w:p w14:paraId="50B9D7A6" w14:textId="7E9D57ED" w:rsidR="00165DAD" w:rsidRDefault="00165DAD" w:rsidP="4FD593BB">
      <w:pPr>
        <w:rPr>
          <w:b/>
          <w:bCs/>
          <w:sz w:val="28"/>
          <w:szCs w:val="28"/>
          <w:u w:val="single"/>
        </w:rPr>
      </w:pPr>
    </w:p>
    <w:p w14:paraId="4D496EF3" w14:textId="77777777" w:rsidR="00001774" w:rsidRDefault="00001774" w:rsidP="4FD593BB">
      <w:pPr>
        <w:rPr>
          <w:b/>
          <w:bCs/>
          <w:sz w:val="28"/>
          <w:szCs w:val="28"/>
          <w:u w:val="single"/>
        </w:rPr>
      </w:pPr>
    </w:p>
    <w:p w14:paraId="420C2CA8" w14:textId="77777777" w:rsidR="00001774" w:rsidRDefault="00001774" w:rsidP="4FD593BB">
      <w:pPr>
        <w:rPr>
          <w:b/>
          <w:bCs/>
          <w:sz w:val="28"/>
          <w:szCs w:val="28"/>
          <w:u w:val="single"/>
        </w:rPr>
      </w:pPr>
    </w:p>
    <w:p w14:paraId="4B095E5F" w14:textId="77777777" w:rsidR="00001774" w:rsidRDefault="00001774" w:rsidP="4FD593BB">
      <w:pPr>
        <w:rPr>
          <w:b/>
          <w:bCs/>
          <w:sz w:val="28"/>
          <w:szCs w:val="28"/>
          <w:u w:val="single"/>
        </w:rPr>
      </w:pPr>
    </w:p>
    <w:p w14:paraId="6EC56813" w14:textId="77777777" w:rsidR="00001774" w:rsidRDefault="00001774" w:rsidP="4FD593BB">
      <w:pPr>
        <w:rPr>
          <w:b/>
          <w:bCs/>
          <w:sz w:val="28"/>
          <w:szCs w:val="28"/>
          <w:u w:val="single"/>
        </w:rPr>
      </w:pPr>
    </w:p>
    <w:p w14:paraId="153783F1" w14:textId="77777777" w:rsidR="00001774" w:rsidRDefault="00001774" w:rsidP="4FD593BB">
      <w:pPr>
        <w:rPr>
          <w:b/>
          <w:bCs/>
          <w:sz w:val="28"/>
          <w:szCs w:val="28"/>
          <w:u w:val="single"/>
        </w:rPr>
      </w:pPr>
    </w:p>
    <w:p w14:paraId="1F3EA223" w14:textId="77777777" w:rsidR="00001774" w:rsidRDefault="00001774" w:rsidP="4FD593BB">
      <w:pPr>
        <w:rPr>
          <w:b/>
          <w:bCs/>
          <w:sz w:val="28"/>
          <w:szCs w:val="28"/>
          <w:u w:val="single"/>
        </w:rPr>
      </w:pPr>
    </w:p>
    <w:p w14:paraId="3E66244F" w14:textId="77777777" w:rsidR="00001774" w:rsidRDefault="00001774" w:rsidP="4FD593BB">
      <w:pPr>
        <w:rPr>
          <w:b/>
          <w:bCs/>
          <w:sz w:val="28"/>
          <w:szCs w:val="28"/>
          <w:u w:val="single"/>
        </w:rPr>
      </w:pPr>
    </w:p>
    <w:p w14:paraId="601F5261" w14:textId="77777777" w:rsidR="00001774" w:rsidRDefault="00001774" w:rsidP="4FD593BB">
      <w:pPr>
        <w:rPr>
          <w:b/>
          <w:bCs/>
          <w:sz w:val="28"/>
          <w:szCs w:val="28"/>
          <w:u w:val="single"/>
        </w:rPr>
      </w:pPr>
    </w:p>
    <w:p w14:paraId="4F7C3465" w14:textId="77777777" w:rsidR="00001774" w:rsidRDefault="00001774" w:rsidP="4FD593BB">
      <w:pPr>
        <w:rPr>
          <w:b/>
          <w:bCs/>
          <w:sz w:val="28"/>
          <w:szCs w:val="28"/>
          <w:u w:val="single"/>
        </w:rPr>
      </w:pPr>
    </w:p>
    <w:p w14:paraId="059370F1" w14:textId="77777777" w:rsidR="00001774" w:rsidRDefault="00001774" w:rsidP="4FD593BB">
      <w:pPr>
        <w:rPr>
          <w:b/>
          <w:bCs/>
          <w:sz w:val="28"/>
          <w:szCs w:val="28"/>
          <w:u w:val="single"/>
        </w:rPr>
      </w:pPr>
    </w:p>
    <w:p w14:paraId="03265388" w14:textId="77777777" w:rsidR="00001774" w:rsidRDefault="00001774" w:rsidP="4FD593BB">
      <w:pPr>
        <w:rPr>
          <w:b/>
          <w:bCs/>
          <w:sz w:val="28"/>
          <w:szCs w:val="28"/>
          <w:u w:val="single"/>
        </w:rPr>
      </w:pPr>
    </w:p>
    <w:p w14:paraId="78F60B1B" w14:textId="046072F2" w:rsidR="00165DAD" w:rsidRDefault="00165DAD" w:rsidP="4FD593BB">
      <w:pPr>
        <w:rPr>
          <w:b/>
          <w:bCs/>
          <w:sz w:val="28"/>
          <w:szCs w:val="28"/>
          <w:u w:val="single"/>
        </w:rPr>
      </w:pPr>
      <w:r>
        <w:rPr>
          <w:b/>
          <w:bCs/>
          <w:sz w:val="28"/>
          <w:szCs w:val="28"/>
          <w:u w:val="single"/>
        </w:rPr>
        <w:lastRenderedPageBreak/>
        <w:t>Appendix 2</w:t>
      </w:r>
    </w:p>
    <w:p w14:paraId="39C299D4" w14:textId="3CC927F5" w:rsidR="4FD593BB" w:rsidRDefault="00165DAD" w:rsidP="4FD593BB">
      <w:pPr>
        <w:rPr>
          <w:b/>
          <w:bCs/>
          <w:sz w:val="28"/>
          <w:szCs w:val="28"/>
          <w:u w:val="single"/>
        </w:rPr>
      </w:pPr>
      <w:r>
        <w:rPr>
          <w:b/>
          <w:bCs/>
          <w:sz w:val="28"/>
          <w:szCs w:val="28"/>
          <w:u w:val="single"/>
        </w:rPr>
        <w:t>T</w:t>
      </w:r>
      <w:r w:rsidR="72DD0DA1" w:rsidRPr="72DD0DA1">
        <w:rPr>
          <w:b/>
          <w:bCs/>
          <w:sz w:val="28"/>
          <w:szCs w:val="28"/>
          <w:u w:val="single"/>
        </w:rPr>
        <w:t>hesis Chart</w:t>
      </w:r>
      <w:r w:rsidR="72DD0DA1" w:rsidRPr="72DD0DA1">
        <w:rPr>
          <w:b/>
          <w:bCs/>
          <w:sz w:val="28"/>
          <w:szCs w:val="28"/>
        </w:rPr>
        <w:t xml:space="preserve"> </w:t>
      </w:r>
    </w:p>
    <w:tbl>
      <w:tblPr>
        <w:tblStyle w:val="TableGrid"/>
        <w:tblW w:w="0" w:type="auto"/>
        <w:tblInd w:w="720" w:type="dxa"/>
        <w:tblLayout w:type="fixed"/>
        <w:tblLook w:val="0680" w:firstRow="0" w:lastRow="0" w:firstColumn="1" w:lastColumn="0" w:noHBand="1" w:noVBand="1"/>
      </w:tblPr>
      <w:tblGrid>
        <w:gridCol w:w="4513"/>
        <w:gridCol w:w="4513"/>
      </w:tblGrid>
      <w:tr w:rsidR="72DD0DA1" w14:paraId="1B0454B6" w14:textId="77777777" w:rsidTr="0DBC8977">
        <w:tc>
          <w:tcPr>
            <w:tcW w:w="4513" w:type="dxa"/>
          </w:tcPr>
          <w:p w14:paraId="1A63C96B" w14:textId="6F142396" w:rsidR="72DD0DA1" w:rsidRDefault="76A7E992" w:rsidP="76A7E992">
            <w:pPr>
              <w:rPr>
                <w:b/>
                <w:bCs/>
                <w:sz w:val="28"/>
                <w:szCs w:val="28"/>
              </w:rPr>
            </w:pPr>
            <w:r w:rsidRPr="76A7E992">
              <w:rPr>
                <w:b/>
                <w:bCs/>
                <w:sz w:val="28"/>
                <w:szCs w:val="28"/>
              </w:rPr>
              <w:t>My research question/aim objective:</w:t>
            </w:r>
          </w:p>
          <w:p w14:paraId="2FF238E1" w14:textId="6D23AC02" w:rsidR="72DD0DA1" w:rsidRDefault="72DD0DA1" w:rsidP="76A7E992">
            <w:pPr>
              <w:rPr>
                <w:b/>
                <w:bCs/>
                <w:sz w:val="28"/>
                <w:szCs w:val="28"/>
              </w:rPr>
            </w:pPr>
          </w:p>
        </w:tc>
        <w:tc>
          <w:tcPr>
            <w:tcW w:w="4513" w:type="dxa"/>
          </w:tcPr>
          <w:p w14:paraId="617482B8" w14:textId="25DC564F" w:rsidR="72DD0DA1" w:rsidRDefault="0DBC8977" w:rsidP="0DBC8977">
            <w:pPr>
              <w:rPr>
                <w:b/>
                <w:bCs/>
                <w:sz w:val="28"/>
                <w:szCs w:val="28"/>
              </w:rPr>
            </w:pPr>
            <w:r w:rsidRPr="0DBC8977">
              <w:rPr>
                <w:b/>
                <w:bCs/>
                <w:sz w:val="28"/>
                <w:szCs w:val="28"/>
              </w:rPr>
              <w:t xml:space="preserve">Does having dyslexia impact negatively upon the educational experience of children </w:t>
            </w:r>
          </w:p>
        </w:tc>
      </w:tr>
      <w:tr w:rsidR="72DD0DA1" w14:paraId="56CFCDC2" w14:textId="77777777" w:rsidTr="0DBC8977">
        <w:tc>
          <w:tcPr>
            <w:tcW w:w="4513" w:type="dxa"/>
          </w:tcPr>
          <w:p w14:paraId="2AB80FA9" w14:textId="0F1C50ED" w:rsidR="72DD0DA1" w:rsidRDefault="76A7E992" w:rsidP="76A7E992">
            <w:pPr>
              <w:rPr>
                <w:b/>
                <w:bCs/>
                <w:sz w:val="28"/>
                <w:szCs w:val="28"/>
              </w:rPr>
            </w:pPr>
            <w:r w:rsidRPr="76A7E992">
              <w:rPr>
                <w:b/>
                <w:bCs/>
                <w:sz w:val="28"/>
                <w:szCs w:val="28"/>
              </w:rPr>
              <w:t>Places to search for information:</w:t>
            </w:r>
          </w:p>
          <w:p w14:paraId="332231F3" w14:textId="61A50188" w:rsidR="72DD0DA1" w:rsidRDefault="72DD0DA1" w:rsidP="76A7E992">
            <w:pPr>
              <w:rPr>
                <w:b/>
                <w:bCs/>
                <w:sz w:val="28"/>
                <w:szCs w:val="28"/>
              </w:rPr>
            </w:pPr>
          </w:p>
        </w:tc>
        <w:tc>
          <w:tcPr>
            <w:tcW w:w="4513" w:type="dxa"/>
          </w:tcPr>
          <w:p w14:paraId="6515E14E" w14:textId="22FDA7D8" w:rsidR="72DD0DA1" w:rsidRDefault="53D914E1" w:rsidP="53D914E1">
            <w:pPr>
              <w:rPr>
                <w:b/>
                <w:bCs/>
                <w:sz w:val="28"/>
                <w:szCs w:val="28"/>
              </w:rPr>
            </w:pPr>
            <w:r w:rsidRPr="53D914E1">
              <w:rPr>
                <w:b/>
                <w:bCs/>
                <w:sz w:val="28"/>
                <w:szCs w:val="28"/>
              </w:rPr>
              <w:t xml:space="preserve">UWSTD online library sage publications google scholar </w:t>
            </w:r>
          </w:p>
        </w:tc>
      </w:tr>
    </w:tbl>
    <w:p w14:paraId="2749C91E" w14:textId="487DF7B1" w:rsidR="76A7E992" w:rsidRDefault="76A7E992" w:rsidP="76A7E992">
      <w:pPr>
        <w:bidi/>
        <w:spacing w:afterAutospacing="1"/>
      </w:pPr>
    </w:p>
    <w:tbl>
      <w:tblPr>
        <w:tblStyle w:val="TableGrid"/>
        <w:tblW w:w="9095" w:type="dxa"/>
        <w:tblLayout w:type="fixed"/>
        <w:tblLook w:val="0680" w:firstRow="0" w:lastRow="0" w:firstColumn="1" w:lastColumn="0" w:noHBand="1" w:noVBand="1"/>
      </w:tblPr>
      <w:tblGrid>
        <w:gridCol w:w="1805"/>
        <w:gridCol w:w="2055"/>
        <w:gridCol w:w="1800"/>
        <w:gridCol w:w="1905"/>
        <w:gridCol w:w="1530"/>
      </w:tblGrid>
      <w:tr w:rsidR="76A7E992" w14:paraId="0D96FBF7" w14:textId="77777777" w:rsidTr="0DBC8977">
        <w:tc>
          <w:tcPr>
            <w:tcW w:w="1805" w:type="dxa"/>
          </w:tcPr>
          <w:p w14:paraId="52D604E8" w14:textId="0CCD4405" w:rsidR="76A7E992" w:rsidRDefault="055F148F" w:rsidP="055F148F">
            <w:pPr>
              <w:rPr>
                <w:b/>
                <w:bCs/>
                <w:sz w:val="28"/>
                <w:szCs w:val="28"/>
              </w:rPr>
            </w:pPr>
            <w:r w:rsidRPr="055F148F">
              <w:rPr>
                <w:b/>
                <w:bCs/>
                <w:sz w:val="28"/>
                <w:szCs w:val="28"/>
              </w:rPr>
              <w:t>Date</w:t>
            </w:r>
          </w:p>
        </w:tc>
        <w:tc>
          <w:tcPr>
            <w:tcW w:w="2055" w:type="dxa"/>
          </w:tcPr>
          <w:p w14:paraId="23E76DAE" w14:textId="63784110" w:rsidR="76A7E992" w:rsidRDefault="055F148F" w:rsidP="055F148F">
            <w:pPr>
              <w:rPr>
                <w:b/>
                <w:bCs/>
                <w:sz w:val="28"/>
                <w:szCs w:val="28"/>
              </w:rPr>
            </w:pPr>
            <w:r w:rsidRPr="055F148F">
              <w:rPr>
                <w:b/>
                <w:bCs/>
                <w:sz w:val="28"/>
                <w:szCs w:val="28"/>
              </w:rPr>
              <w:t xml:space="preserve">Database Name </w:t>
            </w:r>
          </w:p>
        </w:tc>
        <w:tc>
          <w:tcPr>
            <w:tcW w:w="1800" w:type="dxa"/>
          </w:tcPr>
          <w:p w14:paraId="6893E0B5" w14:textId="5604A058" w:rsidR="76A7E992" w:rsidRDefault="055F148F" w:rsidP="055F148F">
            <w:pPr>
              <w:rPr>
                <w:b/>
                <w:bCs/>
                <w:sz w:val="28"/>
                <w:szCs w:val="28"/>
              </w:rPr>
            </w:pPr>
            <w:r w:rsidRPr="055F148F">
              <w:rPr>
                <w:b/>
                <w:bCs/>
                <w:sz w:val="28"/>
                <w:szCs w:val="28"/>
              </w:rPr>
              <w:t>Search Terms</w:t>
            </w:r>
          </w:p>
        </w:tc>
        <w:tc>
          <w:tcPr>
            <w:tcW w:w="1905" w:type="dxa"/>
          </w:tcPr>
          <w:p w14:paraId="29955E58" w14:textId="28229D96" w:rsidR="76A7E992" w:rsidRDefault="055F148F" w:rsidP="055F148F">
            <w:pPr>
              <w:rPr>
                <w:b/>
                <w:bCs/>
                <w:sz w:val="28"/>
                <w:szCs w:val="28"/>
              </w:rPr>
            </w:pPr>
            <w:r w:rsidRPr="055F148F">
              <w:rPr>
                <w:b/>
                <w:bCs/>
                <w:sz w:val="28"/>
                <w:szCs w:val="28"/>
              </w:rPr>
              <w:t xml:space="preserve">No. Of Results </w:t>
            </w:r>
          </w:p>
        </w:tc>
        <w:tc>
          <w:tcPr>
            <w:tcW w:w="1530" w:type="dxa"/>
          </w:tcPr>
          <w:p w14:paraId="38538594" w14:textId="18BD2FA8" w:rsidR="76A7E992" w:rsidRDefault="055F148F" w:rsidP="055F148F">
            <w:pPr>
              <w:rPr>
                <w:b/>
                <w:bCs/>
                <w:sz w:val="28"/>
                <w:szCs w:val="28"/>
              </w:rPr>
            </w:pPr>
            <w:r w:rsidRPr="055F148F">
              <w:rPr>
                <w:b/>
                <w:bCs/>
                <w:sz w:val="28"/>
                <w:szCs w:val="28"/>
              </w:rPr>
              <w:t>Comments</w:t>
            </w:r>
          </w:p>
        </w:tc>
      </w:tr>
      <w:tr w:rsidR="76A7E992" w14:paraId="773A834D" w14:textId="77777777" w:rsidTr="0DBC8977">
        <w:tc>
          <w:tcPr>
            <w:tcW w:w="1805" w:type="dxa"/>
          </w:tcPr>
          <w:p w14:paraId="59BD916B" w14:textId="333B006A" w:rsidR="76A7E992" w:rsidRDefault="557C9464" w:rsidP="557C9464">
            <w:pPr>
              <w:rPr>
                <w:b/>
                <w:bCs/>
                <w:sz w:val="28"/>
                <w:szCs w:val="28"/>
              </w:rPr>
            </w:pPr>
            <w:r w:rsidRPr="557C9464">
              <w:rPr>
                <w:b/>
                <w:bCs/>
                <w:sz w:val="28"/>
                <w:szCs w:val="28"/>
              </w:rPr>
              <w:t>31/10/18</w:t>
            </w:r>
          </w:p>
        </w:tc>
        <w:tc>
          <w:tcPr>
            <w:tcW w:w="2055" w:type="dxa"/>
          </w:tcPr>
          <w:p w14:paraId="7E5FADBF" w14:textId="768BF518" w:rsidR="76A7E992" w:rsidRDefault="557C9464" w:rsidP="557C9464">
            <w:pPr>
              <w:rPr>
                <w:b/>
                <w:bCs/>
                <w:sz w:val="28"/>
                <w:szCs w:val="28"/>
              </w:rPr>
            </w:pPr>
            <w:r w:rsidRPr="557C9464">
              <w:rPr>
                <w:b/>
                <w:bCs/>
                <w:sz w:val="28"/>
                <w:szCs w:val="28"/>
              </w:rPr>
              <w:t xml:space="preserve">Sage publications </w:t>
            </w:r>
          </w:p>
        </w:tc>
        <w:tc>
          <w:tcPr>
            <w:tcW w:w="1800" w:type="dxa"/>
          </w:tcPr>
          <w:p w14:paraId="4EFC77DB" w14:textId="5F939DB3" w:rsidR="76A7E992" w:rsidRDefault="0D09417F" w:rsidP="0D09417F">
            <w:pPr>
              <w:rPr>
                <w:b/>
                <w:bCs/>
                <w:sz w:val="28"/>
                <w:szCs w:val="28"/>
              </w:rPr>
            </w:pPr>
            <w:r w:rsidRPr="0D09417F">
              <w:rPr>
                <w:b/>
                <w:bCs/>
                <w:sz w:val="28"/>
                <w:szCs w:val="28"/>
              </w:rPr>
              <w:t xml:space="preserve">Adolescents with Dyslexia </w:t>
            </w:r>
          </w:p>
        </w:tc>
        <w:tc>
          <w:tcPr>
            <w:tcW w:w="1905" w:type="dxa"/>
          </w:tcPr>
          <w:p w14:paraId="51E4DB96" w14:textId="4FD33BA5" w:rsidR="76A7E992" w:rsidRDefault="557C9464" w:rsidP="557C9464">
            <w:pPr>
              <w:rPr>
                <w:b/>
                <w:bCs/>
                <w:sz w:val="28"/>
                <w:szCs w:val="28"/>
              </w:rPr>
            </w:pPr>
            <w:r w:rsidRPr="557C9464">
              <w:rPr>
                <w:b/>
                <w:bCs/>
                <w:sz w:val="28"/>
                <w:szCs w:val="28"/>
              </w:rPr>
              <w:t>100+</w:t>
            </w:r>
          </w:p>
        </w:tc>
        <w:tc>
          <w:tcPr>
            <w:tcW w:w="1530" w:type="dxa"/>
          </w:tcPr>
          <w:p w14:paraId="1554F46F" w14:textId="0DED3775" w:rsidR="76A7E992" w:rsidRDefault="0D09417F" w:rsidP="0D09417F">
            <w:pPr>
              <w:rPr>
                <w:b/>
                <w:bCs/>
                <w:sz w:val="28"/>
                <w:szCs w:val="28"/>
              </w:rPr>
            </w:pPr>
            <w:r w:rsidRPr="0D09417F">
              <w:rPr>
                <w:b/>
                <w:bCs/>
                <w:sz w:val="28"/>
                <w:szCs w:val="28"/>
              </w:rPr>
              <w:t xml:space="preserve">Limited up to date Articles  </w:t>
            </w:r>
          </w:p>
        </w:tc>
      </w:tr>
      <w:tr w:rsidR="76A7E992" w14:paraId="41B758F0" w14:textId="77777777" w:rsidTr="0DBC8977">
        <w:tc>
          <w:tcPr>
            <w:tcW w:w="1805" w:type="dxa"/>
          </w:tcPr>
          <w:p w14:paraId="10107C9A" w14:textId="17398A5E" w:rsidR="76A7E992" w:rsidRDefault="0D09417F" w:rsidP="0D09417F">
            <w:pPr>
              <w:rPr>
                <w:b/>
                <w:bCs/>
                <w:sz w:val="28"/>
                <w:szCs w:val="28"/>
              </w:rPr>
            </w:pPr>
            <w:r w:rsidRPr="0D09417F">
              <w:rPr>
                <w:b/>
                <w:bCs/>
                <w:sz w:val="28"/>
                <w:szCs w:val="28"/>
              </w:rPr>
              <w:t>30/10/18</w:t>
            </w:r>
          </w:p>
        </w:tc>
        <w:tc>
          <w:tcPr>
            <w:tcW w:w="2055" w:type="dxa"/>
          </w:tcPr>
          <w:p w14:paraId="235B8C2B" w14:textId="3A0CD9DB" w:rsidR="76A7E992" w:rsidRDefault="0DBC8977" w:rsidP="0DBC8977">
            <w:pPr>
              <w:rPr>
                <w:b/>
                <w:bCs/>
                <w:sz w:val="28"/>
                <w:szCs w:val="28"/>
              </w:rPr>
            </w:pPr>
            <w:r w:rsidRPr="0DBC8977">
              <w:rPr>
                <w:b/>
                <w:bCs/>
                <w:sz w:val="28"/>
                <w:szCs w:val="28"/>
              </w:rPr>
              <w:t>ProQuest</w:t>
            </w:r>
          </w:p>
        </w:tc>
        <w:tc>
          <w:tcPr>
            <w:tcW w:w="1800" w:type="dxa"/>
          </w:tcPr>
          <w:p w14:paraId="40865A5C" w14:textId="76CEDD4A" w:rsidR="76A7E992" w:rsidRDefault="0DBC8977" w:rsidP="0DBC8977">
            <w:pPr>
              <w:rPr>
                <w:b/>
                <w:bCs/>
                <w:sz w:val="28"/>
                <w:szCs w:val="28"/>
              </w:rPr>
            </w:pPr>
            <w:r w:rsidRPr="0DBC8977">
              <w:rPr>
                <w:b/>
                <w:bCs/>
                <w:sz w:val="28"/>
                <w:szCs w:val="28"/>
              </w:rPr>
              <w:t xml:space="preserve">Impact of the time of diagnosis and the perceived competence of adolescences with Dyslexia </w:t>
            </w:r>
          </w:p>
        </w:tc>
        <w:tc>
          <w:tcPr>
            <w:tcW w:w="1905" w:type="dxa"/>
          </w:tcPr>
          <w:p w14:paraId="09541D4D" w14:textId="58ACE59C" w:rsidR="76A7E992" w:rsidRDefault="0DBC8977" w:rsidP="0DBC8977">
            <w:pPr>
              <w:rPr>
                <w:b/>
                <w:bCs/>
                <w:sz w:val="28"/>
                <w:szCs w:val="28"/>
              </w:rPr>
            </w:pPr>
            <w:r w:rsidRPr="0DBC8977">
              <w:rPr>
                <w:b/>
                <w:bCs/>
                <w:sz w:val="28"/>
                <w:szCs w:val="28"/>
              </w:rPr>
              <w:t>50+</w:t>
            </w:r>
          </w:p>
        </w:tc>
        <w:tc>
          <w:tcPr>
            <w:tcW w:w="1530" w:type="dxa"/>
          </w:tcPr>
          <w:p w14:paraId="1BA4AF6A" w14:textId="676AE163" w:rsidR="76A7E992" w:rsidRDefault="0DBC8977" w:rsidP="0DBC8977">
            <w:pPr>
              <w:rPr>
                <w:b/>
                <w:bCs/>
                <w:sz w:val="28"/>
                <w:szCs w:val="28"/>
              </w:rPr>
            </w:pPr>
            <w:r w:rsidRPr="0DBC8977">
              <w:rPr>
                <w:b/>
                <w:bCs/>
                <w:sz w:val="28"/>
                <w:szCs w:val="28"/>
              </w:rPr>
              <w:t xml:space="preserve">Limited Articles </w:t>
            </w:r>
          </w:p>
        </w:tc>
      </w:tr>
      <w:tr w:rsidR="76A7E992" w14:paraId="2348379B" w14:textId="77777777" w:rsidTr="0DBC8977">
        <w:tc>
          <w:tcPr>
            <w:tcW w:w="1805" w:type="dxa"/>
          </w:tcPr>
          <w:p w14:paraId="75642EAC" w14:textId="02F67F12" w:rsidR="76A7E992" w:rsidRDefault="0DBC8977" w:rsidP="0DBC8977">
            <w:pPr>
              <w:rPr>
                <w:b/>
                <w:bCs/>
                <w:sz w:val="28"/>
                <w:szCs w:val="28"/>
              </w:rPr>
            </w:pPr>
            <w:r w:rsidRPr="0DBC8977">
              <w:rPr>
                <w:b/>
                <w:bCs/>
                <w:sz w:val="28"/>
                <w:szCs w:val="28"/>
              </w:rPr>
              <w:t>30/10/18</w:t>
            </w:r>
          </w:p>
        </w:tc>
        <w:tc>
          <w:tcPr>
            <w:tcW w:w="2055" w:type="dxa"/>
          </w:tcPr>
          <w:p w14:paraId="17959A2B" w14:textId="12812F70" w:rsidR="76A7E992" w:rsidRDefault="0DBC8977" w:rsidP="0DBC8977">
            <w:pPr>
              <w:rPr>
                <w:b/>
                <w:bCs/>
                <w:sz w:val="28"/>
                <w:szCs w:val="28"/>
              </w:rPr>
            </w:pPr>
            <w:r w:rsidRPr="0DBC8977">
              <w:rPr>
                <w:b/>
                <w:bCs/>
                <w:sz w:val="28"/>
                <w:szCs w:val="28"/>
              </w:rPr>
              <w:t xml:space="preserve">UWSTD on library </w:t>
            </w:r>
          </w:p>
        </w:tc>
        <w:tc>
          <w:tcPr>
            <w:tcW w:w="1800" w:type="dxa"/>
          </w:tcPr>
          <w:p w14:paraId="7958B62F" w14:textId="41BD0347" w:rsidR="76A7E992" w:rsidRDefault="0DBC8977" w:rsidP="0DBC8977">
            <w:pPr>
              <w:rPr>
                <w:b/>
                <w:bCs/>
                <w:sz w:val="28"/>
                <w:szCs w:val="28"/>
              </w:rPr>
            </w:pPr>
            <w:r w:rsidRPr="0DBC8977">
              <w:rPr>
                <w:b/>
                <w:bCs/>
                <w:sz w:val="28"/>
                <w:szCs w:val="28"/>
              </w:rPr>
              <w:t xml:space="preserve">Education Dyslexia </w:t>
            </w:r>
          </w:p>
        </w:tc>
        <w:tc>
          <w:tcPr>
            <w:tcW w:w="1905" w:type="dxa"/>
          </w:tcPr>
          <w:p w14:paraId="78BDAED9" w14:textId="353A3509" w:rsidR="76A7E992" w:rsidRDefault="0DBC8977" w:rsidP="0DBC8977">
            <w:pPr>
              <w:rPr>
                <w:b/>
                <w:bCs/>
                <w:sz w:val="28"/>
                <w:szCs w:val="28"/>
              </w:rPr>
            </w:pPr>
            <w:r w:rsidRPr="0DBC8977">
              <w:rPr>
                <w:b/>
                <w:bCs/>
                <w:sz w:val="28"/>
                <w:szCs w:val="28"/>
              </w:rPr>
              <w:t>100+</w:t>
            </w:r>
          </w:p>
        </w:tc>
        <w:tc>
          <w:tcPr>
            <w:tcW w:w="1530" w:type="dxa"/>
          </w:tcPr>
          <w:p w14:paraId="1A2CADCB" w14:textId="25DE10FA" w:rsidR="76A7E992" w:rsidRDefault="006A0181" w:rsidP="0DBC8977">
            <w:pPr>
              <w:rPr>
                <w:b/>
                <w:bCs/>
                <w:sz w:val="28"/>
                <w:szCs w:val="28"/>
              </w:rPr>
            </w:pPr>
            <w:r w:rsidRPr="0DBC8977">
              <w:rPr>
                <w:b/>
                <w:bCs/>
                <w:sz w:val="28"/>
                <w:szCs w:val="28"/>
              </w:rPr>
              <w:t>Not relevant</w:t>
            </w:r>
            <w:r w:rsidR="0DBC8977" w:rsidRPr="0DBC8977">
              <w:rPr>
                <w:b/>
                <w:bCs/>
                <w:sz w:val="28"/>
                <w:szCs w:val="28"/>
              </w:rPr>
              <w:t xml:space="preserve"> to United Kingdom </w:t>
            </w:r>
          </w:p>
        </w:tc>
      </w:tr>
      <w:tr w:rsidR="76A7E992" w14:paraId="6A2D3335" w14:textId="77777777" w:rsidTr="0DBC8977">
        <w:tc>
          <w:tcPr>
            <w:tcW w:w="1805" w:type="dxa"/>
          </w:tcPr>
          <w:p w14:paraId="470530A6" w14:textId="65FD02EC" w:rsidR="76A7E992" w:rsidRDefault="0DBC8977" w:rsidP="0DBC8977">
            <w:pPr>
              <w:rPr>
                <w:b/>
                <w:bCs/>
                <w:sz w:val="28"/>
                <w:szCs w:val="28"/>
              </w:rPr>
            </w:pPr>
            <w:r w:rsidRPr="0DBC8977">
              <w:rPr>
                <w:b/>
                <w:bCs/>
                <w:sz w:val="28"/>
                <w:szCs w:val="28"/>
              </w:rPr>
              <w:t>30/10/18</w:t>
            </w:r>
          </w:p>
        </w:tc>
        <w:tc>
          <w:tcPr>
            <w:tcW w:w="2055" w:type="dxa"/>
          </w:tcPr>
          <w:p w14:paraId="51DC5B37" w14:textId="21F0D1DE" w:rsidR="76A7E992" w:rsidRDefault="0DBC8977" w:rsidP="0DBC8977">
            <w:pPr>
              <w:rPr>
                <w:b/>
                <w:bCs/>
                <w:sz w:val="28"/>
                <w:szCs w:val="28"/>
              </w:rPr>
            </w:pPr>
            <w:r w:rsidRPr="0DBC8977">
              <w:rPr>
                <w:b/>
                <w:bCs/>
                <w:sz w:val="28"/>
                <w:szCs w:val="28"/>
              </w:rPr>
              <w:t xml:space="preserve">Google scholar </w:t>
            </w:r>
          </w:p>
        </w:tc>
        <w:tc>
          <w:tcPr>
            <w:tcW w:w="1800" w:type="dxa"/>
          </w:tcPr>
          <w:p w14:paraId="5CF675EE" w14:textId="04623196" w:rsidR="76A7E992" w:rsidRDefault="0DBC8977" w:rsidP="0DBC8977">
            <w:pPr>
              <w:rPr>
                <w:b/>
                <w:bCs/>
                <w:sz w:val="28"/>
                <w:szCs w:val="28"/>
              </w:rPr>
            </w:pPr>
            <w:r w:rsidRPr="0DBC8977">
              <w:rPr>
                <w:b/>
                <w:bCs/>
                <w:sz w:val="28"/>
                <w:szCs w:val="28"/>
              </w:rPr>
              <w:t xml:space="preserve">Self-esteem Dyslexia </w:t>
            </w:r>
          </w:p>
        </w:tc>
        <w:tc>
          <w:tcPr>
            <w:tcW w:w="1905" w:type="dxa"/>
          </w:tcPr>
          <w:p w14:paraId="27C0DD1B" w14:textId="79ED62EA" w:rsidR="76A7E992" w:rsidRDefault="0DBC8977" w:rsidP="0DBC8977">
            <w:pPr>
              <w:rPr>
                <w:b/>
                <w:bCs/>
                <w:sz w:val="28"/>
                <w:szCs w:val="28"/>
              </w:rPr>
            </w:pPr>
            <w:r w:rsidRPr="0DBC8977">
              <w:rPr>
                <w:b/>
                <w:bCs/>
                <w:sz w:val="28"/>
                <w:szCs w:val="28"/>
              </w:rPr>
              <w:t>100+</w:t>
            </w:r>
          </w:p>
        </w:tc>
        <w:tc>
          <w:tcPr>
            <w:tcW w:w="1530" w:type="dxa"/>
          </w:tcPr>
          <w:p w14:paraId="41E0C5E7" w14:textId="4AB15E31" w:rsidR="76A7E992" w:rsidRDefault="0DBC8977" w:rsidP="0DBC8977">
            <w:pPr>
              <w:rPr>
                <w:b/>
                <w:bCs/>
                <w:sz w:val="28"/>
                <w:szCs w:val="28"/>
              </w:rPr>
            </w:pPr>
            <w:r w:rsidRPr="0DBC8977">
              <w:rPr>
                <w:b/>
                <w:bCs/>
                <w:sz w:val="28"/>
                <w:szCs w:val="28"/>
              </w:rPr>
              <w:t xml:space="preserve">Too many searches </w:t>
            </w:r>
          </w:p>
        </w:tc>
      </w:tr>
      <w:tr w:rsidR="76A7E992" w14:paraId="367878F2" w14:textId="77777777" w:rsidTr="0DBC8977">
        <w:tc>
          <w:tcPr>
            <w:tcW w:w="1805" w:type="dxa"/>
          </w:tcPr>
          <w:p w14:paraId="265516CE" w14:textId="0D45E11C" w:rsidR="76A7E992" w:rsidRDefault="0DBC8977" w:rsidP="0DBC8977">
            <w:pPr>
              <w:rPr>
                <w:b/>
                <w:bCs/>
                <w:sz w:val="28"/>
                <w:szCs w:val="28"/>
              </w:rPr>
            </w:pPr>
            <w:r w:rsidRPr="0DBC8977">
              <w:rPr>
                <w:b/>
                <w:bCs/>
                <w:sz w:val="28"/>
                <w:szCs w:val="28"/>
              </w:rPr>
              <w:t>5/11/18</w:t>
            </w:r>
          </w:p>
        </w:tc>
        <w:tc>
          <w:tcPr>
            <w:tcW w:w="2055" w:type="dxa"/>
          </w:tcPr>
          <w:p w14:paraId="4F60A923" w14:textId="6CC735F8" w:rsidR="76A7E992" w:rsidRDefault="0DBC8977" w:rsidP="0DBC8977">
            <w:pPr>
              <w:rPr>
                <w:b/>
                <w:bCs/>
                <w:sz w:val="28"/>
                <w:szCs w:val="28"/>
              </w:rPr>
            </w:pPr>
            <w:r w:rsidRPr="0DBC8977">
              <w:rPr>
                <w:b/>
                <w:bCs/>
                <w:sz w:val="28"/>
                <w:szCs w:val="28"/>
              </w:rPr>
              <w:t>Google scholar</w:t>
            </w:r>
          </w:p>
        </w:tc>
        <w:tc>
          <w:tcPr>
            <w:tcW w:w="1800" w:type="dxa"/>
          </w:tcPr>
          <w:p w14:paraId="3FF3FEE7" w14:textId="6923B818" w:rsidR="76A7E992" w:rsidRDefault="0DBC8977" w:rsidP="0DBC8977">
            <w:pPr>
              <w:rPr>
                <w:b/>
                <w:bCs/>
                <w:sz w:val="28"/>
                <w:szCs w:val="28"/>
              </w:rPr>
            </w:pPr>
            <w:r w:rsidRPr="0DBC8977">
              <w:rPr>
                <w:b/>
                <w:bCs/>
                <w:sz w:val="28"/>
                <w:szCs w:val="28"/>
              </w:rPr>
              <w:t xml:space="preserve">Speech Language Dyslexia </w:t>
            </w:r>
          </w:p>
        </w:tc>
        <w:tc>
          <w:tcPr>
            <w:tcW w:w="1905" w:type="dxa"/>
          </w:tcPr>
          <w:p w14:paraId="5F5D88BD" w14:textId="267CB062" w:rsidR="76A7E992" w:rsidRDefault="0DBC8977" w:rsidP="0DBC8977">
            <w:pPr>
              <w:rPr>
                <w:b/>
                <w:bCs/>
                <w:sz w:val="28"/>
                <w:szCs w:val="28"/>
              </w:rPr>
            </w:pPr>
            <w:r w:rsidRPr="0DBC8977">
              <w:rPr>
                <w:b/>
                <w:bCs/>
                <w:sz w:val="28"/>
                <w:szCs w:val="28"/>
              </w:rPr>
              <w:t>100+</w:t>
            </w:r>
          </w:p>
        </w:tc>
        <w:tc>
          <w:tcPr>
            <w:tcW w:w="1530" w:type="dxa"/>
          </w:tcPr>
          <w:p w14:paraId="2D9F82EC" w14:textId="238339BC" w:rsidR="76A7E992" w:rsidRDefault="0DBC8977" w:rsidP="0DBC8977">
            <w:pPr>
              <w:rPr>
                <w:b/>
                <w:bCs/>
                <w:sz w:val="28"/>
                <w:szCs w:val="28"/>
              </w:rPr>
            </w:pPr>
            <w:r w:rsidRPr="0DBC8977">
              <w:rPr>
                <w:b/>
                <w:bCs/>
                <w:sz w:val="28"/>
                <w:szCs w:val="28"/>
              </w:rPr>
              <w:t xml:space="preserve">Based in Europe </w:t>
            </w:r>
          </w:p>
        </w:tc>
      </w:tr>
      <w:tr w:rsidR="76A7E992" w14:paraId="6E225336" w14:textId="77777777" w:rsidTr="0DBC8977">
        <w:tc>
          <w:tcPr>
            <w:tcW w:w="1805" w:type="dxa"/>
          </w:tcPr>
          <w:p w14:paraId="327D3ADD" w14:textId="5EAEC937" w:rsidR="76A7E992" w:rsidRDefault="0DBC8977" w:rsidP="0DBC8977">
            <w:pPr>
              <w:rPr>
                <w:b/>
                <w:bCs/>
                <w:sz w:val="28"/>
                <w:szCs w:val="28"/>
              </w:rPr>
            </w:pPr>
            <w:r w:rsidRPr="0DBC8977">
              <w:rPr>
                <w:b/>
                <w:bCs/>
                <w:sz w:val="28"/>
                <w:szCs w:val="28"/>
              </w:rPr>
              <w:t>5/11/18</w:t>
            </w:r>
          </w:p>
        </w:tc>
        <w:tc>
          <w:tcPr>
            <w:tcW w:w="2055" w:type="dxa"/>
          </w:tcPr>
          <w:p w14:paraId="086F226F" w14:textId="0FAB1ED5" w:rsidR="76A7E992" w:rsidRDefault="0DBC8977" w:rsidP="0DBC8977">
            <w:pPr>
              <w:spacing w:after="160" w:line="259" w:lineRule="auto"/>
              <w:rPr>
                <w:b/>
                <w:bCs/>
                <w:sz w:val="28"/>
                <w:szCs w:val="28"/>
              </w:rPr>
            </w:pPr>
            <w:r w:rsidRPr="0DBC8977">
              <w:rPr>
                <w:b/>
                <w:bCs/>
                <w:sz w:val="28"/>
                <w:szCs w:val="28"/>
              </w:rPr>
              <w:t xml:space="preserve">Google scholar </w:t>
            </w:r>
          </w:p>
        </w:tc>
        <w:tc>
          <w:tcPr>
            <w:tcW w:w="1800" w:type="dxa"/>
          </w:tcPr>
          <w:p w14:paraId="6A30E6F7" w14:textId="6F88D0E0" w:rsidR="76A7E992" w:rsidRDefault="0DBC8977" w:rsidP="0DBC8977">
            <w:pPr>
              <w:rPr>
                <w:b/>
                <w:bCs/>
                <w:sz w:val="28"/>
                <w:szCs w:val="28"/>
              </w:rPr>
            </w:pPr>
            <w:r w:rsidRPr="0DBC8977">
              <w:rPr>
                <w:b/>
                <w:bCs/>
                <w:sz w:val="28"/>
                <w:szCs w:val="28"/>
              </w:rPr>
              <w:t xml:space="preserve">How Dyslexia impacts teenagers </w:t>
            </w:r>
          </w:p>
        </w:tc>
        <w:tc>
          <w:tcPr>
            <w:tcW w:w="1905" w:type="dxa"/>
          </w:tcPr>
          <w:p w14:paraId="3EF3EBCB" w14:textId="3C02C12C" w:rsidR="76A7E992" w:rsidRDefault="0DBC8977" w:rsidP="0DBC8977">
            <w:pPr>
              <w:rPr>
                <w:b/>
                <w:bCs/>
                <w:sz w:val="28"/>
                <w:szCs w:val="28"/>
              </w:rPr>
            </w:pPr>
            <w:r w:rsidRPr="0DBC8977">
              <w:rPr>
                <w:b/>
                <w:bCs/>
                <w:sz w:val="28"/>
                <w:szCs w:val="28"/>
              </w:rPr>
              <w:t>100+</w:t>
            </w:r>
          </w:p>
        </w:tc>
        <w:tc>
          <w:tcPr>
            <w:tcW w:w="1530" w:type="dxa"/>
          </w:tcPr>
          <w:p w14:paraId="4C63BFEE" w14:textId="0FDBA3BE" w:rsidR="76A7E992" w:rsidRDefault="0DBC8977" w:rsidP="0DBC8977">
            <w:pPr>
              <w:rPr>
                <w:b/>
                <w:bCs/>
                <w:sz w:val="28"/>
                <w:szCs w:val="28"/>
              </w:rPr>
            </w:pPr>
            <w:r w:rsidRPr="0DBC8977">
              <w:rPr>
                <w:b/>
                <w:bCs/>
                <w:sz w:val="28"/>
                <w:szCs w:val="28"/>
              </w:rPr>
              <w:t xml:space="preserve">Too many searches </w:t>
            </w:r>
          </w:p>
        </w:tc>
      </w:tr>
      <w:tr w:rsidR="76A7E992" w14:paraId="3F0CC549" w14:textId="77777777" w:rsidTr="0DBC8977">
        <w:tc>
          <w:tcPr>
            <w:tcW w:w="1805" w:type="dxa"/>
          </w:tcPr>
          <w:p w14:paraId="33A41A72" w14:textId="3298886A" w:rsidR="76A7E992" w:rsidRDefault="0DBC8977" w:rsidP="0DBC8977">
            <w:pPr>
              <w:rPr>
                <w:b/>
                <w:bCs/>
                <w:sz w:val="28"/>
                <w:szCs w:val="28"/>
              </w:rPr>
            </w:pPr>
            <w:r w:rsidRPr="0DBC8977">
              <w:rPr>
                <w:b/>
                <w:bCs/>
                <w:sz w:val="28"/>
                <w:szCs w:val="28"/>
              </w:rPr>
              <w:t>5/11/18</w:t>
            </w:r>
          </w:p>
        </w:tc>
        <w:tc>
          <w:tcPr>
            <w:tcW w:w="2055" w:type="dxa"/>
          </w:tcPr>
          <w:p w14:paraId="71936327" w14:textId="6794B995" w:rsidR="76A7E992" w:rsidRDefault="0DBC8977" w:rsidP="0DBC8977">
            <w:pPr>
              <w:rPr>
                <w:b/>
                <w:bCs/>
                <w:sz w:val="28"/>
                <w:szCs w:val="28"/>
              </w:rPr>
            </w:pPr>
            <w:r w:rsidRPr="0DBC8977">
              <w:rPr>
                <w:b/>
                <w:bCs/>
                <w:sz w:val="28"/>
                <w:szCs w:val="28"/>
              </w:rPr>
              <w:t>Sage</w:t>
            </w:r>
          </w:p>
        </w:tc>
        <w:tc>
          <w:tcPr>
            <w:tcW w:w="1800" w:type="dxa"/>
          </w:tcPr>
          <w:p w14:paraId="03C6F7F0" w14:textId="45CA5D4F" w:rsidR="76A7E992" w:rsidRDefault="0DBC8977" w:rsidP="0DBC8977">
            <w:pPr>
              <w:rPr>
                <w:b/>
                <w:bCs/>
                <w:sz w:val="28"/>
                <w:szCs w:val="28"/>
              </w:rPr>
            </w:pPr>
            <w:r w:rsidRPr="0DBC8977">
              <w:rPr>
                <w:b/>
                <w:bCs/>
                <w:sz w:val="28"/>
                <w:szCs w:val="28"/>
              </w:rPr>
              <w:t xml:space="preserve">Impacts of Dyslexia on parents and children </w:t>
            </w:r>
          </w:p>
        </w:tc>
        <w:tc>
          <w:tcPr>
            <w:tcW w:w="1905" w:type="dxa"/>
          </w:tcPr>
          <w:p w14:paraId="01B24E96" w14:textId="162CA613" w:rsidR="76A7E992" w:rsidRDefault="0DBC8977" w:rsidP="0DBC8977">
            <w:pPr>
              <w:rPr>
                <w:b/>
                <w:bCs/>
                <w:sz w:val="28"/>
                <w:szCs w:val="28"/>
              </w:rPr>
            </w:pPr>
            <w:r w:rsidRPr="0DBC8977">
              <w:rPr>
                <w:b/>
                <w:bCs/>
                <w:sz w:val="28"/>
                <w:szCs w:val="28"/>
              </w:rPr>
              <w:t>50+</w:t>
            </w:r>
          </w:p>
        </w:tc>
        <w:tc>
          <w:tcPr>
            <w:tcW w:w="1530" w:type="dxa"/>
          </w:tcPr>
          <w:p w14:paraId="1161B0B8" w14:textId="10B72DBC" w:rsidR="76A7E992" w:rsidRDefault="0DBC8977" w:rsidP="0DBC8977">
            <w:pPr>
              <w:rPr>
                <w:b/>
                <w:bCs/>
                <w:sz w:val="28"/>
                <w:szCs w:val="28"/>
              </w:rPr>
            </w:pPr>
            <w:r w:rsidRPr="0DBC8977">
              <w:rPr>
                <w:b/>
                <w:bCs/>
                <w:sz w:val="28"/>
                <w:szCs w:val="28"/>
              </w:rPr>
              <w:t xml:space="preserve">Limited </w:t>
            </w:r>
            <w:r w:rsidR="006A0181" w:rsidRPr="0DBC8977">
              <w:rPr>
                <w:b/>
                <w:bCs/>
                <w:sz w:val="28"/>
                <w:szCs w:val="28"/>
              </w:rPr>
              <w:t>to date</w:t>
            </w:r>
            <w:r w:rsidRPr="0DBC8977">
              <w:rPr>
                <w:b/>
                <w:bCs/>
                <w:sz w:val="28"/>
                <w:szCs w:val="28"/>
              </w:rPr>
              <w:t xml:space="preserve">  </w:t>
            </w:r>
          </w:p>
        </w:tc>
      </w:tr>
      <w:tr w:rsidR="76A7E992" w14:paraId="32DFCB51" w14:textId="77777777" w:rsidTr="0DBC8977">
        <w:tc>
          <w:tcPr>
            <w:tcW w:w="1805" w:type="dxa"/>
          </w:tcPr>
          <w:p w14:paraId="550ABDAF" w14:textId="24DA3608" w:rsidR="76A7E992" w:rsidRDefault="0DBC8977" w:rsidP="0DBC8977">
            <w:pPr>
              <w:rPr>
                <w:b/>
                <w:bCs/>
                <w:sz w:val="28"/>
                <w:szCs w:val="28"/>
              </w:rPr>
            </w:pPr>
            <w:r w:rsidRPr="0DBC8977">
              <w:rPr>
                <w:b/>
                <w:bCs/>
                <w:sz w:val="28"/>
                <w:szCs w:val="28"/>
              </w:rPr>
              <w:lastRenderedPageBreak/>
              <w:t>5/11/18</w:t>
            </w:r>
          </w:p>
        </w:tc>
        <w:tc>
          <w:tcPr>
            <w:tcW w:w="2055" w:type="dxa"/>
          </w:tcPr>
          <w:p w14:paraId="15CDA084" w14:textId="6D2F8FCD" w:rsidR="76A7E992" w:rsidRDefault="0DBC8977" w:rsidP="0DBC8977">
            <w:pPr>
              <w:rPr>
                <w:b/>
                <w:bCs/>
                <w:sz w:val="28"/>
                <w:szCs w:val="28"/>
              </w:rPr>
            </w:pPr>
            <w:r w:rsidRPr="0DBC8977">
              <w:rPr>
                <w:b/>
                <w:bCs/>
                <w:sz w:val="28"/>
                <w:szCs w:val="28"/>
              </w:rPr>
              <w:t>ProQuest</w:t>
            </w:r>
          </w:p>
        </w:tc>
        <w:tc>
          <w:tcPr>
            <w:tcW w:w="1800" w:type="dxa"/>
          </w:tcPr>
          <w:p w14:paraId="179DABF0" w14:textId="3A59A2D1" w:rsidR="76A7E992" w:rsidRDefault="0DBC8977" w:rsidP="0DBC8977">
            <w:pPr>
              <w:rPr>
                <w:b/>
                <w:bCs/>
                <w:sz w:val="28"/>
                <w:szCs w:val="28"/>
              </w:rPr>
            </w:pPr>
            <w:r w:rsidRPr="0DBC8977">
              <w:rPr>
                <w:b/>
                <w:bCs/>
                <w:sz w:val="28"/>
                <w:szCs w:val="28"/>
              </w:rPr>
              <w:t xml:space="preserve">Identification of early reading difficulties </w:t>
            </w:r>
          </w:p>
        </w:tc>
        <w:tc>
          <w:tcPr>
            <w:tcW w:w="1905" w:type="dxa"/>
          </w:tcPr>
          <w:p w14:paraId="4141143B" w14:textId="2F55818D" w:rsidR="76A7E992" w:rsidRDefault="0DBC8977" w:rsidP="0DBC8977">
            <w:pPr>
              <w:rPr>
                <w:b/>
                <w:bCs/>
                <w:sz w:val="28"/>
                <w:szCs w:val="28"/>
              </w:rPr>
            </w:pPr>
            <w:r w:rsidRPr="0DBC8977">
              <w:rPr>
                <w:b/>
                <w:bCs/>
                <w:sz w:val="28"/>
                <w:szCs w:val="28"/>
              </w:rPr>
              <w:t>50+</w:t>
            </w:r>
          </w:p>
        </w:tc>
        <w:tc>
          <w:tcPr>
            <w:tcW w:w="1530" w:type="dxa"/>
          </w:tcPr>
          <w:p w14:paraId="2FCF3A3B" w14:textId="5E8DCC37" w:rsidR="76A7E992" w:rsidRDefault="0DBC8977" w:rsidP="0DBC8977">
            <w:pPr>
              <w:rPr>
                <w:b/>
                <w:bCs/>
                <w:sz w:val="28"/>
                <w:szCs w:val="28"/>
              </w:rPr>
            </w:pPr>
            <w:r w:rsidRPr="0DBC8977">
              <w:rPr>
                <w:b/>
                <w:bCs/>
                <w:sz w:val="28"/>
                <w:szCs w:val="28"/>
              </w:rPr>
              <w:t xml:space="preserve">Not enough in United Kingdom  </w:t>
            </w:r>
          </w:p>
        </w:tc>
      </w:tr>
      <w:tr w:rsidR="76A7E992" w14:paraId="4199B427" w14:textId="77777777" w:rsidTr="0DBC8977">
        <w:tc>
          <w:tcPr>
            <w:tcW w:w="1805" w:type="dxa"/>
          </w:tcPr>
          <w:p w14:paraId="668333A9" w14:textId="432BB517" w:rsidR="76A7E992" w:rsidRDefault="0DBC8977" w:rsidP="0DBC8977">
            <w:pPr>
              <w:rPr>
                <w:b/>
                <w:bCs/>
                <w:sz w:val="28"/>
                <w:szCs w:val="28"/>
              </w:rPr>
            </w:pPr>
            <w:r w:rsidRPr="0DBC8977">
              <w:rPr>
                <w:b/>
                <w:bCs/>
                <w:sz w:val="28"/>
                <w:szCs w:val="28"/>
              </w:rPr>
              <w:t>5/11/18</w:t>
            </w:r>
          </w:p>
        </w:tc>
        <w:tc>
          <w:tcPr>
            <w:tcW w:w="2055" w:type="dxa"/>
          </w:tcPr>
          <w:p w14:paraId="272676F0" w14:textId="5671F48D" w:rsidR="76A7E992" w:rsidRDefault="0DBC8977" w:rsidP="0DBC8977">
            <w:pPr>
              <w:rPr>
                <w:b/>
                <w:bCs/>
                <w:sz w:val="28"/>
                <w:szCs w:val="28"/>
              </w:rPr>
            </w:pPr>
            <w:r w:rsidRPr="0DBC8977">
              <w:rPr>
                <w:b/>
                <w:bCs/>
                <w:sz w:val="28"/>
                <w:szCs w:val="28"/>
              </w:rPr>
              <w:t>ProQuest</w:t>
            </w:r>
          </w:p>
        </w:tc>
        <w:tc>
          <w:tcPr>
            <w:tcW w:w="1800" w:type="dxa"/>
          </w:tcPr>
          <w:p w14:paraId="5FEF91BC" w14:textId="07CFC442" w:rsidR="76A7E992" w:rsidRDefault="0DBC8977" w:rsidP="0DBC8977">
            <w:pPr>
              <w:rPr>
                <w:b/>
                <w:bCs/>
                <w:sz w:val="28"/>
                <w:szCs w:val="28"/>
              </w:rPr>
            </w:pPr>
            <w:r w:rsidRPr="0DBC8977">
              <w:rPr>
                <w:b/>
                <w:bCs/>
                <w:sz w:val="28"/>
                <w:szCs w:val="28"/>
              </w:rPr>
              <w:t xml:space="preserve">Learning disorders </w:t>
            </w:r>
          </w:p>
        </w:tc>
        <w:tc>
          <w:tcPr>
            <w:tcW w:w="1905" w:type="dxa"/>
          </w:tcPr>
          <w:p w14:paraId="769275A7" w14:textId="407FE688" w:rsidR="76A7E992" w:rsidRDefault="0DBC8977" w:rsidP="0DBC8977">
            <w:pPr>
              <w:rPr>
                <w:b/>
                <w:bCs/>
                <w:sz w:val="28"/>
                <w:szCs w:val="28"/>
              </w:rPr>
            </w:pPr>
            <w:r w:rsidRPr="0DBC8977">
              <w:rPr>
                <w:b/>
                <w:bCs/>
                <w:sz w:val="28"/>
                <w:szCs w:val="28"/>
              </w:rPr>
              <w:t>100+</w:t>
            </w:r>
          </w:p>
        </w:tc>
        <w:tc>
          <w:tcPr>
            <w:tcW w:w="1530" w:type="dxa"/>
          </w:tcPr>
          <w:p w14:paraId="09E33D96" w14:textId="5839857C" w:rsidR="76A7E992" w:rsidRDefault="0DBC8977" w:rsidP="0DBC8977">
            <w:pPr>
              <w:rPr>
                <w:b/>
                <w:bCs/>
                <w:sz w:val="28"/>
                <w:szCs w:val="28"/>
              </w:rPr>
            </w:pPr>
            <w:r w:rsidRPr="0DBC8977">
              <w:rPr>
                <w:b/>
                <w:bCs/>
                <w:sz w:val="28"/>
                <w:szCs w:val="28"/>
              </w:rPr>
              <w:t xml:space="preserve">Too many searches </w:t>
            </w:r>
          </w:p>
        </w:tc>
      </w:tr>
    </w:tbl>
    <w:p w14:paraId="16932797" w14:textId="72019DAB" w:rsidR="76A7E992" w:rsidRDefault="76A7E992" w:rsidP="76A7E992">
      <w:pPr>
        <w:rPr>
          <w:b/>
          <w:bCs/>
          <w:sz w:val="28"/>
          <w:szCs w:val="28"/>
        </w:rPr>
      </w:pPr>
    </w:p>
    <w:sectPr w:rsidR="76A7E992">
      <w:headerReference w:type="default" r:id="rId17"/>
      <w:footerReference w:type="default" r:id="rId18"/>
      <w:headerReference w:type="first" r:id="rId19"/>
      <w:footerReference w:type="first" r:id="rId20"/>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C1B918" w14:textId="77777777" w:rsidR="003B5AE2" w:rsidRDefault="003B5AE2">
      <w:pPr>
        <w:spacing w:after="0" w:line="240" w:lineRule="auto"/>
      </w:pPr>
      <w:r>
        <w:separator/>
      </w:r>
    </w:p>
  </w:endnote>
  <w:endnote w:type="continuationSeparator" w:id="0">
    <w:p w14:paraId="343E300E" w14:textId="77777777" w:rsidR="003B5AE2" w:rsidRDefault="003B5A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009"/>
      <w:gridCol w:w="3009"/>
      <w:gridCol w:w="3009"/>
    </w:tblGrid>
    <w:tr w:rsidR="134E420E" w14:paraId="54D0DA93" w14:textId="77777777" w:rsidTr="0DBC8977">
      <w:tc>
        <w:tcPr>
          <w:tcW w:w="3009" w:type="dxa"/>
        </w:tcPr>
        <w:p w14:paraId="2F6A35F1" w14:textId="264EAAC8" w:rsidR="134E420E" w:rsidRDefault="134E420E" w:rsidP="134E420E">
          <w:pPr>
            <w:pStyle w:val="Header"/>
            <w:ind w:left="-115"/>
          </w:pPr>
        </w:p>
      </w:tc>
      <w:tc>
        <w:tcPr>
          <w:tcW w:w="3009" w:type="dxa"/>
        </w:tcPr>
        <w:p w14:paraId="7846D30C" w14:textId="6ADEF962" w:rsidR="134E420E" w:rsidRDefault="134E420E" w:rsidP="134E420E">
          <w:pPr>
            <w:pStyle w:val="Header"/>
            <w:jc w:val="center"/>
          </w:pPr>
          <w:r>
            <w:fldChar w:fldCharType="begin"/>
          </w:r>
          <w:r>
            <w:instrText>PAGE</w:instrText>
          </w:r>
          <w:r>
            <w:fldChar w:fldCharType="separate"/>
          </w:r>
          <w:r w:rsidR="00165DAD">
            <w:rPr>
              <w:noProof/>
            </w:rPr>
            <w:t>6</w:t>
          </w:r>
          <w:r>
            <w:fldChar w:fldCharType="end"/>
          </w:r>
        </w:p>
      </w:tc>
      <w:tc>
        <w:tcPr>
          <w:tcW w:w="3009" w:type="dxa"/>
        </w:tcPr>
        <w:p w14:paraId="0F541D81" w14:textId="3BB9A91F" w:rsidR="134E420E" w:rsidRDefault="134E420E" w:rsidP="134E420E">
          <w:pPr>
            <w:pStyle w:val="Header"/>
            <w:ind w:right="-115"/>
            <w:jc w:val="right"/>
          </w:pPr>
        </w:p>
      </w:tc>
    </w:tr>
  </w:tbl>
  <w:p w14:paraId="3DA84B2D" w14:textId="5CF78FD1" w:rsidR="134E420E" w:rsidRDefault="134E420E" w:rsidP="134E42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009"/>
      <w:gridCol w:w="3009"/>
      <w:gridCol w:w="3009"/>
    </w:tblGrid>
    <w:tr w:rsidR="134E420E" w14:paraId="0DC25F7B" w14:textId="77777777" w:rsidTr="134E420E">
      <w:tc>
        <w:tcPr>
          <w:tcW w:w="3009" w:type="dxa"/>
        </w:tcPr>
        <w:p w14:paraId="339B94ED" w14:textId="615E9DF1" w:rsidR="134E420E" w:rsidRDefault="134E420E" w:rsidP="134E420E">
          <w:pPr>
            <w:pStyle w:val="Header"/>
            <w:ind w:left="-115"/>
          </w:pPr>
        </w:p>
      </w:tc>
      <w:tc>
        <w:tcPr>
          <w:tcW w:w="3009" w:type="dxa"/>
        </w:tcPr>
        <w:p w14:paraId="2FF1520A" w14:textId="21BBFC26" w:rsidR="134E420E" w:rsidRDefault="134E420E" w:rsidP="134E420E">
          <w:pPr>
            <w:pStyle w:val="Header"/>
            <w:jc w:val="center"/>
          </w:pPr>
        </w:p>
      </w:tc>
      <w:tc>
        <w:tcPr>
          <w:tcW w:w="3009" w:type="dxa"/>
        </w:tcPr>
        <w:p w14:paraId="5E406118" w14:textId="69855D8D" w:rsidR="134E420E" w:rsidRDefault="134E420E" w:rsidP="134E420E">
          <w:pPr>
            <w:pStyle w:val="Header"/>
            <w:ind w:right="-115"/>
            <w:jc w:val="right"/>
          </w:pPr>
        </w:p>
      </w:tc>
    </w:tr>
  </w:tbl>
  <w:p w14:paraId="136732CB" w14:textId="47F17B86" w:rsidR="134E420E" w:rsidRDefault="134E420E" w:rsidP="134E42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FA15B5" w14:textId="77777777" w:rsidR="003B5AE2" w:rsidRDefault="003B5AE2">
      <w:pPr>
        <w:spacing w:after="0" w:line="240" w:lineRule="auto"/>
      </w:pPr>
      <w:r>
        <w:separator/>
      </w:r>
    </w:p>
  </w:footnote>
  <w:footnote w:type="continuationSeparator" w:id="0">
    <w:p w14:paraId="580A446C" w14:textId="77777777" w:rsidR="003B5AE2" w:rsidRDefault="003B5A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009"/>
      <w:gridCol w:w="3009"/>
      <w:gridCol w:w="3009"/>
    </w:tblGrid>
    <w:tr w:rsidR="134E420E" w14:paraId="6C16936D" w14:textId="77777777" w:rsidTr="72DD0DA1">
      <w:tc>
        <w:tcPr>
          <w:tcW w:w="3009" w:type="dxa"/>
        </w:tcPr>
        <w:p w14:paraId="07DAC7CB" w14:textId="7144D2D5" w:rsidR="134E420E" w:rsidRDefault="134E420E" w:rsidP="134E420E">
          <w:pPr>
            <w:pStyle w:val="Header"/>
            <w:ind w:left="-115"/>
          </w:pPr>
        </w:p>
      </w:tc>
      <w:tc>
        <w:tcPr>
          <w:tcW w:w="3009" w:type="dxa"/>
        </w:tcPr>
        <w:p w14:paraId="085FFAB7" w14:textId="569927F1" w:rsidR="134E420E" w:rsidRDefault="134E420E" w:rsidP="134E420E">
          <w:pPr>
            <w:pStyle w:val="Header"/>
            <w:jc w:val="center"/>
          </w:pPr>
          <w:r>
            <w:fldChar w:fldCharType="begin"/>
          </w:r>
          <w:r>
            <w:instrText>PAGE</w:instrText>
          </w:r>
          <w:r>
            <w:fldChar w:fldCharType="separate"/>
          </w:r>
          <w:r w:rsidR="00165DAD">
            <w:rPr>
              <w:noProof/>
            </w:rPr>
            <w:t>6</w:t>
          </w:r>
          <w:r>
            <w:fldChar w:fldCharType="end"/>
          </w:r>
          <w:r w:rsidR="72DD0DA1">
            <w:t xml:space="preserve"> of </w:t>
          </w:r>
          <w:r>
            <w:fldChar w:fldCharType="begin"/>
          </w:r>
          <w:r>
            <w:instrText>NUMPAGES</w:instrText>
          </w:r>
          <w:r>
            <w:fldChar w:fldCharType="separate"/>
          </w:r>
          <w:r w:rsidR="00165DAD">
            <w:rPr>
              <w:noProof/>
            </w:rPr>
            <w:t>13</w:t>
          </w:r>
          <w:r>
            <w:fldChar w:fldCharType="end"/>
          </w:r>
        </w:p>
      </w:tc>
      <w:tc>
        <w:tcPr>
          <w:tcW w:w="3009" w:type="dxa"/>
        </w:tcPr>
        <w:p w14:paraId="310EC4AE" w14:textId="01278ABA" w:rsidR="134E420E" w:rsidRDefault="134E420E" w:rsidP="134E420E">
          <w:pPr>
            <w:pStyle w:val="Header"/>
            <w:ind w:right="-115"/>
            <w:jc w:val="right"/>
          </w:pPr>
        </w:p>
      </w:tc>
    </w:tr>
  </w:tbl>
  <w:p w14:paraId="3A912B21" w14:textId="35BD9F00" w:rsidR="134E420E" w:rsidRDefault="134E420E" w:rsidP="134E420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009"/>
      <w:gridCol w:w="3009"/>
      <w:gridCol w:w="3009"/>
    </w:tblGrid>
    <w:tr w:rsidR="134E420E" w14:paraId="028DFCC9" w14:textId="77777777" w:rsidTr="134E420E">
      <w:tc>
        <w:tcPr>
          <w:tcW w:w="3009" w:type="dxa"/>
        </w:tcPr>
        <w:p w14:paraId="604DAD0C" w14:textId="3752BE3B" w:rsidR="134E420E" w:rsidRDefault="134E420E" w:rsidP="134E420E">
          <w:pPr>
            <w:pStyle w:val="Header"/>
            <w:ind w:left="-115"/>
          </w:pPr>
        </w:p>
      </w:tc>
      <w:tc>
        <w:tcPr>
          <w:tcW w:w="3009" w:type="dxa"/>
        </w:tcPr>
        <w:p w14:paraId="435C1B77" w14:textId="60EF45FE" w:rsidR="134E420E" w:rsidRDefault="134E420E" w:rsidP="134E420E">
          <w:pPr>
            <w:pStyle w:val="Header"/>
            <w:jc w:val="center"/>
          </w:pPr>
        </w:p>
      </w:tc>
      <w:tc>
        <w:tcPr>
          <w:tcW w:w="3009" w:type="dxa"/>
        </w:tcPr>
        <w:p w14:paraId="772E3F8E" w14:textId="293EF19A" w:rsidR="134E420E" w:rsidRDefault="134E420E" w:rsidP="134E420E">
          <w:pPr>
            <w:pStyle w:val="Header"/>
            <w:ind w:right="-115"/>
            <w:jc w:val="right"/>
          </w:pPr>
        </w:p>
      </w:tc>
    </w:tr>
  </w:tbl>
  <w:p w14:paraId="1DAC1BC4" w14:textId="6CFCE2A3" w:rsidR="134E420E" w:rsidRDefault="134E420E" w:rsidP="134E42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BA13C4"/>
    <w:multiLevelType w:val="hybridMultilevel"/>
    <w:tmpl w:val="0B92557E"/>
    <w:lvl w:ilvl="0" w:tplc="236AFA8E">
      <w:start w:val="1"/>
      <w:numFmt w:val="bullet"/>
      <w:lvlText w:val=""/>
      <w:lvlJc w:val="left"/>
      <w:pPr>
        <w:ind w:left="720" w:hanging="360"/>
      </w:pPr>
      <w:rPr>
        <w:rFonts w:ascii="Symbol" w:hAnsi="Symbol" w:hint="default"/>
      </w:rPr>
    </w:lvl>
    <w:lvl w:ilvl="1" w:tplc="ADD44342">
      <w:start w:val="1"/>
      <w:numFmt w:val="bullet"/>
      <w:lvlText w:val="o"/>
      <w:lvlJc w:val="left"/>
      <w:pPr>
        <w:ind w:left="1440" w:hanging="360"/>
      </w:pPr>
      <w:rPr>
        <w:rFonts w:ascii="Courier New" w:hAnsi="Courier New" w:hint="default"/>
      </w:rPr>
    </w:lvl>
    <w:lvl w:ilvl="2" w:tplc="D084D76E">
      <w:start w:val="1"/>
      <w:numFmt w:val="bullet"/>
      <w:lvlText w:val=""/>
      <w:lvlJc w:val="left"/>
      <w:pPr>
        <w:ind w:left="2160" w:hanging="360"/>
      </w:pPr>
      <w:rPr>
        <w:rFonts w:ascii="Wingdings" w:hAnsi="Wingdings" w:hint="default"/>
      </w:rPr>
    </w:lvl>
    <w:lvl w:ilvl="3" w:tplc="32F8D89E">
      <w:start w:val="1"/>
      <w:numFmt w:val="bullet"/>
      <w:lvlText w:val=""/>
      <w:lvlJc w:val="left"/>
      <w:pPr>
        <w:ind w:left="2880" w:hanging="360"/>
      </w:pPr>
      <w:rPr>
        <w:rFonts w:ascii="Symbol" w:hAnsi="Symbol" w:hint="default"/>
      </w:rPr>
    </w:lvl>
    <w:lvl w:ilvl="4" w:tplc="E8B408E6">
      <w:start w:val="1"/>
      <w:numFmt w:val="bullet"/>
      <w:lvlText w:val="o"/>
      <w:lvlJc w:val="left"/>
      <w:pPr>
        <w:ind w:left="3600" w:hanging="360"/>
      </w:pPr>
      <w:rPr>
        <w:rFonts w:ascii="Courier New" w:hAnsi="Courier New" w:hint="default"/>
      </w:rPr>
    </w:lvl>
    <w:lvl w:ilvl="5" w:tplc="AED249D2">
      <w:start w:val="1"/>
      <w:numFmt w:val="bullet"/>
      <w:lvlText w:val=""/>
      <w:lvlJc w:val="left"/>
      <w:pPr>
        <w:ind w:left="4320" w:hanging="360"/>
      </w:pPr>
      <w:rPr>
        <w:rFonts w:ascii="Wingdings" w:hAnsi="Wingdings" w:hint="default"/>
      </w:rPr>
    </w:lvl>
    <w:lvl w:ilvl="6" w:tplc="787236EC">
      <w:start w:val="1"/>
      <w:numFmt w:val="bullet"/>
      <w:lvlText w:val=""/>
      <w:lvlJc w:val="left"/>
      <w:pPr>
        <w:ind w:left="5040" w:hanging="360"/>
      </w:pPr>
      <w:rPr>
        <w:rFonts w:ascii="Symbol" w:hAnsi="Symbol" w:hint="default"/>
      </w:rPr>
    </w:lvl>
    <w:lvl w:ilvl="7" w:tplc="51989450">
      <w:start w:val="1"/>
      <w:numFmt w:val="bullet"/>
      <w:lvlText w:val="o"/>
      <w:lvlJc w:val="left"/>
      <w:pPr>
        <w:ind w:left="5760" w:hanging="360"/>
      </w:pPr>
      <w:rPr>
        <w:rFonts w:ascii="Courier New" w:hAnsi="Courier New" w:hint="default"/>
      </w:rPr>
    </w:lvl>
    <w:lvl w:ilvl="8" w:tplc="43AA43A0">
      <w:start w:val="1"/>
      <w:numFmt w:val="bullet"/>
      <w:lvlText w:val=""/>
      <w:lvlJc w:val="left"/>
      <w:pPr>
        <w:ind w:left="6480" w:hanging="360"/>
      </w:pPr>
      <w:rPr>
        <w:rFonts w:ascii="Wingdings" w:hAnsi="Wingdings" w:hint="default"/>
      </w:rPr>
    </w:lvl>
  </w:abstractNum>
  <w:abstractNum w:abstractNumId="1" w15:restartNumberingAfterBreak="0">
    <w:nsid w:val="45312136"/>
    <w:multiLevelType w:val="hybridMultilevel"/>
    <w:tmpl w:val="7AD48006"/>
    <w:lvl w:ilvl="0" w:tplc="C7A218AA">
      <w:start w:val="1"/>
      <w:numFmt w:val="bullet"/>
      <w:lvlText w:val=""/>
      <w:lvlJc w:val="left"/>
      <w:pPr>
        <w:ind w:left="720" w:hanging="360"/>
      </w:pPr>
      <w:rPr>
        <w:rFonts w:ascii="Symbol" w:hAnsi="Symbol" w:hint="default"/>
      </w:rPr>
    </w:lvl>
    <w:lvl w:ilvl="1" w:tplc="AAEA839A">
      <w:start w:val="1"/>
      <w:numFmt w:val="bullet"/>
      <w:lvlText w:val="o"/>
      <w:lvlJc w:val="left"/>
      <w:pPr>
        <w:ind w:left="1440" w:hanging="360"/>
      </w:pPr>
      <w:rPr>
        <w:rFonts w:ascii="Courier New" w:hAnsi="Courier New" w:hint="default"/>
      </w:rPr>
    </w:lvl>
    <w:lvl w:ilvl="2" w:tplc="2EE0A268">
      <w:start w:val="1"/>
      <w:numFmt w:val="bullet"/>
      <w:lvlText w:val=""/>
      <w:lvlJc w:val="left"/>
      <w:pPr>
        <w:ind w:left="2160" w:hanging="360"/>
      </w:pPr>
      <w:rPr>
        <w:rFonts w:ascii="Wingdings" w:hAnsi="Wingdings" w:hint="default"/>
      </w:rPr>
    </w:lvl>
    <w:lvl w:ilvl="3" w:tplc="1C288108">
      <w:start w:val="1"/>
      <w:numFmt w:val="bullet"/>
      <w:lvlText w:val=""/>
      <w:lvlJc w:val="left"/>
      <w:pPr>
        <w:ind w:left="2880" w:hanging="360"/>
      </w:pPr>
      <w:rPr>
        <w:rFonts w:ascii="Symbol" w:hAnsi="Symbol" w:hint="default"/>
      </w:rPr>
    </w:lvl>
    <w:lvl w:ilvl="4" w:tplc="8C44A8D0">
      <w:start w:val="1"/>
      <w:numFmt w:val="bullet"/>
      <w:lvlText w:val="o"/>
      <w:lvlJc w:val="left"/>
      <w:pPr>
        <w:ind w:left="3600" w:hanging="360"/>
      </w:pPr>
      <w:rPr>
        <w:rFonts w:ascii="Courier New" w:hAnsi="Courier New" w:hint="default"/>
      </w:rPr>
    </w:lvl>
    <w:lvl w:ilvl="5" w:tplc="BB88E296">
      <w:start w:val="1"/>
      <w:numFmt w:val="bullet"/>
      <w:lvlText w:val=""/>
      <w:lvlJc w:val="left"/>
      <w:pPr>
        <w:ind w:left="4320" w:hanging="360"/>
      </w:pPr>
      <w:rPr>
        <w:rFonts w:ascii="Wingdings" w:hAnsi="Wingdings" w:hint="default"/>
      </w:rPr>
    </w:lvl>
    <w:lvl w:ilvl="6" w:tplc="278A3114">
      <w:start w:val="1"/>
      <w:numFmt w:val="bullet"/>
      <w:lvlText w:val=""/>
      <w:lvlJc w:val="left"/>
      <w:pPr>
        <w:ind w:left="5040" w:hanging="360"/>
      </w:pPr>
      <w:rPr>
        <w:rFonts w:ascii="Symbol" w:hAnsi="Symbol" w:hint="default"/>
      </w:rPr>
    </w:lvl>
    <w:lvl w:ilvl="7" w:tplc="409066A0">
      <w:start w:val="1"/>
      <w:numFmt w:val="bullet"/>
      <w:lvlText w:val="o"/>
      <w:lvlJc w:val="left"/>
      <w:pPr>
        <w:ind w:left="5760" w:hanging="360"/>
      </w:pPr>
      <w:rPr>
        <w:rFonts w:ascii="Courier New" w:hAnsi="Courier New" w:hint="default"/>
      </w:rPr>
    </w:lvl>
    <w:lvl w:ilvl="8" w:tplc="65B8A444">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6EFCB5E"/>
    <w:rsid w:val="00001774"/>
    <w:rsid w:val="0000399B"/>
    <w:rsid w:val="000504EF"/>
    <w:rsid w:val="00073AF5"/>
    <w:rsid w:val="000B2061"/>
    <w:rsid w:val="001458C7"/>
    <w:rsid w:val="00165DAD"/>
    <w:rsid w:val="00361652"/>
    <w:rsid w:val="003B5AE2"/>
    <w:rsid w:val="00401880"/>
    <w:rsid w:val="004F70D3"/>
    <w:rsid w:val="0055114C"/>
    <w:rsid w:val="00600B3B"/>
    <w:rsid w:val="006A0181"/>
    <w:rsid w:val="0074162E"/>
    <w:rsid w:val="007667E5"/>
    <w:rsid w:val="007D3B9C"/>
    <w:rsid w:val="008B1925"/>
    <w:rsid w:val="008F0B24"/>
    <w:rsid w:val="009130C6"/>
    <w:rsid w:val="0096204D"/>
    <w:rsid w:val="009D317C"/>
    <w:rsid w:val="00B67B58"/>
    <w:rsid w:val="00C7317F"/>
    <w:rsid w:val="00D330E7"/>
    <w:rsid w:val="00D727E6"/>
    <w:rsid w:val="00DC40C0"/>
    <w:rsid w:val="00F40D13"/>
    <w:rsid w:val="00F67D61"/>
    <w:rsid w:val="036208A8"/>
    <w:rsid w:val="055F148F"/>
    <w:rsid w:val="069654B0"/>
    <w:rsid w:val="0D09417F"/>
    <w:rsid w:val="0DBC8977"/>
    <w:rsid w:val="134E420E"/>
    <w:rsid w:val="2467E4BA"/>
    <w:rsid w:val="347E001B"/>
    <w:rsid w:val="36EFCB5E"/>
    <w:rsid w:val="4AC74141"/>
    <w:rsid w:val="4FD593BB"/>
    <w:rsid w:val="500ACE08"/>
    <w:rsid w:val="53D914E1"/>
    <w:rsid w:val="5485ACBA"/>
    <w:rsid w:val="557C9464"/>
    <w:rsid w:val="5EF08D71"/>
    <w:rsid w:val="620763C3"/>
    <w:rsid w:val="6549E2B8"/>
    <w:rsid w:val="6DC98269"/>
    <w:rsid w:val="72DD0DA1"/>
    <w:rsid w:val="75DE45D9"/>
    <w:rsid w:val="76A7E992"/>
    <w:rsid w:val="7FF060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FCB5E"/>
  <w15:chartTrackingRefBased/>
  <w15:docId w15:val="{E91DE131-1700-4669-A240-01C9D32E9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dadyslexia.org.uk/dyslexic" TargetMode="External"/><Relationship Id="rId13" Type="http://schemas.openxmlformats.org/officeDocument/2006/relationships/hyperlink" Target="https://www.mentalhealth.org.uk/learning%20-disabilities/a-to-z/d/dyslexia"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dyslexia.uk.com/" TargetMode="External"/><Relationship Id="rId12" Type="http://schemas.openxmlformats.org/officeDocument/2006/relationships/hyperlink" Target="https://www.mheducation.co.uk/openup/chapters/9780335235940.pdf"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gov.wales/statistics-and-research/research-dyslexia-provision/?lang=en"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hs.uk/conditions/Dyslexia/" TargetMode="External"/><Relationship Id="rId5" Type="http://schemas.openxmlformats.org/officeDocument/2006/relationships/footnotes" Target="footnotes.xml"/><Relationship Id="rId15" Type="http://schemas.openxmlformats.org/officeDocument/2006/relationships/hyperlink" Target="https://publications.parliament.uk/pa/cm200910/cmselect/cmsctech/44/4406.htm" TargetMode="External"/><Relationship Id="rId10" Type="http://schemas.openxmlformats.org/officeDocument/2006/relationships/hyperlink" Target="http://www.thedyslexia-spldtrust.org.uk/5/publications/265/press-articles/"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www.dyslexiascotland.org.uk/" TargetMode="External"/><Relationship Id="rId14" Type="http://schemas.openxmlformats.org/officeDocument/2006/relationships/hyperlink" Target="https://www-dawsonera-com.ezproxy.uwtsd.ac.uk/search?sType=ALL&amp;searchForType=2&amp;author=%22Gavin%20Reid%2C%20Gad%20Elbeheri%20And%20John%20Everatt.%22&amp;searchBy=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237</TotalTime>
  <Pages>14</Pages>
  <Words>2352</Words>
  <Characters>13408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Grinter (P151814)</dc:creator>
  <cp:keywords/>
  <dc:description/>
  <cp:lastModifiedBy>Joanne Grinter (P151814)</cp:lastModifiedBy>
  <cp:revision>13</cp:revision>
  <dcterms:created xsi:type="dcterms:W3CDTF">2018-11-07T18:04:00Z</dcterms:created>
  <dcterms:modified xsi:type="dcterms:W3CDTF">2018-11-10T16:52:00Z</dcterms:modified>
</cp:coreProperties>
</file>