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6EA214E6" w:rsidR="33572C6E" w:rsidRDefault="7908378C" w:rsidP="33572C6E">
            <w:pPr>
              <w:ind w:right="237"/>
              <w:rPr>
                <w:b/>
                <w:bCs/>
                <w:color w:val="auto"/>
                <w:sz w:val="32"/>
                <w:szCs w:val="32"/>
              </w:rPr>
            </w:pPr>
            <w:r w:rsidRPr="33572C6E">
              <w:rPr>
                <w:b/>
                <w:bCs/>
                <w:color w:val="auto"/>
                <w:sz w:val="32"/>
                <w:szCs w:val="32"/>
              </w:rPr>
              <w:t xml:space="preserve">Learner name: </w:t>
            </w:r>
            <w:r w:rsidR="00D166C4">
              <w:rPr>
                <w:b/>
                <w:bCs/>
                <w:color w:val="auto"/>
                <w:sz w:val="32"/>
                <w:szCs w:val="32"/>
              </w:rPr>
              <w:t xml:space="preserve">Nia Johns </w:t>
            </w:r>
          </w:p>
          <w:p w14:paraId="5B08A0EE" w14:textId="77777777" w:rsidR="00D166C4" w:rsidRDefault="00D166C4"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3307A1F9" w14:textId="77777777" w:rsidR="00B10150" w:rsidRDefault="00B10150" w:rsidP="00B10150">
            <w:pPr>
              <w:overflowPunct/>
              <w:autoSpaceDE/>
              <w:autoSpaceDN/>
              <w:adjustRightInd/>
              <w:ind w:right="107"/>
              <w:textAlignment w:val="auto"/>
              <w:rPr>
                <w:b/>
                <w:color w:val="auto"/>
                <w:sz w:val="32"/>
              </w:rPr>
            </w:pPr>
            <w:r>
              <w:rPr>
                <w:b/>
                <w:color w:val="auto"/>
                <w:sz w:val="32"/>
              </w:rPr>
              <w:t xml:space="preserve">2131980 </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19A8FC6D" w:rsidR="5B843AF0" w:rsidRDefault="007950D8" w:rsidP="00365122">
      <w:pPr>
        <w:spacing w:line="276" w:lineRule="auto"/>
        <w:ind w:right="237"/>
        <w:rPr>
          <w:sz w:val="24"/>
          <w:szCs w:val="24"/>
        </w:rPr>
      </w:pPr>
      <w:r>
        <w:rPr>
          <w:sz w:val="24"/>
          <w:szCs w:val="24"/>
        </w:rPr>
        <w:t xml:space="preserve">This essay will </w:t>
      </w:r>
      <w:r w:rsidR="00FE0710">
        <w:rPr>
          <w:sz w:val="24"/>
          <w:szCs w:val="24"/>
        </w:rPr>
        <w:t xml:space="preserve">reflect upon a policing incident whereby </w:t>
      </w:r>
      <w:r w:rsidR="00D329E8">
        <w:rPr>
          <w:sz w:val="24"/>
          <w:szCs w:val="24"/>
        </w:rPr>
        <w:t xml:space="preserve">I have played a significant role </w:t>
      </w:r>
      <w:r w:rsidR="00995EA7">
        <w:rPr>
          <w:sz w:val="24"/>
          <w:szCs w:val="24"/>
        </w:rPr>
        <w:t xml:space="preserve">in supporting </w:t>
      </w:r>
      <w:r w:rsidR="00656273">
        <w:rPr>
          <w:sz w:val="24"/>
          <w:szCs w:val="24"/>
        </w:rPr>
        <w:t xml:space="preserve">a victim of crime. I will outline the incident, before exploring </w:t>
      </w:r>
      <w:r w:rsidR="00466119">
        <w:rPr>
          <w:sz w:val="24"/>
          <w:szCs w:val="24"/>
        </w:rPr>
        <w:t>the relevant cultural and ethnicity aspects of the situation</w:t>
      </w:r>
      <w:r w:rsidR="00D91AC1">
        <w:rPr>
          <w:sz w:val="24"/>
          <w:szCs w:val="24"/>
        </w:rPr>
        <w:t xml:space="preserve">, and the ways in which I have managed </w:t>
      </w:r>
      <w:r w:rsidR="00B70DA7">
        <w:rPr>
          <w:sz w:val="24"/>
          <w:szCs w:val="24"/>
        </w:rPr>
        <w:t xml:space="preserve">and supported </w:t>
      </w:r>
      <w:r w:rsidR="00D91AC1">
        <w:rPr>
          <w:sz w:val="24"/>
          <w:szCs w:val="24"/>
        </w:rPr>
        <w:t>the victims throughout the investigation taking place.</w:t>
      </w:r>
      <w:r w:rsidR="00590AFD">
        <w:rPr>
          <w:sz w:val="24"/>
          <w:szCs w:val="24"/>
        </w:rPr>
        <w:t xml:space="preserve"> I will reflect upon </w:t>
      </w:r>
      <w:r w:rsidR="00633563">
        <w:rPr>
          <w:sz w:val="24"/>
          <w:szCs w:val="24"/>
        </w:rPr>
        <w:t xml:space="preserve">the support given and explore other methods of managing and supporting </w:t>
      </w:r>
      <w:r w:rsidR="00833CDB">
        <w:rPr>
          <w:sz w:val="24"/>
          <w:szCs w:val="24"/>
        </w:rPr>
        <w:t xml:space="preserve">repeat victims of crime </w:t>
      </w:r>
      <w:r w:rsidR="00141342">
        <w:rPr>
          <w:sz w:val="24"/>
          <w:szCs w:val="24"/>
        </w:rPr>
        <w:t>and</w:t>
      </w:r>
      <w:r w:rsidR="00833CDB">
        <w:rPr>
          <w:sz w:val="24"/>
          <w:szCs w:val="24"/>
        </w:rPr>
        <w:t xml:space="preserve"> supporting and preventing the offenders from reoffending. </w:t>
      </w:r>
      <w:r w:rsidR="00611125">
        <w:rPr>
          <w:sz w:val="24"/>
          <w:szCs w:val="24"/>
        </w:rPr>
        <w:t xml:space="preserve">I will use Gibbs Model of Reflection (1988) to reflect upon my performance and </w:t>
      </w:r>
      <w:r w:rsidR="00E3767E">
        <w:rPr>
          <w:sz w:val="24"/>
          <w:szCs w:val="24"/>
        </w:rPr>
        <w:t>the way I have managed and support victims on crim</w:t>
      </w:r>
      <w:r w:rsidR="007D371C">
        <w:rPr>
          <w:sz w:val="24"/>
          <w:szCs w:val="24"/>
        </w:rPr>
        <w:t>e</w:t>
      </w:r>
      <w:r w:rsidR="00E3767E">
        <w:rPr>
          <w:sz w:val="24"/>
          <w:szCs w:val="24"/>
        </w:rPr>
        <w:t xml:space="preserve"> within this </w:t>
      </w:r>
      <w:r w:rsidR="00923E4C">
        <w:rPr>
          <w:sz w:val="24"/>
          <w:szCs w:val="24"/>
        </w:rPr>
        <w:t>policing</w:t>
      </w:r>
      <w:r w:rsidR="00E3767E">
        <w:rPr>
          <w:sz w:val="24"/>
          <w:szCs w:val="24"/>
        </w:rPr>
        <w:t xml:space="preserve"> incident.</w:t>
      </w:r>
    </w:p>
    <w:p w14:paraId="143EB62A" w14:textId="77777777" w:rsidR="00141342" w:rsidRDefault="00141342" w:rsidP="00365122">
      <w:pPr>
        <w:spacing w:line="276" w:lineRule="auto"/>
        <w:ind w:right="237"/>
        <w:rPr>
          <w:sz w:val="24"/>
          <w:szCs w:val="24"/>
        </w:rPr>
      </w:pPr>
    </w:p>
    <w:p w14:paraId="439B5204" w14:textId="6D54CB8D" w:rsidR="005516D9" w:rsidRDefault="005516D9" w:rsidP="00365122">
      <w:pPr>
        <w:spacing w:line="276" w:lineRule="auto"/>
        <w:ind w:right="107"/>
        <w:jc w:val="both"/>
        <w:rPr>
          <w:sz w:val="24"/>
          <w:szCs w:val="24"/>
        </w:rPr>
      </w:pPr>
      <w:r>
        <w:rPr>
          <w:sz w:val="24"/>
          <w:szCs w:val="24"/>
        </w:rPr>
        <w:t xml:space="preserve">To explain the appropriateness of the approaches and methods I used to support the victims throughout this investigation, I will use Gibbs Model of Reflection (1988) to reflect upon the support I gave. The University of Edinburgh (2020) state that Gibbs Model of Reflection (1988) was developed to give structure to learning from experiences. It is a framework which is based around six stages: Description, Feeling, Evaluation, Analysis, Conclusion, and Action Plan. These stages form a continuous cycle which can be reviewed and altered throughout any policing investigation. I will refer to each of these stages to critically reflect upon my performance. </w:t>
      </w:r>
    </w:p>
    <w:p w14:paraId="5DCF204E" w14:textId="77777777" w:rsidR="005516D9" w:rsidRDefault="005516D9" w:rsidP="00365122">
      <w:pPr>
        <w:spacing w:line="276" w:lineRule="auto"/>
        <w:ind w:right="237"/>
        <w:rPr>
          <w:sz w:val="24"/>
          <w:szCs w:val="24"/>
        </w:rPr>
      </w:pPr>
    </w:p>
    <w:p w14:paraId="6ABFBF83" w14:textId="510839E2" w:rsidR="00583C99" w:rsidRDefault="00346F83" w:rsidP="00365122">
      <w:pPr>
        <w:spacing w:line="276" w:lineRule="auto"/>
        <w:ind w:right="237"/>
        <w:rPr>
          <w:sz w:val="24"/>
          <w:szCs w:val="24"/>
        </w:rPr>
      </w:pPr>
      <w:r>
        <w:rPr>
          <w:sz w:val="24"/>
          <w:szCs w:val="24"/>
        </w:rPr>
        <w:t xml:space="preserve">I will describe an incident </w:t>
      </w:r>
      <w:r w:rsidR="009E42C7">
        <w:rPr>
          <w:sz w:val="24"/>
          <w:szCs w:val="24"/>
        </w:rPr>
        <w:t xml:space="preserve">which I attended and supported a family who were victims </w:t>
      </w:r>
      <w:r w:rsidR="00D00F11">
        <w:rPr>
          <w:sz w:val="24"/>
          <w:szCs w:val="24"/>
        </w:rPr>
        <w:t xml:space="preserve">of </w:t>
      </w:r>
      <w:r w:rsidR="00A54F3F">
        <w:rPr>
          <w:sz w:val="24"/>
          <w:szCs w:val="24"/>
        </w:rPr>
        <w:t xml:space="preserve">hate crime. </w:t>
      </w:r>
      <w:r w:rsidR="00DF69CB">
        <w:rPr>
          <w:sz w:val="24"/>
          <w:szCs w:val="24"/>
        </w:rPr>
        <w:t>The police received a call from a</w:t>
      </w:r>
      <w:r w:rsidR="007D56D0">
        <w:rPr>
          <w:sz w:val="24"/>
          <w:szCs w:val="24"/>
        </w:rPr>
        <w:t xml:space="preserve">n </w:t>
      </w:r>
      <w:r w:rsidR="00FD3991">
        <w:rPr>
          <w:sz w:val="24"/>
          <w:szCs w:val="24"/>
        </w:rPr>
        <w:t xml:space="preserve">Asian female, who </w:t>
      </w:r>
      <w:r w:rsidR="00FD3991">
        <w:rPr>
          <w:sz w:val="24"/>
          <w:szCs w:val="24"/>
        </w:rPr>
        <w:lastRenderedPageBreak/>
        <w:t xml:space="preserve">reported that her husband’s ex-wife, was harassing them, </w:t>
      </w:r>
      <w:r w:rsidR="00680268">
        <w:rPr>
          <w:sz w:val="24"/>
          <w:szCs w:val="24"/>
        </w:rPr>
        <w:t xml:space="preserve">verbally abusing them, </w:t>
      </w:r>
      <w:r w:rsidR="007D56D0">
        <w:rPr>
          <w:sz w:val="24"/>
          <w:szCs w:val="24"/>
        </w:rPr>
        <w:t>and</w:t>
      </w:r>
      <w:r w:rsidR="00680268">
        <w:rPr>
          <w:sz w:val="24"/>
          <w:szCs w:val="24"/>
        </w:rPr>
        <w:t xml:space="preserve"> posting malicious and offensive messages on social media. </w:t>
      </w:r>
      <w:r w:rsidR="007D56D0">
        <w:rPr>
          <w:sz w:val="24"/>
          <w:szCs w:val="24"/>
        </w:rPr>
        <w:t xml:space="preserve">Upon </w:t>
      </w:r>
      <w:r w:rsidR="007D371C">
        <w:rPr>
          <w:sz w:val="24"/>
          <w:szCs w:val="24"/>
        </w:rPr>
        <w:t>officers’</w:t>
      </w:r>
      <w:r w:rsidR="007D56D0">
        <w:rPr>
          <w:sz w:val="24"/>
          <w:szCs w:val="24"/>
        </w:rPr>
        <w:t xml:space="preserve"> arrival</w:t>
      </w:r>
      <w:r w:rsidR="005557CA">
        <w:rPr>
          <w:sz w:val="24"/>
          <w:szCs w:val="24"/>
        </w:rPr>
        <w:t xml:space="preserve">, it was apparent that this was a highly distressing situation, and something that was difficult to talk about. </w:t>
      </w:r>
      <w:r w:rsidR="00CB0E72">
        <w:rPr>
          <w:sz w:val="24"/>
          <w:szCs w:val="24"/>
        </w:rPr>
        <w:t>My initial actions involved ensuring th</w:t>
      </w:r>
      <w:r w:rsidR="0082556A">
        <w:rPr>
          <w:sz w:val="24"/>
          <w:szCs w:val="24"/>
        </w:rPr>
        <w:t>a</w:t>
      </w:r>
      <w:r w:rsidR="00CB0E72">
        <w:rPr>
          <w:sz w:val="24"/>
          <w:szCs w:val="24"/>
        </w:rPr>
        <w:t xml:space="preserve">t both the reporting person and her family were </w:t>
      </w:r>
      <w:r w:rsidR="0028370C">
        <w:rPr>
          <w:sz w:val="24"/>
          <w:szCs w:val="24"/>
        </w:rPr>
        <w:t>safe and</w:t>
      </w:r>
      <w:r w:rsidR="00CB0E72">
        <w:rPr>
          <w:sz w:val="24"/>
          <w:szCs w:val="24"/>
        </w:rPr>
        <w:t xml:space="preserve"> providing them with safety advice to make them feel reassured and safe in their own home. </w:t>
      </w:r>
      <w:r w:rsidR="006C0917">
        <w:rPr>
          <w:sz w:val="24"/>
          <w:szCs w:val="24"/>
        </w:rPr>
        <w:t xml:space="preserve">This is because crime can </w:t>
      </w:r>
      <w:r w:rsidR="00E67B23">
        <w:rPr>
          <w:sz w:val="24"/>
          <w:szCs w:val="24"/>
        </w:rPr>
        <w:t>affect</w:t>
      </w:r>
      <w:r w:rsidR="006C0917">
        <w:rPr>
          <w:sz w:val="24"/>
          <w:szCs w:val="24"/>
        </w:rPr>
        <w:t xml:space="preserve"> </w:t>
      </w:r>
      <w:r w:rsidR="00FD3354">
        <w:rPr>
          <w:sz w:val="24"/>
          <w:szCs w:val="24"/>
        </w:rPr>
        <w:t xml:space="preserve">people in </w:t>
      </w:r>
      <w:r w:rsidR="0086553B">
        <w:rPr>
          <w:sz w:val="24"/>
          <w:szCs w:val="24"/>
        </w:rPr>
        <w:t>several</w:t>
      </w:r>
      <w:r w:rsidR="00FD3354">
        <w:rPr>
          <w:sz w:val="24"/>
          <w:szCs w:val="24"/>
        </w:rPr>
        <w:t xml:space="preserve"> different ways, and </w:t>
      </w:r>
      <w:r w:rsidR="0086553B">
        <w:rPr>
          <w:sz w:val="24"/>
          <w:szCs w:val="24"/>
        </w:rPr>
        <w:t>for</w:t>
      </w:r>
      <w:r w:rsidR="00FD3354">
        <w:rPr>
          <w:sz w:val="24"/>
          <w:szCs w:val="24"/>
        </w:rPr>
        <w:t xml:space="preserve"> the police to investigate and solve crime, it is essential that the victims and witnesses are fully supported and feel </w:t>
      </w:r>
      <w:r w:rsidR="00A04466">
        <w:rPr>
          <w:sz w:val="24"/>
          <w:szCs w:val="24"/>
        </w:rPr>
        <w:t>listened</w:t>
      </w:r>
      <w:r w:rsidR="001213EE">
        <w:rPr>
          <w:sz w:val="24"/>
          <w:szCs w:val="24"/>
        </w:rPr>
        <w:t xml:space="preserve"> to</w:t>
      </w:r>
      <w:r w:rsidR="00A04466">
        <w:rPr>
          <w:sz w:val="24"/>
          <w:szCs w:val="24"/>
        </w:rPr>
        <w:t xml:space="preserve"> so they can play their role in the investigation</w:t>
      </w:r>
      <w:r w:rsidR="0086553B">
        <w:rPr>
          <w:sz w:val="24"/>
          <w:szCs w:val="24"/>
        </w:rPr>
        <w:t xml:space="preserve"> (Victim Support, 2023). Whilst there </w:t>
      </w:r>
      <w:r w:rsidR="00160ABE">
        <w:rPr>
          <w:sz w:val="24"/>
          <w:szCs w:val="24"/>
        </w:rPr>
        <w:t>were</w:t>
      </w:r>
      <w:r w:rsidR="0086553B">
        <w:rPr>
          <w:sz w:val="24"/>
          <w:szCs w:val="24"/>
        </w:rPr>
        <w:t xml:space="preserve"> no</w:t>
      </w:r>
      <w:r w:rsidR="006E1BC6">
        <w:rPr>
          <w:sz w:val="24"/>
          <w:szCs w:val="24"/>
        </w:rPr>
        <w:t xml:space="preserve"> </w:t>
      </w:r>
      <w:r w:rsidR="0086553B">
        <w:rPr>
          <w:sz w:val="24"/>
          <w:szCs w:val="24"/>
        </w:rPr>
        <w:t>language barriers</w:t>
      </w:r>
      <w:r w:rsidR="00160ABE">
        <w:rPr>
          <w:sz w:val="24"/>
          <w:szCs w:val="24"/>
        </w:rPr>
        <w:t xml:space="preserve">, I was conscious of the fact I </w:t>
      </w:r>
      <w:r w:rsidR="0082556A">
        <w:rPr>
          <w:sz w:val="24"/>
          <w:szCs w:val="24"/>
        </w:rPr>
        <w:t>did not share the same ethnicity as the family, so wanted to them to feel listened to</w:t>
      </w:r>
      <w:r w:rsidR="00253FC9">
        <w:rPr>
          <w:sz w:val="24"/>
          <w:szCs w:val="24"/>
        </w:rPr>
        <w:t>, and to make sure I understood. I also needed them to feel</w:t>
      </w:r>
      <w:r w:rsidR="0082556A">
        <w:rPr>
          <w:sz w:val="24"/>
          <w:szCs w:val="24"/>
        </w:rPr>
        <w:t xml:space="preserve"> safe talking to me about these personal issues</w:t>
      </w:r>
      <w:r w:rsidR="006D1780">
        <w:rPr>
          <w:sz w:val="24"/>
          <w:szCs w:val="24"/>
        </w:rPr>
        <w:t xml:space="preserve"> throughout the investigation</w:t>
      </w:r>
      <w:r w:rsidR="00253FC9">
        <w:rPr>
          <w:sz w:val="24"/>
          <w:szCs w:val="24"/>
        </w:rPr>
        <w:t xml:space="preserve"> if they were going to support further police action in the future. </w:t>
      </w:r>
    </w:p>
    <w:p w14:paraId="46B8306B" w14:textId="77777777" w:rsidR="00A352B2" w:rsidRDefault="00A352B2" w:rsidP="00365122">
      <w:pPr>
        <w:spacing w:line="276" w:lineRule="auto"/>
        <w:ind w:right="237"/>
        <w:rPr>
          <w:sz w:val="24"/>
          <w:szCs w:val="24"/>
        </w:rPr>
      </w:pPr>
    </w:p>
    <w:p w14:paraId="0BF54873" w14:textId="3BB1693D" w:rsidR="00F25CA7" w:rsidRDefault="00B86D31" w:rsidP="00365122">
      <w:pPr>
        <w:spacing w:line="276" w:lineRule="auto"/>
        <w:ind w:right="237"/>
        <w:rPr>
          <w:sz w:val="24"/>
          <w:szCs w:val="24"/>
        </w:rPr>
      </w:pPr>
      <w:r>
        <w:rPr>
          <w:sz w:val="24"/>
          <w:szCs w:val="24"/>
        </w:rPr>
        <w:t>To</w:t>
      </w:r>
      <w:r w:rsidR="00A352B2">
        <w:rPr>
          <w:sz w:val="24"/>
          <w:szCs w:val="24"/>
        </w:rPr>
        <w:t xml:space="preserve"> gain a full account of what had happened, </w:t>
      </w:r>
      <w:r>
        <w:rPr>
          <w:sz w:val="24"/>
          <w:szCs w:val="24"/>
        </w:rPr>
        <w:t xml:space="preserve">I needed to spend time with the reporting person and her husband to establish what has been happening and gain a full account of this. This links to the first stage of </w:t>
      </w:r>
      <w:r w:rsidRPr="00B86D31">
        <w:rPr>
          <w:sz w:val="24"/>
          <w:szCs w:val="24"/>
        </w:rPr>
        <w:t>Gibbs Model of Reflection (1988).</w:t>
      </w:r>
      <w:r w:rsidR="00293656">
        <w:rPr>
          <w:sz w:val="24"/>
          <w:szCs w:val="24"/>
        </w:rPr>
        <w:t xml:space="preserve"> </w:t>
      </w:r>
      <w:r w:rsidR="00F25CA7">
        <w:rPr>
          <w:sz w:val="24"/>
          <w:szCs w:val="24"/>
        </w:rPr>
        <w:t xml:space="preserve">I needed to obtain an in-depth description of what had happened in the past, </w:t>
      </w:r>
      <w:r w:rsidR="00EB1D27">
        <w:rPr>
          <w:sz w:val="24"/>
          <w:szCs w:val="24"/>
        </w:rPr>
        <w:t>what was happening now, and how we as the police can support them</w:t>
      </w:r>
      <w:r w:rsidR="00FC2B81">
        <w:rPr>
          <w:sz w:val="24"/>
          <w:szCs w:val="24"/>
        </w:rPr>
        <w:t xml:space="preserve"> going forward</w:t>
      </w:r>
      <w:r w:rsidR="00EB1D27">
        <w:rPr>
          <w:sz w:val="24"/>
          <w:szCs w:val="24"/>
        </w:rPr>
        <w:t>. I fe</w:t>
      </w:r>
      <w:r w:rsidR="002662AC">
        <w:rPr>
          <w:sz w:val="24"/>
          <w:szCs w:val="24"/>
        </w:rPr>
        <w:t xml:space="preserve">lt that I </w:t>
      </w:r>
      <w:r w:rsidR="000419AE">
        <w:rPr>
          <w:sz w:val="24"/>
          <w:szCs w:val="24"/>
        </w:rPr>
        <w:t xml:space="preserve">built a good relationship with </w:t>
      </w:r>
      <w:r w:rsidR="006F6C7A">
        <w:rPr>
          <w:sz w:val="24"/>
          <w:szCs w:val="24"/>
        </w:rPr>
        <w:t xml:space="preserve">the victim </w:t>
      </w:r>
      <w:r w:rsidR="008A542C">
        <w:rPr>
          <w:sz w:val="24"/>
          <w:szCs w:val="24"/>
        </w:rPr>
        <w:t xml:space="preserve">and her husband </w:t>
      </w:r>
      <w:r w:rsidR="00F16DC5">
        <w:rPr>
          <w:sz w:val="24"/>
          <w:szCs w:val="24"/>
        </w:rPr>
        <w:t xml:space="preserve">which helped to </w:t>
      </w:r>
      <w:r w:rsidR="002377C6">
        <w:rPr>
          <w:sz w:val="24"/>
          <w:szCs w:val="24"/>
        </w:rPr>
        <w:t>methodically go through each incident which has occurred over the years</w:t>
      </w:r>
      <w:r w:rsidR="00F16DC5">
        <w:rPr>
          <w:sz w:val="24"/>
          <w:szCs w:val="24"/>
        </w:rPr>
        <w:t xml:space="preserve"> to the victim and her family</w:t>
      </w:r>
      <w:r w:rsidR="002377C6">
        <w:rPr>
          <w:sz w:val="24"/>
          <w:szCs w:val="24"/>
        </w:rPr>
        <w:t xml:space="preserve">. This has been beneficial in ensuring that </w:t>
      </w:r>
      <w:r w:rsidR="001E10E0">
        <w:rPr>
          <w:sz w:val="24"/>
          <w:szCs w:val="24"/>
        </w:rPr>
        <w:t>the victim was able to g</w:t>
      </w:r>
      <w:r w:rsidR="003E2AA5">
        <w:rPr>
          <w:sz w:val="24"/>
          <w:szCs w:val="24"/>
        </w:rPr>
        <w:t xml:space="preserve">ive </w:t>
      </w:r>
      <w:r w:rsidR="001E10E0">
        <w:rPr>
          <w:sz w:val="24"/>
          <w:szCs w:val="24"/>
        </w:rPr>
        <w:t xml:space="preserve">a chronological account </w:t>
      </w:r>
      <w:r w:rsidR="007D47CD">
        <w:rPr>
          <w:sz w:val="24"/>
          <w:szCs w:val="24"/>
        </w:rPr>
        <w:t xml:space="preserve">which has been put into an evidential statement. </w:t>
      </w:r>
      <w:r w:rsidR="00E71568">
        <w:rPr>
          <w:sz w:val="24"/>
          <w:szCs w:val="24"/>
        </w:rPr>
        <w:t xml:space="preserve">Due to the vast amount of </w:t>
      </w:r>
      <w:r w:rsidR="001328F9">
        <w:rPr>
          <w:sz w:val="24"/>
          <w:szCs w:val="24"/>
        </w:rPr>
        <w:t xml:space="preserve">time the </w:t>
      </w:r>
      <w:r w:rsidR="00E71568">
        <w:rPr>
          <w:sz w:val="24"/>
          <w:szCs w:val="24"/>
        </w:rPr>
        <w:t xml:space="preserve">incident </w:t>
      </w:r>
      <w:r w:rsidR="001328F9">
        <w:rPr>
          <w:sz w:val="24"/>
          <w:szCs w:val="24"/>
        </w:rPr>
        <w:t>has</w:t>
      </w:r>
      <w:r w:rsidR="00E71568">
        <w:rPr>
          <w:sz w:val="24"/>
          <w:szCs w:val="24"/>
        </w:rPr>
        <w:t xml:space="preserve"> occurred over a prolonged time, it was important </w:t>
      </w:r>
      <w:r w:rsidR="00AE5CEC">
        <w:rPr>
          <w:sz w:val="24"/>
          <w:szCs w:val="24"/>
        </w:rPr>
        <w:t xml:space="preserve">this was done at the </w:t>
      </w:r>
      <w:r w:rsidR="00AA276E">
        <w:rPr>
          <w:sz w:val="24"/>
          <w:szCs w:val="24"/>
        </w:rPr>
        <w:t>victim’s</w:t>
      </w:r>
      <w:r w:rsidR="00AE5CEC">
        <w:rPr>
          <w:sz w:val="24"/>
          <w:szCs w:val="24"/>
        </w:rPr>
        <w:t xml:space="preserve"> </w:t>
      </w:r>
      <w:r w:rsidR="0011435E">
        <w:rPr>
          <w:sz w:val="24"/>
          <w:szCs w:val="24"/>
        </w:rPr>
        <w:t>pace,</w:t>
      </w:r>
      <w:r w:rsidR="00110E29">
        <w:rPr>
          <w:sz w:val="24"/>
          <w:szCs w:val="24"/>
        </w:rPr>
        <w:t xml:space="preserve"> and </w:t>
      </w:r>
      <w:r w:rsidR="00FC2B81">
        <w:rPr>
          <w:sz w:val="24"/>
          <w:szCs w:val="24"/>
        </w:rPr>
        <w:t xml:space="preserve">I ensured I </w:t>
      </w:r>
      <w:r w:rsidR="00110E29">
        <w:rPr>
          <w:sz w:val="24"/>
          <w:szCs w:val="24"/>
        </w:rPr>
        <w:t>gave lots of break</w:t>
      </w:r>
      <w:r w:rsidR="00FC2B81">
        <w:rPr>
          <w:sz w:val="24"/>
          <w:szCs w:val="24"/>
        </w:rPr>
        <w:t>s</w:t>
      </w:r>
      <w:r w:rsidR="00110E29">
        <w:rPr>
          <w:sz w:val="24"/>
          <w:szCs w:val="24"/>
        </w:rPr>
        <w:t xml:space="preserve"> to ensure I was achieving the best evidence</w:t>
      </w:r>
      <w:r w:rsidR="00FC2B81">
        <w:rPr>
          <w:sz w:val="24"/>
          <w:szCs w:val="24"/>
        </w:rPr>
        <w:t xml:space="preserve"> from the victim and her husband. </w:t>
      </w:r>
    </w:p>
    <w:p w14:paraId="1B0AE94F" w14:textId="77777777" w:rsidR="00F25CA7" w:rsidRDefault="00F25CA7" w:rsidP="00365122">
      <w:pPr>
        <w:spacing w:line="276" w:lineRule="auto"/>
        <w:ind w:right="237"/>
        <w:rPr>
          <w:sz w:val="24"/>
          <w:szCs w:val="24"/>
        </w:rPr>
      </w:pPr>
    </w:p>
    <w:p w14:paraId="66BEB538" w14:textId="088F4EDB" w:rsidR="00B05E22" w:rsidRDefault="00E76B8E" w:rsidP="00365122">
      <w:pPr>
        <w:spacing w:line="276" w:lineRule="auto"/>
        <w:ind w:right="237"/>
        <w:rPr>
          <w:sz w:val="24"/>
          <w:szCs w:val="24"/>
        </w:rPr>
      </w:pPr>
      <w:r>
        <w:rPr>
          <w:sz w:val="24"/>
          <w:szCs w:val="24"/>
        </w:rPr>
        <w:t>This</w:t>
      </w:r>
      <w:r w:rsidR="00110E29">
        <w:rPr>
          <w:sz w:val="24"/>
          <w:szCs w:val="24"/>
        </w:rPr>
        <w:t xml:space="preserve"> was</w:t>
      </w:r>
      <w:r>
        <w:rPr>
          <w:sz w:val="24"/>
          <w:szCs w:val="24"/>
        </w:rPr>
        <w:t xml:space="preserve"> also where I beg</w:t>
      </w:r>
      <w:r w:rsidR="00110E29">
        <w:rPr>
          <w:sz w:val="24"/>
          <w:szCs w:val="24"/>
        </w:rPr>
        <w:t>a</w:t>
      </w:r>
      <w:r>
        <w:rPr>
          <w:sz w:val="24"/>
          <w:szCs w:val="24"/>
        </w:rPr>
        <w:t xml:space="preserve">n to consider the legislative contexts of this investigation. </w:t>
      </w:r>
      <w:r w:rsidR="00EF016B">
        <w:rPr>
          <w:sz w:val="24"/>
          <w:szCs w:val="24"/>
        </w:rPr>
        <w:t xml:space="preserve">For example, the malicious and offensive </w:t>
      </w:r>
      <w:r w:rsidR="0055108A">
        <w:rPr>
          <w:sz w:val="24"/>
          <w:szCs w:val="24"/>
        </w:rPr>
        <w:t xml:space="preserve">online </w:t>
      </w:r>
      <w:r w:rsidR="009045D8">
        <w:rPr>
          <w:sz w:val="24"/>
          <w:szCs w:val="24"/>
        </w:rPr>
        <w:t>messages directed towards the family</w:t>
      </w:r>
      <w:r w:rsidR="0055108A">
        <w:rPr>
          <w:sz w:val="24"/>
          <w:szCs w:val="24"/>
        </w:rPr>
        <w:t xml:space="preserve"> amounts to the offence of Malicious Communications </w:t>
      </w:r>
      <w:r w:rsidR="00CE6776">
        <w:rPr>
          <w:sz w:val="24"/>
          <w:szCs w:val="24"/>
        </w:rPr>
        <w:t>(Malicious Communications Act 1988)</w:t>
      </w:r>
      <w:r w:rsidR="009045D8">
        <w:rPr>
          <w:sz w:val="24"/>
          <w:szCs w:val="24"/>
        </w:rPr>
        <w:t xml:space="preserve">. </w:t>
      </w:r>
      <w:r w:rsidR="00A04A96">
        <w:rPr>
          <w:sz w:val="24"/>
          <w:szCs w:val="24"/>
        </w:rPr>
        <w:t xml:space="preserve">It was also apparent that </w:t>
      </w:r>
      <w:r w:rsidR="00894F49">
        <w:rPr>
          <w:sz w:val="24"/>
          <w:szCs w:val="24"/>
        </w:rPr>
        <w:t xml:space="preserve">the offender was also verbally and racially abusing them outside their property when they were turning up unannounced and uninvited. </w:t>
      </w:r>
      <w:r w:rsidR="00B05E22">
        <w:rPr>
          <w:sz w:val="24"/>
          <w:szCs w:val="24"/>
        </w:rPr>
        <w:t xml:space="preserve">When considering legislation for this offence, the Public Order offence can be racially aggravated </w:t>
      </w:r>
      <w:r w:rsidR="00B346C9">
        <w:rPr>
          <w:sz w:val="24"/>
          <w:szCs w:val="24"/>
        </w:rPr>
        <w:t xml:space="preserve">which means that the offence comes under the Crime and Disorder Act 1998. In addition to this, as the offender is turning up the address unwantedly and </w:t>
      </w:r>
      <w:r w:rsidR="00F82B47">
        <w:rPr>
          <w:sz w:val="24"/>
          <w:szCs w:val="24"/>
        </w:rPr>
        <w:t xml:space="preserve">has continued to do so, it amounts of the offence of harassment contrary to </w:t>
      </w:r>
      <w:r w:rsidR="00082AD7">
        <w:rPr>
          <w:sz w:val="24"/>
          <w:szCs w:val="24"/>
        </w:rPr>
        <w:t xml:space="preserve">the Protection </w:t>
      </w:r>
      <w:r w:rsidR="00485228">
        <w:rPr>
          <w:sz w:val="24"/>
          <w:szCs w:val="24"/>
        </w:rPr>
        <w:t>from</w:t>
      </w:r>
      <w:r w:rsidR="00082AD7">
        <w:rPr>
          <w:sz w:val="24"/>
          <w:szCs w:val="24"/>
        </w:rPr>
        <w:t xml:space="preserve"> Harassment Act 1997)</w:t>
      </w:r>
      <w:r w:rsidR="005C12E3">
        <w:rPr>
          <w:sz w:val="24"/>
          <w:szCs w:val="24"/>
        </w:rPr>
        <w:t xml:space="preserve">. </w:t>
      </w:r>
    </w:p>
    <w:p w14:paraId="3A1BE318" w14:textId="47A5F072" w:rsidR="008A4F0D" w:rsidRDefault="008A4F0D" w:rsidP="00365122">
      <w:pPr>
        <w:spacing w:line="276" w:lineRule="auto"/>
        <w:ind w:right="237"/>
        <w:rPr>
          <w:sz w:val="24"/>
          <w:szCs w:val="24"/>
        </w:rPr>
      </w:pPr>
      <w:r>
        <w:rPr>
          <w:sz w:val="24"/>
          <w:szCs w:val="24"/>
        </w:rPr>
        <w:t xml:space="preserve"> </w:t>
      </w:r>
    </w:p>
    <w:p w14:paraId="5946AC66" w14:textId="32E9FDA7" w:rsidR="00CC28D4" w:rsidRDefault="00D44E87" w:rsidP="00365122">
      <w:pPr>
        <w:spacing w:line="276" w:lineRule="auto"/>
        <w:ind w:right="237"/>
        <w:rPr>
          <w:sz w:val="24"/>
          <w:szCs w:val="24"/>
        </w:rPr>
      </w:pPr>
      <w:r>
        <w:rPr>
          <w:sz w:val="24"/>
          <w:szCs w:val="24"/>
        </w:rPr>
        <w:t>Experiencing hate crime can be frightening and daunting</w:t>
      </w:r>
      <w:r w:rsidR="0020192B">
        <w:rPr>
          <w:sz w:val="24"/>
          <w:szCs w:val="24"/>
        </w:rPr>
        <w:t>;</w:t>
      </w:r>
      <w:r>
        <w:rPr>
          <w:sz w:val="24"/>
          <w:szCs w:val="24"/>
        </w:rPr>
        <w:t xml:space="preserve"> the family were being targeted </w:t>
      </w:r>
      <w:r w:rsidR="009716E8">
        <w:rPr>
          <w:sz w:val="24"/>
          <w:szCs w:val="24"/>
        </w:rPr>
        <w:t xml:space="preserve">because of who they are, and what they believe (Victim Support, 2023), and it was apparent from the initial contact with the family that this was the case. I could see the direct impact it was having on their </w:t>
      </w:r>
      <w:r w:rsidR="008D53C7">
        <w:rPr>
          <w:sz w:val="24"/>
          <w:szCs w:val="24"/>
        </w:rPr>
        <w:t xml:space="preserve">life, and the stress and upset it </w:t>
      </w:r>
      <w:r w:rsidR="008D53C7">
        <w:rPr>
          <w:sz w:val="24"/>
          <w:szCs w:val="24"/>
        </w:rPr>
        <w:lastRenderedPageBreak/>
        <w:t xml:space="preserve">was causing everyone. </w:t>
      </w:r>
      <w:r w:rsidR="00A46247">
        <w:rPr>
          <w:sz w:val="24"/>
          <w:szCs w:val="24"/>
        </w:rPr>
        <w:t xml:space="preserve">Being aware of the impact reporting something as personal as this, </w:t>
      </w:r>
      <w:r w:rsidR="00855164">
        <w:rPr>
          <w:sz w:val="24"/>
          <w:szCs w:val="24"/>
        </w:rPr>
        <w:t>was</w:t>
      </w:r>
      <w:r w:rsidR="00A46247">
        <w:rPr>
          <w:sz w:val="24"/>
          <w:szCs w:val="24"/>
        </w:rPr>
        <w:t xml:space="preserve"> taken into consideration throughout the investigation. </w:t>
      </w:r>
      <w:r w:rsidR="00855164">
        <w:rPr>
          <w:sz w:val="24"/>
          <w:szCs w:val="24"/>
        </w:rPr>
        <w:t xml:space="preserve">This is because there was potential for </w:t>
      </w:r>
      <w:r w:rsidR="00BD417A">
        <w:rPr>
          <w:sz w:val="24"/>
          <w:szCs w:val="24"/>
        </w:rPr>
        <w:t>this incident to become a critical incident</w:t>
      </w:r>
      <w:r w:rsidR="00FE76C4">
        <w:rPr>
          <w:sz w:val="24"/>
          <w:szCs w:val="24"/>
        </w:rPr>
        <w:t xml:space="preserve"> if </w:t>
      </w:r>
      <w:r w:rsidR="0028370C">
        <w:rPr>
          <w:sz w:val="24"/>
          <w:szCs w:val="24"/>
        </w:rPr>
        <w:t xml:space="preserve">I </w:t>
      </w:r>
      <w:r w:rsidR="003640F0">
        <w:rPr>
          <w:sz w:val="24"/>
          <w:szCs w:val="24"/>
        </w:rPr>
        <w:t>was not to</w:t>
      </w:r>
      <w:r w:rsidR="0028370C">
        <w:rPr>
          <w:sz w:val="24"/>
          <w:szCs w:val="24"/>
        </w:rPr>
        <w:t xml:space="preserve"> take early intervention. </w:t>
      </w:r>
      <w:r w:rsidR="005516D9">
        <w:rPr>
          <w:sz w:val="24"/>
          <w:szCs w:val="24"/>
        </w:rPr>
        <w:t xml:space="preserve">This links to the feelings stage of </w:t>
      </w:r>
      <w:bookmarkStart w:id="0" w:name="_Hlk137720573"/>
      <w:r w:rsidR="005516D9">
        <w:rPr>
          <w:sz w:val="24"/>
          <w:szCs w:val="24"/>
        </w:rPr>
        <w:t>Gibbs Model of Reflection (1988)</w:t>
      </w:r>
      <w:r w:rsidR="000D27D5">
        <w:rPr>
          <w:sz w:val="24"/>
          <w:szCs w:val="24"/>
        </w:rPr>
        <w:t>.</w:t>
      </w:r>
      <w:bookmarkEnd w:id="0"/>
      <w:r w:rsidR="000D27D5">
        <w:rPr>
          <w:sz w:val="24"/>
          <w:szCs w:val="24"/>
        </w:rPr>
        <w:t xml:space="preserve"> Throughout </w:t>
      </w:r>
      <w:r w:rsidR="00DD22AF">
        <w:rPr>
          <w:sz w:val="24"/>
          <w:szCs w:val="24"/>
        </w:rPr>
        <w:t xml:space="preserve">my initial contact with the family, I was considerate of their thoughts and feelings as I knew this would have a direct impact on the way they were going to support police throughout the investigation and </w:t>
      </w:r>
      <w:r w:rsidR="00055AE8">
        <w:rPr>
          <w:sz w:val="24"/>
          <w:szCs w:val="24"/>
        </w:rPr>
        <w:t xml:space="preserve">the lasting impact that this incident has had on their lives. </w:t>
      </w:r>
      <w:r w:rsidR="00A04B5F">
        <w:rPr>
          <w:sz w:val="24"/>
          <w:szCs w:val="24"/>
        </w:rPr>
        <w:t xml:space="preserve">I was conscious of the fact I had never experienced what they were going through, and whilst I was able to provide them to reassurance and support from a policing perspective, I was aware that they might find comfort in speaking to something who has been through what they </w:t>
      </w:r>
      <w:r w:rsidR="00C23C0D">
        <w:rPr>
          <w:sz w:val="24"/>
          <w:szCs w:val="24"/>
        </w:rPr>
        <w:t xml:space="preserve">are going through. </w:t>
      </w:r>
      <w:r w:rsidR="007D5746">
        <w:rPr>
          <w:sz w:val="24"/>
          <w:szCs w:val="24"/>
        </w:rPr>
        <w:t xml:space="preserve">As a response officer, I typically have less time to spend to </w:t>
      </w:r>
      <w:r w:rsidR="00434A36">
        <w:rPr>
          <w:sz w:val="24"/>
          <w:szCs w:val="24"/>
        </w:rPr>
        <w:t>victims,</w:t>
      </w:r>
      <w:r w:rsidR="007D5746">
        <w:rPr>
          <w:sz w:val="24"/>
          <w:szCs w:val="24"/>
        </w:rPr>
        <w:t xml:space="preserve"> </w:t>
      </w:r>
      <w:r w:rsidR="001E2161">
        <w:rPr>
          <w:sz w:val="24"/>
          <w:szCs w:val="24"/>
        </w:rPr>
        <w:t xml:space="preserve">so I put the family in </w:t>
      </w:r>
      <w:r w:rsidR="00434A36">
        <w:rPr>
          <w:sz w:val="24"/>
          <w:szCs w:val="24"/>
        </w:rPr>
        <w:t xml:space="preserve">contact with the Neighbourhood Policing Team (NPT). </w:t>
      </w:r>
      <w:r w:rsidR="00830893">
        <w:rPr>
          <w:sz w:val="24"/>
          <w:szCs w:val="24"/>
        </w:rPr>
        <w:t>The benefits of using the neighbour</w:t>
      </w:r>
      <w:r w:rsidR="00D93CC6">
        <w:rPr>
          <w:sz w:val="24"/>
          <w:szCs w:val="24"/>
        </w:rPr>
        <w:t xml:space="preserve">hood policing evolve around the </w:t>
      </w:r>
      <w:proofErr w:type="spellStart"/>
      <w:r w:rsidR="00314476">
        <w:rPr>
          <w:sz w:val="24"/>
          <w:szCs w:val="24"/>
        </w:rPr>
        <w:t>Peelian</w:t>
      </w:r>
      <w:proofErr w:type="spellEnd"/>
      <w:r w:rsidR="00314476">
        <w:rPr>
          <w:sz w:val="24"/>
          <w:szCs w:val="24"/>
        </w:rPr>
        <w:t xml:space="preserve"> </w:t>
      </w:r>
      <w:r w:rsidR="00D93CC6">
        <w:rPr>
          <w:sz w:val="24"/>
          <w:szCs w:val="24"/>
        </w:rPr>
        <w:t xml:space="preserve">Principles </w:t>
      </w:r>
      <w:r w:rsidR="001657F9">
        <w:rPr>
          <w:sz w:val="24"/>
          <w:szCs w:val="24"/>
        </w:rPr>
        <w:t>(Stephens, 2023)</w:t>
      </w:r>
      <w:r w:rsidR="00C15926">
        <w:rPr>
          <w:sz w:val="24"/>
          <w:szCs w:val="24"/>
        </w:rPr>
        <w:t xml:space="preserve">. </w:t>
      </w:r>
      <w:r w:rsidR="0029180D">
        <w:rPr>
          <w:sz w:val="24"/>
          <w:szCs w:val="24"/>
        </w:rPr>
        <w:t xml:space="preserve">The ones which specially related to this incident were </w:t>
      </w:r>
      <w:r w:rsidR="00061392">
        <w:rPr>
          <w:sz w:val="24"/>
          <w:szCs w:val="24"/>
        </w:rPr>
        <w:t xml:space="preserve">to promote </w:t>
      </w:r>
      <w:r w:rsidR="00266AF9">
        <w:rPr>
          <w:sz w:val="24"/>
          <w:szCs w:val="24"/>
        </w:rPr>
        <w:t xml:space="preserve">community safety and feeling of </w:t>
      </w:r>
      <w:r w:rsidR="005728A5">
        <w:rPr>
          <w:sz w:val="24"/>
          <w:szCs w:val="24"/>
        </w:rPr>
        <w:t>safety to individuals</w:t>
      </w:r>
      <w:r w:rsidR="0019347B">
        <w:rPr>
          <w:sz w:val="24"/>
          <w:szCs w:val="24"/>
        </w:rPr>
        <w:t xml:space="preserve">, </w:t>
      </w:r>
      <w:r w:rsidR="006B0D01">
        <w:rPr>
          <w:sz w:val="24"/>
          <w:szCs w:val="24"/>
        </w:rPr>
        <w:t xml:space="preserve">to provide reassurance to prevent further crimes and anti-social behaviour being carried out, </w:t>
      </w:r>
      <w:r w:rsidR="00DD4F1D">
        <w:rPr>
          <w:sz w:val="24"/>
          <w:szCs w:val="24"/>
        </w:rPr>
        <w:t>and</w:t>
      </w:r>
      <w:r w:rsidR="006B0D01">
        <w:rPr>
          <w:sz w:val="24"/>
          <w:szCs w:val="24"/>
        </w:rPr>
        <w:t xml:space="preserve"> to support vulnerable victims (Stephens, 2023)</w:t>
      </w:r>
      <w:r w:rsidR="00DD4F1D">
        <w:rPr>
          <w:sz w:val="24"/>
          <w:szCs w:val="24"/>
        </w:rPr>
        <w:t>.</w:t>
      </w:r>
      <w:r w:rsidR="006B0D01">
        <w:rPr>
          <w:sz w:val="24"/>
          <w:szCs w:val="24"/>
        </w:rPr>
        <w:t xml:space="preserve"> </w:t>
      </w:r>
      <w:r w:rsidR="00DD0ED0">
        <w:rPr>
          <w:sz w:val="24"/>
          <w:szCs w:val="24"/>
        </w:rPr>
        <w:t xml:space="preserve">In this ancient, having this additional support from police has worked effectively because the family were worried about the wider community impact on reporting to </w:t>
      </w:r>
      <w:r w:rsidR="00F62091">
        <w:rPr>
          <w:sz w:val="24"/>
          <w:szCs w:val="24"/>
        </w:rPr>
        <w:t>Police. To</w:t>
      </w:r>
      <w:r w:rsidR="00C23C0D">
        <w:rPr>
          <w:sz w:val="24"/>
          <w:szCs w:val="24"/>
        </w:rPr>
        <w:t xml:space="preserve"> </w:t>
      </w:r>
      <w:r w:rsidR="007D5746">
        <w:rPr>
          <w:sz w:val="24"/>
          <w:szCs w:val="24"/>
        </w:rPr>
        <w:t xml:space="preserve">further </w:t>
      </w:r>
      <w:r w:rsidR="00C23C0D">
        <w:rPr>
          <w:sz w:val="24"/>
          <w:szCs w:val="24"/>
        </w:rPr>
        <w:t xml:space="preserve">support this need, I </w:t>
      </w:r>
      <w:r w:rsidR="00434A36">
        <w:rPr>
          <w:sz w:val="24"/>
          <w:szCs w:val="24"/>
        </w:rPr>
        <w:t xml:space="preserve">also </w:t>
      </w:r>
      <w:r w:rsidR="00C23C0D">
        <w:rPr>
          <w:sz w:val="24"/>
          <w:szCs w:val="24"/>
        </w:rPr>
        <w:t xml:space="preserve">referred them to one of our partner agencies, </w:t>
      </w:r>
      <w:r w:rsidR="00496B66" w:rsidRPr="00496B66">
        <w:rPr>
          <w:sz w:val="24"/>
          <w:szCs w:val="24"/>
        </w:rPr>
        <w:t xml:space="preserve">Black Association of Women Step Out </w:t>
      </w:r>
      <w:r w:rsidR="0076089F">
        <w:rPr>
          <w:sz w:val="24"/>
          <w:szCs w:val="24"/>
        </w:rPr>
        <w:t>(BAWSO, 2022)</w:t>
      </w:r>
      <w:r w:rsidR="00496B66">
        <w:rPr>
          <w:sz w:val="24"/>
          <w:szCs w:val="24"/>
        </w:rPr>
        <w:t xml:space="preserve"> who are a </w:t>
      </w:r>
      <w:r w:rsidR="00FC3EBB">
        <w:rPr>
          <w:sz w:val="24"/>
          <w:szCs w:val="24"/>
        </w:rPr>
        <w:t>specialist</w:t>
      </w:r>
      <w:r w:rsidR="0050473E">
        <w:rPr>
          <w:sz w:val="24"/>
          <w:szCs w:val="24"/>
        </w:rPr>
        <w:t xml:space="preserve"> in supporting victims of hate crimes.</w:t>
      </w:r>
      <w:r w:rsidR="00151B6E">
        <w:rPr>
          <w:sz w:val="24"/>
          <w:szCs w:val="24"/>
        </w:rPr>
        <w:t xml:space="preserve"> Using partner agencies</w:t>
      </w:r>
      <w:r w:rsidR="00F62091">
        <w:rPr>
          <w:sz w:val="24"/>
          <w:szCs w:val="24"/>
        </w:rPr>
        <w:t>,</w:t>
      </w:r>
      <w:r w:rsidR="00151B6E">
        <w:rPr>
          <w:sz w:val="24"/>
          <w:szCs w:val="24"/>
        </w:rPr>
        <w:t xml:space="preserve"> such as BAWSO</w:t>
      </w:r>
      <w:r w:rsidR="00F62091">
        <w:rPr>
          <w:sz w:val="24"/>
          <w:szCs w:val="24"/>
        </w:rPr>
        <w:t xml:space="preserve">, allows victims to have support which is more specific to their needs meaning it is potentially more beneficial. </w:t>
      </w:r>
      <w:r w:rsidR="00913D11">
        <w:rPr>
          <w:sz w:val="24"/>
          <w:szCs w:val="24"/>
        </w:rPr>
        <w:t xml:space="preserve">It has also been helpful in this instance, as it has allowed the victim to remain part of her </w:t>
      </w:r>
      <w:r w:rsidR="00FA4797">
        <w:rPr>
          <w:sz w:val="24"/>
          <w:szCs w:val="24"/>
        </w:rPr>
        <w:t>community,</w:t>
      </w:r>
      <w:r w:rsidR="00913D11">
        <w:rPr>
          <w:sz w:val="24"/>
          <w:szCs w:val="24"/>
        </w:rPr>
        <w:t xml:space="preserve"> which was her biggest worry when initially reporting these incidents to police. </w:t>
      </w:r>
    </w:p>
    <w:p w14:paraId="5045E5CE" w14:textId="77777777" w:rsidR="0028370C" w:rsidRDefault="0028370C" w:rsidP="00365122">
      <w:pPr>
        <w:spacing w:line="276" w:lineRule="auto"/>
        <w:ind w:right="237"/>
        <w:rPr>
          <w:sz w:val="24"/>
          <w:szCs w:val="24"/>
        </w:rPr>
      </w:pPr>
    </w:p>
    <w:p w14:paraId="62F79245" w14:textId="5DFA6C21" w:rsidR="00EC72F0" w:rsidRDefault="00EC72F0" w:rsidP="00365122">
      <w:pPr>
        <w:spacing w:line="276" w:lineRule="auto"/>
        <w:ind w:right="237"/>
        <w:rPr>
          <w:sz w:val="24"/>
          <w:szCs w:val="24"/>
        </w:rPr>
      </w:pPr>
      <w:r>
        <w:rPr>
          <w:sz w:val="24"/>
          <w:szCs w:val="24"/>
        </w:rPr>
        <w:t xml:space="preserve">According to the Government website (2021b), there is typically less trust in the police amongst </w:t>
      </w:r>
      <w:r w:rsidR="002B17D6">
        <w:rPr>
          <w:sz w:val="24"/>
          <w:szCs w:val="24"/>
        </w:rPr>
        <w:t>b</w:t>
      </w:r>
      <w:r>
        <w:rPr>
          <w:sz w:val="24"/>
          <w:szCs w:val="24"/>
        </w:rPr>
        <w:t>lack communities. F</w:t>
      </w:r>
      <w:r w:rsidRPr="00F8284F">
        <w:rPr>
          <w:sz w:val="24"/>
          <w:szCs w:val="24"/>
        </w:rPr>
        <w:t xml:space="preserve">or example, confidence in the police is 20% lower in the </w:t>
      </w:r>
      <w:r w:rsidR="002B17D6">
        <w:rPr>
          <w:sz w:val="24"/>
          <w:szCs w:val="24"/>
        </w:rPr>
        <w:t>b</w:t>
      </w:r>
      <w:r w:rsidRPr="00F8284F">
        <w:rPr>
          <w:sz w:val="24"/>
          <w:szCs w:val="24"/>
        </w:rPr>
        <w:t xml:space="preserve">lack </w:t>
      </w:r>
      <w:r w:rsidR="00533BD4">
        <w:rPr>
          <w:sz w:val="24"/>
          <w:szCs w:val="24"/>
        </w:rPr>
        <w:t>C</w:t>
      </w:r>
      <w:r w:rsidR="00533BD4" w:rsidRPr="00F8284F">
        <w:rPr>
          <w:sz w:val="24"/>
          <w:szCs w:val="24"/>
        </w:rPr>
        <w:t>aribbean</w:t>
      </w:r>
      <w:r>
        <w:rPr>
          <w:sz w:val="24"/>
          <w:szCs w:val="24"/>
        </w:rPr>
        <w:t xml:space="preserve"> group than the national average. Being aware of these statistics, it is essential that when engaging with these communities you make good initial impressions to build trust and rapport from the start. The Governments recent Beating Crime Plan (2021a) reinstates this by setting out a clear set of</w:t>
      </w:r>
      <w:r w:rsidRPr="00105554">
        <w:rPr>
          <w:sz w:val="24"/>
          <w:szCs w:val="24"/>
        </w:rPr>
        <w:t xml:space="preserve"> expectations on</w:t>
      </w:r>
      <w:r>
        <w:rPr>
          <w:sz w:val="24"/>
          <w:szCs w:val="24"/>
        </w:rPr>
        <w:t xml:space="preserve"> </w:t>
      </w:r>
      <w:r w:rsidRPr="00105554">
        <w:rPr>
          <w:sz w:val="24"/>
          <w:szCs w:val="24"/>
        </w:rPr>
        <w:t>policing to improve its performance in tackling the crime</w:t>
      </w:r>
      <w:r>
        <w:rPr>
          <w:sz w:val="24"/>
          <w:szCs w:val="24"/>
        </w:rPr>
        <w:t>s</w:t>
      </w:r>
      <w:r w:rsidRPr="00105554">
        <w:rPr>
          <w:sz w:val="24"/>
          <w:szCs w:val="24"/>
        </w:rPr>
        <w:t>, as well as improving its service to victims</w:t>
      </w:r>
      <w:r>
        <w:rPr>
          <w:sz w:val="24"/>
          <w:szCs w:val="24"/>
        </w:rPr>
        <w:t xml:space="preserve">. </w:t>
      </w:r>
    </w:p>
    <w:p w14:paraId="517F530F" w14:textId="77777777" w:rsidR="00EC72F0" w:rsidRDefault="00EC72F0" w:rsidP="00365122">
      <w:pPr>
        <w:spacing w:line="276" w:lineRule="auto"/>
        <w:ind w:right="237"/>
        <w:rPr>
          <w:sz w:val="24"/>
          <w:szCs w:val="24"/>
        </w:rPr>
      </w:pPr>
    </w:p>
    <w:p w14:paraId="5D4F7820" w14:textId="77C72137" w:rsidR="00E94BA0" w:rsidRDefault="0087773C" w:rsidP="00365122">
      <w:pPr>
        <w:spacing w:line="276" w:lineRule="auto"/>
        <w:ind w:right="237"/>
        <w:rPr>
          <w:sz w:val="24"/>
          <w:szCs w:val="24"/>
        </w:rPr>
      </w:pPr>
      <w:r>
        <w:rPr>
          <w:sz w:val="24"/>
          <w:szCs w:val="24"/>
        </w:rPr>
        <w:t xml:space="preserve">It </w:t>
      </w:r>
      <w:r w:rsidR="00E95072">
        <w:rPr>
          <w:sz w:val="24"/>
          <w:szCs w:val="24"/>
        </w:rPr>
        <w:t xml:space="preserve">was important that I </w:t>
      </w:r>
      <w:r w:rsidR="009F75C1">
        <w:rPr>
          <w:sz w:val="24"/>
          <w:szCs w:val="24"/>
        </w:rPr>
        <w:t>starte</w:t>
      </w:r>
      <w:r w:rsidR="00E95072">
        <w:rPr>
          <w:sz w:val="24"/>
          <w:szCs w:val="24"/>
        </w:rPr>
        <w:t xml:space="preserve">d </w:t>
      </w:r>
      <w:r w:rsidR="009F75C1">
        <w:rPr>
          <w:sz w:val="24"/>
          <w:szCs w:val="24"/>
        </w:rPr>
        <w:t xml:space="preserve">to consider </w:t>
      </w:r>
      <w:r w:rsidR="00E95072">
        <w:rPr>
          <w:sz w:val="24"/>
          <w:szCs w:val="24"/>
        </w:rPr>
        <w:t xml:space="preserve">the evaluation stage of Gibbs Model of Reflection (1988). </w:t>
      </w:r>
      <w:r w:rsidR="00FA7168">
        <w:rPr>
          <w:sz w:val="24"/>
          <w:szCs w:val="24"/>
        </w:rPr>
        <w:t xml:space="preserve">This </w:t>
      </w:r>
      <w:r w:rsidR="00020B0B">
        <w:rPr>
          <w:sz w:val="24"/>
          <w:szCs w:val="24"/>
        </w:rPr>
        <w:t xml:space="preserve">is because I wanted to ensure that I had gained all the information I needed to be able to take early intervention which would prevent this situation from escalating. </w:t>
      </w:r>
      <w:r w:rsidR="002417B0">
        <w:rPr>
          <w:sz w:val="24"/>
          <w:szCs w:val="24"/>
        </w:rPr>
        <w:t xml:space="preserve">This was achieved by gaining a full account of the incident, considering the feelings of the </w:t>
      </w:r>
      <w:r w:rsidR="00CD43D3">
        <w:rPr>
          <w:sz w:val="24"/>
          <w:szCs w:val="24"/>
        </w:rPr>
        <w:t>victims</w:t>
      </w:r>
      <w:r w:rsidR="002417B0">
        <w:rPr>
          <w:sz w:val="24"/>
          <w:szCs w:val="24"/>
        </w:rPr>
        <w:t xml:space="preserve"> and her family, and </w:t>
      </w:r>
      <w:r w:rsidR="00CD43D3">
        <w:rPr>
          <w:sz w:val="24"/>
          <w:szCs w:val="24"/>
        </w:rPr>
        <w:t xml:space="preserve">putting in the appropriate safeguards. </w:t>
      </w:r>
      <w:r w:rsidR="009919EC">
        <w:rPr>
          <w:sz w:val="24"/>
          <w:szCs w:val="24"/>
        </w:rPr>
        <w:t xml:space="preserve">My </w:t>
      </w:r>
      <w:r w:rsidR="00652E48">
        <w:rPr>
          <w:sz w:val="24"/>
          <w:szCs w:val="24"/>
        </w:rPr>
        <w:t>focus</w:t>
      </w:r>
      <w:r w:rsidR="009919EC">
        <w:rPr>
          <w:sz w:val="24"/>
          <w:szCs w:val="24"/>
        </w:rPr>
        <w:t xml:space="preserve"> was to arrest the offender and interview them on this matter. </w:t>
      </w:r>
      <w:r w:rsidR="00702D08">
        <w:rPr>
          <w:sz w:val="24"/>
          <w:szCs w:val="24"/>
        </w:rPr>
        <w:t xml:space="preserve">I felt as this </w:t>
      </w:r>
      <w:r w:rsidR="00305F9B">
        <w:rPr>
          <w:sz w:val="24"/>
          <w:szCs w:val="24"/>
        </w:rPr>
        <w:t xml:space="preserve">was the most appropriate method of dealing with this at </w:t>
      </w:r>
      <w:r w:rsidR="00305F9B">
        <w:rPr>
          <w:sz w:val="24"/>
          <w:szCs w:val="24"/>
        </w:rPr>
        <w:lastRenderedPageBreak/>
        <w:t xml:space="preserve">this time </w:t>
      </w:r>
      <w:r w:rsidR="00BA1243">
        <w:rPr>
          <w:sz w:val="24"/>
          <w:szCs w:val="24"/>
        </w:rPr>
        <w:t xml:space="preserve">as because as </w:t>
      </w:r>
      <w:r w:rsidR="006743C9">
        <w:rPr>
          <w:sz w:val="24"/>
          <w:szCs w:val="24"/>
        </w:rPr>
        <w:t>p</w:t>
      </w:r>
      <w:r w:rsidR="00BA1243">
        <w:rPr>
          <w:sz w:val="24"/>
          <w:szCs w:val="24"/>
        </w:rPr>
        <w:t xml:space="preserve">olice </w:t>
      </w:r>
      <w:r w:rsidR="006743C9">
        <w:rPr>
          <w:sz w:val="24"/>
          <w:szCs w:val="24"/>
        </w:rPr>
        <w:t>o</w:t>
      </w:r>
      <w:r w:rsidR="00EA672B">
        <w:rPr>
          <w:sz w:val="24"/>
          <w:szCs w:val="24"/>
        </w:rPr>
        <w:t>fficer,</w:t>
      </w:r>
      <w:r w:rsidR="00BA1243">
        <w:rPr>
          <w:sz w:val="24"/>
          <w:szCs w:val="24"/>
        </w:rPr>
        <w:t xml:space="preserve"> I have a duty to take positive action </w:t>
      </w:r>
      <w:r w:rsidR="0049681C">
        <w:rPr>
          <w:sz w:val="24"/>
          <w:szCs w:val="24"/>
        </w:rPr>
        <w:t xml:space="preserve">when dealing with offenders. </w:t>
      </w:r>
      <w:r w:rsidR="00EA672B">
        <w:rPr>
          <w:sz w:val="24"/>
          <w:szCs w:val="24"/>
        </w:rPr>
        <w:t xml:space="preserve">I was able to justify this arrest </w:t>
      </w:r>
      <w:r w:rsidR="00487412">
        <w:rPr>
          <w:sz w:val="24"/>
          <w:szCs w:val="24"/>
        </w:rPr>
        <w:t xml:space="preserve">I wanted to ensure that the victims were safe, and that there would be no immediate repercussions of reporting this incident to police. </w:t>
      </w:r>
      <w:r w:rsidR="00217E16">
        <w:rPr>
          <w:sz w:val="24"/>
          <w:szCs w:val="24"/>
        </w:rPr>
        <w:t xml:space="preserve">This also showed the victims that this matter was being taken seriously and that I wanted </w:t>
      </w:r>
      <w:r w:rsidR="005F514D">
        <w:rPr>
          <w:sz w:val="24"/>
          <w:szCs w:val="24"/>
        </w:rPr>
        <w:t>to ensure that all safety measures were being put into place</w:t>
      </w:r>
      <w:r w:rsidR="00AB204C">
        <w:rPr>
          <w:sz w:val="24"/>
          <w:szCs w:val="24"/>
        </w:rPr>
        <w:t xml:space="preserve"> (College of Policing, 2018)</w:t>
      </w:r>
      <w:r w:rsidR="005F514D">
        <w:rPr>
          <w:sz w:val="24"/>
          <w:szCs w:val="24"/>
        </w:rPr>
        <w:t xml:space="preserve">. </w:t>
      </w:r>
    </w:p>
    <w:p w14:paraId="09F6A262" w14:textId="77777777" w:rsidR="00E94BA0" w:rsidRDefault="00E94BA0" w:rsidP="00365122">
      <w:pPr>
        <w:spacing w:line="276" w:lineRule="auto"/>
        <w:ind w:right="237"/>
        <w:rPr>
          <w:sz w:val="24"/>
          <w:szCs w:val="24"/>
        </w:rPr>
      </w:pPr>
    </w:p>
    <w:p w14:paraId="26D419A4" w14:textId="3C9596B6" w:rsidR="00C91212" w:rsidRDefault="00E80057" w:rsidP="00365122">
      <w:pPr>
        <w:spacing w:line="276" w:lineRule="auto"/>
        <w:ind w:right="237"/>
        <w:rPr>
          <w:sz w:val="24"/>
          <w:szCs w:val="24"/>
        </w:rPr>
      </w:pPr>
      <w:r>
        <w:rPr>
          <w:sz w:val="24"/>
          <w:szCs w:val="24"/>
        </w:rPr>
        <w:t xml:space="preserve">As part of the analysis </w:t>
      </w:r>
      <w:r w:rsidR="009F4C9C">
        <w:rPr>
          <w:sz w:val="24"/>
          <w:szCs w:val="24"/>
        </w:rPr>
        <w:t xml:space="preserve">and evaluation </w:t>
      </w:r>
      <w:r>
        <w:rPr>
          <w:sz w:val="24"/>
          <w:szCs w:val="24"/>
        </w:rPr>
        <w:t>element</w:t>
      </w:r>
      <w:r w:rsidR="009F4C9C">
        <w:rPr>
          <w:sz w:val="24"/>
          <w:szCs w:val="24"/>
        </w:rPr>
        <w:t>s</w:t>
      </w:r>
      <w:r>
        <w:rPr>
          <w:sz w:val="24"/>
          <w:szCs w:val="24"/>
        </w:rPr>
        <w:t xml:space="preserve"> of </w:t>
      </w:r>
      <w:r w:rsidR="00C3113A">
        <w:rPr>
          <w:sz w:val="24"/>
          <w:szCs w:val="24"/>
        </w:rPr>
        <w:t>Gibbs Model of Reflection (1988)</w:t>
      </w:r>
      <w:r w:rsidR="00CA26AC">
        <w:rPr>
          <w:sz w:val="24"/>
          <w:szCs w:val="24"/>
        </w:rPr>
        <w:t xml:space="preserve">, </w:t>
      </w:r>
      <w:r w:rsidR="00D82801">
        <w:rPr>
          <w:sz w:val="24"/>
          <w:szCs w:val="24"/>
        </w:rPr>
        <w:t xml:space="preserve">I have looked specially at the way I have done to ensure that </w:t>
      </w:r>
      <w:r w:rsidR="00990B42">
        <w:rPr>
          <w:sz w:val="24"/>
          <w:szCs w:val="24"/>
        </w:rPr>
        <w:t xml:space="preserve">the victim and their family are protected and feel safe in their community. </w:t>
      </w:r>
      <w:r w:rsidR="00C91212">
        <w:rPr>
          <w:sz w:val="24"/>
          <w:szCs w:val="24"/>
        </w:rPr>
        <w:t xml:space="preserve">Whilst the investigation is still going court, at this stage I cannot say </w:t>
      </w:r>
      <w:r w:rsidR="00233558">
        <w:rPr>
          <w:sz w:val="24"/>
          <w:szCs w:val="24"/>
        </w:rPr>
        <w:t>whether</w:t>
      </w:r>
      <w:r w:rsidR="00C91212">
        <w:rPr>
          <w:sz w:val="24"/>
          <w:szCs w:val="24"/>
        </w:rPr>
        <w:t xml:space="preserve"> </w:t>
      </w:r>
      <w:r w:rsidR="00224385">
        <w:rPr>
          <w:sz w:val="24"/>
          <w:szCs w:val="24"/>
        </w:rPr>
        <w:t>the victims are rep</w:t>
      </w:r>
      <w:r w:rsidR="0023571A">
        <w:rPr>
          <w:sz w:val="24"/>
          <w:szCs w:val="24"/>
        </w:rPr>
        <w:t>e</w:t>
      </w:r>
      <w:r w:rsidR="00224385">
        <w:rPr>
          <w:sz w:val="24"/>
          <w:szCs w:val="24"/>
        </w:rPr>
        <w:t xml:space="preserve">at victims, however, there are </w:t>
      </w:r>
      <w:r w:rsidR="009D0042">
        <w:rPr>
          <w:sz w:val="24"/>
          <w:szCs w:val="24"/>
        </w:rPr>
        <w:t xml:space="preserve">factors which can be put in place </w:t>
      </w:r>
      <w:r w:rsidR="00233558">
        <w:rPr>
          <w:sz w:val="24"/>
          <w:szCs w:val="24"/>
        </w:rPr>
        <w:t>to</w:t>
      </w:r>
      <w:r w:rsidR="009D0042">
        <w:rPr>
          <w:sz w:val="24"/>
          <w:szCs w:val="24"/>
        </w:rPr>
        <w:t xml:space="preserve"> prevent this. For example, research by </w:t>
      </w:r>
      <w:r w:rsidR="00233558">
        <w:rPr>
          <w:sz w:val="24"/>
          <w:szCs w:val="24"/>
        </w:rPr>
        <w:t>Nic</w:t>
      </w:r>
      <w:r w:rsidR="007E054C">
        <w:rPr>
          <w:sz w:val="24"/>
          <w:szCs w:val="24"/>
        </w:rPr>
        <w:t xml:space="preserve">holas (et al., 2012) suggests that </w:t>
      </w:r>
      <w:r w:rsidR="004559AF">
        <w:rPr>
          <w:sz w:val="24"/>
          <w:szCs w:val="24"/>
        </w:rPr>
        <w:t xml:space="preserve">crime often becomes a trend because crimes tend to </w:t>
      </w:r>
      <w:r w:rsidR="00F85B11">
        <w:rPr>
          <w:sz w:val="24"/>
          <w:szCs w:val="24"/>
        </w:rPr>
        <w:t xml:space="preserve">occur to </w:t>
      </w:r>
      <w:r w:rsidR="005A7B5A">
        <w:rPr>
          <w:sz w:val="24"/>
          <w:szCs w:val="24"/>
        </w:rPr>
        <w:t>the</w:t>
      </w:r>
      <w:r w:rsidR="00F85B11">
        <w:rPr>
          <w:sz w:val="24"/>
          <w:szCs w:val="24"/>
        </w:rPr>
        <w:t xml:space="preserve"> same or similar targets. In this instance, the offender was</w:t>
      </w:r>
      <w:r w:rsidR="006F5CDA">
        <w:rPr>
          <w:sz w:val="24"/>
          <w:szCs w:val="24"/>
        </w:rPr>
        <w:t xml:space="preserve"> directly connected to the family, it was essential that the offender was dealt with appropriately </w:t>
      </w:r>
      <w:r w:rsidR="0079120A">
        <w:rPr>
          <w:sz w:val="24"/>
          <w:szCs w:val="24"/>
        </w:rPr>
        <w:t>in relation to the offences they ha</w:t>
      </w:r>
      <w:r w:rsidR="009274EC">
        <w:rPr>
          <w:sz w:val="24"/>
          <w:szCs w:val="24"/>
        </w:rPr>
        <w:t xml:space="preserve">d </w:t>
      </w:r>
      <w:r w:rsidR="00150D44">
        <w:rPr>
          <w:sz w:val="24"/>
          <w:szCs w:val="24"/>
        </w:rPr>
        <w:t>committed</w:t>
      </w:r>
      <w:r w:rsidR="0079120A">
        <w:rPr>
          <w:sz w:val="24"/>
          <w:szCs w:val="24"/>
        </w:rPr>
        <w:t xml:space="preserve">, but also in the hope that they received additional support </w:t>
      </w:r>
      <w:r w:rsidR="00150D44">
        <w:rPr>
          <w:sz w:val="24"/>
          <w:szCs w:val="24"/>
        </w:rPr>
        <w:t xml:space="preserve">around their drink and drug use, which is a factor that get prevent reoffending. </w:t>
      </w:r>
    </w:p>
    <w:p w14:paraId="67C22323" w14:textId="584FC5A2" w:rsidR="00621F64" w:rsidRDefault="008A2A24" w:rsidP="00621F64">
      <w:pPr>
        <w:tabs>
          <w:tab w:val="left" w:pos="3437"/>
        </w:tabs>
        <w:spacing w:line="276" w:lineRule="auto"/>
        <w:ind w:right="237"/>
        <w:rPr>
          <w:sz w:val="24"/>
          <w:szCs w:val="24"/>
        </w:rPr>
      </w:pPr>
      <w:r>
        <w:rPr>
          <w:sz w:val="24"/>
          <w:szCs w:val="24"/>
        </w:rPr>
        <w:t xml:space="preserve">In addition to this, I have identified the victim and a vulnerable witness. </w:t>
      </w:r>
      <w:r w:rsidR="00941C47">
        <w:rPr>
          <w:sz w:val="24"/>
          <w:szCs w:val="24"/>
        </w:rPr>
        <w:t>As victims of hate crime,</w:t>
      </w:r>
      <w:r w:rsidR="00621F64" w:rsidRPr="00621F64">
        <w:rPr>
          <w:sz w:val="24"/>
          <w:szCs w:val="24"/>
        </w:rPr>
        <w:t xml:space="preserve"> </w:t>
      </w:r>
      <w:r w:rsidR="00FD2A2B">
        <w:rPr>
          <w:sz w:val="24"/>
          <w:szCs w:val="24"/>
        </w:rPr>
        <w:t xml:space="preserve">they are classed as a </w:t>
      </w:r>
      <w:r w:rsidR="00621F64" w:rsidRPr="00621F64">
        <w:rPr>
          <w:sz w:val="24"/>
          <w:szCs w:val="24"/>
        </w:rPr>
        <w:t>vulnerable or intimidated witness</w:t>
      </w:r>
      <w:r w:rsidR="006F5CDA">
        <w:rPr>
          <w:sz w:val="24"/>
          <w:szCs w:val="24"/>
        </w:rPr>
        <w:t>’</w:t>
      </w:r>
      <w:r w:rsidR="00621F64" w:rsidRPr="00621F64">
        <w:rPr>
          <w:sz w:val="24"/>
          <w:szCs w:val="24"/>
        </w:rPr>
        <w:t xml:space="preserve"> </w:t>
      </w:r>
      <w:r w:rsidR="00FD2A2B">
        <w:rPr>
          <w:sz w:val="24"/>
          <w:szCs w:val="24"/>
        </w:rPr>
        <w:t xml:space="preserve">according to the Crown Prosecution Service (CPS) and therefore, </w:t>
      </w:r>
      <w:r w:rsidR="00621F64" w:rsidRPr="00621F64">
        <w:rPr>
          <w:sz w:val="24"/>
          <w:szCs w:val="24"/>
        </w:rPr>
        <w:t xml:space="preserve">will be eligible for special measures under sections 16 </w:t>
      </w:r>
      <w:r w:rsidR="00EA3673">
        <w:rPr>
          <w:sz w:val="24"/>
          <w:szCs w:val="24"/>
        </w:rPr>
        <w:t xml:space="preserve">and </w:t>
      </w:r>
      <w:r w:rsidR="00621F64" w:rsidRPr="00621F64">
        <w:rPr>
          <w:sz w:val="24"/>
          <w:szCs w:val="24"/>
        </w:rPr>
        <w:t>33 of the Y</w:t>
      </w:r>
      <w:r w:rsidR="00952773">
        <w:rPr>
          <w:sz w:val="24"/>
          <w:szCs w:val="24"/>
        </w:rPr>
        <w:t xml:space="preserve">outh </w:t>
      </w:r>
      <w:r w:rsidR="00621F64" w:rsidRPr="00621F64">
        <w:rPr>
          <w:sz w:val="24"/>
          <w:szCs w:val="24"/>
        </w:rPr>
        <w:t>J</w:t>
      </w:r>
      <w:r w:rsidR="00952773">
        <w:rPr>
          <w:sz w:val="24"/>
          <w:szCs w:val="24"/>
        </w:rPr>
        <w:t xml:space="preserve">ustice and Criminal Evidence </w:t>
      </w:r>
      <w:r w:rsidR="00621F64" w:rsidRPr="00621F64">
        <w:rPr>
          <w:sz w:val="24"/>
          <w:szCs w:val="24"/>
        </w:rPr>
        <w:t>A</w:t>
      </w:r>
      <w:r w:rsidR="00952773">
        <w:rPr>
          <w:sz w:val="24"/>
          <w:szCs w:val="24"/>
        </w:rPr>
        <w:t>ct 1999</w:t>
      </w:r>
      <w:r w:rsidR="00AB2492">
        <w:rPr>
          <w:sz w:val="24"/>
          <w:szCs w:val="24"/>
        </w:rPr>
        <w:t xml:space="preserve"> (The Crown Prosecution Service, 2021)</w:t>
      </w:r>
      <w:r w:rsidR="00621F64" w:rsidRPr="00621F64">
        <w:rPr>
          <w:sz w:val="24"/>
          <w:szCs w:val="24"/>
        </w:rPr>
        <w:t>.</w:t>
      </w:r>
      <w:r w:rsidR="009D1FF3">
        <w:rPr>
          <w:sz w:val="24"/>
          <w:szCs w:val="24"/>
        </w:rPr>
        <w:t xml:space="preserve"> As </w:t>
      </w:r>
      <w:r w:rsidR="00205AEA">
        <w:rPr>
          <w:sz w:val="24"/>
          <w:szCs w:val="24"/>
        </w:rPr>
        <w:t xml:space="preserve">this investigation </w:t>
      </w:r>
      <w:r w:rsidR="00CA0FB7">
        <w:rPr>
          <w:sz w:val="24"/>
          <w:szCs w:val="24"/>
        </w:rPr>
        <w:t>was</w:t>
      </w:r>
      <w:r w:rsidR="00205AEA">
        <w:rPr>
          <w:sz w:val="24"/>
          <w:szCs w:val="24"/>
        </w:rPr>
        <w:t xml:space="preserve"> going to be reviewed by the CPS, it was my role to </w:t>
      </w:r>
      <w:r w:rsidR="00CA0FB7">
        <w:rPr>
          <w:sz w:val="24"/>
          <w:szCs w:val="24"/>
        </w:rPr>
        <w:t xml:space="preserve">decide to flag this case to the CPS. This is important as it </w:t>
      </w:r>
      <w:r w:rsidR="009450D7">
        <w:rPr>
          <w:sz w:val="24"/>
          <w:szCs w:val="24"/>
        </w:rPr>
        <w:t xml:space="preserve">ensures the victim has an additional layer of support made available to them </w:t>
      </w:r>
      <w:r w:rsidR="00546801">
        <w:rPr>
          <w:sz w:val="24"/>
          <w:szCs w:val="24"/>
        </w:rPr>
        <w:t>to ensure that they are feeling supporting in being part of the investigation (The Crown Prosecution Service, 2021). This flagging system</w:t>
      </w:r>
      <w:r w:rsidR="00EC0922">
        <w:rPr>
          <w:sz w:val="24"/>
          <w:szCs w:val="24"/>
        </w:rPr>
        <w:t xml:space="preserve"> is used to ensure that victims of serious crime are supported </w:t>
      </w:r>
      <w:r w:rsidR="00E70D9C">
        <w:rPr>
          <w:sz w:val="24"/>
          <w:szCs w:val="24"/>
        </w:rPr>
        <w:t>allow them to have access to enhanced services. It also directly impacts the sentencing of the case, whereby it is often taken into consider when giving sentences</w:t>
      </w:r>
      <w:r w:rsidR="00E36EE2">
        <w:rPr>
          <w:sz w:val="24"/>
          <w:szCs w:val="24"/>
        </w:rPr>
        <w:t xml:space="preserve">. By doing so, it </w:t>
      </w:r>
      <w:r w:rsidR="00C64971">
        <w:rPr>
          <w:sz w:val="24"/>
          <w:szCs w:val="24"/>
        </w:rPr>
        <w:t xml:space="preserve">encourages sentences uplifts to be carried out, and therefore, </w:t>
      </w:r>
      <w:r w:rsidR="009A536C">
        <w:rPr>
          <w:sz w:val="24"/>
          <w:szCs w:val="24"/>
        </w:rPr>
        <w:t xml:space="preserve">enforces to the public that both the </w:t>
      </w:r>
      <w:r w:rsidR="00053B5B">
        <w:rPr>
          <w:sz w:val="24"/>
          <w:szCs w:val="24"/>
        </w:rPr>
        <w:t>p</w:t>
      </w:r>
      <w:r w:rsidR="009A536C">
        <w:rPr>
          <w:sz w:val="24"/>
          <w:szCs w:val="24"/>
        </w:rPr>
        <w:t>olice and CPS take hate crime seriously</w:t>
      </w:r>
      <w:r w:rsidR="00DA23F4">
        <w:rPr>
          <w:sz w:val="24"/>
          <w:szCs w:val="24"/>
        </w:rPr>
        <w:t>, alongside the needs of the victim. In turn, this increased the community’s confidence in reporting the</w:t>
      </w:r>
      <w:r w:rsidR="00053B5B">
        <w:rPr>
          <w:sz w:val="24"/>
          <w:szCs w:val="24"/>
        </w:rPr>
        <w:t>s</w:t>
      </w:r>
      <w:r w:rsidR="00DA23F4">
        <w:rPr>
          <w:sz w:val="24"/>
          <w:szCs w:val="24"/>
        </w:rPr>
        <w:t>e sorts of crimes</w:t>
      </w:r>
      <w:r w:rsidR="00D35F36">
        <w:rPr>
          <w:sz w:val="24"/>
          <w:szCs w:val="24"/>
        </w:rPr>
        <w:t xml:space="preserve">; this is something I felt was </w:t>
      </w:r>
      <w:r w:rsidR="00264724">
        <w:rPr>
          <w:sz w:val="24"/>
          <w:szCs w:val="24"/>
        </w:rPr>
        <w:t>important</w:t>
      </w:r>
      <w:r w:rsidR="00D35F36">
        <w:rPr>
          <w:sz w:val="24"/>
          <w:szCs w:val="24"/>
        </w:rPr>
        <w:t xml:space="preserve"> in this case as the</w:t>
      </w:r>
      <w:r w:rsidR="00053B5B">
        <w:rPr>
          <w:sz w:val="24"/>
          <w:szCs w:val="24"/>
        </w:rPr>
        <w:t xml:space="preserve"> </w:t>
      </w:r>
      <w:r w:rsidR="00D35F36">
        <w:rPr>
          <w:sz w:val="24"/>
          <w:szCs w:val="24"/>
        </w:rPr>
        <w:t>victims’ family are support</w:t>
      </w:r>
      <w:r w:rsidR="007E2DB5">
        <w:rPr>
          <w:sz w:val="24"/>
          <w:szCs w:val="24"/>
        </w:rPr>
        <w:t>ed</w:t>
      </w:r>
      <w:r w:rsidR="00D35F36">
        <w:rPr>
          <w:sz w:val="24"/>
          <w:szCs w:val="24"/>
        </w:rPr>
        <w:t xml:space="preserve"> by a large community and therefore wanted to increase their confidence in the police that when matters are reported they are taken seriously. </w:t>
      </w:r>
    </w:p>
    <w:p w14:paraId="4B69D986" w14:textId="77777777" w:rsidR="00FD2A2B" w:rsidRDefault="00FD2A2B" w:rsidP="00621F64">
      <w:pPr>
        <w:tabs>
          <w:tab w:val="left" w:pos="3437"/>
        </w:tabs>
        <w:spacing w:line="276" w:lineRule="auto"/>
        <w:ind w:right="237"/>
        <w:rPr>
          <w:sz w:val="24"/>
          <w:szCs w:val="24"/>
        </w:rPr>
      </w:pPr>
    </w:p>
    <w:p w14:paraId="174068D4" w14:textId="0E63DDD6" w:rsidR="00570479" w:rsidRPr="007C3D9F" w:rsidRDefault="00A74E14" w:rsidP="00365122">
      <w:pPr>
        <w:spacing w:line="276" w:lineRule="auto"/>
        <w:ind w:right="237"/>
        <w:rPr>
          <w:sz w:val="24"/>
          <w:szCs w:val="24"/>
        </w:rPr>
      </w:pPr>
      <w:r>
        <w:rPr>
          <w:sz w:val="24"/>
          <w:szCs w:val="24"/>
        </w:rPr>
        <w:t xml:space="preserve">In conclusion, </w:t>
      </w:r>
      <w:r w:rsidR="00B175CE">
        <w:rPr>
          <w:sz w:val="24"/>
          <w:szCs w:val="24"/>
        </w:rPr>
        <w:t>I believe that a lot of guidance and support has been given to this victim and her family</w:t>
      </w:r>
      <w:r w:rsidR="00A96A93">
        <w:rPr>
          <w:sz w:val="24"/>
          <w:szCs w:val="24"/>
        </w:rPr>
        <w:t xml:space="preserve">, which has allowed her to </w:t>
      </w:r>
      <w:r w:rsidR="00DA2F62">
        <w:rPr>
          <w:sz w:val="24"/>
          <w:szCs w:val="24"/>
        </w:rPr>
        <w:t xml:space="preserve">support police action and attend court. </w:t>
      </w:r>
      <w:r w:rsidR="00E951F7">
        <w:rPr>
          <w:sz w:val="24"/>
          <w:szCs w:val="24"/>
        </w:rPr>
        <w:t>Whilst being victim of a hate crime is</w:t>
      </w:r>
      <w:r w:rsidR="00262E9C">
        <w:rPr>
          <w:sz w:val="24"/>
          <w:szCs w:val="24"/>
        </w:rPr>
        <w:t xml:space="preserve"> </w:t>
      </w:r>
      <w:r w:rsidR="00CF224F">
        <w:rPr>
          <w:sz w:val="24"/>
          <w:szCs w:val="24"/>
        </w:rPr>
        <w:t>a</w:t>
      </w:r>
      <w:r w:rsidR="00262E9C">
        <w:rPr>
          <w:sz w:val="24"/>
          <w:szCs w:val="24"/>
        </w:rPr>
        <w:t xml:space="preserve"> terrible experience, the feeling of fear of being isolated from your community is </w:t>
      </w:r>
      <w:r w:rsidR="004B6C3E">
        <w:rPr>
          <w:sz w:val="24"/>
          <w:szCs w:val="24"/>
        </w:rPr>
        <w:t xml:space="preserve">frightening, therefore </w:t>
      </w:r>
      <w:r w:rsidR="00226730">
        <w:rPr>
          <w:sz w:val="24"/>
          <w:szCs w:val="24"/>
        </w:rPr>
        <w:t xml:space="preserve">it was always my priority to ensure support is tailored to the individual so they can benefit from it and help them to get their lives back on track. </w:t>
      </w:r>
      <w:r w:rsidR="00CF224F">
        <w:rPr>
          <w:sz w:val="24"/>
          <w:szCs w:val="24"/>
        </w:rPr>
        <w:t>I have referred the family to partner agencies who can provide</w:t>
      </w:r>
      <w:r w:rsidR="00EF3B2C">
        <w:rPr>
          <w:sz w:val="24"/>
          <w:szCs w:val="24"/>
        </w:rPr>
        <w:t xml:space="preserve"> further support, whilst this has been successful and </w:t>
      </w:r>
      <w:r w:rsidR="00EF3B2C">
        <w:rPr>
          <w:sz w:val="24"/>
          <w:szCs w:val="24"/>
        </w:rPr>
        <w:lastRenderedPageBreak/>
        <w:t xml:space="preserve">helpful for the victim, in the future I would like to be able to attend these sessions to </w:t>
      </w:r>
      <w:r w:rsidR="00185079">
        <w:rPr>
          <w:sz w:val="24"/>
          <w:szCs w:val="24"/>
        </w:rPr>
        <w:t xml:space="preserve">enable to a joint approach at providing further guidance and support. </w:t>
      </w:r>
      <w:r w:rsidR="00922E4E">
        <w:rPr>
          <w:sz w:val="24"/>
          <w:szCs w:val="24"/>
        </w:rPr>
        <w:t xml:space="preserve">The use of </w:t>
      </w:r>
      <w:r w:rsidR="00922E4E">
        <w:rPr>
          <w:sz w:val="24"/>
          <w:szCs w:val="24"/>
        </w:rPr>
        <w:t>Gibbs Model of Reflection (1988),</w:t>
      </w:r>
      <w:r w:rsidR="00922E4E">
        <w:rPr>
          <w:sz w:val="24"/>
          <w:szCs w:val="24"/>
        </w:rPr>
        <w:t xml:space="preserve"> has shown that </w:t>
      </w:r>
      <w:r w:rsidR="007F7612">
        <w:rPr>
          <w:sz w:val="24"/>
          <w:szCs w:val="24"/>
        </w:rPr>
        <w:t>I have been able to reflect upon my performance at every stage of this investigation</w:t>
      </w:r>
      <w:r w:rsidR="00034631">
        <w:rPr>
          <w:sz w:val="24"/>
          <w:szCs w:val="24"/>
        </w:rPr>
        <w:t>, and shown th</w:t>
      </w:r>
      <w:r w:rsidR="00F666CC">
        <w:rPr>
          <w:sz w:val="24"/>
          <w:szCs w:val="24"/>
        </w:rPr>
        <w:t xml:space="preserve">at the role of a police officer in this instance has not all being about detecting crime, and that it has been a lot about </w:t>
      </w:r>
      <w:r w:rsidR="00B6338D">
        <w:rPr>
          <w:sz w:val="24"/>
          <w:szCs w:val="24"/>
        </w:rPr>
        <w:t xml:space="preserve">spending time with the victim to build a rapport, exploring their feelings and needs and putting the relevant safeguards in place. </w:t>
      </w:r>
    </w:p>
    <w:p w14:paraId="5A14BEB8" w14:textId="69952D76" w:rsidR="5B843AF0" w:rsidRPr="00E676F7" w:rsidRDefault="5B843AF0" w:rsidP="00365122">
      <w:pPr>
        <w:spacing w:line="276" w:lineRule="auto"/>
        <w:ind w:right="237"/>
        <w:jc w:val="center"/>
        <w:rPr>
          <w:b/>
          <w:bCs/>
          <w:sz w:val="24"/>
          <w:szCs w:val="24"/>
        </w:rPr>
      </w:pPr>
    </w:p>
    <w:p w14:paraId="68317E39" w14:textId="025F27E3" w:rsidR="00E676F7" w:rsidRPr="00E676F7" w:rsidRDefault="00B6338D" w:rsidP="00365122">
      <w:pPr>
        <w:overflowPunct/>
        <w:autoSpaceDE/>
        <w:autoSpaceDN/>
        <w:adjustRightInd/>
        <w:spacing w:line="276" w:lineRule="auto"/>
        <w:textAlignment w:val="auto"/>
        <w:rPr>
          <w:b/>
          <w:bCs/>
          <w:sz w:val="24"/>
          <w:szCs w:val="24"/>
        </w:rPr>
      </w:pPr>
      <w:r>
        <w:rPr>
          <w:b/>
          <w:bCs/>
          <w:sz w:val="24"/>
          <w:szCs w:val="24"/>
        </w:rPr>
        <w:t xml:space="preserve">Word Count: 2017 </w:t>
      </w:r>
      <w:r w:rsidR="00E676F7"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093A23A" w14:textId="19C25F17" w:rsidR="0FF883D4" w:rsidRPr="00A16662" w:rsidRDefault="5B843AF0" w:rsidP="00A16662">
      <w:pPr>
        <w:ind w:right="237"/>
        <w:jc w:val="center"/>
        <w:rPr>
          <w:b/>
          <w:bCs/>
          <w:sz w:val="24"/>
          <w:szCs w:val="24"/>
        </w:rPr>
      </w:pPr>
      <w:r w:rsidRPr="5CE196A1">
        <w:rPr>
          <w:b/>
          <w:bCs/>
          <w:sz w:val="24"/>
          <w:szCs w:val="24"/>
        </w:rPr>
        <w:lastRenderedPageBreak/>
        <w:t>Task 2</w:t>
      </w: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EFA85D6" w14:textId="2CA08780" w:rsidR="007A7834" w:rsidRDefault="007D56D3" w:rsidP="0FF883D4">
      <w:pPr>
        <w:ind w:right="237"/>
        <w:jc w:val="both"/>
        <w:rPr>
          <w:sz w:val="24"/>
          <w:szCs w:val="24"/>
        </w:rPr>
      </w:pPr>
      <w:r>
        <w:rPr>
          <w:color w:val="000000" w:themeColor="text1"/>
          <w:sz w:val="24"/>
          <w:szCs w:val="24"/>
        </w:rPr>
        <w:t xml:space="preserve">According to Kirk and Bezzant (2020), domestic abuse is known to effect one in four women, however, their research would suggest that the exact number of women and men that it effects is unknown for a multitude of reasons. The reasons are some </w:t>
      </w:r>
      <w:r>
        <w:rPr>
          <w:color w:val="000000" w:themeColor="text1"/>
          <w:sz w:val="24"/>
          <w:szCs w:val="24"/>
        </w:rPr>
        <w:lastRenderedPageBreak/>
        <w:t xml:space="preserve">of the challenges that police face when attending domestic abuse situations, and therefore are what make these situations and incidents complicated in nature. </w:t>
      </w:r>
      <w:r w:rsidR="00D4505A">
        <w:rPr>
          <w:color w:val="000000" w:themeColor="text1"/>
          <w:sz w:val="24"/>
          <w:szCs w:val="24"/>
        </w:rPr>
        <w:t xml:space="preserve">This essay will look at </w:t>
      </w:r>
      <w:r w:rsidR="00305AF3">
        <w:rPr>
          <w:color w:val="000000" w:themeColor="text1"/>
          <w:sz w:val="24"/>
          <w:szCs w:val="24"/>
        </w:rPr>
        <w:t xml:space="preserve">a domestic abuse incident in which I have attended to </w:t>
      </w:r>
      <w:r w:rsidR="00EC51E5">
        <w:rPr>
          <w:color w:val="000000" w:themeColor="text1"/>
          <w:sz w:val="24"/>
          <w:szCs w:val="24"/>
        </w:rPr>
        <w:t>critically</w:t>
      </w:r>
      <w:r w:rsidR="00305AF3">
        <w:rPr>
          <w:color w:val="000000" w:themeColor="text1"/>
          <w:sz w:val="24"/>
          <w:szCs w:val="24"/>
        </w:rPr>
        <w:t xml:space="preserve"> assess the </w:t>
      </w:r>
      <w:r w:rsidR="00EC51E5">
        <w:rPr>
          <w:color w:val="000000" w:themeColor="text1"/>
          <w:sz w:val="24"/>
          <w:szCs w:val="24"/>
        </w:rPr>
        <w:t xml:space="preserve">current challenges </w:t>
      </w:r>
      <w:r>
        <w:rPr>
          <w:color w:val="000000" w:themeColor="text1"/>
          <w:sz w:val="24"/>
          <w:szCs w:val="24"/>
        </w:rPr>
        <w:t>police officers face when dealing with</w:t>
      </w:r>
      <w:r w:rsidR="00EC51E5">
        <w:rPr>
          <w:color w:val="000000" w:themeColor="text1"/>
          <w:sz w:val="24"/>
          <w:szCs w:val="24"/>
        </w:rPr>
        <w:t xml:space="preserve"> domestic abuse</w:t>
      </w:r>
      <w:r>
        <w:rPr>
          <w:color w:val="000000" w:themeColor="text1"/>
          <w:sz w:val="24"/>
          <w:szCs w:val="24"/>
        </w:rPr>
        <w:t xml:space="preserve"> situations</w:t>
      </w:r>
      <w:r w:rsidR="00EC51E5">
        <w:rPr>
          <w:color w:val="000000" w:themeColor="text1"/>
          <w:sz w:val="24"/>
          <w:szCs w:val="24"/>
        </w:rPr>
        <w:t>. Th</w:t>
      </w:r>
      <w:r>
        <w:rPr>
          <w:color w:val="000000" w:themeColor="text1"/>
          <w:sz w:val="24"/>
          <w:szCs w:val="24"/>
        </w:rPr>
        <w:t xml:space="preserve">is </w:t>
      </w:r>
      <w:r w:rsidR="00EC51E5">
        <w:rPr>
          <w:color w:val="000000" w:themeColor="text1"/>
          <w:sz w:val="24"/>
          <w:szCs w:val="24"/>
        </w:rPr>
        <w:t xml:space="preserve">essay will explore the definition of domestic abuse </w:t>
      </w:r>
      <w:r w:rsidR="00BA4E50">
        <w:rPr>
          <w:color w:val="000000" w:themeColor="text1"/>
          <w:sz w:val="24"/>
          <w:szCs w:val="24"/>
        </w:rPr>
        <w:t xml:space="preserve">and </w:t>
      </w:r>
      <w:r w:rsidR="00CA5395">
        <w:rPr>
          <w:color w:val="000000" w:themeColor="text1"/>
          <w:sz w:val="24"/>
          <w:szCs w:val="24"/>
        </w:rPr>
        <w:t>how it relates to incidents the police attend. The essay will</w:t>
      </w:r>
      <w:r w:rsidR="005D75DA">
        <w:rPr>
          <w:color w:val="000000" w:themeColor="text1"/>
          <w:sz w:val="24"/>
          <w:szCs w:val="24"/>
        </w:rPr>
        <w:t xml:space="preserve"> also</w:t>
      </w:r>
      <w:r w:rsidR="00CA5395">
        <w:rPr>
          <w:color w:val="000000" w:themeColor="text1"/>
          <w:sz w:val="24"/>
          <w:szCs w:val="24"/>
        </w:rPr>
        <w:t xml:space="preserve"> critically assess the methods and strategies in which the </w:t>
      </w:r>
      <w:r w:rsidR="005863D7">
        <w:rPr>
          <w:color w:val="000000" w:themeColor="text1"/>
          <w:sz w:val="24"/>
          <w:szCs w:val="24"/>
        </w:rPr>
        <w:t>police face when dealing with domestic incidents</w:t>
      </w:r>
      <w:r w:rsidR="005D75DA">
        <w:rPr>
          <w:color w:val="000000" w:themeColor="text1"/>
          <w:sz w:val="24"/>
          <w:szCs w:val="24"/>
        </w:rPr>
        <w:t xml:space="preserve"> and how they </w:t>
      </w:r>
      <w:r w:rsidR="003231C5">
        <w:rPr>
          <w:color w:val="000000" w:themeColor="text1"/>
          <w:sz w:val="24"/>
          <w:szCs w:val="24"/>
        </w:rPr>
        <w:t xml:space="preserve">lead to </w:t>
      </w:r>
      <w:r w:rsidR="00EB6097">
        <w:rPr>
          <w:color w:val="000000" w:themeColor="text1"/>
          <w:sz w:val="24"/>
          <w:szCs w:val="24"/>
        </w:rPr>
        <w:t>effective policing. It will also consider the areas in which are difficult, especially when dealing with more complicated and challengin</w:t>
      </w:r>
      <w:r w:rsidR="00256954">
        <w:rPr>
          <w:color w:val="000000" w:themeColor="text1"/>
          <w:sz w:val="24"/>
          <w:szCs w:val="24"/>
        </w:rPr>
        <w:t>g</w:t>
      </w:r>
      <w:r w:rsidR="00EB6097">
        <w:rPr>
          <w:color w:val="000000" w:themeColor="text1"/>
          <w:sz w:val="24"/>
          <w:szCs w:val="24"/>
        </w:rPr>
        <w:t xml:space="preserve"> situations, and </w:t>
      </w:r>
      <w:r w:rsidR="00256954">
        <w:rPr>
          <w:color w:val="000000" w:themeColor="text1"/>
          <w:sz w:val="24"/>
          <w:szCs w:val="24"/>
        </w:rPr>
        <w:t xml:space="preserve">what the police put in place to ensure </w:t>
      </w:r>
      <w:r w:rsidR="00F94EC8">
        <w:rPr>
          <w:color w:val="000000" w:themeColor="text1"/>
          <w:sz w:val="24"/>
          <w:szCs w:val="24"/>
        </w:rPr>
        <w:t xml:space="preserve">the risk of situations reoccurring is reduced. I will also consider </w:t>
      </w:r>
      <w:r w:rsidR="002E651E">
        <w:rPr>
          <w:color w:val="000000" w:themeColor="text1"/>
          <w:sz w:val="24"/>
          <w:szCs w:val="24"/>
        </w:rPr>
        <w:t>and reflect on my role within this incident</w:t>
      </w:r>
      <w:r w:rsidR="001E2974">
        <w:rPr>
          <w:color w:val="000000" w:themeColor="text1"/>
          <w:sz w:val="24"/>
          <w:szCs w:val="24"/>
        </w:rPr>
        <w:t xml:space="preserve"> by</w:t>
      </w:r>
      <w:r w:rsidR="002E651E">
        <w:rPr>
          <w:color w:val="000000" w:themeColor="text1"/>
          <w:sz w:val="24"/>
          <w:szCs w:val="24"/>
        </w:rPr>
        <w:t xml:space="preserve"> using Gibbs Model of Reflection </w:t>
      </w:r>
      <w:r w:rsidR="002E651E">
        <w:rPr>
          <w:sz w:val="24"/>
          <w:szCs w:val="24"/>
        </w:rPr>
        <w:t>(1988)</w:t>
      </w:r>
      <w:r w:rsidR="00B01E8F">
        <w:rPr>
          <w:sz w:val="24"/>
          <w:szCs w:val="24"/>
        </w:rPr>
        <w:t xml:space="preserve">. </w:t>
      </w:r>
    </w:p>
    <w:p w14:paraId="629B1D25" w14:textId="77777777" w:rsidR="0060593C" w:rsidRDefault="0060593C" w:rsidP="0FF883D4">
      <w:pPr>
        <w:ind w:right="237"/>
        <w:jc w:val="both"/>
        <w:rPr>
          <w:sz w:val="24"/>
          <w:szCs w:val="24"/>
        </w:rPr>
      </w:pPr>
    </w:p>
    <w:p w14:paraId="0C865074" w14:textId="61B3F1EF" w:rsidR="00AF39E1" w:rsidRDefault="0060593C" w:rsidP="0FF883D4">
      <w:pPr>
        <w:ind w:right="237"/>
        <w:jc w:val="both"/>
        <w:rPr>
          <w:sz w:val="24"/>
          <w:szCs w:val="24"/>
        </w:rPr>
      </w:pPr>
      <w:r>
        <w:rPr>
          <w:sz w:val="24"/>
          <w:szCs w:val="24"/>
        </w:rPr>
        <w:t xml:space="preserve">There are numerous terms </w:t>
      </w:r>
      <w:r w:rsidR="009D0556">
        <w:rPr>
          <w:sz w:val="24"/>
          <w:szCs w:val="24"/>
        </w:rPr>
        <w:t xml:space="preserve">and definitions </w:t>
      </w:r>
      <w:r>
        <w:rPr>
          <w:sz w:val="24"/>
          <w:szCs w:val="24"/>
        </w:rPr>
        <w:t xml:space="preserve">used to </w:t>
      </w:r>
      <w:r w:rsidR="00FF5C78">
        <w:rPr>
          <w:sz w:val="24"/>
          <w:szCs w:val="24"/>
        </w:rPr>
        <w:t xml:space="preserve">describe </w:t>
      </w:r>
      <w:r w:rsidR="009D0556">
        <w:rPr>
          <w:sz w:val="24"/>
          <w:szCs w:val="24"/>
        </w:rPr>
        <w:t>domestic abuse</w:t>
      </w:r>
      <w:r w:rsidR="0037652F">
        <w:rPr>
          <w:sz w:val="24"/>
          <w:szCs w:val="24"/>
        </w:rPr>
        <w:t xml:space="preserve">, however, for this essay, the definition used by the National Institute of Health and Care Excellence </w:t>
      </w:r>
      <w:r w:rsidR="00AF39E1">
        <w:rPr>
          <w:sz w:val="24"/>
          <w:szCs w:val="24"/>
        </w:rPr>
        <w:t>will be used (Kirk and Bezzant, 2020). They state that</w:t>
      </w:r>
      <w:r w:rsidR="003401A9">
        <w:rPr>
          <w:sz w:val="24"/>
          <w:szCs w:val="24"/>
        </w:rPr>
        <w:t xml:space="preserve">: </w:t>
      </w:r>
    </w:p>
    <w:p w14:paraId="1514119C" w14:textId="77777777" w:rsidR="003401A9" w:rsidRDefault="003401A9" w:rsidP="0FF883D4">
      <w:pPr>
        <w:ind w:right="237"/>
        <w:jc w:val="both"/>
        <w:rPr>
          <w:sz w:val="24"/>
          <w:szCs w:val="24"/>
        </w:rPr>
      </w:pPr>
    </w:p>
    <w:p w14:paraId="43FEBADC" w14:textId="77777777" w:rsidR="00D006A5" w:rsidRDefault="003401A9" w:rsidP="001C060A">
      <w:pPr>
        <w:ind w:right="237"/>
        <w:jc w:val="center"/>
        <w:rPr>
          <w:i/>
          <w:iCs/>
          <w:sz w:val="24"/>
          <w:szCs w:val="24"/>
        </w:rPr>
      </w:pPr>
      <w:r w:rsidRPr="003401A9">
        <w:rPr>
          <w:i/>
          <w:iCs/>
          <w:sz w:val="24"/>
          <w:szCs w:val="24"/>
        </w:rPr>
        <w:t xml:space="preserve">‘The term “domestic violence and abuse” is used to mean any incident or pattern of incidents of controlling behaviour, coercive behaviour or threatening behaviour, </w:t>
      </w:r>
      <w:r w:rsidR="001C060A" w:rsidRPr="003401A9">
        <w:rPr>
          <w:i/>
          <w:iCs/>
          <w:sz w:val="24"/>
          <w:szCs w:val="24"/>
        </w:rPr>
        <w:t>violence,</w:t>
      </w:r>
      <w:r w:rsidRPr="003401A9">
        <w:rPr>
          <w:i/>
          <w:iCs/>
          <w:sz w:val="24"/>
          <w:szCs w:val="24"/>
        </w:rPr>
        <w:t xml:space="preserve"> or abuse between those aged 16 or over who are family members or who are, or have been, intimate partners. This includes psychological, physical, sexual, </w:t>
      </w:r>
      <w:r w:rsidR="001C060A" w:rsidRPr="003401A9">
        <w:rPr>
          <w:i/>
          <w:iCs/>
          <w:sz w:val="24"/>
          <w:szCs w:val="24"/>
        </w:rPr>
        <w:t>financial,</w:t>
      </w:r>
      <w:r w:rsidRPr="003401A9">
        <w:rPr>
          <w:i/>
          <w:iCs/>
          <w:sz w:val="24"/>
          <w:szCs w:val="24"/>
        </w:rPr>
        <w:t xml:space="preserve"> and emotional abuse. It also includes “honour”-based violence and forced marriage.</w:t>
      </w:r>
      <w:r>
        <w:rPr>
          <w:i/>
          <w:iCs/>
          <w:sz w:val="24"/>
          <w:szCs w:val="24"/>
        </w:rPr>
        <w:t xml:space="preserve">’ </w:t>
      </w:r>
    </w:p>
    <w:p w14:paraId="62709290" w14:textId="7297C8C9" w:rsidR="003401A9" w:rsidRDefault="003401A9" w:rsidP="00D006A5">
      <w:pPr>
        <w:ind w:right="237"/>
        <w:rPr>
          <w:sz w:val="24"/>
          <w:szCs w:val="24"/>
        </w:rPr>
      </w:pPr>
      <w:r>
        <w:rPr>
          <w:sz w:val="24"/>
          <w:szCs w:val="24"/>
        </w:rPr>
        <w:t>(NICE, 2016a in Kirk and Bezzant, 2020)</w:t>
      </w:r>
      <w:r w:rsidR="001C060A">
        <w:rPr>
          <w:sz w:val="24"/>
          <w:szCs w:val="24"/>
        </w:rPr>
        <w:t>.</w:t>
      </w:r>
    </w:p>
    <w:p w14:paraId="2E02BA07" w14:textId="77777777" w:rsidR="001C060A" w:rsidRDefault="001C060A" w:rsidP="0FF883D4">
      <w:pPr>
        <w:ind w:right="237"/>
        <w:jc w:val="both"/>
        <w:rPr>
          <w:sz w:val="24"/>
          <w:szCs w:val="24"/>
        </w:rPr>
      </w:pPr>
    </w:p>
    <w:p w14:paraId="67F32295" w14:textId="4F9E08F5" w:rsidR="001C060A" w:rsidRDefault="00440287" w:rsidP="0FF883D4">
      <w:pPr>
        <w:ind w:right="237"/>
        <w:jc w:val="both"/>
        <w:rPr>
          <w:sz w:val="24"/>
          <w:szCs w:val="24"/>
        </w:rPr>
      </w:pPr>
      <w:r>
        <w:rPr>
          <w:sz w:val="24"/>
          <w:szCs w:val="24"/>
        </w:rPr>
        <w:t xml:space="preserve">Domestic abuse </w:t>
      </w:r>
      <w:r w:rsidR="00C7185C">
        <w:rPr>
          <w:sz w:val="24"/>
          <w:szCs w:val="24"/>
        </w:rPr>
        <w:t xml:space="preserve">is having a considerable effect on </w:t>
      </w:r>
      <w:r w:rsidR="00F86924">
        <w:rPr>
          <w:sz w:val="24"/>
          <w:szCs w:val="24"/>
        </w:rPr>
        <w:t xml:space="preserve">the proportion of crime and its serious effect it has on victims, and it is </w:t>
      </w:r>
      <w:r w:rsidR="006F3A60">
        <w:rPr>
          <w:sz w:val="24"/>
          <w:szCs w:val="24"/>
        </w:rPr>
        <w:t xml:space="preserve">being recognised as a major public issue in which the police are at the forefront of when responding to domestic related incidents. </w:t>
      </w:r>
      <w:r w:rsidR="00C14CE9">
        <w:rPr>
          <w:sz w:val="24"/>
          <w:szCs w:val="24"/>
        </w:rPr>
        <w:t>According to the Office for National Statistics (2020)</w:t>
      </w:r>
      <w:r w:rsidR="00C13A01">
        <w:rPr>
          <w:sz w:val="24"/>
          <w:szCs w:val="24"/>
        </w:rPr>
        <w:t xml:space="preserve">, at the end of 2019, around two </w:t>
      </w:r>
      <w:r w:rsidR="00C13A01" w:rsidRPr="00C13A01">
        <w:rPr>
          <w:sz w:val="24"/>
          <w:szCs w:val="24"/>
        </w:rPr>
        <w:t>million people aged 16 to 59 experienced domestic abuse</w:t>
      </w:r>
      <w:r w:rsidR="007D6CD0">
        <w:rPr>
          <w:sz w:val="24"/>
          <w:szCs w:val="24"/>
        </w:rPr>
        <w:t xml:space="preserve">. This shows how widespread </w:t>
      </w:r>
      <w:r w:rsidR="007324A2">
        <w:rPr>
          <w:sz w:val="24"/>
          <w:szCs w:val="24"/>
        </w:rPr>
        <w:t>and diverse each incident police attend a</w:t>
      </w:r>
      <w:r w:rsidR="00C055D9">
        <w:rPr>
          <w:sz w:val="24"/>
          <w:szCs w:val="24"/>
        </w:rPr>
        <w:t xml:space="preserve">nd </w:t>
      </w:r>
      <w:r w:rsidR="007324A2">
        <w:rPr>
          <w:sz w:val="24"/>
          <w:szCs w:val="24"/>
        </w:rPr>
        <w:t xml:space="preserve">how each incident I attend need </w:t>
      </w:r>
      <w:r w:rsidR="00D006A5">
        <w:rPr>
          <w:sz w:val="24"/>
          <w:szCs w:val="24"/>
        </w:rPr>
        <w:t>to</w:t>
      </w:r>
      <w:r w:rsidR="007324A2">
        <w:rPr>
          <w:sz w:val="24"/>
          <w:szCs w:val="24"/>
        </w:rPr>
        <w:t xml:space="preserve"> be carefully consider</w:t>
      </w:r>
      <w:r w:rsidR="00D006A5">
        <w:rPr>
          <w:sz w:val="24"/>
          <w:szCs w:val="24"/>
        </w:rPr>
        <w:t xml:space="preserve">ed </w:t>
      </w:r>
      <w:r w:rsidR="00C055D9">
        <w:rPr>
          <w:sz w:val="24"/>
          <w:szCs w:val="24"/>
        </w:rPr>
        <w:t xml:space="preserve">to ensure I can deal with it as effectively as possible. </w:t>
      </w:r>
    </w:p>
    <w:p w14:paraId="1784E5AC" w14:textId="77777777" w:rsidR="00C055D9" w:rsidRPr="003401A9" w:rsidRDefault="00C055D9" w:rsidP="0FF883D4">
      <w:pPr>
        <w:ind w:right="237"/>
        <w:jc w:val="both"/>
        <w:rPr>
          <w:sz w:val="24"/>
          <w:szCs w:val="24"/>
        </w:rPr>
      </w:pPr>
    </w:p>
    <w:p w14:paraId="08A08BC1" w14:textId="3E4AC8D4" w:rsidR="00800F93" w:rsidRDefault="0019666F" w:rsidP="0FF883D4">
      <w:pPr>
        <w:ind w:right="237"/>
        <w:jc w:val="both"/>
        <w:rPr>
          <w:sz w:val="24"/>
          <w:szCs w:val="24"/>
        </w:rPr>
      </w:pPr>
      <w:r>
        <w:rPr>
          <w:sz w:val="24"/>
          <w:szCs w:val="24"/>
        </w:rPr>
        <w:t xml:space="preserve">The incident I dealt with </w:t>
      </w:r>
      <w:r w:rsidR="00816EA2">
        <w:rPr>
          <w:sz w:val="24"/>
          <w:szCs w:val="24"/>
        </w:rPr>
        <w:t>concerns the offence of Section 5 Public Order</w:t>
      </w:r>
      <w:r w:rsidR="00A569AC">
        <w:rPr>
          <w:sz w:val="24"/>
          <w:szCs w:val="24"/>
        </w:rPr>
        <w:t xml:space="preserve"> Act 1986</w:t>
      </w:r>
      <w:r w:rsidR="0015276C">
        <w:rPr>
          <w:sz w:val="24"/>
          <w:szCs w:val="24"/>
        </w:rPr>
        <w:t xml:space="preserve"> and a civil matter over possessions</w:t>
      </w:r>
      <w:r w:rsidR="001B0FF6">
        <w:rPr>
          <w:sz w:val="24"/>
          <w:szCs w:val="24"/>
        </w:rPr>
        <w:t xml:space="preserve">. The incident occurred between two individuals who had recently split </w:t>
      </w:r>
      <w:r w:rsidR="001232AE">
        <w:rPr>
          <w:sz w:val="24"/>
          <w:szCs w:val="24"/>
        </w:rPr>
        <w:t>up but</w:t>
      </w:r>
      <w:r w:rsidR="00D77E87">
        <w:rPr>
          <w:sz w:val="24"/>
          <w:szCs w:val="24"/>
        </w:rPr>
        <w:t xml:space="preserve"> had an </w:t>
      </w:r>
      <w:r w:rsidR="0015276C">
        <w:rPr>
          <w:sz w:val="24"/>
          <w:szCs w:val="24"/>
        </w:rPr>
        <w:t>extensive</w:t>
      </w:r>
      <w:r w:rsidR="00D77E87">
        <w:rPr>
          <w:sz w:val="24"/>
          <w:szCs w:val="24"/>
        </w:rPr>
        <w:t xml:space="preserve"> domestic abuse history</w:t>
      </w:r>
      <w:r w:rsidR="0015276C">
        <w:rPr>
          <w:sz w:val="24"/>
          <w:szCs w:val="24"/>
        </w:rPr>
        <w:t xml:space="preserve">. </w:t>
      </w:r>
      <w:r w:rsidR="00A41DD2">
        <w:rPr>
          <w:sz w:val="24"/>
          <w:szCs w:val="24"/>
        </w:rPr>
        <w:t xml:space="preserve">In this </w:t>
      </w:r>
      <w:r w:rsidR="00162BCA">
        <w:rPr>
          <w:sz w:val="24"/>
          <w:szCs w:val="24"/>
        </w:rPr>
        <w:t>incident</w:t>
      </w:r>
      <w:r w:rsidR="00273085">
        <w:rPr>
          <w:sz w:val="24"/>
          <w:szCs w:val="24"/>
        </w:rPr>
        <w:t xml:space="preserve"> it was reporting that the caller’s ex-girlfriend had turned up at her home address, where they both used to reside, and had climbed onto the roof </w:t>
      </w:r>
      <w:r w:rsidR="006F0D33">
        <w:rPr>
          <w:sz w:val="24"/>
          <w:szCs w:val="24"/>
        </w:rPr>
        <w:t>to</w:t>
      </w:r>
      <w:r w:rsidR="00273085">
        <w:rPr>
          <w:sz w:val="24"/>
          <w:szCs w:val="24"/>
        </w:rPr>
        <w:t xml:space="preserve"> get into the back garden of the property to </w:t>
      </w:r>
      <w:r w:rsidR="006F0D33">
        <w:rPr>
          <w:sz w:val="24"/>
          <w:szCs w:val="24"/>
        </w:rPr>
        <w:t>take back her possessions which has been left outside. This situation escalate</w:t>
      </w:r>
      <w:r w:rsidR="00EF6ABE">
        <w:rPr>
          <w:sz w:val="24"/>
          <w:szCs w:val="24"/>
        </w:rPr>
        <w:t>d</w:t>
      </w:r>
      <w:r w:rsidR="006F0D33">
        <w:rPr>
          <w:sz w:val="24"/>
          <w:szCs w:val="24"/>
        </w:rPr>
        <w:t xml:space="preserve"> and led to the couple having a verbal argument in the garden which had got out of control. Upon police arrival, </w:t>
      </w:r>
      <w:r w:rsidR="0074515A">
        <w:rPr>
          <w:sz w:val="24"/>
          <w:szCs w:val="24"/>
        </w:rPr>
        <w:t xml:space="preserve">one female was still on the roof of the property, whilst the other the caller was outside in her garden. Both </w:t>
      </w:r>
      <w:r w:rsidR="007C3BD2">
        <w:rPr>
          <w:sz w:val="24"/>
          <w:szCs w:val="24"/>
        </w:rPr>
        <w:t>females</w:t>
      </w:r>
      <w:r w:rsidR="0074515A">
        <w:rPr>
          <w:sz w:val="24"/>
          <w:szCs w:val="24"/>
        </w:rPr>
        <w:t xml:space="preserve"> were very aggressive and abusive and did not </w:t>
      </w:r>
      <w:r w:rsidR="007C3BD2">
        <w:rPr>
          <w:sz w:val="24"/>
          <w:szCs w:val="24"/>
        </w:rPr>
        <w:t>engage well with police. This made it difficult to communicate with either female</w:t>
      </w:r>
      <w:r w:rsidR="00BA663E">
        <w:rPr>
          <w:sz w:val="24"/>
          <w:szCs w:val="24"/>
        </w:rPr>
        <w:t xml:space="preserve">. This became the first challenge within this incident. As one of the females was on the roof of the garage in the caller’s garden, our initial priority was getting her down the roof safely without anyone being hurt or allowing the situation to escalate into something more serious. </w:t>
      </w:r>
    </w:p>
    <w:p w14:paraId="3E7CB4A7" w14:textId="77777777" w:rsidR="00BA663E" w:rsidRDefault="00BA663E" w:rsidP="0FF883D4">
      <w:pPr>
        <w:ind w:right="237"/>
        <w:jc w:val="both"/>
        <w:rPr>
          <w:sz w:val="24"/>
          <w:szCs w:val="24"/>
        </w:rPr>
      </w:pPr>
    </w:p>
    <w:p w14:paraId="4A938BA8" w14:textId="7AAB4F05" w:rsidR="001232AE" w:rsidRDefault="00BA663E" w:rsidP="0FF883D4">
      <w:pPr>
        <w:ind w:right="237"/>
        <w:jc w:val="both"/>
        <w:rPr>
          <w:sz w:val="24"/>
          <w:szCs w:val="24"/>
        </w:rPr>
      </w:pPr>
      <w:r>
        <w:rPr>
          <w:sz w:val="24"/>
          <w:szCs w:val="24"/>
        </w:rPr>
        <w:lastRenderedPageBreak/>
        <w:t xml:space="preserve">In this situation, I </w:t>
      </w:r>
      <w:r w:rsidR="002E4406">
        <w:rPr>
          <w:sz w:val="24"/>
          <w:szCs w:val="24"/>
        </w:rPr>
        <w:t xml:space="preserve">had to consider the most effective way of dealing </w:t>
      </w:r>
      <w:r w:rsidR="00574EEA">
        <w:rPr>
          <w:sz w:val="24"/>
          <w:szCs w:val="24"/>
        </w:rPr>
        <w:t>with both indiv</w:t>
      </w:r>
      <w:r w:rsidR="00934383">
        <w:rPr>
          <w:sz w:val="24"/>
          <w:szCs w:val="24"/>
        </w:rPr>
        <w:t>iduals</w:t>
      </w:r>
      <w:r w:rsidR="00E42AEE">
        <w:rPr>
          <w:sz w:val="24"/>
          <w:szCs w:val="24"/>
        </w:rPr>
        <w:t xml:space="preserve"> to ensure that </w:t>
      </w:r>
      <w:r w:rsidR="00592AC9">
        <w:rPr>
          <w:sz w:val="24"/>
          <w:szCs w:val="24"/>
        </w:rPr>
        <w:t xml:space="preserve">they were both safe and find a method of resolving this situation. I managed to deescalate the situation and establish what had happened by using my communication skills. </w:t>
      </w:r>
      <w:r w:rsidR="003F540A">
        <w:rPr>
          <w:sz w:val="24"/>
          <w:szCs w:val="24"/>
        </w:rPr>
        <w:t xml:space="preserve">I had based my communication to </w:t>
      </w:r>
      <w:r w:rsidR="00425389">
        <w:rPr>
          <w:sz w:val="24"/>
          <w:szCs w:val="24"/>
        </w:rPr>
        <w:t>both females</w:t>
      </w:r>
      <w:r w:rsidR="003F540A">
        <w:rPr>
          <w:sz w:val="24"/>
          <w:szCs w:val="24"/>
        </w:rPr>
        <w:t xml:space="preserve"> around the five-step appeal. </w:t>
      </w:r>
      <w:r w:rsidR="000F3729">
        <w:rPr>
          <w:sz w:val="24"/>
          <w:szCs w:val="24"/>
        </w:rPr>
        <w:t xml:space="preserve">The College of Policing (2019) offer guidance around </w:t>
      </w:r>
      <w:r w:rsidR="00847B99">
        <w:rPr>
          <w:sz w:val="24"/>
          <w:szCs w:val="24"/>
        </w:rPr>
        <w:t xml:space="preserve">communicating with members of the public and communicating with them in a way in which is most effective in controlling and dealing with a situation. </w:t>
      </w:r>
      <w:r w:rsidR="00CF745B">
        <w:rPr>
          <w:sz w:val="24"/>
          <w:szCs w:val="24"/>
        </w:rPr>
        <w:t xml:space="preserve">The steps within the five-step appeal are as follows: </w:t>
      </w:r>
    </w:p>
    <w:p w14:paraId="6C8F2B78" w14:textId="77777777" w:rsidR="00CF745B" w:rsidRPr="00CF745B" w:rsidRDefault="00CF745B" w:rsidP="00CF745B">
      <w:pPr>
        <w:spacing w:line="276" w:lineRule="auto"/>
        <w:ind w:right="107"/>
        <w:jc w:val="both"/>
        <w:rPr>
          <w:sz w:val="24"/>
          <w:szCs w:val="24"/>
          <w:u w:val="single"/>
        </w:rPr>
      </w:pPr>
      <w:r w:rsidRPr="00CF745B">
        <w:rPr>
          <w:sz w:val="24"/>
          <w:szCs w:val="24"/>
          <w:u w:val="single"/>
        </w:rPr>
        <w:t xml:space="preserve">Step 1 – The simple appeal </w:t>
      </w:r>
    </w:p>
    <w:p w14:paraId="0661ADB1" w14:textId="3F9EB2F0" w:rsidR="0054248C" w:rsidRDefault="0054248C" w:rsidP="00CF745B">
      <w:pPr>
        <w:spacing w:line="276" w:lineRule="auto"/>
        <w:ind w:left="720" w:right="107"/>
        <w:jc w:val="both"/>
        <w:rPr>
          <w:sz w:val="24"/>
          <w:szCs w:val="24"/>
        </w:rPr>
      </w:pPr>
      <w:r>
        <w:rPr>
          <w:sz w:val="24"/>
          <w:szCs w:val="24"/>
        </w:rPr>
        <w:t xml:space="preserve">The first thing I did was to explain the female on the roof in the most straight forward way possible that I needed her to get down for her own and our safety. I </w:t>
      </w:r>
      <w:r w:rsidR="00B86E40">
        <w:rPr>
          <w:sz w:val="24"/>
          <w:szCs w:val="24"/>
        </w:rPr>
        <w:t xml:space="preserve">used short and simple </w:t>
      </w:r>
      <w:r w:rsidR="00DC77D4">
        <w:rPr>
          <w:sz w:val="24"/>
          <w:szCs w:val="24"/>
        </w:rPr>
        <w:t>sentences,</w:t>
      </w:r>
      <w:r w:rsidR="00B86E40">
        <w:rPr>
          <w:sz w:val="24"/>
          <w:szCs w:val="24"/>
        </w:rPr>
        <w:t xml:space="preserve"> so it was clear what I wanted. I talked in a firm </w:t>
      </w:r>
      <w:r w:rsidR="00C41E21">
        <w:rPr>
          <w:sz w:val="24"/>
          <w:szCs w:val="24"/>
        </w:rPr>
        <w:t>voice but</w:t>
      </w:r>
      <w:r w:rsidR="00B86E40">
        <w:rPr>
          <w:sz w:val="24"/>
          <w:szCs w:val="24"/>
        </w:rPr>
        <w:t xml:space="preserve"> did not </w:t>
      </w:r>
      <w:r w:rsidR="00DC77D4">
        <w:rPr>
          <w:sz w:val="24"/>
          <w:szCs w:val="24"/>
        </w:rPr>
        <w:t xml:space="preserve">meet rise to her </w:t>
      </w:r>
      <w:r w:rsidR="001011A8">
        <w:rPr>
          <w:sz w:val="24"/>
          <w:szCs w:val="24"/>
        </w:rPr>
        <w:t xml:space="preserve">level of aggression and frustration. </w:t>
      </w:r>
    </w:p>
    <w:p w14:paraId="11AB634F" w14:textId="77777777" w:rsidR="00CF745B" w:rsidRPr="00CF745B" w:rsidRDefault="00CF745B" w:rsidP="00CF745B">
      <w:pPr>
        <w:spacing w:line="276" w:lineRule="auto"/>
        <w:ind w:right="107"/>
        <w:jc w:val="both"/>
        <w:rPr>
          <w:sz w:val="24"/>
          <w:szCs w:val="24"/>
          <w:u w:val="single"/>
        </w:rPr>
      </w:pPr>
      <w:r w:rsidRPr="00CF745B">
        <w:rPr>
          <w:sz w:val="24"/>
          <w:szCs w:val="24"/>
          <w:u w:val="single"/>
        </w:rPr>
        <w:t xml:space="preserve">Step 2 – The reasoned appeal </w:t>
      </w:r>
    </w:p>
    <w:p w14:paraId="1CFAD09B" w14:textId="1EEA9943" w:rsidR="004A1D6E" w:rsidRDefault="00C41E21" w:rsidP="004A1D6E">
      <w:pPr>
        <w:spacing w:line="276" w:lineRule="auto"/>
        <w:ind w:left="720" w:right="107"/>
        <w:jc w:val="both"/>
        <w:rPr>
          <w:sz w:val="24"/>
          <w:szCs w:val="24"/>
        </w:rPr>
      </w:pPr>
      <w:r>
        <w:rPr>
          <w:sz w:val="24"/>
          <w:szCs w:val="24"/>
        </w:rPr>
        <w:t>Initially the female was more</w:t>
      </w:r>
      <w:r w:rsidR="00697080">
        <w:rPr>
          <w:sz w:val="24"/>
          <w:szCs w:val="24"/>
        </w:rPr>
        <w:t xml:space="preserve"> focused</w:t>
      </w:r>
      <w:r w:rsidR="009F13AA">
        <w:rPr>
          <w:sz w:val="24"/>
          <w:szCs w:val="24"/>
        </w:rPr>
        <w:t xml:space="preserve"> </w:t>
      </w:r>
      <w:r>
        <w:rPr>
          <w:sz w:val="24"/>
          <w:szCs w:val="24"/>
        </w:rPr>
        <w:t xml:space="preserve">on getting her belongings from the garden, however, I was able to reason with the female that if she were to get down from the roof, I would be able to speak to her ex-partner and </w:t>
      </w:r>
      <w:r w:rsidR="000418D3">
        <w:rPr>
          <w:sz w:val="24"/>
          <w:szCs w:val="24"/>
        </w:rPr>
        <w:t xml:space="preserve">arrange for the belonging to passed overusing police as a mediator for the situation to avoid further escalation. </w:t>
      </w:r>
      <w:r w:rsidR="00E32614">
        <w:rPr>
          <w:sz w:val="24"/>
          <w:szCs w:val="24"/>
        </w:rPr>
        <w:t xml:space="preserve">Reasoning with the female on the </w:t>
      </w:r>
      <w:r w:rsidR="004A1D6E">
        <w:rPr>
          <w:sz w:val="24"/>
          <w:szCs w:val="24"/>
        </w:rPr>
        <w:t>roof and</w:t>
      </w:r>
      <w:r w:rsidR="00E32614">
        <w:rPr>
          <w:sz w:val="24"/>
          <w:szCs w:val="24"/>
        </w:rPr>
        <w:t xml:space="preserve"> showing her that I was there to resolve the situation and listen to what had been happening meant that she calmed down and down from the roof</w:t>
      </w:r>
      <w:r w:rsidR="004A1D6E">
        <w:rPr>
          <w:sz w:val="24"/>
          <w:szCs w:val="24"/>
        </w:rPr>
        <w:t>. This allowed us to start dealing with the actual incident.</w:t>
      </w:r>
    </w:p>
    <w:p w14:paraId="32ED8952" w14:textId="18D3BFF9" w:rsidR="00CF745B" w:rsidRDefault="004A1D6E" w:rsidP="002642B8">
      <w:pPr>
        <w:spacing w:line="276" w:lineRule="auto"/>
        <w:ind w:right="107"/>
        <w:jc w:val="both"/>
        <w:rPr>
          <w:sz w:val="24"/>
          <w:szCs w:val="24"/>
        </w:rPr>
      </w:pPr>
      <w:r>
        <w:rPr>
          <w:sz w:val="24"/>
          <w:szCs w:val="24"/>
        </w:rPr>
        <w:t xml:space="preserve">The third, fourth and fifth step in this model </w:t>
      </w:r>
      <w:r w:rsidR="0060546F">
        <w:rPr>
          <w:sz w:val="24"/>
          <w:szCs w:val="24"/>
        </w:rPr>
        <w:t xml:space="preserve">involve relating the situation to their personal life, and then </w:t>
      </w:r>
      <w:r w:rsidR="00F2521C">
        <w:rPr>
          <w:sz w:val="24"/>
          <w:szCs w:val="24"/>
        </w:rPr>
        <w:t xml:space="preserve">further escalating my communication skills </w:t>
      </w:r>
      <w:r w:rsidR="00CA0F8F">
        <w:rPr>
          <w:sz w:val="24"/>
          <w:szCs w:val="24"/>
        </w:rPr>
        <w:t>to give the in</w:t>
      </w:r>
      <w:r w:rsidR="00CD43D4">
        <w:rPr>
          <w:sz w:val="24"/>
          <w:szCs w:val="24"/>
        </w:rPr>
        <w:t>dividua</w:t>
      </w:r>
      <w:r w:rsidR="00CA0F8F">
        <w:rPr>
          <w:sz w:val="24"/>
          <w:szCs w:val="24"/>
        </w:rPr>
        <w:t xml:space="preserve">l final opportunities to </w:t>
      </w:r>
      <w:r w:rsidR="00CD43D4">
        <w:rPr>
          <w:sz w:val="24"/>
          <w:szCs w:val="24"/>
        </w:rPr>
        <w:t xml:space="preserve">carry out an action by themselves before needing to use force and </w:t>
      </w:r>
      <w:r w:rsidR="000839C7">
        <w:rPr>
          <w:sz w:val="24"/>
          <w:szCs w:val="24"/>
        </w:rPr>
        <w:t>assist</w:t>
      </w:r>
      <w:r w:rsidR="00CD43D4">
        <w:rPr>
          <w:sz w:val="24"/>
          <w:szCs w:val="24"/>
        </w:rPr>
        <w:t xml:space="preserve"> the individual in carrying out what I want them to do. </w:t>
      </w:r>
      <w:r w:rsidR="002642B8">
        <w:rPr>
          <w:sz w:val="24"/>
          <w:szCs w:val="24"/>
        </w:rPr>
        <w:t xml:space="preserve">In this situation, </w:t>
      </w:r>
      <w:r w:rsidR="00411D12">
        <w:rPr>
          <w:sz w:val="24"/>
          <w:szCs w:val="24"/>
        </w:rPr>
        <w:t xml:space="preserve">I did not need to use these steps. </w:t>
      </w:r>
      <w:r w:rsidR="002642B8">
        <w:rPr>
          <w:sz w:val="24"/>
          <w:szCs w:val="24"/>
        </w:rPr>
        <w:t xml:space="preserve">I was happy with the way in which I was able to communicate with the individual which meant it prevented her from falling off the roof, but also </w:t>
      </w:r>
      <w:r w:rsidR="00621645">
        <w:rPr>
          <w:sz w:val="24"/>
          <w:szCs w:val="24"/>
        </w:rPr>
        <w:t>encountering</w:t>
      </w:r>
      <w:r w:rsidR="002642B8">
        <w:rPr>
          <w:sz w:val="24"/>
          <w:szCs w:val="24"/>
        </w:rPr>
        <w:t xml:space="preserve"> her ex-partner as that could have potentially led to further offences being committed and the situation becoming out of control. </w:t>
      </w:r>
    </w:p>
    <w:p w14:paraId="45B4BA5A" w14:textId="77777777" w:rsidR="00685437" w:rsidRDefault="00685437" w:rsidP="002642B8">
      <w:pPr>
        <w:spacing w:line="276" w:lineRule="auto"/>
        <w:ind w:right="107"/>
        <w:jc w:val="both"/>
        <w:rPr>
          <w:sz w:val="24"/>
          <w:szCs w:val="24"/>
        </w:rPr>
      </w:pPr>
    </w:p>
    <w:p w14:paraId="3CA1491F" w14:textId="4D285048" w:rsidR="00C933C9" w:rsidRDefault="00685437" w:rsidP="002642B8">
      <w:pPr>
        <w:spacing w:line="276" w:lineRule="auto"/>
        <w:ind w:right="107"/>
        <w:jc w:val="both"/>
        <w:rPr>
          <w:sz w:val="24"/>
          <w:szCs w:val="24"/>
        </w:rPr>
      </w:pPr>
      <w:r>
        <w:rPr>
          <w:sz w:val="24"/>
          <w:szCs w:val="24"/>
        </w:rPr>
        <w:t xml:space="preserve">In this instance, the caller </w:t>
      </w:r>
      <w:r w:rsidR="00B040B2">
        <w:rPr>
          <w:sz w:val="24"/>
          <w:szCs w:val="24"/>
        </w:rPr>
        <w:t>did not engage with police at all, and she went back inside her property and stated to officers for us to leave and she did not want to give any possession</w:t>
      </w:r>
      <w:r w:rsidR="000B21AC">
        <w:rPr>
          <w:sz w:val="24"/>
          <w:szCs w:val="24"/>
        </w:rPr>
        <w:t>s</w:t>
      </w:r>
      <w:r w:rsidR="00B040B2">
        <w:rPr>
          <w:sz w:val="24"/>
          <w:szCs w:val="24"/>
        </w:rPr>
        <w:t xml:space="preserve"> back. </w:t>
      </w:r>
      <w:r w:rsidR="00521B42">
        <w:rPr>
          <w:sz w:val="24"/>
          <w:szCs w:val="24"/>
        </w:rPr>
        <w:t xml:space="preserve">Although, this was not ideal, we were able to engage with the female was trying to receive her property back. </w:t>
      </w:r>
      <w:r w:rsidR="00C507D0">
        <w:rPr>
          <w:sz w:val="24"/>
          <w:szCs w:val="24"/>
        </w:rPr>
        <w:t xml:space="preserve">Being conscious of the poor reputation police often have with members of the public who feel let down </w:t>
      </w:r>
      <w:r w:rsidR="007D1BAB">
        <w:rPr>
          <w:sz w:val="24"/>
          <w:szCs w:val="24"/>
        </w:rPr>
        <w:t>by</w:t>
      </w:r>
      <w:r w:rsidR="00C507D0">
        <w:rPr>
          <w:sz w:val="24"/>
          <w:szCs w:val="24"/>
        </w:rPr>
        <w:t xml:space="preserve"> police, </w:t>
      </w:r>
      <w:r w:rsidR="00C7582F">
        <w:rPr>
          <w:sz w:val="24"/>
          <w:szCs w:val="24"/>
        </w:rPr>
        <w:t xml:space="preserve">I ensured that I </w:t>
      </w:r>
      <w:r w:rsidR="007D1BAB">
        <w:rPr>
          <w:sz w:val="24"/>
          <w:szCs w:val="24"/>
        </w:rPr>
        <w:t>spen</w:t>
      </w:r>
      <w:r w:rsidR="00813E57">
        <w:rPr>
          <w:sz w:val="24"/>
          <w:szCs w:val="24"/>
        </w:rPr>
        <w:t>t</w:t>
      </w:r>
      <w:r w:rsidR="007D1BAB">
        <w:rPr>
          <w:sz w:val="24"/>
          <w:szCs w:val="24"/>
        </w:rPr>
        <w:t xml:space="preserve"> time with the female who wanted her property back. It was established that it was items that had initially been left at the address when the relationship ended</w:t>
      </w:r>
      <w:r w:rsidR="00A80F31">
        <w:rPr>
          <w:sz w:val="24"/>
          <w:szCs w:val="24"/>
        </w:rPr>
        <w:t xml:space="preserve">, however, </w:t>
      </w:r>
      <w:r w:rsidR="00FD6296">
        <w:rPr>
          <w:sz w:val="24"/>
          <w:szCs w:val="24"/>
        </w:rPr>
        <w:t>she had later changed her mind that she wanted these items back. Officers explained that to reduce conflict and further arguments it would be best if a mutual friend could support her in collecting the belongings. This was also a safeguarding measure</w:t>
      </w:r>
      <w:r w:rsidR="003C7A62">
        <w:rPr>
          <w:sz w:val="24"/>
          <w:szCs w:val="24"/>
        </w:rPr>
        <w:t xml:space="preserve">, as it was clear that both females were still highly emotional and frustrated </w:t>
      </w:r>
      <w:r w:rsidR="00187306">
        <w:rPr>
          <w:sz w:val="24"/>
          <w:szCs w:val="24"/>
        </w:rPr>
        <w:t>by the situation</w:t>
      </w:r>
      <w:r w:rsidR="00411D12">
        <w:rPr>
          <w:sz w:val="24"/>
          <w:szCs w:val="24"/>
        </w:rPr>
        <w:t xml:space="preserve"> and there was potential for it be escalate again. </w:t>
      </w:r>
    </w:p>
    <w:p w14:paraId="7C13F66B" w14:textId="77777777" w:rsidR="00411D12" w:rsidRDefault="00411D12" w:rsidP="002642B8">
      <w:pPr>
        <w:spacing w:line="276" w:lineRule="auto"/>
        <w:ind w:right="107"/>
        <w:jc w:val="both"/>
        <w:rPr>
          <w:sz w:val="24"/>
          <w:szCs w:val="24"/>
        </w:rPr>
      </w:pPr>
    </w:p>
    <w:p w14:paraId="66E6BA1C" w14:textId="20D2E8FC" w:rsidR="00E0145F" w:rsidRDefault="00286FE7" w:rsidP="002642B8">
      <w:pPr>
        <w:spacing w:line="276" w:lineRule="auto"/>
        <w:ind w:right="107"/>
        <w:jc w:val="both"/>
        <w:rPr>
          <w:bCs/>
          <w:sz w:val="24"/>
          <w:szCs w:val="24"/>
        </w:rPr>
      </w:pPr>
      <w:r>
        <w:rPr>
          <w:sz w:val="24"/>
          <w:szCs w:val="24"/>
        </w:rPr>
        <w:lastRenderedPageBreak/>
        <w:t>When police attend domestic incidents</w:t>
      </w:r>
      <w:r w:rsidR="00037B50">
        <w:rPr>
          <w:sz w:val="24"/>
          <w:szCs w:val="24"/>
        </w:rPr>
        <w:t xml:space="preserve">, there are a set of guidelines and polices which must be adhered to ensure the safety of all those involved and with the </w:t>
      </w:r>
      <w:r w:rsidR="008F735E">
        <w:rPr>
          <w:sz w:val="24"/>
          <w:szCs w:val="24"/>
        </w:rPr>
        <w:t>goal</w:t>
      </w:r>
      <w:r w:rsidR="00037B50">
        <w:rPr>
          <w:sz w:val="24"/>
          <w:szCs w:val="24"/>
        </w:rPr>
        <w:t xml:space="preserve"> of preventing any </w:t>
      </w:r>
      <w:r w:rsidR="00020F1C">
        <w:rPr>
          <w:sz w:val="24"/>
          <w:szCs w:val="24"/>
        </w:rPr>
        <w:t xml:space="preserve">future incidents arising. </w:t>
      </w:r>
      <w:r w:rsidR="00813E57">
        <w:rPr>
          <w:sz w:val="24"/>
          <w:szCs w:val="24"/>
        </w:rPr>
        <w:t xml:space="preserve">All victims </w:t>
      </w:r>
      <w:r w:rsidR="00AA3DDB">
        <w:rPr>
          <w:sz w:val="24"/>
          <w:szCs w:val="24"/>
        </w:rPr>
        <w:t xml:space="preserve">within Gwent are asked if they wish to complete </w:t>
      </w:r>
      <w:r w:rsidR="00191B97">
        <w:rPr>
          <w:bCs/>
          <w:sz w:val="24"/>
          <w:szCs w:val="24"/>
        </w:rPr>
        <w:t>a Domestic Abuse, Stalking and Harassment Risk Assessment Management Model (DASH)</w:t>
      </w:r>
      <w:r w:rsidR="00AA3DDB">
        <w:rPr>
          <w:bCs/>
          <w:sz w:val="24"/>
          <w:szCs w:val="24"/>
        </w:rPr>
        <w:t xml:space="preserve"> which is a</w:t>
      </w:r>
      <w:r w:rsidR="00191B97">
        <w:rPr>
          <w:bCs/>
          <w:sz w:val="24"/>
          <w:szCs w:val="24"/>
        </w:rPr>
        <w:t xml:space="preserve"> model was introduced in 2009</w:t>
      </w:r>
      <w:r w:rsidR="005B7D9A">
        <w:rPr>
          <w:bCs/>
          <w:sz w:val="24"/>
          <w:szCs w:val="24"/>
        </w:rPr>
        <w:t xml:space="preserve"> (2016). </w:t>
      </w:r>
      <w:r w:rsidR="001D39C4">
        <w:rPr>
          <w:bCs/>
          <w:sz w:val="24"/>
          <w:szCs w:val="24"/>
        </w:rPr>
        <w:t>This is a method of safeguarding used by police officers when they respond to police incidents</w:t>
      </w:r>
      <w:r w:rsidR="00B52E9C">
        <w:rPr>
          <w:bCs/>
          <w:sz w:val="24"/>
          <w:szCs w:val="24"/>
        </w:rPr>
        <w:t xml:space="preserve">. It also </w:t>
      </w:r>
      <w:r w:rsidR="00A771E7">
        <w:rPr>
          <w:bCs/>
          <w:sz w:val="24"/>
          <w:szCs w:val="24"/>
        </w:rPr>
        <w:t xml:space="preserve">allows police officers to identify other risks which might be present within the relationship, and therefore </w:t>
      </w:r>
      <w:r w:rsidR="00FB3AA9">
        <w:rPr>
          <w:bCs/>
          <w:sz w:val="24"/>
          <w:szCs w:val="24"/>
        </w:rPr>
        <w:t>might prevent future incidents occurring (DASH Risk Checklist</w:t>
      </w:r>
      <w:r w:rsidR="00D841BD">
        <w:rPr>
          <w:bCs/>
          <w:sz w:val="24"/>
          <w:szCs w:val="24"/>
        </w:rPr>
        <w:t xml:space="preserve">, </w:t>
      </w:r>
      <w:r w:rsidR="00FB3AA9">
        <w:rPr>
          <w:bCs/>
          <w:sz w:val="24"/>
          <w:szCs w:val="24"/>
        </w:rPr>
        <w:t>2016)</w:t>
      </w:r>
      <w:r w:rsidR="00D841BD">
        <w:rPr>
          <w:bCs/>
          <w:sz w:val="24"/>
          <w:szCs w:val="24"/>
        </w:rPr>
        <w:t xml:space="preserve">. On this occasion, </w:t>
      </w:r>
      <w:r w:rsidR="00540982">
        <w:rPr>
          <w:bCs/>
          <w:sz w:val="24"/>
          <w:szCs w:val="24"/>
        </w:rPr>
        <w:t xml:space="preserve">even though the </w:t>
      </w:r>
      <w:r w:rsidR="003863DD">
        <w:rPr>
          <w:bCs/>
          <w:sz w:val="24"/>
          <w:szCs w:val="24"/>
        </w:rPr>
        <w:t>caller refused to engage with us, I offered a DASH to the female trying to get her possessions back</w:t>
      </w:r>
      <w:r w:rsidR="00145BCC">
        <w:rPr>
          <w:bCs/>
          <w:sz w:val="24"/>
          <w:szCs w:val="24"/>
        </w:rPr>
        <w:t xml:space="preserve"> as I felt as if </w:t>
      </w:r>
      <w:r w:rsidR="00497531">
        <w:rPr>
          <w:bCs/>
          <w:sz w:val="24"/>
          <w:szCs w:val="24"/>
        </w:rPr>
        <w:t xml:space="preserve">her ex-partner still had an element of control over her, </w:t>
      </w:r>
      <w:r w:rsidR="00A43D4C">
        <w:rPr>
          <w:bCs/>
          <w:sz w:val="24"/>
          <w:szCs w:val="24"/>
        </w:rPr>
        <w:t>by</w:t>
      </w:r>
      <w:r w:rsidR="00497531">
        <w:rPr>
          <w:bCs/>
          <w:sz w:val="24"/>
          <w:szCs w:val="24"/>
        </w:rPr>
        <w:t xml:space="preserve"> not returning possessions. By completing a DASH, I was able to establish that while this relationship at ended, she was </w:t>
      </w:r>
      <w:r w:rsidR="00681E31">
        <w:rPr>
          <w:bCs/>
          <w:sz w:val="24"/>
          <w:szCs w:val="24"/>
        </w:rPr>
        <w:t xml:space="preserve">receiving a lot of unwanted contact from her partner which amounted to a malicious communications offence. </w:t>
      </w:r>
      <w:r w:rsidR="003E67C8">
        <w:rPr>
          <w:bCs/>
          <w:sz w:val="24"/>
          <w:szCs w:val="24"/>
        </w:rPr>
        <w:t xml:space="preserve">Once I had established this offence, I asked the female if she wanted to make a statement </w:t>
      </w:r>
      <w:r w:rsidR="00E0145F">
        <w:rPr>
          <w:bCs/>
          <w:sz w:val="24"/>
          <w:szCs w:val="24"/>
        </w:rPr>
        <w:t>in relation to these incidents which were ongoing, however, she did not want to be involved in any further police engagement</w:t>
      </w:r>
      <w:r w:rsidR="00816BE6">
        <w:rPr>
          <w:bCs/>
          <w:sz w:val="24"/>
          <w:szCs w:val="24"/>
        </w:rPr>
        <w:t>, and just wanted our support in getting back her belongings without causing anymore issues between her and her ex-girlfriend</w:t>
      </w:r>
      <w:r w:rsidR="00E0145F">
        <w:rPr>
          <w:bCs/>
          <w:sz w:val="24"/>
          <w:szCs w:val="24"/>
        </w:rPr>
        <w:t>.</w:t>
      </w:r>
    </w:p>
    <w:p w14:paraId="625AF56C" w14:textId="77777777" w:rsidR="00E0145F" w:rsidRDefault="00E0145F" w:rsidP="002642B8">
      <w:pPr>
        <w:spacing w:line="276" w:lineRule="auto"/>
        <w:ind w:right="107"/>
        <w:jc w:val="both"/>
        <w:rPr>
          <w:bCs/>
          <w:sz w:val="24"/>
          <w:szCs w:val="24"/>
        </w:rPr>
      </w:pPr>
    </w:p>
    <w:p w14:paraId="3B720CBB" w14:textId="344D258A" w:rsidR="001E7BF7" w:rsidRDefault="000E4C40" w:rsidP="0022223D">
      <w:pPr>
        <w:tabs>
          <w:tab w:val="left" w:pos="7436"/>
        </w:tabs>
        <w:spacing w:line="276" w:lineRule="auto"/>
        <w:ind w:right="107"/>
        <w:jc w:val="both"/>
        <w:rPr>
          <w:bCs/>
          <w:sz w:val="24"/>
          <w:szCs w:val="24"/>
        </w:rPr>
      </w:pPr>
      <w:r>
        <w:rPr>
          <w:bCs/>
          <w:sz w:val="24"/>
          <w:szCs w:val="24"/>
        </w:rPr>
        <w:t xml:space="preserve">Making statements and </w:t>
      </w:r>
      <w:r w:rsidR="0022223D">
        <w:rPr>
          <w:bCs/>
          <w:sz w:val="24"/>
          <w:szCs w:val="24"/>
        </w:rPr>
        <w:t xml:space="preserve">wanting to report this incident to police is the second challenge linked to this domestic incident. </w:t>
      </w:r>
      <w:r w:rsidR="00633E31">
        <w:rPr>
          <w:bCs/>
          <w:sz w:val="24"/>
          <w:szCs w:val="24"/>
        </w:rPr>
        <w:t xml:space="preserve">It is a common theme within all domestic related incidents than victims do not make statements and refuse to engage with police. </w:t>
      </w:r>
      <w:r w:rsidR="00496878">
        <w:rPr>
          <w:bCs/>
          <w:sz w:val="24"/>
          <w:szCs w:val="24"/>
        </w:rPr>
        <w:t>In a recent news article written by Crew and Hancock (2023)</w:t>
      </w:r>
      <w:r w:rsidR="00906604">
        <w:rPr>
          <w:bCs/>
          <w:sz w:val="24"/>
          <w:szCs w:val="24"/>
        </w:rPr>
        <w:t>, it suggests that victims often feel blamed for what has happened to them, and therefore feel that talking to the police and making formal statements in relation to what has happened</w:t>
      </w:r>
      <w:r w:rsidR="00D9538A">
        <w:rPr>
          <w:bCs/>
          <w:sz w:val="24"/>
          <w:szCs w:val="24"/>
        </w:rPr>
        <w:t xml:space="preserve">. </w:t>
      </w:r>
      <w:r w:rsidR="00385561">
        <w:rPr>
          <w:bCs/>
          <w:sz w:val="24"/>
          <w:szCs w:val="24"/>
        </w:rPr>
        <w:t>To</w:t>
      </w:r>
      <w:r w:rsidR="00D9538A">
        <w:rPr>
          <w:bCs/>
          <w:sz w:val="24"/>
          <w:szCs w:val="24"/>
        </w:rPr>
        <w:t xml:space="preserve"> prevent this, it is the role of a police officer to </w:t>
      </w:r>
      <w:r w:rsidR="002700E9">
        <w:rPr>
          <w:bCs/>
          <w:sz w:val="24"/>
          <w:szCs w:val="24"/>
        </w:rPr>
        <w:t>take into consideration the sensitivity of the incident being reported and ensure they meet the needs to victim</w:t>
      </w:r>
      <w:r w:rsidR="00385561">
        <w:rPr>
          <w:bCs/>
          <w:sz w:val="24"/>
          <w:szCs w:val="24"/>
        </w:rPr>
        <w:t xml:space="preserve">. In turn, this will ensure that best evidence is achieved, allowing cases to go to court and </w:t>
      </w:r>
      <w:r w:rsidR="00F92701">
        <w:rPr>
          <w:bCs/>
          <w:sz w:val="24"/>
          <w:szCs w:val="24"/>
        </w:rPr>
        <w:t xml:space="preserve">have the potential for the offender to be prosecuted. </w:t>
      </w:r>
      <w:r w:rsidR="003C7D1B">
        <w:rPr>
          <w:bCs/>
          <w:sz w:val="24"/>
          <w:szCs w:val="24"/>
        </w:rPr>
        <w:t xml:space="preserve">In </w:t>
      </w:r>
      <w:r w:rsidR="00F96BC3">
        <w:rPr>
          <w:bCs/>
          <w:sz w:val="24"/>
          <w:szCs w:val="24"/>
        </w:rPr>
        <w:t xml:space="preserve">some domestic abuse cases, it is possible to </w:t>
      </w:r>
      <w:r w:rsidR="00892306">
        <w:rPr>
          <w:bCs/>
          <w:sz w:val="24"/>
          <w:szCs w:val="24"/>
        </w:rPr>
        <w:t>bring an offender to trial via</w:t>
      </w:r>
      <w:r w:rsidR="00346274">
        <w:rPr>
          <w:bCs/>
          <w:sz w:val="24"/>
          <w:szCs w:val="24"/>
        </w:rPr>
        <w:t xml:space="preserve"> </w:t>
      </w:r>
      <w:r w:rsidR="00524FF4">
        <w:rPr>
          <w:bCs/>
          <w:sz w:val="24"/>
          <w:szCs w:val="24"/>
        </w:rPr>
        <w:t>evidence</w:t>
      </w:r>
      <w:r w:rsidR="00892306">
        <w:rPr>
          <w:bCs/>
          <w:sz w:val="24"/>
          <w:szCs w:val="24"/>
        </w:rPr>
        <w:t xml:space="preserve"> led prosecution. </w:t>
      </w:r>
      <w:r w:rsidR="00A70350">
        <w:rPr>
          <w:bCs/>
          <w:sz w:val="24"/>
          <w:szCs w:val="24"/>
        </w:rPr>
        <w:t xml:space="preserve">This is </w:t>
      </w:r>
      <w:r w:rsidR="00F844D3">
        <w:rPr>
          <w:bCs/>
          <w:sz w:val="24"/>
          <w:szCs w:val="24"/>
        </w:rPr>
        <w:t xml:space="preserve">part of </w:t>
      </w:r>
      <w:r w:rsidR="00063842">
        <w:rPr>
          <w:bCs/>
          <w:sz w:val="24"/>
          <w:szCs w:val="24"/>
        </w:rPr>
        <w:t xml:space="preserve">the Violence Against Women Strategy (VAWG) </w:t>
      </w:r>
      <w:r w:rsidR="00EF23A0">
        <w:rPr>
          <w:bCs/>
          <w:sz w:val="24"/>
          <w:szCs w:val="24"/>
        </w:rPr>
        <w:t xml:space="preserve">(The Crown Prosecution Service, 2022). This strategy provides a framework </w:t>
      </w:r>
      <w:r w:rsidR="00767F99">
        <w:rPr>
          <w:bCs/>
          <w:sz w:val="24"/>
          <w:szCs w:val="24"/>
        </w:rPr>
        <w:t>“allowing crimes to be identified as</w:t>
      </w:r>
      <w:r w:rsidR="00767F99" w:rsidRPr="00767F99">
        <w:rPr>
          <w:bCs/>
          <w:sz w:val="24"/>
          <w:szCs w:val="24"/>
        </w:rPr>
        <w:t xml:space="preserve"> being primarily, but not exclusively, committed by men, against women and girls within the context of power and control</w:t>
      </w:r>
      <w:r w:rsidR="00767F99">
        <w:rPr>
          <w:bCs/>
          <w:sz w:val="24"/>
          <w:szCs w:val="24"/>
        </w:rPr>
        <w:t xml:space="preserve">”. </w:t>
      </w:r>
      <w:r w:rsidR="0043151B">
        <w:rPr>
          <w:bCs/>
          <w:sz w:val="24"/>
          <w:szCs w:val="24"/>
        </w:rPr>
        <w:t xml:space="preserve">It means that </w:t>
      </w:r>
      <w:r w:rsidR="00241138">
        <w:rPr>
          <w:bCs/>
          <w:sz w:val="24"/>
          <w:szCs w:val="24"/>
        </w:rPr>
        <w:t xml:space="preserve">if there is enough evidence which is supported by the evidential code test, </w:t>
      </w:r>
      <w:r w:rsidR="00F57C6B">
        <w:rPr>
          <w:bCs/>
          <w:sz w:val="24"/>
          <w:szCs w:val="24"/>
        </w:rPr>
        <w:t xml:space="preserve">even without the victim’s support, a prosecution can still be sought. Whilst this is positive as it means </w:t>
      </w:r>
      <w:r w:rsidR="00172944">
        <w:rPr>
          <w:bCs/>
          <w:sz w:val="24"/>
          <w:szCs w:val="24"/>
        </w:rPr>
        <w:t xml:space="preserve">offenders are prosecuted for the crimes they have committed towards other </w:t>
      </w:r>
      <w:r w:rsidR="008623AB">
        <w:rPr>
          <w:bCs/>
          <w:sz w:val="24"/>
          <w:szCs w:val="24"/>
        </w:rPr>
        <w:t>people;</w:t>
      </w:r>
      <w:r w:rsidR="00172944">
        <w:rPr>
          <w:bCs/>
          <w:sz w:val="24"/>
          <w:szCs w:val="24"/>
        </w:rPr>
        <w:t xml:space="preserve"> </w:t>
      </w:r>
      <w:r w:rsidR="00BE53B9">
        <w:rPr>
          <w:bCs/>
          <w:sz w:val="24"/>
          <w:szCs w:val="24"/>
        </w:rPr>
        <w:t xml:space="preserve">It is essential that prosecutors </w:t>
      </w:r>
      <w:r w:rsidR="001E7BF7">
        <w:rPr>
          <w:bCs/>
          <w:sz w:val="24"/>
          <w:szCs w:val="24"/>
        </w:rPr>
        <w:t xml:space="preserve">consider the level of risk associated with running a case without the support of the victim, as it could lead to greater issues in the future (The Crown Prosecution Service, 2022). </w:t>
      </w:r>
    </w:p>
    <w:p w14:paraId="404C0B91" w14:textId="77777777" w:rsidR="001E7BF7" w:rsidRDefault="001E7BF7" w:rsidP="0022223D">
      <w:pPr>
        <w:tabs>
          <w:tab w:val="left" w:pos="7436"/>
        </w:tabs>
        <w:spacing w:line="276" w:lineRule="auto"/>
        <w:ind w:right="107"/>
        <w:jc w:val="both"/>
        <w:rPr>
          <w:bCs/>
          <w:sz w:val="24"/>
          <w:szCs w:val="24"/>
        </w:rPr>
      </w:pPr>
    </w:p>
    <w:p w14:paraId="0CDB7A34" w14:textId="6C865919" w:rsidR="00EF0EC0" w:rsidRDefault="00EF0EC0" w:rsidP="0022223D">
      <w:pPr>
        <w:tabs>
          <w:tab w:val="left" w:pos="7436"/>
        </w:tabs>
        <w:spacing w:line="276" w:lineRule="auto"/>
        <w:ind w:right="107"/>
        <w:jc w:val="both"/>
        <w:rPr>
          <w:bCs/>
          <w:sz w:val="24"/>
          <w:szCs w:val="24"/>
        </w:rPr>
      </w:pPr>
      <w:r>
        <w:rPr>
          <w:bCs/>
          <w:sz w:val="24"/>
          <w:szCs w:val="24"/>
        </w:rPr>
        <w:t>As this couple were not supporting any police action</w:t>
      </w:r>
      <w:r w:rsidR="00BD5995">
        <w:rPr>
          <w:bCs/>
          <w:sz w:val="24"/>
          <w:szCs w:val="24"/>
        </w:rPr>
        <w:t xml:space="preserve"> and did not like </w:t>
      </w:r>
      <w:r w:rsidR="003C7D1B">
        <w:rPr>
          <w:bCs/>
          <w:sz w:val="24"/>
          <w:szCs w:val="24"/>
        </w:rPr>
        <w:t>the</w:t>
      </w:r>
      <w:r w:rsidR="00BD5995">
        <w:rPr>
          <w:bCs/>
          <w:sz w:val="24"/>
          <w:szCs w:val="24"/>
        </w:rPr>
        <w:t xml:space="preserve"> idea of </w:t>
      </w:r>
      <w:r w:rsidR="003C7D1B">
        <w:rPr>
          <w:bCs/>
          <w:sz w:val="24"/>
          <w:szCs w:val="24"/>
        </w:rPr>
        <w:t>receiving</w:t>
      </w:r>
      <w:r w:rsidR="00BD5995">
        <w:rPr>
          <w:bCs/>
          <w:sz w:val="24"/>
          <w:szCs w:val="24"/>
        </w:rPr>
        <w:t xml:space="preserve"> any </w:t>
      </w:r>
      <w:r w:rsidR="00AB1759">
        <w:rPr>
          <w:bCs/>
          <w:sz w:val="24"/>
          <w:szCs w:val="24"/>
        </w:rPr>
        <w:t>support from police</w:t>
      </w:r>
      <w:r>
        <w:rPr>
          <w:bCs/>
          <w:sz w:val="24"/>
          <w:szCs w:val="24"/>
        </w:rPr>
        <w:t xml:space="preserve">, </w:t>
      </w:r>
      <w:r w:rsidR="00BD5995">
        <w:rPr>
          <w:bCs/>
          <w:sz w:val="24"/>
          <w:szCs w:val="24"/>
        </w:rPr>
        <w:t xml:space="preserve">I decided that referring them individually for </w:t>
      </w:r>
      <w:r w:rsidR="00AB1759">
        <w:rPr>
          <w:bCs/>
          <w:sz w:val="24"/>
          <w:szCs w:val="24"/>
        </w:rPr>
        <w:t>multi-agency</w:t>
      </w:r>
      <w:r w:rsidR="00BD5995">
        <w:rPr>
          <w:bCs/>
          <w:sz w:val="24"/>
          <w:szCs w:val="24"/>
        </w:rPr>
        <w:t xml:space="preserve"> support might </w:t>
      </w:r>
      <w:r w:rsidR="00AB1759">
        <w:rPr>
          <w:bCs/>
          <w:sz w:val="24"/>
          <w:szCs w:val="24"/>
        </w:rPr>
        <w:t xml:space="preserve">be </w:t>
      </w:r>
      <w:r w:rsidR="00FD700F">
        <w:rPr>
          <w:bCs/>
          <w:sz w:val="24"/>
          <w:szCs w:val="24"/>
        </w:rPr>
        <w:t xml:space="preserve">more suitable. For example, due to the extent of the history </w:t>
      </w:r>
      <w:r w:rsidR="00FD700F">
        <w:rPr>
          <w:bCs/>
          <w:sz w:val="24"/>
          <w:szCs w:val="24"/>
        </w:rPr>
        <w:lastRenderedPageBreak/>
        <w:t xml:space="preserve">between these two </w:t>
      </w:r>
      <w:r w:rsidR="00CE7F11">
        <w:rPr>
          <w:bCs/>
          <w:sz w:val="24"/>
          <w:szCs w:val="24"/>
        </w:rPr>
        <w:t>females</w:t>
      </w:r>
      <w:r w:rsidR="00FD700F">
        <w:rPr>
          <w:bCs/>
          <w:sz w:val="24"/>
          <w:szCs w:val="24"/>
        </w:rPr>
        <w:t xml:space="preserve"> whilst they were in a relationship, I referred t</w:t>
      </w:r>
      <w:r w:rsidR="003A6AB3">
        <w:rPr>
          <w:bCs/>
          <w:sz w:val="24"/>
          <w:szCs w:val="24"/>
        </w:rPr>
        <w:t xml:space="preserve">hem to be involved in a </w:t>
      </w:r>
      <w:r w:rsidR="009A1F2B">
        <w:rPr>
          <w:bCs/>
          <w:sz w:val="24"/>
          <w:szCs w:val="24"/>
        </w:rPr>
        <w:t>multi-agency risk assessment conference (MARACs)</w:t>
      </w:r>
      <w:r w:rsidR="003A6AB3">
        <w:rPr>
          <w:bCs/>
          <w:sz w:val="24"/>
          <w:szCs w:val="24"/>
        </w:rPr>
        <w:t xml:space="preserve"> to discuss them as a high-risk case</w:t>
      </w:r>
      <w:r w:rsidR="009A1F2B">
        <w:rPr>
          <w:bCs/>
          <w:sz w:val="24"/>
          <w:szCs w:val="24"/>
        </w:rPr>
        <w:t xml:space="preserve"> as </w:t>
      </w:r>
      <w:r w:rsidR="00ED10DE">
        <w:rPr>
          <w:bCs/>
          <w:sz w:val="24"/>
          <w:szCs w:val="24"/>
        </w:rPr>
        <w:t xml:space="preserve">I felt like they both needed support in ending the relationship and how it can be carried out safely for both involved. </w:t>
      </w:r>
      <w:r w:rsidR="009503DD">
        <w:rPr>
          <w:bCs/>
          <w:sz w:val="24"/>
          <w:szCs w:val="24"/>
        </w:rPr>
        <w:t>According to</w:t>
      </w:r>
      <w:r w:rsidR="005C5B13">
        <w:rPr>
          <w:bCs/>
          <w:sz w:val="24"/>
          <w:szCs w:val="24"/>
        </w:rPr>
        <w:t xml:space="preserve"> Billingham</w:t>
      </w:r>
      <w:r w:rsidR="002F05C3">
        <w:rPr>
          <w:bCs/>
          <w:sz w:val="24"/>
          <w:szCs w:val="24"/>
        </w:rPr>
        <w:t xml:space="preserve"> (2019</w:t>
      </w:r>
      <w:r w:rsidR="004D2BEE">
        <w:rPr>
          <w:bCs/>
          <w:sz w:val="24"/>
          <w:szCs w:val="24"/>
        </w:rPr>
        <w:t>), being</w:t>
      </w:r>
      <w:r w:rsidR="00076015">
        <w:rPr>
          <w:bCs/>
          <w:sz w:val="24"/>
          <w:szCs w:val="24"/>
        </w:rPr>
        <w:t xml:space="preserve"> able to setup and carry out a clear multi-agency and </w:t>
      </w:r>
      <w:r w:rsidR="009503DD">
        <w:rPr>
          <w:bCs/>
          <w:sz w:val="24"/>
          <w:szCs w:val="24"/>
        </w:rPr>
        <w:t xml:space="preserve">community approach and working with domestic abuse victims </w:t>
      </w:r>
      <w:r w:rsidR="00E55B16">
        <w:rPr>
          <w:bCs/>
          <w:sz w:val="24"/>
          <w:szCs w:val="24"/>
        </w:rPr>
        <w:t xml:space="preserve">is the best way to </w:t>
      </w:r>
      <w:r w:rsidR="000B6336">
        <w:rPr>
          <w:bCs/>
          <w:sz w:val="24"/>
          <w:szCs w:val="24"/>
        </w:rPr>
        <w:t xml:space="preserve">address and carry out effective risk management and safeguarding procedures. Being able to achieve these things leads to </w:t>
      </w:r>
      <w:r w:rsidR="00E122E7">
        <w:rPr>
          <w:bCs/>
          <w:sz w:val="24"/>
          <w:szCs w:val="24"/>
        </w:rPr>
        <w:t xml:space="preserve">higher success rates of domestic abuse cases in court. </w:t>
      </w:r>
      <w:r w:rsidR="005C6058">
        <w:rPr>
          <w:bCs/>
          <w:sz w:val="24"/>
          <w:szCs w:val="24"/>
        </w:rPr>
        <w:t xml:space="preserve">In </w:t>
      </w:r>
      <w:r w:rsidR="001D04B3">
        <w:rPr>
          <w:bCs/>
          <w:sz w:val="24"/>
          <w:szCs w:val="24"/>
        </w:rPr>
        <w:t xml:space="preserve">an investigation carried out by Billingham (2019), it was identified that when the police, the </w:t>
      </w:r>
      <w:r w:rsidR="007F77DD">
        <w:rPr>
          <w:bCs/>
          <w:sz w:val="24"/>
          <w:szCs w:val="24"/>
        </w:rPr>
        <w:t>C</w:t>
      </w:r>
      <w:r w:rsidR="001D04B3">
        <w:rPr>
          <w:bCs/>
          <w:sz w:val="24"/>
          <w:szCs w:val="24"/>
        </w:rPr>
        <w:t xml:space="preserve">rown </w:t>
      </w:r>
      <w:r w:rsidR="007F77DD">
        <w:rPr>
          <w:bCs/>
          <w:sz w:val="24"/>
          <w:szCs w:val="24"/>
        </w:rPr>
        <w:t>Prosecution</w:t>
      </w:r>
      <w:r w:rsidR="001D04B3">
        <w:rPr>
          <w:bCs/>
          <w:sz w:val="24"/>
          <w:szCs w:val="24"/>
        </w:rPr>
        <w:t xml:space="preserve"> </w:t>
      </w:r>
      <w:r w:rsidR="007F77DD">
        <w:rPr>
          <w:bCs/>
          <w:sz w:val="24"/>
          <w:szCs w:val="24"/>
        </w:rPr>
        <w:t>S</w:t>
      </w:r>
      <w:r w:rsidR="001D04B3">
        <w:rPr>
          <w:bCs/>
          <w:sz w:val="24"/>
          <w:szCs w:val="24"/>
        </w:rPr>
        <w:t xml:space="preserve">ervice and </w:t>
      </w:r>
      <w:r w:rsidR="007F77DD">
        <w:rPr>
          <w:bCs/>
          <w:sz w:val="24"/>
          <w:szCs w:val="24"/>
        </w:rPr>
        <w:t>Her Majesty’s Courts and Tribunals Service worked closely with one another</w:t>
      </w:r>
      <w:r w:rsidR="009E1DE8">
        <w:rPr>
          <w:bCs/>
          <w:sz w:val="24"/>
          <w:szCs w:val="24"/>
        </w:rPr>
        <w:t xml:space="preserve"> to create a best practice framework to deal with domestic abuse cases, </w:t>
      </w:r>
      <w:r w:rsidR="004F76D6">
        <w:rPr>
          <w:bCs/>
          <w:sz w:val="24"/>
          <w:szCs w:val="24"/>
        </w:rPr>
        <w:t xml:space="preserve">they improved their performance levels, bringing them to above the </w:t>
      </w:r>
      <w:r w:rsidR="00BB0C1D">
        <w:rPr>
          <w:bCs/>
          <w:sz w:val="24"/>
          <w:szCs w:val="24"/>
        </w:rPr>
        <w:t xml:space="preserve">national everyone for domestic abuse performance and outcomes. As a result of this, this framework was rolled out across the United Kingdom and </w:t>
      </w:r>
      <w:r w:rsidR="00B754D8">
        <w:rPr>
          <w:bCs/>
          <w:sz w:val="24"/>
          <w:szCs w:val="24"/>
        </w:rPr>
        <w:t xml:space="preserve">is being implemented into all multi-agencies who ate working with domestic abuse (Billingham, 2019). This shows the importance of considering and using external agencies when dealing with domestic abuse victims and perpetrators. </w:t>
      </w:r>
      <w:r w:rsidR="000D235C">
        <w:rPr>
          <w:bCs/>
          <w:sz w:val="24"/>
          <w:szCs w:val="24"/>
        </w:rPr>
        <w:t>This is especially important in this situation as with</w:t>
      </w:r>
      <w:r w:rsidR="00737CB7">
        <w:rPr>
          <w:bCs/>
          <w:sz w:val="24"/>
          <w:szCs w:val="24"/>
        </w:rPr>
        <w:t>out</w:t>
      </w:r>
      <w:r w:rsidR="000D235C">
        <w:rPr>
          <w:bCs/>
          <w:sz w:val="24"/>
          <w:szCs w:val="24"/>
        </w:rPr>
        <w:t xml:space="preserve"> the support from victims and lack of evide</w:t>
      </w:r>
      <w:r w:rsidR="00E21585">
        <w:rPr>
          <w:bCs/>
          <w:sz w:val="24"/>
          <w:szCs w:val="24"/>
        </w:rPr>
        <w:t xml:space="preserve">nce for </w:t>
      </w:r>
      <w:proofErr w:type="gramStart"/>
      <w:r w:rsidR="00E21585">
        <w:rPr>
          <w:bCs/>
          <w:sz w:val="24"/>
          <w:szCs w:val="24"/>
        </w:rPr>
        <w:t>an</w:t>
      </w:r>
      <w:r w:rsidR="00633ACE">
        <w:rPr>
          <w:bCs/>
          <w:sz w:val="24"/>
          <w:szCs w:val="24"/>
        </w:rPr>
        <w:t xml:space="preserve"> </w:t>
      </w:r>
      <w:r w:rsidR="00E21585">
        <w:rPr>
          <w:bCs/>
          <w:sz w:val="24"/>
          <w:szCs w:val="24"/>
        </w:rPr>
        <w:t>evidence</w:t>
      </w:r>
      <w:proofErr w:type="gramEnd"/>
      <w:r w:rsidR="00E21585">
        <w:rPr>
          <w:bCs/>
          <w:sz w:val="24"/>
          <w:szCs w:val="24"/>
        </w:rPr>
        <w:t xml:space="preserve"> </w:t>
      </w:r>
      <w:r w:rsidR="000D235C">
        <w:rPr>
          <w:bCs/>
          <w:sz w:val="24"/>
          <w:szCs w:val="24"/>
        </w:rPr>
        <w:t>led prosecution</w:t>
      </w:r>
      <w:r w:rsidR="00737CB7">
        <w:rPr>
          <w:bCs/>
          <w:sz w:val="24"/>
          <w:szCs w:val="24"/>
        </w:rPr>
        <w:t xml:space="preserve">, the police are limited in what they can do; however, they have the ability and responsibility to </w:t>
      </w:r>
      <w:r w:rsidR="00974C48">
        <w:rPr>
          <w:bCs/>
          <w:sz w:val="24"/>
          <w:szCs w:val="24"/>
        </w:rPr>
        <w:t xml:space="preserve">signpost and refer victims and perpetrators to external agencies who can provide support and safeguarding. </w:t>
      </w:r>
    </w:p>
    <w:p w14:paraId="7ED2651C" w14:textId="77777777" w:rsidR="00E16A32" w:rsidRDefault="00E16A32" w:rsidP="0022223D">
      <w:pPr>
        <w:tabs>
          <w:tab w:val="left" w:pos="7436"/>
        </w:tabs>
        <w:spacing w:line="276" w:lineRule="auto"/>
        <w:ind w:right="107"/>
        <w:jc w:val="both"/>
        <w:rPr>
          <w:bCs/>
          <w:sz w:val="24"/>
          <w:szCs w:val="24"/>
        </w:rPr>
      </w:pPr>
    </w:p>
    <w:p w14:paraId="3ED69F13" w14:textId="7340D2AD" w:rsidR="00E16A32" w:rsidRDefault="00E16A32" w:rsidP="0022223D">
      <w:pPr>
        <w:tabs>
          <w:tab w:val="left" w:pos="7436"/>
        </w:tabs>
        <w:spacing w:line="276" w:lineRule="auto"/>
        <w:ind w:right="107"/>
        <w:jc w:val="both"/>
        <w:rPr>
          <w:bCs/>
          <w:sz w:val="24"/>
          <w:szCs w:val="24"/>
        </w:rPr>
      </w:pPr>
      <w:r>
        <w:rPr>
          <w:bCs/>
          <w:sz w:val="24"/>
          <w:szCs w:val="24"/>
        </w:rPr>
        <w:t xml:space="preserve">GIBBS </w:t>
      </w:r>
      <w:proofErr w:type="gramStart"/>
      <w:r>
        <w:rPr>
          <w:bCs/>
          <w:sz w:val="24"/>
          <w:szCs w:val="24"/>
        </w:rPr>
        <w:t xml:space="preserve">MODEL </w:t>
      </w:r>
      <w:r w:rsidR="0037593A">
        <w:rPr>
          <w:bCs/>
          <w:sz w:val="24"/>
          <w:szCs w:val="24"/>
        </w:rPr>
        <w:t>???</w:t>
      </w:r>
      <w:proofErr w:type="gramEnd"/>
    </w:p>
    <w:p w14:paraId="05CC9D3D" w14:textId="77777777" w:rsidR="00ED10DE" w:rsidRDefault="00ED10DE" w:rsidP="0022223D">
      <w:pPr>
        <w:tabs>
          <w:tab w:val="left" w:pos="7436"/>
        </w:tabs>
        <w:spacing w:line="276" w:lineRule="auto"/>
        <w:ind w:right="107"/>
        <w:jc w:val="both"/>
        <w:rPr>
          <w:bCs/>
          <w:sz w:val="24"/>
          <w:szCs w:val="24"/>
        </w:rPr>
      </w:pPr>
    </w:p>
    <w:p w14:paraId="6E38B9C9" w14:textId="2C03844B" w:rsidR="00ED10DE" w:rsidRDefault="00ED10DE" w:rsidP="0022223D">
      <w:pPr>
        <w:tabs>
          <w:tab w:val="left" w:pos="7436"/>
        </w:tabs>
        <w:spacing w:line="276" w:lineRule="auto"/>
        <w:ind w:right="107"/>
        <w:jc w:val="both"/>
        <w:rPr>
          <w:bCs/>
          <w:sz w:val="24"/>
          <w:szCs w:val="24"/>
        </w:rPr>
      </w:pPr>
      <w:r>
        <w:rPr>
          <w:bCs/>
          <w:sz w:val="24"/>
          <w:szCs w:val="24"/>
        </w:rPr>
        <w:t xml:space="preserve">In conclusion, </w:t>
      </w:r>
      <w:r w:rsidR="00A64134">
        <w:rPr>
          <w:bCs/>
          <w:sz w:val="24"/>
          <w:szCs w:val="24"/>
        </w:rPr>
        <w:t xml:space="preserve">whilst this incident </w:t>
      </w:r>
      <w:r w:rsidR="00E16A32">
        <w:rPr>
          <w:bCs/>
          <w:sz w:val="24"/>
          <w:szCs w:val="24"/>
        </w:rPr>
        <w:t xml:space="preserve">in the initial instance </w:t>
      </w:r>
      <w:r w:rsidR="00826FD5">
        <w:rPr>
          <w:bCs/>
          <w:sz w:val="24"/>
          <w:szCs w:val="24"/>
        </w:rPr>
        <w:t xml:space="preserve">was </w:t>
      </w:r>
      <w:r w:rsidR="00CD0CA7">
        <w:rPr>
          <w:bCs/>
          <w:sz w:val="24"/>
          <w:szCs w:val="24"/>
        </w:rPr>
        <w:t xml:space="preserve">based around a disturbance and disagreement over belongings between ex-partners, the history and nature of the females involved made this a complicated situation which needed support from external agencies and police. It was also a situation whereby </w:t>
      </w:r>
      <w:r w:rsidR="00903C5F">
        <w:rPr>
          <w:bCs/>
          <w:sz w:val="24"/>
          <w:szCs w:val="24"/>
        </w:rPr>
        <w:t xml:space="preserve">the offender was not clear cut and time needed to be spent listening to the females to gain a full understanding of what was going on. I believe that </w:t>
      </w:r>
      <w:proofErr w:type="gramStart"/>
      <w:r w:rsidR="00903C5F">
        <w:rPr>
          <w:bCs/>
          <w:sz w:val="24"/>
          <w:szCs w:val="24"/>
        </w:rPr>
        <w:t>as a result of</w:t>
      </w:r>
      <w:proofErr w:type="gramEnd"/>
      <w:r w:rsidR="00903C5F">
        <w:rPr>
          <w:bCs/>
          <w:sz w:val="24"/>
          <w:szCs w:val="24"/>
        </w:rPr>
        <w:t xml:space="preserve"> my communication skills and time spent listening and understanding to events that led up to this specific incident, I was able to get both females the support from agencies they felt comfortable engaging with to ensure that the breakdown in their relationship was managed </w:t>
      </w:r>
      <w:r w:rsidR="002A7BFE">
        <w:rPr>
          <w:bCs/>
          <w:sz w:val="24"/>
          <w:szCs w:val="24"/>
        </w:rPr>
        <w:t>by professionals ensuring that they were safe</w:t>
      </w:r>
      <w:r w:rsidR="00A44B5F">
        <w:rPr>
          <w:bCs/>
          <w:sz w:val="24"/>
          <w:szCs w:val="24"/>
        </w:rPr>
        <w:t xml:space="preserve">. </w:t>
      </w:r>
    </w:p>
    <w:p w14:paraId="54DAB499" w14:textId="2D78C64B" w:rsidR="00191B97" w:rsidRDefault="00191B97" w:rsidP="002642B8">
      <w:pPr>
        <w:spacing w:line="276" w:lineRule="auto"/>
        <w:ind w:right="107"/>
        <w:jc w:val="both"/>
        <w:rPr>
          <w:sz w:val="24"/>
          <w:szCs w:val="24"/>
        </w:rPr>
      </w:pPr>
    </w:p>
    <w:p w14:paraId="6ECD7341" w14:textId="77777777" w:rsidR="0015276C" w:rsidRPr="0015276C" w:rsidRDefault="0015276C" w:rsidP="0FF883D4">
      <w:pPr>
        <w:ind w:right="237"/>
        <w:jc w:val="both"/>
        <w:rPr>
          <w:sz w:val="24"/>
          <w:szCs w:val="24"/>
        </w:rPr>
      </w:pPr>
    </w:p>
    <w:p w14:paraId="3787962C" w14:textId="77777777" w:rsidR="00CA5395" w:rsidRDefault="00CA5395" w:rsidP="0FF883D4">
      <w:pPr>
        <w:ind w:right="237"/>
        <w:jc w:val="both"/>
        <w:rPr>
          <w:color w:val="000000" w:themeColor="text1"/>
          <w:sz w:val="24"/>
          <w:szCs w:val="24"/>
        </w:rPr>
      </w:pPr>
    </w:p>
    <w:p w14:paraId="39CEA603" w14:textId="77777777" w:rsidR="00B77C1A" w:rsidRPr="00B77C1A" w:rsidRDefault="00B77C1A" w:rsidP="00B77C1A">
      <w:pPr>
        <w:spacing w:line="276" w:lineRule="auto"/>
        <w:ind w:right="107"/>
        <w:jc w:val="both"/>
        <w:rPr>
          <w:i/>
          <w:iCs/>
          <w:sz w:val="24"/>
          <w:szCs w:val="24"/>
        </w:rPr>
      </w:pPr>
    </w:p>
    <w:p w14:paraId="6B51EEE8" w14:textId="77777777" w:rsidR="00B77C1A" w:rsidRDefault="00B77C1A" w:rsidP="0FF883D4">
      <w:pPr>
        <w:ind w:right="237"/>
        <w:jc w:val="both"/>
        <w:rPr>
          <w:color w:val="000000" w:themeColor="text1"/>
          <w:sz w:val="24"/>
          <w:szCs w:val="24"/>
        </w:rPr>
      </w:pPr>
    </w:p>
    <w:p w14:paraId="318AB00E" w14:textId="77777777" w:rsidR="00187844" w:rsidRDefault="00187844" w:rsidP="0FF883D4">
      <w:pPr>
        <w:ind w:right="237"/>
        <w:jc w:val="both"/>
        <w:rPr>
          <w:color w:val="000000" w:themeColor="text1"/>
          <w:sz w:val="24"/>
          <w:szCs w:val="24"/>
        </w:rPr>
      </w:pPr>
    </w:p>
    <w:p w14:paraId="5CCD4AD5" w14:textId="7390595B" w:rsidR="00E62056" w:rsidRDefault="00E62056" w:rsidP="0FF883D4">
      <w:pPr>
        <w:ind w:right="237"/>
        <w:jc w:val="both"/>
        <w:rPr>
          <w:color w:val="000000" w:themeColor="text1"/>
          <w:sz w:val="24"/>
          <w:szCs w:val="24"/>
        </w:rPr>
      </w:pPr>
      <w:r>
        <w:rPr>
          <w:color w:val="000000" w:themeColor="text1"/>
          <w:sz w:val="24"/>
          <w:szCs w:val="24"/>
        </w:rPr>
        <w:t xml:space="preserve">Talk about options: </w:t>
      </w:r>
    </w:p>
    <w:p w14:paraId="1BC1E25F" w14:textId="63F7059E" w:rsidR="00E62056" w:rsidRDefault="00E62056" w:rsidP="0FF883D4">
      <w:pPr>
        <w:ind w:right="237"/>
        <w:jc w:val="both"/>
        <w:rPr>
          <w:color w:val="000000" w:themeColor="text1"/>
          <w:sz w:val="24"/>
          <w:szCs w:val="24"/>
        </w:rPr>
      </w:pPr>
      <w:r>
        <w:rPr>
          <w:color w:val="000000" w:themeColor="text1"/>
          <w:sz w:val="24"/>
          <w:szCs w:val="24"/>
        </w:rPr>
        <w:t xml:space="preserve">Arrest – pro/cons </w:t>
      </w:r>
    </w:p>
    <w:p w14:paraId="7D474AB2" w14:textId="6B8DE69B" w:rsidR="002F645F" w:rsidRDefault="002F645F" w:rsidP="0FF883D4">
      <w:pPr>
        <w:ind w:right="237"/>
        <w:jc w:val="both"/>
        <w:rPr>
          <w:color w:val="000000" w:themeColor="text1"/>
          <w:sz w:val="24"/>
          <w:szCs w:val="24"/>
        </w:rPr>
      </w:pPr>
      <w:r>
        <w:rPr>
          <w:color w:val="000000" w:themeColor="text1"/>
          <w:sz w:val="24"/>
          <w:szCs w:val="24"/>
        </w:rPr>
        <w:t xml:space="preserve">What is positive action? GWP policy </w:t>
      </w:r>
    </w:p>
    <w:p w14:paraId="24C45671" w14:textId="4A1FB404" w:rsidR="002F645F" w:rsidRDefault="002F645F" w:rsidP="0FF883D4">
      <w:pPr>
        <w:ind w:right="237"/>
        <w:jc w:val="both"/>
        <w:rPr>
          <w:color w:val="000000" w:themeColor="text1"/>
          <w:sz w:val="24"/>
          <w:szCs w:val="24"/>
        </w:rPr>
      </w:pPr>
      <w:r>
        <w:rPr>
          <w:color w:val="000000" w:themeColor="text1"/>
          <w:sz w:val="24"/>
          <w:szCs w:val="24"/>
        </w:rPr>
        <w:t xml:space="preserve">Separate parties </w:t>
      </w:r>
    </w:p>
    <w:p w14:paraId="7E0DFF88" w14:textId="2FE4E084" w:rsidR="00E62056" w:rsidRDefault="00E62056" w:rsidP="0FF883D4">
      <w:pPr>
        <w:ind w:right="237"/>
        <w:jc w:val="both"/>
        <w:rPr>
          <w:color w:val="000000" w:themeColor="text1"/>
          <w:sz w:val="24"/>
          <w:szCs w:val="24"/>
        </w:rPr>
      </w:pPr>
      <w:r>
        <w:rPr>
          <w:color w:val="000000" w:themeColor="text1"/>
          <w:sz w:val="24"/>
          <w:szCs w:val="24"/>
        </w:rPr>
        <w:t xml:space="preserve">Safeguarding completed / why </w:t>
      </w:r>
      <w:r w:rsidR="0025035C">
        <w:rPr>
          <w:color w:val="000000" w:themeColor="text1"/>
          <w:sz w:val="24"/>
          <w:szCs w:val="24"/>
        </w:rPr>
        <w:t xml:space="preserve">/ not and what are the implications of no DASH </w:t>
      </w:r>
      <w:proofErr w:type="gramStart"/>
      <w:r w:rsidR="00146710">
        <w:rPr>
          <w:color w:val="000000" w:themeColor="text1"/>
          <w:sz w:val="24"/>
          <w:szCs w:val="24"/>
        </w:rPr>
        <w:t>etc</w:t>
      </w:r>
      <w:proofErr w:type="gramEnd"/>
      <w:r w:rsidR="00146710">
        <w:rPr>
          <w:color w:val="000000" w:themeColor="text1"/>
          <w:sz w:val="24"/>
          <w:szCs w:val="24"/>
        </w:rPr>
        <w:t xml:space="preserve"> </w:t>
      </w:r>
    </w:p>
    <w:p w14:paraId="54F74115" w14:textId="37E8DF29" w:rsidR="00E00D21" w:rsidRDefault="00E00D21" w:rsidP="0FF883D4">
      <w:pPr>
        <w:ind w:right="237"/>
        <w:jc w:val="both"/>
        <w:rPr>
          <w:color w:val="000000" w:themeColor="text1"/>
          <w:sz w:val="24"/>
          <w:szCs w:val="24"/>
        </w:rPr>
      </w:pPr>
      <w:r>
        <w:rPr>
          <w:color w:val="000000" w:themeColor="text1"/>
          <w:sz w:val="24"/>
          <w:szCs w:val="24"/>
        </w:rPr>
        <w:lastRenderedPageBreak/>
        <w:t xml:space="preserve">TALK ABOUT PRO AND CONs for these. </w:t>
      </w:r>
    </w:p>
    <w:p w14:paraId="475B87FC" w14:textId="77777777" w:rsidR="00E62056" w:rsidRDefault="00E62056" w:rsidP="0FF883D4">
      <w:pPr>
        <w:ind w:right="237"/>
        <w:jc w:val="both"/>
        <w:rPr>
          <w:color w:val="000000" w:themeColor="text1"/>
          <w:sz w:val="24"/>
          <w:szCs w:val="24"/>
        </w:rPr>
      </w:pPr>
    </w:p>
    <w:p w14:paraId="78C270BD" w14:textId="669F66F1" w:rsidR="00767B0F" w:rsidRDefault="00767B0F" w:rsidP="0FF883D4">
      <w:pPr>
        <w:ind w:right="237"/>
        <w:jc w:val="both"/>
        <w:rPr>
          <w:color w:val="000000" w:themeColor="text1"/>
          <w:sz w:val="24"/>
          <w:szCs w:val="24"/>
        </w:rPr>
      </w:pPr>
      <w:r>
        <w:rPr>
          <w:color w:val="000000" w:themeColor="text1"/>
          <w:sz w:val="24"/>
          <w:szCs w:val="24"/>
        </w:rPr>
        <w:t xml:space="preserve">CIVIL MATTER – how does this sit alongside DV incidents, support I provided, advice given </w:t>
      </w:r>
      <w:r w:rsidR="00146710">
        <w:rPr>
          <w:color w:val="000000" w:themeColor="text1"/>
          <w:sz w:val="24"/>
          <w:szCs w:val="24"/>
        </w:rPr>
        <w:t xml:space="preserve">// external </w:t>
      </w:r>
      <w:r w:rsidR="00BA2245">
        <w:rPr>
          <w:color w:val="000000" w:themeColor="text1"/>
          <w:sz w:val="24"/>
          <w:szCs w:val="24"/>
        </w:rPr>
        <w:t>agencies.</w:t>
      </w:r>
      <w:r w:rsidR="00146710">
        <w:rPr>
          <w:color w:val="000000" w:themeColor="text1"/>
          <w:sz w:val="24"/>
          <w:szCs w:val="24"/>
        </w:rPr>
        <w:t xml:space="preserve"> </w:t>
      </w:r>
    </w:p>
    <w:p w14:paraId="63A68241" w14:textId="77777777" w:rsidR="001B49D9" w:rsidRDefault="001B49D9" w:rsidP="0FF883D4">
      <w:pPr>
        <w:ind w:right="237"/>
        <w:jc w:val="both"/>
        <w:rPr>
          <w:color w:val="000000" w:themeColor="text1"/>
          <w:sz w:val="24"/>
          <w:szCs w:val="24"/>
        </w:rPr>
      </w:pPr>
    </w:p>
    <w:p w14:paraId="7681802A" w14:textId="61F2F15F" w:rsidR="001B49D9" w:rsidRDefault="001B49D9" w:rsidP="0FF883D4">
      <w:pPr>
        <w:ind w:right="237"/>
        <w:jc w:val="both"/>
        <w:rPr>
          <w:color w:val="000000" w:themeColor="text1"/>
          <w:sz w:val="24"/>
          <w:szCs w:val="24"/>
        </w:rPr>
      </w:pPr>
      <w:r>
        <w:rPr>
          <w:color w:val="000000" w:themeColor="text1"/>
          <w:sz w:val="24"/>
          <w:szCs w:val="24"/>
        </w:rPr>
        <w:t xml:space="preserve">This was complicated because the issue around the bike was a civil matter, alongside the trespass, however, there was an extensive/violence DV history between both parties involved. </w:t>
      </w:r>
    </w:p>
    <w:p w14:paraId="7C644CFC" w14:textId="77777777" w:rsidR="00BA2245" w:rsidRDefault="00BA2245" w:rsidP="0FF883D4">
      <w:pPr>
        <w:ind w:right="237"/>
        <w:jc w:val="both"/>
        <w:rPr>
          <w:color w:val="000000" w:themeColor="text1"/>
          <w:sz w:val="24"/>
          <w:szCs w:val="24"/>
        </w:rPr>
      </w:pPr>
    </w:p>
    <w:p w14:paraId="6E966F72" w14:textId="73CDD6B1" w:rsidR="00BA2245" w:rsidRDefault="00BA2245" w:rsidP="0FF883D4">
      <w:pPr>
        <w:ind w:right="237"/>
        <w:jc w:val="both"/>
        <w:rPr>
          <w:color w:val="000000" w:themeColor="text1"/>
          <w:sz w:val="24"/>
          <w:szCs w:val="24"/>
        </w:rPr>
      </w:pPr>
      <w:r>
        <w:rPr>
          <w:color w:val="000000" w:themeColor="text1"/>
          <w:sz w:val="24"/>
          <w:szCs w:val="24"/>
        </w:rPr>
        <w:t xml:space="preserve">GIBBS MODEL OF REFLECTION – </w:t>
      </w:r>
    </w:p>
    <w:p w14:paraId="6F614996" w14:textId="580E22D3" w:rsidR="00BA2245" w:rsidRPr="00E676F7" w:rsidRDefault="00BA2245" w:rsidP="0FF883D4">
      <w:pPr>
        <w:ind w:right="237"/>
        <w:jc w:val="both"/>
        <w:rPr>
          <w:color w:val="000000" w:themeColor="text1"/>
          <w:sz w:val="24"/>
          <w:szCs w:val="24"/>
        </w:rPr>
      </w:pPr>
      <w:r>
        <w:rPr>
          <w:color w:val="000000" w:themeColor="text1"/>
          <w:sz w:val="24"/>
          <w:szCs w:val="24"/>
        </w:rPr>
        <w:t xml:space="preserve">Pick out the challenges within this call and use model to say what I did well, what could be better and </w:t>
      </w:r>
      <w:proofErr w:type="gramStart"/>
      <w:r>
        <w:rPr>
          <w:color w:val="000000" w:themeColor="text1"/>
          <w:sz w:val="24"/>
          <w:szCs w:val="24"/>
        </w:rPr>
        <w:t>why</w:t>
      </w:r>
      <w:proofErr w:type="gramEnd"/>
      <w:r>
        <w:rPr>
          <w:color w:val="000000" w:themeColor="text1"/>
          <w:sz w:val="24"/>
          <w:szCs w:val="24"/>
        </w:rPr>
        <w:t xml:space="preserve"> </w:t>
      </w: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EAB685F" w14:textId="77777777" w:rsidR="001A3FE0" w:rsidRDefault="001A3FE0" w:rsidP="0019228A">
      <w:pPr>
        <w:overflowPunct/>
        <w:autoSpaceDE/>
        <w:autoSpaceDN/>
        <w:adjustRightInd/>
        <w:spacing w:after="120"/>
        <w:ind w:right="107"/>
        <w:textAlignment w:val="auto"/>
        <w:rPr>
          <w:bCs/>
          <w:sz w:val="24"/>
          <w:szCs w:val="24"/>
        </w:rPr>
      </w:pPr>
    </w:p>
    <w:p w14:paraId="7E0EFCB0" w14:textId="77777777" w:rsidR="007E06D6" w:rsidRDefault="007E06D6" w:rsidP="0019228A">
      <w:pPr>
        <w:overflowPunct/>
        <w:autoSpaceDE/>
        <w:autoSpaceDN/>
        <w:adjustRightInd/>
        <w:spacing w:after="120"/>
        <w:ind w:right="107"/>
        <w:textAlignment w:val="auto"/>
        <w:rPr>
          <w:bCs/>
          <w:sz w:val="24"/>
          <w:szCs w:val="24"/>
        </w:rPr>
      </w:pPr>
    </w:p>
    <w:p w14:paraId="2000EBC4" w14:textId="77777777" w:rsidR="007E06D6" w:rsidRDefault="007E06D6" w:rsidP="0019228A">
      <w:pPr>
        <w:overflowPunct/>
        <w:autoSpaceDE/>
        <w:autoSpaceDN/>
        <w:adjustRightInd/>
        <w:spacing w:after="120"/>
        <w:ind w:right="107"/>
        <w:textAlignment w:val="auto"/>
        <w:rPr>
          <w:bCs/>
          <w:sz w:val="24"/>
          <w:szCs w:val="24"/>
        </w:rPr>
      </w:pPr>
      <w:r w:rsidRPr="007E16B6">
        <w:rPr>
          <w:bCs/>
          <w:sz w:val="24"/>
          <w:szCs w:val="24"/>
        </w:rPr>
        <w:t>BAWSO (2022). BAWSO. [online] BAWSO. Available at: https://bawso.org.uk/en/ [Accessed 15 Jun. 2023].</w:t>
      </w:r>
    </w:p>
    <w:p w14:paraId="5E61938B" w14:textId="77777777" w:rsidR="007E06D6" w:rsidRDefault="007E06D6" w:rsidP="00030A01">
      <w:pPr>
        <w:overflowPunct/>
        <w:autoSpaceDE/>
        <w:autoSpaceDN/>
        <w:adjustRightInd/>
        <w:spacing w:after="120"/>
        <w:ind w:right="107"/>
        <w:textAlignment w:val="auto"/>
        <w:rPr>
          <w:bCs/>
          <w:sz w:val="24"/>
          <w:szCs w:val="24"/>
        </w:rPr>
      </w:pPr>
      <w:r w:rsidRPr="002F05C3">
        <w:rPr>
          <w:bCs/>
          <w:sz w:val="24"/>
          <w:szCs w:val="24"/>
        </w:rPr>
        <w:t>Billingham, Z. (2019). </w:t>
      </w:r>
      <w:r w:rsidRPr="002F05C3">
        <w:rPr>
          <w:bCs/>
          <w:i/>
          <w:iCs/>
          <w:sz w:val="24"/>
          <w:szCs w:val="24"/>
        </w:rPr>
        <w:t>The Police Response to Domestic Abuse: An update report.</w:t>
      </w:r>
      <w:r w:rsidRPr="002F05C3">
        <w:rPr>
          <w:bCs/>
          <w:sz w:val="24"/>
          <w:szCs w:val="24"/>
        </w:rPr>
        <w:t xml:space="preserve"> [online] </w:t>
      </w:r>
      <w:r w:rsidRPr="002F05C3">
        <w:rPr>
          <w:bCs/>
          <w:i/>
          <w:iCs/>
          <w:sz w:val="24"/>
          <w:szCs w:val="24"/>
        </w:rPr>
        <w:t>Justice Inspector Rates</w:t>
      </w:r>
      <w:r w:rsidRPr="002F05C3">
        <w:rPr>
          <w:bCs/>
          <w:sz w:val="24"/>
          <w:szCs w:val="24"/>
        </w:rPr>
        <w:t>, pp.1–60. Available at: https://assets-hmicfrs.justiceinspectorates.gov.uk/uploads/the-police-response-to-domestic-abuse-an-update-report.pdf [Accessed 6 Sep. 2023].</w:t>
      </w:r>
    </w:p>
    <w:p w14:paraId="6066376D" w14:textId="77777777" w:rsidR="007E06D6" w:rsidRDefault="007E06D6" w:rsidP="0019228A">
      <w:pPr>
        <w:overflowPunct/>
        <w:autoSpaceDE/>
        <w:autoSpaceDN/>
        <w:adjustRightInd/>
        <w:spacing w:after="120"/>
        <w:ind w:right="107"/>
        <w:textAlignment w:val="auto"/>
        <w:rPr>
          <w:bCs/>
          <w:sz w:val="24"/>
          <w:szCs w:val="24"/>
        </w:rPr>
      </w:pPr>
      <w:r w:rsidRPr="00214F3D">
        <w:rPr>
          <w:bCs/>
          <w:sz w:val="24"/>
          <w:szCs w:val="24"/>
        </w:rPr>
        <w:t>College of Policing (2018). Arrest and Other Positive Approaches. [online] College of Policing. Available at: https://www.college.police.uk/app/major-investigation-and-public-protection/domestic-abuse/arrest-and-other-positive-approaches [Accessed 15 Jun. 2023].</w:t>
      </w:r>
    </w:p>
    <w:p w14:paraId="4C693B12" w14:textId="77777777" w:rsidR="007E06D6" w:rsidRDefault="007E06D6" w:rsidP="0019228A">
      <w:pPr>
        <w:overflowPunct/>
        <w:autoSpaceDE/>
        <w:autoSpaceDN/>
        <w:adjustRightInd/>
        <w:spacing w:after="120"/>
        <w:ind w:right="107"/>
        <w:textAlignment w:val="auto"/>
        <w:rPr>
          <w:bCs/>
          <w:sz w:val="24"/>
          <w:szCs w:val="24"/>
        </w:rPr>
      </w:pPr>
      <w:r w:rsidRPr="007B6F0A">
        <w:rPr>
          <w:bCs/>
          <w:sz w:val="24"/>
          <w:szCs w:val="24"/>
        </w:rPr>
        <w:t xml:space="preserve">College of Policing (2019) </w:t>
      </w:r>
      <w:r w:rsidRPr="007B6F0A">
        <w:rPr>
          <w:bCs/>
          <w:i/>
          <w:iCs/>
          <w:sz w:val="24"/>
          <w:szCs w:val="24"/>
        </w:rPr>
        <w:t xml:space="preserve">Conflict management using de-escalation, </w:t>
      </w:r>
      <w:proofErr w:type="gramStart"/>
      <w:r w:rsidRPr="007B6F0A">
        <w:rPr>
          <w:bCs/>
          <w:i/>
          <w:iCs/>
          <w:sz w:val="24"/>
          <w:szCs w:val="24"/>
        </w:rPr>
        <w:t>communication</w:t>
      </w:r>
      <w:proofErr w:type="gramEnd"/>
      <w:r w:rsidRPr="007B6F0A">
        <w:rPr>
          <w:bCs/>
          <w:i/>
          <w:iCs/>
          <w:sz w:val="24"/>
          <w:szCs w:val="24"/>
        </w:rPr>
        <w:t xml:space="preserve"> and negotiation</w:t>
      </w:r>
      <w:r w:rsidRPr="007B6F0A">
        <w:rPr>
          <w:bCs/>
          <w:sz w:val="24"/>
          <w:szCs w:val="24"/>
        </w:rPr>
        <w:t>.</w:t>
      </w:r>
      <w:r>
        <w:rPr>
          <w:bCs/>
          <w:sz w:val="24"/>
          <w:szCs w:val="24"/>
        </w:rPr>
        <w:t xml:space="preserve"> [online]</w:t>
      </w:r>
      <w:r w:rsidRPr="007B6F0A">
        <w:rPr>
          <w:bCs/>
          <w:sz w:val="24"/>
          <w:szCs w:val="24"/>
        </w:rPr>
        <w:t xml:space="preserve"> Available at: </w:t>
      </w:r>
      <w:hyperlink r:id="rId16" w:history="1">
        <w:r w:rsidRPr="007B6F0A">
          <w:rPr>
            <w:rStyle w:val="Hyperlink"/>
            <w:bCs/>
            <w:sz w:val="24"/>
            <w:szCs w:val="24"/>
          </w:rPr>
          <w:t>college.police.uk/What-we-do/Standards/Guidelines/Documents/Conflict_management_consultation260219.pdf</w:t>
        </w:r>
      </w:hyperlink>
      <w:r w:rsidRPr="007B6F0A">
        <w:rPr>
          <w:bCs/>
          <w:sz w:val="24"/>
          <w:szCs w:val="24"/>
        </w:rPr>
        <w:t> </w:t>
      </w:r>
      <w:r>
        <w:rPr>
          <w:bCs/>
          <w:sz w:val="24"/>
          <w:szCs w:val="24"/>
        </w:rPr>
        <w:t xml:space="preserve"> [Accessed 9 Sep. 2023] </w:t>
      </w:r>
      <w:r w:rsidRPr="007B6F0A">
        <w:rPr>
          <w:bCs/>
          <w:sz w:val="24"/>
          <w:szCs w:val="24"/>
        </w:rPr>
        <w:t>.</w:t>
      </w:r>
    </w:p>
    <w:p w14:paraId="7C0BFFA5" w14:textId="77777777" w:rsidR="007E06D6" w:rsidRDefault="007E06D6" w:rsidP="0019228A">
      <w:pPr>
        <w:overflowPunct/>
        <w:autoSpaceDE/>
        <w:autoSpaceDN/>
        <w:adjustRightInd/>
        <w:spacing w:after="120"/>
        <w:ind w:right="107"/>
        <w:textAlignment w:val="auto"/>
        <w:rPr>
          <w:bCs/>
          <w:sz w:val="24"/>
          <w:szCs w:val="24"/>
        </w:rPr>
      </w:pPr>
      <w:r w:rsidRPr="00945371">
        <w:rPr>
          <w:bCs/>
          <w:sz w:val="24"/>
          <w:szCs w:val="24"/>
        </w:rPr>
        <w:t>Crew, J. and Hancock, S. (2023). Why do rape and sexual assault victims find it hard to go straight to police? </w:t>
      </w:r>
      <w:r w:rsidRPr="00945371">
        <w:rPr>
          <w:bCs/>
          <w:i/>
          <w:iCs/>
          <w:sz w:val="24"/>
          <w:szCs w:val="24"/>
        </w:rPr>
        <w:t>BBC News</w:t>
      </w:r>
      <w:r w:rsidRPr="00945371">
        <w:rPr>
          <w:bCs/>
          <w:sz w:val="24"/>
          <w:szCs w:val="24"/>
        </w:rPr>
        <w:t>. [online] 19 Sep. Available at: https://www.bbc.co.uk/news/uk-66843086 [Accessed 20 Sep. 2023].</w:t>
      </w:r>
      <w:r>
        <w:rPr>
          <w:bCs/>
          <w:sz w:val="24"/>
          <w:szCs w:val="24"/>
        </w:rPr>
        <w:t xml:space="preserve"> </w:t>
      </w:r>
    </w:p>
    <w:p w14:paraId="735B6289" w14:textId="77777777" w:rsidR="007E06D6" w:rsidRDefault="007E06D6" w:rsidP="00030A01">
      <w:pPr>
        <w:overflowPunct/>
        <w:autoSpaceDE/>
        <w:autoSpaceDN/>
        <w:adjustRightInd/>
        <w:spacing w:after="120"/>
        <w:ind w:right="107"/>
        <w:textAlignment w:val="auto"/>
        <w:rPr>
          <w:bCs/>
          <w:sz w:val="24"/>
          <w:szCs w:val="24"/>
        </w:rPr>
      </w:pPr>
      <w:r w:rsidRPr="00030A01">
        <w:rPr>
          <w:bCs/>
          <w:sz w:val="24"/>
          <w:szCs w:val="24"/>
        </w:rPr>
        <w:t>Dash Risk Checklist (2016). </w:t>
      </w:r>
      <w:r w:rsidRPr="00030A01">
        <w:rPr>
          <w:bCs/>
          <w:i/>
          <w:iCs/>
          <w:sz w:val="24"/>
          <w:szCs w:val="24"/>
        </w:rPr>
        <w:t xml:space="preserve">Dash Risk Checklist – Saving lives through early risk identification, </w:t>
      </w:r>
      <w:proofErr w:type="gramStart"/>
      <w:r w:rsidRPr="00030A01">
        <w:rPr>
          <w:bCs/>
          <w:i/>
          <w:iCs/>
          <w:sz w:val="24"/>
          <w:szCs w:val="24"/>
        </w:rPr>
        <w:t>intervention</w:t>
      </w:r>
      <w:proofErr w:type="gramEnd"/>
      <w:r w:rsidRPr="00030A01">
        <w:rPr>
          <w:bCs/>
          <w:i/>
          <w:iCs/>
          <w:sz w:val="24"/>
          <w:szCs w:val="24"/>
        </w:rPr>
        <w:t xml:space="preserve"> and prevention</w:t>
      </w:r>
      <w:r w:rsidRPr="00030A01">
        <w:rPr>
          <w:bCs/>
          <w:sz w:val="24"/>
          <w:szCs w:val="24"/>
        </w:rPr>
        <w:t xml:space="preserve">. [online] Dashriskchecklist.co.uk. Available at: </w:t>
      </w:r>
      <w:hyperlink r:id="rId17" w:history="1">
        <w:r w:rsidRPr="00030A01">
          <w:rPr>
            <w:rStyle w:val="Hyperlink"/>
            <w:bCs/>
            <w:sz w:val="24"/>
            <w:szCs w:val="24"/>
          </w:rPr>
          <w:t>https://www.dashriskchecklist.co.uk/</w:t>
        </w:r>
      </w:hyperlink>
      <w:r w:rsidRPr="00030A01">
        <w:rPr>
          <w:bCs/>
          <w:sz w:val="24"/>
          <w:szCs w:val="24"/>
        </w:rPr>
        <w:t xml:space="preserve">. [Accessed </w:t>
      </w:r>
      <w:r>
        <w:rPr>
          <w:bCs/>
          <w:sz w:val="24"/>
          <w:szCs w:val="24"/>
        </w:rPr>
        <w:t>6 Sep.2023]</w:t>
      </w:r>
      <w:r w:rsidRPr="00030A01">
        <w:rPr>
          <w:bCs/>
          <w:sz w:val="24"/>
          <w:szCs w:val="24"/>
        </w:rPr>
        <w:t>.</w:t>
      </w:r>
    </w:p>
    <w:p w14:paraId="13E01CE1" w14:textId="77777777" w:rsidR="007E06D6" w:rsidRDefault="007E06D6" w:rsidP="00FD1CE9">
      <w:pPr>
        <w:overflowPunct/>
        <w:autoSpaceDE/>
        <w:autoSpaceDN/>
        <w:adjustRightInd/>
        <w:spacing w:after="120"/>
        <w:ind w:right="107"/>
        <w:textAlignment w:val="auto"/>
        <w:rPr>
          <w:bCs/>
          <w:sz w:val="24"/>
          <w:szCs w:val="24"/>
        </w:rPr>
      </w:pPr>
      <w:r w:rsidRPr="00750EA1">
        <w:rPr>
          <w:bCs/>
          <w:sz w:val="24"/>
          <w:szCs w:val="24"/>
        </w:rPr>
        <w:t>Gibbs</w:t>
      </w:r>
      <w:r>
        <w:rPr>
          <w:bCs/>
          <w:sz w:val="24"/>
          <w:szCs w:val="24"/>
        </w:rPr>
        <w:t>,</w:t>
      </w:r>
      <w:r w:rsidRPr="00750EA1">
        <w:rPr>
          <w:bCs/>
          <w:sz w:val="24"/>
          <w:szCs w:val="24"/>
        </w:rPr>
        <w:t xml:space="preserve"> G</w:t>
      </w:r>
      <w:r>
        <w:rPr>
          <w:bCs/>
          <w:sz w:val="24"/>
          <w:szCs w:val="24"/>
        </w:rPr>
        <w:t>.</w:t>
      </w:r>
      <w:r w:rsidRPr="00750EA1">
        <w:rPr>
          <w:bCs/>
          <w:sz w:val="24"/>
          <w:szCs w:val="24"/>
        </w:rPr>
        <w:t xml:space="preserve"> (1988). Learning by Doing: A guide to teaching and learning methods. Further Education Unit. Oxford Polytechnic: Oxford.</w:t>
      </w:r>
    </w:p>
    <w:p w14:paraId="17C0A800" w14:textId="77777777" w:rsidR="007E06D6" w:rsidRDefault="007E06D6" w:rsidP="0019228A">
      <w:pPr>
        <w:overflowPunct/>
        <w:autoSpaceDE/>
        <w:autoSpaceDN/>
        <w:adjustRightInd/>
        <w:spacing w:after="120"/>
        <w:ind w:right="107"/>
        <w:textAlignment w:val="auto"/>
        <w:rPr>
          <w:bCs/>
          <w:sz w:val="24"/>
          <w:szCs w:val="24"/>
        </w:rPr>
      </w:pPr>
      <w:r w:rsidRPr="0064556E">
        <w:rPr>
          <w:bCs/>
          <w:sz w:val="24"/>
          <w:szCs w:val="24"/>
        </w:rPr>
        <w:t>Gov.uk (2021</w:t>
      </w:r>
      <w:r>
        <w:rPr>
          <w:bCs/>
          <w:sz w:val="24"/>
          <w:szCs w:val="24"/>
        </w:rPr>
        <w:t>a</w:t>
      </w:r>
      <w:r w:rsidRPr="0064556E">
        <w:rPr>
          <w:bCs/>
          <w:sz w:val="24"/>
          <w:szCs w:val="24"/>
        </w:rPr>
        <w:t>). Beating Crime Plan. [online] Gov.uk. Available at: https://www.gov.uk/government/publications/beating-crime-plan [Accessed 15 Jun. 2023].</w:t>
      </w:r>
    </w:p>
    <w:p w14:paraId="54F9CDAF" w14:textId="77777777" w:rsidR="007E06D6" w:rsidRDefault="007E06D6" w:rsidP="0019228A">
      <w:pPr>
        <w:overflowPunct/>
        <w:autoSpaceDE/>
        <w:autoSpaceDN/>
        <w:adjustRightInd/>
        <w:spacing w:after="120"/>
        <w:ind w:right="107"/>
        <w:textAlignment w:val="auto"/>
        <w:rPr>
          <w:bCs/>
          <w:sz w:val="24"/>
          <w:szCs w:val="24"/>
        </w:rPr>
      </w:pPr>
      <w:r w:rsidRPr="0018491E">
        <w:rPr>
          <w:bCs/>
          <w:sz w:val="24"/>
          <w:szCs w:val="24"/>
        </w:rPr>
        <w:t>Gov.uk. (2021</w:t>
      </w:r>
      <w:r>
        <w:rPr>
          <w:bCs/>
          <w:sz w:val="24"/>
          <w:szCs w:val="24"/>
        </w:rPr>
        <w:t>b</w:t>
      </w:r>
      <w:r w:rsidRPr="0018491E">
        <w:rPr>
          <w:bCs/>
          <w:sz w:val="24"/>
          <w:szCs w:val="24"/>
        </w:rPr>
        <w:t>). Confidence in the local police. [online] Available at: https://www.ethnicity-facts-figures.service.gov.uk/crime-justice-and-the-law/policing/confidence-in-the-local-police/latest?msclkid=6dbe10b0cfb011ecaee49ed79937b909 [Accessed 15 Jun. 2023]</w:t>
      </w:r>
      <w:r>
        <w:rPr>
          <w:bCs/>
          <w:sz w:val="24"/>
          <w:szCs w:val="24"/>
        </w:rPr>
        <w:t xml:space="preserve">. </w:t>
      </w:r>
    </w:p>
    <w:p w14:paraId="0E548992" w14:textId="77777777" w:rsidR="007E06D6" w:rsidRDefault="007E06D6" w:rsidP="0019228A">
      <w:pPr>
        <w:overflowPunct/>
        <w:autoSpaceDE/>
        <w:autoSpaceDN/>
        <w:adjustRightInd/>
        <w:spacing w:after="120"/>
        <w:ind w:right="107"/>
        <w:textAlignment w:val="auto"/>
        <w:rPr>
          <w:bCs/>
          <w:sz w:val="24"/>
          <w:szCs w:val="24"/>
        </w:rPr>
      </w:pPr>
      <w:r w:rsidRPr="001635B2">
        <w:rPr>
          <w:bCs/>
          <w:sz w:val="24"/>
          <w:szCs w:val="24"/>
        </w:rPr>
        <w:t>Kirk, L. and Bezzant, K. (2020). What barriers prevent health professionals screening women for domestic abuse? </w:t>
      </w:r>
      <w:r w:rsidRPr="001635B2">
        <w:rPr>
          <w:bCs/>
          <w:i/>
          <w:iCs/>
          <w:sz w:val="24"/>
          <w:szCs w:val="24"/>
        </w:rPr>
        <w:t xml:space="preserve">British Journal of </w:t>
      </w:r>
      <w:proofErr w:type="gramStart"/>
      <w:r w:rsidRPr="001635B2">
        <w:rPr>
          <w:bCs/>
          <w:i/>
          <w:iCs/>
          <w:sz w:val="24"/>
          <w:szCs w:val="24"/>
        </w:rPr>
        <w:t>Nursing </w:t>
      </w:r>
      <w:r w:rsidRPr="001635B2">
        <w:rPr>
          <w:bCs/>
          <w:sz w:val="24"/>
          <w:szCs w:val="24"/>
        </w:rPr>
        <w:t>,</w:t>
      </w:r>
      <w:proofErr w:type="gramEnd"/>
      <w:r w:rsidRPr="001635B2">
        <w:rPr>
          <w:bCs/>
          <w:sz w:val="24"/>
          <w:szCs w:val="24"/>
        </w:rPr>
        <w:t xml:space="preserve"> [online] 29(13), pp.754–760. Available at: https://www.magonlinelibrary.com/doi/full/10.12968/bjon.2020.29.13.754 [Accessed 6 Sep. 2023].</w:t>
      </w:r>
    </w:p>
    <w:p w14:paraId="5C2E5518" w14:textId="77777777" w:rsidR="007E06D6" w:rsidRPr="00030A01" w:rsidRDefault="007E06D6" w:rsidP="00030A01">
      <w:pPr>
        <w:overflowPunct/>
        <w:autoSpaceDE/>
        <w:autoSpaceDN/>
        <w:adjustRightInd/>
        <w:spacing w:after="120"/>
        <w:ind w:right="107"/>
        <w:textAlignment w:val="auto"/>
        <w:rPr>
          <w:bCs/>
          <w:sz w:val="24"/>
          <w:szCs w:val="24"/>
        </w:rPr>
      </w:pPr>
      <w:r w:rsidRPr="00913FA7">
        <w:rPr>
          <w:bCs/>
          <w:sz w:val="24"/>
          <w:szCs w:val="24"/>
        </w:rPr>
        <w:lastRenderedPageBreak/>
        <w:t xml:space="preserve">Nicholas, L., Farrell, G., Farrington, D. P. and Johnson, S. D. (2012) ‘Preventing repeat victimization: a systematic review’, Loughborough University [Online]. Available at </w:t>
      </w:r>
      <w:hyperlink r:id="rId18" w:history="1">
        <w:r w:rsidRPr="00FB0E3E">
          <w:rPr>
            <w:rStyle w:val="Hyperlink"/>
            <w:bCs/>
            <w:sz w:val="24"/>
            <w:szCs w:val="24"/>
          </w:rPr>
          <w:t>https://hdl.handle.net/2134/16131</w:t>
        </w:r>
      </w:hyperlink>
      <w:r>
        <w:rPr>
          <w:bCs/>
          <w:sz w:val="24"/>
          <w:szCs w:val="24"/>
        </w:rPr>
        <w:t xml:space="preserve"> [</w:t>
      </w:r>
      <w:r w:rsidRPr="00913FA7">
        <w:rPr>
          <w:bCs/>
          <w:sz w:val="24"/>
          <w:szCs w:val="24"/>
        </w:rPr>
        <w:t>Accessed 20 September 2023</w:t>
      </w:r>
      <w:r>
        <w:rPr>
          <w:bCs/>
          <w:sz w:val="24"/>
          <w:szCs w:val="24"/>
        </w:rPr>
        <w:t>]</w:t>
      </w:r>
      <w:r w:rsidRPr="00913FA7">
        <w:rPr>
          <w:bCs/>
          <w:sz w:val="24"/>
          <w:szCs w:val="24"/>
        </w:rPr>
        <w:t>.</w:t>
      </w:r>
    </w:p>
    <w:p w14:paraId="78835641" w14:textId="77777777" w:rsidR="007E06D6" w:rsidRDefault="007E06D6" w:rsidP="0019228A">
      <w:pPr>
        <w:overflowPunct/>
        <w:autoSpaceDE/>
        <w:autoSpaceDN/>
        <w:adjustRightInd/>
        <w:spacing w:after="120"/>
        <w:ind w:right="107"/>
        <w:textAlignment w:val="auto"/>
        <w:rPr>
          <w:bCs/>
          <w:sz w:val="24"/>
          <w:szCs w:val="24"/>
        </w:rPr>
      </w:pPr>
      <w:r w:rsidRPr="006D1AF9">
        <w:rPr>
          <w:bCs/>
          <w:sz w:val="24"/>
          <w:szCs w:val="24"/>
        </w:rPr>
        <w:t>Office of National Statistics (2020). </w:t>
      </w:r>
      <w:r w:rsidRPr="006D1AF9">
        <w:rPr>
          <w:bCs/>
          <w:i/>
          <w:iCs/>
          <w:sz w:val="24"/>
          <w:szCs w:val="24"/>
        </w:rPr>
        <w:t>Domestic abuse in England and Wales</w:t>
      </w:r>
      <w:r w:rsidRPr="006D1AF9">
        <w:rPr>
          <w:bCs/>
          <w:sz w:val="24"/>
          <w:szCs w:val="24"/>
        </w:rPr>
        <w:t>. [online] Office for National Statistics. Available at: https://core.ac.uk/download/pdf/286715827.pdf [Accessed 6 Sep. 2023].</w:t>
      </w:r>
    </w:p>
    <w:p w14:paraId="6190E1F7" w14:textId="77777777" w:rsidR="007E06D6" w:rsidRDefault="007E06D6" w:rsidP="00030A01">
      <w:pPr>
        <w:overflowPunct/>
        <w:autoSpaceDE/>
        <w:autoSpaceDN/>
        <w:adjustRightInd/>
        <w:spacing w:after="120"/>
        <w:ind w:right="107"/>
        <w:textAlignment w:val="auto"/>
        <w:rPr>
          <w:bCs/>
          <w:sz w:val="24"/>
          <w:szCs w:val="24"/>
        </w:rPr>
      </w:pPr>
      <w:r w:rsidRPr="00CD4EB0">
        <w:rPr>
          <w:bCs/>
          <w:sz w:val="24"/>
          <w:szCs w:val="24"/>
        </w:rPr>
        <w:t>Stephens, G. (2023). </w:t>
      </w:r>
      <w:r w:rsidRPr="00CD4EB0">
        <w:rPr>
          <w:bCs/>
          <w:i/>
          <w:iCs/>
          <w:sz w:val="24"/>
          <w:szCs w:val="24"/>
        </w:rPr>
        <w:t>Modernising Neighbourhood Policing</w:t>
      </w:r>
      <w:r w:rsidRPr="00CD4EB0">
        <w:rPr>
          <w:bCs/>
          <w:sz w:val="24"/>
          <w:szCs w:val="24"/>
        </w:rPr>
        <w:t xml:space="preserve">. [online] College of </w:t>
      </w:r>
      <w:r w:rsidRPr="00CD4EB0">
        <w:rPr>
          <w:bCs/>
          <w:sz w:val="24"/>
          <w:szCs w:val="24"/>
        </w:rPr>
        <w:t>Policing.</w:t>
      </w:r>
      <w:r w:rsidRPr="00CD4EB0">
        <w:rPr>
          <w:bCs/>
          <w:sz w:val="24"/>
          <w:szCs w:val="24"/>
        </w:rPr>
        <w:t xml:space="preserve"> Available at: https://www.college.police.uk/guidance/neighbourhood-policing/foreword [Accessed 19 Sep. 2023].</w:t>
      </w:r>
    </w:p>
    <w:p w14:paraId="0E399F5E" w14:textId="77777777" w:rsidR="007E06D6" w:rsidRDefault="007E06D6" w:rsidP="0019228A">
      <w:pPr>
        <w:overflowPunct/>
        <w:autoSpaceDE/>
        <w:autoSpaceDN/>
        <w:adjustRightInd/>
        <w:spacing w:after="120"/>
        <w:ind w:right="107"/>
        <w:textAlignment w:val="auto"/>
        <w:rPr>
          <w:bCs/>
          <w:sz w:val="24"/>
          <w:szCs w:val="24"/>
        </w:rPr>
      </w:pPr>
      <w:r w:rsidRPr="00C71385">
        <w:rPr>
          <w:bCs/>
          <w:sz w:val="24"/>
          <w:szCs w:val="24"/>
        </w:rPr>
        <w:t xml:space="preserve">The Crown Prosecution Service (2021). Special </w:t>
      </w:r>
      <w:proofErr w:type="gramStart"/>
      <w:r w:rsidRPr="00C71385">
        <w:rPr>
          <w:bCs/>
          <w:sz w:val="24"/>
          <w:szCs w:val="24"/>
        </w:rPr>
        <w:t>Measures .</w:t>
      </w:r>
      <w:proofErr w:type="gramEnd"/>
      <w:r w:rsidRPr="00C71385">
        <w:rPr>
          <w:bCs/>
          <w:sz w:val="24"/>
          <w:szCs w:val="24"/>
        </w:rPr>
        <w:t xml:space="preserve"> [online] The Crown Prosecution </w:t>
      </w:r>
      <w:proofErr w:type="gramStart"/>
      <w:r w:rsidRPr="00C71385">
        <w:rPr>
          <w:bCs/>
          <w:sz w:val="24"/>
          <w:szCs w:val="24"/>
        </w:rPr>
        <w:t>Service .</w:t>
      </w:r>
      <w:proofErr w:type="gramEnd"/>
      <w:r w:rsidRPr="00C71385">
        <w:rPr>
          <w:bCs/>
          <w:sz w:val="24"/>
          <w:szCs w:val="24"/>
        </w:rPr>
        <w:t xml:space="preserve"> Available at: https://www.cps.gov.uk/legal-guidance/special-measures [Accessed 15 Jun. 2023].</w:t>
      </w:r>
    </w:p>
    <w:p w14:paraId="53A39C6F" w14:textId="77777777" w:rsidR="007E06D6" w:rsidRDefault="007E06D6" w:rsidP="0019228A">
      <w:pPr>
        <w:overflowPunct/>
        <w:autoSpaceDE/>
        <w:autoSpaceDN/>
        <w:adjustRightInd/>
        <w:spacing w:after="120"/>
        <w:ind w:right="107"/>
        <w:textAlignment w:val="auto"/>
        <w:rPr>
          <w:bCs/>
          <w:sz w:val="24"/>
          <w:szCs w:val="24"/>
        </w:rPr>
      </w:pPr>
      <w:r w:rsidRPr="00FA7213">
        <w:rPr>
          <w:bCs/>
          <w:sz w:val="24"/>
          <w:szCs w:val="24"/>
        </w:rPr>
        <w:t>The Crown Prosecution Service (2022). </w:t>
      </w:r>
      <w:r w:rsidRPr="00FA7213">
        <w:rPr>
          <w:bCs/>
          <w:i/>
          <w:iCs/>
          <w:sz w:val="24"/>
          <w:szCs w:val="24"/>
        </w:rPr>
        <w:t xml:space="preserve">Domestic </w:t>
      </w:r>
      <w:proofErr w:type="gramStart"/>
      <w:r w:rsidRPr="00FA7213">
        <w:rPr>
          <w:bCs/>
          <w:i/>
          <w:iCs/>
          <w:sz w:val="24"/>
          <w:szCs w:val="24"/>
        </w:rPr>
        <w:t>Abuse </w:t>
      </w:r>
      <w:r w:rsidRPr="00FA7213">
        <w:rPr>
          <w:bCs/>
          <w:sz w:val="24"/>
          <w:szCs w:val="24"/>
        </w:rPr>
        <w:t>.</w:t>
      </w:r>
      <w:proofErr w:type="gramEnd"/>
      <w:r w:rsidRPr="00FA7213">
        <w:rPr>
          <w:bCs/>
          <w:sz w:val="24"/>
          <w:szCs w:val="24"/>
        </w:rPr>
        <w:t xml:space="preserve"> [online] The Crown Prosecution </w:t>
      </w:r>
      <w:proofErr w:type="gramStart"/>
      <w:r w:rsidRPr="00FA7213">
        <w:rPr>
          <w:bCs/>
          <w:sz w:val="24"/>
          <w:szCs w:val="24"/>
        </w:rPr>
        <w:t>Service .</w:t>
      </w:r>
      <w:proofErr w:type="gramEnd"/>
      <w:r w:rsidRPr="00FA7213">
        <w:rPr>
          <w:bCs/>
          <w:sz w:val="24"/>
          <w:szCs w:val="24"/>
        </w:rPr>
        <w:t xml:space="preserve"> Available at: https://www.cps.gov.uk/legal-guidance/domestic-abuse [Accessed 20 Sep. 2023].</w:t>
      </w:r>
      <w:r>
        <w:rPr>
          <w:bCs/>
          <w:sz w:val="24"/>
          <w:szCs w:val="24"/>
        </w:rPr>
        <w:t xml:space="preserve"> </w:t>
      </w:r>
    </w:p>
    <w:p w14:paraId="46B52C82" w14:textId="77777777" w:rsidR="007E06D6" w:rsidRDefault="007E06D6" w:rsidP="0019228A">
      <w:pPr>
        <w:overflowPunct/>
        <w:autoSpaceDE/>
        <w:autoSpaceDN/>
        <w:adjustRightInd/>
        <w:spacing w:after="120"/>
        <w:ind w:right="107"/>
        <w:textAlignment w:val="auto"/>
        <w:rPr>
          <w:bCs/>
          <w:sz w:val="24"/>
          <w:szCs w:val="24"/>
        </w:rPr>
      </w:pPr>
      <w:r w:rsidRPr="00964BAE">
        <w:rPr>
          <w:bCs/>
          <w:sz w:val="24"/>
          <w:szCs w:val="24"/>
        </w:rPr>
        <w:t>The University of Edinburgh. (2020). </w:t>
      </w:r>
      <w:r w:rsidRPr="00964BAE">
        <w:rPr>
          <w:bCs/>
          <w:i/>
          <w:iCs/>
          <w:sz w:val="24"/>
          <w:szCs w:val="24"/>
        </w:rPr>
        <w:t>Gibbs’ Reflective Cycle</w:t>
      </w:r>
      <w:r w:rsidRPr="00964BAE">
        <w:rPr>
          <w:bCs/>
          <w:sz w:val="24"/>
          <w:szCs w:val="24"/>
        </w:rPr>
        <w:t xml:space="preserve">. [online] Available at: </w:t>
      </w:r>
      <w:hyperlink r:id="rId19" w:history="1">
        <w:r w:rsidRPr="006A51C3">
          <w:rPr>
            <w:rStyle w:val="Hyperlink"/>
            <w:bCs/>
            <w:sz w:val="24"/>
            <w:szCs w:val="24"/>
          </w:rPr>
          <w:t>https://www.ed.ac.uk/reflection/reflectors-toolkit/reflecting-on-experience/gibbs-reflective-cycle</w:t>
        </w:r>
      </w:hyperlink>
      <w:r>
        <w:rPr>
          <w:bCs/>
          <w:sz w:val="24"/>
          <w:szCs w:val="24"/>
        </w:rPr>
        <w:t xml:space="preserve"> </w:t>
      </w:r>
      <w:r w:rsidRPr="00964BAE">
        <w:rPr>
          <w:bCs/>
          <w:sz w:val="24"/>
          <w:szCs w:val="24"/>
        </w:rPr>
        <w:t xml:space="preserve">[Accessed </w:t>
      </w:r>
      <w:r>
        <w:rPr>
          <w:bCs/>
          <w:sz w:val="24"/>
          <w:szCs w:val="24"/>
        </w:rPr>
        <w:t>28 May. 2023</w:t>
      </w:r>
      <w:r w:rsidRPr="00964BAE">
        <w:rPr>
          <w:bCs/>
          <w:sz w:val="24"/>
          <w:szCs w:val="24"/>
        </w:rPr>
        <w:t>].</w:t>
      </w:r>
    </w:p>
    <w:p w14:paraId="2F795D6E" w14:textId="77777777" w:rsidR="007E06D6" w:rsidRDefault="007E06D6" w:rsidP="0019228A">
      <w:pPr>
        <w:overflowPunct/>
        <w:autoSpaceDE/>
        <w:autoSpaceDN/>
        <w:adjustRightInd/>
        <w:spacing w:after="120"/>
        <w:ind w:right="107"/>
        <w:textAlignment w:val="auto"/>
        <w:rPr>
          <w:bCs/>
          <w:sz w:val="24"/>
          <w:szCs w:val="24"/>
        </w:rPr>
      </w:pPr>
      <w:r w:rsidRPr="00813E7A">
        <w:rPr>
          <w:bCs/>
          <w:sz w:val="24"/>
          <w:szCs w:val="24"/>
        </w:rPr>
        <w:t xml:space="preserve">Victim </w:t>
      </w:r>
      <w:proofErr w:type="gramStart"/>
      <w:r w:rsidRPr="00813E7A">
        <w:rPr>
          <w:bCs/>
          <w:sz w:val="24"/>
          <w:szCs w:val="24"/>
        </w:rPr>
        <w:t>Support .</w:t>
      </w:r>
      <w:proofErr w:type="gramEnd"/>
      <w:r w:rsidRPr="00813E7A">
        <w:rPr>
          <w:bCs/>
          <w:sz w:val="24"/>
          <w:szCs w:val="24"/>
        </w:rPr>
        <w:t xml:space="preserve"> (</w:t>
      </w:r>
      <w:r>
        <w:rPr>
          <w:bCs/>
          <w:sz w:val="24"/>
          <w:szCs w:val="24"/>
        </w:rPr>
        <w:t>2023</w:t>
      </w:r>
      <w:r w:rsidRPr="00813E7A">
        <w:rPr>
          <w:bCs/>
          <w:sz w:val="24"/>
          <w:szCs w:val="24"/>
        </w:rPr>
        <w:t>). </w:t>
      </w:r>
      <w:r w:rsidRPr="00813E7A">
        <w:rPr>
          <w:bCs/>
          <w:i/>
          <w:iCs/>
          <w:sz w:val="24"/>
          <w:szCs w:val="24"/>
        </w:rPr>
        <w:t xml:space="preserve">Hate </w:t>
      </w:r>
      <w:proofErr w:type="gramStart"/>
      <w:r w:rsidRPr="00813E7A">
        <w:rPr>
          <w:bCs/>
          <w:i/>
          <w:iCs/>
          <w:sz w:val="24"/>
          <w:szCs w:val="24"/>
        </w:rPr>
        <w:t>Crime </w:t>
      </w:r>
      <w:r w:rsidRPr="00813E7A">
        <w:rPr>
          <w:bCs/>
          <w:sz w:val="24"/>
          <w:szCs w:val="24"/>
        </w:rPr>
        <w:t>.</w:t>
      </w:r>
      <w:proofErr w:type="gramEnd"/>
      <w:r w:rsidRPr="00813E7A">
        <w:rPr>
          <w:bCs/>
          <w:sz w:val="24"/>
          <w:szCs w:val="24"/>
        </w:rPr>
        <w:t xml:space="preserve"> [online] Available at: https://www.victimsupport.org.uk/crime-info/types-crime/hate-crime/ [Accessed 15 Jun. 2023].</w:t>
      </w:r>
    </w:p>
    <w:p w14:paraId="21B97C30" w14:textId="77777777" w:rsidR="006D1AF9" w:rsidRDefault="006D1AF9" w:rsidP="0019228A">
      <w:pPr>
        <w:overflowPunct/>
        <w:autoSpaceDE/>
        <w:autoSpaceDN/>
        <w:adjustRightInd/>
        <w:spacing w:after="120"/>
        <w:ind w:right="107"/>
        <w:textAlignment w:val="auto"/>
        <w:rPr>
          <w:bCs/>
          <w:sz w:val="24"/>
          <w:szCs w:val="24"/>
        </w:rPr>
      </w:pPr>
    </w:p>
    <w:p w14:paraId="28086BEF" w14:textId="77777777" w:rsidR="001635B2" w:rsidRDefault="001635B2" w:rsidP="0019228A">
      <w:pPr>
        <w:overflowPunct/>
        <w:autoSpaceDE/>
        <w:autoSpaceDN/>
        <w:adjustRightInd/>
        <w:spacing w:after="120"/>
        <w:ind w:right="107"/>
        <w:textAlignment w:val="auto"/>
        <w:rPr>
          <w:bCs/>
          <w:sz w:val="24"/>
          <w:szCs w:val="24"/>
        </w:rPr>
      </w:pPr>
    </w:p>
    <w:p w14:paraId="3B83288B" w14:textId="77777777" w:rsidR="0018491E" w:rsidRDefault="0018491E" w:rsidP="0019228A">
      <w:pPr>
        <w:overflowPunct/>
        <w:autoSpaceDE/>
        <w:autoSpaceDN/>
        <w:adjustRightInd/>
        <w:spacing w:after="120"/>
        <w:ind w:right="107"/>
        <w:textAlignment w:val="auto"/>
        <w:rPr>
          <w:bCs/>
          <w:sz w:val="24"/>
          <w:szCs w:val="24"/>
        </w:rPr>
      </w:pPr>
    </w:p>
    <w:p w14:paraId="7BC6C8A3" w14:textId="77777777" w:rsidR="0018491E" w:rsidRDefault="0018491E" w:rsidP="0019228A">
      <w:pPr>
        <w:overflowPunct/>
        <w:autoSpaceDE/>
        <w:autoSpaceDN/>
        <w:adjustRightInd/>
        <w:spacing w:after="120"/>
        <w:ind w:right="107"/>
        <w:textAlignment w:val="auto"/>
        <w:rPr>
          <w:bCs/>
          <w:sz w:val="24"/>
          <w:szCs w:val="24"/>
        </w:rPr>
      </w:pPr>
    </w:p>
    <w:p w14:paraId="11D7B710" w14:textId="77777777" w:rsidR="0019228A" w:rsidRDefault="0019228A" w:rsidP="00FD1CE9">
      <w:pPr>
        <w:overflowPunct/>
        <w:autoSpaceDE/>
        <w:autoSpaceDN/>
        <w:adjustRightInd/>
        <w:spacing w:after="120"/>
        <w:ind w:right="107"/>
        <w:textAlignment w:val="auto"/>
        <w:rPr>
          <w:bCs/>
          <w:sz w:val="24"/>
          <w:szCs w:val="24"/>
        </w:rPr>
      </w:pPr>
    </w:p>
    <w:p w14:paraId="613961D2" w14:textId="77777777" w:rsidR="00FD1CE9" w:rsidRDefault="00FD1CE9" w:rsidP="00EA28F1">
      <w:pPr>
        <w:keepNext/>
        <w:spacing w:before="240" w:after="60"/>
        <w:ind w:right="237"/>
        <w:jc w:val="both"/>
      </w:pPr>
    </w:p>
    <w:sectPr w:rsidR="00FD1CE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7ADE0" w14:textId="77777777" w:rsidR="00A17FF1" w:rsidRDefault="00A17FF1">
      <w:r>
        <w:separator/>
      </w:r>
    </w:p>
  </w:endnote>
  <w:endnote w:type="continuationSeparator" w:id="0">
    <w:p w14:paraId="1673F551" w14:textId="77777777" w:rsidR="00A17FF1" w:rsidRDefault="00A17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4AA8F" w14:textId="77777777" w:rsidR="00A17FF1" w:rsidRDefault="00A17FF1">
      <w:r>
        <w:separator/>
      </w:r>
    </w:p>
  </w:footnote>
  <w:footnote w:type="continuationSeparator" w:id="0">
    <w:p w14:paraId="4EB90E3C" w14:textId="77777777" w:rsidR="00A17FF1" w:rsidRDefault="00A17FF1">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3F0411EA"/>
    <w:lvl w:ilvl="0" w:tplc="8DBE414C">
      <w:start w:val="1"/>
      <w:numFmt w:val="decimal"/>
      <w:lvlText w:val="%1."/>
      <w:lvlJc w:val="left"/>
      <w:pPr>
        <w:ind w:left="720" w:hanging="360"/>
      </w:pPr>
    </w:lvl>
    <w:lvl w:ilvl="1" w:tplc="52CE1FC8">
      <w:start w:val="1"/>
      <w:numFmt w:val="lowerLetter"/>
      <w:lvlText w:val="%2."/>
      <w:lvlJc w:val="left"/>
      <w:pPr>
        <w:ind w:left="1440" w:hanging="360"/>
      </w:pPr>
    </w:lvl>
    <w:lvl w:ilvl="2" w:tplc="BC8CE03E">
      <w:start w:val="1"/>
      <w:numFmt w:val="lowerRoman"/>
      <w:lvlText w:val="%3."/>
      <w:lvlJc w:val="right"/>
      <w:pPr>
        <w:ind w:left="2160" w:hanging="180"/>
      </w:pPr>
    </w:lvl>
    <w:lvl w:ilvl="3" w:tplc="6138090C">
      <w:start w:val="1"/>
      <w:numFmt w:val="decimal"/>
      <w:lvlText w:val="%4."/>
      <w:lvlJc w:val="left"/>
      <w:pPr>
        <w:ind w:left="2880" w:hanging="360"/>
      </w:pPr>
    </w:lvl>
    <w:lvl w:ilvl="4" w:tplc="769811A8">
      <w:start w:val="1"/>
      <w:numFmt w:val="lowerLetter"/>
      <w:lvlText w:val="%5."/>
      <w:lvlJc w:val="left"/>
      <w:pPr>
        <w:ind w:left="3600" w:hanging="360"/>
      </w:pPr>
    </w:lvl>
    <w:lvl w:ilvl="5" w:tplc="BD10BC2C">
      <w:start w:val="1"/>
      <w:numFmt w:val="lowerRoman"/>
      <w:lvlText w:val="%6."/>
      <w:lvlJc w:val="right"/>
      <w:pPr>
        <w:ind w:left="4320" w:hanging="180"/>
      </w:pPr>
    </w:lvl>
    <w:lvl w:ilvl="6" w:tplc="95489616">
      <w:start w:val="1"/>
      <w:numFmt w:val="decimal"/>
      <w:lvlText w:val="%7."/>
      <w:lvlJc w:val="left"/>
      <w:pPr>
        <w:ind w:left="5040" w:hanging="360"/>
      </w:pPr>
    </w:lvl>
    <w:lvl w:ilvl="7" w:tplc="6AB285D0">
      <w:start w:val="1"/>
      <w:numFmt w:val="lowerLetter"/>
      <w:lvlText w:val="%8."/>
      <w:lvlJc w:val="left"/>
      <w:pPr>
        <w:ind w:left="5760" w:hanging="360"/>
      </w:pPr>
    </w:lvl>
    <w:lvl w:ilvl="8" w:tplc="0252559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64300F16"/>
    <w:lvl w:ilvl="0" w:tplc="10AE3BB4">
      <w:start w:val="1"/>
      <w:numFmt w:val="decimal"/>
      <w:lvlText w:val="%1."/>
      <w:lvlJc w:val="left"/>
      <w:pPr>
        <w:ind w:left="720" w:hanging="360"/>
      </w:pPr>
    </w:lvl>
    <w:lvl w:ilvl="1" w:tplc="FC700AC2">
      <w:start w:val="1"/>
      <w:numFmt w:val="decimal"/>
      <w:lvlText w:val="%2."/>
      <w:lvlJc w:val="left"/>
      <w:pPr>
        <w:ind w:left="1440" w:hanging="360"/>
      </w:pPr>
    </w:lvl>
    <w:lvl w:ilvl="2" w:tplc="FEF0C7D0">
      <w:start w:val="1"/>
      <w:numFmt w:val="lowerRoman"/>
      <w:lvlText w:val="%3."/>
      <w:lvlJc w:val="right"/>
      <w:pPr>
        <w:ind w:left="2160" w:hanging="180"/>
      </w:pPr>
    </w:lvl>
    <w:lvl w:ilvl="3" w:tplc="FABA42D8">
      <w:start w:val="1"/>
      <w:numFmt w:val="decimal"/>
      <w:lvlText w:val="%4."/>
      <w:lvlJc w:val="left"/>
      <w:pPr>
        <w:ind w:left="2880" w:hanging="360"/>
      </w:pPr>
    </w:lvl>
    <w:lvl w:ilvl="4" w:tplc="AE88260A">
      <w:start w:val="1"/>
      <w:numFmt w:val="lowerLetter"/>
      <w:lvlText w:val="%5."/>
      <w:lvlJc w:val="left"/>
      <w:pPr>
        <w:ind w:left="3600" w:hanging="360"/>
      </w:pPr>
    </w:lvl>
    <w:lvl w:ilvl="5" w:tplc="D628380A">
      <w:start w:val="1"/>
      <w:numFmt w:val="lowerRoman"/>
      <w:lvlText w:val="%6."/>
      <w:lvlJc w:val="right"/>
      <w:pPr>
        <w:ind w:left="4320" w:hanging="180"/>
      </w:pPr>
    </w:lvl>
    <w:lvl w:ilvl="6" w:tplc="5E5A204A">
      <w:start w:val="1"/>
      <w:numFmt w:val="decimal"/>
      <w:lvlText w:val="%7."/>
      <w:lvlJc w:val="left"/>
      <w:pPr>
        <w:ind w:left="5040" w:hanging="360"/>
      </w:pPr>
    </w:lvl>
    <w:lvl w:ilvl="7" w:tplc="103079BA">
      <w:start w:val="1"/>
      <w:numFmt w:val="lowerLetter"/>
      <w:lvlText w:val="%8."/>
      <w:lvlJc w:val="left"/>
      <w:pPr>
        <w:ind w:left="5760" w:hanging="360"/>
      </w:pPr>
    </w:lvl>
    <w:lvl w:ilvl="8" w:tplc="340620E8">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3522728">
    <w:abstractNumId w:val="47"/>
  </w:num>
  <w:num w:numId="2" w16cid:durableId="666254873">
    <w:abstractNumId w:val="10"/>
  </w:num>
  <w:num w:numId="3" w16cid:durableId="1084036174">
    <w:abstractNumId w:val="1"/>
    <w:lvlOverride w:ilvl="0">
      <w:lvl w:ilvl="0">
        <w:start w:val="1"/>
        <w:numFmt w:val="bullet"/>
        <w:lvlText w:val=""/>
        <w:lvlJc w:val="left"/>
        <w:pPr>
          <w:ind w:left="720" w:hanging="360"/>
        </w:pPr>
        <w:rPr>
          <w:rFonts w:ascii="Symbol" w:hAnsi="Symbol" w:hint="default"/>
        </w:rPr>
      </w:lvl>
    </w:lvlOverride>
  </w:num>
  <w:num w:numId="4" w16cid:durableId="2076201611">
    <w:abstractNumId w:val="22"/>
  </w:num>
  <w:num w:numId="5" w16cid:durableId="1517308383">
    <w:abstractNumId w:val="44"/>
  </w:num>
  <w:num w:numId="6" w16cid:durableId="1961836732">
    <w:abstractNumId w:val="46"/>
  </w:num>
  <w:num w:numId="7" w16cid:durableId="313533164">
    <w:abstractNumId w:val="34"/>
  </w:num>
  <w:num w:numId="8" w16cid:durableId="392050820">
    <w:abstractNumId w:val="32"/>
  </w:num>
  <w:num w:numId="9" w16cid:durableId="1032001417">
    <w:abstractNumId w:val="29"/>
  </w:num>
  <w:num w:numId="10" w16cid:durableId="597566358">
    <w:abstractNumId w:val="30"/>
  </w:num>
  <w:num w:numId="11" w16cid:durableId="1874226325">
    <w:abstractNumId w:val="9"/>
  </w:num>
  <w:num w:numId="12" w16cid:durableId="866992603">
    <w:abstractNumId w:val="33"/>
  </w:num>
  <w:num w:numId="13" w16cid:durableId="263224747">
    <w:abstractNumId w:val="17"/>
  </w:num>
  <w:num w:numId="14" w16cid:durableId="1768963241">
    <w:abstractNumId w:val="16"/>
  </w:num>
  <w:num w:numId="15" w16cid:durableId="523445255">
    <w:abstractNumId w:val="26"/>
  </w:num>
  <w:num w:numId="16" w16cid:durableId="1837647961">
    <w:abstractNumId w:val="7"/>
  </w:num>
  <w:num w:numId="17" w16cid:durableId="1861510919">
    <w:abstractNumId w:val="25"/>
  </w:num>
  <w:num w:numId="18" w16cid:durableId="64232407">
    <w:abstractNumId w:val="15"/>
  </w:num>
  <w:num w:numId="19" w16cid:durableId="816646135">
    <w:abstractNumId w:val="13"/>
  </w:num>
  <w:num w:numId="20" w16cid:durableId="3119525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18461373">
    <w:abstractNumId w:val="23"/>
  </w:num>
  <w:num w:numId="22" w16cid:durableId="517043531">
    <w:abstractNumId w:val="18"/>
  </w:num>
  <w:num w:numId="23" w16cid:durableId="1606427795">
    <w:abstractNumId w:val="14"/>
  </w:num>
  <w:num w:numId="24" w16cid:durableId="179977237">
    <w:abstractNumId w:val="11"/>
  </w:num>
  <w:num w:numId="25" w16cid:durableId="2002001303">
    <w:abstractNumId w:val="27"/>
  </w:num>
  <w:num w:numId="26" w16cid:durableId="1921285207">
    <w:abstractNumId w:val="19"/>
  </w:num>
  <w:num w:numId="27" w16cid:durableId="1650328363">
    <w:abstractNumId w:val="40"/>
  </w:num>
  <w:num w:numId="28" w16cid:durableId="972633800">
    <w:abstractNumId w:val="35"/>
  </w:num>
  <w:num w:numId="29" w16cid:durableId="59669636">
    <w:abstractNumId w:val="39"/>
  </w:num>
  <w:num w:numId="30" w16cid:durableId="1216356434">
    <w:abstractNumId w:val="20"/>
  </w:num>
  <w:num w:numId="31" w16cid:durableId="2110002357">
    <w:abstractNumId w:val="42"/>
  </w:num>
  <w:num w:numId="32" w16cid:durableId="901217603">
    <w:abstractNumId w:val="31"/>
  </w:num>
  <w:num w:numId="33" w16cid:durableId="367609335">
    <w:abstractNumId w:val="12"/>
  </w:num>
  <w:num w:numId="34" w16cid:durableId="1593322837">
    <w:abstractNumId w:val="43"/>
  </w:num>
  <w:num w:numId="35" w16cid:durableId="1248543245">
    <w:abstractNumId w:val="38"/>
  </w:num>
  <w:num w:numId="36" w16cid:durableId="1179083599">
    <w:abstractNumId w:val="4"/>
  </w:num>
  <w:num w:numId="37" w16cid:durableId="1221557961">
    <w:abstractNumId w:val="45"/>
  </w:num>
  <w:num w:numId="38" w16cid:durableId="1466579177">
    <w:abstractNumId w:val="41"/>
  </w:num>
  <w:num w:numId="39" w16cid:durableId="4984410">
    <w:abstractNumId w:val="36"/>
  </w:num>
  <w:num w:numId="40" w16cid:durableId="272982801">
    <w:abstractNumId w:val="37"/>
  </w:num>
  <w:num w:numId="41" w16cid:durableId="1333723608">
    <w:abstractNumId w:val="3"/>
  </w:num>
  <w:num w:numId="42" w16cid:durableId="2115392373">
    <w:abstractNumId w:val="5"/>
  </w:num>
  <w:num w:numId="43" w16cid:durableId="900363167">
    <w:abstractNumId w:val="24"/>
  </w:num>
  <w:num w:numId="44" w16cid:durableId="1477717384">
    <w:abstractNumId w:val="6"/>
  </w:num>
  <w:num w:numId="45" w16cid:durableId="1183204553">
    <w:abstractNumId w:val="2"/>
  </w:num>
  <w:num w:numId="46" w16cid:durableId="2120294907">
    <w:abstractNumId w:val="0"/>
  </w:num>
  <w:num w:numId="47" w16cid:durableId="1297756667">
    <w:abstractNumId w:val="21"/>
  </w:num>
  <w:num w:numId="48" w16cid:durableId="1306274383">
    <w:abstractNumId w:val="28"/>
  </w:num>
  <w:num w:numId="49" w16cid:durableId="97348135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664"/>
    <w:rsid w:val="00020B0B"/>
    <w:rsid w:val="00020EEC"/>
    <w:rsid w:val="00020F1C"/>
    <w:rsid w:val="00025650"/>
    <w:rsid w:val="00026FAB"/>
    <w:rsid w:val="00027B1F"/>
    <w:rsid w:val="0003088B"/>
    <w:rsid w:val="00030A01"/>
    <w:rsid w:val="000325D9"/>
    <w:rsid w:val="00034631"/>
    <w:rsid w:val="000372B2"/>
    <w:rsid w:val="00037B50"/>
    <w:rsid w:val="0004079F"/>
    <w:rsid w:val="000418D3"/>
    <w:rsid w:val="000419AE"/>
    <w:rsid w:val="0004382C"/>
    <w:rsid w:val="00045B87"/>
    <w:rsid w:val="00045C07"/>
    <w:rsid w:val="000462E4"/>
    <w:rsid w:val="00053B5B"/>
    <w:rsid w:val="00055AE8"/>
    <w:rsid w:val="00055D43"/>
    <w:rsid w:val="00056927"/>
    <w:rsid w:val="00056FAC"/>
    <w:rsid w:val="00057751"/>
    <w:rsid w:val="00061392"/>
    <w:rsid w:val="00062E39"/>
    <w:rsid w:val="00063842"/>
    <w:rsid w:val="0006580E"/>
    <w:rsid w:val="00076015"/>
    <w:rsid w:val="00080E58"/>
    <w:rsid w:val="00082AD7"/>
    <w:rsid w:val="000839C7"/>
    <w:rsid w:val="00083D99"/>
    <w:rsid w:val="00084B70"/>
    <w:rsid w:val="00084EA6"/>
    <w:rsid w:val="00085699"/>
    <w:rsid w:val="00085748"/>
    <w:rsid w:val="00087891"/>
    <w:rsid w:val="00091F52"/>
    <w:rsid w:val="00092970"/>
    <w:rsid w:val="00092BC7"/>
    <w:rsid w:val="00093720"/>
    <w:rsid w:val="000938E6"/>
    <w:rsid w:val="00093B3C"/>
    <w:rsid w:val="0009488C"/>
    <w:rsid w:val="00095C1B"/>
    <w:rsid w:val="00096DEA"/>
    <w:rsid w:val="000A4240"/>
    <w:rsid w:val="000A469A"/>
    <w:rsid w:val="000B1E96"/>
    <w:rsid w:val="000B21AC"/>
    <w:rsid w:val="000B6336"/>
    <w:rsid w:val="000C378F"/>
    <w:rsid w:val="000C6892"/>
    <w:rsid w:val="000C6FFE"/>
    <w:rsid w:val="000D0BB6"/>
    <w:rsid w:val="000D235C"/>
    <w:rsid w:val="000D27D5"/>
    <w:rsid w:val="000E120E"/>
    <w:rsid w:val="000E26B0"/>
    <w:rsid w:val="000E4C40"/>
    <w:rsid w:val="000F1599"/>
    <w:rsid w:val="000F1769"/>
    <w:rsid w:val="000F3729"/>
    <w:rsid w:val="000F6196"/>
    <w:rsid w:val="000F7ECD"/>
    <w:rsid w:val="001011A8"/>
    <w:rsid w:val="00102E64"/>
    <w:rsid w:val="0010312C"/>
    <w:rsid w:val="00105554"/>
    <w:rsid w:val="00106DC7"/>
    <w:rsid w:val="00110E29"/>
    <w:rsid w:val="00112391"/>
    <w:rsid w:val="0011435E"/>
    <w:rsid w:val="00114F52"/>
    <w:rsid w:val="0012135C"/>
    <w:rsid w:val="001213EE"/>
    <w:rsid w:val="001232AE"/>
    <w:rsid w:val="00130E83"/>
    <w:rsid w:val="001328F9"/>
    <w:rsid w:val="001347F8"/>
    <w:rsid w:val="00136C7A"/>
    <w:rsid w:val="00137BB5"/>
    <w:rsid w:val="00137E05"/>
    <w:rsid w:val="00141342"/>
    <w:rsid w:val="001447F6"/>
    <w:rsid w:val="00145BCC"/>
    <w:rsid w:val="00146710"/>
    <w:rsid w:val="00147DE3"/>
    <w:rsid w:val="00150794"/>
    <w:rsid w:val="00150D44"/>
    <w:rsid w:val="00151B6E"/>
    <w:rsid w:val="0015276C"/>
    <w:rsid w:val="001608C4"/>
    <w:rsid w:val="00160ABE"/>
    <w:rsid w:val="00162BCA"/>
    <w:rsid w:val="001635B2"/>
    <w:rsid w:val="001657F9"/>
    <w:rsid w:val="00171418"/>
    <w:rsid w:val="00172944"/>
    <w:rsid w:val="00175819"/>
    <w:rsid w:val="0018491E"/>
    <w:rsid w:val="00185079"/>
    <w:rsid w:val="00185B73"/>
    <w:rsid w:val="00187306"/>
    <w:rsid w:val="00187844"/>
    <w:rsid w:val="00190913"/>
    <w:rsid w:val="00191B97"/>
    <w:rsid w:val="0019228A"/>
    <w:rsid w:val="0019347B"/>
    <w:rsid w:val="001961CF"/>
    <w:rsid w:val="0019666F"/>
    <w:rsid w:val="001A3FE0"/>
    <w:rsid w:val="001A59BB"/>
    <w:rsid w:val="001A6A51"/>
    <w:rsid w:val="001A79C4"/>
    <w:rsid w:val="001B0FF6"/>
    <w:rsid w:val="001B331A"/>
    <w:rsid w:val="001B49D9"/>
    <w:rsid w:val="001C060A"/>
    <w:rsid w:val="001C0E74"/>
    <w:rsid w:val="001C6CEC"/>
    <w:rsid w:val="001D04B3"/>
    <w:rsid w:val="001D229F"/>
    <w:rsid w:val="001D39C4"/>
    <w:rsid w:val="001D6162"/>
    <w:rsid w:val="001E10E0"/>
    <w:rsid w:val="001E2161"/>
    <w:rsid w:val="001E2974"/>
    <w:rsid w:val="001E6FAD"/>
    <w:rsid w:val="001E7592"/>
    <w:rsid w:val="001E7BF7"/>
    <w:rsid w:val="001F17F7"/>
    <w:rsid w:val="001F3878"/>
    <w:rsid w:val="001F4552"/>
    <w:rsid w:val="0020192B"/>
    <w:rsid w:val="002019EB"/>
    <w:rsid w:val="002030F2"/>
    <w:rsid w:val="00205051"/>
    <w:rsid w:val="00205AEA"/>
    <w:rsid w:val="00211F65"/>
    <w:rsid w:val="00213A97"/>
    <w:rsid w:val="00214F3D"/>
    <w:rsid w:val="00217E16"/>
    <w:rsid w:val="0022001B"/>
    <w:rsid w:val="00220D06"/>
    <w:rsid w:val="002219BA"/>
    <w:rsid w:val="0022223D"/>
    <w:rsid w:val="00224385"/>
    <w:rsid w:val="002246A0"/>
    <w:rsid w:val="00224AF9"/>
    <w:rsid w:val="00226730"/>
    <w:rsid w:val="00230439"/>
    <w:rsid w:val="00233558"/>
    <w:rsid w:val="00235176"/>
    <w:rsid w:val="0023571A"/>
    <w:rsid w:val="00236061"/>
    <w:rsid w:val="002377C6"/>
    <w:rsid w:val="0024100E"/>
    <w:rsid w:val="00241138"/>
    <w:rsid w:val="002417B0"/>
    <w:rsid w:val="00241C1B"/>
    <w:rsid w:val="002423B2"/>
    <w:rsid w:val="0024288B"/>
    <w:rsid w:val="0025002A"/>
    <w:rsid w:val="0025035C"/>
    <w:rsid w:val="00253FC9"/>
    <w:rsid w:val="00255D8E"/>
    <w:rsid w:val="00256954"/>
    <w:rsid w:val="00262E9C"/>
    <w:rsid w:val="002642B8"/>
    <w:rsid w:val="00264724"/>
    <w:rsid w:val="002657E9"/>
    <w:rsid w:val="002662AC"/>
    <w:rsid w:val="0026665E"/>
    <w:rsid w:val="00266AF9"/>
    <w:rsid w:val="002700E9"/>
    <w:rsid w:val="00270EEB"/>
    <w:rsid w:val="0027147E"/>
    <w:rsid w:val="00273085"/>
    <w:rsid w:val="00274DE8"/>
    <w:rsid w:val="002761F4"/>
    <w:rsid w:val="002775E1"/>
    <w:rsid w:val="00277979"/>
    <w:rsid w:val="002808EB"/>
    <w:rsid w:val="0028095D"/>
    <w:rsid w:val="0028370C"/>
    <w:rsid w:val="00286FE7"/>
    <w:rsid w:val="0029180D"/>
    <w:rsid w:val="00291ADD"/>
    <w:rsid w:val="00293656"/>
    <w:rsid w:val="00294868"/>
    <w:rsid w:val="00295CA1"/>
    <w:rsid w:val="002A291A"/>
    <w:rsid w:val="002A5604"/>
    <w:rsid w:val="002A73CF"/>
    <w:rsid w:val="002A7BFE"/>
    <w:rsid w:val="002B1701"/>
    <w:rsid w:val="002B17D6"/>
    <w:rsid w:val="002B23C3"/>
    <w:rsid w:val="002B443A"/>
    <w:rsid w:val="002B4BC1"/>
    <w:rsid w:val="002B5B35"/>
    <w:rsid w:val="002B67C7"/>
    <w:rsid w:val="002C1D60"/>
    <w:rsid w:val="002C256A"/>
    <w:rsid w:val="002C496D"/>
    <w:rsid w:val="002D05EB"/>
    <w:rsid w:val="002D2F29"/>
    <w:rsid w:val="002D2FD3"/>
    <w:rsid w:val="002E4406"/>
    <w:rsid w:val="002E5A02"/>
    <w:rsid w:val="002E651E"/>
    <w:rsid w:val="002E7017"/>
    <w:rsid w:val="002F05C3"/>
    <w:rsid w:val="002F4F6E"/>
    <w:rsid w:val="002F645F"/>
    <w:rsid w:val="003015C3"/>
    <w:rsid w:val="00305AF3"/>
    <w:rsid w:val="00305F9B"/>
    <w:rsid w:val="0030698D"/>
    <w:rsid w:val="0030799F"/>
    <w:rsid w:val="0031350A"/>
    <w:rsid w:val="00314476"/>
    <w:rsid w:val="00316815"/>
    <w:rsid w:val="003168CA"/>
    <w:rsid w:val="00321255"/>
    <w:rsid w:val="0032230D"/>
    <w:rsid w:val="00322A0B"/>
    <w:rsid w:val="003231C5"/>
    <w:rsid w:val="00326350"/>
    <w:rsid w:val="00332F54"/>
    <w:rsid w:val="00335FC5"/>
    <w:rsid w:val="003362E4"/>
    <w:rsid w:val="003401A9"/>
    <w:rsid w:val="00340E9A"/>
    <w:rsid w:val="00346274"/>
    <w:rsid w:val="00346F83"/>
    <w:rsid w:val="003516C0"/>
    <w:rsid w:val="00352E59"/>
    <w:rsid w:val="00354DBE"/>
    <w:rsid w:val="00355210"/>
    <w:rsid w:val="003555D5"/>
    <w:rsid w:val="003640F0"/>
    <w:rsid w:val="00365122"/>
    <w:rsid w:val="00365DF9"/>
    <w:rsid w:val="0036668D"/>
    <w:rsid w:val="00372DB4"/>
    <w:rsid w:val="0037490C"/>
    <w:rsid w:val="0037593A"/>
    <w:rsid w:val="00375AF5"/>
    <w:rsid w:val="003761BD"/>
    <w:rsid w:val="0037652F"/>
    <w:rsid w:val="003769F6"/>
    <w:rsid w:val="00385414"/>
    <w:rsid w:val="00385561"/>
    <w:rsid w:val="003863DD"/>
    <w:rsid w:val="00390074"/>
    <w:rsid w:val="00394EC2"/>
    <w:rsid w:val="0039762B"/>
    <w:rsid w:val="003A0C37"/>
    <w:rsid w:val="003A1B6B"/>
    <w:rsid w:val="003A2F82"/>
    <w:rsid w:val="003A46C0"/>
    <w:rsid w:val="003A600E"/>
    <w:rsid w:val="003A6513"/>
    <w:rsid w:val="003A6AB3"/>
    <w:rsid w:val="003B16C7"/>
    <w:rsid w:val="003B48CC"/>
    <w:rsid w:val="003C19F1"/>
    <w:rsid w:val="003C4186"/>
    <w:rsid w:val="003C458C"/>
    <w:rsid w:val="003C6185"/>
    <w:rsid w:val="003C682F"/>
    <w:rsid w:val="003C7A62"/>
    <w:rsid w:val="003C7D1B"/>
    <w:rsid w:val="003D0D2D"/>
    <w:rsid w:val="003D4710"/>
    <w:rsid w:val="003E16D7"/>
    <w:rsid w:val="003E197E"/>
    <w:rsid w:val="003E2AA5"/>
    <w:rsid w:val="003E67C8"/>
    <w:rsid w:val="003F393F"/>
    <w:rsid w:val="003F540A"/>
    <w:rsid w:val="004046F0"/>
    <w:rsid w:val="0040668F"/>
    <w:rsid w:val="00411D12"/>
    <w:rsid w:val="00412677"/>
    <w:rsid w:val="00417925"/>
    <w:rsid w:val="00425389"/>
    <w:rsid w:val="0043151B"/>
    <w:rsid w:val="004348AE"/>
    <w:rsid w:val="00434A36"/>
    <w:rsid w:val="00435E9A"/>
    <w:rsid w:val="004376C0"/>
    <w:rsid w:val="00440287"/>
    <w:rsid w:val="0044115F"/>
    <w:rsid w:val="0044223A"/>
    <w:rsid w:val="0044576C"/>
    <w:rsid w:val="00446792"/>
    <w:rsid w:val="00446F80"/>
    <w:rsid w:val="00450C83"/>
    <w:rsid w:val="00451851"/>
    <w:rsid w:val="00453343"/>
    <w:rsid w:val="004559AF"/>
    <w:rsid w:val="004608B9"/>
    <w:rsid w:val="00460ADB"/>
    <w:rsid w:val="00464BA9"/>
    <w:rsid w:val="00465947"/>
    <w:rsid w:val="00466119"/>
    <w:rsid w:val="004672C1"/>
    <w:rsid w:val="00470BB1"/>
    <w:rsid w:val="004718F7"/>
    <w:rsid w:val="00473153"/>
    <w:rsid w:val="004743AF"/>
    <w:rsid w:val="004763EC"/>
    <w:rsid w:val="00482C17"/>
    <w:rsid w:val="00485228"/>
    <w:rsid w:val="00487412"/>
    <w:rsid w:val="004911B4"/>
    <w:rsid w:val="0049196A"/>
    <w:rsid w:val="004923DA"/>
    <w:rsid w:val="00493434"/>
    <w:rsid w:val="004962F9"/>
    <w:rsid w:val="0049681C"/>
    <w:rsid w:val="00496878"/>
    <w:rsid w:val="004968E2"/>
    <w:rsid w:val="00496B66"/>
    <w:rsid w:val="00497531"/>
    <w:rsid w:val="004A07F1"/>
    <w:rsid w:val="004A14C4"/>
    <w:rsid w:val="004A1D6E"/>
    <w:rsid w:val="004A2A49"/>
    <w:rsid w:val="004B600B"/>
    <w:rsid w:val="004B6822"/>
    <w:rsid w:val="004B69F6"/>
    <w:rsid w:val="004B6C3E"/>
    <w:rsid w:val="004C2D3A"/>
    <w:rsid w:val="004D03C4"/>
    <w:rsid w:val="004D0BF1"/>
    <w:rsid w:val="004D24D2"/>
    <w:rsid w:val="004D2BEE"/>
    <w:rsid w:val="004D35A4"/>
    <w:rsid w:val="004D445F"/>
    <w:rsid w:val="004E087B"/>
    <w:rsid w:val="004E2472"/>
    <w:rsid w:val="004E44A4"/>
    <w:rsid w:val="004E7B8B"/>
    <w:rsid w:val="004E7BDD"/>
    <w:rsid w:val="004F1E21"/>
    <w:rsid w:val="004F740D"/>
    <w:rsid w:val="004F76D6"/>
    <w:rsid w:val="004F7B8F"/>
    <w:rsid w:val="00500748"/>
    <w:rsid w:val="005011D6"/>
    <w:rsid w:val="0050167A"/>
    <w:rsid w:val="005042F1"/>
    <w:rsid w:val="0050473E"/>
    <w:rsid w:val="00510D6A"/>
    <w:rsid w:val="00513C7D"/>
    <w:rsid w:val="005169D1"/>
    <w:rsid w:val="00521123"/>
    <w:rsid w:val="00521221"/>
    <w:rsid w:val="00521B42"/>
    <w:rsid w:val="00524FF4"/>
    <w:rsid w:val="00533BD4"/>
    <w:rsid w:val="00536FA9"/>
    <w:rsid w:val="00540982"/>
    <w:rsid w:val="005414F4"/>
    <w:rsid w:val="0054248C"/>
    <w:rsid w:val="00546187"/>
    <w:rsid w:val="005463F1"/>
    <w:rsid w:val="00546801"/>
    <w:rsid w:val="0055108A"/>
    <w:rsid w:val="005516D9"/>
    <w:rsid w:val="005557CA"/>
    <w:rsid w:val="00557D77"/>
    <w:rsid w:val="00562EAA"/>
    <w:rsid w:val="00563B58"/>
    <w:rsid w:val="005640C4"/>
    <w:rsid w:val="00564521"/>
    <w:rsid w:val="00564C53"/>
    <w:rsid w:val="0056684C"/>
    <w:rsid w:val="00570479"/>
    <w:rsid w:val="005728A5"/>
    <w:rsid w:val="00574A0C"/>
    <w:rsid w:val="00574EEA"/>
    <w:rsid w:val="00576E4C"/>
    <w:rsid w:val="0057780F"/>
    <w:rsid w:val="00581E0A"/>
    <w:rsid w:val="00582870"/>
    <w:rsid w:val="00583C99"/>
    <w:rsid w:val="005863D7"/>
    <w:rsid w:val="00586D89"/>
    <w:rsid w:val="00590AFD"/>
    <w:rsid w:val="005916B8"/>
    <w:rsid w:val="00592097"/>
    <w:rsid w:val="00592AC9"/>
    <w:rsid w:val="00593D00"/>
    <w:rsid w:val="0059784A"/>
    <w:rsid w:val="005A1B4C"/>
    <w:rsid w:val="005A1BA3"/>
    <w:rsid w:val="005A545C"/>
    <w:rsid w:val="005A7B5A"/>
    <w:rsid w:val="005B7D9A"/>
    <w:rsid w:val="005C12E3"/>
    <w:rsid w:val="005C1567"/>
    <w:rsid w:val="005C480D"/>
    <w:rsid w:val="005C5B13"/>
    <w:rsid w:val="005C6058"/>
    <w:rsid w:val="005C6CE5"/>
    <w:rsid w:val="005C76DE"/>
    <w:rsid w:val="005D3375"/>
    <w:rsid w:val="005D3F07"/>
    <w:rsid w:val="005D583E"/>
    <w:rsid w:val="005D75DA"/>
    <w:rsid w:val="005E13EA"/>
    <w:rsid w:val="005E53BD"/>
    <w:rsid w:val="005F514D"/>
    <w:rsid w:val="0060002F"/>
    <w:rsid w:val="0060546F"/>
    <w:rsid w:val="0060593C"/>
    <w:rsid w:val="00606E27"/>
    <w:rsid w:val="006108C9"/>
    <w:rsid w:val="00611125"/>
    <w:rsid w:val="00615C7E"/>
    <w:rsid w:val="0062158D"/>
    <w:rsid w:val="00621645"/>
    <w:rsid w:val="00621F64"/>
    <w:rsid w:val="00626216"/>
    <w:rsid w:val="00630F39"/>
    <w:rsid w:val="006326D1"/>
    <w:rsid w:val="00632E0A"/>
    <w:rsid w:val="00633165"/>
    <w:rsid w:val="00633563"/>
    <w:rsid w:val="00633ACE"/>
    <w:rsid w:val="00633E31"/>
    <w:rsid w:val="00634078"/>
    <w:rsid w:val="00636B6C"/>
    <w:rsid w:val="006447DE"/>
    <w:rsid w:val="0064556E"/>
    <w:rsid w:val="00647D1E"/>
    <w:rsid w:val="0065276E"/>
    <w:rsid w:val="00652E48"/>
    <w:rsid w:val="00654329"/>
    <w:rsid w:val="00654CEC"/>
    <w:rsid w:val="00655507"/>
    <w:rsid w:val="00656273"/>
    <w:rsid w:val="00670559"/>
    <w:rsid w:val="006712A7"/>
    <w:rsid w:val="006733CC"/>
    <w:rsid w:val="006743C9"/>
    <w:rsid w:val="00674FC2"/>
    <w:rsid w:val="00677E42"/>
    <w:rsid w:val="00680268"/>
    <w:rsid w:val="0068078F"/>
    <w:rsid w:val="00681E31"/>
    <w:rsid w:val="00682334"/>
    <w:rsid w:val="00683461"/>
    <w:rsid w:val="00684B16"/>
    <w:rsid w:val="00685437"/>
    <w:rsid w:val="00694C00"/>
    <w:rsid w:val="00695D5E"/>
    <w:rsid w:val="00696F65"/>
    <w:rsid w:val="00697080"/>
    <w:rsid w:val="006A1F8F"/>
    <w:rsid w:val="006A6CE1"/>
    <w:rsid w:val="006A7A6D"/>
    <w:rsid w:val="006B02E3"/>
    <w:rsid w:val="006B0D01"/>
    <w:rsid w:val="006B5E67"/>
    <w:rsid w:val="006C0917"/>
    <w:rsid w:val="006C2EB5"/>
    <w:rsid w:val="006C4C87"/>
    <w:rsid w:val="006D1780"/>
    <w:rsid w:val="006D18A3"/>
    <w:rsid w:val="006D1AF9"/>
    <w:rsid w:val="006D5970"/>
    <w:rsid w:val="006E1BC6"/>
    <w:rsid w:val="006E481E"/>
    <w:rsid w:val="006E795F"/>
    <w:rsid w:val="006F0D33"/>
    <w:rsid w:val="006F3A60"/>
    <w:rsid w:val="006F5CDA"/>
    <w:rsid w:val="006F5D5C"/>
    <w:rsid w:val="006F6AE9"/>
    <w:rsid w:val="006F6C7A"/>
    <w:rsid w:val="00700249"/>
    <w:rsid w:val="00702D08"/>
    <w:rsid w:val="0070604C"/>
    <w:rsid w:val="007069CD"/>
    <w:rsid w:val="00710D69"/>
    <w:rsid w:val="007110E6"/>
    <w:rsid w:val="00711A70"/>
    <w:rsid w:val="00712E6F"/>
    <w:rsid w:val="00712E90"/>
    <w:rsid w:val="00713B7E"/>
    <w:rsid w:val="0071499F"/>
    <w:rsid w:val="007203DA"/>
    <w:rsid w:val="007204AE"/>
    <w:rsid w:val="007207F8"/>
    <w:rsid w:val="0072678F"/>
    <w:rsid w:val="00727C4C"/>
    <w:rsid w:val="00727C7F"/>
    <w:rsid w:val="007324A2"/>
    <w:rsid w:val="00734809"/>
    <w:rsid w:val="0073644B"/>
    <w:rsid w:val="00737CB7"/>
    <w:rsid w:val="007406E1"/>
    <w:rsid w:val="00743E40"/>
    <w:rsid w:val="0074515A"/>
    <w:rsid w:val="00751263"/>
    <w:rsid w:val="0075704F"/>
    <w:rsid w:val="0076089F"/>
    <w:rsid w:val="00763B2D"/>
    <w:rsid w:val="00767B0F"/>
    <w:rsid w:val="00767F99"/>
    <w:rsid w:val="00772780"/>
    <w:rsid w:val="00772924"/>
    <w:rsid w:val="00784EC4"/>
    <w:rsid w:val="007872F2"/>
    <w:rsid w:val="007874BC"/>
    <w:rsid w:val="007908E0"/>
    <w:rsid w:val="0079120A"/>
    <w:rsid w:val="00793EB3"/>
    <w:rsid w:val="00794205"/>
    <w:rsid w:val="007950D8"/>
    <w:rsid w:val="007966C5"/>
    <w:rsid w:val="00797012"/>
    <w:rsid w:val="007A1F6A"/>
    <w:rsid w:val="007A7834"/>
    <w:rsid w:val="007B0DE3"/>
    <w:rsid w:val="007B491F"/>
    <w:rsid w:val="007B5CB2"/>
    <w:rsid w:val="007B7191"/>
    <w:rsid w:val="007C1634"/>
    <w:rsid w:val="007C1D94"/>
    <w:rsid w:val="007C2879"/>
    <w:rsid w:val="007C3BD2"/>
    <w:rsid w:val="007C3D9F"/>
    <w:rsid w:val="007C6A87"/>
    <w:rsid w:val="007C705D"/>
    <w:rsid w:val="007D0A07"/>
    <w:rsid w:val="007D0C96"/>
    <w:rsid w:val="007D133D"/>
    <w:rsid w:val="007D1BAB"/>
    <w:rsid w:val="007D371C"/>
    <w:rsid w:val="007D3EB4"/>
    <w:rsid w:val="007D3F16"/>
    <w:rsid w:val="007D47CD"/>
    <w:rsid w:val="007D56D0"/>
    <w:rsid w:val="007D56D3"/>
    <w:rsid w:val="007D5746"/>
    <w:rsid w:val="007D6CD0"/>
    <w:rsid w:val="007D78CC"/>
    <w:rsid w:val="007E054C"/>
    <w:rsid w:val="007E06D6"/>
    <w:rsid w:val="007E16B6"/>
    <w:rsid w:val="007E2DB5"/>
    <w:rsid w:val="007F3F7E"/>
    <w:rsid w:val="007F5497"/>
    <w:rsid w:val="007F7612"/>
    <w:rsid w:val="007F77DD"/>
    <w:rsid w:val="00800F93"/>
    <w:rsid w:val="00806C30"/>
    <w:rsid w:val="00813CEC"/>
    <w:rsid w:val="00813E57"/>
    <w:rsid w:val="00813E7A"/>
    <w:rsid w:val="0081534C"/>
    <w:rsid w:val="00816BA8"/>
    <w:rsid w:val="00816BE6"/>
    <w:rsid w:val="00816EA2"/>
    <w:rsid w:val="008171E4"/>
    <w:rsid w:val="00820051"/>
    <w:rsid w:val="008208EA"/>
    <w:rsid w:val="00822A7A"/>
    <w:rsid w:val="00824E67"/>
    <w:rsid w:val="0082556A"/>
    <w:rsid w:val="00825A64"/>
    <w:rsid w:val="00826F48"/>
    <w:rsid w:val="00826FD5"/>
    <w:rsid w:val="00830893"/>
    <w:rsid w:val="008308AE"/>
    <w:rsid w:val="0083166E"/>
    <w:rsid w:val="00831DC3"/>
    <w:rsid w:val="008322C7"/>
    <w:rsid w:val="00833CDB"/>
    <w:rsid w:val="00834F1D"/>
    <w:rsid w:val="00836FEC"/>
    <w:rsid w:val="00841F9D"/>
    <w:rsid w:val="008420E1"/>
    <w:rsid w:val="00842D1B"/>
    <w:rsid w:val="00843D58"/>
    <w:rsid w:val="00843EBA"/>
    <w:rsid w:val="00844D98"/>
    <w:rsid w:val="00846D84"/>
    <w:rsid w:val="00847B99"/>
    <w:rsid w:val="0085230E"/>
    <w:rsid w:val="0085355E"/>
    <w:rsid w:val="008550A1"/>
    <w:rsid w:val="00855164"/>
    <w:rsid w:val="00861035"/>
    <w:rsid w:val="00861038"/>
    <w:rsid w:val="008623AB"/>
    <w:rsid w:val="00864806"/>
    <w:rsid w:val="00865008"/>
    <w:rsid w:val="0086553B"/>
    <w:rsid w:val="00866B50"/>
    <w:rsid w:val="008708F1"/>
    <w:rsid w:val="0087773C"/>
    <w:rsid w:val="00880539"/>
    <w:rsid w:val="008859E8"/>
    <w:rsid w:val="0088737B"/>
    <w:rsid w:val="00887ADD"/>
    <w:rsid w:val="00890656"/>
    <w:rsid w:val="00892306"/>
    <w:rsid w:val="00892716"/>
    <w:rsid w:val="00893067"/>
    <w:rsid w:val="008933DE"/>
    <w:rsid w:val="00894F49"/>
    <w:rsid w:val="00895FCE"/>
    <w:rsid w:val="00897F3E"/>
    <w:rsid w:val="008A1BA8"/>
    <w:rsid w:val="008A21B4"/>
    <w:rsid w:val="008A2A24"/>
    <w:rsid w:val="008A4576"/>
    <w:rsid w:val="008A4F0D"/>
    <w:rsid w:val="008A542C"/>
    <w:rsid w:val="008B0307"/>
    <w:rsid w:val="008B07DE"/>
    <w:rsid w:val="008B28E7"/>
    <w:rsid w:val="008C14C7"/>
    <w:rsid w:val="008C2FFB"/>
    <w:rsid w:val="008C6EEA"/>
    <w:rsid w:val="008D53C7"/>
    <w:rsid w:val="008D5813"/>
    <w:rsid w:val="008D634E"/>
    <w:rsid w:val="008D778A"/>
    <w:rsid w:val="008F22BD"/>
    <w:rsid w:val="008F22BF"/>
    <w:rsid w:val="008F735E"/>
    <w:rsid w:val="00903C5F"/>
    <w:rsid w:val="009045D8"/>
    <w:rsid w:val="00906604"/>
    <w:rsid w:val="009079BD"/>
    <w:rsid w:val="00912BD9"/>
    <w:rsid w:val="00913D11"/>
    <w:rsid w:val="00913FA7"/>
    <w:rsid w:val="00916CFB"/>
    <w:rsid w:val="00920E5B"/>
    <w:rsid w:val="00922E4E"/>
    <w:rsid w:val="00923E4C"/>
    <w:rsid w:val="009249F8"/>
    <w:rsid w:val="00926436"/>
    <w:rsid w:val="00926E10"/>
    <w:rsid w:val="009274EC"/>
    <w:rsid w:val="0093018C"/>
    <w:rsid w:val="00932CCA"/>
    <w:rsid w:val="00934383"/>
    <w:rsid w:val="00941C47"/>
    <w:rsid w:val="009450D7"/>
    <w:rsid w:val="00945371"/>
    <w:rsid w:val="009503DD"/>
    <w:rsid w:val="00952773"/>
    <w:rsid w:val="009544C0"/>
    <w:rsid w:val="00954FA4"/>
    <w:rsid w:val="00956AE9"/>
    <w:rsid w:val="00964CC6"/>
    <w:rsid w:val="009716E8"/>
    <w:rsid w:val="00972945"/>
    <w:rsid w:val="00972A52"/>
    <w:rsid w:val="00974C48"/>
    <w:rsid w:val="00990B42"/>
    <w:rsid w:val="009919EC"/>
    <w:rsid w:val="00991FDA"/>
    <w:rsid w:val="009927A1"/>
    <w:rsid w:val="00995EA7"/>
    <w:rsid w:val="0099774D"/>
    <w:rsid w:val="009A1F2B"/>
    <w:rsid w:val="009A310E"/>
    <w:rsid w:val="009A536C"/>
    <w:rsid w:val="009A5F3B"/>
    <w:rsid w:val="009B0B61"/>
    <w:rsid w:val="009B2130"/>
    <w:rsid w:val="009B28C0"/>
    <w:rsid w:val="009B395A"/>
    <w:rsid w:val="009B7136"/>
    <w:rsid w:val="009B7140"/>
    <w:rsid w:val="009B7806"/>
    <w:rsid w:val="009C3AC2"/>
    <w:rsid w:val="009D0042"/>
    <w:rsid w:val="009D0556"/>
    <w:rsid w:val="009D1FF3"/>
    <w:rsid w:val="009D4365"/>
    <w:rsid w:val="009D4E3B"/>
    <w:rsid w:val="009D6623"/>
    <w:rsid w:val="009D7BC9"/>
    <w:rsid w:val="009E0C5A"/>
    <w:rsid w:val="009E1982"/>
    <w:rsid w:val="009E1DE8"/>
    <w:rsid w:val="009E42C7"/>
    <w:rsid w:val="009E4D2C"/>
    <w:rsid w:val="009F0978"/>
    <w:rsid w:val="009F13AA"/>
    <w:rsid w:val="009F3AEC"/>
    <w:rsid w:val="009F4C9C"/>
    <w:rsid w:val="009F75C1"/>
    <w:rsid w:val="00A00081"/>
    <w:rsid w:val="00A015F7"/>
    <w:rsid w:val="00A04466"/>
    <w:rsid w:val="00A04A96"/>
    <w:rsid w:val="00A04B5F"/>
    <w:rsid w:val="00A06EE7"/>
    <w:rsid w:val="00A10D56"/>
    <w:rsid w:val="00A12AAE"/>
    <w:rsid w:val="00A16662"/>
    <w:rsid w:val="00A16DD1"/>
    <w:rsid w:val="00A17FF1"/>
    <w:rsid w:val="00A221AB"/>
    <w:rsid w:val="00A22441"/>
    <w:rsid w:val="00A23F3B"/>
    <w:rsid w:val="00A24406"/>
    <w:rsid w:val="00A25F64"/>
    <w:rsid w:val="00A27CC2"/>
    <w:rsid w:val="00A3273B"/>
    <w:rsid w:val="00A352B2"/>
    <w:rsid w:val="00A40ED6"/>
    <w:rsid w:val="00A41DD2"/>
    <w:rsid w:val="00A43D4C"/>
    <w:rsid w:val="00A44B5F"/>
    <w:rsid w:val="00A4506B"/>
    <w:rsid w:val="00A46247"/>
    <w:rsid w:val="00A470EE"/>
    <w:rsid w:val="00A47621"/>
    <w:rsid w:val="00A479CD"/>
    <w:rsid w:val="00A50CFC"/>
    <w:rsid w:val="00A54D67"/>
    <w:rsid w:val="00A54F3F"/>
    <w:rsid w:val="00A55A3F"/>
    <w:rsid w:val="00A569AC"/>
    <w:rsid w:val="00A56BC4"/>
    <w:rsid w:val="00A64134"/>
    <w:rsid w:val="00A64816"/>
    <w:rsid w:val="00A652F6"/>
    <w:rsid w:val="00A70350"/>
    <w:rsid w:val="00A732EA"/>
    <w:rsid w:val="00A7489E"/>
    <w:rsid w:val="00A74E14"/>
    <w:rsid w:val="00A771E7"/>
    <w:rsid w:val="00A8015F"/>
    <w:rsid w:val="00A80BD2"/>
    <w:rsid w:val="00A80F31"/>
    <w:rsid w:val="00A85039"/>
    <w:rsid w:val="00A851F7"/>
    <w:rsid w:val="00A906AA"/>
    <w:rsid w:val="00A94C5E"/>
    <w:rsid w:val="00A94EB6"/>
    <w:rsid w:val="00A96A93"/>
    <w:rsid w:val="00A9734F"/>
    <w:rsid w:val="00AA241A"/>
    <w:rsid w:val="00AA252C"/>
    <w:rsid w:val="00AA276E"/>
    <w:rsid w:val="00AA3DDB"/>
    <w:rsid w:val="00AA666E"/>
    <w:rsid w:val="00AB1759"/>
    <w:rsid w:val="00AB204C"/>
    <w:rsid w:val="00AB2492"/>
    <w:rsid w:val="00AB5518"/>
    <w:rsid w:val="00AC01D4"/>
    <w:rsid w:val="00AC4A04"/>
    <w:rsid w:val="00AD336F"/>
    <w:rsid w:val="00AD3550"/>
    <w:rsid w:val="00AE2564"/>
    <w:rsid w:val="00AE301F"/>
    <w:rsid w:val="00AE3302"/>
    <w:rsid w:val="00AE5CEC"/>
    <w:rsid w:val="00AE7077"/>
    <w:rsid w:val="00AF39E1"/>
    <w:rsid w:val="00AF3B4A"/>
    <w:rsid w:val="00AF61C2"/>
    <w:rsid w:val="00AF6CC6"/>
    <w:rsid w:val="00B011CD"/>
    <w:rsid w:val="00B01E8F"/>
    <w:rsid w:val="00B0296A"/>
    <w:rsid w:val="00B040B2"/>
    <w:rsid w:val="00B05E22"/>
    <w:rsid w:val="00B06640"/>
    <w:rsid w:val="00B10150"/>
    <w:rsid w:val="00B12295"/>
    <w:rsid w:val="00B137BE"/>
    <w:rsid w:val="00B175CE"/>
    <w:rsid w:val="00B17FA0"/>
    <w:rsid w:val="00B204D1"/>
    <w:rsid w:val="00B24344"/>
    <w:rsid w:val="00B24466"/>
    <w:rsid w:val="00B26769"/>
    <w:rsid w:val="00B31C91"/>
    <w:rsid w:val="00B346C9"/>
    <w:rsid w:val="00B3747F"/>
    <w:rsid w:val="00B43194"/>
    <w:rsid w:val="00B47734"/>
    <w:rsid w:val="00B50FBA"/>
    <w:rsid w:val="00B52E9C"/>
    <w:rsid w:val="00B558EB"/>
    <w:rsid w:val="00B577D3"/>
    <w:rsid w:val="00B60466"/>
    <w:rsid w:val="00B61271"/>
    <w:rsid w:val="00B6338D"/>
    <w:rsid w:val="00B6548F"/>
    <w:rsid w:val="00B65AEC"/>
    <w:rsid w:val="00B70DA7"/>
    <w:rsid w:val="00B74E9F"/>
    <w:rsid w:val="00B7502A"/>
    <w:rsid w:val="00B754D8"/>
    <w:rsid w:val="00B77305"/>
    <w:rsid w:val="00B77C1A"/>
    <w:rsid w:val="00B82CC2"/>
    <w:rsid w:val="00B84A89"/>
    <w:rsid w:val="00B86D31"/>
    <w:rsid w:val="00B86E40"/>
    <w:rsid w:val="00B92BEF"/>
    <w:rsid w:val="00B94444"/>
    <w:rsid w:val="00B95C59"/>
    <w:rsid w:val="00B9689A"/>
    <w:rsid w:val="00BA074B"/>
    <w:rsid w:val="00BA1243"/>
    <w:rsid w:val="00BA1FFA"/>
    <w:rsid w:val="00BA2245"/>
    <w:rsid w:val="00BA2666"/>
    <w:rsid w:val="00BA2B36"/>
    <w:rsid w:val="00BA4E50"/>
    <w:rsid w:val="00BA663E"/>
    <w:rsid w:val="00BA7FF1"/>
    <w:rsid w:val="00BB06CB"/>
    <w:rsid w:val="00BB0C1D"/>
    <w:rsid w:val="00BB261F"/>
    <w:rsid w:val="00BB2887"/>
    <w:rsid w:val="00BB5EAA"/>
    <w:rsid w:val="00BB5F11"/>
    <w:rsid w:val="00BC0401"/>
    <w:rsid w:val="00BC04FA"/>
    <w:rsid w:val="00BC1C22"/>
    <w:rsid w:val="00BC4591"/>
    <w:rsid w:val="00BC460B"/>
    <w:rsid w:val="00BC5725"/>
    <w:rsid w:val="00BD30B1"/>
    <w:rsid w:val="00BD417A"/>
    <w:rsid w:val="00BD5995"/>
    <w:rsid w:val="00BE0F7B"/>
    <w:rsid w:val="00BE10C2"/>
    <w:rsid w:val="00BE53B9"/>
    <w:rsid w:val="00C00CD1"/>
    <w:rsid w:val="00C01D14"/>
    <w:rsid w:val="00C025B4"/>
    <w:rsid w:val="00C0275F"/>
    <w:rsid w:val="00C055D9"/>
    <w:rsid w:val="00C10B49"/>
    <w:rsid w:val="00C11F61"/>
    <w:rsid w:val="00C13A01"/>
    <w:rsid w:val="00C14CE9"/>
    <w:rsid w:val="00C15926"/>
    <w:rsid w:val="00C161FD"/>
    <w:rsid w:val="00C23C0D"/>
    <w:rsid w:val="00C23F17"/>
    <w:rsid w:val="00C26A95"/>
    <w:rsid w:val="00C26D0D"/>
    <w:rsid w:val="00C27C95"/>
    <w:rsid w:val="00C300D2"/>
    <w:rsid w:val="00C3113A"/>
    <w:rsid w:val="00C3270F"/>
    <w:rsid w:val="00C3278B"/>
    <w:rsid w:val="00C33375"/>
    <w:rsid w:val="00C34C23"/>
    <w:rsid w:val="00C41E21"/>
    <w:rsid w:val="00C42005"/>
    <w:rsid w:val="00C44446"/>
    <w:rsid w:val="00C4664D"/>
    <w:rsid w:val="00C472AA"/>
    <w:rsid w:val="00C507D0"/>
    <w:rsid w:val="00C50A05"/>
    <w:rsid w:val="00C54AED"/>
    <w:rsid w:val="00C55B2F"/>
    <w:rsid w:val="00C63D00"/>
    <w:rsid w:val="00C6441B"/>
    <w:rsid w:val="00C64971"/>
    <w:rsid w:val="00C7108B"/>
    <w:rsid w:val="00C71385"/>
    <w:rsid w:val="00C7185C"/>
    <w:rsid w:val="00C7582F"/>
    <w:rsid w:val="00C8089F"/>
    <w:rsid w:val="00C82D04"/>
    <w:rsid w:val="00C836CC"/>
    <w:rsid w:val="00C87A74"/>
    <w:rsid w:val="00C90A71"/>
    <w:rsid w:val="00C91212"/>
    <w:rsid w:val="00C91574"/>
    <w:rsid w:val="00C91BC2"/>
    <w:rsid w:val="00C92C71"/>
    <w:rsid w:val="00C933C9"/>
    <w:rsid w:val="00C93858"/>
    <w:rsid w:val="00C93F8F"/>
    <w:rsid w:val="00C94BF2"/>
    <w:rsid w:val="00CA0F8F"/>
    <w:rsid w:val="00CA0FB7"/>
    <w:rsid w:val="00CA26AC"/>
    <w:rsid w:val="00CA2745"/>
    <w:rsid w:val="00CA3593"/>
    <w:rsid w:val="00CA3EE0"/>
    <w:rsid w:val="00CA5395"/>
    <w:rsid w:val="00CA7F4F"/>
    <w:rsid w:val="00CB0E72"/>
    <w:rsid w:val="00CB258E"/>
    <w:rsid w:val="00CB3C8F"/>
    <w:rsid w:val="00CB75CE"/>
    <w:rsid w:val="00CC02F1"/>
    <w:rsid w:val="00CC11A6"/>
    <w:rsid w:val="00CC135E"/>
    <w:rsid w:val="00CC28D4"/>
    <w:rsid w:val="00CD0513"/>
    <w:rsid w:val="00CD0CA7"/>
    <w:rsid w:val="00CD43D3"/>
    <w:rsid w:val="00CD43D4"/>
    <w:rsid w:val="00CD4EB0"/>
    <w:rsid w:val="00CD5D3F"/>
    <w:rsid w:val="00CE6776"/>
    <w:rsid w:val="00CE7F11"/>
    <w:rsid w:val="00CF1E90"/>
    <w:rsid w:val="00CF224F"/>
    <w:rsid w:val="00CF3DB3"/>
    <w:rsid w:val="00CF745B"/>
    <w:rsid w:val="00D006A5"/>
    <w:rsid w:val="00D00F11"/>
    <w:rsid w:val="00D052BC"/>
    <w:rsid w:val="00D07026"/>
    <w:rsid w:val="00D07BAB"/>
    <w:rsid w:val="00D11C62"/>
    <w:rsid w:val="00D166C4"/>
    <w:rsid w:val="00D17570"/>
    <w:rsid w:val="00D22C8F"/>
    <w:rsid w:val="00D329E8"/>
    <w:rsid w:val="00D33491"/>
    <w:rsid w:val="00D35F36"/>
    <w:rsid w:val="00D41D1B"/>
    <w:rsid w:val="00D44E87"/>
    <w:rsid w:val="00D44F8E"/>
    <w:rsid w:val="00D44FD0"/>
    <w:rsid w:val="00D4505A"/>
    <w:rsid w:val="00D5733C"/>
    <w:rsid w:val="00D607EF"/>
    <w:rsid w:val="00D60F88"/>
    <w:rsid w:val="00D625E7"/>
    <w:rsid w:val="00D646BD"/>
    <w:rsid w:val="00D64A05"/>
    <w:rsid w:val="00D70239"/>
    <w:rsid w:val="00D71201"/>
    <w:rsid w:val="00D720C7"/>
    <w:rsid w:val="00D77A04"/>
    <w:rsid w:val="00D77E87"/>
    <w:rsid w:val="00D81D06"/>
    <w:rsid w:val="00D82801"/>
    <w:rsid w:val="00D841BD"/>
    <w:rsid w:val="00D8652C"/>
    <w:rsid w:val="00D876E6"/>
    <w:rsid w:val="00D91AC1"/>
    <w:rsid w:val="00D93CC6"/>
    <w:rsid w:val="00D9538A"/>
    <w:rsid w:val="00DA1025"/>
    <w:rsid w:val="00DA170F"/>
    <w:rsid w:val="00DA22EC"/>
    <w:rsid w:val="00DA23F4"/>
    <w:rsid w:val="00DA2F62"/>
    <w:rsid w:val="00DA5860"/>
    <w:rsid w:val="00DB2767"/>
    <w:rsid w:val="00DC4729"/>
    <w:rsid w:val="00DC77D4"/>
    <w:rsid w:val="00DD0ED0"/>
    <w:rsid w:val="00DD22AF"/>
    <w:rsid w:val="00DD4F1D"/>
    <w:rsid w:val="00DE556F"/>
    <w:rsid w:val="00DF69CB"/>
    <w:rsid w:val="00E00D21"/>
    <w:rsid w:val="00E0145F"/>
    <w:rsid w:val="00E03B6D"/>
    <w:rsid w:val="00E0649E"/>
    <w:rsid w:val="00E122E7"/>
    <w:rsid w:val="00E131C3"/>
    <w:rsid w:val="00E16A32"/>
    <w:rsid w:val="00E17160"/>
    <w:rsid w:val="00E21585"/>
    <w:rsid w:val="00E32614"/>
    <w:rsid w:val="00E35BEC"/>
    <w:rsid w:val="00E36EE2"/>
    <w:rsid w:val="00E3767E"/>
    <w:rsid w:val="00E42AEE"/>
    <w:rsid w:val="00E50821"/>
    <w:rsid w:val="00E50EF8"/>
    <w:rsid w:val="00E51F91"/>
    <w:rsid w:val="00E55B16"/>
    <w:rsid w:val="00E62056"/>
    <w:rsid w:val="00E676F7"/>
    <w:rsid w:val="00E67B23"/>
    <w:rsid w:val="00E7086E"/>
    <w:rsid w:val="00E70D9C"/>
    <w:rsid w:val="00E71568"/>
    <w:rsid w:val="00E7374A"/>
    <w:rsid w:val="00E73C41"/>
    <w:rsid w:val="00E7598F"/>
    <w:rsid w:val="00E76B8E"/>
    <w:rsid w:val="00E76F60"/>
    <w:rsid w:val="00E80057"/>
    <w:rsid w:val="00E82AF4"/>
    <w:rsid w:val="00E83D90"/>
    <w:rsid w:val="00E83F28"/>
    <w:rsid w:val="00E83F91"/>
    <w:rsid w:val="00E9107A"/>
    <w:rsid w:val="00E91F62"/>
    <w:rsid w:val="00E929FD"/>
    <w:rsid w:val="00E93240"/>
    <w:rsid w:val="00E9479B"/>
    <w:rsid w:val="00E94BA0"/>
    <w:rsid w:val="00E95072"/>
    <w:rsid w:val="00E951F7"/>
    <w:rsid w:val="00EA28F1"/>
    <w:rsid w:val="00EA3673"/>
    <w:rsid w:val="00EA4D48"/>
    <w:rsid w:val="00EA672B"/>
    <w:rsid w:val="00EB1D27"/>
    <w:rsid w:val="00EB2173"/>
    <w:rsid w:val="00EB6097"/>
    <w:rsid w:val="00EB62E6"/>
    <w:rsid w:val="00EC0922"/>
    <w:rsid w:val="00EC2B70"/>
    <w:rsid w:val="00EC51E5"/>
    <w:rsid w:val="00EC671B"/>
    <w:rsid w:val="00EC72F0"/>
    <w:rsid w:val="00ED10DE"/>
    <w:rsid w:val="00ED1B30"/>
    <w:rsid w:val="00ED250E"/>
    <w:rsid w:val="00ED6535"/>
    <w:rsid w:val="00EE1AC1"/>
    <w:rsid w:val="00EE39D6"/>
    <w:rsid w:val="00EE413C"/>
    <w:rsid w:val="00EE4787"/>
    <w:rsid w:val="00EE4B5B"/>
    <w:rsid w:val="00EE52AD"/>
    <w:rsid w:val="00EF016B"/>
    <w:rsid w:val="00EF0EC0"/>
    <w:rsid w:val="00EF23A0"/>
    <w:rsid w:val="00EF3B2C"/>
    <w:rsid w:val="00EF6ABE"/>
    <w:rsid w:val="00F017E1"/>
    <w:rsid w:val="00F01F92"/>
    <w:rsid w:val="00F026B9"/>
    <w:rsid w:val="00F10A08"/>
    <w:rsid w:val="00F10BEA"/>
    <w:rsid w:val="00F139CF"/>
    <w:rsid w:val="00F16DC5"/>
    <w:rsid w:val="00F22AC5"/>
    <w:rsid w:val="00F2521C"/>
    <w:rsid w:val="00F254D1"/>
    <w:rsid w:val="00F25CA7"/>
    <w:rsid w:val="00F308B0"/>
    <w:rsid w:val="00F32B82"/>
    <w:rsid w:val="00F343C9"/>
    <w:rsid w:val="00F36156"/>
    <w:rsid w:val="00F4043E"/>
    <w:rsid w:val="00F40CB5"/>
    <w:rsid w:val="00F41BBC"/>
    <w:rsid w:val="00F43B9D"/>
    <w:rsid w:val="00F444F0"/>
    <w:rsid w:val="00F50847"/>
    <w:rsid w:val="00F53F27"/>
    <w:rsid w:val="00F546D1"/>
    <w:rsid w:val="00F57C6B"/>
    <w:rsid w:val="00F62091"/>
    <w:rsid w:val="00F62813"/>
    <w:rsid w:val="00F6513F"/>
    <w:rsid w:val="00F66272"/>
    <w:rsid w:val="00F666CC"/>
    <w:rsid w:val="00F6ACA0"/>
    <w:rsid w:val="00F709C0"/>
    <w:rsid w:val="00F8284F"/>
    <w:rsid w:val="00F82B47"/>
    <w:rsid w:val="00F844D3"/>
    <w:rsid w:val="00F8463A"/>
    <w:rsid w:val="00F85B11"/>
    <w:rsid w:val="00F8610A"/>
    <w:rsid w:val="00F86924"/>
    <w:rsid w:val="00F92701"/>
    <w:rsid w:val="00F927A1"/>
    <w:rsid w:val="00F92E4D"/>
    <w:rsid w:val="00F93DFB"/>
    <w:rsid w:val="00F94392"/>
    <w:rsid w:val="00F94EC8"/>
    <w:rsid w:val="00F96BC3"/>
    <w:rsid w:val="00FA3764"/>
    <w:rsid w:val="00FA4797"/>
    <w:rsid w:val="00FA56ED"/>
    <w:rsid w:val="00FA7168"/>
    <w:rsid w:val="00FA7213"/>
    <w:rsid w:val="00FB10B1"/>
    <w:rsid w:val="00FB3AA9"/>
    <w:rsid w:val="00FB5FA6"/>
    <w:rsid w:val="00FC1310"/>
    <w:rsid w:val="00FC1328"/>
    <w:rsid w:val="00FC2B81"/>
    <w:rsid w:val="00FC2FF3"/>
    <w:rsid w:val="00FC3263"/>
    <w:rsid w:val="00FC3EBB"/>
    <w:rsid w:val="00FC51F9"/>
    <w:rsid w:val="00FC5991"/>
    <w:rsid w:val="00FC5B40"/>
    <w:rsid w:val="00FC5FF8"/>
    <w:rsid w:val="00FC702B"/>
    <w:rsid w:val="00FD1CE9"/>
    <w:rsid w:val="00FD2A2B"/>
    <w:rsid w:val="00FD3354"/>
    <w:rsid w:val="00FD3991"/>
    <w:rsid w:val="00FD3D7C"/>
    <w:rsid w:val="00FD4F8F"/>
    <w:rsid w:val="00FD4FF1"/>
    <w:rsid w:val="00FD6296"/>
    <w:rsid w:val="00FD700F"/>
    <w:rsid w:val="00FE0710"/>
    <w:rsid w:val="00FE0C16"/>
    <w:rsid w:val="00FE14AD"/>
    <w:rsid w:val="00FE14B1"/>
    <w:rsid w:val="00FE1F6A"/>
    <w:rsid w:val="00FE76C4"/>
    <w:rsid w:val="00FF0070"/>
    <w:rsid w:val="00FF31EC"/>
    <w:rsid w:val="00FF5C78"/>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45B"/>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030A01"/>
    <w:rPr>
      <w:color w:val="605E5C"/>
      <w:shd w:val="clear" w:color="auto" w:fill="E1DFDD"/>
    </w:rPr>
  </w:style>
  <w:style w:type="character" w:styleId="FollowedHyperlink">
    <w:name w:val="FollowedHyperlink"/>
    <w:basedOn w:val="DefaultParagraphFont"/>
    <w:uiPriority w:val="99"/>
    <w:semiHidden/>
    <w:unhideWhenUsed/>
    <w:rsid w:val="005C5B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hdl.handle.net/2134/1613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dashriskchecklist.co.uk/" TargetMode="External"/><Relationship Id="rId2" Type="http://schemas.openxmlformats.org/officeDocument/2006/relationships/customXml" Target="../customXml/item2.xml"/><Relationship Id="rId16" Type="http://schemas.openxmlformats.org/officeDocument/2006/relationships/hyperlink" Target="https://www.college.police.uk/What-we-do/Standards/Guidelines/Documents/Conflict_management_consultation260219.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9551</TotalTime>
  <Pages>25</Pages>
  <Words>6134</Words>
  <Characters>34970</Characters>
  <Application>Microsoft Office Word</Application>
  <DocSecurity>0</DocSecurity>
  <Lines>291</Lines>
  <Paragraphs>82</Paragraphs>
  <ScaleCrop>false</ScaleCrop>
  <Company>Powys County Council</Company>
  <LinksUpToDate>false</LinksUpToDate>
  <CharactersWithSpaces>41022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 Nia</cp:lastModifiedBy>
  <cp:revision>519</cp:revision>
  <cp:lastPrinted>2014-08-26T08:55:00Z</cp:lastPrinted>
  <dcterms:created xsi:type="dcterms:W3CDTF">2023-04-17T10:03:00Z</dcterms:created>
  <dcterms:modified xsi:type="dcterms:W3CDTF">2023-09-21T08:37:00Z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2023-04-17T10:02:55Z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f9ee1467-1c4a-43c1-b314-9a89283f3f9c</vt:lpwstr>
  </property>
  <property fmtid="{D5CDD505-2E9C-101B-9397-08002B2CF9AE}" pid="9" name="MSIP_Label_f2acd28b-79a3-4a0f-b0ff-4b75658b1549_ContentBits">
    <vt:lpwstr>0</vt:lpwstr>
  </property>
</Properties>
</file>