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29530C" w14:textId="77777777" w:rsidR="00647A8B" w:rsidRPr="00647A8B" w:rsidRDefault="00647A8B" w:rsidP="00647A8B">
      <w:pPr>
        <w:spacing w:after="165" w:line="360" w:lineRule="auto"/>
        <w:rPr>
          <w:rFonts w:ascii="Tahoma" w:eastAsia="Calibri" w:hAnsi="Tahoma" w:cs="Tahoma"/>
          <w:color w:val="000000"/>
          <w:sz w:val="40"/>
          <w:szCs w:val="40"/>
        </w:rPr>
      </w:pPr>
      <w:bookmarkStart w:id="0" w:name="_Hlk45420927"/>
      <w:bookmarkEnd w:id="0"/>
      <w:r w:rsidRPr="00647A8B">
        <w:rPr>
          <w:rFonts w:ascii="Calibri" w:eastAsia="Calibri" w:hAnsi="Calibri" w:cs="Times New Roman"/>
          <w:b/>
          <w:noProof/>
          <w:lang w:eastAsia="en-GB"/>
        </w:rPr>
        <w:drawing>
          <wp:inline distT="0" distB="0" distL="0" distR="0" wp14:anchorId="7D91D66B" wp14:editId="5EDBB145">
            <wp:extent cx="2209800" cy="742950"/>
            <wp:effectExtent l="19050" t="0" r="0" b="0"/>
            <wp:docPr id="31" name="Picture 3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7"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2763A856" w14:textId="77777777" w:rsidR="00647A8B" w:rsidRPr="00647A8B" w:rsidRDefault="00647A8B" w:rsidP="00647A8B">
      <w:pPr>
        <w:spacing w:after="165" w:line="360" w:lineRule="auto"/>
        <w:rPr>
          <w:rFonts w:ascii="Tahoma" w:eastAsia="Calibri" w:hAnsi="Tahoma" w:cs="Tahoma"/>
          <w:color w:val="000000"/>
          <w:sz w:val="40"/>
          <w:szCs w:val="40"/>
        </w:rPr>
      </w:pPr>
    </w:p>
    <w:p w14:paraId="353DAED4" w14:textId="77777777" w:rsidR="00647A8B" w:rsidRPr="00647A8B" w:rsidRDefault="00647A8B" w:rsidP="00647A8B">
      <w:pPr>
        <w:spacing w:after="165" w:line="360" w:lineRule="auto"/>
        <w:jc w:val="center"/>
        <w:rPr>
          <w:rFonts w:ascii="Tahoma" w:eastAsia="Calibri" w:hAnsi="Tahoma" w:cs="Tahoma"/>
          <w:color w:val="000000"/>
          <w:sz w:val="32"/>
          <w:szCs w:val="32"/>
        </w:rPr>
      </w:pPr>
      <w:r w:rsidRPr="00647A8B">
        <w:rPr>
          <w:rFonts w:ascii="Tahoma" w:eastAsia="Calibri" w:hAnsi="Tahoma" w:cs="Tahoma"/>
          <w:color w:val="000000"/>
          <w:sz w:val="32"/>
          <w:szCs w:val="32"/>
        </w:rPr>
        <w:t>Skills for the Workplace</w:t>
      </w:r>
      <w:r w:rsidRPr="00647A8B">
        <w:rPr>
          <w:rFonts w:ascii="Tahoma" w:eastAsia="Calibri" w:hAnsi="Tahoma" w:cs="Tahoma"/>
          <w:color w:val="000000"/>
          <w:sz w:val="32"/>
          <w:szCs w:val="32"/>
        </w:rPr>
        <w:br/>
        <w:t xml:space="preserve">Module Assignment Submission </w:t>
      </w:r>
      <w:r w:rsidRPr="00647A8B">
        <w:rPr>
          <w:rFonts w:ascii="Tahoma" w:eastAsia="Calibri" w:hAnsi="Tahoma" w:cs="Tahoma"/>
          <w:color w:val="000000"/>
          <w:sz w:val="32"/>
          <w:szCs w:val="32"/>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647A8B" w:rsidRPr="00647A8B" w14:paraId="3B2070CA" w14:textId="77777777" w:rsidTr="0066262A">
        <w:tc>
          <w:tcPr>
            <w:tcW w:w="3438" w:type="dxa"/>
            <w:shd w:val="clear" w:color="auto" w:fill="D9D9D9"/>
          </w:tcPr>
          <w:p w14:paraId="1A68CEB7" w14:textId="77777777" w:rsidR="00647A8B" w:rsidRPr="00647A8B" w:rsidRDefault="00647A8B" w:rsidP="00647A8B">
            <w:pPr>
              <w:spacing w:before="120" w:after="120" w:line="360" w:lineRule="auto"/>
              <w:rPr>
                <w:rFonts w:ascii="Tahoma" w:eastAsia="Calibri" w:hAnsi="Tahoma" w:cs="Tahoma"/>
                <w:sz w:val="28"/>
                <w:szCs w:val="28"/>
              </w:rPr>
            </w:pPr>
            <w:r w:rsidRPr="00647A8B">
              <w:rPr>
                <w:rFonts w:ascii="Tahoma" w:eastAsia="Calibri" w:hAnsi="Tahoma" w:cs="Tahoma"/>
                <w:sz w:val="28"/>
                <w:szCs w:val="28"/>
              </w:rPr>
              <w:t>Student Name:</w:t>
            </w:r>
          </w:p>
        </w:tc>
        <w:tc>
          <w:tcPr>
            <w:tcW w:w="6055" w:type="dxa"/>
          </w:tcPr>
          <w:p w14:paraId="41CEF1D6" w14:textId="07D18508" w:rsidR="00647A8B" w:rsidRPr="00647A8B" w:rsidRDefault="00647A8B" w:rsidP="00647A8B">
            <w:pPr>
              <w:spacing w:before="120" w:after="120" w:line="360" w:lineRule="auto"/>
              <w:rPr>
                <w:rFonts w:ascii="Tahoma" w:eastAsia="Calibri" w:hAnsi="Tahoma" w:cs="Tahoma"/>
                <w:sz w:val="28"/>
                <w:szCs w:val="28"/>
              </w:rPr>
            </w:pPr>
            <w:r w:rsidRPr="00647A8B">
              <w:rPr>
                <w:rFonts w:ascii="Tahoma" w:eastAsia="Calibri" w:hAnsi="Tahoma" w:cs="Tahoma"/>
                <w:sz w:val="28"/>
                <w:szCs w:val="28"/>
              </w:rPr>
              <w:t>Holly G</w:t>
            </w:r>
            <w:r w:rsidR="00601CFF">
              <w:rPr>
                <w:rFonts w:ascii="Tahoma" w:eastAsia="Calibri" w:hAnsi="Tahoma" w:cs="Tahoma"/>
                <w:sz w:val="28"/>
                <w:szCs w:val="28"/>
              </w:rPr>
              <w:t>raham</w:t>
            </w:r>
          </w:p>
        </w:tc>
      </w:tr>
      <w:tr w:rsidR="00647A8B" w:rsidRPr="00647A8B" w14:paraId="63D2696C" w14:textId="77777777" w:rsidTr="0066262A">
        <w:tc>
          <w:tcPr>
            <w:tcW w:w="3438" w:type="dxa"/>
            <w:shd w:val="clear" w:color="auto" w:fill="D9D9D9"/>
          </w:tcPr>
          <w:p w14:paraId="6693CB40" w14:textId="77777777" w:rsidR="00647A8B" w:rsidRPr="00647A8B" w:rsidRDefault="00647A8B" w:rsidP="00647A8B">
            <w:pPr>
              <w:spacing w:before="120" w:after="120" w:line="360" w:lineRule="auto"/>
              <w:rPr>
                <w:rFonts w:ascii="Tahoma" w:eastAsia="Calibri" w:hAnsi="Tahoma" w:cs="Tahoma"/>
                <w:sz w:val="28"/>
                <w:szCs w:val="28"/>
              </w:rPr>
            </w:pPr>
            <w:r w:rsidRPr="00647A8B">
              <w:rPr>
                <w:rFonts w:ascii="Tahoma" w:eastAsia="Calibri" w:hAnsi="Tahoma" w:cs="Tahoma"/>
                <w:sz w:val="28"/>
                <w:szCs w:val="28"/>
              </w:rPr>
              <w:t>Student Number:</w:t>
            </w:r>
          </w:p>
        </w:tc>
        <w:tc>
          <w:tcPr>
            <w:tcW w:w="6055" w:type="dxa"/>
          </w:tcPr>
          <w:p w14:paraId="4EE9363C" w14:textId="77777777" w:rsidR="00647A8B" w:rsidRPr="00647A8B" w:rsidRDefault="00647A8B" w:rsidP="00647A8B">
            <w:pPr>
              <w:spacing w:before="120" w:after="120" w:line="360" w:lineRule="auto"/>
              <w:rPr>
                <w:rFonts w:ascii="Tahoma" w:eastAsia="Calibri" w:hAnsi="Tahoma" w:cs="Tahoma"/>
                <w:sz w:val="28"/>
                <w:szCs w:val="28"/>
              </w:rPr>
            </w:pPr>
            <w:r w:rsidRPr="00647A8B">
              <w:rPr>
                <w:rFonts w:ascii="Tahoma" w:eastAsia="Calibri" w:hAnsi="Tahoma" w:cs="Tahoma"/>
                <w:sz w:val="28"/>
                <w:szCs w:val="28"/>
              </w:rPr>
              <w:t>1910922</w:t>
            </w:r>
          </w:p>
        </w:tc>
      </w:tr>
      <w:tr w:rsidR="00647A8B" w:rsidRPr="00647A8B" w14:paraId="34F2CEBC" w14:textId="77777777" w:rsidTr="0066262A">
        <w:tc>
          <w:tcPr>
            <w:tcW w:w="3438" w:type="dxa"/>
            <w:shd w:val="clear" w:color="auto" w:fill="D9D9D9"/>
          </w:tcPr>
          <w:p w14:paraId="1A2334F8" w14:textId="77777777" w:rsidR="00647A8B" w:rsidRPr="00647A8B" w:rsidRDefault="00647A8B" w:rsidP="00647A8B">
            <w:pPr>
              <w:spacing w:before="120" w:after="120" w:line="360" w:lineRule="auto"/>
              <w:rPr>
                <w:rFonts w:ascii="Tahoma" w:eastAsia="Calibri" w:hAnsi="Tahoma" w:cs="Tahoma"/>
                <w:sz w:val="28"/>
                <w:szCs w:val="28"/>
              </w:rPr>
            </w:pPr>
            <w:r w:rsidRPr="00647A8B">
              <w:rPr>
                <w:rFonts w:ascii="Tahoma" w:eastAsia="Calibri" w:hAnsi="Tahoma" w:cs="Tahoma"/>
                <w:sz w:val="28"/>
                <w:szCs w:val="28"/>
              </w:rPr>
              <w:t>Module No:</w:t>
            </w:r>
          </w:p>
        </w:tc>
        <w:tc>
          <w:tcPr>
            <w:tcW w:w="6055" w:type="dxa"/>
          </w:tcPr>
          <w:p w14:paraId="53B3D4AD" w14:textId="77777777" w:rsidR="00647A8B" w:rsidRPr="00647A8B" w:rsidRDefault="00647A8B" w:rsidP="00647A8B">
            <w:pPr>
              <w:spacing w:before="120" w:after="120" w:line="360" w:lineRule="auto"/>
              <w:rPr>
                <w:rFonts w:ascii="Tahoma" w:eastAsia="Calibri" w:hAnsi="Tahoma" w:cs="Tahoma"/>
                <w:color w:val="FF0000"/>
                <w:sz w:val="28"/>
                <w:szCs w:val="28"/>
              </w:rPr>
            </w:pPr>
            <w:r w:rsidRPr="00647A8B">
              <w:rPr>
                <w:rFonts w:ascii="Tahoma" w:eastAsia="Calibri" w:hAnsi="Tahoma" w:cs="Tahoma"/>
                <w:color w:val="FF0000"/>
                <w:sz w:val="28"/>
                <w:szCs w:val="28"/>
              </w:rPr>
              <w:t>BMSK4006</w:t>
            </w:r>
          </w:p>
        </w:tc>
      </w:tr>
      <w:tr w:rsidR="00647A8B" w:rsidRPr="00647A8B" w14:paraId="1E060650" w14:textId="77777777" w:rsidTr="0066262A">
        <w:trPr>
          <w:trHeight w:val="413"/>
        </w:trPr>
        <w:tc>
          <w:tcPr>
            <w:tcW w:w="3438" w:type="dxa"/>
            <w:shd w:val="clear" w:color="auto" w:fill="D9D9D9"/>
          </w:tcPr>
          <w:p w14:paraId="61F1CCA0" w14:textId="77777777" w:rsidR="00647A8B" w:rsidRPr="00647A8B" w:rsidRDefault="00647A8B" w:rsidP="00647A8B">
            <w:pPr>
              <w:spacing w:before="120" w:after="120" w:line="360" w:lineRule="auto"/>
              <w:rPr>
                <w:rFonts w:ascii="Tahoma" w:eastAsia="Calibri" w:hAnsi="Tahoma" w:cs="Tahoma"/>
                <w:sz w:val="28"/>
                <w:szCs w:val="28"/>
              </w:rPr>
            </w:pPr>
            <w:r w:rsidRPr="00647A8B">
              <w:rPr>
                <w:rFonts w:ascii="Tahoma" w:eastAsia="Calibri" w:hAnsi="Tahoma" w:cs="Tahoma"/>
                <w:sz w:val="28"/>
                <w:szCs w:val="28"/>
              </w:rPr>
              <w:t>Module Title:</w:t>
            </w:r>
          </w:p>
        </w:tc>
        <w:tc>
          <w:tcPr>
            <w:tcW w:w="6055" w:type="dxa"/>
          </w:tcPr>
          <w:p w14:paraId="1443F729" w14:textId="77777777" w:rsidR="00647A8B" w:rsidRPr="00647A8B" w:rsidRDefault="00647A8B" w:rsidP="00647A8B">
            <w:pPr>
              <w:spacing w:before="120" w:after="120" w:line="360" w:lineRule="auto"/>
              <w:rPr>
                <w:rFonts w:ascii="Tahoma" w:eastAsia="Calibri" w:hAnsi="Tahoma" w:cs="Tahoma"/>
                <w:color w:val="FF0000"/>
                <w:sz w:val="28"/>
                <w:szCs w:val="28"/>
              </w:rPr>
            </w:pPr>
            <w:r w:rsidRPr="00647A8B">
              <w:rPr>
                <w:rFonts w:ascii="Tahoma" w:eastAsia="Calibri" w:hAnsi="Tahoma" w:cs="Tahoma"/>
                <w:color w:val="FF0000"/>
                <w:sz w:val="28"/>
                <w:szCs w:val="28"/>
              </w:rPr>
              <w:t>Managing Enterprise in the 21</w:t>
            </w:r>
            <w:r w:rsidRPr="00647A8B">
              <w:rPr>
                <w:rFonts w:ascii="Tahoma" w:eastAsia="Calibri" w:hAnsi="Tahoma" w:cs="Tahoma"/>
                <w:color w:val="FF0000"/>
                <w:sz w:val="28"/>
                <w:szCs w:val="28"/>
                <w:vertAlign w:val="superscript"/>
              </w:rPr>
              <w:t>st</w:t>
            </w:r>
            <w:r w:rsidRPr="00647A8B">
              <w:rPr>
                <w:rFonts w:ascii="Tahoma" w:eastAsia="Calibri" w:hAnsi="Tahoma" w:cs="Tahoma"/>
                <w:color w:val="FF0000"/>
                <w:sz w:val="28"/>
                <w:szCs w:val="28"/>
              </w:rPr>
              <w:t xml:space="preserve"> Century</w:t>
            </w:r>
          </w:p>
          <w:p w14:paraId="0E6D9BFE" w14:textId="77777777" w:rsidR="00647A8B" w:rsidRPr="00647A8B" w:rsidRDefault="00647A8B" w:rsidP="00647A8B">
            <w:pPr>
              <w:spacing w:before="120" w:after="120" w:line="360" w:lineRule="auto"/>
              <w:rPr>
                <w:rFonts w:ascii="Tahoma" w:eastAsia="Calibri" w:hAnsi="Tahoma" w:cs="Tahoma"/>
                <w:color w:val="FF0000"/>
                <w:sz w:val="28"/>
                <w:szCs w:val="28"/>
              </w:rPr>
            </w:pPr>
            <w:r w:rsidRPr="00647A8B">
              <w:rPr>
                <w:rFonts w:ascii="Tahoma" w:eastAsia="Calibri" w:hAnsi="Tahoma" w:cs="Tahoma"/>
                <w:color w:val="FF0000"/>
                <w:sz w:val="28"/>
                <w:szCs w:val="28"/>
              </w:rPr>
              <w:t xml:space="preserve">Part One </w:t>
            </w:r>
          </w:p>
        </w:tc>
      </w:tr>
    </w:tbl>
    <w:p w14:paraId="682CF6E3" w14:textId="77777777" w:rsidR="00647A8B" w:rsidRPr="00647A8B" w:rsidRDefault="00647A8B" w:rsidP="00647A8B">
      <w:pPr>
        <w:spacing w:before="120" w:after="120" w:line="360" w:lineRule="auto"/>
        <w:rPr>
          <w:rFonts w:ascii="Calibri" w:eastAsia="Calibri" w:hAnsi="Calibri" w:cs="Times New Roman"/>
          <w:color w:val="FF0000"/>
          <w:sz w:val="24"/>
          <w:szCs w:val="24"/>
        </w:rPr>
      </w:pPr>
    </w:p>
    <w:p w14:paraId="20085BC7" w14:textId="77777777" w:rsidR="00647A8B" w:rsidRPr="00647A8B" w:rsidRDefault="00647A8B" w:rsidP="00647A8B">
      <w:pPr>
        <w:spacing w:before="120" w:after="120" w:line="360" w:lineRule="auto"/>
        <w:rPr>
          <w:rFonts w:ascii="Tahoma" w:eastAsia="Calibri" w:hAnsi="Tahoma" w:cs="Tahoma"/>
          <w:b/>
          <w:color w:val="000000"/>
          <w:sz w:val="24"/>
          <w:szCs w:val="24"/>
        </w:rPr>
      </w:pPr>
      <w:r w:rsidRPr="00647A8B">
        <w:rPr>
          <w:rFonts w:ascii="Tahoma" w:eastAsia="Calibri" w:hAnsi="Tahoma" w:cs="Tahoma"/>
          <w:b/>
          <w:color w:val="000000"/>
          <w:sz w:val="24"/>
          <w:szCs w:val="24"/>
        </w:rPr>
        <w:t>Statement of Confirmation of Authenticity</w:t>
      </w:r>
    </w:p>
    <w:p w14:paraId="7BB597B0" w14:textId="77777777" w:rsidR="00647A8B" w:rsidRPr="00647A8B" w:rsidRDefault="00647A8B" w:rsidP="00647A8B">
      <w:pPr>
        <w:spacing w:before="120" w:after="120" w:line="360" w:lineRule="auto"/>
        <w:rPr>
          <w:rFonts w:ascii="Tahoma" w:eastAsia="Calibri" w:hAnsi="Tahoma" w:cs="Tahoma"/>
          <w:color w:val="000000"/>
          <w:sz w:val="24"/>
          <w:szCs w:val="24"/>
        </w:rPr>
      </w:pPr>
      <w:r w:rsidRPr="00647A8B">
        <w:rPr>
          <w:rFonts w:ascii="Tahoma" w:eastAsia="Calibri"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00893633" w14:textId="77777777" w:rsidR="00647A8B" w:rsidRPr="00647A8B" w:rsidRDefault="00647A8B" w:rsidP="00647A8B">
      <w:pPr>
        <w:spacing w:before="120" w:after="120" w:line="360" w:lineRule="auto"/>
        <w:rPr>
          <w:rFonts w:ascii="Tahoma" w:eastAsia="Calibri" w:hAnsi="Tahoma" w:cs="Tahoma"/>
          <w:color w:val="000000"/>
          <w:sz w:val="24"/>
          <w:szCs w:val="24"/>
        </w:rPr>
      </w:pPr>
      <w:r w:rsidRPr="00647A8B">
        <w:rPr>
          <w:rFonts w:ascii="Tahoma" w:eastAsia="Calibri" w:hAnsi="Tahoma" w:cs="Tahoma"/>
          <w:color w:val="000000"/>
          <w:sz w:val="24"/>
          <w:szCs w:val="24"/>
        </w:rPr>
        <w:t>Attention is drawn to the plagiarism and unfair practice policies of both the University and of ILM.</w:t>
      </w:r>
    </w:p>
    <w:p w14:paraId="6D371932" w14:textId="33A41CD7" w:rsidR="00647A8B" w:rsidRPr="00647A8B" w:rsidRDefault="00647A8B" w:rsidP="00647A8B">
      <w:pPr>
        <w:spacing w:after="0" w:line="240" w:lineRule="auto"/>
        <w:rPr>
          <w:rFonts w:ascii="Calibri" w:eastAsia="Times New Roman" w:hAnsi="Calibri" w:cs="Times New Roman"/>
          <w:b/>
          <w:bCs/>
          <w:color w:val="322F31"/>
          <w:kern w:val="36"/>
          <w:sz w:val="42"/>
          <w:szCs w:val="42"/>
          <w:lang w:eastAsia="en-GB"/>
        </w:rPr>
      </w:pPr>
      <w:r w:rsidRPr="00647A8B">
        <w:rPr>
          <w:rFonts w:ascii="Tahoma" w:eastAsia="Calibri" w:hAnsi="Tahoma" w:cs="Tahoma"/>
          <w:color w:val="000000"/>
          <w:sz w:val="24"/>
          <w:szCs w:val="24"/>
        </w:rPr>
        <w:br w:type="page"/>
      </w:r>
    </w:p>
    <w:p w14:paraId="75CE8AE6" w14:textId="77777777" w:rsidR="00647A8B" w:rsidRPr="00647A8B" w:rsidRDefault="00647A8B" w:rsidP="00647A8B">
      <w:pPr>
        <w:spacing w:after="0" w:line="240" w:lineRule="auto"/>
        <w:rPr>
          <w:rFonts w:ascii="Calibri" w:eastAsia="Times New Roman" w:hAnsi="Calibri" w:cs="Times New Roman"/>
          <w:b/>
          <w:bCs/>
          <w:color w:val="322F31"/>
          <w:kern w:val="36"/>
          <w:sz w:val="42"/>
          <w:szCs w:val="42"/>
          <w:lang w:eastAsia="en-GB"/>
        </w:rPr>
      </w:pPr>
    </w:p>
    <w:p w14:paraId="0FB37D96" w14:textId="77777777" w:rsidR="00647A8B" w:rsidRPr="00647A8B" w:rsidRDefault="00647A8B" w:rsidP="00647A8B">
      <w:pPr>
        <w:jc w:val="center"/>
        <w:rPr>
          <w:rFonts w:ascii="Tahoma" w:eastAsia="Calibri" w:hAnsi="Tahoma" w:cs="Tahoma"/>
          <w:color w:val="000000"/>
          <w:sz w:val="24"/>
          <w:szCs w:val="24"/>
        </w:rPr>
      </w:pPr>
      <w:r w:rsidRPr="00647A8B">
        <w:rPr>
          <w:rFonts w:ascii="Calibri" w:eastAsia="Calibri" w:hAnsi="Calibri" w:cs="Times New Roman"/>
          <w:sz w:val="40"/>
          <w:szCs w:val="40"/>
        </w:rPr>
        <w:t>Maison Grace Interiors</w:t>
      </w:r>
    </w:p>
    <w:p w14:paraId="73E5A9D9" w14:textId="77777777" w:rsidR="00647A8B" w:rsidRPr="00647A8B" w:rsidRDefault="00647A8B" w:rsidP="00647A8B">
      <w:pPr>
        <w:spacing w:after="0" w:line="240" w:lineRule="auto"/>
        <w:jc w:val="center"/>
        <w:rPr>
          <w:rFonts w:ascii="Calibri" w:eastAsia="Calibri" w:hAnsi="Calibri" w:cs="Times New Roman"/>
          <w:sz w:val="40"/>
          <w:szCs w:val="40"/>
        </w:rPr>
      </w:pPr>
      <w:r w:rsidRPr="00647A8B">
        <w:rPr>
          <w:rFonts w:ascii="Calibri" w:eastAsia="Calibri" w:hAnsi="Calibri" w:cs="Times New Roman"/>
          <w:sz w:val="40"/>
          <w:szCs w:val="40"/>
        </w:rPr>
        <w:t>Business Plan</w:t>
      </w:r>
    </w:p>
    <w:p w14:paraId="4CB1D92D" w14:textId="77777777" w:rsidR="00647A8B" w:rsidRPr="00647A8B" w:rsidRDefault="00647A8B" w:rsidP="00647A8B">
      <w:pPr>
        <w:spacing w:after="0" w:line="240" w:lineRule="auto"/>
        <w:jc w:val="center"/>
        <w:rPr>
          <w:rFonts w:ascii="Calibri" w:eastAsia="Calibri" w:hAnsi="Calibri" w:cs="Times New Roman"/>
          <w:sz w:val="40"/>
          <w:szCs w:val="40"/>
        </w:rPr>
      </w:pPr>
    </w:p>
    <w:p w14:paraId="5DE56A30" w14:textId="11261E64" w:rsidR="00647A8B" w:rsidRPr="00601CFF" w:rsidRDefault="00647A8B" w:rsidP="00647A8B">
      <w:pPr>
        <w:spacing w:after="0" w:line="240" w:lineRule="auto"/>
        <w:jc w:val="center"/>
        <w:rPr>
          <w:rFonts w:eastAsia="Calibri" w:cstheme="minorHAnsi"/>
          <w:color w:val="000000"/>
          <w:sz w:val="28"/>
          <w:szCs w:val="28"/>
        </w:rPr>
      </w:pPr>
      <w:r w:rsidRPr="00647A8B">
        <w:rPr>
          <w:rFonts w:ascii="Calibri Light" w:eastAsia="Calibri" w:hAnsi="Calibri Light" w:cs="Calibri Light"/>
          <w:color w:val="000000"/>
          <w:sz w:val="28"/>
          <w:szCs w:val="28"/>
        </w:rPr>
        <w:t xml:space="preserve"> </w:t>
      </w:r>
      <w:r w:rsidRPr="00601CFF">
        <w:rPr>
          <w:rFonts w:eastAsia="Calibri" w:cstheme="minorHAnsi"/>
          <w:color w:val="000000"/>
          <w:sz w:val="28"/>
          <w:szCs w:val="28"/>
        </w:rPr>
        <w:t>Holly G</w:t>
      </w:r>
      <w:r w:rsidR="00601CFF" w:rsidRPr="00601CFF">
        <w:rPr>
          <w:rFonts w:eastAsia="Calibri" w:cstheme="minorHAnsi"/>
          <w:color w:val="000000"/>
          <w:sz w:val="28"/>
          <w:szCs w:val="28"/>
        </w:rPr>
        <w:t>raham</w:t>
      </w:r>
      <w:r w:rsidRPr="00601CFF">
        <w:rPr>
          <w:rFonts w:eastAsia="Calibri" w:cstheme="minorHAnsi"/>
          <w:color w:val="000000"/>
          <w:sz w:val="28"/>
          <w:szCs w:val="28"/>
        </w:rPr>
        <w:t xml:space="preserve"> and Sophie Roberts</w:t>
      </w:r>
    </w:p>
    <w:p w14:paraId="4527A148" w14:textId="77777777" w:rsidR="00647A8B" w:rsidRPr="00647A8B" w:rsidRDefault="00647A8B" w:rsidP="00647A8B">
      <w:pPr>
        <w:jc w:val="center"/>
        <w:rPr>
          <w:rFonts w:ascii="Calibri" w:eastAsia="Calibri" w:hAnsi="Calibri" w:cs="Times New Roman"/>
        </w:rPr>
      </w:pPr>
    </w:p>
    <w:p w14:paraId="1C632BF0" w14:textId="77777777" w:rsidR="00647A8B" w:rsidRPr="00647A8B" w:rsidRDefault="00647A8B" w:rsidP="00647A8B">
      <w:pPr>
        <w:jc w:val="center"/>
        <w:rPr>
          <w:rFonts w:ascii="Calibri" w:eastAsia="Calibri" w:hAnsi="Calibri" w:cs="Times New Roman"/>
        </w:rPr>
      </w:pPr>
    </w:p>
    <w:p w14:paraId="2399556E" w14:textId="77777777" w:rsidR="00647A8B" w:rsidRPr="00647A8B" w:rsidRDefault="00647A8B" w:rsidP="00647A8B">
      <w:pPr>
        <w:jc w:val="center"/>
        <w:rPr>
          <w:rFonts w:ascii="Calibri" w:eastAsia="Calibri" w:hAnsi="Calibri" w:cs="Times New Roman"/>
        </w:rPr>
      </w:pPr>
    </w:p>
    <w:p w14:paraId="4C6F1C20" w14:textId="77777777" w:rsidR="00647A8B" w:rsidRPr="00647A8B" w:rsidRDefault="00647A8B" w:rsidP="00647A8B">
      <w:pPr>
        <w:jc w:val="center"/>
        <w:rPr>
          <w:rFonts w:ascii="Calibri" w:eastAsia="Calibri" w:hAnsi="Calibri" w:cs="Times New Roman"/>
          <w:color w:val="FF0000"/>
        </w:rPr>
      </w:pPr>
      <w:r w:rsidRPr="00647A8B">
        <w:rPr>
          <w:rFonts w:ascii="Calibri" w:eastAsia="Calibri" w:hAnsi="Calibri" w:cs="Times New Roman"/>
          <w:noProof/>
          <w:color w:val="FF0000"/>
        </w:rPr>
        <w:drawing>
          <wp:inline distT="0" distB="0" distL="0" distR="0" wp14:anchorId="2D2C7B36" wp14:editId="1E7F839C">
            <wp:extent cx="3848100" cy="3848100"/>
            <wp:effectExtent l="0" t="0" r="0" b="0"/>
            <wp:docPr id="2" name="Picture 2" descr="A picture containing man,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g1 logo.png"/>
                    <pic:cNvPicPr/>
                  </pic:nvPicPr>
                  <pic:blipFill>
                    <a:blip r:embed="rId8">
                      <a:extLst>
                        <a:ext uri="{28A0092B-C50C-407E-A947-70E740481C1C}">
                          <a14:useLocalDpi xmlns:a14="http://schemas.microsoft.com/office/drawing/2010/main" val="0"/>
                        </a:ext>
                      </a:extLst>
                    </a:blip>
                    <a:stretch>
                      <a:fillRect/>
                    </a:stretch>
                  </pic:blipFill>
                  <pic:spPr>
                    <a:xfrm>
                      <a:off x="0" y="0"/>
                      <a:ext cx="3848138" cy="3848138"/>
                    </a:xfrm>
                    <a:prstGeom prst="rect">
                      <a:avLst/>
                    </a:prstGeom>
                  </pic:spPr>
                </pic:pic>
              </a:graphicData>
            </a:graphic>
          </wp:inline>
        </w:drawing>
      </w:r>
    </w:p>
    <w:p w14:paraId="5D96D62F" w14:textId="77777777" w:rsidR="00647A8B" w:rsidRPr="00647A8B" w:rsidRDefault="00647A8B" w:rsidP="00647A8B">
      <w:pPr>
        <w:spacing w:after="0" w:line="240" w:lineRule="auto"/>
        <w:rPr>
          <w:rFonts w:ascii="Calibri" w:eastAsia="Calibri" w:hAnsi="Calibri" w:cs="Times New Roman"/>
          <w:color w:val="FF0000"/>
        </w:rPr>
      </w:pPr>
    </w:p>
    <w:p w14:paraId="7EA3ABC0" w14:textId="77777777" w:rsidR="00647A8B" w:rsidRPr="00647A8B" w:rsidRDefault="00647A8B" w:rsidP="00647A8B">
      <w:pPr>
        <w:spacing w:after="0" w:line="240" w:lineRule="auto"/>
        <w:rPr>
          <w:rFonts w:ascii="Calibri" w:eastAsia="Calibri" w:hAnsi="Calibri" w:cs="Times New Roman"/>
          <w:color w:val="FF0000"/>
        </w:rPr>
      </w:pPr>
    </w:p>
    <w:p w14:paraId="6800ED6B" w14:textId="77777777" w:rsidR="00647A8B" w:rsidRPr="00647A8B" w:rsidRDefault="00647A8B" w:rsidP="00647A8B">
      <w:pPr>
        <w:spacing w:after="0" w:line="240" w:lineRule="auto"/>
        <w:rPr>
          <w:rFonts w:ascii="Calibri" w:eastAsia="Calibri" w:hAnsi="Calibri" w:cs="Times New Roman"/>
          <w:color w:val="FF0000"/>
        </w:rPr>
      </w:pPr>
    </w:p>
    <w:p w14:paraId="06A107B4" w14:textId="77777777" w:rsidR="00647A8B" w:rsidRPr="00647A8B" w:rsidRDefault="00647A8B" w:rsidP="00647A8B">
      <w:pPr>
        <w:spacing w:after="0" w:line="240" w:lineRule="auto"/>
        <w:rPr>
          <w:rFonts w:ascii="Calibri" w:eastAsia="Calibri" w:hAnsi="Calibri" w:cs="Times New Roman"/>
          <w:color w:val="FF0000"/>
        </w:rPr>
      </w:pPr>
    </w:p>
    <w:p w14:paraId="4AAC7699" w14:textId="39F3436B" w:rsidR="00647A8B" w:rsidRDefault="00647A8B" w:rsidP="00647A8B">
      <w:pPr>
        <w:spacing w:after="0" w:line="240" w:lineRule="auto"/>
        <w:rPr>
          <w:rFonts w:ascii="Arial Rounded MT Bold" w:eastAsia="Times New Roman" w:hAnsi="Arial Rounded MT Bold" w:cs="Times New Roman"/>
          <w:b/>
          <w:bCs/>
          <w:color w:val="322F31"/>
          <w:kern w:val="36"/>
          <w:sz w:val="96"/>
          <w:szCs w:val="96"/>
          <w:lang w:eastAsia="en-GB"/>
        </w:rPr>
      </w:pPr>
    </w:p>
    <w:p w14:paraId="446E20A6" w14:textId="77777777" w:rsidR="007D259E" w:rsidRPr="00647A8B" w:rsidRDefault="007D259E" w:rsidP="00647A8B">
      <w:pPr>
        <w:spacing w:after="0" w:line="240" w:lineRule="auto"/>
        <w:rPr>
          <w:rFonts w:ascii="Arial Rounded MT Bold" w:eastAsia="Times New Roman" w:hAnsi="Arial Rounded MT Bold" w:cs="Times New Roman"/>
          <w:b/>
          <w:bCs/>
          <w:color w:val="322F31"/>
          <w:kern w:val="36"/>
          <w:sz w:val="96"/>
          <w:szCs w:val="96"/>
          <w:lang w:eastAsia="en-GB"/>
        </w:rPr>
      </w:pPr>
    </w:p>
    <w:sdt>
      <w:sdtPr>
        <w:rPr>
          <w:rFonts w:ascii="Times New Roman" w:eastAsia="Times New Roman" w:hAnsi="Times New Roman" w:cs="Times New Roman"/>
          <w:sz w:val="28"/>
          <w:szCs w:val="28"/>
          <w:lang w:eastAsia="en-GB"/>
        </w:rPr>
        <w:id w:val="1011020686"/>
        <w:docPartObj>
          <w:docPartGallery w:val="Table of Contents"/>
          <w:docPartUnique/>
        </w:docPartObj>
      </w:sdtPr>
      <w:sdtEndPr>
        <w:rPr>
          <w:b/>
          <w:bCs/>
          <w:noProof/>
        </w:rPr>
      </w:sdtEndPr>
      <w:sdtContent>
        <w:p w14:paraId="554EA352" w14:textId="77777777" w:rsidR="00647A8B" w:rsidRPr="00647A8B" w:rsidRDefault="00647A8B" w:rsidP="00647A8B">
          <w:pPr>
            <w:keepNext/>
            <w:keepLines/>
            <w:spacing w:before="240" w:after="0"/>
            <w:rPr>
              <w:rFonts w:ascii="Calibri Light" w:eastAsia="Times New Roman" w:hAnsi="Calibri Light" w:cs="Times New Roman"/>
              <w:color w:val="2E74B5"/>
              <w:sz w:val="36"/>
              <w:szCs w:val="36"/>
              <w:lang w:val="en-US"/>
            </w:rPr>
          </w:pPr>
          <w:r w:rsidRPr="00647A8B">
            <w:rPr>
              <w:rFonts w:ascii="Calibri Light" w:eastAsia="Times New Roman" w:hAnsi="Calibri Light" w:cs="Times New Roman"/>
              <w:color w:val="2E74B5"/>
              <w:sz w:val="36"/>
              <w:szCs w:val="36"/>
              <w:lang w:val="en-US"/>
            </w:rPr>
            <w:t>Table of Contents</w:t>
          </w:r>
        </w:p>
        <w:p w14:paraId="1B8A7272" w14:textId="3371B7DF" w:rsidR="00D260ED" w:rsidRDefault="00647A8B">
          <w:pPr>
            <w:pStyle w:val="TOC1"/>
            <w:tabs>
              <w:tab w:val="right" w:leader="dot" w:pos="9016"/>
            </w:tabs>
            <w:rPr>
              <w:rFonts w:eastAsiaTheme="minorEastAsia"/>
              <w:noProof/>
              <w:lang w:eastAsia="en-GB"/>
            </w:rPr>
          </w:pPr>
          <w:r w:rsidRPr="00647A8B">
            <w:rPr>
              <w:rFonts w:ascii="Times New Roman" w:eastAsia="Times New Roman" w:hAnsi="Times New Roman" w:cs="Times New Roman"/>
              <w:b/>
              <w:bCs/>
              <w:noProof/>
              <w:sz w:val="28"/>
              <w:szCs w:val="28"/>
              <w:lang w:eastAsia="en-GB"/>
            </w:rPr>
            <w:fldChar w:fldCharType="begin"/>
          </w:r>
          <w:r w:rsidRPr="00647A8B">
            <w:rPr>
              <w:rFonts w:ascii="Times New Roman" w:eastAsia="Times New Roman" w:hAnsi="Times New Roman" w:cs="Times New Roman"/>
              <w:b/>
              <w:bCs/>
              <w:noProof/>
              <w:sz w:val="28"/>
              <w:szCs w:val="28"/>
              <w:lang w:eastAsia="en-GB"/>
            </w:rPr>
            <w:instrText xml:space="preserve"> TOC \o "1-3" \h \z \u </w:instrText>
          </w:r>
          <w:r w:rsidRPr="00647A8B">
            <w:rPr>
              <w:rFonts w:ascii="Times New Roman" w:eastAsia="Times New Roman" w:hAnsi="Times New Roman" w:cs="Times New Roman"/>
              <w:b/>
              <w:bCs/>
              <w:noProof/>
              <w:sz w:val="28"/>
              <w:szCs w:val="28"/>
              <w:lang w:eastAsia="en-GB"/>
            </w:rPr>
            <w:fldChar w:fldCharType="separate"/>
          </w:r>
          <w:hyperlink w:anchor="_Toc45490318" w:history="1">
            <w:r w:rsidR="00D260ED" w:rsidRPr="00A51E7B">
              <w:rPr>
                <w:rStyle w:val="Hyperlink"/>
                <w:rFonts w:ascii="Calibri" w:eastAsia="Times New Roman" w:hAnsi="Calibri"/>
                <w:b/>
                <w:bCs/>
                <w:noProof/>
                <w:kern w:val="36"/>
              </w:rPr>
              <w:t>Key Words</w:t>
            </w:r>
            <w:r w:rsidR="00D260ED">
              <w:rPr>
                <w:noProof/>
                <w:webHidden/>
              </w:rPr>
              <w:tab/>
            </w:r>
            <w:r w:rsidR="00D260ED">
              <w:rPr>
                <w:noProof/>
                <w:webHidden/>
              </w:rPr>
              <w:fldChar w:fldCharType="begin"/>
            </w:r>
            <w:r w:rsidR="00D260ED">
              <w:rPr>
                <w:noProof/>
                <w:webHidden/>
              </w:rPr>
              <w:instrText xml:space="preserve"> PAGEREF _Toc45490318 \h </w:instrText>
            </w:r>
            <w:r w:rsidR="00D260ED">
              <w:rPr>
                <w:noProof/>
                <w:webHidden/>
              </w:rPr>
            </w:r>
            <w:r w:rsidR="00D260ED">
              <w:rPr>
                <w:noProof/>
                <w:webHidden/>
              </w:rPr>
              <w:fldChar w:fldCharType="separate"/>
            </w:r>
            <w:r w:rsidR="00D260ED">
              <w:rPr>
                <w:noProof/>
                <w:webHidden/>
              </w:rPr>
              <w:t>5</w:t>
            </w:r>
            <w:r w:rsidR="00D260ED">
              <w:rPr>
                <w:noProof/>
                <w:webHidden/>
              </w:rPr>
              <w:fldChar w:fldCharType="end"/>
            </w:r>
          </w:hyperlink>
        </w:p>
        <w:p w14:paraId="295539DC" w14:textId="3FD3917C" w:rsidR="00D260ED" w:rsidRDefault="00D260ED">
          <w:pPr>
            <w:pStyle w:val="TOC1"/>
            <w:tabs>
              <w:tab w:val="right" w:leader="dot" w:pos="9016"/>
            </w:tabs>
            <w:rPr>
              <w:rFonts w:eastAsiaTheme="minorEastAsia"/>
              <w:noProof/>
              <w:lang w:eastAsia="en-GB"/>
            </w:rPr>
          </w:pPr>
          <w:hyperlink w:anchor="_Toc45490319" w:history="1">
            <w:r w:rsidRPr="00A51E7B">
              <w:rPr>
                <w:rStyle w:val="Hyperlink"/>
                <w:rFonts w:ascii="Calibri" w:eastAsia="Times New Roman" w:hAnsi="Calibri"/>
                <w:b/>
                <w:bCs/>
                <w:noProof/>
                <w:kern w:val="36"/>
              </w:rPr>
              <w:t>Executive Summary</w:t>
            </w:r>
            <w:r>
              <w:rPr>
                <w:noProof/>
                <w:webHidden/>
              </w:rPr>
              <w:tab/>
            </w:r>
            <w:r>
              <w:rPr>
                <w:noProof/>
                <w:webHidden/>
              </w:rPr>
              <w:fldChar w:fldCharType="begin"/>
            </w:r>
            <w:r>
              <w:rPr>
                <w:noProof/>
                <w:webHidden/>
              </w:rPr>
              <w:instrText xml:space="preserve"> PAGEREF _Toc45490319 \h </w:instrText>
            </w:r>
            <w:r>
              <w:rPr>
                <w:noProof/>
                <w:webHidden/>
              </w:rPr>
            </w:r>
            <w:r>
              <w:rPr>
                <w:noProof/>
                <w:webHidden/>
              </w:rPr>
              <w:fldChar w:fldCharType="separate"/>
            </w:r>
            <w:r>
              <w:rPr>
                <w:noProof/>
                <w:webHidden/>
              </w:rPr>
              <w:t>5</w:t>
            </w:r>
            <w:r>
              <w:rPr>
                <w:noProof/>
                <w:webHidden/>
              </w:rPr>
              <w:fldChar w:fldCharType="end"/>
            </w:r>
          </w:hyperlink>
        </w:p>
        <w:p w14:paraId="45997A79" w14:textId="3D480156" w:rsidR="00D260ED" w:rsidRDefault="00D260ED">
          <w:pPr>
            <w:pStyle w:val="TOC1"/>
            <w:tabs>
              <w:tab w:val="right" w:leader="dot" w:pos="9016"/>
            </w:tabs>
            <w:rPr>
              <w:rFonts w:eastAsiaTheme="minorEastAsia"/>
              <w:noProof/>
              <w:lang w:eastAsia="en-GB"/>
            </w:rPr>
          </w:pPr>
          <w:hyperlink w:anchor="_Toc45490320" w:history="1">
            <w:r w:rsidRPr="00A51E7B">
              <w:rPr>
                <w:rStyle w:val="Hyperlink"/>
                <w:rFonts w:ascii="Calibri" w:eastAsia="Times New Roman" w:hAnsi="Calibri" w:cs="Times New Roman"/>
                <w:b/>
                <w:bCs/>
                <w:noProof/>
                <w:kern w:val="36"/>
                <w:lang w:eastAsia="en-GB"/>
              </w:rPr>
              <w:t>Business Overview</w:t>
            </w:r>
            <w:r>
              <w:rPr>
                <w:noProof/>
                <w:webHidden/>
              </w:rPr>
              <w:tab/>
            </w:r>
            <w:r>
              <w:rPr>
                <w:noProof/>
                <w:webHidden/>
              </w:rPr>
              <w:fldChar w:fldCharType="begin"/>
            </w:r>
            <w:r>
              <w:rPr>
                <w:noProof/>
                <w:webHidden/>
              </w:rPr>
              <w:instrText xml:space="preserve"> PAGEREF _Toc45490320 \h </w:instrText>
            </w:r>
            <w:r>
              <w:rPr>
                <w:noProof/>
                <w:webHidden/>
              </w:rPr>
            </w:r>
            <w:r>
              <w:rPr>
                <w:noProof/>
                <w:webHidden/>
              </w:rPr>
              <w:fldChar w:fldCharType="separate"/>
            </w:r>
            <w:r>
              <w:rPr>
                <w:noProof/>
                <w:webHidden/>
              </w:rPr>
              <w:t>5</w:t>
            </w:r>
            <w:r>
              <w:rPr>
                <w:noProof/>
                <w:webHidden/>
              </w:rPr>
              <w:fldChar w:fldCharType="end"/>
            </w:r>
          </w:hyperlink>
        </w:p>
        <w:p w14:paraId="2BFC4DB9" w14:textId="068C942C" w:rsidR="00D260ED" w:rsidRDefault="00D260ED">
          <w:pPr>
            <w:pStyle w:val="TOC2"/>
            <w:tabs>
              <w:tab w:val="right" w:leader="dot" w:pos="9016"/>
            </w:tabs>
            <w:rPr>
              <w:rFonts w:eastAsiaTheme="minorEastAsia"/>
              <w:noProof/>
              <w:lang w:eastAsia="en-GB"/>
            </w:rPr>
          </w:pPr>
          <w:hyperlink w:anchor="_Toc45490321" w:history="1">
            <w:r w:rsidRPr="00A51E7B">
              <w:rPr>
                <w:rStyle w:val="Hyperlink"/>
                <w:rFonts w:ascii="Calibri" w:eastAsia="Times New Roman" w:hAnsi="Calibri" w:cs="Times New Roman"/>
                <w:b/>
                <w:bCs/>
                <w:noProof/>
                <w:lang w:eastAsia="en-GB"/>
              </w:rPr>
              <w:t>Mission Statement</w:t>
            </w:r>
            <w:r>
              <w:rPr>
                <w:noProof/>
                <w:webHidden/>
              </w:rPr>
              <w:tab/>
            </w:r>
            <w:r>
              <w:rPr>
                <w:noProof/>
                <w:webHidden/>
              </w:rPr>
              <w:fldChar w:fldCharType="begin"/>
            </w:r>
            <w:r>
              <w:rPr>
                <w:noProof/>
                <w:webHidden/>
              </w:rPr>
              <w:instrText xml:space="preserve"> PAGEREF _Toc45490321 \h </w:instrText>
            </w:r>
            <w:r>
              <w:rPr>
                <w:noProof/>
                <w:webHidden/>
              </w:rPr>
            </w:r>
            <w:r>
              <w:rPr>
                <w:noProof/>
                <w:webHidden/>
              </w:rPr>
              <w:fldChar w:fldCharType="separate"/>
            </w:r>
            <w:r>
              <w:rPr>
                <w:noProof/>
                <w:webHidden/>
              </w:rPr>
              <w:t>6</w:t>
            </w:r>
            <w:r>
              <w:rPr>
                <w:noProof/>
                <w:webHidden/>
              </w:rPr>
              <w:fldChar w:fldCharType="end"/>
            </w:r>
          </w:hyperlink>
        </w:p>
        <w:p w14:paraId="093E7CEA" w14:textId="10B501C8" w:rsidR="00D260ED" w:rsidRDefault="00D260ED">
          <w:pPr>
            <w:pStyle w:val="TOC2"/>
            <w:tabs>
              <w:tab w:val="right" w:leader="dot" w:pos="9016"/>
            </w:tabs>
            <w:rPr>
              <w:rFonts w:eastAsiaTheme="minorEastAsia"/>
              <w:noProof/>
              <w:lang w:eastAsia="en-GB"/>
            </w:rPr>
          </w:pPr>
          <w:hyperlink w:anchor="_Toc45490322" w:history="1">
            <w:r w:rsidRPr="00A51E7B">
              <w:rPr>
                <w:rStyle w:val="Hyperlink"/>
                <w:rFonts w:ascii="Calibri" w:eastAsia="Times New Roman" w:hAnsi="Calibri" w:cs="Times New Roman"/>
                <w:b/>
                <w:bCs/>
                <w:noProof/>
                <w:lang w:eastAsia="en-GB"/>
              </w:rPr>
              <w:t>Client Perspective</w:t>
            </w:r>
            <w:r>
              <w:rPr>
                <w:noProof/>
                <w:webHidden/>
              </w:rPr>
              <w:tab/>
            </w:r>
            <w:r>
              <w:rPr>
                <w:noProof/>
                <w:webHidden/>
              </w:rPr>
              <w:fldChar w:fldCharType="begin"/>
            </w:r>
            <w:r>
              <w:rPr>
                <w:noProof/>
                <w:webHidden/>
              </w:rPr>
              <w:instrText xml:space="preserve"> PAGEREF _Toc45490322 \h </w:instrText>
            </w:r>
            <w:r>
              <w:rPr>
                <w:noProof/>
                <w:webHidden/>
              </w:rPr>
            </w:r>
            <w:r>
              <w:rPr>
                <w:noProof/>
                <w:webHidden/>
              </w:rPr>
              <w:fldChar w:fldCharType="separate"/>
            </w:r>
            <w:r>
              <w:rPr>
                <w:noProof/>
                <w:webHidden/>
              </w:rPr>
              <w:t>7</w:t>
            </w:r>
            <w:r>
              <w:rPr>
                <w:noProof/>
                <w:webHidden/>
              </w:rPr>
              <w:fldChar w:fldCharType="end"/>
            </w:r>
          </w:hyperlink>
        </w:p>
        <w:p w14:paraId="3D4AD428" w14:textId="16DD8ECC" w:rsidR="00D260ED" w:rsidRDefault="00D260ED">
          <w:pPr>
            <w:pStyle w:val="TOC1"/>
            <w:tabs>
              <w:tab w:val="right" w:leader="dot" w:pos="9016"/>
            </w:tabs>
            <w:rPr>
              <w:rFonts w:eastAsiaTheme="minorEastAsia"/>
              <w:noProof/>
              <w:lang w:eastAsia="en-GB"/>
            </w:rPr>
          </w:pPr>
          <w:hyperlink w:anchor="_Toc45490323" w:history="1">
            <w:r w:rsidRPr="00A51E7B">
              <w:rPr>
                <w:rStyle w:val="Hyperlink"/>
                <w:rFonts w:ascii="Calibri" w:eastAsia="Times New Roman" w:hAnsi="Calibri"/>
                <w:b/>
                <w:bCs/>
                <w:noProof/>
                <w:kern w:val="36"/>
              </w:rPr>
              <w:t>Markets and Competition</w:t>
            </w:r>
            <w:r>
              <w:rPr>
                <w:noProof/>
                <w:webHidden/>
              </w:rPr>
              <w:tab/>
            </w:r>
            <w:r>
              <w:rPr>
                <w:noProof/>
                <w:webHidden/>
              </w:rPr>
              <w:fldChar w:fldCharType="begin"/>
            </w:r>
            <w:r>
              <w:rPr>
                <w:noProof/>
                <w:webHidden/>
              </w:rPr>
              <w:instrText xml:space="preserve"> PAGEREF _Toc45490323 \h </w:instrText>
            </w:r>
            <w:r>
              <w:rPr>
                <w:noProof/>
                <w:webHidden/>
              </w:rPr>
            </w:r>
            <w:r>
              <w:rPr>
                <w:noProof/>
                <w:webHidden/>
              </w:rPr>
              <w:fldChar w:fldCharType="separate"/>
            </w:r>
            <w:r>
              <w:rPr>
                <w:noProof/>
                <w:webHidden/>
              </w:rPr>
              <w:t>7</w:t>
            </w:r>
            <w:r>
              <w:rPr>
                <w:noProof/>
                <w:webHidden/>
              </w:rPr>
              <w:fldChar w:fldCharType="end"/>
            </w:r>
          </w:hyperlink>
        </w:p>
        <w:p w14:paraId="7AB9D061" w14:textId="0A4C7DBA" w:rsidR="00D260ED" w:rsidRDefault="00D260ED">
          <w:pPr>
            <w:pStyle w:val="TOC2"/>
            <w:tabs>
              <w:tab w:val="right" w:leader="dot" w:pos="9016"/>
            </w:tabs>
            <w:rPr>
              <w:rFonts w:eastAsiaTheme="minorEastAsia"/>
              <w:noProof/>
              <w:lang w:eastAsia="en-GB"/>
            </w:rPr>
          </w:pPr>
          <w:hyperlink w:anchor="_Toc45490324" w:history="1">
            <w:r w:rsidRPr="00A51E7B">
              <w:rPr>
                <w:rStyle w:val="Hyperlink"/>
                <w:rFonts w:ascii="Calibri" w:eastAsia="Times New Roman" w:hAnsi="Calibri" w:cs="Times New Roman"/>
                <w:b/>
                <w:bCs/>
                <w:noProof/>
                <w:lang w:eastAsia="en-GB"/>
              </w:rPr>
              <w:t>Target Markets</w:t>
            </w:r>
            <w:r>
              <w:rPr>
                <w:noProof/>
                <w:webHidden/>
              </w:rPr>
              <w:tab/>
            </w:r>
            <w:r>
              <w:rPr>
                <w:noProof/>
                <w:webHidden/>
              </w:rPr>
              <w:fldChar w:fldCharType="begin"/>
            </w:r>
            <w:r>
              <w:rPr>
                <w:noProof/>
                <w:webHidden/>
              </w:rPr>
              <w:instrText xml:space="preserve"> PAGEREF _Toc45490324 \h </w:instrText>
            </w:r>
            <w:r>
              <w:rPr>
                <w:noProof/>
                <w:webHidden/>
              </w:rPr>
            </w:r>
            <w:r>
              <w:rPr>
                <w:noProof/>
                <w:webHidden/>
              </w:rPr>
              <w:fldChar w:fldCharType="separate"/>
            </w:r>
            <w:r>
              <w:rPr>
                <w:noProof/>
                <w:webHidden/>
              </w:rPr>
              <w:t>7</w:t>
            </w:r>
            <w:r>
              <w:rPr>
                <w:noProof/>
                <w:webHidden/>
              </w:rPr>
              <w:fldChar w:fldCharType="end"/>
            </w:r>
          </w:hyperlink>
        </w:p>
        <w:p w14:paraId="457C0EE0" w14:textId="41AA93FC" w:rsidR="00D260ED" w:rsidRDefault="00D260ED">
          <w:pPr>
            <w:pStyle w:val="TOC2"/>
            <w:tabs>
              <w:tab w:val="right" w:leader="dot" w:pos="9016"/>
            </w:tabs>
            <w:rPr>
              <w:rFonts w:eastAsiaTheme="minorEastAsia"/>
              <w:noProof/>
              <w:lang w:eastAsia="en-GB"/>
            </w:rPr>
          </w:pPr>
          <w:hyperlink w:anchor="_Toc45490325" w:history="1">
            <w:r w:rsidRPr="00A51E7B">
              <w:rPr>
                <w:rStyle w:val="Hyperlink"/>
                <w:rFonts w:ascii="Calibri" w:eastAsia="Times New Roman" w:hAnsi="Calibri" w:cs="Times New Roman"/>
                <w:b/>
                <w:bCs/>
                <w:noProof/>
                <w:lang w:eastAsia="en-GB"/>
              </w:rPr>
              <w:t>Competition</w:t>
            </w:r>
            <w:r>
              <w:rPr>
                <w:noProof/>
                <w:webHidden/>
              </w:rPr>
              <w:tab/>
            </w:r>
            <w:r>
              <w:rPr>
                <w:noProof/>
                <w:webHidden/>
              </w:rPr>
              <w:fldChar w:fldCharType="begin"/>
            </w:r>
            <w:r>
              <w:rPr>
                <w:noProof/>
                <w:webHidden/>
              </w:rPr>
              <w:instrText xml:space="preserve"> PAGEREF _Toc45490325 \h </w:instrText>
            </w:r>
            <w:r>
              <w:rPr>
                <w:noProof/>
                <w:webHidden/>
              </w:rPr>
            </w:r>
            <w:r>
              <w:rPr>
                <w:noProof/>
                <w:webHidden/>
              </w:rPr>
              <w:fldChar w:fldCharType="separate"/>
            </w:r>
            <w:r>
              <w:rPr>
                <w:noProof/>
                <w:webHidden/>
              </w:rPr>
              <w:t>7</w:t>
            </w:r>
            <w:r>
              <w:rPr>
                <w:noProof/>
                <w:webHidden/>
              </w:rPr>
              <w:fldChar w:fldCharType="end"/>
            </w:r>
          </w:hyperlink>
        </w:p>
        <w:p w14:paraId="4353881C" w14:textId="3B35F9FA" w:rsidR="00D260ED" w:rsidRDefault="00D260ED">
          <w:pPr>
            <w:pStyle w:val="TOC1"/>
            <w:tabs>
              <w:tab w:val="right" w:leader="dot" w:pos="9016"/>
            </w:tabs>
            <w:rPr>
              <w:rFonts w:eastAsiaTheme="minorEastAsia"/>
              <w:noProof/>
              <w:lang w:eastAsia="en-GB"/>
            </w:rPr>
          </w:pPr>
          <w:hyperlink w:anchor="_Toc45490326" w:history="1">
            <w:r w:rsidRPr="00A51E7B">
              <w:rPr>
                <w:rStyle w:val="Hyperlink"/>
                <w:rFonts w:ascii="Calibri" w:eastAsia="Times New Roman" w:hAnsi="Calibri"/>
                <w:b/>
                <w:bCs/>
                <w:noProof/>
                <w:kern w:val="36"/>
              </w:rPr>
              <w:t>Sales and Marketing</w:t>
            </w:r>
            <w:r>
              <w:rPr>
                <w:noProof/>
                <w:webHidden/>
              </w:rPr>
              <w:tab/>
            </w:r>
            <w:r>
              <w:rPr>
                <w:noProof/>
                <w:webHidden/>
              </w:rPr>
              <w:fldChar w:fldCharType="begin"/>
            </w:r>
            <w:r>
              <w:rPr>
                <w:noProof/>
                <w:webHidden/>
              </w:rPr>
              <w:instrText xml:space="preserve"> PAGEREF _Toc45490326 \h </w:instrText>
            </w:r>
            <w:r>
              <w:rPr>
                <w:noProof/>
                <w:webHidden/>
              </w:rPr>
            </w:r>
            <w:r>
              <w:rPr>
                <w:noProof/>
                <w:webHidden/>
              </w:rPr>
              <w:fldChar w:fldCharType="separate"/>
            </w:r>
            <w:r>
              <w:rPr>
                <w:noProof/>
                <w:webHidden/>
              </w:rPr>
              <w:t>8</w:t>
            </w:r>
            <w:r>
              <w:rPr>
                <w:noProof/>
                <w:webHidden/>
              </w:rPr>
              <w:fldChar w:fldCharType="end"/>
            </w:r>
          </w:hyperlink>
        </w:p>
        <w:p w14:paraId="769960C0" w14:textId="6A9DE202" w:rsidR="00D260ED" w:rsidRDefault="00D260ED">
          <w:pPr>
            <w:pStyle w:val="TOC2"/>
            <w:tabs>
              <w:tab w:val="right" w:leader="dot" w:pos="9016"/>
            </w:tabs>
            <w:rPr>
              <w:rFonts w:eastAsiaTheme="minorEastAsia"/>
              <w:noProof/>
              <w:lang w:eastAsia="en-GB"/>
            </w:rPr>
          </w:pPr>
          <w:hyperlink w:anchor="_Toc45490327" w:history="1">
            <w:r w:rsidRPr="00A51E7B">
              <w:rPr>
                <w:rStyle w:val="Hyperlink"/>
                <w:rFonts w:ascii="Calibri" w:eastAsia="Times New Roman" w:hAnsi="Calibri" w:cs="Times New Roman"/>
                <w:b/>
                <w:bCs/>
                <w:noProof/>
                <w:lang w:eastAsia="en-GB"/>
              </w:rPr>
              <w:t>Product positioning</w:t>
            </w:r>
            <w:r>
              <w:rPr>
                <w:noProof/>
                <w:webHidden/>
              </w:rPr>
              <w:tab/>
            </w:r>
            <w:r>
              <w:rPr>
                <w:noProof/>
                <w:webHidden/>
              </w:rPr>
              <w:fldChar w:fldCharType="begin"/>
            </w:r>
            <w:r>
              <w:rPr>
                <w:noProof/>
                <w:webHidden/>
              </w:rPr>
              <w:instrText xml:space="preserve"> PAGEREF _Toc45490327 \h </w:instrText>
            </w:r>
            <w:r>
              <w:rPr>
                <w:noProof/>
                <w:webHidden/>
              </w:rPr>
            </w:r>
            <w:r>
              <w:rPr>
                <w:noProof/>
                <w:webHidden/>
              </w:rPr>
              <w:fldChar w:fldCharType="separate"/>
            </w:r>
            <w:r>
              <w:rPr>
                <w:noProof/>
                <w:webHidden/>
              </w:rPr>
              <w:t>8</w:t>
            </w:r>
            <w:r>
              <w:rPr>
                <w:noProof/>
                <w:webHidden/>
              </w:rPr>
              <w:fldChar w:fldCharType="end"/>
            </w:r>
          </w:hyperlink>
        </w:p>
        <w:p w14:paraId="7521A9FF" w14:textId="2FD08137" w:rsidR="00D260ED" w:rsidRDefault="00D260ED">
          <w:pPr>
            <w:pStyle w:val="TOC2"/>
            <w:tabs>
              <w:tab w:val="right" w:leader="dot" w:pos="9016"/>
            </w:tabs>
            <w:rPr>
              <w:rFonts w:eastAsiaTheme="minorEastAsia"/>
              <w:noProof/>
              <w:lang w:eastAsia="en-GB"/>
            </w:rPr>
          </w:pPr>
          <w:hyperlink w:anchor="_Toc45490328" w:history="1">
            <w:r w:rsidRPr="00A51E7B">
              <w:rPr>
                <w:rStyle w:val="Hyperlink"/>
                <w:rFonts w:ascii="Calibri" w:eastAsia="Times New Roman" w:hAnsi="Calibri" w:cs="Times New Roman"/>
                <w:b/>
                <w:bCs/>
                <w:noProof/>
                <w:lang w:eastAsia="en-GB"/>
              </w:rPr>
              <w:t>Marketing</w:t>
            </w:r>
            <w:r>
              <w:rPr>
                <w:noProof/>
                <w:webHidden/>
              </w:rPr>
              <w:tab/>
            </w:r>
            <w:r>
              <w:rPr>
                <w:noProof/>
                <w:webHidden/>
              </w:rPr>
              <w:fldChar w:fldCharType="begin"/>
            </w:r>
            <w:r>
              <w:rPr>
                <w:noProof/>
                <w:webHidden/>
              </w:rPr>
              <w:instrText xml:space="preserve"> PAGEREF _Toc45490328 \h </w:instrText>
            </w:r>
            <w:r>
              <w:rPr>
                <w:noProof/>
                <w:webHidden/>
              </w:rPr>
            </w:r>
            <w:r>
              <w:rPr>
                <w:noProof/>
                <w:webHidden/>
              </w:rPr>
              <w:fldChar w:fldCharType="separate"/>
            </w:r>
            <w:r>
              <w:rPr>
                <w:noProof/>
                <w:webHidden/>
              </w:rPr>
              <w:t>9</w:t>
            </w:r>
            <w:r>
              <w:rPr>
                <w:noProof/>
                <w:webHidden/>
              </w:rPr>
              <w:fldChar w:fldCharType="end"/>
            </w:r>
          </w:hyperlink>
        </w:p>
        <w:p w14:paraId="27838C68" w14:textId="729C61D3" w:rsidR="00D260ED" w:rsidRDefault="00D260ED">
          <w:pPr>
            <w:pStyle w:val="TOC2"/>
            <w:tabs>
              <w:tab w:val="right" w:leader="dot" w:pos="9016"/>
            </w:tabs>
            <w:rPr>
              <w:rFonts w:eastAsiaTheme="minorEastAsia"/>
              <w:noProof/>
              <w:lang w:eastAsia="en-GB"/>
            </w:rPr>
          </w:pPr>
          <w:hyperlink w:anchor="_Toc45490329" w:history="1">
            <w:r w:rsidRPr="00A51E7B">
              <w:rPr>
                <w:rStyle w:val="Hyperlink"/>
                <w:rFonts w:ascii="Calibri" w:eastAsia="Times New Roman" w:hAnsi="Calibri" w:cs="Times New Roman"/>
                <w:b/>
                <w:bCs/>
                <w:noProof/>
                <w:lang w:eastAsia="en-GB"/>
              </w:rPr>
              <w:t>Sales</w:t>
            </w:r>
            <w:r>
              <w:rPr>
                <w:noProof/>
                <w:webHidden/>
              </w:rPr>
              <w:tab/>
            </w:r>
            <w:r>
              <w:rPr>
                <w:noProof/>
                <w:webHidden/>
              </w:rPr>
              <w:fldChar w:fldCharType="begin"/>
            </w:r>
            <w:r>
              <w:rPr>
                <w:noProof/>
                <w:webHidden/>
              </w:rPr>
              <w:instrText xml:space="preserve"> PAGEREF _Toc45490329 \h </w:instrText>
            </w:r>
            <w:r>
              <w:rPr>
                <w:noProof/>
                <w:webHidden/>
              </w:rPr>
            </w:r>
            <w:r>
              <w:rPr>
                <w:noProof/>
                <w:webHidden/>
              </w:rPr>
              <w:fldChar w:fldCharType="separate"/>
            </w:r>
            <w:r>
              <w:rPr>
                <w:noProof/>
                <w:webHidden/>
              </w:rPr>
              <w:t>9</w:t>
            </w:r>
            <w:r>
              <w:rPr>
                <w:noProof/>
                <w:webHidden/>
              </w:rPr>
              <w:fldChar w:fldCharType="end"/>
            </w:r>
          </w:hyperlink>
        </w:p>
        <w:p w14:paraId="7CAE337D" w14:textId="6108EECF" w:rsidR="00D260ED" w:rsidRDefault="00D260ED">
          <w:pPr>
            <w:pStyle w:val="TOC1"/>
            <w:tabs>
              <w:tab w:val="right" w:leader="dot" w:pos="9016"/>
            </w:tabs>
            <w:rPr>
              <w:rFonts w:eastAsiaTheme="minorEastAsia"/>
              <w:noProof/>
              <w:lang w:eastAsia="en-GB"/>
            </w:rPr>
          </w:pPr>
          <w:hyperlink w:anchor="_Toc45490330" w:history="1">
            <w:r w:rsidRPr="00A51E7B">
              <w:rPr>
                <w:rStyle w:val="Hyperlink"/>
                <w:rFonts w:ascii="Calibri" w:eastAsia="Times New Roman" w:hAnsi="Calibri"/>
                <w:b/>
                <w:bCs/>
                <w:noProof/>
                <w:kern w:val="36"/>
              </w:rPr>
              <w:t>Management</w:t>
            </w:r>
            <w:r>
              <w:rPr>
                <w:noProof/>
                <w:webHidden/>
              </w:rPr>
              <w:tab/>
            </w:r>
            <w:r>
              <w:rPr>
                <w:noProof/>
                <w:webHidden/>
              </w:rPr>
              <w:fldChar w:fldCharType="begin"/>
            </w:r>
            <w:r>
              <w:rPr>
                <w:noProof/>
                <w:webHidden/>
              </w:rPr>
              <w:instrText xml:space="preserve"> PAGEREF _Toc45490330 \h </w:instrText>
            </w:r>
            <w:r>
              <w:rPr>
                <w:noProof/>
                <w:webHidden/>
              </w:rPr>
            </w:r>
            <w:r>
              <w:rPr>
                <w:noProof/>
                <w:webHidden/>
              </w:rPr>
              <w:fldChar w:fldCharType="separate"/>
            </w:r>
            <w:r>
              <w:rPr>
                <w:noProof/>
                <w:webHidden/>
              </w:rPr>
              <w:t>9</w:t>
            </w:r>
            <w:r>
              <w:rPr>
                <w:noProof/>
                <w:webHidden/>
              </w:rPr>
              <w:fldChar w:fldCharType="end"/>
            </w:r>
          </w:hyperlink>
        </w:p>
        <w:p w14:paraId="41FA4E14" w14:textId="0ED6145C" w:rsidR="00D260ED" w:rsidRDefault="00D260ED">
          <w:pPr>
            <w:pStyle w:val="TOC2"/>
            <w:tabs>
              <w:tab w:val="right" w:leader="dot" w:pos="9016"/>
            </w:tabs>
            <w:rPr>
              <w:rFonts w:eastAsiaTheme="minorEastAsia"/>
              <w:noProof/>
              <w:lang w:eastAsia="en-GB"/>
            </w:rPr>
          </w:pPr>
          <w:hyperlink w:anchor="_Toc45490331" w:history="1">
            <w:r w:rsidRPr="00A51E7B">
              <w:rPr>
                <w:rStyle w:val="Hyperlink"/>
                <w:rFonts w:ascii="Calibri" w:eastAsia="Times New Roman" w:hAnsi="Calibri" w:cs="Times New Roman"/>
                <w:b/>
                <w:bCs/>
                <w:noProof/>
                <w:lang w:eastAsia="en-GB"/>
              </w:rPr>
              <w:t>Key Personnel</w:t>
            </w:r>
            <w:r>
              <w:rPr>
                <w:noProof/>
                <w:webHidden/>
              </w:rPr>
              <w:tab/>
            </w:r>
            <w:r>
              <w:rPr>
                <w:noProof/>
                <w:webHidden/>
              </w:rPr>
              <w:fldChar w:fldCharType="begin"/>
            </w:r>
            <w:r>
              <w:rPr>
                <w:noProof/>
                <w:webHidden/>
              </w:rPr>
              <w:instrText xml:space="preserve"> PAGEREF _Toc45490331 \h </w:instrText>
            </w:r>
            <w:r>
              <w:rPr>
                <w:noProof/>
                <w:webHidden/>
              </w:rPr>
            </w:r>
            <w:r>
              <w:rPr>
                <w:noProof/>
                <w:webHidden/>
              </w:rPr>
              <w:fldChar w:fldCharType="separate"/>
            </w:r>
            <w:r>
              <w:rPr>
                <w:noProof/>
                <w:webHidden/>
              </w:rPr>
              <w:t>9</w:t>
            </w:r>
            <w:r>
              <w:rPr>
                <w:noProof/>
                <w:webHidden/>
              </w:rPr>
              <w:fldChar w:fldCharType="end"/>
            </w:r>
          </w:hyperlink>
        </w:p>
        <w:p w14:paraId="3A921EEC" w14:textId="0436CB5E" w:rsidR="00D260ED" w:rsidRDefault="00D260ED">
          <w:pPr>
            <w:pStyle w:val="TOC2"/>
            <w:tabs>
              <w:tab w:val="right" w:leader="dot" w:pos="9016"/>
            </w:tabs>
            <w:rPr>
              <w:rFonts w:eastAsiaTheme="minorEastAsia"/>
              <w:noProof/>
              <w:lang w:eastAsia="en-GB"/>
            </w:rPr>
          </w:pPr>
          <w:hyperlink w:anchor="_Toc45490332" w:history="1">
            <w:r w:rsidRPr="00A51E7B">
              <w:rPr>
                <w:rStyle w:val="Hyperlink"/>
                <w:rFonts w:ascii="Calibri" w:eastAsia="Times New Roman" w:hAnsi="Calibri" w:cs="Times New Roman"/>
                <w:b/>
                <w:bCs/>
                <w:noProof/>
                <w:lang w:eastAsia="en-GB"/>
              </w:rPr>
              <w:t>Key advisors</w:t>
            </w:r>
            <w:r>
              <w:rPr>
                <w:noProof/>
                <w:webHidden/>
              </w:rPr>
              <w:tab/>
            </w:r>
            <w:r>
              <w:rPr>
                <w:noProof/>
                <w:webHidden/>
              </w:rPr>
              <w:fldChar w:fldCharType="begin"/>
            </w:r>
            <w:r>
              <w:rPr>
                <w:noProof/>
                <w:webHidden/>
              </w:rPr>
              <w:instrText xml:space="preserve"> PAGEREF _Toc45490332 \h </w:instrText>
            </w:r>
            <w:r>
              <w:rPr>
                <w:noProof/>
                <w:webHidden/>
              </w:rPr>
            </w:r>
            <w:r>
              <w:rPr>
                <w:noProof/>
                <w:webHidden/>
              </w:rPr>
              <w:fldChar w:fldCharType="separate"/>
            </w:r>
            <w:r>
              <w:rPr>
                <w:noProof/>
                <w:webHidden/>
              </w:rPr>
              <w:t>10</w:t>
            </w:r>
            <w:r>
              <w:rPr>
                <w:noProof/>
                <w:webHidden/>
              </w:rPr>
              <w:fldChar w:fldCharType="end"/>
            </w:r>
          </w:hyperlink>
        </w:p>
        <w:p w14:paraId="12B90C6B" w14:textId="201CFBC3" w:rsidR="00D260ED" w:rsidRDefault="00D260ED">
          <w:pPr>
            <w:pStyle w:val="TOC2"/>
            <w:tabs>
              <w:tab w:val="right" w:leader="dot" w:pos="9016"/>
            </w:tabs>
            <w:rPr>
              <w:rFonts w:eastAsiaTheme="minorEastAsia"/>
              <w:noProof/>
              <w:lang w:eastAsia="en-GB"/>
            </w:rPr>
          </w:pPr>
          <w:hyperlink w:anchor="_Toc45490333" w:history="1">
            <w:r w:rsidRPr="00A51E7B">
              <w:rPr>
                <w:rStyle w:val="Hyperlink"/>
                <w:rFonts w:ascii="Calibri" w:eastAsia="Times New Roman" w:hAnsi="Calibri" w:cs="Times New Roman"/>
                <w:b/>
                <w:bCs/>
                <w:noProof/>
                <w:lang w:eastAsia="en-GB"/>
              </w:rPr>
              <w:t>Premises and Equipment</w:t>
            </w:r>
            <w:r>
              <w:rPr>
                <w:noProof/>
                <w:webHidden/>
              </w:rPr>
              <w:tab/>
            </w:r>
            <w:r>
              <w:rPr>
                <w:noProof/>
                <w:webHidden/>
              </w:rPr>
              <w:fldChar w:fldCharType="begin"/>
            </w:r>
            <w:r>
              <w:rPr>
                <w:noProof/>
                <w:webHidden/>
              </w:rPr>
              <w:instrText xml:space="preserve"> PAGEREF _Toc45490333 \h </w:instrText>
            </w:r>
            <w:r>
              <w:rPr>
                <w:noProof/>
                <w:webHidden/>
              </w:rPr>
            </w:r>
            <w:r>
              <w:rPr>
                <w:noProof/>
                <w:webHidden/>
              </w:rPr>
              <w:fldChar w:fldCharType="separate"/>
            </w:r>
            <w:r>
              <w:rPr>
                <w:noProof/>
                <w:webHidden/>
              </w:rPr>
              <w:t>10</w:t>
            </w:r>
            <w:r>
              <w:rPr>
                <w:noProof/>
                <w:webHidden/>
              </w:rPr>
              <w:fldChar w:fldCharType="end"/>
            </w:r>
          </w:hyperlink>
        </w:p>
        <w:p w14:paraId="601E1FB0" w14:textId="3F0370B6" w:rsidR="00D260ED" w:rsidRDefault="00D260ED">
          <w:pPr>
            <w:pStyle w:val="TOC2"/>
            <w:tabs>
              <w:tab w:val="right" w:leader="dot" w:pos="9016"/>
            </w:tabs>
            <w:rPr>
              <w:rFonts w:eastAsiaTheme="minorEastAsia"/>
              <w:noProof/>
              <w:lang w:eastAsia="en-GB"/>
            </w:rPr>
          </w:pPr>
          <w:hyperlink w:anchor="_Toc45490334" w:history="1">
            <w:r w:rsidRPr="00A51E7B">
              <w:rPr>
                <w:rStyle w:val="Hyperlink"/>
                <w:rFonts w:ascii="Calibri" w:eastAsia="Times New Roman" w:hAnsi="Calibri" w:cs="Times New Roman"/>
                <w:b/>
                <w:bCs/>
                <w:noProof/>
                <w:lang w:eastAsia="en-GB"/>
              </w:rPr>
              <w:t>Suppliers and Subscriptions</w:t>
            </w:r>
            <w:r>
              <w:rPr>
                <w:noProof/>
                <w:webHidden/>
              </w:rPr>
              <w:tab/>
            </w:r>
            <w:r>
              <w:rPr>
                <w:noProof/>
                <w:webHidden/>
              </w:rPr>
              <w:fldChar w:fldCharType="begin"/>
            </w:r>
            <w:r>
              <w:rPr>
                <w:noProof/>
                <w:webHidden/>
              </w:rPr>
              <w:instrText xml:space="preserve"> PAGEREF _Toc45490334 \h </w:instrText>
            </w:r>
            <w:r>
              <w:rPr>
                <w:noProof/>
                <w:webHidden/>
              </w:rPr>
            </w:r>
            <w:r>
              <w:rPr>
                <w:noProof/>
                <w:webHidden/>
              </w:rPr>
              <w:fldChar w:fldCharType="separate"/>
            </w:r>
            <w:r>
              <w:rPr>
                <w:noProof/>
                <w:webHidden/>
              </w:rPr>
              <w:t>11</w:t>
            </w:r>
            <w:r>
              <w:rPr>
                <w:noProof/>
                <w:webHidden/>
              </w:rPr>
              <w:fldChar w:fldCharType="end"/>
            </w:r>
          </w:hyperlink>
        </w:p>
        <w:p w14:paraId="7EB29354" w14:textId="72263C89" w:rsidR="00D260ED" w:rsidRDefault="00D260ED">
          <w:pPr>
            <w:pStyle w:val="TOC1"/>
            <w:tabs>
              <w:tab w:val="right" w:leader="dot" w:pos="9016"/>
            </w:tabs>
            <w:rPr>
              <w:rFonts w:eastAsiaTheme="minorEastAsia"/>
              <w:noProof/>
              <w:lang w:eastAsia="en-GB"/>
            </w:rPr>
          </w:pPr>
          <w:hyperlink w:anchor="_Toc45490335" w:history="1">
            <w:r w:rsidRPr="00A51E7B">
              <w:rPr>
                <w:rStyle w:val="Hyperlink"/>
                <w:rFonts w:ascii="Calibri" w:eastAsia="Times New Roman" w:hAnsi="Calibri"/>
                <w:b/>
                <w:bCs/>
                <w:noProof/>
                <w:kern w:val="36"/>
              </w:rPr>
              <w:t>Financial Forecast</w:t>
            </w:r>
            <w:r>
              <w:rPr>
                <w:noProof/>
                <w:webHidden/>
              </w:rPr>
              <w:tab/>
            </w:r>
            <w:r>
              <w:rPr>
                <w:noProof/>
                <w:webHidden/>
              </w:rPr>
              <w:fldChar w:fldCharType="begin"/>
            </w:r>
            <w:r>
              <w:rPr>
                <w:noProof/>
                <w:webHidden/>
              </w:rPr>
              <w:instrText xml:space="preserve"> PAGEREF _Toc45490335 \h </w:instrText>
            </w:r>
            <w:r>
              <w:rPr>
                <w:noProof/>
                <w:webHidden/>
              </w:rPr>
            </w:r>
            <w:r>
              <w:rPr>
                <w:noProof/>
                <w:webHidden/>
              </w:rPr>
              <w:fldChar w:fldCharType="separate"/>
            </w:r>
            <w:r>
              <w:rPr>
                <w:noProof/>
                <w:webHidden/>
              </w:rPr>
              <w:t>11</w:t>
            </w:r>
            <w:r>
              <w:rPr>
                <w:noProof/>
                <w:webHidden/>
              </w:rPr>
              <w:fldChar w:fldCharType="end"/>
            </w:r>
          </w:hyperlink>
        </w:p>
        <w:p w14:paraId="23CAE90A" w14:textId="1CE601A4" w:rsidR="00D260ED" w:rsidRDefault="00D260ED">
          <w:pPr>
            <w:pStyle w:val="TOC2"/>
            <w:tabs>
              <w:tab w:val="right" w:leader="dot" w:pos="9016"/>
            </w:tabs>
            <w:rPr>
              <w:rFonts w:eastAsiaTheme="minorEastAsia"/>
              <w:noProof/>
              <w:lang w:eastAsia="en-GB"/>
            </w:rPr>
          </w:pPr>
          <w:hyperlink w:anchor="_Toc45490336" w:history="1">
            <w:r w:rsidRPr="00A51E7B">
              <w:rPr>
                <w:rStyle w:val="Hyperlink"/>
                <w:rFonts w:ascii="Calibri" w:eastAsia="Times New Roman" w:hAnsi="Calibri" w:cs="Times New Roman"/>
                <w:b/>
                <w:bCs/>
                <w:noProof/>
                <w:lang w:eastAsia="en-GB"/>
              </w:rPr>
              <w:t>Sales</w:t>
            </w:r>
            <w:r>
              <w:rPr>
                <w:noProof/>
                <w:webHidden/>
              </w:rPr>
              <w:tab/>
            </w:r>
            <w:r>
              <w:rPr>
                <w:noProof/>
                <w:webHidden/>
              </w:rPr>
              <w:fldChar w:fldCharType="begin"/>
            </w:r>
            <w:r>
              <w:rPr>
                <w:noProof/>
                <w:webHidden/>
              </w:rPr>
              <w:instrText xml:space="preserve"> PAGEREF _Toc45490336 \h </w:instrText>
            </w:r>
            <w:r>
              <w:rPr>
                <w:noProof/>
                <w:webHidden/>
              </w:rPr>
            </w:r>
            <w:r>
              <w:rPr>
                <w:noProof/>
                <w:webHidden/>
              </w:rPr>
              <w:fldChar w:fldCharType="separate"/>
            </w:r>
            <w:r>
              <w:rPr>
                <w:noProof/>
                <w:webHidden/>
              </w:rPr>
              <w:t>11</w:t>
            </w:r>
            <w:r>
              <w:rPr>
                <w:noProof/>
                <w:webHidden/>
              </w:rPr>
              <w:fldChar w:fldCharType="end"/>
            </w:r>
          </w:hyperlink>
        </w:p>
        <w:p w14:paraId="3A5AF149" w14:textId="160132E0" w:rsidR="00D260ED" w:rsidRDefault="00D260ED">
          <w:pPr>
            <w:pStyle w:val="TOC2"/>
            <w:tabs>
              <w:tab w:val="right" w:leader="dot" w:pos="9016"/>
            </w:tabs>
            <w:rPr>
              <w:rFonts w:eastAsiaTheme="minorEastAsia"/>
              <w:noProof/>
              <w:lang w:eastAsia="en-GB"/>
            </w:rPr>
          </w:pPr>
          <w:hyperlink w:anchor="_Toc45490337" w:history="1">
            <w:r w:rsidRPr="00A51E7B">
              <w:rPr>
                <w:rStyle w:val="Hyperlink"/>
                <w:rFonts w:ascii="Calibri" w:eastAsia="Times New Roman" w:hAnsi="Calibri" w:cs="Times New Roman"/>
                <w:b/>
                <w:bCs/>
                <w:noProof/>
                <w:lang w:eastAsia="en-GB"/>
              </w:rPr>
              <w:t>Cashflow</w:t>
            </w:r>
            <w:r>
              <w:rPr>
                <w:noProof/>
                <w:webHidden/>
              </w:rPr>
              <w:tab/>
            </w:r>
            <w:r>
              <w:rPr>
                <w:noProof/>
                <w:webHidden/>
              </w:rPr>
              <w:fldChar w:fldCharType="begin"/>
            </w:r>
            <w:r>
              <w:rPr>
                <w:noProof/>
                <w:webHidden/>
              </w:rPr>
              <w:instrText xml:space="preserve"> PAGEREF _Toc45490337 \h </w:instrText>
            </w:r>
            <w:r>
              <w:rPr>
                <w:noProof/>
                <w:webHidden/>
              </w:rPr>
            </w:r>
            <w:r>
              <w:rPr>
                <w:noProof/>
                <w:webHidden/>
              </w:rPr>
              <w:fldChar w:fldCharType="separate"/>
            </w:r>
            <w:r>
              <w:rPr>
                <w:noProof/>
                <w:webHidden/>
              </w:rPr>
              <w:t>11</w:t>
            </w:r>
            <w:r>
              <w:rPr>
                <w:noProof/>
                <w:webHidden/>
              </w:rPr>
              <w:fldChar w:fldCharType="end"/>
            </w:r>
          </w:hyperlink>
        </w:p>
        <w:p w14:paraId="4DE75064" w14:textId="6DDAC9B8" w:rsidR="00D260ED" w:rsidRDefault="00D260ED">
          <w:pPr>
            <w:pStyle w:val="TOC2"/>
            <w:tabs>
              <w:tab w:val="right" w:leader="dot" w:pos="9016"/>
            </w:tabs>
            <w:rPr>
              <w:rFonts w:eastAsiaTheme="minorEastAsia"/>
              <w:noProof/>
              <w:lang w:eastAsia="en-GB"/>
            </w:rPr>
          </w:pPr>
          <w:hyperlink w:anchor="_Toc45490338" w:history="1">
            <w:r w:rsidRPr="00A51E7B">
              <w:rPr>
                <w:rStyle w:val="Hyperlink"/>
                <w:rFonts w:ascii="Calibri" w:eastAsia="Times New Roman" w:hAnsi="Calibri" w:cs="Times New Roman"/>
                <w:b/>
                <w:bCs/>
                <w:noProof/>
                <w:lang w:eastAsia="en-GB"/>
              </w:rPr>
              <w:t>Profitability</w:t>
            </w:r>
            <w:r>
              <w:rPr>
                <w:noProof/>
                <w:webHidden/>
              </w:rPr>
              <w:tab/>
            </w:r>
            <w:r>
              <w:rPr>
                <w:noProof/>
                <w:webHidden/>
              </w:rPr>
              <w:fldChar w:fldCharType="begin"/>
            </w:r>
            <w:r>
              <w:rPr>
                <w:noProof/>
                <w:webHidden/>
              </w:rPr>
              <w:instrText xml:space="preserve"> PAGEREF _Toc45490338 \h </w:instrText>
            </w:r>
            <w:r>
              <w:rPr>
                <w:noProof/>
                <w:webHidden/>
              </w:rPr>
            </w:r>
            <w:r>
              <w:rPr>
                <w:noProof/>
                <w:webHidden/>
              </w:rPr>
              <w:fldChar w:fldCharType="separate"/>
            </w:r>
            <w:r>
              <w:rPr>
                <w:noProof/>
                <w:webHidden/>
              </w:rPr>
              <w:t>12</w:t>
            </w:r>
            <w:r>
              <w:rPr>
                <w:noProof/>
                <w:webHidden/>
              </w:rPr>
              <w:fldChar w:fldCharType="end"/>
            </w:r>
          </w:hyperlink>
        </w:p>
        <w:p w14:paraId="3E03E21F" w14:textId="3E698B9D" w:rsidR="00D260ED" w:rsidRDefault="00D260ED">
          <w:pPr>
            <w:pStyle w:val="TOC1"/>
            <w:tabs>
              <w:tab w:val="right" w:leader="dot" w:pos="9016"/>
            </w:tabs>
            <w:rPr>
              <w:rFonts w:eastAsiaTheme="minorEastAsia"/>
              <w:noProof/>
              <w:lang w:eastAsia="en-GB"/>
            </w:rPr>
          </w:pPr>
          <w:hyperlink w:anchor="_Toc45490339" w:history="1">
            <w:r w:rsidRPr="00A51E7B">
              <w:rPr>
                <w:rStyle w:val="Hyperlink"/>
                <w:rFonts w:ascii="Calibri" w:eastAsia="Times New Roman" w:hAnsi="Calibri"/>
                <w:b/>
                <w:bCs/>
                <w:noProof/>
                <w:kern w:val="36"/>
              </w:rPr>
              <w:t>Financing</w:t>
            </w:r>
            <w:r>
              <w:rPr>
                <w:noProof/>
                <w:webHidden/>
              </w:rPr>
              <w:tab/>
            </w:r>
            <w:r>
              <w:rPr>
                <w:noProof/>
                <w:webHidden/>
              </w:rPr>
              <w:fldChar w:fldCharType="begin"/>
            </w:r>
            <w:r>
              <w:rPr>
                <w:noProof/>
                <w:webHidden/>
              </w:rPr>
              <w:instrText xml:space="preserve"> PAGEREF _Toc45490339 \h </w:instrText>
            </w:r>
            <w:r>
              <w:rPr>
                <w:noProof/>
                <w:webHidden/>
              </w:rPr>
            </w:r>
            <w:r>
              <w:rPr>
                <w:noProof/>
                <w:webHidden/>
              </w:rPr>
              <w:fldChar w:fldCharType="separate"/>
            </w:r>
            <w:r>
              <w:rPr>
                <w:noProof/>
                <w:webHidden/>
              </w:rPr>
              <w:t>12</w:t>
            </w:r>
            <w:r>
              <w:rPr>
                <w:noProof/>
                <w:webHidden/>
              </w:rPr>
              <w:fldChar w:fldCharType="end"/>
            </w:r>
          </w:hyperlink>
        </w:p>
        <w:p w14:paraId="36069847" w14:textId="2D0347A5" w:rsidR="00D260ED" w:rsidRDefault="00D260ED">
          <w:pPr>
            <w:pStyle w:val="TOC1"/>
            <w:tabs>
              <w:tab w:val="right" w:leader="dot" w:pos="9016"/>
            </w:tabs>
            <w:rPr>
              <w:rFonts w:eastAsiaTheme="minorEastAsia"/>
              <w:noProof/>
              <w:lang w:eastAsia="en-GB"/>
            </w:rPr>
          </w:pPr>
          <w:hyperlink w:anchor="_Toc45490340" w:history="1">
            <w:r w:rsidRPr="00A51E7B">
              <w:rPr>
                <w:rStyle w:val="Hyperlink"/>
                <w:rFonts w:ascii="Calibri Light" w:eastAsia="Times New Roman" w:hAnsi="Calibri Light"/>
                <w:noProof/>
              </w:rPr>
              <w:t>References</w:t>
            </w:r>
            <w:r>
              <w:rPr>
                <w:noProof/>
                <w:webHidden/>
              </w:rPr>
              <w:tab/>
            </w:r>
            <w:r>
              <w:rPr>
                <w:noProof/>
                <w:webHidden/>
              </w:rPr>
              <w:fldChar w:fldCharType="begin"/>
            </w:r>
            <w:r>
              <w:rPr>
                <w:noProof/>
                <w:webHidden/>
              </w:rPr>
              <w:instrText xml:space="preserve"> PAGEREF _Toc45490340 \h </w:instrText>
            </w:r>
            <w:r>
              <w:rPr>
                <w:noProof/>
                <w:webHidden/>
              </w:rPr>
            </w:r>
            <w:r>
              <w:rPr>
                <w:noProof/>
                <w:webHidden/>
              </w:rPr>
              <w:fldChar w:fldCharType="separate"/>
            </w:r>
            <w:r>
              <w:rPr>
                <w:noProof/>
                <w:webHidden/>
              </w:rPr>
              <w:t>13</w:t>
            </w:r>
            <w:r>
              <w:rPr>
                <w:noProof/>
                <w:webHidden/>
              </w:rPr>
              <w:fldChar w:fldCharType="end"/>
            </w:r>
          </w:hyperlink>
        </w:p>
        <w:p w14:paraId="360CAD8A" w14:textId="2692642B" w:rsidR="00D260ED" w:rsidRDefault="00D260ED">
          <w:pPr>
            <w:pStyle w:val="TOC1"/>
            <w:tabs>
              <w:tab w:val="right" w:leader="dot" w:pos="9016"/>
            </w:tabs>
            <w:rPr>
              <w:rFonts w:eastAsiaTheme="minorEastAsia"/>
              <w:noProof/>
              <w:lang w:eastAsia="en-GB"/>
            </w:rPr>
          </w:pPr>
          <w:hyperlink w:anchor="_Toc45490341" w:history="1">
            <w:r w:rsidRPr="00A51E7B">
              <w:rPr>
                <w:rStyle w:val="Hyperlink"/>
                <w:rFonts w:ascii="Calibri Light" w:eastAsia="Times New Roman" w:hAnsi="Calibri Light"/>
                <w:noProof/>
              </w:rPr>
              <w:t>Bibliography</w:t>
            </w:r>
            <w:r>
              <w:rPr>
                <w:noProof/>
                <w:webHidden/>
              </w:rPr>
              <w:tab/>
            </w:r>
            <w:r>
              <w:rPr>
                <w:noProof/>
                <w:webHidden/>
              </w:rPr>
              <w:fldChar w:fldCharType="begin"/>
            </w:r>
            <w:r>
              <w:rPr>
                <w:noProof/>
                <w:webHidden/>
              </w:rPr>
              <w:instrText xml:space="preserve"> PAGEREF _Toc45490341 \h </w:instrText>
            </w:r>
            <w:r>
              <w:rPr>
                <w:noProof/>
                <w:webHidden/>
              </w:rPr>
            </w:r>
            <w:r>
              <w:rPr>
                <w:noProof/>
                <w:webHidden/>
              </w:rPr>
              <w:fldChar w:fldCharType="separate"/>
            </w:r>
            <w:r>
              <w:rPr>
                <w:noProof/>
                <w:webHidden/>
              </w:rPr>
              <w:t>14</w:t>
            </w:r>
            <w:r>
              <w:rPr>
                <w:noProof/>
                <w:webHidden/>
              </w:rPr>
              <w:fldChar w:fldCharType="end"/>
            </w:r>
          </w:hyperlink>
        </w:p>
        <w:p w14:paraId="1F6A677E" w14:textId="3B1EEED3" w:rsidR="00D260ED" w:rsidRDefault="00D260ED">
          <w:pPr>
            <w:pStyle w:val="TOC1"/>
            <w:tabs>
              <w:tab w:val="right" w:leader="dot" w:pos="9016"/>
            </w:tabs>
            <w:rPr>
              <w:rFonts w:eastAsiaTheme="minorEastAsia"/>
              <w:noProof/>
              <w:lang w:eastAsia="en-GB"/>
            </w:rPr>
          </w:pPr>
          <w:hyperlink w:anchor="_Toc45490342" w:history="1">
            <w:r w:rsidRPr="00A51E7B">
              <w:rPr>
                <w:rStyle w:val="Hyperlink"/>
                <w:rFonts w:ascii="Calibri Light" w:eastAsia="Times New Roman" w:hAnsi="Calibri Light"/>
                <w:noProof/>
                <w:lang w:val="fr-FR"/>
              </w:rPr>
              <w:t>Appendix A</w:t>
            </w:r>
            <w:r>
              <w:rPr>
                <w:noProof/>
                <w:webHidden/>
              </w:rPr>
              <w:tab/>
            </w:r>
            <w:r>
              <w:rPr>
                <w:noProof/>
                <w:webHidden/>
              </w:rPr>
              <w:fldChar w:fldCharType="begin"/>
            </w:r>
            <w:r>
              <w:rPr>
                <w:noProof/>
                <w:webHidden/>
              </w:rPr>
              <w:instrText xml:space="preserve"> PAGEREF _Toc45490342 \h </w:instrText>
            </w:r>
            <w:r>
              <w:rPr>
                <w:noProof/>
                <w:webHidden/>
              </w:rPr>
            </w:r>
            <w:r>
              <w:rPr>
                <w:noProof/>
                <w:webHidden/>
              </w:rPr>
              <w:fldChar w:fldCharType="separate"/>
            </w:r>
            <w:r>
              <w:rPr>
                <w:noProof/>
                <w:webHidden/>
              </w:rPr>
              <w:t>15</w:t>
            </w:r>
            <w:r>
              <w:rPr>
                <w:noProof/>
                <w:webHidden/>
              </w:rPr>
              <w:fldChar w:fldCharType="end"/>
            </w:r>
          </w:hyperlink>
        </w:p>
        <w:p w14:paraId="501116E0" w14:textId="5F4EB057" w:rsidR="00D260ED" w:rsidRDefault="00D260ED">
          <w:pPr>
            <w:pStyle w:val="TOC1"/>
            <w:tabs>
              <w:tab w:val="right" w:leader="dot" w:pos="9016"/>
            </w:tabs>
            <w:rPr>
              <w:rFonts w:eastAsiaTheme="minorEastAsia"/>
              <w:noProof/>
              <w:lang w:eastAsia="en-GB"/>
            </w:rPr>
          </w:pPr>
          <w:hyperlink w:anchor="_Toc45490343" w:history="1">
            <w:r w:rsidRPr="00A51E7B">
              <w:rPr>
                <w:rStyle w:val="Hyperlink"/>
                <w:rFonts w:ascii="Calibri Light" w:eastAsia="Times New Roman" w:hAnsi="Calibri Light"/>
                <w:noProof/>
                <w:lang w:val="fr-FR"/>
              </w:rPr>
              <w:t>Management CV’s</w:t>
            </w:r>
            <w:r>
              <w:rPr>
                <w:noProof/>
                <w:webHidden/>
              </w:rPr>
              <w:tab/>
            </w:r>
            <w:r>
              <w:rPr>
                <w:noProof/>
                <w:webHidden/>
              </w:rPr>
              <w:fldChar w:fldCharType="begin"/>
            </w:r>
            <w:r>
              <w:rPr>
                <w:noProof/>
                <w:webHidden/>
              </w:rPr>
              <w:instrText xml:space="preserve"> PAGEREF _Toc45490343 \h </w:instrText>
            </w:r>
            <w:r>
              <w:rPr>
                <w:noProof/>
                <w:webHidden/>
              </w:rPr>
            </w:r>
            <w:r>
              <w:rPr>
                <w:noProof/>
                <w:webHidden/>
              </w:rPr>
              <w:fldChar w:fldCharType="separate"/>
            </w:r>
            <w:r>
              <w:rPr>
                <w:noProof/>
                <w:webHidden/>
              </w:rPr>
              <w:t>15</w:t>
            </w:r>
            <w:r>
              <w:rPr>
                <w:noProof/>
                <w:webHidden/>
              </w:rPr>
              <w:fldChar w:fldCharType="end"/>
            </w:r>
          </w:hyperlink>
        </w:p>
        <w:p w14:paraId="3AA781DE" w14:textId="706002D8" w:rsidR="00D260ED" w:rsidRDefault="00D260ED">
          <w:pPr>
            <w:pStyle w:val="TOC1"/>
            <w:tabs>
              <w:tab w:val="right" w:leader="dot" w:pos="9016"/>
            </w:tabs>
            <w:rPr>
              <w:rFonts w:eastAsiaTheme="minorEastAsia"/>
              <w:noProof/>
              <w:lang w:eastAsia="en-GB"/>
            </w:rPr>
          </w:pPr>
          <w:hyperlink w:anchor="_Toc45490344" w:history="1">
            <w:r w:rsidRPr="00A51E7B">
              <w:rPr>
                <w:rStyle w:val="Hyperlink"/>
                <w:rFonts w:ascii="Calibri Light" w:eastAsia="Times New Roman" w:hAnsi="Calibri Light"/>
                <w:noProof/>
                <w:lang w:val="it-IT"/>
              </w:rPr>
              <w:t>Appendix B</w:t>
            </w:r>
            <w:r>
              <w:rPr>
                <w:noProof/>
                <w:webHidden/>
              </w:rPr>
              <w:tab/>
            </w:r>
            <w:r>
              <w:rPr>
                <w:noProof/>
                <w:webHidden/>
              </w:rPr>
              <w:fldChar w:fldCharType="begin"/>
            </w:r>
            <w:r>
              <w:rPr>
                <w:noProof/>
                <w:webHidden/>
              </w:rPr>
              <w:instrText xml:space="preserve"> PAGEREF _Toc45490344 \h </w:instrText>
            </w:r>
            <w:r>
              <w:rPr>
                <w:noProof/>
                <w:webHidden/>
              </w:rPr>
            </w:r>
            <w:r>
              <w:rPr>
                <w:noProof/>
                <w:webHidden/>
              </w:rPr>
              <w:fldChar w:fldCharType="separate"/>
            </w:r>
            <w:r>
              <w:rPr>
                <w:noProof/>
                <w:webHidden/>
              </w:rPr>
              <w:t>18</w:t>
            </w:r>
            <w:r>
              <w:rPr>
                <w:noProof/>
                <w:webHidden/>
              </w:rPr>
              <w:fldChar w:fldCharType="end"/>
            </w:r>
          </w:hyperlink>
        </w:p>
        <w:p w14:paraId="472DEA1B" w14:textId="2B37030B" w:rsidR="00D260ED" w:rsidRDefault="00D260ED">
          <w:pPr>
            <w:pStyle w:val="TOC1"/>
            <w:tabs>
              <w:tab w:val="right" w:leader="dot" w:pos="9016"/>
            </w:tabs>
            <w:rPr>
              <w:rFonts w:eastAsiaTheme="minorEastAsia"/>
              <w:noProof/>
              <w:lang w:eastAsia="en-GB"/>
            </w:rPr>
          </w:pPr>
          <w:hyperlink w:anchor="_Toc45490345" w:history="1">
            <w:r w:rsidRPr="00A51E7B">
              <w:rPr>
                <w:rStyle w:val="Hyperlink"/>
                <w:rFonts w:ascii="Calibri Light" w:eastAsia="Times New Roman" w:hAnsi="Calibri Light"/>
                <w:noProof/>
                <w:lang w:val="it-IT"/>
              </w:rPr>
              <w:t>Social Media interaction</w:t>
            </w:r>
            <w:r>
              <w:rPr>
                <w:noProof/>
                <w:webHidden/>
              </w:rPr>
              <w:tab/>
            </w:r>
            <w:r>
              <w:rPr>
                <w:noProof/>
                <w:webHidden/>
              </w:rPr>
              <w:fldChar w:fldCharType="begin"/>
            </w:r>
            <w:r>
              <w:rPr>
                <w:noProof/>
                <w:webHidden/>
              </w:rPr>
              <w:instrText xml:space="preserve"> PAGEREF _Toc45490345 \h </w:instrText>
            </w:r>
            <w:r>
              <w:rPr>
                <w:noProof/>
                <w:webHidden/>
              </w:rPr>
            </w:r>
            <w:r>
              <w:rPr>
                <w:noProof/>
                <w:webHidden/>
              </w:rPr>
              <w:fldChar w:fldCharType="separate"/>
            </w:r>
            <w:r>
              <w:rPr>
                <w:noProof/>
                <w:webHidden/>
              </w:rPr>
              <w:t>18</w:t>
            </w:r>
            <w:r>
              <w:rPr>
                <w:noProof/>
                <w:webHidden/>
              </w:rPr>
              <w:fldChar w:fldCharType="end"/>
            </w:r>
          </w:hyperlink>
        </w:p>
        <w:p w14:paraId="477ADA16" w14:textId="51086130" w:rsidR="00D260ED" w:rsidRDefault="00D260ED">
          <w:pPr>
            <w:pStyle w:val="TOC1"/>
            <w:tabs>
              <w:tab w:val="right" w:leader="dot" w:pos="9016"/>
            </w:tabs>
            <w:rPr>
              <w:rFonts w:eastAsiaTheme="minorEastAsia"/>
              <w:noProof/>
              <w:lang w:eastAsia="en-GB"/>
            </w:rPr>
          </w:pPr>
          <w:hyperlink w:anchor="_Toc45490346" w:history="1">
            <w:r w:rsidRPr="00A51E7B">
              <w:rPr>
                <w:rStyle w:val="Hyperlink"/>
                <w:rFonts w:ascii="Calibri Light" w:eastAsia="Times New Roman" w:hAnsi="Calibri Light"/>
                <w:noProof/>
              </w:rPr>
              <w:t>Appendix C</w:t>
            </w:r>
            <w:r>
              <w:rPr>
                <w:noProof/>
                <w:webHidden/>
              </w:rPr>
              <w:tab/>
            </w:r>
            <w:r>
              <w:rPr>
                <w:noProof/>
                <w:webHidden/>
              </w:rPr>
              <w:fldChar w:fldCharType="begin"/>
            </w:r>
            <w:r>
              <w:rPr>
                <w:noProof/>
                <w:webHidden/>
              </w:rPr>
              <w:instrText xml:space="preserve"> PAGEREF _Toc45490346 \h </w:instrText>
            </w:r>
            <w:r>
              <w:rPr>
                <w:noProof/>
                <w:webHidden/>
              </w:rPr>
            </w:r>
            <w:r>
              <w:rPr>
                <w:noProof/>
                <w:webHidden/>
              </w:rPr>
              <w:fldChar w:fldCharType="separate"/>
            </w:r>
            <w:r>
              <w:rPr>
                <w:noProof/>
                <w:webHidden/>
              </w:rPr>
              <w:t>19</w:t>
            </w:r>
            <w:r>
              <w:rPr>
                <w:noProof/>
                <w:webHidden/>
              </w:rPr>
              <w:fldChar w:fldCharType="end"/>
            </w:r>
          </w:hyperlink>
        </w:p>
        <w:p w14:paraId="4F0D5462" w14:textId="54546517" w:rsidR="00D260ED" w:rsidRDefault="00D260ED">
          <w:pPr>
            <w:pStyle w:val="TOC1"/>
            <w:tabs>
              <w:tab w:val="right" w:leader="dot" w:pos="9016"/>
            </w:tabs>
            <w:rPr>
              <w:rFonts w:eastAsiaTheme="minorEastAsia"/>
              <w:noProof/>
              <w:lang w:eastAsia="en-GB"/>
            </w:rPr>
          </w:pPr>
          <w:hyperlink w:anchor="_Toc45490347" w:history="1">
            <w:r w:rsidRPr="00A51E7B">
              <w:rPr>
                <w:rStyle w:val="Hyperlink"/>
                <w:rFonts w:ascii="Calibri Light" w:eastAsia="Times New Roman" w:hAnsi="Calibri Light"/>
                <w:noProof/>
              </w:rPr>
              <w:t>Company Registration</w:t>
            </w:r>
            <w:r>
              <w:rPr>
                <w:noProof/>
                <w:webHidden/>
              </w:rPr>
              <w:tab/>
            </w:r>
            <w:r>
              <w:rPr>
                <w:noProof/>
                <w:webHidden/>
              </w:rPr>
              <w:fldChar w:fldCharType="begin"/>
            </w:r>
            <w:r>
              <w:rPr>
                <w:noProof/>
                <w:webHidden/>
              </w:rPr>
              <w:instrText xml:space="preserve"> PAGEREF _Toc45490347 \h </w:instrText>
            </w:r>
            <w:r>
              <w:rPr>
                <w:noProof/>
                <w:webHidden/>
              </w:rPr>
            </w:r>
            <w:r>
              <w:rPr>
                <w:noProof/>
                <w:webHidden/>
              </w:rPr>
              <w:fldChar w:fldCharType="separate"/>
            </w:r>
            <w:r>
              <w:rPr>
                <w:noProof/>
                <w:webHidden/>
              </w:rPr>
              <w:t>19</w:t>
            </w:r>
            <w:r>
              <w:rPr>
                <w:noProof/>
                <w:webHidden/>
              </w:rPr>
              <w:fldChar w:fldCharType="end"/>
            </w:r>
          </w:hyperlink>
        </w:p>
        <w:p w14:paraId="4D6B1E00" w14:textId="53283676" w:rsidR="00D260ED" w:rsidRDefault="00D260ED">
          <w:pPr>
            <w:pStyle w:val="TOC1"/>
            <w:tabs>
              <w:tab w:val="right" w:leader="dot" w:pos="9016"/>
            </w:tabs>
            <w:rPr>
              <w:rFonts w:eastAsiaTheme="minorEastAsia"/>
              <w:noProof/>
              <w:lang w:eastAsia="en-GB"/>
            </w:rPr>
          </w:pPr>
          <w:hyperlink w:anchor="_Toc45490348" w:history="1">
            <w:r w:rsidRPr="00A51E7B">
              <w:rPr>
                <w:rStyle w:val="Hyperlink"/>
                <w:rFonts w:ascii="Calibri Light" w:eastAsia="Times New Roman" w:hAnsi="Calibri Light"/>
                <w:noProof/>
              </w:rPr>
              <w:t>Appendix D</w:t>
            </w:r>
            <w:r>
              <w:rPr>
                <w:noProof/>
                <w:webHidden/>
              </w:rPr>
              <w:tab/>
            </w:r>
            <w:r>
              <w:rPr>
                <w:noProof/>
                <w:webHidden/>
              </w:rPr>
              <w:fldChar w:fldCharType="begin"/>
            </w:r>
            <w:r>
              <w:rPr>
                <w:noProof/>
                <w:webHidden/>
              </w:rPr>
              <w:instrText xml:space="preserve"> PAGEREF _Toc45490348 \h </w:instrText>
            </w:r>
            <w:r>
              <w:rPr>
                <w:noProof/>
                <w:webHidden/>
              </w:rPr>
            </w:r>
            <w:r>
              <w:rPr>
                <w:noProof/>
                <w:webHidden/>
              </w:rPr>
              <w:fldChar w:fldCharType="separate"/>
            </w:r>
            <w:r>
              <w:rPr>
                <w:noProof/>
                <w:webHidden/>
              </w:rPr>
              <w:t>19</w:t>
            </w:r>
            <w:r>
              <w:rPr>
                <w:noProof/>
                <w:webHidden/>
              </w:rPr>
              <w:fldChar w:fldCharType="end"/>
            </w:r>
          </w:hyperlink>
        </w:p>
        <w:p w14:paraId="216ABD25" w14:textId="7BE2C4EC" w:rsidR="00D260ED" w:rsidRDefault="00D260ED">
          <w:pPr>
            <w:pStyle w:val="TOC1"/>
            <w:tabs>
              <w:tab w:val="right" w:leader="dot" w:pos="9016"/>
            </w:tabs>
            <w:rPr>
              <w:rFonts w:eastAsiaTheme="minorEastAsia"/>
              <w:noProof/>
              <w:lang w:eastAsia="en-GB"/>
            </w:rPr>
          </w:pPr>
          <w:hyperlink w:anchor="_Toc45490349" w:history="1">
            <w:r w:rsidRPr="00A51E7B">
              <w:rPr>
                <w:rStyle w:val="Hyperlink"/>
                <w:rFonts w:ascii="Calibri Light" w:eastAsia="Times New Roman" w:hAnsi="Calibri Light"/>
                <w:noProof/>
              </w:rPr>
              <w:t>Existing and Potential Clients</w:t>
            </w:r>
            <w:r>
              <w:rPr>
                <w:noProof/>
                <w:webHidden/>
              </w:rPr>
              <w:tab/>
            </w:r>
            <w:r>
              <w:rPr>
                <w:noProof/>
                <w:webHidden/>
              </w:rPr>
              <w:fldChar w:fldCharType="begin"/>
            </w:r>
            <w:r>
              <w:rPr>
                <w:noProof/>
                <w:webHidden/>
              </w:rPr>
              <w:instrText xml:space="preserve"> PAGEREF _Toc45490349 \h </w:instrText>
            </w:r>
            <w:r>
              <w:rPr>
                <w:noProof/>
                <w:webHidden/>
              </w:rPr>
            </w:r>
            <w:r>
              <w:rPr>
                <w:noProof/>
                <w:webHidden/>
              </w:rPr>
              <w:fldChar w:fldCharType="separate"/>
            </w:r>
            <w:r>
              <w:rPr>
                <w:noProof/>
                <w:webHidden/>
              </w:rPr>
              <w:t>19</w:t>
            </w:r>
            <w:r>
              <w:rPr>
                <w:noProof/>
                <w:webHidden/>
              </w:rPr>
              <w:fldChar w:fldCharType="end"/>
            </w:r>
          </w:hyperlink>
        </w:p>
        <w:p w14:paraId="16E6F170" w14:textId="3EFDE51A" w:rsidR="00D260ED" w:rsidRDefault="00D260ED">
          <w:pPr>
            <w:pStyle w:val="TOC1"/>
            <w:tabs>
              <w:tab w:val="right" w:leader="dot" w:pos="9016"/>
            </w:tabs>
            <w:rPr>
              <w:rFonts w:eastAsiaTheme="minorEastAsia"/>
              <w:noProof/>
              <w:lang w:eastAsia="en-GB"/>
            </w:rPr>
          </w:pPr>
          <w:hyperlink w:anchor="_Toc45490350" w:history="1">
            <w:r w:rsidRPr="00A51E7B">
              <w:rPr>
                <w:rStyle w:val="Hyperlink"/>
                <w:rFonts w:ascii="Calibri Light" w:eastAsia="Times New Roman" w:hAnsi="Calibri Light"/>
                <w:noProof/>
                <w:lang w:val="fr-FR"/>
              </w:rPr>
              <w:t>Appendix E</w:t>
            </w:r>
            <w:r>
              <w:rPr>
                <w:noProof/>
                <w:webHidden/>
              </w:rPr>
              <w:tab/>
            </w:r>
            <w:r>
              <w:rPr>
                <w:noProof/>
                <w:webHidden/>
              </w:rPr>
              <w:fldChar w:fldCharType="begin"/>
            </w:r>
            <w:r>
              <w:rPr>
                <w:noProof/>
                <w:webHidden/>
              </w:rPr>
              <w:instrText xml:space="preserve"> PAGEREF _Toc45490350 \h </w:instrText>
            </w:r>
            <w:r>
              <w:rPr>
                <w:noProof/>
                <w:webHidden/>
              </w:rPr>
            </w:r>
            <w:r>
              <w:rPr>
                <w:noProof/>
                <w:webHidden/>
              </w:rPr>
              <w:fldChar w:fldCharType="separate"/>
            </w:r>
            <w:r>
              <w:rPr>
                <w:noProof/>
                <w:webHidden/>
              </w:rPr>
              <w:t>20</w:t>
            </w:r>
            <w:r>
              <w:rPr>
                <w:noProof/>
                <w:webHidden/>
              </w:rPr>
              <w:fldChar w:fldCharType="end"/>
            </w:r>
          </w:hyperlink>
        </w:p>
        <w:p w14:paraId="34C9039F" w14:textId="450CABB0" w:rsidR="00D260ED" w:rsidRDefault="00D260ED">
          <w:pPr>
            <w:pStyle w:val="TOC1"/>
            <w:tabs>
              <w:tab w:val="right" w:leader="dot" w:pos="9016"/>
            </w:tabs>
            <w:rPr>
              <w:rFonts w:eastAsiaTheme="minorEastAsia"/>
              <w:noProof/>
              <w:lang w:eastAsia="en-GB"/>
            </w:rPr>
          </w:pPr>
          <w:hyperlink w:anchor="_Toc45490351" w:history="1">
            <w:r w:rsidRPr="00A51E7B">
              <w:rPr>
                <w:rStyle w:val="Hyperlink"/>
                <w:rFonts w:ascii="Calibri Light" w:eastAsia="Times New Roman" w:hAnsi="Calibri Light"/>
                <w:noProof/>
                <w:lang w:val="fr-FR"/>
              </w:rPr>
              <w:t>Insights</w:t>
            </w:r>
            <w:r>
              <w:rPr>
                <w:noProof/>
                <w:webHidden/>
              </w:rPr>
              <w:tab/>
            </w:r>
            <w:r>
              <w:rPr>
                <w:noProof/>
                <w:webHidden/>
              </w:rPr>
              <w:fldChar w:fldCharType="begin"/>
            </w:r>
            <w:r>
              <w:rPr>
                <w:noProof/>
                <w:webHidden/>
              </w:rPr>
              <w:instrText xml:space="preserve"> PAGEREF _Toc45490351 \h </w:instrText>
            </w:r>
            <w:r>
              <w:rPr>
                <w:noProof/>
                <w:webHidden/>
              </w:rPr>
            </w:r>
            <w:r>
              <w:rPr>
                <w:noProof/>
                <w:webHidden/>
              </w:rPr>
              <w:fldChar w:fldCharType="separate"/>
            </w:r>
            <w:r>
              <w:rPr>
                <w:noProof/>
                <w:webHidden/>
              </w:rPr>
              <w:t>20</w:t>
            </w:r>
            <w:r>
              <w:rPr>
                <w:noProof/>
                <w:webHidden/>
              </w:rPr>
              <w:fldChar w:fldCharType="end"/>
            </w:r>
          </w:hyperlink>
        </w:p>
        <w:p w14:paraId="1E9CAB81" w14:textId="1612B207" w:rsidR="00D260ED" w:rsidRDefault="00D260ED">
          <w:pPr>
            <w:pStyle w:val="TOC1"/>
            <w:tabs>
              <w:tab w:val="right" w:leader="dot" w:pos="9016"/>
            </w:tabs>
            <w:rPr>
              <w:rFonts w:eastAsiaTheme="minorEastAsia"/>
              <w:noProof/>
              <w:lang w:eastAsia="en-GB"/>
            </w:rPr>
          </w:pPr>
          <w:hyperlink w:anchor="_Toc45490352" w:history="1">
            <w:r w:rsidRPr="00A51E7B">
              <w:rPr>
                <w:rStyle w:val="Hyperlink"/>
                <w:rFonts w:ascii="Calibri Light" w:eastAsia="Times New Roman" w:hAnsi="Calibri Light"/>
                <w:noProof/>
                <w:lang w:val="fr-FR"/>
              </w:rPr>
              <w:t>Appendix F</w:t>
            </w:r>
            <w:r>
              <w:rPr>
                <w:noProof/>
                <w:webHidden/>
              </w:rPr>
              <w:tab/>
            </w:r>
            <w:r>
              <w:rPr>
                <w:noProof/>
                <w:webHidden/>
              </w:rPr>
              <w:fldChar w:fldCharType="begin"/>
            </w:r>
            <w:r>
              <w:rPr>
                <w:noProof/>
                <w:webHidden/>
              </w:rPr>
              <w:instrText xml:space="preserve"> PAGEREF _Toc45490352 \h </w:instrText>
            </w:r>
            <w:r>
              <w:rPr>
                <w:noProof/>
                <w:webHidden/>
              </w:rPr>
            </w:r>
            <w:r>
              <w:rPr>
                <w:noProof/>
                <w:webHidden/>
              </w:rPr>
              <w:fldChar w:fldCharType="separate"/>
            </w:r>
            <w:r>
              <w:rPr>
                <w:noProof/>
                <w:webHidden/>
              </w:rPr>
              <w:t>21</w:t>
            </w:r>
            <w:r>
              <w:rPr>
                <w:noProof/>
                <w:webHidden/>
              </w:rPr>
              <w:fldChar w:fldCharType="end"/>
            </w:r>
          </w:hyperlink>
        </w:p>
        <w:p w14:paraId="7B6C24F0" w14:textId="01B2B4EC" w:rsidR="00D260ED" w:rsidRDefault="00D260ED">
          <w:pPr>
            <w:pStyle w:val="TOC1"/>
            <w:tabs>
              <w:tab w:val="right" w:leader="dot" w:pos="9016"/>
            </w:tabs>
            <w:rPr>
              <w:rFonts w:eastAsiaTheme="minorEastAsia"/>
              <w:noProof/>
              <w:lang w:eastAsia="en-GB"/>
            </w:rPr>
          </w:pPr>
          <w:hyperlink w:anchor="_Toc45490353" w:history="1">
            <w:r w:rsidRPr="00A51E7B">
              <w:rPr>
                <w:rStyle w:val="Hyperlink"/>
                <w:rFonts w:ascii="Calibri Light" w:eastAsia="Times New Roman" w:hAnsi="Calibri Light"/>
                <w:noProof/>
                <w:lang w:val="fr-FR"/>
              </w:rPr>
              <w:t>SWOT Analysis</w:t>
            </w:r>
            <w:r>
              <w:rPr>
                <w:noProof/>
                <w:webHidden/>
              </w:rPr>
              <w:tab/>
            </w:r>
            <w:r>
              <w:rPr>
                <w:noProof/>
                <w:webHidden/>
              </w:rPr>
              <w:fldChar w:fldCharType="begin"/>
            </w:r>
            <w:r>
              <w:rPr>
                <w:noProof/>
                <w:webHidden/>
              </w:rPr>
              <w:instrText xml:space="preserve"> PAGEREF _Toc45490353 \h </w:instrText>
            </w:r>
            <w:r>
              <w:rPr>
                <w:noProof/>
                <w:webHidden/>
              </w:rPr>
            </w:r>
            <w:r>
              <w:rPr>
                <w:noProof/>
                <w:webHidden/>
              </w:rPr>
              <w:fldChar w:fldCharType="separate"/>
            </w:r>
            <w:r>
              <w:rPr>
                <w:noProof/>
                <w:webHidden/>
              </w:rPr>
              <w:t>21</w:t>
            </w:r>
            <w:r>
              <w:rPr>
                <w:noProof/>
                <w:webHidden/>
              </w:rPr>
              <w:fldChar w:fldCharType="end"/>
            </w:r>
          </w:hyperlink>
        </w:p>
        <w:p w14:paraId="7ED20A6A" w14:textId="405AEE8F" w:rsidR="00D260ED" w:rsidRDefault="00D260ED">
          <w:pPr>
            <w:pStyle w:val="TOC1"/>
            <w:tabs>
              <w:tab w:val="right" w:leader="dot" w:pos="9016"/>
            </w:tabs>
            <w:rPr>
              <w:rFonts w:eastAsiaTheme="minorEastAsia"/>
              <w:noProof/>
              <w:lang w:eastAsia="en-GB"/>
            </w:rPr>
          </w:pPr>
          <w:hyperlink w:anchor="_Toc45490354" w:history="1">
            <w:r w:rsidRPr="00A51E7B">
              <w:rPr>
                <w:rStyle w:val="Hyperlink"/>
                <w:rFonts w:ascii="Calibri Light" w:eastAsia="Times New Roman" w:hAnsi="Calibri Light"/>
                <w:noProof/>
                <w:lang w:val="fr-FR"/>
              </w:rPr>
              <w:t>Appendix G</w:t>
            </w:r>
            <w:r>
              <w:rPr>
                <w:noProof/>
                <w:webHidden/>
              </w:rPr>
              <w:tab/>
            </w:r>
            <w:r>
              <w:rPr>
                <w:noProof/>
                <w:webHidden/>
              </w:rPr>
              <w:fldChar w:fldCharType="begin"/>
            </w:r>
            <w:r>
              <w:rPr>
                <w:noProof/>
                <w:webHidden/>
              </w:rPr>
              <w:instrText xml:space="preserve"> PAGEREF _Toc45490354 \h </w:instrText>
            </w:r>
            <w:r>
              <w:rPr>
                <w:noProof/>
                <w:webHidden/>
              </w:rPr>
            </w:r>
            <w:r>
              <w:rPr>
                <w:noProof/>
                <w:webHidden/>
              </w:rPr>
              <w:fldChar w:fldCharType="separate"/>
            </w:r>
            <w:r>
              <w:rPr>
                <w:noProof/>
                <w:webHidden/>
              </w:rPr>
              <w:t>22</w:t>
            </w:r>
            <w:r>
              <w:rPr>
                <w:noProof/>
                <w:webHidden/>
              </w:rPr>
              <w:fldChar w:fldCharType="end"/>
            </w:r>
          </w:hyperlink>
        </w:p>
        <w:p w14:paraId="5AE66ED4" w14:textId="45612CE1" w:rsidR="00D260ED" w:rsidRDefault="00D260ED">
          <w:pPr>
            <w:pStyle w:val="TOC1"/>
            <w:tabs>
              <w:tab w:val="right" w:leader="dot" w:pos="9016"/>
            </w:tabs>
            <w:rPr>
              <w:rFonts w:eastAsiaTheme="minorEastAsia"/>
              <w:noProof/>
              <w:lang w:eastAsia="en-GB"/>
            </w:rPr>
          </w:pPr>
          <w:hyperlink w:anchor="_Toc45490355" w:history="1">
            <w:r w:rsidRPr="00A51E7B">
              <w:rPr>
                <w:rStyle w:val="Hyperlink"/>
                <w:rFonts w:ascii="Calibri Light" w:eastAsia="Times New Roman" w:hAnsi="Calibri Light"/>
                <w:noProof/>
                <w:lang w:val="fr-FR"/>
              </w:rPr>
              <w:t>Wave invoices</w:t>
            </w:r>
            <w:r>
              <w:rPr>
                <w:noProof/>
                <w:webHidden/>
              </w:rPr>
              <w:tab/>
            </w:r>
            <w:r>
              <w:rPr>
                <w:noProof/>
                <w:webHidden/>
              </w:rPr>
              <w:fldChar w:fldCharType="begin"/>
            </w:r>
            <w:r>
              <w:rPr>
                <w:noProof/>
                <w:webHidden/>
              </w:rPr>
              <w:instrText xml:space="preserve"> PAGEREF _Toc45490355 \h </w:instrText>
            </w:r>
            <w:r>
              <w:rPr>
                <w:noProof/>
                <w:webHidden/>
              </w:rPr>
            </w:r>
            <w:r>
              <w:rPr>
                <w:noProof/>
                <w:webHidden/>
              </w:rPr>
              <w:fldChar w:fldCharType="separate"/>
            </w:r>
            <w:r>
              <w:rPr>
                <w:noProof/>
                <w:webHidden/>
              </w:rPr>
              <w:t>22</w:t>
            </w:r>
            <w:r>
              <w:rPr>
                <w:noProof/>
                <w:webHidden/>
              </w:rPr>
              <w:fldChar w:fldCharType="end"/>
            </w:r>
          </w:hyperlink>
        </w:p>
        <w:p w14:paraId="5536B1A0" w14:textId="290DFF2B" w:rsidR="00D260ED" w:rsidRDefault="00D260ED">
          <w:pPr>
            <w:pStyle w:val="TOC1"/>
            <w:tabs>
              <w:tab w:val="right" w:leader="dot" w:pos="9016"/>
            </w:tabs>
            <w:rPr>
              <w:rFonts w:eastAsiaTheme="minorEastAsia"/>
              <w:noProof/>
              <w:lang w:eastAsia="en-GB"/>
            </w:rPr>
          </w:pPr>
          <w:hyperlink w:anchor="_Toc45490356" w:history="1">
            <w:r w:rsidRPr="00A51E7B">
              <w:rPr>
                <w:rStyle w:val="Hyperlink"/>
                <w:rFonts w:ascii="Calibri Light" w:eastAsia="Times New Roman" w:hAnsi="Calibri Light"/>
                <w:noProof/>
                <w:lang w:val="fr-FR"/>
              </w:rPr>
              <w:t>Appendix H</w:t>
            </w:r>
            <w:r>
              <w:rPr>
                <w:noProof/>
                <w:webHidden/>
              </w:rPr>
              <w:tab/>
            </w:r>
            <w:r>
              <w:rPr>
                <w:noProof/>
                <w:webHidden/>
              </w:rPr>
              <w:fldChar w:fldCharType="begin"/>
            </w:r>
            <w:r>
              <w:rPr>
                <w:noProof/>
                <w:webHidden/>
              </w:rPr>
              <w:instrText xml:space="preserve"> PAGEREF _Toc45490356 \h </w:instrText>
            </w:r>
            <w:r>
              <w:rPr>
                <w:noProof/>
                <w:webHidden/>
              </w:rPr>
            </w:r>
            <w:r>
              <w:rPr>
                <w:noProof/>
                <w:webHidden/>
              </w:rPr>
              <w:fldChar w:fldCharType="separate"/>
            </w:r>
            <w:r>
              <w:rPr>
                <w:noProof/>
                <w:webHidden/>
              </w:rPr>
              <w:t>24</w:t>
            </w:r>
            <w:r>
              <w:rPr>
                <w:noProof/>
                <w:webHidden/>
              </w:rPr>
              <w:fldChar w:fldCharType="end"/>
            </w:r>
          </w:hyperlink>
        </w:p>
        <w:p w14:paraId="2E493592" w14:textId="16BD58E4" w:rsidR="00D260ED" w:rsidRDefault="00D260ED">
          <w:pPr>
            <w:pStyle w:val="TOC1"/>
            <w:tabs>
              <w:tab w:val="right" w:leader="dot" w:pos="9016"/>
            </w:tabs>
            <w:rPr>
              <w:rFonts w:eastAsiaTheme="minorEastAsia"/>
              <w:noProof/>
              <w:lang w:eastAsia="en-GB"/>
            </w:rPr>
          </w:pPr>
          <w:hyperlink w:anchor="_Toc45490357" w:history="1">
            <w:r w:rsidRPr="00A51E7B">
              <w:rPr>
                <w:rStyle w:val="Hyperlink"/>
                <w:rFonts w:ascii="Calibri Light" w:eastAsia="Times New Roman" w:hAnsi="Calibri Light"/>
                <w:noProof/>
                <w:lang w:val="fr-FR"/>
              </w:rPr>
              <w:t>Supplier List</w:t>
            </w:r>
            <w:r>
              <w:rPr>
                <w:noProof/>
                <w:webHidden/>
              </w:rPr>
              <w:tab/>
            </w:r>
            <w:r>
              <w:rPr>
                <w:noProof/>
                <w:webHidden/>
              </w:rPr>
              <w:fldChar w:fldCharType="begin"/>
            </w:r>
            <w:r>
              <w:rPr>
                <w:noProof/>
                <w:webHidden/>
              </w:rPr>
              <w:instrText xml:space="preserve"> PAGEREF _Toc45490357 \h </w:instrText>
            </w:r>
            <w:r>
              <w:rPr>
                <w:noProof/>
                <w:webHidden/>
              </w:rPr>
            </w:r>
            <w:r>
              <w:rPr>
                <w:noProof/>
                <w:webHidden/>
              </w:rPr>
              <w:fldChar w:fldCharType="separate"/>
            </w:r>
            <w:r>
              <w:rPr>
                <w:noProof/>
                <w:webHidden/>
              </w:rPr>
              <w:t>24</w:t>
            </w:r>
            <w:r>
              <w:rPr>
                <w:noProof/>
                <w:webHidden/>
              </w:rPr>
              <w:fldChar w:fldCharType="end"/>
            </w:r>
          </w:hyperlink>
        </w:p>
        <w:p w14:paraId="4998F1D6" w14:textId="235A97DC" w:rsidR="00D260ED" w:rsidRDefault="00D260ED">
          <w:pPr>
            <w:pStyle w:val="TOC1"/>
            <w:tabs>
              <w:tab w:val="right" w:leader="dot" w:pos="9016"/>
            </w:tabs>
            <w:rPr>
              <w:rFonts w:eastAsiaTheme="minorEastAsia"/>
              <w:noProof/>
              <w:lang w:eastAsia="en-GB"/>
            </w:rPr>
          </w:pPr>
          <w:hyperlink w:anchor="_Toc45490358" w:history="1">
            <w:r w:rsidRPr="00A51E7B">
              <w:rPr>
                <w:rStyle w:val="Hyperlink"/>
                <w:rFonts w:ascii="Calibri Light" w:eastAsia="Times New Roman" w:hAnsi="Calibri Light"/>
                <w:noProof/>
              </w:rPr>
              <w:t>Appendix I</w:t>
            </w:r>
            <w:r>
              <w:rPr>
                <w:noProof/>
                <w:webHidden/>
              </w:rPr>
              <w:tab/>
            </w:r>
            <w:r>
              <w:rPr>
                <w:noProof/>
                <w:webHidden/>
              </w:rPr>
              <w:fldChar w:fldCharType="begin"/>
            </w:r>
            <w:r>
              <w:rPr>
                <w:noProof/>
                <w:webHidden/>
              </w:rPr>
              <w:instrText xml:space="preserve"> PAGEREF _Toc45490358 \h </w:instrText>
            </w:r>
            <w:r>
              <w:rPr>
                <w:noProof/>
                <w:webHidden/>
              </w:rPr>
            </w:r>
            <w:r>
              <w:rPr>
                <w:noProof/>
                <w:webHidden/>
              </w:rPr>
              <w:fldChar w:fldCharType="separate"/>
            </w:r>
            <w:r>
              <w:rPr>
                <w:noProof/>
                <w:webHidden/>
              </w:rPr>
              <w:t>24</w:t>
            </w:r>
            <w:r>
              <w:rPr>
                <w:noProof/>
                <w:webHidden/>
              </w:rPr>
              <w:fldChar w:fldCharType="end"/>
            </w:r>
          </w:hyperlink>
        </w:p>
        <w:p w14:paraId="0B8289BE" w14:textId="653946D0" w:rsidR="00D260ED" w:rsidRDefault="00D260ED">
          <w:pPr>
            <w:pStyle w:val="TOC1"/>
            <w:tabs>
              <w:tab w:val="right" w:leader="dot" w:pos="9016"/>
            </w:tabs>
            <w:rPr>
              <w:rFonts w:eastAsiaTheme="minorEastAsia"/>
              <w:noProof/>
              <w:lang w:eastAsia="en-GB"/>
            </w:rPr>
          </w:pPr>
          <w:hyperlink w:anchor="_Toc45490359" w:history="1">
            <w:r w:rsidRPr="00A51E7B">
              <w:rPr>
                <w:rStyle w:val="Hyperlink"/>
                <w:rFonts w:ascii="Calibri Light" w:eastAsia="Times New Roman" w:hAnsi="Calibri Light"/>
                <w:noProof/>
              </w:rPr>
              <w:t>Business Insurance</w:t>
            </w:r>
            <w:r>
              <w:rPr>
                <w:noProof/>
                <w:webHidden/>
              </w:rPr>
              <w:tab/>
            </w:r>
            <w:r>
              <w:rPr>
                <w:noProof/>
                <w:webHidden/>
              </w:rPr>
              <w:fldChar w:fldCharType="begin"/>
            </w:r>
            <w:r>
              <w:rPr>
                <w:noProof/>
                <w:webHidden/>
              </w:rPr>
              <w:instrText xml:space="preserve"> PAGEREF _Toc45490359 \h </w:instrText>
            </w:r>
            <w:r>
              <w:rPr>
                <w:noProof/>
                <w:webHidden/>
              </w:rPr>
            </w:r>
            <w:r>
              <w:rPr>
                <w:noProof/>
                <w:webHidden/>
              </w:rPr>
              <w:fldChar w:fldCharType="separate"/>
            </w:r>
            <w:r>
              <w:rPr>
                <w:noProof/>
                <w:webHidden/>
              </w:rPr>
              <w:t>24</w:t>
            </w:r>
            <w:r>
              <w:rPr>
                <w:noProof/>
                <w:webHidden/>
              </w:rPr>
              <w:fldChar w:fldCharType="end"/>
            </w:r>
          </w:hyperlink>
        </w:p>
        <w:p w14:paraId="29EB0030" w14:textId="09D982DC" w:rsidR="00D260ED" w:rsidRDefault="00D260ED">
          <w:pPr>
            <w:pStyle w:val="TOC1"/>
            <w:tabs>
              <w:tab w:val="right" w:leader="dot" w:pos="9016"/>
            </w:tabs>
            <w:rPr>
              <w:rFonts w:eastAsiaTheme="minorEastAsia"/>
              <w:noProof/>
              <w:lang w:eastAsia="en-GB"/>
            </w:rPr>
          </w:pPr>
          <w:hyperlink w:anchor="_Toc45490360" w:history="1">
            <w:r w:rsidRPr="00A51E7B">
              <w:rPr>
                <w:rStyle w:val="Hyperlink"/>
                <w:rFonts w:ascii="Calibri Light" w:eastAsia="Times New Roman" w:hAnsi="Calibri Light"/>
                <w:noProof/>
              </w:rPr>
              <w:t>Appendix J</w:t>
            </w:r>
            <w:r>
              <w:rPr>
                <w:noProof/>
                <w:webHidden/>
              </w:rPr>
              <w:tab/>
            </w:r>
            <w:r>
              <w:rPr>
                <w:noProof/>
                <w:webHidden/>
              </w:rPr>
              <w:fldChar w:fldCharType="begin"/>
            </w:r>
            <w:r>
              <w:rPr>
                <w:noProof/>
                <w:webHidden/>
              </w:rPr>
              <w:instrText xml:space="preserve"> PAGEREF _Toc45490360 \h </w:instrText>
            </w:r>
            <w:r>
              <w:rPr>
                <w:noProof/>
                <w:webHidden/>
              </w:rPr>
            </w:r>
            <w:r>
              <w:rPr>
                <w:noProof/>
                <w:webHidden/>
              </w:rPr>
              <w:fldChar w:fldCharType="separate"/>
            </w:r>
            <w:r>
              <w:rPr>
                <w:noProof/>
                <w:webHidden/>
              </w:rPr>
              <w:t>25</w:t>
            </w:r>
            <w:r>
              <w:rPr>
                <w:noProof/>
                <w:webHidden/>
              </w:rPr>
              <w:fldChar w:fldCharType="end"/>
            </w:r>
          </w:hyperlink>
        </w:p>
        <w:p w14:paraId="3772F3D3" w14:textId="08B307DD" w:rsidR="00D260ED" w:rsidRDefault="00D260ED">
          <w:pPr>
            <w:pStyle w:val="TOC1"/>
            <w:tabs>
              <w:tab w:val="right" w:leader="dot" w:pos="9016"/>
            </w:tabs>
            <w:rPr>
              <w:rFonts w:eastAsiaTheme="minorEastAsia"/>
              <w:noProof/>
              <w:lang w:eastAsia="en-GB"/>
            </w:rPr>
          </w:pPr>
          <w:hyperlink w:anchor="_Toc45490361" w:history="1">
            <w:r w:rsidRPr="00A51E7B">
              <w:rPr>
                <w:rStyle w:val="Hyperlink"/>
                <w:rFonts w:ascii="Calibri Light" w:eastAsia="Times New Roman" w:hAnsi="Calibri Light"/>
                <w:noProof/>
              </w:rPr>
              <w:t>Cashflow Projection</w:t>
            </w:r>
            <w:r>
              <w:rPr>
                <w:noProof/>
                <w:webHidden/>
              </w:rPr>
              <w:tab/>
            </w:r>
            <w:r>
              <w:rPr>
                <w:noProof/>
                <w:webHidden/>
              </w:rPr>
              <w:fldChar w:fldCharType="begin"/>
            </w:r>
            <w:r>
              <w:rPr>
                <w:noProof/>
                <w:webHidden/>
              </w:rPr>
              <w:instrText xml:space="preserve"> PAGEREF _Toc45490361 \h </w:instrText>
            </w:r>
            <w:r>
              <w:rPr>
                <w:noProof/>
                <w:webHidden/>
              </w:rPr>
            </w:r>
            <w:r>
              <w:rPr>
                <w:noProof/>
                <w:webHidden/>
              </w:rPr>
              <w:fldChar w:fldCharType="separate"/>
            </w:r>
            <w:r>
              <w:rPr>
                <w:noProof/>
                <w:webHidden/>
              </w:rPr>
              <w:t>25</w:t>
            </w:r>
            <w:r>
              <w:rPr>
                <w:noProof/>
                <w:webHidden/>
              </w:rPr>
              <w:fldChar w:fldCharType="end"/>
            </w:r>
          </w:hyperlink>
        </w:p>
        <w:p w14:paraId="5000BCF1" w14:textId="226B203F" w:rsidR="00D260ED" w:rsidRDefault="00D260ED">
          <w:pPr>
            <w:pStyle w:val="TOC1"/>
            <w:tabs>
              <w:tab w:val="right" w:leader="dot" w:pos="9016"/>
            </w:tabs>
            <w:rPr>
              <w:rFonts w:eastAsiaTheme="minorEastAsia"/>
              <w:noProof/>
              <w:lang w:eastAsia="en-GB"/>
            </w:rPr>
          </w:pPr>
          <w:hyperlink w:anchor="_Toc45490362" w:history="1">
            <w:r w:rsidRPr="00A51E7B">
              <w:rPr>
                <w:rStyle w:val="Hyperlink"/>
                <w:rFonts w:ascii="Calibri Light" w:eastAsia="Times New Roman" w:hAnsi="Calibri Light"/>
                <w:noProof/>
              </w:rPr>
              <w:t>Appendix K</w:t>
            </w:r>
            <w:r>
              <w:rPr>
                <w:noProof/>
                <w:webHidden/>
              </w:rPr>
              <w:tab/>
            </w:r>
            <w:r>
              <w:rPr>
                <w:noProof/>
                <w:webHidden/>
              </w:rPr>
              <w:fldChar w:fldCharType="begin"/>
            </w:r>
            <w:r>
              <w:rPr>
                <w:noProof/>
                <w:webHidden/>
              </w:rPr>
              <w:instrText xml:space="preserve"> PAGEREF _Toc45490362 \h </w:instrText>
            </w:r>
            <w:r>
              <w:rPr>
                <w:noProof/>
                <w:webHidden/>
              </w:rPr>
            </w:r>
            <w:r>
              <w:rPr>
                <w:noProof/>
                <w:webHidden/>
              </w:rPr>
              <w:fldChar w:fldCharType="separate"/>
            </w:r>
            <w:r>
              <w:rPr>
                <w:noProof/>
                <w:webHidden/>
              </w:rPr>
              <w:t>25</w:t>
            </w:r>
            <w:r>
              <w:rPr>
                <w:noProof/>
                <w:webHidden/>
              </w:rPr>
              <w:fldChar w:fldCharType="end"/>
            </w:r>
          </w:hyperlink>
        </w:p>
        <w:p w14:paraId="475D5AD8" w14:textId="7D2CA6CE" w:rsidR="00D260ED" w:rsidRDefault="00D260ED">
          <w:pPr>
            <w:pStyle w:val="TOC1"/>
            <w:tabs>
              <w:tab w:val="right" w:leader="dot" w:pos="9016"/>
            </w:tabs>
            <w:rPr>
              <w:rFonts w:eastAsiaTheme="minorEastAsia"/>
              <w:noProof/>
              <w:lang w:eastAsia="en-GB"/>
            </w:rPr>
          </w:pPr>
          <w:hyperlink w:anchor="_Toc45490363" w:history="1">
            <w:r w:rsidRPr="00A51E7B">
              <w:rPr>
                <w:rStyle w:val="Hyperlink"/>
                <w:rFonts w:ascii="Calibri Light" w:eastAsia="Times New Roman" w:hAnsi="Calibri Light"/>
                <w:noProof/>
              </w:rPr>
              <w:t>Profit and Loss</w:t>
            </w:r>
            <w:r>
              <w:rPr>
                <w:noProof/>
                <w:webHidden/>
              </w:rPr>
              <w:tab/>
            </w:r>
            <w:r>
              <w:rPr>
                <w:noProof/>
                <w:webHidden/>
              </w:rPr>
              <w:fldChar w:fldCharType="begin"/>
            </w:r>
            <w:r>
              <w:rPr>
                <w:noProof/>
                <w:webHidden/>
              </w:rPr>
              <w:instrText xml:space="preserve"> PAGEREF _Toc45490363 \h </w:instrText>
            </w:r>
            <w:r>
              <w:rPr>
                <w:noProof/>
                <w:webHidden/>
              </w:rPr>
            </w:r>
            <w:r>
              <w:rPr>
                <w:noProof/>
                <w:webHidden/>
              </w:rPr>
              <w:fldChar w:fldCharType="separate"/>
            </w:r>
            <w:r>
              <w:rPr>
                <w:noProof/>
                <w:webHidden/>
              </w:rPr>
              <w:t>25</w:t>
            </w:r>
            <w:r>
              <w:rPr>
                <w:noProof/>
                <w:webHidden/>
              </w:rPr>
              <w:fldChar w:fldCharType="end"/>
            </w:r>
          </w:hyperlink>
        </w:p>
        <w:p w14:paraId="6372DC85" w14:textId="5E9B306B" w:rsidR="00D260ED" w:rsidRDefault="00D260ED">
          <w:pPr>
            <w:pStyle w:val="TOC1"/>
            <w:tabs>
              <w:tab w:val="right" w:leader="dot" w:pos="9016"/>
            </w:tabs>
            <w:rPr>
              <w:rFonts w:eastAsiaTheme="minorEastAsia"/>
              <w:noProof/>
              <w:lang w:eastAsia="en-GB"/>
            </w:rPr>
          </w:pPr>
          <w:hyperlink w:anchor="_Toc45490364" w:history="1">
            <w:r w:rsidRPr="00A51E7B">
              <w:rPr>
                <w:rStyle w:val="Hyperlink"/>
                <w:rFonts w:ascii="Calibri Light" w:eastAsia="Times New Roman" w:hAnsi="Calibri Light"/>
                <w:noProof/>
              </w:rPr>
              <w:t>Appendix L</w:t>
            </w:r>
            <w:r>
              <w:rPr>
                <w:noProof/>
                <w:webHidden/>
              </w:rPr>
              <w:tab/>
            </w:r>
            <w:r>
              <w:rPr>
                <w:noProof/>
                <w:webHidden/>
              </w:rPr>
              <w:fldChar w:fldCharType="begin"/>
            </w:r>
            <w:r>
              <w:rPr>
                <w:noProof/>
                <w:webHidden/>
              </w:rPr>
              <w:instrText xml:space="preserve"> PAGEREF _Toc45490364 \h </w:instrText>
            </w:r>
            <w:r>
              <w:rPr>
                <w:noProof/>
                <w:webHidden/>
              </w:rPr>
            </w:r>
            <w:r>
              <w:rPr>
                <w:noProof/>
                <w:webHidden/>
              </w:rPr>
              <w:fldChar w:fldCharType="separate"/>
            </w:r>
            <w:r>
              <w:rPr>
                <w:noProof/>
                <w:webHidden/>
              </w:rPr>
              <w:t>26</w:t>
            </w:r>
            <w:r>
              <w:rPr>
                <w:noProof/>
                <w:webHidden/>
              </w:rPr>
              <w:fldChar w:fldCharType="end"/>
            </w:r>
          </w:hyperlink>
        </w:p>
        <w:p w14:paraId="4882C22B" w14:textId="23C8A016" w:rsidR="00D260ED" w:rsidRDefault="00D260ED">
          <w:pPr>
            <w:pStyle w:val="TOC1"/>
            <w:tabs>
              <w:tab w:val="right" w:leader="dot" w:pos="9016"/>
            </w:tabs>
            <w:rPr>
              <w:rFonts w:eastAsiaTheme="minorEastAsia"/>
              <w:noProof/>
              <w:lang w:eastAsia="en-GB"/>
            </w:rPr>
          </w:pPr>
          <w:hyperlink w:anchor="_Toc45490365" w:history="1">
            <w:r w:rsidRPr="00A51E7B">
              <w:rPr>
                <w:rStyle w:val="Hyperlink"/>
                <w:rFonts w:ascii="Calibri Light" w:eastAsia="Times New Roman" w:hAnsi="Calibri Light"/>
                <w:noProof/>
              </w:rPr>
              <w:t>Cost of Goods</w:t>
            </w:r>
            <w:r>
              <w:rPr>
                <w:noProof/>
                <w:webHidden/>
              </w:rPr>
              <w:tab/>
            </w:r>
            <w:r>
              <w:rPr>
                <w:noProof/>
                <w:webHidden/>
              </w:rPr>
              <w:fldChar w:fldCharType="begin"/>
            </w:r>
            <w:r>
              <w:rPr>
                <w:noProof/>
                <w:webHidden/>
              </w:rPr>
              <w:instrText xml:space="preserve"> PAGEREF _Toc45490365 \h </w:instrText>
            </w:r>
            <w:r>
              <w:rPr>
                <w:noProof/>
                <w:webHidden/>
              </w:rPr>
            </w:r>
            <w:r>
              <w:rPr>
                <w:noProof/>
                <w:webHidden/>
              </w:rPr>
              <w:fldChar w:fldCharType="separate"/>
            </w:r>
            <w:r>
              <w:rPr>
                <w:noProof/>
                <w:webHidden/>
              </w:rPr>
              <w:t>26</w:t>
            </w:r>
            <w:r>
              <w:rPr>
                <w:noProof/>
                <w:webHidden/>
              </w:rPr>
              <w:fldChar w:fldCharType="end"/>
            </w:r>
          </w:hyperlink>
        </w:p>
        <w:p w14:paraId="5B5FBC05" w14:textId="0AF40F94" w:rsidR="00D260ED" w:rsidRDefault="00D260ED">
          <w:pPr>
            <w:pStyle w:val="TOC1"/>
            <w:tabs>
              <w:tab w:val="right" w:leader="dot" w:pos="9016"/>
            </w:tabs>
            <w:rPr>
              <w:rFonts w:eastAsiaTheme="minorEastAsia"/>
              <w:noProof/>
              <w:lang w:eastAsia="en-GB"/>
            </w:rPr>
          </w:pPr>
          <w:hyperlink w:anchor="_Toc45490366" w:history="1">
            <w:r w:rsidRPr="00A51E7B">
              <w:rPr>
                <w:rStyle w:val="Hyperlink"/>
                <w:rFonts w:ascii="Calibri Light" w:eastAsia="Times New Roman" w:hAnsi="Calibri Light"/>
                <w:noProof/>
              </w:rPr>
              <w:t>Appendix M</w:t>
            </w:r>
            <w:r>
              <w:rPr>
                <w:noProof/>
                <w:webHidden/>
              </w:rPr>
              <w:tab/>
            </w:r>
            <w:r>
              <w:rPr>
                <w:noProof/>
                <w:webHidden/>
              </w:rPr>
              <w:fldChar w:fldCharType="begin"/>
            </w:r>
            <w:r>
              <w:rPr>
                <w:noProof/>
                <w:webHidden/>
              </w:rPr>
              <w:instrText xml:space="preserve"> PAGEREF _Toc45490366 \h </w:instrText>
            </w:r>
            <w:r>
              <w:rPr>
                <w:noProof/>
                <w:webHidden/>
              </w:rPr>
            </w:r>
            <w:r>
              <w:rPr>
                <w:noProof/>
                <w:webHidden/>
              </w:rPr>
              <w:fldChar w:fldCharType="separate"/>
            </w:r>
            <w:r>
              <w:rPr>
                <w:noProof/>
                <w:webHidden/>
              </w:rPr>
              <w:t>27</w:t>
            </w:r>
            <w:r>
              <w:rPr>
                <w:noProof/>
                <w:webHidden/>
              </w:rPr>
              <w:fldChar w:fldCharType="end"/>
            </w:r>
          </w:hyperlink>
        </w:p>
        <w:p w14:paraId="02BCE1D7" w14:textId="3D3A16C7" w:rsidR="00D260ED" w:rsidRDefault="00D260ED">
          <w:pPr>
            <w:pStyle w:val="TOC1"/>
            <w:tabs>
              <w:tab w:val="right" w:leader="dot" w:pos="9016"/>
            </w:tabs>
            <w:rPr>
              <w:rFonts w:eastAsiaTheme="minorEastAsia"/>
              <w:noProof/>
              <w:lang w:eastAsia="en-GB"/>
            </w:rPr>
          </w:pPr>
          <w:hyperlink w:anchor="_Toc45490367" w:history="1">
            <w:r w:rsidRPr="00A51E7B">
              <w:rPr>
                <w:rStyle w:val="Hyperlink"/>
                <w:rFonts w:ascii="Calibri Light" w:eastAsia="Times New Roman" w:hAnsi="Calibri Light"/>
                <w:noProof/>
              </w:rPr>
              <w:t>PEST</w:t>
            </w:r>
            <w:r>
              <w:rPr>
                <w:noProof/>
                <w:webHidden/>
              </w:rPr>
              <w:tab/>
            </w:r>
            <w:r>
              <w:rPr>
                <w:noProof/>
                <w:webHidden/>
              </w:rPr>
              <w:fldChar w:fldCharType="begin"/>
            </w:r>
            <w:r>
              <w:rPr>
                <w:noProof/>
                <w:webHidden/>
              </w:rPr>
              <w:instrText xml:space="preserve"> PAGEREF _Toc45490367 \h </w:instrText>
            </w:r>
            <w:r>
              <w:rPr>
                <w:noProof/>
                <w:webHidden/>
              </w:rPr>
            </w:r>
            <w:r>
              <w:rPr>
                <w:noProof/>
                <w:webHidden/>
              </w:rPr>
              <w:fldChar w:fldCharType="separate"/>
            </w:r>
            <w:r>
              <w:rPr>
                <w:noProof/>
                <w:webHidden/>
              </w:rPr>
              <w:t>27</w:t>
            </w:r>
            <w:r>
              <w:rPr>
                <w:noProof/>
                <w:webHidden/>
              </w:rPr>
              <w:fldChar w:fldCharType="end"/>
            </w:r>
          </w:hyperlink>
        </w:p>
        <w:p w14:paraId="2330964D" w14:textId="413B58CF" w:rsidR="00D260ED" w:rsidRDefault="00D260ED">
          <w:pPr>
            <w:pStyle w:val="TOC1"/>
            <w:tabs>
              <w:tab w:val="right" w:leader="dot" w:pos="9016"/>
            </w:tabs>
            <w:rPr>
              <w:rFonts w:eastAsiaTheme="minorEastAsia"/>
              <w:noProof/>
              <w:lang w:eastAsia="en-GB"/>
            </w:rPr>
          </w:pPr>
          <w:hyperlink w:anchor="_Toc45490368" w:history="1">
            <w:r w:rsidRPr="00A51E7B">
              <w:rPr>
                <w:rStyle w:val="Hyperlink"/>
                <w:rFonts w:ascii="Calibri Light" w:eastAsia="Times New Roman" w:hAnsi="Calibri Light"/>
                <w:noProof/>
              </w:rPr>
              <w:t>Appendix K</w:t>
            </w:r>
            <w:r>
              <w:rPr>
                <w:noProof/>
                <w:webHidden/>
              </w:rPr>
              <w:tab/>
            </w:r>
            <w:r>
              <w:rPr>
                <w:noProof/>
                <w:webHidden/>
              </w:rPr>
              <w:fldChar w:fldCharType="begin"/>
            </w:r>
            <w:r>
              <w:rPr>
                <w:noProof/>
                <w:webHidden/>
              </w:rPr>
              <w:instrText xml:space="preserve"> PAGEREF _Toc45490368 \h </w:instrText>
            </w:r>
            <w:r>
              <w:rPr>
                <w:noProof/>
                <w:webHidden/>
              </w:rPr>
            </w:r>
            <w:r>
              <w:rPr>
                <w:noProof/>
                <w:webHidden/>
              </w:rPr>
              <w:fldChar w:fldCharType="separate"/>
            </w:r>
            <w:r>
              <w:rPr>
                <w:noProof/>
                <w:webHidden/>
              </w:rPr>
              <w:t>27</w:t>
            </w:r>
            <w:r>
              <w:rPr>
                <w:noProof/>
                <w:webHidden/>
              </w:rPr>
              <w:fldChar w:fldCharType="end"/>
            </w:r>
          </w:hyperlink>
        </w:p>
        <w:p w14:paraId="1A02CD5C" w14:textId="1E216115" w:rsidR="00D260ED" w:rsidRDefault="00D260ED">
          <w:pPr>
            <w:pStyle w:val="TOC1"/>
            <w:tabs>
              <w:tab w:val="right" w:leader="dot" w:pos="9016"/>
            </w:tabs>
            <w:rPr>
              <w:rFonts w:eastAsiaTheme="minorEastAsia"/>
              <w:noProof/>
              <w:lang w:eastAsia="en-GB"/>
            </w:rPr>
          </w:pPr>
          <w:hyperlink w:anchor="_Toc45490369" w:history="1">
            <w:r w:rsidRPr="00A51E7B">
              <w:rPr>
                <w:rStyle w:val="Hyperlink"/>
                <w:rFonts w:ascii="Calibri Light" w:eastAsia="Times New Roman" w:hAnsi="Calibri Light"/>
                <w:noProof/>
              </w:rPr>
              <w:t>Cost of comparable refurbishment</w:t>
            </w:r>
            <w:r>
              <w:rPr>
                <w:noProof/>
                <w:webHidden/>
              </w:rPr>
              <w:tab/>
            </w:r>
            <w:r>
              <w:rPr>
                <w:noProof/>
                <w:webHidden/>
              </w:rPr>
              <w:fldChar w:fldCharType="begin"/>
            </w:r>
            <w:r>
              <w:rPr>
                <w:noProof/>
                <w:webHidden/>
              </w:rPr>
              <w:instrText xml:space="preserve"> PAGEREF _Toc45490369 \h </w:instrText>
            </w:r>
            <w:r>
              <w:rPr>
                <w:noProof/>
                <w:webHidden/>
              </w:rPr>
            </w:r>
            <w:r>
              <w:rPr>
                <w:noProof/>
                <w:webHidden/>
              </w:rPr>
              <w:fldChar w:fldCharType="separate"/>
            </w:r>
            <w:r>
              <w:rPr>
                <w:noProof/>
                <w:webHidden/>
              </w:rPr>
              <w:t>27</w:t>
            </w:r>
            <w:r>
              <w:rPr>
                <w:noProof/>
                <w:webHidden/>
              </w:rPr>
              <w:fldChar w:fldCharType="end"/>
            </w:r>
          </w:hyperlink>
        </w:p>
        <w:p w14:paraId="38F1BFE3" w14:textId="788D148A" w:rsidR="00E20248" w:rsidRPr="00CD52B9" w:rsidRDefault="00647A8B" w:rsidP="00CD52B9">
          <w:pPr>
            <w:spacing w:after="0" w:line="240" w:lineRule="auto"/>
            <w:rPr>
              <w:rFonts w:ascii="Times New Roman" w:eastAsia="Times New Roman" w:hAnsi="Times New Roman" w:cs="Times New Roman"/>
              <w:b/>
              <w:bCs/>
              <w:noProof/>
              <w:sz w:val="28"/>
              <w:szCs w:val="28"/>
              <w:lang w:eastAsia="en-GB"/>
            </w:rPr>
          </w:pPr>
          <w:r w:rsidRPr="00647A8B">
            <w:rPr>
              <w:rFonts w:ascii="Times New Roman" w:eastAsia="Times New Roman" w:hAnsi="Times New Roman" w:cs="Times New Roman"/>
              <w:b/>
              <w:bCs/>
              <w:noProof/>
              <w:sz w:val="28"/>
              <w:szCs w:val="28"/>
              <w:lang w:eastAsia="en-GB"/>
            </w:rPr>
            <w:fldChar w:fldCharType="end"/>
          </w:r>
        </w:p>
      </w:sdtContent>
    </w:sdt>
    <w:p w14:paraId="314CDBF2" w14:textId="77777777" w:rsidR="00CD52B9" w:rsidRDefault="00CD52B9" w:rsidP="00647A8B">
      <w:pPr>
        <w:rPr>
          <w:rFonts w:ascii="Calibri" w:eastAsia="Times New Roman" w:hAnsi="Calibri"/>
          <w:color w:val="322F31"/>
          <w:kern w:val="36"/>
          <w:sz w:val="24"/>
          <w:szCs w:val="24"/>
        </w:rPr>
      </w:pPr>
    </w:p>
    <w:p w14:paraId="1B7C1AA3" w14:textId="77777777" w:rsidR="00CD52B9" w:rsidRDefault="00CD52B9" w:rsidP="00647A8B">
      <w:pPr>
        <w:rPr>
          <w:rFonts w:ascii="Calibri" w:eastAsia="Times New Roman" w:hAnsi="Calibri"/>
          <w:color w:val="322F31"/>
          <w:kern w:val="36"/>
          <w:sz w:val="24"/>
          <w:szCs w:val="24"/>
        </w:rPr>
      </w:pPr>
    </w:p>
    <w:p w14:paraId="1598CFDF" w14:textId="77777777" w:rsidR="00CD52B9" w:rsidRDefault="00CD52B9" w:rsidP="00647A8B">
      <w:pPr>
        <w:rPr>
          <w:rFonts w:ascii="Calibri" w:eastAsia="Times New Roman" w:hAnsi="Calibri"/>
          <w:color w:val="322F31"/>
          <w:kern w:val="36"/>
          <w:sz w:val="24"/>
          <w:szCs w:val="24"/>
        </w:rPr>
      </w:pPr>
    </w:p>
    <w:p w14:paraId="09D75473" w14:textId="77777777" w:rsidR="00CD52B9" w:rsidRDefault="00CD52B9" w:rsidP="00647A8B">
      <w:pPr>
        <w:rPr>
          <w:rFonts w:ascii="Calibri" w:eastAsia="Times New Roman" w:hAnsi="Calibri"/>
          <w:color w:val="322F31"/>
          <w:kern w:val="36"/>
          <w:sz w:val="24"/>
          <w:szCs w:val="24"/>
        </w:rPr>
      </w:pPr>
    </w:p>
    <w:p w14:paraId="48A75234" w14:textId="77777777" w:rsidR="00CD52B9" w:rsidRDefault="00CD52B9" w:rsidP="00647A8B">
      <w:pPr>
        <w:rPr>
          <w:rFonts w:ascii="Calibri" w:eastAsia="Times New Roman" w:hAnsi="Calibri"/>
          <w:color w:val="322F31"/>
          <w:kern w:val="36"/>
          <w:sz w:val="24"/>
          <w:szCs w:val="24"/>
        </w:rPr>
      </w:pPr>
    </w:p>
    <w:p w14:paraId="4303AC71" w14:textId="77777777" w:rsidR="00CD52B9" w:rsidRDefault="00CD52B9" w:rsidP="00647A8B">
      <w:pPr>
        <w:rPr>
          <w:rFonts w:ascii="Calibri" w:eastAsia="Times New Roman" w:hAnsi="Calibri"/>
          <w:color w:val="322F31"/>
          <w:kern w:val="36"/>
          <w:sz w:val="24"/>
          <w:szCs w:val="24"/>
        </w:rPr>
      </w:pPr>
    </w:p>
    <w:p w14:paraId="08AE4F15" w14:textId="77777777" w:rsidR="00CD52B9" w:rsidRDefault="00CD52B9" w:rsidP="00647A8B">
      <w:pPr>
        <w:rPr>
          <w:rFonts w:ascii="Calibri" w:eastAsia="Times New Roman" w:hAnsi="Calibri"/>
          <w:color w:val="322F31"/>
          <w:kern w:val="36"/>
          <w:sz w:val="24"/>
          <w:szCs w:val="24"/>
        </w:rPr>
      </w:pPr>
    </w:p>
    <w:p w14:paraId="3B1E0628" w14:textId="77777777" w:rsidR="00CD52B9" w:rsidRDefault="00CD52B9" w:rsidP="00647A8B">
      <w:pPr>
        <w:rPr>
          <w:rFonts w:ascii="Calibri" w:eastAsia="Times New Roman" w:hAnsi="Calibri"/>
          <w:color w:val="322F31"/>
          <w:kern w:val="36"/>
          <w:sz w:val="24"/>
          <w:szCs w:val="24"/>
        </w:rPr>
      </w:pPr>
    </w:p>
    <w:p w14:paraId="493B5C42" w14:textId="77777777" w:rsidR="00CD52B9" w:rsidRDefault="00CD52B9" w:rsidP="00647A8B">
      <w:pPr>
        <w:rPr>
          <w:rFonts w:ascii="Calibri" w:eastAsia="Times New Roman" w:hAnsi="Calibri"/>
          <w:color w:val="322F31"/>
          <w:kern w:val="36"/>
          <w:sz w:val="24"/>
          <w:szCs w:val="24"/>
        </w:rPr>
      </w:pPr>
    </w:p>
    <w:p w14:paraId="46E1E12B" w14:textId="77777777" w:rsidR="00CD52B9" w:rsidRDefault="00CD52B9" w:rsidP="00647A8B">
      <w:pPr>
        <w:rPr>
          <w:rFonts w:ascii="Calibri" w:eastAsia="Times New Roman" w:hAnsi="Calibri"/>
          <w:color w:val="322F31"/>
          <w:kern w:val="36"/>
          <w:sz w:val="24"/>
          <w:szCs w:val="24"/>
        </w:rPr>
      </w:pPr>
    </w:p>
    <w:p w14:paraId="1A03CE29" w14:textId="77777777" w:rsidR="00CD52B9" w:rsidRDefault="00CD52B9" w:rsidP="00647A8B">
      <w:pPr>
        <w:rPr>
          <w:rFonts w:ascii="Calibri" w:eastAsia="Times New Roman" w:hAnsi="Calibri"/>
          <w:color w:val="322F31"/>
          <w:kern w:val="36"/>
          <w:sz w:val="24"/>
          <w:szCs w:val="24"/>
        </w:rPr>
      </w:pPr>
    </w:p>
    <w:p w14:paraId="2B837F45" w14:textId="77777777" w:rsidR="00CD52B9" w:rsidRDefault="00CD52B9" w:rsidP="00647A8B">
      <w:pPr>
        <w:rPr>
          <w:rFonts w:ascii="Calibri" w:eastAsia="Times New Roman" w:hAnsi="Calibri"/>
          <w:color w:val="322F31"/>
          <w:kern w:val="36"/>
          <w:sz w:val="24"/>
          <w:szCs w:val="24"/>
        </w:rPr>
      </w:pPr>
    </w:p>
    <w:p w14:paraId="6333C329" w14:textId="77777777" w:rsidR="00CD52B9" w:rsidRDefault="00CD52B9" w:rsidP="00647A8B">
      <w:pPr>
        <w:rPr>
          <w:rFonts w:ascii="Calibri" w:eastAsia="Times New Roman" w:hAnsi="Calibri"/>
          <w:color w:val="322F31"/>
          <w:kern w:val="36"/>
          <w:sz w:val="24"/>
          <w:szCs w:val="24"/>
        </w:rPr>
      </w:pPr>
    </w:p>
    <w:p w14:paraId="4CA5C0F1" w14:textId="77777777" w:rsidR="00CD52B9" w:rsidRDefault="00CD52B9" w:rsidP="00647A8B">
      <w:pPr>
        <w:rPr>
          <w:rFonts w:ascii="Calibri" w:eastAsia="Times New Roman" w:hAnsi="Calibri"/>
          <w:color w:val="322F31"/>
          <w:kern w:val="36"/>
          <w:sz w:val="24"/>
          <w:szCs w:val="24"/>
        </w:rPr>
      </w:pPr>
    </w:p>
    <w:p w14:paraId="0CD80FFD" w14:textId="77777777" w:rsidR="00CD52B9" w:rsidRDefault="00CD52B9" w:rsidP="00647A8B">
      <w:pPr>
        <w:rPr>
          <w:rFonts w:ascii="Calibri" w:eastAsia="Times New Roman" w:hAnsi="Calibri"/>
          <w:color w:val="322F31"/>
          <w:kern w:val="36"/>
          <w:sz w:val="24"/>
          <w:szCs w:val="24"/>
        </w:rPr>
      </w:pPr>
    </w:p>
    <w:p w14:paraId="2BF40FA3" w14:textId="603B9AC2" w:rsidR="00CD52B9" w:rsidRPr="00CD52B9" w:rsidRDefault="00CD52B9" w:rsidP="00CD52B9">
      <w:pPr>
        <w:pBdr>
          <w:bottom w:val="single" w:sz="6" w:space="8" w:color="95979A"/>
        </w:pBdr>
        <w:spacing w:after="525"/>
        <w:outlineLvl w:val="0"/>
        <w:rPr>
          <w:rFonts w:ascii="Calibri" w:eastAsia="Times New Roman" w:hAnsi="Calibri"/>
          <w:b/>
          <w:bCs/>
          <w:color w:val="322F31"/>
          <w:kern w:val="36"/>
          <w:sz w:val="42"/>
          <w:szCs w:val="42"/>
        </w:rPr>
      </w:pPr>
      <w:bookmarkStart w:id="1" w:name="_Toc45490318"/>
      <w:r>
        <w:rPr>
          <w:rFonts w:ascii="Calibri" w:eastAsia="Times New Roman" w:hAnsi="Calibri"/>
          <w:b/>
          <w:bCs/>
          <w:color w:val="322F31"/>
          <w:kern w:val="36"/>
          <w:sz w:val="42"/>
          <w:szCs w:val="42"/>
        </w:rPr>
        <w:t>Key Words</w:t>
      </w:r>
      <w:bookmarkEnd w:id="1"/>
    </w:p>
    <w:p w14:paraId="2C5E13B9" w14:textId="4DDCD56A" w:rsidR="00647A8B" w:rsidRPr="00CD52B9" w:rsidRDefault="00647A8B" w:rsidP="00647A8B">
      <w:pPr>
        <w:rPr>
          <w:rFonts w:ascii="Calibri" w:eastAsia="Times New Roman" w:hAnsi="Calibri"/>
          <w:color w:val="322F31"/>
          <w:kern w:val="36"/>
        </w:rPr>
      </w:pPr>
      <w:r w:rsidRPr="00CD52B9">
        <w:rPr>
          <w:rFonts w:ascii="Calibri" w:eastAsia="Times New Roman" w:hAnsi="Calibri"/>
          <w:color w:val="322F31"/>
          <w:kern w:val="36"/>
        </w:rPr>
        <w:t>Directors- Relation of text to both Holly G</w:t>
      </w:r>
      <w:r w:rsidR="00601CFF" w:rsidRPr="00CD52B9">
        <w:rPr>
          <w:rFonts w:ascii="Calibri" w:eastAsia="Times New Roman" w:hAnsi="Calibri"/>
          <w:color w:val="322F31"/>
          <w:kern w:val="36"/>
        </w:rPr>
        <w:t>raham</w:t>
      </w:r>
      <w:r w:rsidRPr="00CD52B9">
        <w:rPr>
          <w:rFonts w:ascii="Calibri" w:eastAsia="Times New Roman" w:hAnsi="Calibri"/>
          <w:color w:val="322F31"/>
          <w:kern w:val="36"/>
        </w:rPr>
        <w:t xml:space="preserve"> and Sophie Roberts.</w:t>
      </w:r>
    </w:p>
    <w:p w14:paraId="30275C00" w14:textId="287C4378" w:rsidR="00647A8B" w:rsidRPr="00CD52B9" w:rsidRDefault="00647A8B" w:rsidP="00647A8B">
      <w:pPr>
        <w:rPr>
          <w:rFonts w:ascii="Calibri" w:eastAsia="Times New Roman" w:hAnsi="Calibri"/>
          <w:color w:val="322F31"/>
          <w:kern w:val="36"/>
        </w:rPr>
      </w:pPr>
      <w:r w:rsidRPr="00CD52B9">
        <w:rPr>
          <w:rFonts w:ascii="Calibri" w:eastAsia="Times New Roman" w:hAnsi="Calibri"/>
          <w:color w:val="322F31"/>
          <w:kern w:val="36"/>
        </w:rPr>
        <w:t xml:space="preserve">‘Instagramable’- Although not listed as an official word in the oxford dictionary, it is described by </w:t>
      </w:r>
      <w:r w:rsidR="00931D45" w:rsidRPr="00CD52B9">
        <w:rPr>
          <w:rFonts w:ascii="Calibri" w:eastAsia="Times New Roman" w:hAnsi="Calibri"/>
          <w:color w:val="322F31"/>
          <w:kern w:val="36"/>
        </w:rPr>
        <w:t xml:space="preserve">Jennings </w:t>
      </w:r>
      <w:r w:rsidRPr="00CD52B9">
        <w:rPr>
          <w:rFonts w:ascii="Calibri" w:eastAsia="Times New Roman" w:hAnsi="Calibri"/>
          <w:color w:val="322F31"/>
          <w:kern w:val="36"/>
        </w:rPr>
        <w:t xml:space="preserve">(2019) as a recognised word in social media marketing and defined on Urban Dictionary </w:t>
      </w:r>
      <w:r w:rsidR="00C5385E" w:rsidRPr="00CD52B9">
        <w:rPr>
          <w:rFonts w:ascii="Calibri" w:eastAsia="Times New Roman" w:hAnsi="Calibri"/>
          <w:color w:val="322F31"/>
          <w:kern w:val="36"/>
        </w:rPr>
        <w:t xml:space="preserve">(2015) </w:t>
      </w:r>
      <w:r w:rsidRPr="00CD52B9">
        <w:rPr>
          <w:rFonts w:ascii="Calibri" w:eastAsia="Times New Roman" w:hAnsi="Calibri"/>
          <w:color w:val="322F31"/>
          <w:kern w:val="36"/>
        </w:rPr>
        <w:t xml:space="preserve">as a verb that describes a picture worth putting on Instagram. </w:t>
      </w:r>
    </w:p>
    <w:p w14:paraId="52A2A326" w14:textId="77777777" w:rsidR="002E52F4" w:rsidRPr="006456A4" w:rsidRDefault="002E52F4" w:rsidP="00647A8B">
      <w:pPr>
        <w:rPr>
          <w:rFonts w:ascii="Calibri" w:eastAsia="Times New Roman" w:hAnsi="Calibri"/>
          <w:color w:val="322F31"/>
          <w:kern w:val="36"/>
          <w:sz w:val="24"/>
          <w:szCs w:val="24"/>
        </w:rPr>
      </w:pPr>
    </w:p>
    <w:p w14:paraId="1CF3852C" w14:textId="525E1601" w:rsidR="00855807" w:rsidRPr="00855807" w:rsidRDefault="00120FFA" w:rsidP="00855807">
      <w:pPr>
        <w:pBdr>
          <w:bottom w:val="single" w:sz="6" w:space="8" w:color="95979A"/>
        </w:pBdr>
        <w:spacing w:after="525"/>
        <w:outlineLvl w:val="0"/>
        <w:rPr>
          <w:rFonts w:ascii="Calibri" w:eastAsia="Times New Roman" w:hAnsi="Calibri"/>
          <w:b/>
          <w:bCs/>
          <w:color w:val="322F31"/>
          <w:kern w:val="36"/>
          <w:sz w:val="42"/>
          <w:szCs w:val="42"/>
        </w:rPr>
      </w:pPr>
      <w:bookmarkStart w:id="2" w:name="_Toc45490319"/>
      <w:r>
        <w:rPr>
          <w:rFonts w:ascii="Calibri" w:eastAsia="Times New Roman" w:hAnsi="Calibri"/>
          <w:b/>
          <w:bCs/>
          <w:color w:val="322F31"/>
          <w:kern w:val="36"/>
          <w:sz w:val="42"/>
          <w:szCs w:val="42"/>
        </w:rPr>
        <w:t>Executive Summary</w:t>
      </w:r>
      <w:bookmarkEnd w:id="2"/>
    </w:p>
    <w:p w14:paraId="1B542076" w14:textId="3678C109" w:rsidR="00120FFA" w:rsidRPr="00CD52B9" w:rsidRDefault="00BF6696" w:rsidP="00120FFA">
      <w:pPr>
        <w:spacing w:after="0" w:line="240" w:lineRule="auto"/>
        <w:rPr>
          <w:rFonts w:ascii="Calibri" w:eastAsia="Times New Roman" w:hAnsi="Calibri" w:cs="Calibri"/>
          <w:lang w:eastAsia="en-GB"/>
        </w:rPr>
      </w:pPr>
      <w:r w:rsidRPr="00CD52B9">
        <w:rPr>
          <w:rFonts w:ascii="Calibri" w:eastAsia="Times New Roman" w:hAnsi="Calibri" w:cs="Calibri"/>
          <w:lang w:eastAsia="en-GB"/>
        </w:rPr>
        <w:t xml:space="preserve">Maison Grace Interiors is </w:t>
      </w:r>
      <w:r w:rsidR="003D447F" w:rsidRPr="00CD52B9">
        <w:rPr>
          <w:rFonts w:ascii="Calibri" w:eastAsia="Times New Roman" w:hAnsi="Calibri" w:cs="Calibri"/>
          <w:lang w:eastAsia="en-GB"/>
        </w:rPr>
        <w:t xml:space="preserve">a brand new interior design </w:t>
      </w:r>
      <w:r w:rsidRPr="00CD52B9">
        <w:rPr>
          <w:rFonts w:ascii="Calibri" w:eastAsia="Times New Roman" w:hAnsi="Calibri" w:cs="Calibri"/>
          <w:lang w:eastAsia="en-GB"/>
        </w:rPr>
        <w:t xml:space="preserve">and sales </w:t>
      </w:r>
      <w:r w:rsidR="003D447F" w:rsidRPr="00CD52B9">
        <w:rPr>
          <w:rFonts w:ascii="Calibri" w:eastAsia="Times New Roman" w:hAnsi="Calibri" w:cs="Calibri"/>
          <w:lang w:eastAsia="en-GB"/>
        </w:rPr>
        <w:t>company with a quirky, ‘instagramable’ approach.</w:t>
      </w:r>
      <w:r w:rsidRPr="00CD52B9">
        <w:rPr>
          <w:rFonts w:ascii="Calibri" w:eastAsia="Times New Roman" w:hAnsi="Calibri" w:cs="Calibri"/>
          <w:lang w:eastAsia="en-GB"/>
        </w:rPr>
        <w:t xml:space="preserve"> The company will be</w:t>
      </w:r>
      <w:r w:rsidR="003D447F" w:rsidRPr="00CD52B9">
        <w:rPr>
          <w:rFonts w:ascii="Calibri" w:eastAsia="Times New Roman" w:hAnsi="Calibri" w:cs="Calibri"/>
          <w:lang w:eastAsia="en-GB"/>
        </w:rPr>
        <w:t xml:space="preserve"> bringing a multi-</w:t>
      </w:r>
      <w:r w:rsidRPr="00CD52B9">
        <w:rPr>
          <w:rFonts w:ascii="Calibri" w:eastAsia="Times New Roman" w:hAnsi="Calibri" w:cs="Calibri"/>
          <w:lang w:eastAsia="en-GB"/>
        </w:rPr>
        <w:t>channel</w:t>
      </w:r>
      <w:r w:rsidR="003D447F" w:rsidRPr="00CD52B9">
        <w:rPr>
          <w:rFonts w:ascii="Calibri" w:eastAsia="Times New Roman" w:hAnsi="Calibri" w:cs="Calibri"/>
          <w:lang w:eastAsia="en-GB"/>
        </w:rPr>
        <w:t xml:space="preserve"> </w:t>
      </w:r>
      <w:r w:rsidRPr="00CD52B9">
        <w:rPr>
          <w:rFonts w:ascii="Calibri" w:eastAsia="Times New Roman" w:hAnsi="Calibri" w:cs="Calibri"/>
          <w:lang w:eastAsia="en-GB"/>
        </w:rPr>
        <w:t>service</w:t>
      </w:r>
      <w:r w:rsidR="003D447F" w:rsidRPr="00CD52B9">
        <w:rPr>
          <w:rFonts w:ascii="Calibri" w:eastAsia="Times New Roman" w:hAnsi="Calibri" w:cs="Calibri"/>
          <w:lang w:eastAsia="en-GB"/>
        </w:rPr>
        <w:t xml:space="preserve"> to their clients, offering bespoke interior styling for homes and small businesses in the local area</w:t>
      </w:r>
      <w:r w:rsidRPr="00CD52B9">
        <w:rPr>
          <w:rFonts w:ascii="Calibri" w:eastAsia="Times New Roman" w:hAnsi="Calibri" w:cs="Calibri"/>
          <w:lang w:eastAsia="en-GB"/>
        </w:rPr>
        <w:t xml:space="preserve"> of Cardiff and The Vale of Glamorgan</w:t>
      </w:r>
      <w:r w:rsidR="003D447F" w:rsidRPr="00CD52B9">
        <w:rPr>
          <w:rFonts w:ascii="Calibri" w:eastAsia="Times New Roman" w:hAnsi="Calibri" w:cs="Calibri"/>
          <w:lang w:eastAsia="en-GB"/>
        </w:rPr>
        <w:t xml:space="preserve"> and </w:t>
      </w:r>
      <w:r w:rsidRPr="00CD52B9">
        <w:rPr>
          <w:rFonts w:ascii="Calibri" w:eastAsia="Times New Roman" w:hAnsi="Calibri" w:cs="Calibri"/>
          <w:lang w:eastAsia="en-GB"/>
        </w:rPr>
        <w:t xml:space="preserve">will </w:t>
      </w:r>
      <w:r w:rsidR="00B75E2B" w:rsidRPr="00CD52B9">
        <w:rPr>
          <w:rFonts w:ascii="Calibri" w:eastAsia="Times New Roman" w:hAnsi="Calibri" w:cs="Calibri"/>
          <w:lang w:eastAsia="en-GB"/>
        </w:rPr>
        <w:t>seek to</w:t>
      </w:r>
      <w:r w:rsidR="003D447F" w:rsidRPr="00CD52B9">
        <w:rPr>
          <w:rFonts w:ascii="Calibri" w:eastAsia="Times New Roman" w:hAnsi="Calibri" w:cs="Calibri"/>
          <w:lang w:eastAsia="en-GB"/>
        </w:rPr>
        <w:t xml:space="preserve"> integrate national product sales of home interiors</w:t>
      </w:r>
      <w:r w:rsidR="00B75E2B" w:rsidRPr="00CD52B9">
        <w:rPr>
          <w:rFonts w:ascii="Calibri" w:eastAsia="Times New Roman" w:hAnsi="Calibri" w:cs="Calibri"/>
          <w:lang w:eastAsia="en-GB"/>
        </w:rPr>
        <w:t xml:space="preserve"> on expansion</w:t>
      </w:r>
      <w:r w:rsidR="003D447F" w:rsidRPr="00CD52B9">
        <w:rPr>
          <w:rFonts w:ascii="Calibri" w:eastAsia="Times New Roman" w:hAnsi="Calibri" w:cs="Calibri"/>
          <w:lang w:eastAsia="en-GB"/>
        </w:rPr>
        <w:t>.</w:t>
      </w:r>
      <w:r w:rsidR="00EF4EA7" w:rsidRPr="00CD52B9">
        <w:rPr>
          <w:rFonts w:ascii="Calibri" w:eastAsia="Times New Roman" w:hAnsi="Calibri" w:cs="Calibri"/>
          <w:lang w:eastAsia="en-GB"/>
        </w:rPr>
        <w:t xml:space="preserve"> Directors Holly and Sophie have previous experience in creative roles and management and each bring a unique set of skills to the business</w:t>
      </w:r>
      <w:r w:rsidR="0066262A" w:rsidRPr="00CD52B9">
        <w:rPr>
          <w:rFonts w:ascii="Calibri" w:eastAsia="Times New Roman" w:hAnsi="Calibri" w:cs="Calibri"/>
          <w:lang w:eastAsia="en-GB"/>
        </w:rPr>
        <w:t xml:space="preserve"> which are documented in </w:t>
      </w:r>
      <w:r w:rsidR="0066262A" w:rsidRPr="00CD52B9">
        <w:rPr>
          <w:rFonts w:ascii="Calibri" w:eastAsia="Times New Roman" w:hAnsi="Calibri" w:cs="Calibri"/>
          <w:color w:val="000000" w:themeColor="text1"/>
          <w:lang w:eastAsia="en-GB"/>
        </w:rPr>
        <w:t xml:space="preserve">Appendix A. </w:t>
      </w:r>
      <w:r w:rsidR="00EF4EA7" w:rsidRPr="00CD52B9">
        <w:rPr>
          <w:rFonts w:ascii="Calibri" w:eastAsia="Times New Roman" w:hAnsi="Calibri" w:cs="Calibri"/>
          <w:lang w:eastAsia="en-GB"/>
        </w:rPr>
        <w:t>Both Directors want to provide eye catching custom designs that provoke interaction on social media and this will be used as the main marketing tool in year 1.</w:t>
      </w:r>
      <w:r w:rsidR="00D1066B" w:rsidRPr="00CD52B9">
        <w:rPr>
          <w:rFonts w:ascii="Calibri" w:eastAsia="Times New Roman" w:hAnsi="Calibri" w:cs="Calibri"/>
          <w:lang w:eastAsia="en-GB"/>
        </w:rPr>
        <w:t xml:space="preserve"> The business aims to turnover £3</w:t>
      </w:r>
      <w:r w:rsidR="00B75E2B" w:rsidRPr="00CD52B9">
        <w:rPr>
          <w:rFonts w:ascii="Calibri" w:eastAsia="Times New Roman" w:hAnsi="Calibri" w:cs="Calibri"/>
          <w:lang w:eastAsia="en-GB"/>
        </w:rPr>
        <w:t>8,2</w:t>
      </w:r>
      <w:r w:rsidR="00C803D7" w:rsidRPr="00CD52B9">
        <w:rPr>
          <w:rFonts w:ascii="Calibri" w:eastAsia="Times New Roman" w:hAnsi="Calibri" w:cs="Calibri"/>
          <w:lang w:eastAsia="en-GB"/>
        </w:rPr>
        <w:t>64</w:t>
      </w:r>
      <w:r w:rsidR="00D1066B" w:rsidRPr="00CD52B9">
        <w:rPr>
          <w:rFonts w:ascii="Calibri" w:eastAsia="Times New Roman" w:hAnsi="Calibri" w:cs="Calibri"/>
          <w:lang w:eastAsia="en-GB"/>
        </w:rPr>
        <w:t xml:space="preserve"> in the first </w:t>
      </w:r>
      <w:r w:rsidR="00B75E2B" w:rsidRPr="00CD52B9">
        <w:rPr>
          <w:rFonts w:ascii="Calibri" w:eastAsia="Times New Roman" w:hAnsi="Calibri" w:cs="Calibri"/>
          <w:lang w:eastAsia="en-GB"/>
        </w:rPr>
        <w:t xml:space="preserve">twelve </w:t>
      </w:r>
      <w:r w:rsidR="00D1066B" w:rsidRPr="00CD52B9">
        <w:rPr>
          <w:rFonts w:ascii="Calibri" w:eastAsia="Times New Roman" w:hAnsi="Calibri" w:cs="Calibri"/>
          <w:lang w:eastAsia="en-GB"/>
        </w:rPr>
        <w:t>months and there will be no requirement for external financing.</w:t>
      </w:r>
    </w:p>
    <w:p w14:paraId="22253148" w14:textId="69AD013B" w:rsidR="00647A8B" w:rsidRPr="00CD52B9" w:rsidRDefault="00D1066B" w:rsidP="00CD52B9">
      <w:pPr>
        <w:spacing w:after="0" w:line="240" w:lineRule="auto"/>
        <w:ind w:firstLine="720"/>
        <w:rPr>
          <w:rFonts w:ascii="Calibri" w:eastAsia="Calibri" w:hAnsi="Calibri" w:cs="Times New Roman"/>
        </w:rPr>
      </w:pPr>
      <w:r w:rsidRPr="00CD52B9">
        <w:rPr>
          <w:rFonts w:ascii="Calibri" w:eastAsia="Times New Roman" w:hAnsi="Calibri" w:cs="Calibri"/>
          <w:lang w:eastAsia="en-GB"/>
        </w:rPr>
        <w:t xml:space="preserve"> </w:t>
      </w:r>
      <w:r w:rsidR="00801496" w:rsidRPr="00CD52B9">
        <w:rPr>
          <w:rFonts w:ascii="Calibri" w:eastAsia="Calibri" w:hAnsi="Calibri" w:cs="Times New Roman"/>
          <w:color w:val="000000"/>
        </w:rPr>
        <w:t>T</w:t>
      </w:r>
      <w:r w:rsidR="00120FFA" w:rsidRPr="00CD52B9">
        <w:rPr>
          <w:rFonts w:ascii="Calibri" w:eastAsia="Calibri" w:hAnsi="Calibri" w:cs="Times New Roman"/>
          <w:color w:val="000000"/>
        </w:rPr>
        <w:t>he demand for home interiors and refurbishments for new businesses is predicted to be consistent year on year with room for innovative thinkers and game changers.</w:t>
      </w:r>
      <w:r w:rsidR="00660370" w:rsidRPr="00CD52B9">
        <w:rPr>
          <w:rFonts w:ascii="Calibri" w:eastAsia="Calibri" w:hAnsi="Calibri" w:cs="Times New Roman"/>
          <w:color w:val="000000"/>
        </w:rPr>
        <w:t xml:space="preserve"> According to WalesStats (2019) Cardiff had </w:t>
      </w:r>
      <w:r w:rsidR="00660370" w:rsidRPr="00CD52B9">
        <w:rPr>
          <w:rFonts w:ascii="Calibri" w:eastAsia="Calibri" w:hAnsi="Calibri" w:cs="Times New Roman"/>
          <w:color w:val="000000" w:themeColor="text1"/>
        </w:rPr>
        <w:t xml:space="preserve">1,590 </w:t>
      </w:r>
      <w:r w:rsidR="00660370" w:rsidRPr="00CD52B9">
        <w:rPr>
          <w:rFonts w:ascii="Calibri" w:eastAsia="Calibri" w:hAnsi="Calibri" w:cs="Times New Roman"/>
        </w:rPr>
        <w:t>business births in 2018</w:t>
      </w:r>
      <w:r w:rsidR="00294548" w:rsidRPr="00CD52B9">
        <w:rPr>
          <w:rFonts w:ascii="Calibri" w:eastAsia="Calibri" w:hAnsi="Calibri" w:cs="Times New Roman"/>
        </w:rPr>
        <w:t xml:space="preserve"> </w:t>
      </w:r>
      <w:r w:rsidR="00660370" w:rsidRPr="00CD52B9">
        <w:rPr>
          <w:rFonts w:ascii="Calibri" w:eastAsia="Calibri" w:hAnsi="Calibri" w:cs="Times New Roman"/>
        </w:rPr>
        <w:t xml:space="preserve">with an average of 1,672 </w:t>
      </w:r>
      <w:r w:rsidR="00294548" w:rsidRPr="00CD52B9">
        <w:rPr>
          <w:rFonts w:ascii="Calibri" w:eastAsia="Calibri" w:hAnsi="Calibri" w:cs="Times New Roman"/>
        </w:rPr>
        <w:t>between 2016 and 2018.</w:t>
      </w:r>
      <w:r w:rsidR="00120FFA" w:rsidRPr="00CD52B9">
        <w:rPr>
          <w:rFonts w:ascii="Calibri" w:eastAsia="Calibri" w:hAnsi="Calibri" w:cs="Times New Roman"/>
        </w:rPr>
        <w:t xml:space="preserve"> </w:t>
      </w:r>
      <w:r w:rsidR="00660370" w:rsidRPr="00CD52B9">
        <w:rPr>
          <w:rFonts w:ascii="Calibri" w:eastAsia="Calibri" w:hAnsi="Calibri" w:cs="Times New Roman"/>
        </w:rPr>
        <w:t xml:space="preserve">We would only need a </w:t>
      </w:r>
      <w:r w:rsidR="00EE474D" w:rsidRPr="00CD52B9">
        <w:rPr>
          <w:rFonts w:ascii="Calibri" w:eastAsia="Calibri" w:hAnsi="Calibri" w:cs="Times New Roman"/>
        </w:rPr>
        <w:t xml:space="preserve">to connect a project </w:t>
      </w:r>
      <w:r w:rsidR="00EE474D" w:rsidRPr="00CD52B9">
        <w:rPr>
          <w:rFonts w:ascii="Calibri" w:eastAsia="Calibri" w:hAnsi="Calibri" w:cs="Times New Roman"/>
          <w:color w:val="000000" w:themeColor="text1"/>
        </w:rPr>
        <w:t>to</w:t>
      </w:r>
      <w:r w:rsidR="00660370" w:rsidRPr="00CD52B9">
        <w:rPr>
          <w:rFonts w:ascii="Calibri" w:eastAsia="Calibri" w:hAnsi="Calibri" w:cs="Times New Roman"/>
          <w:color w:val="000000" w:themeColor="text1"/>
        </w:rPr>
        <w:t xml:space="preserve"> 0.7% of these businesses to conduct 12 refurbishments </w:t>
      </w:r>
      <w:r w:rsidR="00294548" w:rsidRPr="00CD52B9">
        <w:rPr>
          <w:rFonts w:ascii="Calibri" w:eastAsia="Calibri" w:hAnsi="Calibri" w:cs="Times New Roman"/>
          <w:color w:val="000000" w:themeColor="text1"/>
        </w:rPr>
        <w:t>in a normal year disregarding Covid-19.</w:t>
      </w:r>
      <w:r w:rsidR="00EE474D" w:rsidRPr="00CD52B9">
        <w:rPr>
          <w:rFonts w:ascii="Calibri" w:eastAsia="Calibri" w:hAnsi="Calibri" w:cs="Times New Roman"/>
          <w:color w:val="000000" w:themeColor="text1"/>
        </w:rPr>
        <w:t xml:space="preserve"> </w:t>
      </w:r>
      <w:r w:rsidR="00801496" w:rsidRPr="00CD52B9">
        <w:rPr>
          <w:rFonts w:ascii="Calibri" w:eastAsia="Calibri" w:hAnsi="Calibri" w:cs="Times New Roman"/>
        </w:rPr>
        <w:t xml:space="preserve">Despite current global uncertainty if businesses sell due to business failure, there will inevitably be buyers wishing to </w:t>
      </w:r>
      <w:r w:rsidR="00D91646" w:rsidRPr="00CD52B9">
        <w:rPr>
          <w:rFonts w:ascii="Calibri" w:eastAsia="Calibri" w:hAnsi="Calibri" w:cs="Times New Roman"/>
        </w:rPr>
        <w:t>re-invent old projects</w:t>
      </w:r>
      <w:r w:rsidR="00801496" w:rsidRPr="00CD52B9">
        <w:rPr>
          <w:rFonts w:ascii="Calibri" w:eastAsia="Calibri" w:hAnsi="Calibri" w:cs="Times New Roman"/>
        </w:rPr>
        <w:t>.</w:t>
      </w:r>
      <w:r w:rsidR="00D91646" w:rsidRPr="00CD52B9">
        <w:rPr>
          <w:rFonts w:ascii="Calibri" w:eastAsia="Calibri" w:hAnsi="Calibri" w:cs="Times New Roman"/>
        </w:rPr>
        <w:t xml:space="preserve"> With more people spending time at home and investing in home projects we have seen the opportunity to include a second income stream in case businesses are slow to adapt to the easing of lockdown. Therefore we will still only need to complete </w:t>
      </w:r>
      <w:r w:rsidR="00294548" w:rsidRPr="00CD52B9">
        <w:rPr>
          <w:rFonts w:ascii="Calibri" w:eastAsia="Calibri" w:hAnsi="Calibri" w:cs="Times New Roman"/>
        </w:rPr>
        <w:t>five</w:t>
      </w:r>
      <w:r w:rsidR="00D91646" w:rsidRPr="00CD52B9">
        <w:rPr>
          <w:rFonts w:ascii="Calibri" w:eastAsia="Calibri" w:hAnsi="Calibri" w:cs="Times New Roman"/>
        </w:rPr>
        <w:t xml:space="preserve"> home project</w:t>
      </w:r>
      <w:r w:rsidR="00294548" w:rsidRPr="00CD52B9">
        <w:rPr>
          <w:rFonts w:ascii="Calibri" w:eastAsia="Calibri" w:hAnsi="Calibri" w:cs="Times New Roman"/>
        </w:rPr>
        <w:t>s in year</w:t>
      </w:r>
      <w:r w:rsidR="00D91646" w:rsidRPr="00CD52B9">
        <w:rPr>
          <w:rFonts w:ascii="Calibri" w:eastAsia="Calibri" w:hAnsi="Calibri" w:cs="Times New Roman"/>
        </w:rPr>
        <w:t xml:space="preserve"> </w:t>
      </w:r>
      <w:r w:rsidR="00294548" w:rsidRPr="00CD52B9">
        <w:rPr>
          <w:rFonts w:ascii="Calibri" w:eastAsia="Calibri" w:hAnsi="Calibri" w:cs="Times New Roman"/>
        </w:rPr>
        <w:t>one to</w:t>
      </w:r>
      <w:r w:rsidR="00D91646" w:rsidRPr="00CD52B9">
        <w:rPr>
          <w:rFonts w:ascii="Calibri" w:eastAsia="Calibri" w:hAnsi="Calibri" w:cs="Times New Roman"/>
        </w:rPr>
        <w:t xml:space="preserve"> make a profit</w:t>
      </w:r>
      <w:r w:rsidR="00912B50" w:rsidRPr="00CD52B9">
        <w:rPr>
          <w:rFonts w:ascii="Calibri" w:eastAsia="Calibri" w:hAnsi="Calibri" w:cs="Times New Roman"/>
        </w:rPr>
        <w:t>, albeit small it would be a break even situation.</w:t>
      </w:r>
      <w:r w:rsidR="00D91646" w:rsidRPr="00CD52B9">
        <w:rPr>
          <w:rFonts w:ascii="Calibri" w:eastAsia="Calibri" w:hAnsi="Calibri" w:cs="Times New Roman"/>
        </w:rPr>
        <w:t xml:space="preserve">  </w:t>
      </w:r>
    </w:p>
    <w:p w14:paraId="270D46F2" w14:textId="77777777" w:rsidR="002E52F4" w:rsidRDefault="002E52F4" w:rsidP="00647A8B">
      <w:pPr>
        <w:spacing w:after="0" w:line="240" w:lineRule="auto"/>
        <w:rPr>
          <w:rFonts w:ascii="Times New Roman" w:eastAsia="Times New Roman" w:hAnsi="Times New Roman" w:cs="Times New Roman"/>
          <w:sz w:val="28"/>
          <w:szCs w:val="28"/>
          <w:lang w:eastAsia="en-GB"/>
        </w:rPr>
      </w:pPr>
    </w:p>
    <w:p w14:paraId="02B447C3" w14:textId="77777777" w:rsidR="003D447F" w:rsidRPr="003D447F" w:rsidRDefault="003D447F" w:rsidP="003D447F">
      <w:pPr>
        <w:pBdr>
          <w:bottom w:val="single" w:sz="6" w:space="8" w:color="95979A"/>
        </w:pBdr>
        <w:spacing w:after="525" w:line="240" w:lineRule="auto"/>
        <w:outlineLvl w:val="0"/>
        <w:rPr>
          <w:rFonts w:ascii="Calibri" w:eastAsia="Times New Roman" w:hAnsi="Calibri" w:cs="Times New Roman"/>
          <w:b/>
          <w:bCs/>
          <w:color w:val="322F31"/>
          <w:kern w:val="36"/>
          <w:sz w:val="42"/>
          <w:szCs w:val="42"/>
          <w:lang w:eastAsia="en-GB"/>
        </w:rPr>
      </w:pPr>
      <w:bookmarkStart w:id="3" w:name="_Toc45490320"/>
      <w:r w:rsidRPr="003D447F">
        <w:rPr>
          <w:rFonts w:ascii="Calibri" w:eastAsia="Times New Roman" w:hAnsi="Calibri" w:cs="Times New Roman"/>
          <w:b/>
          <w:bCs/>
          <w:color w:val="322F31"/>
          <w:kern w:val="36"/>
          <w:sz w:val="42"/>
          <w:szCs w:val="42"/>
          <w:lang w:eastAsia="en-GB"/>
        </w:rPr>
        <w:t>Business Overview</w:t>
      </w:r>
      <w:bookmarkEnd w:id="3"/>
    </w:p>
    <w:p w14:paraId="62D4E475" w14:textId="477D0714" w:rsidR="00DB4786" w:rsidRPr="00CD52B9" w:rsidRDefault="00D1066B" w:rsidP="00570864">
      <w:pPr>
        <w:spacing w:after="0" w:line="240" w:lineRule="auto"/>
        <w:ind w:firstLine="360"/>
        <w:rPr>
          <w:rFonts w:ascii="Calibri" w:eastAsia="Times New Roman" w:hAnsi="Calibri" w:cs="Calibri"/>
          <w:lang w:eastAsia="en-GB"/>
        </w:rPr>
      </w:pPr>
      <w:r w:rsidRPr="00CD52B9">
        <w:rPr>
          <w:rFonts w:ascii="Calibri" w:eastAsia="Times New Roman" w:hAnsi="Calibri" w:cs="Calibri"/>
          <w:lang w:eastAsia="en-GB"/>
        </w:rPr>
        <w:t xml:space="preserve">Both directors are opening because </w:t>
      </w:r>
      <w:r w:rsidR="007A0943" w:rsidRPr="00CD52B9">
        <w:rPr>
          <w:rFonts w:ascii="Calibri" w:eastAsia="Times New Roman" w:hAnsi="Calibri" w:cs="Calibri"/>
          <w:lang w:eastAsia="en-GB"/>
        </w:rPr>
        <w:t>past interior design success, related to Holly’s other  business and home</w:t>
      </w:r>
      <w:r w:rsidR="00DB4786" w:rsidRPr="00CD52B9">
        <w:rPr>
          <w:rFonts w:ascii="Calibri" w:eastAsia="Times New Roman" w:hAnsi="Calibri" w:cs="Calibri"/>
          <w:lang w:eastAsia="en-GB"/>
        </w:rPr>
        <w:t>,</w:t>
      </w:r>
      <w:r w:rsidR="007A0943" w:rsidRPr="00CD52B9">
        <w:rPr>
          <w:rFonts w:ascii="Calibri" w:eastAsia="Times New Roman" w:hAnsi="Calibri" w:cs="Calibri"/>
          <w:lang w:eastAsia="en-GB"/>
        </w:rPr>
        <w:t xml:space="preserve"> has prompted the directors to explore the possibility of bespoke projects. </w:t>
      </w:r>
      <w:r w:rsidR="000F131C" w:rsidRPr="00CD52B9">
        <w:rPr>
          <w:rFonts w:ascii="Calibri" w:eastAsia="Times New Roman" w:hAnsi="Calibri" w:cs="Calibri"/>
          <w:lang w:eastAsia="en-GB"/>
        </w:rPr>
        <w:t>Maison Grace Interiors will provide small businesses with design projects as well as bespoke flower wall and neon installations.</w:t>
      </w:r>
      <w:r w:rsidR="000F131C" w:rsidRPr="00CD52B9">
        <w:rPr>
          <w:rFonts w:ascii="Calibri" w:eastAsia="Times New Roman" w:hAnsi="Calibri" w:cs="Calibri"/>
          <w:color w:val="FF0000"/>
          <w:lang w:eastAsia="en-GB"/>
        </w:rPr>
        <w:t xml:space="preserve"> </w:t>
      </w:r>
      <w:r w:rsidR="000F131C" w:rsidRPr="00CD52B9">
        <w:rPr>
          <w:rFonts w:ascii="Calibri" w:eastAsia="Times New Roman" w:hAnsi="Calibri" w:cs="Calibri"/>
          <w:lang w:eastAsia="en-GB"/>
        </w:rPr>
        <w:t>Two fully qualified and insured sub-contractors have been appointed to safely provide the labour to all interiors projects</w:t>
      </w:r>
      <w:r w:rsidR="00DF52DF" w:rsidRPr="00CD52B9">
        <w:rPr>
          <w:rFonts w:ascii="Calibri" w:eastAsia="Times New Roman" w:hAnsi="Calibri" w:cs="Calibri"/>
          <w:lang w:eastAsia="en-GB"/>
        </w:rPr>
        <w:t xml:space="preserve"> for </w:t>
      </w:r>
      <w:r w:rsidR="000F131C" w:rsidRPr="00CD52B9">
        <w:rPr>
          <w:rFonts w:ascii="Calibri" w:eastAsia="Times New Roman" w:hAnsi="Calibri" w:cs="Calibri"/>
          <w:lang w:eastAsia="en-GB"/>
        </w:rPr>
        <w:t xml:space="preserve">both home and business. </w:t>
      </w:r>
    </w:p>
    <w:p w14:paraId="41B41999" w14:textId="6397514F" w:rsidR="00CD7855" w:rsidRPr="00CD52B9" w:rsidRDefault="00DB4786" w:rsidP="00E1590D">
      <w:pPr>
        <w:spacing w:after="0" w:line="240" w:lineRule="auto"/>
        <w:ind w:firstLine="360"/>
        <w:rPr>
          <w:rFonts w:ascii="Calibri" w:eastAsia="Calibri" w:hAnsi="Calibri" w:cs="Times New Roman"/>
        </w:rPr>
      </w:pPr>
      <w:r w:rsidRPr="00CD52B9">
        <w:rPr>
          <w:rFonts w:ascii="Calibri" w:eastAsia="Calibri" w:hAnsi="Calibri" w:cs="Times New Roman"/>
        </w:rPr>
        <w:t>The directors have</w:t>
      </w:r>
      <w:r w:rsidR="007A0943" w:rsidRPr="00CD52B9">
        <w:rPr>
          <w:rFonts w:ascii="Calibri" w:eastAsia="Calibri" w:hAnsi="Calibri" w:cs="Times New Roman"/>
        </w:rPr>
        <w:t xml:space="preserve"> an exciting and current approach to interior design,</w:t>
      </w:r>
      <w:r w:rsidRPr="00CD52B9">
        <w:rPr>
          <w:rFonts w:ascii="Calibri" w:eastAsia="Calibri" w:hAnsi="Calibri" w:cs="Times New Roman"/>
        </w:rPr>
        <w:t xml:space="preserve"> and it’s</w:t>
      </w:r>
      <w:r w:rsidR="007A0943" w:rsidRPr="00CD52B9">
        <w:rPr>
          <w:rFonts w:ascii="Calibri" w:eastAsia="Calibri" w:hAnsi="Calibri" w:cs="Times New Roman"/>
        </w:rPr>
        <w:t xml:space="preserve"> already admired by business and home owners via social media</w:t>
      </w:r>
      <w:r w:rsidR="001C3B2E" w:rsidRPr="00CD52B9">
        <w:rPr>
          <w:rFonts w:ascii="Calibri" w:eastAsia="Calibri" w:hAnsi="Calibri" w:cs="Times New Roman"/>
        </w:rPr>
        <w:t xml:space="preserve"> as seen in Appendix B. Our first post advertising our flower wall and neon installation generated 125 likes and 27 comments. </w:t>
      </w:r>
      <w:r w:rsidR="00E1590D" w:rsidRPr="00CD52B9">
        <w:rPr>
          <w:rFonts w:ascii="Calibri" w:eastAsia="Calibri" w:hAnsi="Calibri" w:cs="Times New Roman"/>
        </w:rPr>
        <w:t xml:space="preserve"> </w:t>
      </w:r>
      <w:r w:rsidR="00B809FB" w:rsidRPr="00CD52B9">
        <w:rPr>
          <w:rFonts w:ascii="Calibri" w:eastAsia="Calibri" w:hAnsi="Calibri" w:cs="Times New Roman"/>
        </w:rPr>
        <w:t xml:space="preserve">(Kumar, Bezawada et al. </w:t>
      </w:r>
      <w:r w:rsidR="00291F70" w:rsidRPr="00CD52B9">
        <w:rPr>
          <w:rFonts w:ascii="Calibri" w:eastAsia="Calibri" w:hAnsi="Calibri" w:cs="Times New Roman"/>
        </w:rPr>
        <w:lastRenderedPageBreak/>
        <w:t>2016</w:t>
      </w:r>
      <w:r w:rsidR="00E67705" w:rsidRPr="00CD52B9">
        <w:rPr>
          <w:rFonts w:ascii="Calibri" w:eastAsia="Calibri" w:hAnsi="Calibri" w:cs="Times New Roman"/>
        </w:rPr>
        <w:t>a</w:t>
      </w:r>
      <w:r w:rsidR="00291F70" w:rsidRPr="00CD52B9">
        <w:rPr>
          <w:rFonts w:ascii="Calibri" w:eastAsia="Calibri" w:hAnsi="Calibri" w:cs="Times New Roman"/>
        </w:rPr>
        <w:t xml:space="preserve">) </w:t>
      </w:r>
      <w:r w:rsidR="001D0679" w:rsidRPr="00CD52B9">
        <w:rPr>
          <w:rFonts w:ascii="Calibri" w:eastAsia="Calibri" w:hAnsi="Calibri" w:cs="Times New Roman"/>
        </w:rPr>
        <w:t>Agree that social media gives businesses an unprecedented reach in terms of communicating with their audience</w:t>
      </w:r>
      <w:r w:rsidR="00D66376" w:rsidRPr="00CD52B9">
        <w:rPr>
          <w:rFonts w:ascii="Calibri" w:eastAsia="Calibri" w:hAnsi="Calibri" w:cs="Times New Roman"/>
        </w:rPr>
        <w:t xml:space="preserve"> and discusses how social media can add value to a busines</w:t>
      </w:r>
      <w:r w:rsidR="001C3B2E" w:rsidRPr="00CD52B9">
        <w:rPr>
          <w:rFonts w:ascii="Calibri" w:eastAsia="Calibri" w:hAnsi="Calibri" w:cs="Times New Roman"/>
        </w:rPr>
        <w:t>s</w:t>
      </w:r>
      <w:r w:rsidR="00DF52DF" w:rsidRPr="00CD52B9">
        <w:rPr>
          <w:rFonts w:ascii="Calibri" w:eastAsia="Calibri" w:hAnsi="Calibri" w:cs="Times New Roman"/>
        </w:rPr>
        <w:t xml:space="preserve">. In an article by eMarketer (2019) it is considered that social media engagement does drive sales, albeit via paid advertising this can still be achieved at a cost that is reflective of your business.  </w:t>
      </w:r>
    </w:p>
    <w:p w14:paraId="66C04DF4" w14:textId="1F093F7F" w:rsidR="00354BAA" w:rsidRPr="00CD52B9" w:rsidRDefault="001C3B2E" w:rsidP="00CD7855">
      <w:pPr>
        <w:spacing w:after="0" w:line="240" w:lineRule="auto"/>
        <w:ind w:firstLine="720"/>
        <w:rPr>
          <w:rFonts w:ascii="Calibri" w:eastAsia="Calibri" w:hAnsi="Calibri" w:cs="Times New Roman"/>
        </w:rPr>
      </w:pPr>
      <w:r w:rsidRPr="00CD52B9">
        <w:rPr>
          <w:rFonts w:ascii="Calibri" w:eastAsia="Calibri" w:hAnsi="Calibri" w:cs="Times New Roman"/>
        </w:rPr>
        <w:t>We</w:t>
      </w:r>
      <w:r w:rsidR="00DB4786" w:rsidRPr="00CD52B9">
        <w:rPr>
          <w:rFonts w:ascii="Calibri" w:eastAsia="Calibri" w:hAnsi="Calibri" w:cs="Times New Roman"/>
        </w:rPr>
        <w:t xml:space="preserve"> aim to create a social media brand that gets seen and</w:t>
      </w:r>
      <w:r w:rsidR="00DB4786" w:rsidRPr="00CD52B9">
        <w:rPr>
          <w:rFonts w:ascii="Calibri" w:eastAsia="Calibri" w:hAnsi="Calibri" w:cs="Times New Roman"/>
          <w:color w:val="000000"/>
        </w:rPr>
        <w:t xml:space="preserve"> creates interest by saturating social media with our quality images. </w:t>
      </w:r>
      <w:r w:rsidR="00DB4786" w:rsidRPr="00CD52B9">
        <w:rPr>
          <w:rFonts w:ascii="Calibri" w:eastAsia="Calibri" w:hAnsi="Calibri" w:cs="Times New Roman"/>
        </w:rPr>
        <w:t xml:space="preserve">Our Website and social media platforms will be colourful and visually pleasing, in line with recommended </w:t>
      </w:r>
      <w:r w:rsidR="00A46FA9" w:rsidRPr="00CD52B9">
        <w:rPr>
          <w:rFonts w:ascii="Calibri" w:eastAsia="Calibri" w:hAnsi="Calibri" w:cs="Times New Roman"/>
        </w:rPr>
        <w:t xml:space="preserve">popular </w:t>
      </w:r>
      <w:r w:rsidR="00DB4786" w:rsidRPr="00CD52B9">
        <w:rPr>
          <w:rFonts w:ascii="Calibri" w:eastAsia="Calibri" w:hAnsi="Calibri" w:cs="Times New Roman"/>
        </w:rPr>
        <w:t>social media marketing advice.</w:t>
      </w:r>
      <w:r w:rsidR="00DB4786" w:rsidRPr="00CD52B9">
        <w:rPr>
          <w:rFonts w:ascii="Calibri" w:eastAsia="Calibri" w:hAnsi="Calibri" w:cs="Times New Roman"/>
          <w:color w:val="FF0000"/>
        </w:rPr>
        <w:t xml:space="preserve"> </w:t>
      </w:r>
      <w:r w:rsidR="00DB4786" w:rsidRPr="00CD52B9">
        <w:rPr>
          <w:rFonts w:ascii="Calibri" w:eastAsia="Calibri" w:hAnsi="Calibri" w:cs="Times New Roman"/>
        </w:rPr>
        <w:t xml:space="preserve">With a boutique feel applied across all current and future aspects of the business, we also aim to provide a personalised experience to our clients by focussing on one client project at a time, this will also reflect our manpower and current availability. </w:t>
      </w:r>
      <w:r w:rsidR="00DB4786" w:rsidRPr="00CD52B9">
        <w:rPr>
          <w:rFonts w:ascii="Calibri" w:eastAsia="Times New Roman" w:hAnsi="Calibri" w:cs="Calibri"/>
          <w:lang w:eastAsia="en-GB"/>
        </w:rPr>
        <w:t xml:space="preserve"> </w:t>
      </w:r>
    </w:p>
    <w:p w14:paraId="5580D062" w14:textId="31874A76" w:rsidR="00996C13" w:rsidRPr="00CD52B9" w:rsidRDefault="00354BAA" w:rsidP="00996C13">
      <w:pPr>
        <w:spacing w:after="0" w:line="240" w:lineRule="auto"/>
        <w:ind w:firstLine="360"/>
        <w:rPr>
          <w:rFonts w:ascii="Calibri" w:eastAsia="Times New Roman" w:hAnsi="Calibri" w:cs="Calibri"/>
          <w:iCs/>
          <w:lang w:eastAsia="en-GB"/>
        </w:rPr>
      </w:pPr>
      <w:r w:rsidRPr="00CD52B9">
        <w:rPr>
          <w:rFonts w:ascii="Calibri" w:eastAsia="Times New Roman" w:hAnsi="Calibri" w:cs="Calibri"/>
          <w:iCs/>
          <w:lang w:eastAsia="en-GB"/>
        </w:rPr>
        <w:t xml:space="preserve">Instagram will be our main marketing tool, our fun and quirky décor will be a talking point and our clients will own businesses that people will want to be seen in. Instagram has changed many industries and catapulted small businesses into the spotlight, therefore we will use this platform continuously in our marketing strategies to generate interest and bookings to our website. </w:t>
      </w:r>
    </w:p>
    <w:p w14:paraId="45315021" w14:textId="0A58F547" w:rsidR="00570864" w:rsidRPr="00CD52B9" w:rsidRDefault="00570864" w:rsidP="00570864">
      <w:pPr>
        <w:spacing w:after="0" w:line="240" w:lineRule="auto"/>
        <w:ind w:firstLine="360"/>
        <w:rPr>
          <w:rFonts w:ascii="Calibri" w:eastAsia="Times New Roman" w:hAnsi="Calibri" w:cs="Calibri"/>
          <w:lang w:eastAsia="en-GB"/>
        </w:rPr>
      </w:pPr>
      <w:r w:rsidRPr="00CD52B9">
        <w:rPr>
          <w:rFonts w:ascii="Calibri" w:eastAsia="Times New Roman" w:hAnsi="Calibri" w:cs="Calibri"/>
          <w:lang w:eastAsia="en-GB"/>
        </w:rPr>
        <w:t>Maison Grace Interiors was established as a business with Companies house on the 18</w:t>
      </w:r>
      <w:r w:rsidRPr="00CD52B9">
        <w:rPr>
          <w:rFonts w:ascii="Calibri" w:eastAsia="Times New Roman" w:hAnsi="Calibri" w:cs="Calibri"/>
          <w:vertAlign w:val="superscript"/>
          <w:lang w:eastAsia="en-GB"/>
        </w:rPr>
        <w:t>th</w:t>
      </w:r>
      <w:r w:rsidRPr="00CD52B9">
        <w:rPr>
          <w:rFonts w:ascii="Calibri" w:eastAsia="Times New Roman" w:hAnsi="Calibri" w:cs="Calibri"/>
          <w:lang w:eastAsia="en-GB"/>
        </w:rPr>
        <w:t xml:space="preserve"> of February 2020 under the trading name Maison Grace Interiors LTD</w:t>
      </w:r>
      <w:r w:rsidR="00996C13" w:rsidRPr="00CD52B9">
        <w:rPr>
          <w:rFonts w:ascii="Calibri" w:eastAsia="Times New Roman" w:hAnsi="Calibri" w:cs="Calibri"/>
          <w:lang w:eastAsia="en-GB"/>
        </w:rPr>
        <w:t xml:space="preserve"> </w:t>
      </w:r>
      <w:r w:rsidR="00A46FA9" w:rsidRPr="00CD52B9">
        <w:rPr>
          <w:rFonts w:ascii="Calibri" w:eastAsia="Times New Roman" w:hAnsi="Calibri" w:cs="Calibri"/>
          <w:lang w:eastAsia="en-GB"/>
        </w:rPr>
        <w:t>(</w:t>
      </w:r>
      <w:r w:rsidR="00996C13" w:rsidRPr="00CD52B9">
        <w:rPr>
          <w:rFonts w:ascii="Calibri" w:eastAsia="Times New Roman" w:hAnsi="Calibri" w:cs="Calibri"/>
          <w:lang w:eastAsia="en-GB"/>
        </w:rPr>
        <w:t xml:space="preserve">Appendix </w:t>
      </w:r>
      <w:r w:rsidR="00A46FA9" w:rsidRPr="00CD52B9">
        <w:rPr>
          <w:rFonts w:ascii="Calibri" w:eastAsia="Times New Roman" w:hAnsi="Calibri" w:cs="Calibri"/>
          <w:lang w:eastAsia="en-GB"/>
        </w:rPr>
        <w:t>C).</w:t>
      </w:r>
      <w:r w:rsidR="00996C13" w:rsidRPr="00CD52B9">
        <w:rPr>
          <w:rFonts w:ascii="Calibri" w:eastAsia="Times New Roman" w:hAnsi="Calibri" w:cs="Calibri"/>
          <w:lang w:eastAsia="en-GB"/>
        </w:rPr>
        <w:t xml:space="preserve"> </w:t>
      </w:r>
      <w:r w:rsidRPr="00CD52B9">
        <w:rPr>
          <w:rFonts w:ascii="Calibri" w:eastAsia="Times New Roman" w:hAnsi="Calibri" w:cs="Calibri"/>
          <w:lang w:eastAsia="en-GB"/>
        </w:rPr>
        <w:t>We have decided to operate as a Ltd company under the advice of our accountant in relation to our other businesses, both directors won</w:t>
      </w:r>
      <w:r w:rsidR="007D259E">
        <w:rPr>
          <w:rFonts w:ascii="Calibri" w:eastAsia="Times New Roman" w:hAnsi="Calibri" w:cs="Calibri"/>
          <w:lang w:eastAsia="en-GB"/>
        </w:rPr>
        <w:t>’</w:t>
      </w:r>
      <w:r w:rsidRPr="00CD52B9">
        <w:rPr>
          <w:rFonts w:ascii="Calibri" w:eastAsia="Times New Roman" w:hAnsi="Calibri" w:cs="Calibri"/>
          <w:lang w:eastAsia="en-GB"/>
        </w:rPr>
        <w:t xml:space="preserve">t take a wage in year one as they are financially stable, instead they will take </w:t>
      </w:r>
      <w:r w:rsidR="002E52F4" w:rsidRPr="00CD52B9">
        <w:rPr>
          <w:rFonts w:ascii="Calibri" w:eastAsia="Times New Roman" w:hAnsi="Calibri" w:cs="Calibri"/>
          <w:lang w:eastAsia="en-GB"/>
        </w:rPr>
        <w:t>dividends</w:t>
      </w:r>
      <w:r w:rsidRPr="00CD52B9">
        <w:rPr>
          <w:rFonts w:ascii="Calibri" w:eastAsia="Times New Roman" w:hAnsi="Calibri" w:cs="Calibri"/>
          <w:lang w:eastAsia="en-GB"/>
        </w:rPr>
        <w:t xml:space="preserve"> of the profits</w:t>
      </w:r>
      <w:r w:rsidR="00D31B9F" w:rsidRPr="00CD52B9">
        <w:rPr>
          <w:rFonts w:ascii="Calibri" w:eastAsia="Times New Roman" w:hAnsi="Calibri" w:cs="Calibri"/>
          <w:lang w:eastAsia="en-GB"/>
        </w:rPr>
        <w:t xml:space="preserve"> as they have a suitable income from their other businesses.</w:t>
      </w:r>
    </w:p>
    <w:p w14:paraId="7F2D8610" w14:textId="5A5802BA" w:rsidR="00855807" w:rsidRPr="00CD52B9" w:rsidRDefault="00DB4786" w:rsidP="00354BAA">
      <w:pPr>
        <w:spacing w:after="0" w:line="240" w:lineRule="auto"/>
        <w:ind w:firstLine="360"/>
        <w:rPr>
          <w:rFonts w:ascii="Calibri" w:eastAsia="Times New Roman" w:hAnsi="Calibri" w:cs="Calibri"/>
          <w:iCs/>
          <w:lang w:eastAsia="en-GB"/>
        </w:rPr>
      </w:pPr>
      <w:r w:rsidRPr="00CD52B9">
        <w:rPr>
          <w:rFonts w:ascii="Calibri" w:eastAsia="Times New Roman" w:hAnsi="Calibri" w:cs="Calibri"/>
          <w:lang w:eastAsia="en-GB"/>
        </w:rPr>
        <w:t>As current</w:t>
      </w:r>
      <w:r w:rsidR="00354BAA" w:rsidRPr="00CD52B9">
        <w:rPr>
          <w:rFonts w:ascii="Calibri" w:eastAsia="Times New Roman" w:hAnsi="Calibri" w:cs="Calibri"/>
          <w:lang w:eastAsia="en-GB"/>
        </w:rPr>
        <w:t xml:space="preserve"> and successful </w:t>
      </w:r>
      <w:r w:rsidRPr="00CD52B9">
        <w:rPr>
          <w:rFonts w:ascii="Calibri" w:eastAsia="Times New Roman" w:hAnsi="Calibri" w:cs="Calibri"/>
          <w:lang w:eastAsia="en-GB"/>
        </w:rPr>
        <w:t xml:space="preserve">business owners, part of the </w:t>
      </w:r>
      <w:r w:rsidR="00354BAA" w:rsidRPr="00CD52B9">
        <w:rPr>
          <w:rFonts w:ascii="Calibri" w:eastAsia="Times New Roman" w:hAnsi="Calibri" w:cs="Calibri"/>
          <w:lang w:eastAsia="en-GB"/>
        </w:rPr>
        <w:t>d</w:t>
      </w:r>
      <w:r w:rsidRPr="00CD52B9">
        <w:rPr>
          <w:rFonts w:ascii="Calibri" w:eastAsia="Times New Roman" w:hAnsi="Calibri" w:cs="Calibri"/>
          <w:lang w:eastAsia="en-GB"/>
        </w:rPr>
        <w:t>irectors Business portfolio plans are to own multiple businesses that fit in with their schedules</w:t>
      </w:r>
      <w:r w:rsidR="00570864" w:rsidRPr="00CD52B9">
        <w:rPr>
          <w:rFonts w:ascii="Calibri" w:eastAsia="Times New Roman" w:hAnsi="Calibri" w:cs="Calibri"/>
          <w:lang w:eastAsia="en-GB"/>
        </w:rPr>
        <w:t>,</w:t>
      </w:r>
      <w:r w:rsidRPr="00CD52B9">
        <w:rPr>
          <w:rFonts w:ascii="Calibri" w:eastAsia="Times New Roman" w:hAnsi="Calibri" w:cs="Calibri"/>
          <w:lang w:eastAsia="en-GB"/>
        </w:rPr>
        <w:t xml:space="preserve"> to bring in a small income stream via </w:t>
      </w:r>
      <w:r w:rsidR="00D31B9F" w:rsidRPr="00CD52B9">
        <w:rPr>
          <w:rFonts w:ascii="Calibri" w:eastAsia="Times New Roman" w:hAnsi="Calibri" w:cs="Calibri"/>
          <w:lang w:eastAsia="en-GB"/>
        </w:rPr>
        <w:t>each</w:t>
      </w:r>
      <w:r w:rsidRPr="00CD52B9">
        <w:rPr>
          <w:rFonts w:ascii="Calibri" w:eastAsia="Times New Roman" w:hAnsi="Calibri" w:cs="Calibri"/>
          <w:lang w:eastAsia="en-GB"/>
        </w:rPr>
        <w:t xml:space="preserve"> venture</w:t>
      </w:r>
      <w:r w:rsidR="00354BAA" w:rsidRPr="00CD52B9">
        <w:rPr>
          <w:rFonts w:ascii="Calibri" w:eastAsia="Times New Roman" w:hAnsi="Calibri" w:cs="Calibri"/>
          <w:lang w:eastAsia="en-GB"/>
        </w:rPr>
        <w:t>.</w:t>
      </w:r>
      <w:r w:rsidR="00354BAA" w:rsidRPr="00CD52B9">
        <w:rPr>
          <w:rFonts w:ascii="Calibri" w:eastAsia="Times New Roman" w:hAnsi="Calibri" w:cs="Calibri"/>
          <w:iCs/>
          <w:lang w:eastAsia="en-GB"/>
        </w:rPr>
        <w:t xml:space="preserve"> Our goal is to employ 2 members of staff by the 31</w:t>
      </w:r>
      <w:r w:rsidR="00354BAA" w:rsidRPr="00CD52B9">
        <w:rPr>
          <w:rFonts w:ascii="Calibri" w:eastAsia="Times New Roman" w:hAnsi="Calibri" w:cs="Calibri"/>
          <w:iCs/>
          <w:vertAlign w:val="superscript"/>
          <w:lang w:eastAsia="en-GB"/>
        </w:rPr>
        <w:t>st</w:t>
      </w:r>
      <w:r w:rsidR="00354BAA" w:rsidRPr="00CD52B9">
        <w:rPr>
          <w:rFonts w:ascii="Calibri" w:eastAsia="Times New Roman" w:hAnsi="Calibri" w:cs="Calibri"/>
          <w:iCs/>
          <w:lang w:eastAsia="en-GB"/>
        </w:rPr>
        <w:t xml:space="preserve"> of September 2022 to be fully trained by Holly and Sophie, so they can take over the directors roles full time and aid expansion.</w:t>
      </w:r>
      <w:r w:rsidR="00354BAA" w:rsidRPr="00CD52B9">
        <w:rPr>
          <w:rFonts w:ascii="Calibri" w:eastAsia="Times New Roman" w:hAnsi="Calibri" w:cs="Calibri"/>
          <w:iCs/>
          <w:color w:val="FF0000"/>
          <w:lang w:eastAsia="en-GB"/>
        </w:rPr>
        <w:t xml:space="preserve"> </w:t>
      </w:r>
      <w:r w:rsidR="00354BAA" w:rsidRPr="00CD52B9">
        <w:rPr>
          <w:rFonts w:ascii="Calibri" w:eastAsia="Times New Roman" w:hAnsi="Calibri" w:cs="Calibri"/>
          <w:iCs/>
          <w:lang w:eastAsia="en-GB"/>
        </w:rPr>
        <w:t>We look to end the first year on February 17</w:t>
      </w:r>
      <w:r w:rsidR="00354BAA" w:rsidRPr="00CD52B9">
        <w:rPr>
          <w:rFonts w:ascii="Calibri" w:eastAsia="Times New Roman" w:hAnsi="Calibri" w:cs="Calibri"/>
          <w:iCs/>
          <w:vertAlign w:val="superscript"/>
          <w:lang w:eastAsia="en-GB"/>
        </w:rPr>
        <w:t>th</w:t>
      </w:r>
      <w:r w:rsidR="00354BAA" w:rsidRPr="00CD52B9">
        <w:rPr>
          <w:rFonts w:ascii="Calibri" w:eastAsia="Times New Roman" w:hAnsi="Calibri" w:cs="Calibri"/>
          <w:iCs/>
          <w:lang w:eastAsia="en-GB"/>
        </w:rPr>
        <w:t xml:space="preserve"> 2021 </w:t>
      </w:r>
      <w:r w:rsidR="00486198" w:rsidRPr="00CD52B9">
        <w:rPr>
          <w:rFonts w:ascii="Calibri" w:eastAsia="Times New Roman" w:hAnsi="Calibri" w:cs="Calibri"/>
          <w:iCs/>
          <w:lang w:eastAsia="en-GB"/>
        </w:rPr>
        <w:t>on £38264</w:t>
      </w:r>
      <w:r w:rsidR="00354BAA" w:rsidRPr="00CD52B9">
        <w:rPr>
          <w:rFonts w:ascii="Calibri" w:eastAsia="Times New Roman" w:hAnsi="Calibri" w:cs="Calibri"/>
          <w:iCs/>
          <w:lang w:eastAsia="en-GB"/>
        </w:rPr>
        <w:t xml:space="preserve"> </w:t>
      </w:r>
      <w:r w:rsidR="00A46FA9" w:rsidRPr="00CD52B9">
        <w:rPr>
          <w:rFonts w:ascii="Calibri" w:eastAsia="Times New Roman" w:hAnsi="Calibri" w:cs="Calibri"/>
          <w:iCs/>
          <w:lang w:eastAsia="en-GB"/>
        </w:rPr>
        <w:t xml:space="preserve">and </w:t>
      </w:r>
      <w:r w:rsidR="002E2DD2" w:rsidRPr="00CD52B9">
        <w:rPr>
          <w:rFonts w:ascii="Calibri" w:eastAsia="Times New Roman" w:hAnsi="Calibri" w:cs="Calibri"/>
          <w:iCs/>
          <w:lang w:eastAsia="en-GB"/>
        </w:rPr>
        <w:t>£</w:t>
      </w:r>
      <w:r w:rsidR="00486198" w:rsidRPr="00CD52B9">
        <w:rPr>
          <w:rFonts w:ascii="Calibri" w:eastAsia="Times New Roman" w:hAnsi="Calibri" w:cs="Calibri"/>
          <w:iCs/>
          <w:lang w:eastAsia="en-GB"/>
        </w:rPr>
        <w:t>7996</w:t>
      </w:r>
      <w:r w:rsidR="002E2DD2" w:rsidRPr="00CD52B9">
        <w:rPr>
          <w:rFonts w:ascii="Calibri" w:eastAsia="Times New Roman" w:hAnsi="Calibri" w:cs="Calibri"/>
          <w:iCs/>
          <w:lang w:eastAsia="en-GB"/>
        </w:rPr>
        <w:t xml:space="preserve"> in profi</w:t>
      </w:r>
      <w:r w:rsidR="00486198" w:rsidRPr="00CD52B9">
        <w:rPr>
          <w:rFonts w:ascii="Calibri" w:eastAsia="Times New Roman" w:hAnsi="Calibri" w:cs="Calibri"/>
          <w:iCs/>
          <w:lang w:eastAsia="en-GB"/>
        </w:rPr>
        <w:t>t,</w:t>
      </w:r>
      <w:r w:rsidR="00354BAA" w:rsidRPr="00CD52B9">
        <w:rPr>
          <w:rFonts w:ascii="Calibri" w:eastAsia="Times New Roman" w:hAnsi="Calibri" w:cs="Calibri"/>
          <w:iCs/>
          <w:color w:val="FF0000"/>
          <w:lang w:eastAsia="en-GB"/>
        </w:rPr>
        <w:t xml:space="preserve"> </w:t>
      </w:r>
      <w:r w:rsidR="00354BAA" w:rsidRPr="00CD52B9">
        <w:rPr>
          <w:rFonts w:ascii="Calibri" w:eastAsia="Times New Roman" w:hAnsi="Calibri" w:cs="Calibri"/>
          <w:iCs/>
          <w:lang w:eastAsia="en-GB"/>
        </w:rPr>
        <w:t xml:space="preserve">spending </w:t>
      </w:r>
      <w:r w:rsidR="00D31B9F" w:rsidRPr="00CD52B9">
        <w:rPr>
          <w:rFonts w:ascii="Calibri" w:eastAsia="Times New Roman" w:hAnsi="Calibri" w:cs="Calibri"/>
          <w:iCs/>
          <w:lang w:eastAsia="en-GB"/>
        </w:rPr>
        <w:t xml:space="preserve">nothing </w:t>
      </w:r>
      <w:r w:rsidR="00354BAA" w:rsidRPr="00CD52B9">
        <w:rPr>
          <w:rFonts w:ascii="Calibri" w:eastAsia="Times New Roman" w:hAnsi="Calibri" w:cs="Calibri"/>
          <w:iCs/>
          <w:lang w:eastAsia="en-GB"/>
        </w:rPr>
        <w:t xml:space="preserve"> on external marketing and staff</w:t>
      </w:r>
      <w:r w:rsidR="00D31B9F" w:rsidRPr="00CD52B9">
        <w:rPr>
          <w:rFonts w:ascii="Calibri" w:eastAsia="Times New Roman" w:hAnsi="Calibri" w:cs="Calibri"/>
          <w:iCs/>
          <w:lang w:eastAsia="en-GB"/>
        </w:rPr>
        <w:t xml:space="preserve"> in the first year</w:t>
      </w:r>
      <w:r w:rsidR="00354BAA" w:rsidRPr="00CD52B9">
        <w:rPr>
          <w:rFonts w:ascii="Calibri" w:eastAsia="Times New Roman" w:hAnsi="Calibri" w:cs="Calibri"/>
          <w:iCs/>
          <w:lang w:eastAsia="en-GB"/>
        </w:rPr>
        <w:t xml:space="preserve">. </w:t>
      </w:r>
    </w:p>
    <w:p w14:paraId="1E05CCA4" w14:textId="2D4B1A00" w:rsidR="00855807" w:rsidRPr="00CD52B9" w:rsidRDefault="00855807" w:rsidP="00354BAA">
      <w:pPr>
        <w:spacing w:after="0" w:line="240" w:lineRule="auto"/>
        <w:ind w:firstLine="360"/>
        <w:rPr>
          <w:rFonts w:ascii="Calibri" w:eastAsia="Times New Roman" w:hAnsi="Calibri" w:cs="Calibri"/>
          <w:iCs/>
          <w:lang w:eastAsia="en-GB"/>
        </w:rPr>
      </w:pPr>
      <w:r w:rsidRPr="00CD52B9">
        <w:rPr>
          <w:rFonts w:ascii="Calibri" w:eastAsia="Times New Roman" w:hAnsi="Calibri" w:cs="Calibri"/>
          <w:iCs/>
          <w:lang w:eastAsia="en-GB"/>
        </w:rPr>
        <w:t xml:space="preserve">To break even the company would only need one design project per year, or </w:t>
      </w:r>
      <w:r w:rsidR="002E2DD2" w:rsidRPr="00CD52B9">
        <w:rPr>
          <w:rFonts w:ascii="Calibri" w:eastAsia="Times New Roman" w:hAnsi="Calibri" w:cs="Calibri"/>
          <w:iCs/>
          <w:lang w:eastAsia="en-GB"/>
        </w:rPr>
        <w:t>five</w:t>
      </w:r>
      <w:r w:rsidRPr="00CD52B9">
        <w:rPr>
          <w:rFonts w:ascii="Calibri" w:eastAsia="Times New Roman" w:hAnsi="Calibri" w:cs="Calibri"/>
          <w:iCs/>
          <w:lang w:eastAsia="en-GB"/>
        </w:rPr>
        <w:t xml:space="preserve"> flower wall installations</w:t>
      </w:r>
      <w:r w:rsidR="002E2DD2" w:rsidRPr="00CD52B9">
        <w:rPr>
          <w:rFonts w:ascii="Calibri" w:eastAsia="Times New Roman" w:hAnsi="Calibri" w:cs="Calibri"/>
          <w:iCs/>
          <w:lang w:eastAsia="en-GB"/>
        </w:rPr>
        <w:t>.</w:t>
      </w:r>
      <w:r w:rsidR="002E2DD2" w:rsidRPr="00CD52B9">
        <w:rPr>
          <w:rFonts w:ascii="Calibri" w:eastAsia="Times New Roman" w:hAnsi="Calibri" w:cs="Calibri"/>
          <w:iCs/>
          <w:color w:val="FF0000"/>
          <w:lang w:eastAsia="en-GB"/>
        </w:rPr>
        <w:t xml:space="preserve"> </w:t>
      </w:r>
      <w:r w:rsidR="002E2DD2" w:rsidRPr="00CD52B9">
        <w:rPr>
          <w:rFonts w:ascii="Calibri" w:eastAsia="Times New Roman" w:hAnsi="Calibri" w:cs="Calibri"/>
          <w:iCs/>
          <w:lang w:eastAsia="en-GB"/>
        </w:rPr>
        <w:t>T</w:t>
      </w:r>
      <w:r w:rsidR="00570864" w:rsidRPr="00CD52B9">
        <w:rPr>
          <w:rFonts w:ascii="Calibri" w:eastAsia="Times New Roman" w:hAnsi="Calibri" w:cs="Calibri"/>
          <w:iCs/>
          <w:lang w:eastAsia="en-GB"/>
        </w:rPr>
        <w:t>he amount of projects completed</w:t>
      </w:r>
      <w:r w:rsidRPr="00CD52B9">
        <w:rPr>
          <w:rFonts w:ascii="Calibri" w:eastAsia="Times New Roman" w:hAnsi="Calibri" w:cs="Calibri"/>
          <w:iCs/>
          <w:lang w:eastAsia="en-GB"/>
        </w:rPr>
        <w:t xml:space="preserve"> at one time</w:t>
      </w:r>
      <w:r w:rsidR="00570864" w:rsidRPr="00CD52B9">
        <w:rPr>
          <w:rFonts w:ascii="Calibri" w:eastAsia="Times New Roman" w:hAnsi="Calibri" w:cs="Calibri"/>
          <w:iCs/>
          <w:lang w:eastAsia="en-GB"/>
        </w:rPr>
        <w:t xml:space="preserve"> are reflected by the directors availability</w:t>
      </w:r>
      <w:r w:rsidRPr="00CD52B9">
        <w:rPr>
          <w:rFonts w:ascii="Calibri" w:eastAsia="Times New Roman" w:hAnsi="Calibri" w:cs="Calibri"/>
          <w:iCs/>
          <w:lang w:eastAsia="en-GB"/>
        </w:rPr>
        <w:t xml:space="preserve"> and willingness to provide bespoke services and supported by the minimal risk in financing the business. </w:t>
      </w:r>
    </w:p>
    <w:p w14:paraId="2A230089" w14:textId="77777777" w:rsidR="002E52F4" w:rsidRPr="00CD52B9" w:rsidRDefault="00855807" w:rsidP="002E52F4">
      <w:pPr>
        <w:spacing w:after="0" w:line="240" w:lineRule="auto"/>
        <w:ind w:firstLine="360"/>
        <w:rPr>
          <w:rFonts w:ascii="Calibri" w:eastAsia="Times New Roman" w:hAnsi="Calibri" w:cs="Calibri"/>
          <w:iCs/>
          <w:lang w:eastAsia="en-GB"/>
        </w:rPr>
      </w:pPr>
      <w:r w:rsidRPr="00CD52B9">
        <w:rPr>
          <w:rFonts w:ascii="Calibri" w:eastAsia="Times New Roman" w:hAnsi="Calibri" w:cs="Calibri"/>
          <w:iCs/>
          <w:lang w:eastAsia="en-GB"/>
        </w:rPr>
        <w:t>O</w:t>
      </w:r>
      <w:r w:rsidR="00354BAA" w:rsidRPr="00CD52B9">
        <w:rPr>
          <w:rFonts w:ascii="Calibri" w:eastAsia="Times New Roman" w:hAnsi="Calibri" w:cs="Calibri"/>
          <w:iCs/>
          <w:lang w:eastAsia="en-GB"/>
        </w:rPr>
        <w:t xml:space="preserve">ur long term </w:t>
      </w:r>
      <w:r w:rsidRPr="00CD52B9">
        <w:rPr>
          <w:rFonts w:ascii="Calibri" w:eastAsia="Times New Roman" w:hAnsi="Calibri" w:cs="Calibri"/>
          <w:iCs/>
          <w:lang w:eastAsia="en-GB"/>
        </w:rPr>
        <w:t xml:space="preserve">goal </w:t>
      </w:r>
      <w:r w:rsidR="00354BAA" w:rsidRPr="00CD52B9">
        <w:rPr>
          <w:rFonts w:ascii="Calibri" w:eastAsia="Times New Roman" w:hAnsi="Calibri" w:cs="Calibri"/>
          <w:iCs/>
          <w:lang w:eastAsia="en-GB"/>
        </w:rPr>
        <w:t>is to be running a fully functional and current interior design service that is known nationally and internationally due to our fun approach as well as our passion to add our own range of products</w:t>
      </w:r>
      <w:r w:rsidR="00570864" w:rsidRPr="00CD52B9">
        <w:rPr>
          <w:rFonts w:ascii="Calibri" w:eastAsia="Times New Roman" w:hAnsi="Calibri" w:cs="Calibri"/>
          <w:iCs/>
          <w:lang w:eastAsia="en-GB"/>
        </w:rPr>
        <w:t xml:space="preserve"> when the company is ready for expansion</w:t>
      </w:r>
      <w:r w:rsidR="00354BAA" w:rsidRPr="00CD52B9">
        <w:rPr>
          <w:rFonts w:ascii="Calibri" w:eastAsia="Times New Roman" w:hAnsi="Calibri" w:cs="Calibri"/>
          <w:iCs/>
          <w:lang w:eastAsia="en-GB"/>
        </w:rPr>
        <w:t xml:space="preserve">. This is something we will be continuously monitoring and will launch at the correct time for our business.  </w:t>
      </w:r>
    </w:p>
    <w:p w14:paraId="14169C57" w14:textId="3D739F08" w:rsidR="007A0943" w:rsidRPr="00CD52B9" w:rsidRDefault="00DB4786" w:rsidP="002E52F4">
      <w:pPr>
        <w:spacing w:after="0" w:line="240" w:lineRule="auto"/>
        <w:ind w:firstLine="360"/>
        <w:rPr>
          <w:rFonts w:ascii="Calibri" w:eastAsia="Times New Roman" w:hAnsi="Calibri" w:cs="Calibri"/>
          <w:iCs/>
          <w:lang w:eastAsia="en-GB"/>
        </w:rPr>
      </w:pPr>
      <w:r w:rsidRPr="00CD52B9">
        <w:rPr>
          <w:rFonts w:ascii="Calibri" w:eastAsia="Calibri" w:hAnsi="Calibri" w:cs="Times New Roman"/>
        </w:rPr>
        <w:t xml:space="preserve">The opportunity for this business is that there is already demand, </w:t>
      </w:r>
      <w:r w:rsidRPr="00CD52B9">
        <w:rPr>
          <w:rFonts w:ascii="Calibri" w:eastAsia="Times New Roman" w:hAnsi="Calibri" w:cs="Calibri"/>
          <w:lang w:eastAsia="en-GB"/>
        </w:rPr>
        <w:t>t</w:t>
      </w:r>
      <w:r w:rsidR="000F131C" w:rsidRPr="00CD52B9">
        <w:rPr>
          <w:rFonts w:ascii="Calibri" w:eastAsia="Times New Roman" w:hAnsi="Calibri" w:cs="Calibri"/>
          <w:lang w:eastAsia="en-GB"/>
        </w:rPr>
        <w:t>here are currently no companies in Cardiff offering these services as a package</w:t>
      </w:r>
      <w:r w:rsidR="002E2DD2" w:rsidRPr="00CD52B9">
        <w:rPr>
          <w:rFonts w:ascii="Calibri" w:eastAsia="Times New Roman" w:hAnsi="Calibri" w:cs="Calibri"/>
          <w:lang w:eastAsia="en-GB"/>
        </w:rPr>
        <w:t>, more details are available in the Competitor analysis.</w:t>
      </w:r>
    </w:p>
    <w:p w14:paraId="399804C9" w14:textId="17A8BD17" w:rsidR="00120FFA" w:rsidRDefault="00120FFA" w:rsidP="007A0943">
      <w:pPr>
        <w:spacing w:after="0" w:line="240" w:lineRule="auto"/>
        <w:rPr>
          <w:rFonts w:ascii="Calibri" w:eastAsia="Times New Roman" w:hAnsi="Calibri" w:cs="Calibri"/>
          <w:sz w:val="24"/>
          <w:szCs w:val="24"/>
          <w:lang w:eastAsia="en-GB"/>
        </w:rPr>
      </w:pPr>
    </w:p>
    <w:p w14:paraId="3F6AE443" w14:textId="77777777" w:rsidR="002E2DD2" w:rsidRDefault="002E2DD2" w:rsidP="007A0943">
      <w:pPr>
        <w:spacing w:after="0" w:line="240" w:lineRule="auto"/>
        <w:rPr>
          <w:rFonts w:ascii="Calibri" w:eastAsia="Times New Roman" w:hAnsi="Calibri" w:cs="Calibri"/>
          <w:sz w:val="24"/>
          <w:szCs w:val="24"/>
          <w:lang w:eastAsia="en-GB"/>
        </w:rPr>
      </w:pPr>
    </w:p>
    <w:p w14:paraId="4A33C23B" w14:textId="328ADFA0" w:rsidR="00120FFA" w:rsidRPr="00120FFA" w:rsidRDefault="00855807" w:rsidP="00120FFA">
      <w:pPr>
        <w:spacing w:after="150" w:line="240" w:lineRule="auto"/>
        <w:outlineLvl w:val="1"/>
        <w:rPr>
          <w:rFonts w:ascii="Calibri" w:eastAsia="Times New Roman" w:hAnsi="Calibri" w:cs="Times New Roman"/>
          <w:b/>
          <w:bCs/>
          <w:color w:val="322F31"/>
          <w:sz w:val="30"/>
          <w:szCs w:val="30"/>
          <w:lang w:eastAsia="en-GB"/>
        </w:rPr>
      </w:pPr>
      <w:bookmarkStart w:id="4" w:name="_Toc45490321"/>
      <w:r>
        <w:rPr>
          <w:rFonts w:ascii="Calibri" w:eastAsia="Times New Roman" w:hAnsi="Calibri" w:cs="Times New Roman"/>
          <w:b/>
          <w:bCs/>
          <w:color w:val="322F31"/>
          <w:sz w:val="30"/>
          <w:szCs w:val="30"/>
          <w:lang w:eastAsia="en-GB"/>
        </w:rPr>
        <w:t>Mission Statement</w:t>
      </w:r>
      <w:bookmarkEnd w:id="4"/>
    </w:p>
    <w:p w14:paraId="5890A07C" w14:textId="3751AC76" w:rsidR="00BF6696" w:rsidRPr="00CD52B9" w:rsidRDefault="00D31B9F" w:rsidP="00BF6696">
      <w:pPr>
        <w:spacing w:after="0" w:line="240" w:lineRule="auto"/>
        <w:rPr>
          <w:rFonts w:ascii="Calibri" w:eastAsia="Calibri" w:hAnsi="Calibri" w:cs="Times New Roman"/>
          <w:color w:val="000000"/>
        </w:rPr>
      </w:pPr>
      <w:r w:rsidRPr="00CD52B9">
        <w:rPr>
          <w:rFonts w:ascii="Calibri" w:eastAsia="Calibri" w:hAnsi="Calibri" w:cs="Times New Roman"/>
          <w:color w:val="000000"/>
        </w:rPr>
        <w:t>When</w:t>
      </w:r>
      <w:r w:rsidR="00BF6696" w:rsidRPr="00CD52B9">
        <w:rPr>
          <w:rFonts w:ascii="Calibri" w:eastAsia="Calibri" w:hAnsi="Calibri" w:cs="Times New Roman"/>
          <w:color w:val="000000"/>
        </w:rPr>
        <w:t xml:space="preserve"> discussing Habit </w:t>
      </w:r>
      <w:r w:rsidRPr="00CD52B9">
        <w:rPr>
          <w:rFonts w:ascii="Calibri" w:eastAsia="Calibri" w:hAnsi="Calibri" w:cs="Times New Roman"/>
          <w:color w:val="000000"/>
        </w:rPr>
        <w:t>two, C</w:t>
      </w:r>
      <w:r w:rsidR="00BF6696" w:rsidRPr="00CD52B9">
        <w:rPr>
          <w:rFonts w:ascii="Calibri" w:eastAsia="Calibri" w:hAnsi="Calibri" w:cs="Times New Roman"/>
          <w:color w:val="000000"/>
        </w:rPr>
        <w:t>ovey</w:t>
      </w:r>
      <w:r w:rsidRPr="00CD52B9">
        <w:rPr>
          <w:rFonts w:ascii="Calibri" w:eastAsia="Calibri" w:hAnsi="Calibri" w:cs="Times New Roman"/>
          <w:color w:val="000000"/>
        </w:rPr>
        <w:t xml:space="preserve"> (2015</w:t>
      </w:r>
      <w:r w:rsidR="002E2DD2" w:rsidRPr="00CD52B9">
        <w:rPr>
          <w:rFonts w:ascii="Calibri" w:eastAsia="Calibri" w:hAnsi="Calibri" w:cs="Times New Roman"/>
          <w:color w:val="000000"/>
        </w:rPr>
        <w:t xml:space="preserve">, </w:t>
      </w:r>
      <w:r w:rsidRPr="00CD52B9">
        <w:rPr>
          <w:rFonts w:ascii="Calibri" w:eastAsia="Calibri" w:hAnsi="Calibri" w:cs="Times New Roman"/>
          <w:color w:val="000000"/>
        </w:rPr>
        <w:t>p176</w:t>
      </w:r>
      <w:r w:rsidR="002E2DD2" w:rsidRPr="00CD52B9">
        <w:rPr>
          <w:rFonts w:ascii="Calibri" w:eastAsia="Calibri" w:hAnsi="Calibri" w:cs="Times New Roman"/>
          <w:color w:val="000000"/>
        </w:rPr>
        <w:t>)</w:t>
      </w:r>
      <w:r w:rsidR="00BF6696" w:rsidRPr="00CD52B9">
        <w:rPr>
          <w:rFonts w:ascii="Calibri" w:eastAsia="Calibri" w:hAnsi="Calibri" w:cs="Times New Roman"/>
          <w:color w:val="000000"/>
        </w:rPr>
        <w:t xml:space="preserve"> talks about the importance of mission statements and how to apply them to organisations </w:t>
      </w:r>
      <w:r w:rsidR="002E2DD2" w:rsidRPr="00CD52B9">
        <w:rPr>
          <w:rFonts w:ascii="Calibri" w:eastAsia="Calibri" w:hAnsi="Calibri" w:cs="Times New Roman"/>
        </w:rPr>
        <w:t>identifying</w:t>
      </w:r>
      <w:r w:rsidR="00BF6696" w:rsidRPr="00CD52B9">
        <w:rPr>
          <w:rFonts w:ascii="Calibri" w:eastAsia="Calibri" w:hAnsi="Calibri" w:cs="Times New Roman"/>
        </w:rPr>
        <w:t xml:space="preserve"> </w:t>
      </w:r>
      <w:r w:rsidR="00BF6696" w:rsidRPr="00CD52B9">
        <w:rPr>
          <w:rFonts w:ascii="Calibri" w:eastAsia="Calibri" w:hAnsi="Calibri" w:cs="Times New Roman"/>
          <w:color w:val="000000"/>
        </w:rPr>
        <w:t>that mission statements are vital to successful organisations</w:t>
      </w:r>
      <w:r w:rsidRPr="00CD52B9">
        <w:rPr>
          <w:rFonts w:ascii="Calibri" w:eastAsia="Calibri" w:hAnsi="Calibri" w:cs="Times New Roman"/>
          <w:color w:val="000000"/>
        </w:rPr>
        <w:t>.</w:t>
      </w:r>
      <w:r w:rsidR="00B756E5" w:rsidRPr="00CD52B9">
        <w:rPr>
          <w:rFonts w:ascii="Calibri" w:eastAsia="Calibri" w:hAnsi="Calibri" w:cs="Times New Roman"/>
          <w:color w:val="000000"/>
        </w:rPr>
        <w:t xml:space="preserve"> As a result of </w:t>
      </w:r>
      <w:r w:rsidR="00BF6696" w:rsidRPr="00CD52B9">
        <w:rPr>
          <w:rFonts w:ascii="Calibri" w:eastAsia="Calibri" w:hAnsi="Calibri" w:cs="Times New Roman"/>
          <w:color w:val="000000"/>
        </w:rPr>
        <w:t>learning this directors agreed to make their own mission statement</w:t>
      </w:r>
      <w:r w:rsidR="002E2DD2" w:rsidRPr="00CD52B9">
        <w:rPr>
          <w:rFonts w:ascii="Calibri" w:eastAsia="Calibri" w:hAnsi="Calibri" w:cs="Times New Roman"/>
          <w:color w:val="000000"/>
        </w:rPr>
        <w:t>.</w:t>
      </w:r>
    </w:p>
    <w:p w14:paraId="3F699C99" w14:textId="77777777" w:rsidR="00BF6696" w:rsidRPr="00CD52B9" w:rsidRDefault="00BF6696" w:rsidP="00BF6696">
      <w:pPr>
        <w:spacing w:after="0" w:line="240" w:lineRule="auto"/>
        <w:rPr>
          <w:rFonts w:ascii="Calibri" w:eastAsia="Calibri" w:hAnsi="Calibri" w:cs="Times New Roman"/>
          <w:color w:val="000000"/>
        </w:rPr>
      </w:pPr>
    </w:p>
    <w:p w14:paraId="1C0E0AFC" w14:textId="77777777" w:rsidR="00120FFA" w:rsidRPr="00CD52B9" w:rsidRDefault="00BF6696" w:rsidP="00BF6696">
      <w:pPr>
        <w:spacing w:after="0" w:line="240" w:lineRule="auto"/>
        <w:ind w:left="720"/>
        <w:rPr>
          <w:rFonts w:ascii="Calibri" w:eastAsia="Calibri" w:hAnsi="Calibri" w:cs="Times New Roman"/>
          <w:color w:val="000000"/>
        </w:rPr>
      </w:pPr>
      <w:r w:rsidRPr="00CD52B9">
        <w:rPr>
          <w:rFonts w:ascii="Calibri" w:eastAsia="Calibri" w:hAnsi="Calibri" w:cs="Times New Roman"/>
          <w:color w:val="000000"/>
        </w:rPr>
        <w:t xml:space="preserve">‘The team at Maison Grace Interiors work to produce bespoke designs to enhance clients homes and businesses. Our creative, modern and imaginative designs aim to bring value to our clients in the form of enjoyment and/or business growth.  As a company and an employer we aim to </w:t>
      </w:r>
      <w:r w:rsidR="00120FFA" w:rsidRPr="00CD52B9">
        <w:rPr>
          <w:rFonts w:ascii="Calibri" w:eastAsia="Calibri" w:hAnsi="Calibri" w:cs="Times New Roman"/>
          <w:color w:val="000000"/>
        </w:rPr>
        <w:t>adopt</w:t>
      </w:r>
      <w:r w:rsidRPr="00CD52B9">
        <w:rPr>
          <w:rFonts w:ascii="Calibri" w:eastAsia="Calibri" w:hAnsi="Calibri" w:cs="Times New Roman"/>
          <w:color w:val="000000"/>
        </w:rPr>
        <w:t xml:space="preserve"> a principle-</w:t>
      </w:r>
      <w:r w:rsidR="00120FFA" w:rsidRPr="00CD52B9">
        <w:rPr>
          <w:rFonts w:ascii="Calibri" w:eastAsia="Calibri" w:hAnsi="Calibri" w:cs="Times New Roman"/>
          <w:color w:val="000000"/>
        </w:rPr>
        <w:t>centred</w:t>
      </w:r>
      <w:r w:rsidRPr="00CD52B9">
        <w:rPr>
          <w:rFonts w:ascii="Calibri" w:eastAsia="Calibri" w:hAnsi="Calibri" w:cs="Times New Roman"/>
          <w:color w:val="000000"/>
        </w:rPr>
        <w:t xml:space="preserve"> approach</w:t>
      </w:r>
      <w:r w:rsidR="00120FFA" w:rsidRPr="00CD52B9">
        <w:rPr>
          <w:rFonts w:ascii="Calibri" w:eastAsia="Calibri" w:hAnsi="Calibri" w:cs="Times New Roman"/>
          <w:color w:val="000000"/>
        </w:rPr>
        <w:t xml:space="preserve"> to our very core</w:t>
      </w:r>
      <w:r w:rsidRPr="00CD52B9">
        <w:rPr>
          <w:rFonts w:ascii="Calibri" w:eastAsia="Calibri" w:hAnsi="Calibri" w:cs="Times New Roman"/>
          <w:color w:val="000000"/>
        </w:rPr>
        <w:t xml:space="preserve">. Providing an exceptional level of standards to all key aspects of our business management. </w:t>
      </w:r>
    </w:p>
    <w:p w14:paraId="51A97478" w14:textId="3D65003A" w:rsidR="00BF6696" w:rsidRPr="00CD52B9" w:rsidRDefault="00BF6696" w:rsidP="00120FFA">
      <w:pPr>
        <w:spacing w:after="0" w:line="240" w:lineRule="auto"/>
        <w:ind w:left="720" w:firstLine="720"/>
        <w:rPr>
          <w:rFonts w:ascii="Calibri" w:eastAsia="Calibri" w:hAnsi="Calibri" w:cs="Times New Roman"/>
          <w:color w:val="000000"/>
        </w:rPr>
      </w:pPr>
      <w:r w:rsidRPr="00CD52B9">
        <w:rPr>
          <w:rFonts w:ascii="Calibri" w:eastAsia="Calibri" w:hAnsi="Calibri" w:cs="Times New Roman"/>
          <w:color w:val="000000"/>
        </w:rPr>
        <w:t xml:space="preserve">We stand for Truth, </w:t>
      </w:r>
      <w:r w:rsidR="00B756E5" w:rsidRPr="00CD52B9">
        <w:rPr>
          <w:rFonts w:ascii="Calibri" w:eastAsia="Calibri" w:hAnsi="Calibri" w:cs="Times New Roman"/>
          <w:color w:val="000000"/>
        </w:rPr>
        <w:t xml:space="preserve">Mental Health, </w:t>
      </w:r>
      <w:r w:rsidRPr="00CD52B9">
        <w:rPr>
          <w:rFonts w:ascii="Calibri" w:eastAsia="Calibri" w:hAnsi="Calibri" w:cs="Times New Roman"/>
          <w:color w:val="000000"/>
        </w:rPr>
        <w:t>Equality and diversity,</w:t>
      </w:r>
      <w:r w:rsidR="00120FFA" w:rsidRPr="00CD52B9">
        <w:rPr>
          <w:rFonts w:ascii="Calibri" w:eastAsia="Calibri" w:hAnsi="Calibri" w:cs="Times New Roman"/>
          <w:color w:val="000000"/>
        </w:rPr>
        <w:t>’</w:t>
      </w:r>
    </w:p>
    <w:p w14:paraId="6CE60618" w14:textId="77777777" w:rsidR="00BF6696" w:rsidRPr="00CD52B9" w:rsidRDefault="00BF6696" w:rsidP="00BF6696">
      <w:pPr>
        <w:spacing w:after="0" w:line="240" w:lineRule="auto"/>
        <w:rPr>
          <w:rFonts w:ascii="Calibri" w:eastAsia="Calibri" w:hAnsi="Calibri" w:cs="Times New Roman"/>
          <w:color w:val="000000"/>
        </w:rPr>
      </w:pPr>
    </w:p>
    <w:p w14:paraId="7F2C1B72" w14:textId="003E3A03" w:rsidR="00C7547B" w:rsidRPr="00CD52B9" w:rsidRDefault="00BF6696" w:rsidP="00BF6696">
      <w:pPr>
        <w:spacing w:after="0" w:line="240" w:lineRule="auto"/>
        <w:rPr>
          <w:rFonts w:ascii="Calibri" w:eastAsia="Calibri" w:hAnsi="Calibri" w:cs="Times New Roman"/>
          <w:color w:val="000000"/>
        </w:rPr>
      </w:pPr>
      <w:r w:rsidRPr="00CD52B9">
        <w:rPr>
          <w:rFonts w:ascii="Calibri" w:eastAsia="Calibri" w:hAnsi="Calibri" w:cs="Times New Roman"/>
          <w:color w:val="000000"/>
        </w:rPr>
        <w:lastRenderedPageBreak/>
        <w:t>This mission statement will be added to the website at the next web maintenance which is scheduled for August 20</w:t>
      </w:r>
      <w:r w:rsidRPr="00CD52B9">
        <w:rPr>
          <w:rFonts w:ascii="Calibri" w:eastAsia="Calibri" w:hAnsi="Calibri" w:cs="Times New Roman"/>
          <w:color w:val="000000"/>
          <w:vertAlign w:val="superscript"/>
        </w:rPr>
        <w:t>th</w:t>
      </w:r>
      <w:r w:rsidRPr="00CD52B9">
        <w:rPr>
          <w:rFonts w:ascii="Calibri" w:eastAsia="Calibri" w:hAnsi="Calibri" w:cs="Times New Roman"/>
          <w:color w:val="000000"/>
        </w:rPr>
        <w:t xml:space="preserve"> 2020</w:t>
      </w:r>
      <w:r w:rsidR="00120FFA" w:rsidRPr="00CD52B9">
        <w:rPr>
          <w:rFonts w:ascii="Calibri" w:eastAsia="Calibri" w:hAnsi="Calibri" w:cs="Times New Roman"/>
          <w:color w:val="000000"/>
        </w:rPr>
        <w:t xml:space="preserve"> and when we employ staff we will alter our statement to reflect their values</w:t>
      </w:r>
      <w:r w:rsidR="00B756E5" w:rsidRPr="00CD52B9">
        <w:rPr>
          <w:rFonts w:ascii="Calibri" w:eastAsia="Calibri" w:hAnsi="Calibri" w:cs="Times New Roman"/>
          <w:color w:val="000000"/>
        </w:rPr>
        <w:t xml:space="preserve"> to encourage their involvement in businesses development.</w:t>
      </w:r>
    </w:p>
    <w:p w14:paraId="36183E9C" w14:textId="77777777" w:rsidR="00C7547B" w:rsidRDefault="00C7547B" w:rsidP="00BF6696">
      <w:pPr>
        <w:spacing w:after="0" w:line="240" w:lineRule="auto"/>
        <w:rPr>
          <w:rFonts w:ascii="Calibri" w:eastAsia="Calibri" w:hAnsi="Calibri" w:cs="Times New Roman"/>
          <w:color w:val="000000"/>
          <w:sz w:val="24"/>
          <w:szCs w:val="24"/>
        </w:rPr>
      </w:pPr>
    </w:p>
    <w:p w14:paraId="51F75D82" w14:textId="2661A0D6" w:rsidR="00C7547B" w:rsidRPr="00C7547B" w:rsidRDefault="00C7547B" w:rsidP="00C7547B">
      <w:pPr>
        <w:spacing w:after="150" w:line="240" w:lineRule="auto"/>
        <w:outlineLvl w:val="1"/>
        <w:rPr>
          <w:rFonts w:ascii="Calibri" w:eastAsia="Times New Roman" w:hAnsi="Calibri" w:cs="Times New Roman"/>
          <w:b/>
          <w:bCs/>
          <w:color w:val="322F31"/>
          <w:sz w:val="30"/>
          <w:szCs w:val="30"/>
          <w:lang w:eastAsia="en-GB"/>
        </w:rPr>
      </w:pPr>
      <w:bookmarkStart w:id="5" w:name="_Toc45490322"/>
      <w:r>
        <w:rPr>
          <w:rFonts w:ascii="Calibri" w:eastAsia="Times New Roman" w:hAnsi="Calibri" w:cs="Times New Roman"/>
          <w:b/>
          <w:bCs/>
          <w:color w:val="322F31"/>
          <w:sz w:val="30"/>
          <w:szCs w:val="30"/>
          <w:lang w:eastAsia="en-GB"/>
        </w:rPr>
        <w:t>Client Perspective</w:t>
      </w:r>
      <w:bookmarkEnd w:id="5"/>
    </w:p>
    <w:p w14:paraId="5FCD2C04" w14:textId="77777777" w:rsidR="00C7547B" w:rsidRPr="00CD52B9" w:rsidRDefault="00C7547B" w:rsidP="00C7547B">
      <w:pPr>
        <w:spacing w:after="0" w:line="240" w:lineRule="auto"/>
        <w:rPr>
          <w:rFonts w:ascii="Calibri" w:eastAsia="Calibri" w:hAnsi="Calibri" w:cs="Times New Roman"/>
        </w:rPr>
      </w:pPr>
      <w:r w:rsidRPr="00CD52B9">
        <w:rPr>
          <w:rFonts w:ascii="Calibri" w:eastAsia="Calibri" w:hAnsi="Calibri" w:cs="Times New Roman"/>
        </w:rPr>
        <w:t>As a flower wall client you would have come across one of our installations via social media or from visiting Holly’s business. The client would then contact the staff of social media pages for more information and an appointment would be arranged for one on the staff to measure up the space and talk about design ideas. The client will have a quote delivered to them by preferred contact withing 24 hours.</w:t>
      </w:r>
    </w:p>
    <w:p w14:paraId="766C21B6" w14:textId="77777777" w:rsidR="00C7547B" w:rsidRPr="00CD52B9" w:rsidRDefault="00C7547B" w:rsidP="00C23DCA">
      <w:pPr>
        <w:spacing w:after="0" w:line="240" w:lineRule="auto"/>
        <w:ind w:firstLine="720"/>
        <w:rPr>
          <w:rFonts w:ascii="Calibri" w:eastAsia="Calibri" w:hAnsi="Calibri" w:cs="Times New Roman"/>
        </w:rPr>
      </w:pPr>
      <w:r w:rsidRPr="00CD52B9">
        <w:rPr>
          <w:rFonts w:ascii="Calibri" w:eastAsia="Calibri" w:hAnsi="Calibri" w:cs="Times New Roman"/>
        </w:rPr>
        <w:t>As a Company owner looking for a bespoke service to refurbish their business the Staff would attend the venue and discuss key points of design including the walls, flooring, safe spacing, colour scheme and budget. The client will be presented with a vision board within one week and an estimated quote for costs, this is then discussed and confirmed. Only small businesses are being considered at this time to reflect manpower.</w:t>
      </w:r>
    </w:p>
    <w:p w14:paraId="1D675686" w14:textId="77777777" w:rsidR="002E52F4" w:rsidRDefault="002E52F4" w:rsidP="00647A8B">
      <w:pPr>
        <w:spacing w:after="0" w:line="240" w:lineRule="auto"/>
        <w:rPr>
          <w:rFonts w:ascii="Times New Roman" w:eastAsia="Times New Roman" w:hAnsi="Times New Roman" w:cs="Times New Roman"/>
          <w:sz w:val="28"/>
          <w:szCs w:val="28"/>
          <w:lang w:eastAsia="en-GB"/>
        </w:rPr>
      </w:pPr>
    </w:p>
    <w:p w14:paraId="116A86DE" w14:textId="79FB2790" w:rsidR="00120FFA" w:rsidRPr="00EA6086" w:rsidRDefault="00120FFA" w:rsidP="00120FFA">
      <w:pPr>
        <w:pBdr>
          <w:bottom w:val="single" w:sz="6" w:space="8" w:color="95979A"/>
        </w:pBdr>
        <w:spacing w:after="525"/>
        <w:outlineLvl w:val="0"/>
        <w:rPr>
          <w:rFonts w:ascii="Calibri" w:eastAsia="Times New Roman" w:hAnsi="Calibri"/>
          <w:b/>
          <w:bCs/>
          <w:color w:val="322F31"/>
          <w:kern w:val="36"/>
          <w:sz w:val="42"/>
          <w:szCs w:val="42"/>
        </w:rPr>
      </w:pPr>
      <w:bookmarkStart w:id="6" w:name="_Toc45490323"/>
      <w:r>
        <w:rPr>
          <w:rFonts w:ascii="Calibri" w:eastAsia="Times New Roman" w:hAnsi="Calibri"/>
          <w:b/>
          <w:bCs/>
          <w:color w:val="322F31"/>
          <w:kern w:val="36"/>
          <w:sz w:val="42"/>
          <w:szCs w:val="42"/>
        </w:rPr>
        <w:t>Markets and Competition</w:t>
      </w:r>
      <w:bookmarkEnd w:id="6"/>
    </w:p>
    <w:p w14:paraId="59D05AF9" w14:textId="72233556" w:rsidR="006456A4" w:rsidRDefault="006456A4" w:rsidP="006456A4">
      <w:pPr>
        <w:spacing w:after="150" w:line="240" w:lineRule="auto"/>
        <w:outlineLvl w:val="1"/>
        <w:rPr>
          <w:rFonts w:ascii="Calibri" w:eastAsia="Times New Roman" w:hAnsi="Calibri" w:cs="Times New Roman"/>
          <w:b/>
          <w:bCs/>
          <w:color w:val="322F31"/>
          <w:sz w:val="30"/>
          <w:szCs w:val="30"/>
          <w:lang w:eastAsia="en-GB"/>
        </w:rPr>
      </w:pPr>
      <w:bookmarkStart w:id="7" w:name="_Toc45490324"/>
      <w:r>
        <w:rPr>
          <w:rFonts w:ascii="Calibri" w:eastAsia="Times New Roman" w:hAnsi="Calibri" w:cs="Times New Roman"/>
          <w:b/>
          <w:bCs/>
          <w:color w:val="322F31"/>
          <w:sz w:val="30"/>
          <w:szCs w:val="30"/>
          <w:lang w:eastAsia="en-GB"/>
        </w:rPr>
        <w:t>Target Markets</w:t>
      </w:r>
      <w:bookmarkEnd w:id="7"/>
    </w:p>
    <w:p w14:paraId="1AE77F5A" w14:textId="24D5F561" w:rsidR="004E7A2A" w:rsidRPr="00CD52B9" w:rsidRDefault="004E7A2A" w:rsidP="004E7A2A">
      <w:pPr>
        <w:spacing w:after="0" w:line="240" w:lineRule="auto"/>
        <w:rPr>
          <w:rFonts w:ascii="Calibri" w:eastAsia="Calibri" w:hAnsi="Calibri" w:cs="Times New Roman"/>
        </w:rPr>
      </w:pPr>
      <w:r w:rsidRPr="00CD52B9">
        <w:rPr>
          <w:rFonts w:ascii="Calibri" w:eastAsia="Calibri" w:hAnsi="Calibri" w:cs="Times New Roman"/>
        </w:rPr>
        <w:t>Our target audience are small</w:t>
      </w:r>
      <w:r w:rsidR="00B756E5" w:rsidRPr="00CD52B9">
        <w:rPr>
          <w:rFonts w:ascii="Calibri" w:eastAsia="Calibri" w:hAnsi="Calibri" w:cs="Times New Roman"/>
        </w:rPr>
        <w:t xml:space="preserve"> business</w:t>
      </w:r>
      <w:r w:rsidRPr="00CD52B9">
        <w:rPr>
          <w:rFonts w:ascii="Calibri" w:eastAsia="Calibri" w:hAnsi="Calibri" w:cs="Times New Roman"/>
        </w:rPr>
        <w:t xml:space="preserve"> owners that are either setting up or refurbishing and home owners that have the disposable income for</w:t>
      </w:r>
      <w:r w:rsidR="00B756E5" w:rsidRPr="00CD52B9">
        <w:rPr>
          <w:rFonts w:ascii="Calibri" w:eastAsia="Calibri" w:hAnsi="Calibri" w:cs="Times New Roman"/>
          <w:color w:val="FF0000"/>
        </w:rPr>
        <w:t xml:space="preserve"> </w:t>
      </w:r>
      <w:r w:rsidRPr="00CD52B9">
        <w:rPr>
          <w:rFonts w:ascii="Calibri" w:eastAsia="Calibri" w:hAnsi="Calibri" w:cs="Times New Roman"/>
        </w:rPr>
        <w:t>interior projects.</w:t>
      </w:r>
      <w:r w:rsidR="00D15322" w:rsidRPr="00CD52B9">
        <w:rPr>
          <w:rFonts w:ascii="Calibri" w:eastAsia="Calibri" w:hAnsi="Calibri" w:cs="Times New Roman"/>
        </w:rPr>
        <w:t xml:space="preserve"> This is reflective of the projects we have already conducted and the interest we have received </w:t>
      </w:r>
      <w:r w:rsidR="00E67705" w:rsidRPr="00CD52B9">
        <w:rPr>
          <w:rFonts w:ascii="Calibri" w:eastAsia="Calibri" w:hAnsi="Calibri" w:cs="Times New Roman"/>
        </w:rPr>
        <w:t>(</w:t>
      </w:r>
      <w:r w:rsidR="00D15322" w:rsidRPr="00CD52B9">
        <w:rPr>
          <w:rFonts w:ascii="Calibri" w:eastAsia="Calibri" w:hAnsi="Calibri" w:cs="Times New Roman"/>
        </w:rPr>
        <w:t>Appendix</w:t>
      </w:r>
      <w:r w:rsidR="00405310" w:rsidRPr="00CD52B9">
        <w:rPr>
          <w:rFonts w:ascii="Calibri" w:eastAsia="Calibri" w:hAnsi="Calibri" w:cs="Times New Roman"/>
        </w:rPr>
        <w:t xml:space="preserve"> </w:t>
      </w:r>
      <w:r w:rsidR="00E67705" w:rsidRPr="00CD52B9">
        <w:rPr>
          <w:rFonts w:ascii="Calibri" w:eastAsia="Calibri" w:hAnsi="Calibri" w:cs="Times New Roman"/>
        </w:rPr>
        <w:t>D)</w:t>
      </w:r>
      <w:r w:rsidR="00D15322" w:rsidRPr="00CD52B9">
        <w:rPr>
          <w:rFonts w:ascii="Calibri" w:eastAsia="Calibri" w:hAnsi="Calibri" w:cs="Times New Roman"/>
        </w:rPr>
        <w:t xml:space="preserve"> </w:t>
      </w:r>
    </w:p>
    <w:p w14:paraId="7543165E" w14:textId="3F172448" w:rsidR="00964EFF" w:rsidRPr="00CD52B9" w:rsidRDefault="00964EFF" w:rsidP="00964EFF">
      <w:pPr>
        <w:spacing w:after="0" w:line="240" w:lineRule="auto"/>
        <w:ind w:firstLine="360"/>
        <w:rPr>
          <w:rFonts w:ascii="Calibri" w:eastAsia="Times New Roman" w:hAnsi="Calibri" w:cs="Calibri"/>
          <w:iCs/>
          <w:lang w:eastAsia="en-GB"/>
        </w:rPr>
      </w:pPr>
      <w:r w:rsidRPr="00CD52B9">
        <w:rPr>
          <w:rFonts w:ascii="Calibri" w:eastAsia="Times New Roman" w:hAnsi="Calibri" w:cs="Calibri"/>
          <w:iCs/>
          <w:lang w:eastAsia="en-GB"/>
        </w:rPr>
        <w:t xml:space="preserve">Through insight tracking, Instagram will predominantly determine our target market for the first year. Our current age reach is predominantly age 25-34 and 88% female, 12 % male Appendix </w:t>
      </w:r>
      <w:r w:rsidR="00E67705" w:rsidRPr="00CD52B9">
        <w:rPr>
          <w:rFonts w:ascii="Calibri" w:eastAsia="Times New Roman" w:hAnsi="Calibri" w:cs="Calibri"/>
          <w:iCs/>
          <w:lang w:eastAsia="en-GB"/>
        </w:rPr>
        <w:t>E.</w:t>
      </w:r>
      <w:r w:rsidRPr="00CD52B9">
        <w:rPr>
          <w:rFonts w:ascii="Calibri" w:eastAsia="Times New Roman" w:hAnsi="Calibri" w:cs="Calibri"/>
          <w:iCs/>
          <w:lang w:eastAsia="en-GB"/>
        </w:rPr>
        <w:t xml:space="preserve"> This tool can be used to monitor intera</w:t>
      </w:r>
      <w:r w:rsidR="00405310" w:rsidRPr="00CD52B9">
        <w:rPr>
          <w:rFonts w:ascii="Calibri" w:eastAsia="Times New Roman" w:hAnsi="Calibri" w:cs="Calibri"/>
          <w:iCs/>
          <w:lang w:eastAsia="en-GB"/>
        </w:rPr>
        <w:t>c</w:t>
      </w:r>
      <w:r w:rsidRPr="00CD52B9">
        <w:rPr>
          <w:rFonts w:ascii="Calibri" w:eastAsia="Times New Roman" w:hAnsi="Calibri" w:cs="Calibri"/>
          <w:iCs/>
          <w:lang w:eastAsia="en-GB"/>
        </w:rPr>
        <w:t xml:space="preserve">tions and </w:t>
      </w:r>
      <w:r w:rsidR="004176F9" w:rsidRPr="00CD52B9">
        <w:rPr>
          <w:rFonts w:ascii="Calibri" w:eastAsia="Times New Roman" w:hAnsi="Calibri" w:cs="Calibri"/>
          <w:iCs/>
          <w:lang w:eastAsia="en-GB"/>
        </w:rPr>
        <w:t xml:space="preserve">enable us to reflect on results therefor </w:t>
      </w:r>
      <w:r w:rsidRPr="00CD52B9">
        <w:rPr>
          <w:rFonts w:ascii="Calibri" w:eastAsia="Times New Roman" w:hAnsi="Calibri" w:cs="Calibri"/>
          <w:iCs/>
          <w:lang w:eastAsia="en-GB"/>
        </w:rPr>
        <w:t>publish</w:t>
      </w:r>
      <w:r w:rsidR="004176F9" w:rsidRPr="00CD52B9">
        <w:rPr>
          <w:rFonts w:ascii="Calibri" w:eastAsia="Times New Roman" w:hAnsi="Calibri" w:cs="Calibri"/>
          <w:iCs/>
          <w:lang w:eastAsia="en-GB"/>
        </w:rPr>
        <w:t>ing</w:t>
      </w:r>
      <w:r w:rsidRPr="00CD52B9">
        <w:rPr>
          <w:rFonts w:ascii="Calibri" w:eastAsia="Times New Roman" w:hAnsi="Calibri" w:cs="Calibri"/>
          <w:iCs/>
          <w:lang w:eastAsia="en-GB"/>
        </w:rPr>
        <w:t xml:space="preserve"> our content based on our audience. Initially we won’t have a marketing budget as we can rely on Sophies influencer account to divert traffic, as well as her connections with other influencers. We will however use profit from year 1 towards marketing in year 2 via different marketing approaches, such as paid adverts, banners, radio and this is encouraged</w:t>
      </w:r>
      <w:r w:rsidR="00E67705" w:rsidRPr="00CD52B9">
        <w:rPr>
          <w:rFonts w:ascii="Calibri" w:eastAsia="Times New Roman" w:hAnsi="Calibri" w:cs="Calibri"/>
          <w:iCs/>
          <w:lang w:eastAsia="en-GB"/>
        </w:rPr>
        <w:t xml:space="preserve"> by </w:t>
      </w:r>
      <w:r w:rsidR="00E67705" w:rsidRPr="00CD52B9">
        <w:rPr>
          <w:rFonts w:ascii="Calibri" w:eastAsia="Calibri" w:hAnsi="Calibri" w:cs="Times New Roman"/>
        </w:rPr>
        <w:t xml:space="preserve">(Kumar, Bezawada et al. 2016b) </w:t>
      </w:r>
      <w:r w:rsidR="00E67705" w:rsidRPr="00CD52B9">
        <w:rPr>
          <w:rFonts w:ascii="Calibri" w:eastAsia="Times New Roman" w:hAnsi="Calibri" w:cs="Calibri"/>
          <w:iCs/>
          <w:lang w:eastAsia="en-GB"/>
        </w:rPr>
        <w:t>who argue</w:t>
      </w:r>
      <w:r w:rsidRPr="00CD52B9">
        <w:rPr>
          <w:rFonts w:ascii="Calibri" w:eastAsia="Times New Roman" w:hAnsi="Calibri" w:cs="Calibri"/>
          <w:iCs/>
          <w:lang w:eastAsia="en-GB"/>
        </w:rPr>
        <w:t xml:space="preserve"> that although businesses are investing more in social media, email and television are also important channels to utilise when connecting with customers.</w:t>
      </w:r>
    </w:p>
    <w:p w14:paraId="117DC53F" w14:textId="581DD13C" w:rsidR="00BC6DF8" w:rsidRPr="00CD52B9" w:rsidRDefault="002E52F4" w:rsidP="002E52F4">
      <w:pPr>
        <w:ind w:firstLine="360"/>
        <w:rPr>
          <w:rFonts w:ascii="Calibri" w:hAnsi="Calibri" w:cs="Calibri"/>
        </w:rPr>
      </w:pPr>
      <w:r w:rsidRPr="00CD52B9">
        <w:rPr>
          <w:rFonts w:ascii="Calibri" w:hAnsi="Calibri" w:cs="Calibri"/>
        </w:rPr>
        <w:t xml:space="preserve">We are unaware of anyone offering this service to our local market and by starting to research further locations we have not found anyone to be offering these designs with fitting as an interior design company. However we are aware that florists have the creative advantage of working with faux flower installations and there is a threat of imitation and being undercut by cheaper products from China. Although we believe that if we penetrate the market first we will have an advantage point and can build our content and increase our client base rapidly and apply momentum. </w:t>
      </w:r>
    </w:p>
    <w:p w14:paraId="27CE9C57" w14:textId="73D74AE3" w:rsidR="000357BE" w:rsidRPr="002E52F4" w:rsidRDefault="00BC6DF8" w:rsidP="002E52F4">
      <w:pPr>
        <w:spacing w:after="150" w:line="240" w:lineRule="auto"/>
        <w:outlineLvl w:val="1"/>
        <w:rPr>
          <w:rFonts w:ascii="Calibri" w:eastAsia="Times New Roman" w:hAnsi="Calibri" w:cs="Times New Roman"/>
          <w:b/>
          <w:bCs/>
          <w:color w:val="322F31"/>
          <w:sz w:val="30"/>
          <w:szCs w:val="30"/>
          <w:lang w:eastAsia="en-GB"/>
        </w:rPr>
      </w:pPr>
      <w:bookmarkStart w:id="8" w:name="_Toc45490325"/>
      <w:r>
        <w:rPr>
          <w:rFonts w:ascii="Calibri" w:eastAsia="Times New Roman" w:hAnsi="Calibri" w:cs="Times New Roman"/>
          <w:b/>
          <w:bCs/>
          <w:color w:val="322F31"/>
          <w:sz w:val="30"/>
          <w:szCs w:val="30"/>
          <w:lang w:eastAsia="en-GB"/>
        </w:rPr>
        <w:t>Competition</w:t>
      </w:r>
      <w:bookmarkEnd w:id="8"/>
    </w:p>
    <w:p w14:paraId="73103E9C" w14:textId="6EBBEE0D" w:rsidR="000357BE" w:rsidRPr="00CD52B9" w:rsidRDefault="000357BE" w:rsidP="002E52F4">
      <w:pPr>
        <w:rPr>
          <w:b/>
          <w:bCs/>
        </w:rPr>
      </w:pPr>
      <w:r w:rsidRPr="00CD52B9">
        <w:rPr>
          <w:rFonts w:ascii="Calibri" w:eastAsia="Calibri" w:hAnsi="Calibri" w:cs="Times New Roman"/>
        </w:rPr>
        <w:t xml:space="preserve">When comparing data in accordance to </w:t>
      </w:r>
      <w:bookmarkStart w:id="9" w:name="_Hlk45476145"/>
      <w:r w:rsidR="006352BA" w:rsidRPr="00CD52B9">
        <w:rPr>
          <w:rFonts w:ascii="Calibri" w:eastAsia="Calibri" w:hAnsi="Calibri" w:cs="Times New Roman"/>
        </w:rPr>
        <w:t xml:space="preserve">Sources of information for competitor analysis </w:t>
      </w:r>
      <w:bookmarkEnd w:id="9"/>
      <w:r w:rsidR="006352BA" w:rsidRPr="00CD52B9">
        <w:rPr>
          <w:rFonts w:ascii="Calibri" w:eastAsia="Calibri" w:hAnsi="Calibri" w:cs="Times New Roman"/>
        </w:rPr>
        <w:t xml:space="preserve">  (Davidson 1997)</w:t>
      </w:r>
      <w:r w:rsidR="006352BA" w:rsidRPr="00CD52B9">
        <w:rPr>
          <w:rFonts w:ascii="Calibri" w:eastAsia="Calibri" w:hAnsi="Calibri" w:cs="Times New Roman"/>
          <w:b/>
          <w:bCs/>
        </w:rPr>
        <w:t xml:space="preserve"> </w:t>
      </w:r>
      <w:r w:rsidR="006352BA" w:rsidRPr="00CD52B9">
        <w:t>w</w:t>
      </w:r>
      <w:r w:rsidRPr="00CD52B9">
        <w:t xml:space="preserve">e collated our findings by using observable and opportunistic data. By using social media we have been able to analyse competitors social media presence and interactions with their audience, </w:t>
      </w:r>
      <w:r w:rsidR="006352BA" w:rsidRPr="00CD52B9">
        <w:t>v</w:t>
      </w:r>
      <w:r w:rsidRPr="00CD52B9">
        <w:t>iew their products and services and compare their services visually. We have also used social</w:t>
      </w:r>
      <w:r w:rsidR="002E52F4" w:rsidRPr="00CD52B9">
        <w:t xml:space="preserve"> interactions with a number of the competitors to make </w:t>
      </w:r>
      <w:r w:rsidR="006352BA" w:rsidRPr="00CD52B9">
        <w:t xml:space="preserve">a </w:t>
      </w:r>
      <w:r w:rsidR="002E52F4" w:rsidRPr="00CD52B9">
        <w:t xml:space="preserve">judgement on their business, for example we know through many conversations with AM Interior by Design that he serves wealthier </w:t>
      </w:r>
      <w:r w:rsidR="00486198" w:rsidRPr="00CD52B9">
        <w:t>clientele</w:t>
      </w:r>
      <w:r w:rsidR="002E52F4" w:rsidRPr="00CD52B9">
        <w:t xml:space="preserve"> </w:t>
      </w:r>
      <w:r w:rsidR="006352BA" w:rsidRPr="00CD52B9">
        <w:lastRenderedPageBreak/>
        <w:t>like footballers,</w:t>
      </w:r>
      <w:r w:rsidR="002E52F4" w:rsidRPr="00CD52B9">
        <w:t xml:space="preserve"> refurbishes duplex </w:t>
      </w:r>
      <w:r w:rsidR="00486198" w:rsidRPr="00CD52B9">
        <w:t>apartments</w:t>
      </w:r>
      <w:r w:rsidR="002E52F4" w:rsidRPr="00CD52B9">
        <w:t xml:space="preserve"> and larger businesses, although his work is very inspiring to our own vision.</w:t>
      </w:r>
    </w:p>
    <w:p w14:paraId="7EA2ABC8" w14:textId="704F15A4" w:rsidR="00BC6DF8" w:rsidRPr="00BC6DF8" w:rsidRDefault="00BC6DF8" w:rsidP="00C7547B">
      <w:pPr>
        <w:rPr>
          <w:rFonts w:ascii="Calibri" w:eastAsia="Calibri" w:hAnsi="Calibri" w:cs="Times New Roman"/>
          <w:color w:val="FF0000"/>
        </w:rPr>
      </w:pPr>
    </w:p>
    <w:tbl>
      <w:tblPr>
        <w:tblStyle w:val="TableGrid1"/>
        <w:tblW w:w="9352" w:type="dxa"/>
        <w:tblLook w:val="04A0" w:firstRow="1" w:lastRow="0" w:firstColumn="1" w:lastColumn="0" w:noHBand="0" w:noVBand="1"/>
      </w:tblPr>
      <w:tblGrid>
        <w:gridCol w:w="1487"/>
        <w:gridCol w:w="1301"/>
        <w:gridCol w:w="1460"/>
        <w:gridCol w:w="1276"/>
        <w:gridCol w:w="1276"/>
        <w:gridCol w:w="1276"/>
        <w:gridCol w:w="1276"/>
      </w:tblGrid>
      <w:tr w:rsidR="00BC6DF8" w:rsidRPr="00BC6DF8" w14:paraId="3111B69D" w14:textId="77777777" w:rsidTr="0066262A">
        <w:trPr>
          <w:trHeight w:val="248"/>
        </w:trPr>
        <w:tc>
          <w:tcPr>
            <w:tcW w:w="1487" w:type="dxa"/>
          </w:tcPr>
          <w:p w14:paraId="41A5257F" w14:textId="77777777" w:rsidR="00BC6DF8" w:rsidRPr="00BC6DF8" w:rsidRDefault="00BC6DF8" w:rsidP="00BC6DF8">
            <w:pPr>
              <w:rPr>
                <w:rFonts w:ascii="Calibri" w:eastAsia="Calibri" w:hAnsi="Calibri" w:cs="Times New Roman"/>
                <w:b/>
                <w:bCs/>
                <w:color w:val="000000"/>
                <w:sz w:val="16"/>
                <w:szCs w:val="16"/>
              </w:rPr>
            </w:pPr>
            <w:r w:rsidRPr="00BC6DF8">
              <w:rPr>
                <w:rFonts w:ascii="Calibri" w:eastAsia="Calibri" w:hAnsi="Calibri" w:cs="Times New Roman"/>
                <w:b/>
                <w:bCs/>
                <w:color w:val="000000"/>
                <w:sz w:val="16"/>
                <w:szCs w:val="16"/>
              </w:rPr>
              <w:t>Cardiff and the Vale of Glamorgan</w:t>
            </w:r>
          </w:p>
        </w:tc>
        <w:tc>
          <w:tcPr>
            <w:tcW w:w="1301" w:type="dxa"/>
          </w:tcPr>
          <w:p w14:paraId="779C4D21" w14:textId="77777777" w:rsidR="00BC6DF8" w:rsidRPr="00BC6DF8" w:rsidRDefault="00BC6DF8" w:rsidP="00BC6DF8">
            <w:pPr>
              <w:rPr>
                <w:rFonts w:ascii="Calibri" w:eastAsia="Calibri" w:hAnsi="Calibri" w:cs="Times New Roman"/>
                <w:b/>
                <w:bCs/>
                <w:color w:val="000000"/>
                <w:sz w:val="16"/>
                <w:szCs w:val="16"/>
                <w:highlight w:val="lightGray"/>
              </w:rPr>
            </w:pPr>
            <w:r w:rsidRPr="00BC6DF8">
              <w:rPr>
                <w:rFonts w:ascii="Calibri" w:eastAsia="Calibri" w:hAnsi="Calibri" w:cs="Times New Roman"/>
                <w:b/>
                <w:bCs/>
                <w:color w:val="000000"/>
                <w:sz w:val="16"/>
                <w:szCs w:val="16"/>
              </w:rPr>
              <w:t>Eden Wedding Design</w:t>
            </w:r>
          </w:p>
        </w:tc>
        <w:tc>
          <w:tcPr>
            <w:tcW w:w="1460" w:type="dxa"/>
          </w:tcPr>
          <w:p w14:paraId="4247DC94" w14:textId="77777777" w:rsidR="00BC6DF8" w:rsidRPr="00BC6DF8" w:rsidRDefault="00BC6DF8" w:rsidP="00BC6DF8">
            <w:pPr>
              <w:rPr>
                <w:rFonts w:ascii="Calibri" w:eastAsia="Calibri" w:hAnsi="Calibri" w:cs="Times New Roman"/>
                <w:b/>
                <w:bCs/>
                <w:color w:val="000000"/>
                <w:sz w:val="16"/>
                <w:szCs w:val="16"/>
              </w:rPr>
            </w:pPr>
            <w:r w:rsidRPr="00BC6DF8">
              <w:rPr>
                <w:rFonts w:ascii="Calibri" w:eastAsia="Calibri" w:hAnsi="Calibri" w:cs="Times New Roman"/>
                <w:b/>
                <w:bCs/>
                <w:color w:val="000000"/>
                <w:sz w:val="16"/>
                <w:szCs w:val="16"/>
              </w:rPr>
              <w:t>VIP Event styling</w:t>
            </w:r>
          </w:p>
        </w:tc>
        <w:tc>
          <w:tcPr>
            <w:tcW w:w="1276" w:type="dxa"/>
          </w:tcPr>
          <w:p w14:paraId="59E601B1" w14:textId="77777777" w:rsidR="00BC6DF8" w:rsidRPr="00BC6DF8" w:rsidRDefault="00BC6DF8" w:rsidP="00BC6DF8">
            <w:pPr>
              <w:rPr>
                <w:rFonts w:ascii="Calibri" w:eastAsia="Calibri" w:hAnsi="Calibri" w:cs="Times New Roman"/>
                <w:b/>
                <w:bCs/>
                <w:color w:val="000000"/>
                <w:sz w:val="16"/>
                <w:szCs w:val="16"/>
              </w:rPr>
            </w:pPr>
            <w:r w:rsidRPr="00BC6DF8">
              <w:rPr>
                <w:rFonts w:ascii="Calibri" w:eastAsia="Calibri" w:hAnsi="Calibri" w:cs="Times New Roman"/>
                <w:b/>
                <w:bCs/>
                <w:color w:val="000000"/>
                <w:sz w:val="16"/>
                <w:szCs w:val="16"/>
              </w:rPr>
              <w:t>The Flower Kitchen Cardiff</w:t>
            </w:r>
          </w:p>
        </w:tc>
        <w:tc>
          <w:tcPr>
            <w:tcW w:w="1276" w:type="dxa"/>
          </w:tcPr>
          <w:p w14:paraId="67DBBAAA" w14:textId="77777777" w:rsidR="00BC6DF8" w:rsidRPr="00BC6DF8" w:rsidRDefault="00BC6DF8" w:rsidP="00BC6DF8">
            <w:pPr>
              <w:rPr>
                <w:rFonts w:ascii="Calibri" w:eastAsia="Calibri" w:hAnsi="Calibri" w:cs="Times New Roman"/>
                <w:b/>
                <w:bCs/>
                <w:color w:val="000000"/>
                <w:sz w:val="16"/>
                <w:szCs w:val="16"/>
              </w:rPr>
            </w:pPr>
            <w:r w:rsidRPr="00BC6DF8">
              <w:rPr>
                <w:rFonts w:ascii="Calibri" w:eastAsia="Calibri" w:hAnsi="Calibri" w:cs="Times New Roman"/>
                <w:b/>
                <w:bCs/>
                <w:color w:val="000000"/>
                <w:sz w:val="16"/>
                <w:szCs w:val="16"/>
              </w:rPr>
              <w:t>Di Oro interiors</w:t>
            </w:r>
          </w:p>
        </w:tc>
        <w:tc>
          <w:tcPr>
            <w:tcW w:w="1276" w:type="dxa"/>
          </w:tcPr>
          <w:p w14:paraId="73950404" w14:textId="77777777" w:rsidR="00BC6DF8" w:rsidRPr="00BC6DF8" w:rsidRDefault="00BC6DF8" w:rsidP="00BC6DF8">
            <w:pPr>
              <w:rPr>
                <w:rFonts w:ascii="Calibri" w:eastAsia="Calibri" w:hAnsi="Calibri" w:cs="Times New Roman"/>
                <w:b/>
                <w:bCs/>
                <w:color w:val="000000"/>
                <w:sz w:val="16"/>
                <w:szCs w:val="16"/>
              </w:rPr>
            </w:pPr>
            <w:r w:rsidRPr="00BC6DF8">
              <w:rPr>
                <w:rFonts w:ascii="Calibri" w:eastAsia="Calibri" w:hAnsi="Calibri" w:cs="Times New Roman"/>
                <w:b/>
                <w:bCs/>
                <w:color w:val="000000"/>
                <w:sz w:val="16"/>
                <w:szCs w:val="16"/>
              </w:rPr>
              <w:t>Louise Misell Interiors</w:t>
            </w:r>
          </w:p>
        </w:tc>
        <w:tc>
          <w:tcPr>
            <w:tcW w:w="1276" w:type="dxa"/>
          </w:tcPr>
          <w:p w14:paraId="36C7FBC0" w14:textId="77777777" w:rsidR="00BC6DF8" w:rsidRPr="00BC6DF8" w:rsidRDefault="00BC6DF8" w:rsidP="00BC6DF8">
            <w:pPr>
              <w:rPr>
                <w:rFonts w:ascii="Calibri" w:eastAsia="Calibri" w:hAnsi="Calibri" w:cs="Times New Roman"/>
                <w:b/>
                <w:bCs/>
                <w:color w:val="000000"/>
                <w:sz w:val="16"/>
                <w:szCs w:val="16"/>
              </w:rPr>
            </w:pPr>
            <w:r w:rsidRPr="00BC6DF8">
              <w:rPr>
                <w:rFonts w:ascii="Calibri" w:eastAsia="Calibri" w:hAnsi="Calibri" w:cs="Times New Roman"/>
                <w:b/>
                <w:bCs/>
                <w:color w:val="000000"/>
                <w:sz w:val="16"/>
                <w:szCs w:val="16"/>
              </w:rPr>
              <w:t>Am Interior by Design</w:t>
            </w:r>
          </w:p>
        </w:tc>
      </w:tr>
      <w:tr w:rsidR="00BC6DF8" w:rsidRPr="00BC6DF8" w14:paraId="7B392A49" w14:textId="77777777" w:rsidTr="0066262A">
        <w:trPr>
          <w:trHeight w:val="248"/>
        </w:trPr>
        <w:tc>
          <w:tcPr>
            <w:tcW w:w="1487" w:type="dxa"/>
          </w:tcPr>
          <w:p w14:paraId="0F9771EA" w14:textId="77777777" w:rsidR="00BC6DF8" w:rsidRPr="00BC6DF8" w:rsidRDefault="00BC6DF8" w:rsidP="00BC6DF8">
            <w:pPr>
              <w:rPr>
                <w:rFonts w:ascii="Calibri" w:eastAsia="Calibri" w:hAnsi="Calibri" w:cs="Times New Roman"/>
                <w:color w:val="FF0000"/>
                <w:sz w:val="16"/>
                <w:szCs w:val="16"/>
              </w:rPr>
            </w:pPr>
            <w:r w:rsidRPr="00BC6DF8">
              <w:rPr>
                <w:rFonts w:ascii="Calibri" w:eastAsia="Calibri" w:hAnsi="Calibri" w:cs="Times New Roman"/>
                <w:color w:val="FF0000"/>
                <w:sz w:val="16"/>
                <w:szCs w:val="16"/>
              </w:rPr>
              <w:t>Interior Design</w:t>
            </w:r>
          </w:p>
        </w:tc>
        <w:tc>
          <w:tcPr>
            <w:tcW w:w="1301" w:type="dxa"/>
          </w:tcPr>
          <w:p w14:paraId="3FF9DF6C" w14:textId="77777777" w:rsidR="00BC6DF8" w:rsidRPr="00BC6DF8" w:rsidRDefault="00BC6DF8" w:rsidP="00BC6DF8">
            <w:pPr>
              <w:rPr>
                <w:rFonts w:ascii="Calibri" w:eastAsia="Calibri" w:hAnsi="Calibri" w:cs="Times New Roman"/>
                <w:color w:val="000000"/>
                <w:sz w:val="16"/>
                <w:szCs w:val="16"/>
              </w:rPr>
            </w:pPr>
            <w:r w:rsidRPr="00BC6DF8">
              <w:rPr>
                <w:rFonts w:ascii="Calibri" w:eastAsia="Calibri" w:hAnsi="Calibri" w:cs="Times New Roman"/>
                <w:color w:val="000000"/>
                <w:sz w:val="16"/>
                <w:szCs w:val="16"/>
              </w:rPr>
              <w:t>X</w:t>
            </w:r>
          </w:p>
        </w:tc>
        <w:tc>
          <w:tcPr>
            <w:tcW w:w="1460" w:type="dxa"/>
          </w:tcPr>
          <w:p w14:paraId="6FFCFBA9" w14:textId="77777777" w:rsidR="00BC6DF8" w:rsidRPr="00BC6DF8" w:rsidRDefault="00BC6DF8" w:rsidP="00BC6DF8">
            <w:pPr>
              <w:rPr>
                <w:rFonts w:ascii="Calibri" w:eastAsia="Calibri" w:hAnsi="Calibri" w:cs="Times New Roman"/>
                <w:color w:val="000000"/>
                <w:sz w:val="16"/>
                <w:szCs w:val="16"/>
              </w:rPr>
            </w:pPr>
            <w:r w:rsidRPr="00BC6DF8">
              <w:rPr>
                <w:rFonts w:ascii="Calibri" w:eastAsia="Calibri" w:hAnsi="Calibri" w:cs="Times New Roman"/>
                <w:color w:val="000000"/>
                <w:sz w:val="16"/>
                <w:szCs w:val="16"/>
              </w:rPr>
              <w:t>X</w:t>
            </w:r>
          </w:p>
        </w:tc>
        <w:tc>
          <w:tcPr>
            <w:tcW w:w="1276" w:type="dxa"/>
          </w:tcPr>
          <w:p w14:paraId="574F82E5" w14:textId="77777777" w:rsidR="00BC6DF8" w:rsidRPr="00BC6DF8" w:rsidRDefault="00BC6DF8" w:rsidP="00BC6DF8">
            <w:pPr>
              <w:rPr>
                <w:rFonts w:ascii="Calibri" w:eastAsia="Calibri" w:hAnsi="Calibri" w:cs="Times New Roman"/>
                <w:color w:val="000000"/>
                <w:sz w:val="16"/>
                <w:szCs w:val="16"/>
              </w:rPr>
            </w:pPr>
            <w:r w:rsidRPr="00BC6DF8">
              <w:rPr>
                <w:rFonts w:ascii="Calibri" w:eastAsia="Calibri" w:hAnsi="Calibri" w:cs="Times New Roman"/>
                <w:color w:val="000000"/>
                <w:sz w:val="16"/>
                <w:szCs w:val="16"/>
              </w:rPr>
              <w:t>X</w:t>
            </w:r>
          </w:p>
        </w:tc>
        <w:tc>
          <w:tcPr>
            <w:tcW w:w="1276" w:type="dxa"/>
          </w:tcPr>
          <w:p w14:paraId="205D78D0" w14:textId="77777777" w:rsidR="00BC6DF8" w:rsidRPr="00BC6DF8" w:rsidRDefault="00BC6DF8" w:rsidP="00BC6DF8">
            <w:pPr>
              <w:rPr>
                <w:rFonts w:ascii="Calibri" w:eastAsia="Calibri" w:hAnsi="Calibri" w:cs="Times New Roman"/>
                <w:color w:val="000000"/>
                <w:sz w:val="16"/>
                <w:szCs w:val="16"/>
              </w:rPr>
            </w:pPr>
            <w:r w:rsidRPr="00BC6DF8">
              <w:rPr>
                <w:rFonts w:ascii="Calibri" w:eastAsia="Calibri" w:hAnsi="Calibri" w:cs="Times New Roman"/>
                <w:color w:val="000000"/>
                <w:sz w:val="16"/>
                <w:szCs w:val="16"/>
              </w:rPr>
              <w:t>YES</w:t>
            </w:r>
          </w:p>
        </w:tc>
        <w:tc>
          <w:tcPr>
            <w:tcW w:w="1276" w:type="dxa"/>
          </w:tcPr>
          <w:p w14:paraId="3CF09370" w14:textId="77777777" w:rsidR="00BC6DF8" w:rsidRPr="00BC6DF8" w:rsidRDefault="00BC6DF8" w:rsidP="00BC6DF8">
            <w:pPr>
              <w:rPr>
                <w:rFonts w:ascii="Calibri" w:eastAsia="Calibri" w:hAnsi="Calibri" w:cs="Times New Roman"/>
                <w:color w:val="000000"/>
                <w:sz w:val="16"/>
                <w:szCs w:val="16"/>
              </w:rPr>
            </w:pPr>
            <w:r w:rsidRPr="00BC6DF8">
              <w:rPr>
                <w:rFonts w:ascii="Calibri" w:eastAsia="Calibri" w:hAnsi="Calibri" w:cs="Times New Roman"/>
                <w:color w:val="000000"/>
                <w:sz w:val="16"/>
                <w:szCs w:val="16"/>
              </w:rPr>
              <w:t>YES</w:t>
            </w:r>
          </w:p>
        </w:tc>
        <w:tc>
          <w:tcPr>
            <w:tcW w:w="1276" w:type="dxa"/>
          </w:tcPr>
          <w:p w14:paraId="7454FB4A" w14:textId="77777777" w:rsidR="00BC6DF8" w:rsidRPr="00BC6DF8" w:rsidRDefault="00BC6DF8" w:rsidP="00BC6DF8">
            <w:pPr>
              <w:rPr>
                <w:rFonts w:ascii="Calibri" w:eastAsia="Calibri" w:hAnsi="Calibri" w:cs="Times New Roman"/>
                <w:color w:val="000000"/>
                <w:sz w:val="16"/>
                <w:szCs w:val="16"/>
              </w:rPr>
            </w:pPr>
            <w:r w:rsidRPr="00BC6DF8">
              <w:rPr>
                <w:rFonts w:ascii="Calibri" w:eastAsia="Calibri" w:hAnsi="Calibri" w:cs="Times New Roman"/>
                <w:color w:val="000000"/>
                <w:sz w:val="16"/>
                <w:szCs w:val="16"/>
              </w:rPr>
              <w:t>YES</w:t>
            </w:r>
          </w:p>
        </w:tc>
      </w:tr>
      <w:tr w:rsidR="00BC6DF8" w:rsidRPr="00BC6DF8" w14:paraId="4AA7D495" w14:textId="77777777" w:rsidTr="0066262A">
        <w:trPr>
          <w:trHeight w:val="248"/>
        </w:trPr>
        <w:tc>
          <w:tcPr>
            <w:tcW w:w="1487" w:type="dxa"/>
          </w:tcPr>
          <w:p w14:paraId="5B181BA5" w14:textId="77777777" w:rsidR="00BC6DF8" w:rsidRPr="00BC6DF8" w:rsidRDefault="00BC6DF8" w:rsidP="00BC6DF8">
            <w:pPr>
              <w:rPr>
                <w:rFonts w:ascii="Calibri" w:eastAsia="Calibri" w:hAnsi="Calibri" w:cs="Times New Roman"/>
                <w:color w:val="FF0000"/>
                <w:sz w:val="16"/>
                <w:szCs w:val="16"/>
              </w:rPr>
            </w:pPr>
            <w:r w:rsidRPr="00BC6DF8">
              <w:rPr>
                <w:rFonts w:ascii="Calibri" w:eastAsia="Calibri" w:hAnsi="Calibri" w:cs="Times New Roman"/>
                <w:color w:val="FF0000"/>
                <w:sz w:val="16"/>
                <w:szCs w:val="16"/>
              </w:rPr>
              <w:t>Flower Walls</w:t>
            </w:r>
          </w:p>
        </w:tc>
        <w:tc>
          <w:tcPr>
            <w:tcW w:w="1301" w:type="dxa"/>
          </w:tcPr>
          <w:p w14:paraId="46E95CC9" w14:textId="77777777" w:rsidR="00BC6DF8" w:rsidRPr="00BC6DF8" w:rsidRDefault="00BC6DF8" w:rsidP="00BC6DF8">
            <w:pPr>
              <w:rPr>
                <w:rFonts w:ascii="Calibri" w:eastAsia="Calibri" w:hAnsi="Calibri" w:cs="Times New Roman"/>
                <w:color w:val="000000"/>
                <w:sz w:val="16"/>
                <w:szCs w:val="16"/>
              </w:rPr>
            </w:pPr>
            <w:r w:rsidRPr="00BC6DF8">
              <w:rPr>
                <w:rFonts w:ascii="Calibri" w:eastAsia="Calibri" w:hAnsi="Calibri" w:cs="Times New Roman"/>
                <w:color w:val="000000"/>
                <w:sz w:val="16"/>
                <w:szCs w:val="16"/>
              </w:rPr>
              <w:t>YES</w:t>
            </w:r>
          </w:p>
        </w:tc>
        <w:tc>
          <w:tcPr>
            <w:tcW w:w="1460" w:type="dxa"/>
          </w:tcPr>
          <w:p w14:paraId="01996EAE" w14:textId="77777777" w:rsidR="00BC6DF8" w:rsidRPr="00BC6DF8" w:rsidRDefault="00BC6DF8" w:rsidP="00BC6DF8">
            <w:pPr>
              <w:rPr>
                <w:rFonts w:ascii="Calibri" w:eastAsia="Calibri" w:hAnsi="Calibri" w:cs="Times New Roman"/>
                <w:color w:val="000000"/>
                <w:sz w:val="16"/>
                <w:szCs w:val="16"/>
              </w:rPr>
            </w:pPr>
            <w:r w:rsidRPr="00BC6DF8">
              <w:rPr>
                <w:rFonts w:ascii="Calibri" w:eastAsia="Calibri" w:hAnsi="Calibri" w:cs="Times New Roman"/>
                <w:color w:val="000000"/>
                <w:sz w:val="16"/>
                <w:szCs w:val="16"/>
              </w:rPr>
              <w:t>HIRE</w:t>
            </w:r>
          </w:p>
        </w:tc>
        <w:tc>
          <w:tcPr>
            <w:tcW w:w="1276" w:type="dxa"/>
          </w:tcPr>
          <w:p w14:paraId="7637ACA6" w14:textId="77777777" w:rsidR="00BC6DF8" w:rsidRPr="00BC6DF8" w:rsidRDefault="00BC6DF8" w:rsidP="00BC6DF8">
            <w:pPr>
              <w:rPr>
                <w:rFonts w:ascii="Calibri" w:eastAsia="Calibri" w:hAnsi="Calibri" w:cs="Times New Roman"/>
                <w:color w:val="000000"/>
                <w:sz w:val="16"/>
                <w:szCs w:val="16"/>
              </w:rPr>
            </w:pPr>
            <w:r w:rsidRPr="00BC6DF8">
              <w:rPr>
                <w:rFonts w:ascii="Calibri" w:eastAsia="Calibri" w:hAnsi="Calibri" w:cs="Times New Roman"/>
                <w:color w:val="000000"/>
                <w:sz w:val="16"/>
                <w:szCs w:val="16"/>
              </w:rPr>
              <w:t>YES</w:t>
            </w:r>
          </w:p>
        </w:tc>
        <w:tc>
          <w:tcPr>
            <w:tcW w:w="1276" w:type="dxa"/>
          </w:tcPr>
          <w:p w14:paraId="50E75949" w14:textId="77777777" w:rsidR="00BC6DF8" w:rsidRPr="00BC6DF8" w:rsidRDefault="00BC6DF8" w:rsidP="00BC6DF8">
            <w:pPr>
              <w:rPr>
                <w:rFonts w:ascii="Calibri" w:eastAsia="Calibri" w:hAnsi="Calibri" w:cs="Times New Roman"/>
                <w:color w:val="000000"/>
                <w:sz w:val="16"/>
                <w:szCs w:val="16"/>
              </w:rPr>
            </w:pPr>
            <w:r w:rsidRPr="00BC6DF8">
              <w:rPr>
                <w:rFonts w:ascii="Calibri" w:eastAsia="Calibri" w:hAnsi="Calibri" w:cs="Times New Roman"/>
                <w:color w:val="000000"/>
                <w:sz w:val="16"/>
                <w:szCs w:val="16"/>
              </w:rPr>
              <w:t>X</w:t>
            </w:r>
          </w:p>
        </w:tc>
        <w:tc>
          <w:tcPr>
            <w:tcW w:w="1276" w:type="dxa"/>
          </w:tcPr>
          <w:p w14:paraId="565929FF" w14:textId="77777777" w:rsidR="00BC6DF8" w:rsidRPr="00BC6DF8" w:rsidRDefault="00BC6DF8" w:rsidP="00BC6DF8">
            <w:pPr>
              <w:rPr>
                <w:rFonts w:ascii="Calibri" w:eastAsia="Calibri" w:hAnsi="Calibri" w:cs="Times New Roman"/>
                <w:color w:val="000000"/>
                <w:sz w:val="16"/>
                <w:szCs w:val="16"/>
              </w:rPr>
            </w:pPr>
            <w:r w:rsidRPr="00BC6DF8">
              <w:rPr>
                <w:rFonts w:ascii="Calibri" w:eastAsia="Calibri" w:hAnsi="Calibri" w:cs="Times New Roman"/>
                <w:color w:val="000000"/>
                <w:sz w:val="16"/>
                <w:szCs w:val="16"/>
              </w:rPr>
              <w:t>X</w:t>
            </w:r>
          </w:p>
        </w:tc>
        <w:tc>
          <w:tcPr>
            <w:tcW w:w="1276" w:type="dxa"/>
          </w:tcPr>
          <w:p w14:paraId="35AD0BBB" w14:textId="77777777" w:rsidR="00BC6DF8" w:rsidRPr="00BC6DF8" w:rsidRDefault="00BC6DF8" w:rsidP="00BC6DF8">
            <w:pPr>
              <w:rPr>
                <w:rFonts w:ascii="Calibri" w:eastAsia="Calibri" w:hAnsi="Calibri" w:cs="Times New Roman"/>
                <w:color w:val="000000"/>
                <w:sz w:val="16"/>
                <w:szCs w:val="16"/>
              </w:rPr>
            </w:pPr>
            <w:r w:rsidRPr="00BC6DF8">
              <w:rPr>
                <w:rFonts w:ascii="Calibri" w:eastAsia="Calibri" w:hAnsi="Calibri" w:cs="Times New Roman"/>
                <w:color w:val="000000"/>
                <w:sz w:val="16"/>
                <w:szCs w:val="16"/>
              </w:rPr>
              <w:t>X</w:t>
            </w:r>
          </w:p>
        </w:tc>
      </w:tr>
      <w:tr w:rsidR="00BC6DF8" w:rsidRPr="00BC6DF8" w14:paraId="0113BA65" w14:textId="77777777" w:rsidTr="0066262A">
        <w:trPr>
          <w:trHeight w:val="248"/>
        </w:trPr>
        <w:tc>
          <w:tcPr>
            <w:tcW w:w="1487" w:type="dxa"/>
          </w:tcPr>
          <w:p w14:paraId="23933531" w14:textId="77777777" w:rsidR="00BC6DF8" w:rsidRPr="00BC6DF8" w:rsidRDefault="00BC6DF8" w:rsidP="00BC6DF8">
            <w:pPr>
              <w:rPr>
                <w:rFonts w:ascii="Calibri" w:eastAsia="Calibri" w:hAnsi="Calibri" w:cs="Times New Roman"/>
                <w:color w:val="FF0000"/>
                <w:sz w:val="16"/>
                <w:szCs w:val="16"/>
              </w:rPr>
            </w:pPr>
            <w:r w:rsidRPr="00BC6DF8">
              <w:rPr>
                <w:rFonts w:ascii="Calibri" w:eastAsia="Calibri" w:hAnsi="Calibri" w:cs="Times New Roman"/>
                <w:color w:val="FF0000"/>
                <w:sz w:val="16"/>
                <w:szCs w:val="16"/>
              </w:rPr>
              <w:t>Neon lights</w:t>
            </w:r>
          </w:p>
        </w:tc>
        <w:tc>
          <w:tcPr>
            <w:tcW w:w="1301" w:type="dxa"/>
          </w:tcPr>
          <w:p w14:paraId="616C6334" w14:textId="77777777" w:rsidR="00BC6DF8" w:rsidRPr="00BC6DF8" w:rsidRDefault="00BC6DF8" w:rsidP="00BC6DF8">
            <w:pPr>
              <w:rPr>
                <w:rFonts w:ascii="Calibri" w:eastAsia="Calibri" w:hAnsi="Calibri" w:cs="Times New Roman"/>
                <w:color w:val="000000"/>
                <w:sz w:val="16"/>
                <w:szCs w:val="16"/>
              </w:rPr>
            </w:pPr>
            <w:r w:rsidRPr="00BC6DF8">
              <w:rPr>
                <w:rFonts w:ascii="Calibri" w:eastAsia="Calibri" w:hAnsi="Calibri" w:cs="Times New Roman"/>
                <w:color w:val="000000"/>
                <w:sz w:val="16"/>
                <w:szCs w:val="16"/>
              </w:rPr>
              <w:t>X</w:t>
            </w:r>
          </w:p>
        </w:tc>
        <w:tc>
          <w:tcPr>
            <w:tcW w:w="1460" w:type="dxa"/>
          </w:tcPr>
          <w:p w14:paraId="1626A9E5" w14:textId="77777777" w:rsidR="00BC6DF8" w:rsidRPr="00BC6DF8" w:rsidRDefault="00BC6DF8" w:rsidP="00BC6DF8">
            <w:pPr>
              <w:rPr>
                <w:rFonts w:ascii="Calibri" w:eastAsia="Calibri" w:hAnsi="Calibri" w:cs="Times New Roman"/>
                <w:color w:val="000000"/>
                <w:sz w:val="16"/>
                <w:szCs w:val="16"/>
              </w:rPr>
            </w:pPr>
            <w:r w:rsidRPr="00BC6DF8">
              <w:rPr>
                <w:rFonts w:ascii="Calibri" w:eastAsia="Calibri" w:hAnsi="Calibri" w:cs="Times New Roman"/>
                <w:color w:val="000000"/>
                <w:sz w:val="16"/>
                <w:szCs w:val="16"/>
              </w:rPr>
              <w:t>X</w:t>
            </w:r>
          </w:p>
        </w:tc>
        <w:tc>
          <w:tcPr>
            <w:tcW w:w="1276" w:type="dxa"/>
          </w:tcPr>
          <w:p w14:paraId="64506E29" w14:textId="77777777" w:rsidR="00BC6DF8" w:rsidRPr="00BC6DF8" w:rsidRDefault="00BC6DF8" w:rsidP="00BC6DF8">
            <w:pPr>
              <w:rPr>
                <w:rFonts w:ascii="Calibri" w:eastAsia="Calibri" w:hAnsi="Calibri" w:cs="Times New Roman"/>
                <w:color w:val="000000"/>
                <w:sz w:val="16"/>
                <w:szCs w:val="16"/>
              </w:rPr>
            </w:pPr>
            <w:r w:rsidRPr="00BC6DF8">
              <w:rPr>
                <w:rFonts w:ascii="Calibri" w:eastAsia="Calibri" w:hAnsi="Calibri" w:cs="Times New Roman"/>
                <w:color w:val="000000"/>
                <w:sz w:val="16"/>
                <w:szCs w:val="16"/>
              </w:rPr>
              <w:t>X</w:t>
            </w:r>
          </w:p>
        </w:tc>
        <w:tc>
          <w:tcPr>
            <w:tcW w:w="1276" w:type="dxa"/>
          </w:tcPr>
          <w:p w14:paraId="7C9F0F08" w14:textId="77777777" w:rsidR="00BC6DF8" w:rsidRPr="00BC6DF8" w:rsidRDefault="00BC6DF8" w:rsidP="00BC6DF8">
            <w:pPr>
              <w:rPr>
                <w:rFonts w:ascii="Calibri" w:eastAsia="Calibri" w:hAnsi="Calibri" w:cs="Times New Roman"/>
                <w:color w:val="000000"/>
                <w:sz w:val="16"/>
                <w:szCs w:val="16"/>
              </w:rPr>
            </w:pPr>
            <w:r w:rsidRPr="00BC6DF8">
              <w:rPr>
                <w:rFonts w:ascii="Calibri" w:eastAsia="Calibri" w:hAnsi="Calibri" w:cs="Times New Roman"/>
                <w:color w:val="000000"/>
                <w:sz w:val="16"/>
                <w:szCs w:val="16"/>
              </w:rPr>
              <w:t>X</w:t>
            </w:r>
          </w:p>
        </w:tc>
        <w:tc>
          <w:tcPr>
            <w:tcW w:w="1276" w:type="dxa"/>
          </w:tcPr>
          <w:p w14:paraId="7D109492" w14:textId="77777777" w:rsidR="00BC6DF8" w:rsidRPr="00BC6DF8" w:rsidRDefault="00BC6DF8" w:rsidP="00BC6DF8">
            <w:pPr>
              <w:rPr>
                <w:rFonts w:ascii="Calibri" w:eastAsia="Calibri" w:hAnsi="Calibri" w:cs="Times New Roman"/>
                <w:color w:val="000000"/>
                <w:sz w:val="16"/>
                <w:szCs w:val="16"/>
              </w:rPr>
            </w:pPr>
            <w:r w:rsidRPr="00BC6DF8">
              <w:rPr>
                <w:rFonts w:ascii="Calibri" w:eastAsia="Calibri" w:hAnsi="Calibri" w:cs="Times New Roman"/>
                <w:color w:val="000000"/>
                <w:sz w:val="16"/>
                <w:szCs w:val="16"/>
              </w:rPr>
              <w:t>X</w:t>
            </w:r>
          </w:p>
        </w:tc>
        <w:tc>
          <w:tcPr>
            <w:tcW w:w="1276" w:type="dxa"/>
          </w:tcPr>
          <w:p w14:paraId="0020B02F" w14:textId="77777777" w:rsidR="00BC6DF8" w:rsidRPr="00BC6DF8" w:rsidRDefault="00BC6DF8" w:rsidP="00BC6DF8">
            <w:pPr>
              <w:rPr>
                <w:rFonts w:ascii="Calibri" w:eastAsia="Calibri" w:hAnsi="Calibri" w:cs="Times New Roman"/>
                <w:color w:val="000000"/>
                <w:sz w:val="16"/>
                <w:szCs w:val="16"/>
              </w:rPr>
            </w:pPr>
            <w:r w:rsidRPr="00BC6DF8">
              <w:rPr>
                <w:rFonts w:ascii="Calibri" w:eastAsia="Calibri" w:hAnsi="Calibri" w:cs="Times New Roman"/>
                <w:color w:val="000000"/>
                <w:sz w:val="16"/>
                <w:szCs w:val="16"/>
              </w:rPr>
              <w:t>X</w:t>
            </w:r>
          </w:p>
        </w:tc>
      </w:tr>
      <w:tr w:rsidR="00BC6DF8" w:rsidRPr="00BC6DF8" w14:paraId="2600F78A" w14:textId="77777777" w:rsidTr="0066262A">
        <w:trPr>
          <w:trHeight w:val="248"/>
        </w:trPr>
        <w:tc>
          <w:tcPr>
            <w:tcW w:w="1487" w:type="dxa"/>
          </w:tcPr>
          <w:p w14:paraId="6CE25476" w14:textId="77777777" w:rsidR="00BC6DF8" w:rsidRPr="00BC6DF8" w:rsidRDefault="00BC6DF8" w:rsidP="00BC6DF8">
            <w:pPr>
              <w:rPr>
                <w:rFonts w:ascii="Calibri" w:eastAsia="Calibri" w:hAnsi="Calibri" w:cs="Times New Roman"/>
                <w:color w:val="FF0000"/>
                <w:sz w:val="16"/>
                <w:szCs w:val="16"/>
              </w:rPr>
            </w:pPr>
            <w:r w:rsidRPr="00BC6DF8">
              <w:rPr>
                <w:rFonts w:ascii="Calibri" w:eastAsia="Calibri" w:hAnsi="Calibri" w:cs="Times New Roman"/>
                <w:color w:val="FF0000"/>
                <w:sz w:val="16"/>
                <w:szCs w:val="16"/>
              </w:rPr>
              <w:t>Product Sales</w:t>
            </w:r>
          </w:p>
        </w:tc>
        <w:tc>
          <w:tcPr>
            <w:tcW w:w="1301" w:type="dxa"/>
          </w:tcPr>
          <w:p w14:paraId="41CF1BAE" w14:textId="77777777" w:rsidR="00BC6DF8" w:rsidRPr="00BC6DF8" w:rsidRDefault="00BC6DF8" w:rsidP="00BC6DF8">
            <w:pPr>
              <w:rPr>
                <w:rFonts w:ascii="Calibri" w:eastAsia="Calibri" w:hAnsi="Calibri" w:cs="Times New Roman"/>
                <w:color w:val="000000"/>
                <w:sz w:val="16"/>
                <w:szCs w:val="16"/>
              </w:rPr>
            </w:pPr>
            <w:r w:rsidRPr="00BC6DF8">
              <w:rPr>
                <w:rFonts w:ascii="Calibri" w:eastAsia="Calibri" w:hAnsi="Calibri" w:cs="Times New Roman"/>
                <w:color w:val="000000"/>
                <w:sz w:val="16"/>
                <w:szCs w:val="16"/>
              </w:rPr>
              <w:t>X</w:t>
            </w:r>
          </w:p>
        </w:tc>
        <w:tc>
          <w:tcPr>
            <w:tcW w:w="1460" w:type="dxa"/>
          </w:tcPr>
          <w:p w14:paraId="4165B528" w14:textId="77777777" w:rsidR="00BC6DF8" w:rsidRPr="00BC6DF8" w:rsidRDefault="00BC6DF8" w:rsidP="00BC6DF8">
            <w:pPr>
              <w:rPr>
                <w:rFonts w:ascii="Calibri" w:eastAsia="Calibri" w:hAnsi="Calibri" w:cs="Times New Roman"/>
                <w:color w:val="000000"/>
                <w:sz w:val="16"/>
                <w:szCs w:val="16"/>
              </w:rPr>
            </w:pPr>
            <w:r w:rsidRPr="00BC6DF8">
              <w:rPr>
                <w:rFonts w:ascii="Calibri" w:eastAsia="Calibri" w:hAnsi="Calibri" w:cs="Times New Roman"/>
                <w:color w:val="000000"/>
                <w:sz w:val="16"/>
                <w:szCs w:val="16"/>
              </w:rPr>
              <w:t>X</w:t>
            </w:r>
          </w:p>
        </w:tc>
        <w:tc>
          <w:tcPr>
            <w:tcW w:w="1276" w:type="dxa"/>
          </w:tcPr>
          <w:p w14:paraId="75E39C4A" w14:textId="77777777" w:rsidR="00BC6DF8" w:rsidRPr="00BC6DF8" w:rsidRDefault="00BC6DF8" w:rsidP="00BC6DF8">
            <w:pPr>
              <w:rPr>
                <w:rFonts w:ascii="Calibri" w:eastAsia="Calibri" w:hAnsi="Calibri" w:cs="Times New Roman"/>
                <w:color w:val="000000"/>
                <w:sz w:val="16"/>
                <w:szCs w:val="16"/>
              </w:rPr>
            </w:pPr>
            <w:r w:rsidRPr="00BC6DF8">
              <w:rPr>
                <w:rFonts w:ascii="Calibri" w:eastAsia="Calibri" w:hAnsi="Calibri" w:cs="Times New Roman"/>
                <w:color w:val="000000"/>
                <w:sz w:val="16"/>
                <w:szCs w:val="16"/>
              </w:rPr>
              <w:t>X</w:t>
            </w:r>
          </w:p>
        </w:tc>
        <w:tc>
          <w:tcPr>
            <w:tcW w:w="1276" w:type="dxa"/>
          </w:tcPr>
          <w:p w14:paraId="37EFBE24" w14:textId="77777777" w:rsidR="00BC6DF8" w:rsidRPr="00BC6DF8" w:rsidRDefault="00BC6DF8" w:rsidP="00BC6DF8">
            <w:pPr>
              <w:rPr>
                <w:rFonts w:ascii="Calibri" w:eastAsia="Calibri" w:hAnsi="Calibri" w:cs="Times New Roman"/>
                <w:color w:val="000000"/>
                <w:sz w:val="16"/>
                <w:szCs w:val="16"/>
              </w:rPr>
            </w:pPr>
            <w:r w:rsidRPr="00BC6DF8">
              <w:rPr>
                <w:rFonts w:ascii="Calibri" w:eastAsia="Calibri" w:hAnsi="Calibri" w:cs="Times New Roman"/>
                <w:color w:val="000000"/>
                <w:sz w:val="16"/>
                <w:szCs w:val="16"/>
              </w:rPr>
              <w:t>X</w:t>
            </w:r>
          </w:p>
        </w:tc>
        <w:tc>
          <w:tcPr>
            <w:tcW w:w="1276" w:type="dxa"/>
          </w:tcPr>
          <w:p w14:paraId="035E3D47" w14:textId="77777777" w:rsidR="00BC6DF8" w:rsidRPr="00BC6DF8" w:rsidRDefault="00BC6DF8" w:rsidP="00BC6DF8">
            <w:pPr>
              <w:rPr>
                <w:rFonts w:ascii="Calibri" w:eastAsia="Calibri" w:hAnsi="Calibri" w:cs="Times New Roman"/>
                <w:color w:val="000000"/>
                <w:sz w:val="16"/>
                <w:szCs w:val="16"/>
              </w:rPr>
            </w:pPr>
            <w:r w:rsidRPr="00BC6DF8">
              <w:rPr>
                <w:rFonts w:ascii="Calibri" w:eastAsia="Calibri" w:hAnsi="Calibri" w:cs="Times New Roman"/>
                <w:color w:val="000000"/>
                <w:sz w:val="16"/>
                <w:szCs w:val="16"/>
              </w:rPr>
              <w:t>X</w:t>
            </w:r>
          </w:p>
        </w:tc>
        <w:tc>
          <w:tcPr>
            <w:tcW w:w="1276" w:type="dxa"/>
          </w:tcPr>
          <w:p w14:paraId="51618A3C" w14:textId="77777777" w:rsidR="00BC6DF8" w:rsidRPr="00BC6DF8" w:rsidRDefault="00BC6DF8" w:rsidP="00BC6DF8">
            <w:pPr>
              <w:rPr>
                <w:rFonts w:ascii="Calibri" w:eastAsia="Calibri" w:hAnsi="Calibri" w:cs="Times New Roman"/>
                <w:color w:val="000000"/>
                <w:sz w:val="16"/>
                <w:szCs w:val="16"/>
              </w:rPr>
            </w:pPr>
            <w:r w:rsidRPr="00BC6DF8">
              <w:rPr>
                <w:rFonts w:ascii="Calibri" w:eastAsia="Calibri" w:hAnsi="Calibri" w:cs="Times New Roman"/>
                <w:color w:val="000000"/>
                <w:sz w:val="16"/>
                <w:szCs w:val="16"/>
              </w:rPr>
              <w:t>X</w:t>
            </w:r>
          </w:p>
        </w:tc>
      </w:tr>
      <w:tr w:rsidR="00BC6DF8" w:rsidRPr="00BC6DF8" w14:paraId="2407A408" w14:textId="77777777" w:rsidTr="0066262A">
        <w:trPr>
          <w:trHeight w:val="248"/>
        </w:trPr>
        <w:tc>
          <w:tcPr>
            <w:tcW w:w="1487" w:type="dxa"/>
          </w:tcPr>
          <w:p w14:paraId="0E253783" w14:textId="77777777" w:rsidR="00BC6DF8" w:rsidRPr="00BC6DF8" w:rsidRDefault="00BC6DF8" w:rsidP="00BC6DF8">
            <w:pPr>
              <w:rPr>
                <w:rFonts w:ascii="Calibri" w:eastAsia="Calibri" w:hAnsi="Calibri" w:cs="Times New Roman"/>
                <w:color w:val="FF0000"/>
                <w:sz w:val="16"/>
                <w:szCs w:val="16"/>
              </w:rPr>
            </w:pPr>
            <w:r w:rsidRPr="00BC6DF8">
              <w:rPr>
                <w:rFonts w:ascii="Calibri" w:eastAsia="Calibri" w:hAnsi="Calibri" w:cs="Times New Roman"/>
                <w:color w:val="FF0000"/>
                <w:sz w:val="16"/>
                <w:szCs w:val="16"/>
              </w:rPr>
              <w:t>STRENGTHS</w:t>
            </w:r>
          </w:p>
        </w:tc>
        <w:tc>
          <w:tcPr>
            <w:tcW w:w="1301" w:type="dxa"/>
          </w:tcPr>
          <w:p w14:paraId="44CF4FEA" w14:textId="77777777" w:rsidR="00BC6DF8" w:rsidRPr="00BC6DF8" w:rsidRDefault="00BC6DF8" w:rsidP="00BC6DF8">
            <w:pPr>
              <w:rPr>
                <w:rFonts w:ascii="Calibri" w:eastAsia="Calibri" w:hAnsi="Calibri" w:cs="Times New Roman"/>
                <w:color w:val="000000"/>
                <w:sz w:val="16"/>
                <w:szCs w:val="16"/>
              </w:rPr>
            </w:pPr>
            <w:r w:rsidRPr="00BC6DF8">
              <w:rPr>
                <w:rFonts w:ascii="Calibri" w:eastAsia="Calibri" w:hAnsi="Calibri" w:cs="Times New Roman"/>
                <w:color w:val="000000"/>
                <w:sz w:val="16"/>
                <w:szCs w:val="16"/>
              </w:rPr>
              <w:t>Creative and experienced in floral design</w:t>
            </w:r>
          </w:p>
        </w:tc>
        <w:tc>
          <w:tcPr>
            <w:tcW w:w="1460" w:type="dxa"/>
          </w:tcPr>
          <w:p w14:paraId="6039AE1B" w14:textId="77777777" w:rsidR="00BC6DF8" w:rsidRPr="00BC6DF8" w:rsidRDefault="00BC6DF8" w:rsidP="00BC6DF8">
            <w:pPr>
              <w:rPr>
                <w:rFonts w:ascii="Calibri" w:eastAsia="Calibri" w:hAnsi="Calibri" w:cs="Times New Roman"/>
                <w:color w:val="000000"/>
                <w:sz w:val="16"/>
                <w:szCs w:val="16"/>
              </w:rPr>
            </w:pPr>
            <w:r w:rsidRPr="00BC6DF8">
              <w:rPr>
                <w:rFonts w:ascii="Calibri" w:eastAsia="Calibri" w:hAnsi="Calibri" w:cs="Times New Roman"/>
                <w:color w:val="000000"/>
                <w:sz w:val="16"/>
                <w:szCs w:val="16"/>
              </w:rPr>
              <w:t>Creative and resourceful.</w:t>
            </w:r>
          </w:p>
        </w:tc>
        <w:tc>
          <w:tcPr>
            <w:tcW w:w="1276" w:type="dxa"/>
          </w:tcPr>
          <w:p w14:paraId="1FD92371" w14:textId="77777777" w:rsidR="00BC6DF8" w:rsidRPr="00BC6DF8" w:rsidRDefault="00BC6DF8" w:rsidP="00BC6DF8">
            <w:pPr>
              <w:rPr>
                <w:rFonts w:ascii="Calibri" w:eastAsia="Calibri" w:hAnsi="Calibri" w:cs="Times New Roman"/>
                <w:color w:val="000000"/>
                <w:sz w:val="16"/>
                <w:szCs w:val="16"/>
              </w:rPr>
            </w:pPr>
            <w:r w:rsidRPr="00BC6DF8">
              <w:rPr>
                <w:rFonts w:ascii="Calibri" w:eastAsia="Calibri" w:hAnsi="Calibri" w:cs="Times New Roman"/>
                <w:color w:val="000000"/>
                <w:sz w:val="16"/>
                <w:szCs w:val="16"/>
              </w:rPr>
              <w:t>Creative, good social media interaction and consistent</w:t>
            </w:r>
          </w:p>
        </w:tc>
        <w:tc>
          <w:tcPr>
            <w:tcW w:w="1276" w:type="dxa"/>
          </w:tcPr>
          <w:p w14:paraId="68317386" w14:textId="77777777" w:rsidR="00BC6DF8" w:rsidRPr="00BC6DF8" w:rsidRDefault="00BC6DF8" w:rsidP="00BC6DF8">
            <w:pPr>
              <w:rPr>
                <w:rFonts w:ascii="Calibri" w:eastAsia="Calibri" w:hAnsi="Calibri" w:cs="Times New Roman"/>
                <w:color w:val="000000"/>
                <w:sz w:val="16"/>
                <w:szCs w:val="16"/>
              </w:rPr>
            </w:pPr>
            <w:r w:rsidRPr="00BC6DF8">
              <w:rPr>
                <w:rFonts w:ascii="Calibri" w:eastAsia="Calibri" w:hAnsi="Calibri" w:cs="Times New Roman"/>
                <w:color w:val="000000"/>
                <w:sz w:val="16"/>
                <w:szCs w:val="16"/>
              </w:rPr>
              <w:t xml:space="preserve">Strong interior design knowledge, experienced. </w:t>
            </w:r>
          </w:p>
        </w:tc>
        <w:tc>
          <w:tcPr>
            <w:tcW w:w="1276" w:type="dxa"/>
          </w:tcPr>
          <w:p w14:paraId="4C29D4D7" w14:textId="77777777" w:rsidR="00BC6DF8" w:rsidRPr="00BC6DF8" w:rsidRDefault="00BC6DF8" w:rsidP="00BC6DF8">
            <w:pPr>
              <w:rPr>
                <w:rFonts w:ascii="Calibri" w:eastAsia="Calibri" w:hAnsi="Calibri" w:cs="Times New Roman"/>
                <w:color w:val="000000"/>
                <w:sz w:val="16"/>
                <w:szCs w:val="16"/>
              </w:rPr>
            </w:pPr>
            <w:r w:rsidRPr="00BC6DF8">
              <w:rPr>
                <w:rFonts w:ascii="Calibri" w:eastAsia="Calibri" w:hAnsi="Calibri" w:cs="Times New Roman"/>
                <w:color w:val="000000"/>
                <w:sz w:val="16"/>
                <w:szCs w:val="16"/>
              </w:rPr>
              <w:t>Strong interior design knowledge, digital and visual planning.</w:t>
            </w:r>
          </w:p>
        </w:tc>
        <w:tc>
          <w:tcPr>
            <w:tcW w:w="1276" w:type="dxa"/>
          </w:tcPr>
          <w:p w14:paraId="7BD70AED" w14:textId="77777777" w:rsidR="00BC6DF8" w:rsidRPr="00BC6DF8" w:rsidRDefault="00BC6DF8" w:rsidP="00BC6DF8">
            <w:pPr>
              <w:rPr>
                <w:rFonts w:ascii="Calibri" w:eastAsia="Calibri" w:hAnsi="Calibri" w:cs="Times New Roman"/>
                <w:color w:val="000000"/>
                <w:sz w:val="16"/>
                <w:szCs w:val="16"/>
              </w:rPr>
            </w:pPr>
            <w:r w:rsidRPr="00BC6DF8">
              <w:rPr>
                <w:rFonts w:ascii="Calibri" w:eastAsia="Calibri" w:hAnsi="Calibri" w:cs="Times New Roman"/>
                <w:color w:val="000000"/>
                <w:sz w:val="16"/>
                <w:szCs w:val="16"/>
              </w:rPr>
              <w:t>Strong interior design knowledge and local presence. Experienced in home and business design for larger companies</w:t>
            </w:r>
          </w:p>
          <w:p w14:paraId="03CB299A" w14:textId="77777777" w:rsidR="00BC6DF8" w:rsidRPr="00BC6DF8" w:rsidRDefault="00BC6DF8" w:rsidP="00BC6DF8">
            <w:pPr>
              <w:rPr>
                <w:rFonts w:ascii="Calibri" w:eastAsia="Calibri" w:hAnsi="Calibri" w:cs="Times New Roman"/>
                <w:color w:val="000000"/>
                <w:sz w:val="16"/>
                <w:szCs w:val="16"/>
              </w:rPr>
            </w:pPr>
          </w:p>
        </w:tc>
      </w:tr>
      <w:tr w:rsidR="00BC6DF8" w:rsidRPr="00BC6DF8" w14:paraId="69B83029" w14:textId="77777777" w:rsidTr="0066262A">
        <w:trPr>
          <w:trHeight w:val="248"/>
        </w:trPr>
        <w:tc>
          <w:tcPr>
            <w:tcW w:w="1487" w:type="dxa"/>
          </w:tcPr>
          <w:p w14:paraId="542C8B64" w14:textId="77777777" w:rsidR="00BC6DF8" w:rsidRPr="00BC6DF8" w:rsidRDefault="00BC6DF8" w:rsidP="00BC6DF8">
            <w:pPr>
              <w:rPr>
                <w:rFonts w:ascii="Calibri" w:eastAsia="Calibri" w:hAnsi="Calibri" w:cs="Times New Roman"/>
                <w:color w:val="FF0000"/>
                <w:sz w:val="16"/>
                <w:szCs w:val="16"/>
              </w:rPr>
            </w:pPr>
            <w:r w:rsidRPr="00BC6DF8">
              <w:rPr>
                <w:rFonts w:ascii="Calibri" w:eastAsia="Calibri" w:hAnsi="Calibri" w:cs="Times New Roman"/>
                <w:color w:val="FF0000"/>
                <w:sz w:val="16"/>
                <w:szCs w:val="16"/>
              </w:rPr>
              <w:t>WEAKNESSES</w:t>
            </w:r>
          </w:p>
        </w:tc>
        <w:tc>
          <w:tcPr>
            <w:tcW w:w="1301" w:type="dxa"/>
          </w:tcPr>
          <w:p w14:paraId="4BEC55EB" w14:textId="5F8FBC26" w:rsidR="00BC6DF8" w:rsidRPr="00BC6DF8" w:rsidRDefault="00BC6DF8" w:rsidP="00BC6DF8">
            <w:pPr>
              <w:rPr>
                <w:rFonts w:ascii="Calibri" w:eastAsia="Calibri" w:hAnsi="Calibri" w:cs="Times New Roman"/>
                <w:color w:val="000000"/>
                <w:sz w:val="16"/>
                <w:szCs w:val="16"/>
              </w:rPr>
            </w:pPr>
            <w:r>
              <w:rPr>
                <w:rFonts w:ascii="Calibri" w:eastAsia="Calibri" w:hAnsi="Calibri" w:cs="Times New Roman"/>
                <w:color w:val="000000"/>
                <w:sz w:val="16"/>
                <w:szCs w:val="16"/>
              </w:rPr>
              <w:t>Low s</w:t>
            </w:r>
            <w:r w:rsidRPr="00BC6DF8">
              <w:rPr>
                <w:rFonts w:ascii="Calibri" w:eastAsia="Calibri" w:hAnsi="Calibri" w:cs="Times New Roman"/>
                <w:color w:val="000000"/>
                <w:sz w:val="16"/>
                <w:szCs w:val="16"/>
              </w:rPr>
              <w:t>ocial</w:t>
            </w:r>
            <w:r>
              <w:rPr>
                <w:rFonts w:ascii="Calibri" w:eastAsia="Calibri" w:hAnsi="Calibri" w:cs="Times New Roman"/>
                <w:color w:val="000000"/>
                <w:sz w:val="16"/>
                <w:szCs w:val="16"/>
              </w:rPr>
              <w:t xml:space="preserve">  </w:t>
            </w:r>
            <w:r w:rsidRPr="00BC6DF8">
              <w:rPr>
                <w:rFonts w:ascii="Calibri" w:eastAsia="Calibri" w:hAnsi="Calibri" w:cs="Times New Roman"/>
                <w:color w:val="000000"/>
                <w:sz w:val="16"/>
                <w:szCs w:val="16"/>
              </w:rPr>
              <w:t xml:space="preserve"> media interaction</w:t>
            </w:r>
          </w:p>
          <w:p w14:paraId="44A8E300" w14:textId="77777777" w:rsidR="00BC6DF8" w:rsidRPr="00BC6DF8" w:rsidRDefault="00BC6DF8" w:rsidP="00BC6DF8">
            <w:pPr>
              <w:rPr>
                <w:rFonts w:ascii="Calibri" w:eastAsia="Calibri" w:hAnsi="Calibri" w:cs="Times New Roman"/>
                <w:color w:val="000000"/>
                <w:sz w:val="16"/>
                <w:szCs w:val="16"/>
              </w:rPr>
            </w:pPr>
            <w:r w:rsidRPr="00BC6DF8">
              <w:rPr>
                <w:rFonts w:ascii="Calibri" w:eastAsia="Calibri" w:hAnsi="Calibri" w:cs="Times New Roman"/>
                <w:color w:val="000000"/>
                <w:sz w:val="16"/>
                <w:szCs w:val="16"/>
              </w:rPr>
              <w:t>Doesn’t supply neon lights.</w:t>
            </w:r>
          </w:p>
        </w:tc>
        <w:tc>
          <w:tcPr>
            <w:tcW w:w="1460" w:type="dxa"/>
          </w:tcPr>
          <w:p w14:paraId="1E194D8B" w14:textId="4B6F9E01" w:rsidR="00BC6DF8" w:rsidRPr="00BC6DF8" w:rsidRDefault="00BC6DF8" w:rsidP="00BC6DF8">
            <w:pPr>
              <w:rPr>
                <w:rFonts w:ascii="Calibri" w:eastAsia="Calibri" w:hAnsi="Calibri" w:cs="Times New Roman"/>
                <w:sz w:val="16"/>
                <w:szCs w:val="16"/>
              </w:rPr>
            </w:pPr>
            <w:r>
              <w:rPr>
                <w:rFonts w:ascii="Calibri" w:eastAsia="Calibri" w:hAnsi="Calibri" w:cs="Times New Roman"/>
                <w:sz w:val="16"/>
                <w:szCs w:val="16"/>
              </w:rPr>
              <w:t>Low s</w:t>
            </w:r>
            <w:r w:rsidRPr="00BC6DF8">
              <w:rPr>
                <w:rFonts w:ascii="Calibri" w:eastAsia="Calibri" w:hAnsi="Calibri" w:cs="Times New Roman"/>
                <w:sz w:val="16"/>
                <w:szCs w:val="16"/>
              </w:rPr>
              <w:t>ocial media interaction, doesn’t supply neon lights and only hires flower walls.</w:t>
            </w:r>
          </w:p>
        </w:tc>
        <w:tc>
          <w:tcPr>
            <w:tcW w:w="1276" w:type="dxa"/>
          </w:tcPr>
          <w:p w14:paraId="4BC09F78" w14:textId="77777777" w:rsidR="00BC6DF8" w:rsidRPr="00BC6DF8" w:rsidRDefault="00BC6DF8" w:rsidP="00BC6DF8">
            <w:pPr>
              <w:rPr>
                <w:rFonts w:ascii="Calibri" w:eastAsia="Calibri" w:hAnsi="Calibri" w:cs="Times New Roman"/>
                <w:color w:val="000000"/>
                <w:sz w:val="16"/>
                <w:szCs w:val="16"/>
              </w:rPr>
            </w:pPr>
            <w:r w:rsidRPr="00BC6DF8">
              <w:rPr>
                <w:rFonts w:ascii="Calibri" w:eastAsia="Calibri" w:hAnsi="Calibri" w:cs="Times New Roman"/>
                <w:color w:val="000000"/>
                <w:sz w:val="16"/>
                <w:szCs w:val="16"/>
              </w:rPr>
              <w:t xml:space="preserve">Doesn’t supply neon lights. </w:t>
            </w:r>
          </w:p>
        </w:tc>
        <w:tc>
          <w:tcPr>
            <w:tcW w:w="1276" w:type="dxa"/>
          </w:tcPr>
          <w:p w14:paraId="37B28D7E" w14:textId="77777777" w:rsidR="00BC6DF8" w:rsidRPr="00BC6DF8" w:rsidRDefault="00BC6DF8" w:rsidP="00BC6DF8">
            <w:pPr>
              <w:rPr>
                <w:rFonts w:ascii="Calibri" w:eastAsia="Calibri" w:hAnsi="Calibri" w:cs="Times New Roman"/>
                <w:color w:val="000000"/>
                <w:sz w:val="16"/>
                <w:szCs w:val="16"/>
              </w:rPr>
            </w:pPr>
            <w:r w:rsidRPr="00BC6DF8">
              <w:rPr>
                <w:rFonts w:ascii="Calibri" w:eastAsia="Calibri" w:hAnsi="Calibri" w:cs="Times New Roman"/>
                <w:color w:val="000000"/>
                <w:sz w:val="16"/>
                <w:szCs w:val="16"/>
              </w:rPr>
              <w:t>Targets wealthier clientele, low social media interaction</w:t>
            </w:r>
          </w:p>
        </w:tc>
        <w:tc>
          <w:tcPr>
            <w:tcW w:w="1276" w:type="dxa"/>
          </w:tcPr>
          <w:p w14:paraId="57EAFEE0" w14:textId="77777777" w:rsidR="00BC6DF8" w:rsidRPr="00BC6DF8" w:rsidRDefault="00BC6DF8" w:rsidP="00BC6DF8">
            <w:pPr>
              <w:rPr>
                <w:rFonts w:ascii="Calibri" w:eastAsia="Calibri" w:hAnsi="Calibri" w:cs="Times New Roman"/>
                <w:color w:val="000000"/>
                <w:sz w:val="16"/>
                <w:szCs w:val="16"/>
              </w:rPr>
            </w:pPr>
            <w:r w:rsidRPr="00BC6DF8">
              <w:rPr>
                <w:rFonts w:ascii="Calibri" w:eastAsia="Calibri" w:hAnsi="Calibri" w:cs="Times New Roman"/>
                <w:color w:val="000000"/>
                <w:sz w:val="16"/>
                <w:szCs w:val="16"/>
              </w:rPr>
              <w:t>Low social media interaction</w:t>
            </w:r>
          </w:p>
        </w:tc>
        <w:tc>
          <w:tcPr>
            <w:tcW w:w="1276" w:type="dxa"/>
          </w:tcPr>
          <w:p w14:paraId="6D40CAFD" w14:textId="77777777" w:rsidR="00BC6DF8" w:rsidRPr="00BC6DF8" w:rsidRDefault="00BC6DF8" w:rsidP="00BC6DF8">
            <w:pPr>
              <w:rPr>
                <w:rFonts w:ascii="Calibri" w:eastAsia="Calibri" w:hAnsi="Calibri" w:cs="Times New Roman"/>
                <w:color w:val="000000"/>
                <w:sz w:val="16"/>
                <w:szCs w:val="16"/>
              </w:rPr>
            </w:pPr>
            <w:r w:rsidRPr="00BC6DF8">
              <w:rPr>
                <w:rFonts w:ascii="Calibri" w:eastAsia="Calibri" w:hAnsi="Calibri" w:cs="Times New Roman"/>
                <w:color w:val="000000"/>
                <w:sz w:val="16"/>
                <w:szCs w:val="16"/>
              </w:rPr>
              <w:t>Low social media interaction</w:t>
            </w:r>
          </w:p>
        </w:tc>
      </w:tr>
      <w:tr w:rsidR="00BC6DF8" w:rsidRPr="00BC6DF8" w14:paraId="7B04A1EA" w14:textId="77777777" w:rsidTr="0066262A">
        <w:trPr>
          <w:trHeight w:val="248"/>
        </w:trPr>
        <w:tc>
          <w:tcPr>
            <w:tcW w:w="1487" w:type="dxa"/>
          </w:tcPr>
          <w:p w14:paraId="5A1C9698" w14:textId="77777777" w:rsidR="00BC6DF8" w:rsidRPr="00BC6DF8" w:rsidRDefault="00BC6DF8" w:rsidP="00BC6DF8">
            <w:pPr>
              <w:rPr>
                <w:rFonts w:ascii="Calibri" w:eastAsia="Calibri" w:hAnsi="Calibri" w:cs="Times New Roman"/>
                <w:color w:val="FF0000"/>
                <w:sz w:val="16"/>
                <w:szCs w:val="16"/>
              </w:rPr>
            </w:pPr>
            <w:r w:rsidRPr="00BC6DF8">
              <w:rPr>
                <w:rFonts w:ascii="Calibri" w:eastAsia="Calibri" w:hAnsi="Calibri" w:cs="Times New Roman"/>
                <w:color w:val="FF0000"/>
                <w:sz w:val="16"/>
                <w:szCs w:val="16"/>
              </w:rPr>
              <w:t>Other notes</w:t>
            </w:r>
          </w:p>
        </w:tc>
        <w:tc>
          <w:tcPr>
            <w:tcW w:w="1301" w:type="dxa"/>
          </w:tcPr>
          <w:p w14:paraId="15CA2F2C" w14:textId="77777777" w:rsidR="00BC6DF8" w:rsidRPr="00BC6DF8" w:rsidRDefault="00BC6DF8" w:rsidP="00BC6DF8">
            <w:pPr>
              <w:rPr>
                <w:rFonts w:ascii="Calibri" w:eastAsia="Calibri" w:hAnsi="Calibri" w:cs="Times New Roman"/>
                <w:color w:val="000000"/>
                <w:sz w:val="16"/>
                <w:szCs w:val="16"/>
              </w:rPr>
            </w:pPr>
          </w:p>
        </w:tc>
        <w:tc>
          <w:tcPr>
            <w:tcW w:w="1460" w:type="dxa"/>
          </w:tcPr>
          <w:p w14:paraId="08805852" w14:textId="77777777" w:rsidR="00BC6DF8" w:rsidRPr="00BC6DF8" w:rsidRDefault="00BC6DF8" w:rsidP="00BC6DF8">
            <w:pPr>
              <w:rPr>
                <w:rFonts w:ascii="Calibri" w:eastAsia="Calibri" w:hAnsi="Calibri" w:cs="Times New Roman"/>
                <w:sz w:val="16"/>
                <w:szCs w:val="16"/>
              </w:rPr>
            </w:pPr>
          </w:p>
        </w:tc>
        <w:tc>
          <w:tcPr>
            <w:tcW w:w="1276" w:type="dxa"/>
          </w:tcPr>
          <w:p w14:paraId="3EC8F125" w14:textId="77777777" w:rsidR="00BC6DF8" w:rsidRPr="00BC6DF8" w:rsidRDefault="00BC6DF8" w:rsidP="00BC6DF8">
            <w:pPr>
              <w:rPr>
                <w:rFonts w:ascii="Calibri" w:eastAsia="Calibri" w:hAnsi="Calibri" w:cs="Times New Roman"/>
                <w:color w:val="000000"/>
                <w:sz w:val="16"/>
                <w:szCs w:val="16"/>
              </w:rPr>
            </w:pPr>
          </w:p>
        </w:tc>
        <w:tc>
          <w:tcPr>
            <w:tcW w:w="1276" w:type="dxa"/>
          </w:tcPr>
          <w:p w14:paraId="3DD7EA7D" w14:textId="77777777" w:rsidR="00BC6DF8" w:rsidRPr="00BC6DF8" w:rsidRDefault="00BC6DF8" w:rsidP="00BC6DF8">
            <w:pPr>
              <w:rPr>
                <w:rFonts w:ascii="Calibri" w:eastAsia="Calibri" w:hAnsi="Calibri" w:cs="Times New Roman"/>
                <w:color w:val="000000"/>
                <w:sz w:val="16"/>
                <w:szCs w:val="16"/>
              </w:rPr>
            </w:pPr>
            <w:r w:rsidRPr="00BC6DF8">
              <w:rPr>
                <w:rFonts w:ascii="Calibri" w:eastAsia="Calibri" w:hAnsi="Calibri" w:cs="Times New Roman"/>
                <w:color w:val="000000"/>
                <w:sz w:val="16"/>
                <w:szCs w:val="16"/>
              </w:rPr>
              <w:t>Targets wealthier clientele</w:t>
            </w:r>
          </w:p>
        </w:tc>
        <w:tc>
          <w:tcPr>
            <w:tcW w:w="1276" w:type="dxa"/>
          </w:tcPr>
          <w:p w14:paraId="1F4B9348" w14:textId="77777777" w:rsidR="00BC6DF8" w:rsidRPr="00BC6DF8" w:rsidRDefault="00BC6DF8" w:rsidP="00BC6DF8">
            <w:pPr>
              <w:rPr>
                <w:rFonts w:ascii="Calibri" w:eastAsia="Calibri" w:hAnsi="Calibri" w:cs="Times New Roman"/>
                <w:color w:val="000000"/>
                <w:sz w:val="16"/>
                <w:szCs w:val="16"/>
              </w:rPr>
            </w:pPr>
            <w:r w:rsidRPr="00BC6DF8">
              <w:rPr>
                <w:rFonts w:ascii="Calibri" w:eastAsia="Calibri" w:hAnsi="Calibri" w:cs="Times New Roman"/>
                <w:color w:val="000000"/>
                <w:sz w:val="16"/>
                <w:szCs w:val="16"/>
              </w:rPr>
              <w:t>Targets wealthier clientele</w:t>
            </w:r>
          </w:p>
        </w:tc>
        <w:tc>
          <w:tcPr>
            <w:tcW w:w="1276" w:type="dxa"/>
          </w:tcPr>
          <w:p w14:paraId="315DEAC7" w14:textId="77777777" w:rsidR="00BC6DF8" w:rsidRPr="00BC6DF8" w:rsidRDefault="00BC6DF8" w:rsidP="00BC6DF8">
            <w:pPr>
              <w:rPr>
                <w:rFonts w:ascii="Calibri" w:eastAsia="Calibri" w:hAnsi="Calibri" w:cs="Times New Roman"/>
                <w:color w:val="000000"/>
                <w:sz w:val="16"/>
                <w:szCs w:val="16"/>
              </w:rPr>
            </w:pPr>
            <w:r w:rsidRPr="00BC6DF8">
              <w:rPr>
                <w:rFonts w:ascii="Calibri" w:eastAsia="Calibri" w:hAnsi="Calibri" w:cs="Times New Roman"/>
                <w:color w:val="000000"/>
                <w:sz w:val="16"/>
                <w:szCs w:val="16"/>
              </w:rPr>
              <w:t>Targets wealthier clientele and larger businesses.</w:t>
            </w:r>
          </w:p>
        </w:tc>
      </w:tr>
    </w:tbl>
    <w:p w14:paraId="1DD089C6" w14:textId="407048EE" w:rsidR="00120FFA" w:rsidRDefault="00120FFA" w:rsidP="00647A8B">
      <w:pPr>
        <w:spacing w:after="0" w:line="240" w:lineRule="auto"/>
        <w:rPr>
          <w:rFonts w:ascii="Calibri" w:eastAsia="Calibri" w:hAnsi="Calibri" w:cs="Times New Roman"/>
          <w:color w:val="FF0000"/>
          <w:sz w:val="24"/>
          <w:szCs w:val="24"/>
        </w:rPr>
      </w:pPr>
    </w:p>
    <w:p w14:paraId="2EAAAD33" w14:textId="77777777" w:rsidR="00C7547B" w:rsidRDefault="00C7547B" w:rsidP="00647A8B">
      <w:pPr>
        <w:spacing w:after="0" w:line="240" w:lineRule="auto"/>
        <w:rPr>
          <w:rFonts w:ascii="Calibri" w:eastAsia="Calibri" w:hAnsi="Calibri" w:cs="Times New Roman"/>
          <w:color w:val="FF0000"/>
          <w:sz w:val="24"/>
          <w:szCs w:val="24"/>
        </w:rPr>
      </w:pPr>
    </w:p>
    <w:p w14:paraId="3D11C7C0" w14:textId="561A0CF7" w:rsidR="00C7547B" w:rsidRPr="00EA6086" w:rsidRDefault="00C7547B" w:rsidP="00C7547B">
      <w:pPr>
        <w:pBdr>
          <w:bottom w:val="single" w:sz="6" w:space="8" w:color="95979A"/>
        </w:pBdr>
        <w:spacing w:after="525"/>
        <w:outlineLvl w:val="0"/>
        <w:rPr>
          <w:rFonts w:ascii="Calibri" w:eastAsia="Times New Roman" w:hAnsi="Calibri"/>
          <w:b/>
          <w:bCs/>
          <w:color w:val="322F31"/>
          <w:kern w:val="36"/>
          <w:sz w:val="42"/>
          <w:szCs w:val="42"/>
        </w:rPr>
      </w:pPr>
      <w:bookmarkStart w:id="10" w:name="_Hlk45423967"/>
      <w:bookmarkStart w:id="11" w:name="_Toc45490326"/>
      <w:r>
        <w:rPr>
          <w:rFonts w:ascii="Calibri" w:eastAsia="Times New Roman" w:hAnsi="Calibri"/>
          <w:b/>
          <w:bCs/>
          <w:color w:val="322F31"/>
          <w:kern w:val="36"/>
          <w:sz w:val="42"/>
          <w:szCs w:val="42"/>
        </w:rPr>
        <w:t>Sales and Marketing</w:t>
      </w:r>
      <w:bookmarkEnd w:id="11"/>
    </w:p>
    <w:p w14:paraId="0B766D9F" w14:textId="1F7303EA" w:rsidR="00C7547B" w:rsidRDefault="00C7547B" w:rsidP="00C7547B">
      <w:pPr>
        <w:spacing w:after="150" w:line="240" w:lineRule="auto"/>
        <w:outlineLvl w:val="1"/>
        <w:rPr>
          <w:rFonts w:ascii="Calibri" w:eastAsia="Times New Roman" w:hAnsi="Calibri" w:cs="Times New Roman"/>
          <w:b/>
          <w:bCs/>
          <w:color w:val="322F31"/>
          <w:sz w:val="30"/>
          <w:szCs w:val="30"/>
          <w:lang w:eastAsia="en-GB"/>
        </w:rPr>
      </w:pPr>
      <w:bookmarkStart w:id="12" w:name="_Hlk45418157"/>
      <w:bookmarkStart w:id="13" w:name="_Toc45490327"/>
      <w:bookmarkEnd w:id="10"/>
      <w:r>
        <w:rPr>
          <w:rFonts w:ascii="Calibri" w:eastAsia="Times New Roman" w:hAnsi="Calibri" w:cs="Times New Roman"/>
          <w:b/>
          <w:bCs/>
          <w:color w:val="322F31"/>
          <w:sz w:val="30"/>
          <w:szCs w:val="30"/>
          <w:lang w:eastAsia="en-GB"/>
        </w:rPr>
        <w:t>Product positioning</w:t>
      </w:r>
      <w:bookmarkEnd w:id="13"/>
    </w:p>
    <w:bookmarkEnd w:id="12"/>
    <w:p w14:paraId="361A37C3" w14:textId="44C408E2" w:rsidR="00C7547B" w:rsidRPr="00CD52B9" w:rsidRDefault="00C7547B" w:rsidP="00C7547B">
      <w:pPr>
        <w:spacing w:after="0" w:line="240" w:lineRule="auto"/>
        <w:rPr>
          <w:rFonts w:ascii="Calibri" w:eastAsia="Calibri" w:hAnsi="Calibri" w:cs="Times New Roman"/>
        </w:rPr>
      </w:pPr>
      <w:r w:rsidRPr="00CD52B9">
        <w:rPr>
          <w:rFonts w:ascii="Calibri" w:eastAsia="Calibri" w:hAnsi="Calibri" w:cs="Times New Roman"/>
        </w:rPr>
        <w:t>Our USP is our flower wall installation and neon lighting, although many businesses have been able to replicate similar ideas, potential clients have still asked for information on who makes the designs that are showcased in Holly’s Business and Home</w:t>
      </w:r>
      <w:r w:rsidR="00BA780D" w:rsidRPr="00CD52B9">
        <w:rPr>
          <w:rFonts w:ascii="Calibri" w:eastAsia="Calibri" w:hAnsi="Calibri" w:cs="Times New Roman"/>
        </w:rPr>
        <w:t xml:space="preserve"> (Appendix D).</w:t>
      </w:r>
      <w:r w:rsidR="004176F9" w:rsidRPr="00CD52B9">
        <w:rPr>
          <w:rFonts w:ascii="Calibri" w:eastAsia="Calibri" w:hAnsi="Calibri" w:cs="Times New Roman"/>
          <w:color w:val="FF0000"/>
        </w:rPr>
        <w:t xml:space="preserve"> </w:t>
      </w:r>
      <w:r w:rsidRPr="00CD52B9">
        <w:rPr>
          <w:rFonts w:ascii="Calibri" w:eastAsia="Calibri" w:hAnsi="Calibri" w:cs="Times New Roman"/>
        </w:rPr>
        <w:t xml:space="preserve">What sets us aside from competitors in our field is that we focus on giving every customer a 5* experience that makes them want to talk about us as if </w:t>
      </w:r>
      <w:r w:rsidR="004176F9" w:rsidRPr="00CD52B9">
        <w:rPr>
          <w:rFonts w:ascii="Calibri" w:eastAsia="Calibri" w:hAnsi="Calibri" w:cs="Times New Roman"/>
        </w:rPr>
        <w:t>we were</w:t>
      </w:r>
      <w:r w:rsidRPr="00CD52B9">
        <w:rPr>
          <w:rFonts w:ascii="Calibri" w:eastAsia="Calibri" w:hAnsi="Calibri" w:cs="Times New Roman"/>
        </w:rPr>
        <w:t xml:space="preserve"> already a </w:t>
      </w:r>
      <w:r w:rsidR="004176F9" w:rsidRPr="00CD52B9">
        <w:rPr>
          <w:rFonts w:ascii="Calibri" w:eastAsia="Calibri" w:hAnsi="Calibri" w:cs="Times New Roman"/>
        </w:rPr>
        <w:t>well-known</w:t>
      </w:r>
      <w:r w:rsidRPr="00CD52B9">
        <w:rPr>
          <w:rFonts w:ascii="Calibri" w:eastAsia="Calibri" w:hAnsi="Calibri" w:cs="Times New Roman"/>
        </w:rPr>
        <w:t xml:space="preserve"> brand, we are bringing something new to the local market. As you can see in the competitor analysis, interior designers in Cardiff tend to focus on high end jobs and Florists tend to </w:t>
      </w:r>
      <w:r w:rsidR="004176F9" w:rsidRPr="00CD52B9">
        <w:rPr>
          <w:rFonts w:ascii="Calibri" w:eastAsia="Calibri" w:hAnsi="Calibri" w:cs="Times New Roman"/>
        </w:rPr>
        <w:t>focus</w:t>
      </w:r>
      <w:r w:rsidRPr="00CD52B9">
        <w:rPr>
          <w:rFonts w:ascii="Calibri" w:eastAsia="Calibri" w:hAnsi="Calibri" w:cs="Times New Roman"/>
        </w:rPr>
        <w:t xml:space="preserve"> on Floral installations. By meeting in the middle and noticing the weaknesses of other businesses we have been able to identify a gap where we can provide interior design advice to smaller businesses as well as provide bespoke floral and neon projects with or without fittin</w:t>
      </w:r>
      <w:r w:rsidR="004176F9" w:rsidRPr="00CD52B9">
        <w:rPr>
          <w:rFonts w:ascii="Calibri" w:eastAsia="Calibri" w:hAnsi="Calibri" w:cs="Times New Roman"/>
        </w:rPr>
        <w:t>g</w:t>
      </w:r>
      <w:r w:rsidRPr="00CD52B9">
        <w:rPr>
          <w:rFonts w:ascii="Calibri" w:eastAsia="Calibri" w:hAnsi="Calibri" w:cs="Times New Roman"/>
        </w:rPr>
        <w:t>.</w:t>
      </w:r>
      <w:r w:rsidR="004176F9" w:rsidRPr="00CD52B9">
        <w:rPr>
          <w:rFonts w:ascii="Calibri" w:eastAsia="Calibri" w:hAnsi="Calibri" w:cs="Times New Roman"/>
        </w:rPr>
        <w:t xml:space="preserve"> Our products are also fire retardant</w:t>
      </w:r>
      <w:r w:rsidR="00E4473D" w:rsidRPr="00CD52B9">
        <w:rPr>
          <w:rFonts w:ascii="Calibri" w:eastAsia="Calibri" w:hAnsi="Calibri" w:cs="Times New Roman"/>
        </w:rPr>
        <w:t>, come with full supplier warranty</w:t>
      </w:r>
      <w:r w:rsidR="004176F9" w:rsidRPr="00CD52B9">
        <w:rPr>
          <w:rFonts w:ascii="Calibri" w:eastAsia="Calibri" w:hAnsi="Calibri" w:cs="Times New Roman"/>
        </w:rPr>
        <w:t xml:space="preserve"> and we are fully insured for our services.</w:t>
      </w:r>
      <w:r w:rsidR="00E4473D" w:rsidRPr="00CD52B9">
        <w:rPr>
          <w:rFonts w:ascii="Calibri" w:eastAsia="Calibri" w:hAnsi="Calibri" w:cs="Times New Roman"/>
        </w:rPr>
        <w:t xml:space="preserve"> Holly’s Interior Design qualification has also enabled her to choose an influential colour palette for clients as</w:t>
      </w:r>
      <w:r w:rsidRPr="00CD52B9">
        <w:rPr>
          <w:rFonts w:ascii="Calibri" w:eastAsia="Calibri" w:hAnsi="Calibri" w:cs="Times New Roman"/>
        </w:rPr>
        <w:t xml:space="preserve"> recommended by the colour spectrum wheel for interior design.</w:t>
      </w:r>
      <w:r w:rsidR="003A7E25" w:rsidRPr="00CD52B9">
        <w:rPr>
          <w:rFonts w:ascii="Calibri" w:eastAsia="Calibri" w:hAnsi="Calibri" w:cs="Times New Roman"/>
          <w:color w:val="FF0000"/>
        </w:rPr>
        <w:t xml:space="preserve"> </w:t>
      </w:r>
      <w:r w:rsidR="003A7E25" w:rsidRPr="00CD52B9">
        <w:rPr>
          <w:rFonts w:ascii="Calibri" w:eastAsia="Calibri" w:hAnsi="Calibri" w:cs="Times New Roman"/>
        </w:rPr>
        <w:t>When comparing customer interest to our competitor analysis we can consider using a cost Differentiation pricing strategy.</w:t>
      </w:r>
    </w:p>
    <w:p w14:paraId="4CAA57A1" w14:textId="243880ED" w:rsidR="00C7547B" w:rsidRPr="00C7547B" w:rsidRDefault="00C7547B" w:rsidP="00C7547B">
      <w:pPr>
        <w:spacing w:after="0" w:line="240" w:lineRule="auto"/>
        <w:rPr>
          <w:rFonts w:ascii="Calibri" w:eastAsia="Calibri" w:hAnsi="Calibri" w:cs="Times New Roman"/>
          <w:color w:val="FF0000"/>
          <w:sz w:val="24"/>
          <w:szCs w:val="24"/>
        </w:rPr>
      </w:pPr>
    </w:p>
    <w:p w14:paraId="3DF09B2C" w14:textId="43F17CB7" w:rsidR="00C7547B" w:rsidRPr="00C7547B" w:rsidRDefault="00E4473D" w:rsidP="00C7547B">
      <w:pPr>
        <w:spacing w:after="0" w:line="240" w:lineRule="auto"/>
        <w:rPr>
          <w:rFonts w:ascii="Calibri" w:eastAsia="Calibri" w:hAnsi="Calibri" w:cs="Times New Roman"/>
          <w:color w:val="FF0000"/>
          <w:sz w:val="24"/>
          <w:szCs w:val="24"/>
        </w:rPr>
      </w:pPr>
      <w:r>
        <w:rPr>
          <w:rFonts w:ascii="Calibri" w:eastAsia="Calibri" w:hAnsi="Calibri" w:cs="Times New Roman"/>
          <w:noProof/>
          <w:color w:val="FF0000"/>
          <w:sz w:val="24"/>
          <w:szCs w:val="24"/>
        </w:rPr>
        <w:lastRenderedPageBreak/>
        <w:drawing>
          <wp:inline distT="0" distB="0" distL="0" distR="0" wp14:anchorId="4F9256DC" wp14:editId="3C1B21AB">
            <wp:extent cx="2245754" cy="1836531"/>
            <wp:effectExtent l="0" t="0" r="2540" b="0"/>
            <wp:docPr id="18" name="Picture 18"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shot_20200712-011542_Instagram.jpg"/>
                    <pic:cNvPicPr/>
                  </pic:nvPicPr>
                  <pic:blipFill rotWithShape="1">
                    <a:blip r:embed="rId9" cstate="print">
                      <a:extLst>
                        <a:ext uri="{28A0092B-C50C-407E-A947-70E740481C1C}">
                          <a14:useLocalDpi xmlns:a14="http://schemas.microsoft.com/office/drawing/2010/main" val="0"/>
                        </a:ext>
                      </a:extLst>
                    </a:blip>
                    <a:srcRect l="598" t="6100" b="62230"/>
                    <a:stretch/>
                  </pic:blipFill>
                  <pic:spPr bwMode="auto">
                    <a:xfrm>
                      <a:off x="0" y="0"/>
                      <a:ext cx="2261318" cy="1849259"/>
                    </a:xfrm>
                    <a:prstGeom prst="rect">
                      <a:avLst/>
                    </a:prstGeom>
                    <a:ln>
                      <a:noFill/>
                    </a:ln>
                    <a:extLst>
                      <a:ext uri="{53640926-AAD7-44D8-BBD7-CCE9431645EC}">
                        <a14:shadowObscured xmlns:a14="http://schemas.microsoft.com/office/drawing/2010/main"/>
                      </a:ext>
                    </a:extLst>
                  </pic:spPr>
                </pic:pic>
              </a:graphicData>
            </a:graphic>
          </wp:inline>
        </w:drawing>
      </w:r>
      <w:r>
        <w:rPr>
          <w:rFonts w:ascii="Calibri" w:eastAsia="Calibri" w:hAnsi="Calibri" w:cs="Times New Roman"/>
          <w:noProof/>
          <w:color w:val="FF0000"/>
          <w:sz w:val="24"/>
          <w:szCs w:val="24"/>
        </w:rPr>
        <w:drawing>
          <wp:inline distT="0" distB="0" distL="0" distR="0" wp14:anchorId="224A541F" wp14:editId="1889E25C">
            <wp:extent cx="1827088" cy="1827088"/>
            <wp:effectExtent l="0" t="0" r="1905" b="1905"/>
            <wp:docPr id="19" name="Picture 19" descr="A group of people on a st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80474110_200003144377210_7585304137544220266_n.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47430" cy="1847430"/>
                    </a:xfrm>
                    <a:prstGeom prst="rect">
                      <a:avLst/>
                    </a:prstGeom>
                  </pic:spPr>
                </pic:pic>
              </a:graphicData>
            </a:graphic>
          </wp:inline>
        </w:drawing>
      </w:r>
      <w:r>
        <w:rPr>
          <w:rFonts w:ascii="Calibri" w:eastAsia="Calibri" w:hAnsi="Calibri" w:cs="Times New Roman"/>
          <w:noProof/>
          <w:color w:val="FF0000"/>
          <w:sz w:val="24"/>
          <w:szCs w:val="24"/>
        </w:rPr>
        <w:drawing>
          <wp:inline distT="0" distB="0" distL="0" distR="0" wp14:anchorId="74F5310B" wp14:editId="7D676E40">
            <wp:extent cx="1622066" cy="181988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a:extLst>
                        <a:ext uri="{28A0092B-C50C-407E-A947-70E740481C1C}">
                          <a14:useLocalDpi xmlns:a14="http://schemas.microsoft.com/office/drawing/2010/main" val="0"/>
                        </a:ext>
                      </a:extLst>
                    </a:blip>
                    <a:srcRect l="1603" t="8059" r="-1016" b="28677"/>
                    <a:stretch/>
                  </pic:blipFill>
                  <pic:spPr bwMode="auto">
                    <a:xfrm>
                      <a:off x="0" y="0"/>
                      <a:ext cx="1646191" cy="1846952"/>
                    </a:xfrm>
                    <a:prstGeom prst="rect">
                      <a:avLst/>
                    </a:prstGeom>
                    <a:noFill/>
                    <a:ln>
                      <a:noFill/>
                    </a:ln>
                    <a:extLst>
                      <a:ext uri="{53640926-AAD7-44D8-BBD7-CCE9431645EC}">
                        <a14:shadowObscured xmlns:a14="http://schemas.microsoft.com/office/drawing/2010/main"/>
                      </a:ext>
                    </a:extLst>
                  </pic:spPr>
                </pic:pic>
              </a:graphicData>
            </a:graphic>
          </wp:inline>
        </w:drawing>
      </w:r>
    </w:p>
    <w:p w14:paraId="72EA6232" w14:textId="2AA39468" w:rsidR="00E4473D" w:rsidRDefault="00E4473D" w:rsidP="00647A8B">
      <w:pPr>
        <w:spacing w:after="0" w:line="240" w:lineRule="auto"/>
        <w:rPr>
          <w:rFonts w:ascii="Calibri" w:eastAsia="Calibri" w:hAnsi="Calibri" w:cs="Times New Roman"/>
          <w:color w:val="FF0000"/>
          <w:sz w:val="24"/>
          <w:szCs w:val="24"/>
        </w:rPr>
      </w:pPr>
    </w:p>
    <w:p w14:paraId="6081345E" w14:textId="757BC6CC" w:rsidR="00E4473D" w:rsidRPr="00E4473D" w:rsidRDefault="00E4473D" w:rsidP="00E4473D">
      <w:pPr>
        <w:spacing w:after="150" w:line="240" w:lineRule="auto"/>
        <w:outlineLvl w:val="1"/>
        <w:rPr>
          <w:rFonts w:ascii="Calibri" w:eastAsia="Times New Roman" w:hAnsi="Calibri" w:cs="Times New Roman"/>
          <w:b/>
          <w:bCs/>
          <w:color w:val="322F31"/>
          <w:sz w:val="30"/>
          <w:szCs w:val="30"/>
          <w:lang w:eastAsia="en-GB"/>
        </w:rPr>
      </w:pPr>
      <w:bookmarkStart w:id="14" w:name="_Toc45490328"/>
      <w:r>
        <w:rPr>
          <w:rFonts w:ascii="Calibri" w:eastAsia="Times New Roman" w:hAnsi="Calibri" w:cs="Times New Roman"/>
          <w:b/>
          <w:bCs/>
          <w:color w:val="322F31"/>
          <w:sz w:val="30"/>
          <w:szCs w:val="30"/>
          <w:lang w:eastAsia="en-GB"/>
        </w:rPr>
        <w:t>Marketing</w:t>
      </w:r>
      <w:bookmarkEnd w:id="14"/>
    </w:p>
    <w:p w14:paraId="27D4D253" w14:textId="39BC2B2C" w:rsidR="00B756E5" w:rsidRPr="00CD52B9" w:rsidRDefault="00964EFF" w:rsidP="00E4473D">
      <w:pPr>
        <w:spacing w:after="0" w:line="240" w:lineRule="auto"/>
        <w:ind w:firstLine="720"/>
        <w:rPr>
          <w:rFonts w:ascii="Calibri" w:eastAsia="Calibri" w:hAnsi="Calibri" w:cs="Times New Roman"/>
        </w:rPr>
      </w:pPr>
      <w:r w:rsidRPr="00CD52B9">
        <w:rPr>
          <w:rFonts w:ascii="Calibri" w:eastAsia="Calibri" w:hAnsi="Calibri" w:cs="Times New Roman"/>
        </w:rPr>
        <w:t>We currently have 871 followers on Instagram, and as part of our weekly goals</w:t>
      </w:r>
      <w:r w:rsidR="003A7E25" w:rsidRPr="00CD52B9">
        <w:rPr>
          <w:rFonts w:ascii="Calibri" w:eastAsia="Calibri" w:hAnsi="Calibri" w:cs="Times New Roman"/>
        </w:rPr>
        <w:t xml:space="preserve"> and business objectives,</w:t>
      </w:r>
      <w:r w:rsidRPr="00CD52B9">
        <w:rPr>
          <w:rFonts w:ascii="Calibri" w:eastAsia="Calibri" w:hAnsi="Calibri" w:cs="Times New Roman"/>
        </w:rPr>
        <w:t xml:space="preserve"> we aim to increase these numbers by 30 per</w:t>
      </w:r>
      <w:r w:rsidR="003A7E25" w:rsidRPr="00CD52B9">
        <w:rPr>
          <w:rFonts w:ascii="Calibri" w:eastAsia="Calibri" w:hAnsi="Calibri" w:cs="Times New Roman"/>
        </w:rPr>
        <w:t xml:space="preserve"> week. This will Give us an extra 1560 extra followers by 7</w:t>
      </w:r>
      <w:r w:rsidR="003A7E25" w:rsidRPr="00CD52B9">
        <w:rPr>
          <w:rFonts w:ascii="Calibri" w:eastAsia="Calibri" w:hAnsi="Calibri" w:cs="Times New Roman"/>
          <w:vertAlign w:val="superscript"/>
        </w:rPr>
        <w:t>th</w:t>
      </w:r>
      <w:r w:rsidR="003A7E25" w:rsidRPr="00CD52B9">
        <w:rPr>
          <w:rFonts w:ascii="Calibri" w:eastAsia="Calibri" w:hAnsi="Calibri" w:cs="Times New Roman"/>
        </w:rPr>
        <w:t xml:space="preserve"> July 2020. We will do this by </w:t>
      </w:r>
      <w:r w:rsidRPr="00CD52B9">
        <w:rPr>
          <w:rFonts w:ascii="Calibri" w:eastAsia="Calibri" w:hAnsi="Calibri" w:cs="Times New Roman"/>
        </w:rPr>
        <w:t>following users that are interested in home interiors as well as small business owners</w:t>
      </w:r>
      <w:r w:rsidR="00E4473D" w:rsidRPr="00CD52B9">
        <w:rPr>
          <w:rFonts w:ascii="Calibri" w:eastAsia="Calibri" w:hAnsi="Calibri" w:cs="Times New Roman"/>
        </w:rPr>
        <w:t xml:space="preserve"> which can be found using local hashtags such as #cardifflife #supportsmallbusinesses #supportlocalcardiff #cardiffsalon #cardiffrestaurant. </w:t>
      </w:r>
      <w:r w:rsidR="003A7E25" w:rsidRPr="00CD52B9">
        <w:rPr>
          <w:rFonts w:ascii="Calibri" w:eastAsia="Calibri" w:hAnsi="Calibri" w:cs="Times New Roman"/>
        </w:rPr>
        <w:t xml:space="preserve">By increasing momentum and diverting interest to our page using a range of marketing </w:t>
      </w:r>
      <w:r w:rsidR="00951517" w:rsidRPr="00CD52B9">
        <w:rPr>
          <w:rFonts w:ascii="Calibri" w:eastAsia="Calibri" w:hAnsi="Calibri" w:cs="Times New Roman"/>
        </w:rPr>
        <w:t>strategies</w:t>
      </w:r>
      <w:r w:rsidR="003A7E25" w:rsidRPr="00CD52B9">
        <w:rPr>
          <w:rFonts w:ascii="Calibri" w:eastAsia="Calibri" w:hAnsi="Calibri" w:cs="Times New Roman"/>
        </w:rPr>
        <w:t xml:space="preserve"> we can also generate extra organic followers.</w:t>
      </w:r>
    </w:p>
    <w:p w14:paraId="30A064AE" w14:textId="1443367D" w:rsidR="003A7E25" w:rsidRPr="00CD52B9" w:rsidRDefault="00BD53FA" w:rsidP="003A7E25">
      <w:pPr>
        <w:ind w:firstLine="720"/>
        <w:rPr>
          <w:color w:val="000000" w:themeColor="text1"/>
        </w:rPr>
      </w:pPr>
      <w:r w:rsidRPr="00CD52B9">
        <w:rPr>
          <w:rFonts w:ascii="Calibri" w:eastAsia="Calibri" w:hAnsi="Calibri" w:cs="Times New Roman"/>
        </w:rPr>
        <w:t xml:space="preserve">As </w:t>
      </w:r>
      <w:r w:rsidR="003A7E25" w:rsidRPr="00CD52B9">
        <w:rPr>
          <w:rFonts w:ascii="Calibri" w:eastAsia="Calibri" w:hAnsi="Calibri" w:cs="Times New Roman"/>
        </w:rPr>
        <w:t>previously mentioned</w:t>
      </w:r>
      <w:r w:rsidRPr="00CD52B9">
        <w:rPr>
          <w:rFonts w:ascii="Calibri" w:eastAsia="Calibri" w:hAnsi="Calibri" w:cs="Times New Roman"/>
          <w:color w:val="FF0000"/>
        </w:rPr>
        <w:t xml:space="preserve"> </w:t>
      </w:r>
      <w:r w:rsidRPr="00CD52B9">
        <w:rPr>
          <w:rFonts w:ascii="Calibri" w:eastAsia="Calibri" w:hAnsi="Calibri" w:cs="Times New Roman"/>
          <w:color w:val="000000" w:themeColor="text1"/>
        </w:rPr>
        <w:t>social media will be our preferred marketing strategy for year one</w:t>
      </w:r>
      <w:r w:rsidR="003A7E25" w:rsidRPr="00CD52B9">
        <w:rPr>
          <w:color w:val="000000" w:themeColor="text1"/>
        </w:rPr>
        <w:t>, t</w:t>
      </w:r>
      <w:r w:rsidRPr="00CD52B9">
        <w:rPr>
          <w:color w:val="000000" w:themeColor="text1"/>
        </w:rPr>
        <w:t>he heart of our business model</w:t>
      </w:r>
      <w:r w:rsidR="003A7E25" w:rsidRPr="00CD52B9">
        <w:rPr>
          <w:color w:val="000000" w:themeColor="text1"/>
        </w:rPr>
        <w:t xml:space="preserve">. It </w:t>
      </w:r>
      <w:r w:rsidRPr="00CD52B9">
        <w:rPr>
          <w:color w:val="000000" w:themeColor="text1"/>
        </w:rPr>
        <w:t>showcases our work</w:t>
      </w:r>
      <w:r w:rsidR="003A7E25" w:rsidRPr="00CD52B9">
        <w:rPr>
          <w:color w:val="000000" w:themeColor="text1"/>
        </w:rPr>
        <w:t xml:space="preserve"> and e</w:t>
      </w:r>
      <w:r w:rsidRPr="00CD52B9">
        <w:rPr>
          <w:color w:val="000000" w:themeColor="text1"/>
        </w:rPr>
        <w:t>verything we do will have social media and reaching the thousands in mind. Our</w:t>
      </w:r>
      <w:r w:rsidR="003A7E25" w:rsidRPr="00CD52B9">
        <w:rPr>
          <w:color w:val="000000" w:themeColor="text1"/>
        </w:rPr>
        <w:t xml:space="preserve"> social media</w:t>
      </w:r>
      <w:r w:rsidRPr="00CD52B9">
        <w:rPr>
          <w:color w:val="000000" w:themeColor="text1"/>
        </w:rPr>
        <w:t xml:space="preserve"> brand</w:t>
      </w:r>
      <w:r w:rsidR="003A7E25" w:rsidRPr="00CD52B9">
        <w:rPr>
          <w:color w:val="000000" w:themeColor="text1"/>
        </w:rPr>
        <w:t>ing and advertising will be</w:t>
      </w:r>
      <w:r w:rsidRPr="00CD52B9">
        <w:rPr>
          <w:color w:val="000000" w:themeColor="text1"/>
        </w:rPr>
        <w:t xml:space="preserve"> quirky, bright and eye catching </w:t>
      </w:r>
      <w:r w:rsidR="003A7E25" w:rsidRPr="00CD52B9">
        <w:rPr>
          <w:color w:val="000000" w:themeColor="text1"/>
        </w:rPr>
        <w:t>and</w:t>
      </w:r>
      <w:r w:rsidRPr="00CD52B9">
        <w:rPr>
          <w:color w:val="000000" w:themeColor="text1"/>
        </w:rPr>
        <w:t xml:space="preserve"> we aim to promote extensively using </w:t>
      </w:r>
      <w:r w:rsidR="003A7E25" w:rsidRPr="00CD52B9">
        <w:rPr>
          <w:color w:val="000000" w:themeColor="text1"/>
        </w:rPr>
        <w:t xml:space="preserve">the </w:t>
      </w:r>
      <w:r w:rsidRPr="00CD52B9">
        <w:rPr>
          <w:color w:val="000000" w:themeColor="text1"/>
        </w:rPr>
        <w:t>free platforms</w:t>
      </w:r>
      <w:r w:rsidR="003A7E25" w:rsidRPr="00CD52B9">
        <w:rPr>
          <w:color w:val="000000" w:themeColor="text1"/>
        </w:rPr>
        <w:t xml:space="preserve"> </w:t>
      </w:r>
      <w:r w:rsidRPr="00CD52B9">
        <w:rPr>
          <w:color w:val="000000" w:themeColor="text1"/>
        </w:rPr>
        <w:t>Instagram and Facebook. Facebook automatically reflects anything we post on Instagram which is a benefit to our time management</w:t>
      </w:r>
      <w:r w:rsidR="003A7E25" w:rsidRPr="00CD52B9">
        <w:rPr>
          <w:color w:val="000000" w:themeColor="text1"/>
        </w:rPr>
        <w:t xml:space="preserve">. </w:t>
      </w:r>
    </w:p>
    <w:p w14:paraId="25AFD1D9" w14:textId="68138AB6" w:rsidR="00E4473D" w:rsidRDefault="00E4473D" w:rsidP="00E4473D">
      <w:pPr>
        <w:spacing w:after="150" w:line="240" w:lineRule="auto"/>
        <w:outlineLvl w:val="1"/>
        <w:rPr>
          <w:rFonts w:ascii="Calibri" w:eastAsia="Times New Roman" w:hAnsi="Calibri" w:cs="Times New Roman"/>
          <w:b/>
          <w:bCs/>
          <w:color w:val="322F31"/>
          <w:sz w:val="30"/>
          <w:szCs w:val="30"/>
          <w:lang w:eastAsia="en-GB"/>
        </w:rPr>
      </w:pPr>
      <w:bookmarkStart w:id="15" w:name="_Toc45490329"/>
      <w:r>
        <w:rPr>
          <w:rFonts w:ascii="Calibri" w:eastAsia="Times New Roman" w:hAnsi="Calibri" w:cs="Times New Roman"/>
          <w:b/>
          <w:bCs/>
          <w:color w:val="322F31"/>
          <w:sz w:val="30"/>
          <w:szCs w:val="30"/>
          <w:lang w:eastAsia="en-GB"/>
        </w:rPr>
        <w:t>Sales</w:t>
      </w:r>
      <w:bookmarkEnd w:id="15"/>
    </w:p>
    <w:p w14:paraId="0E05E555" w14:textId="3BEDF20C" w:rsidR="00E4473D" w:rsidRPr="00CD52B9" w:rsidRDefault="00130CEB" w:rsidP="003A7E25">
      <w:pPr>
        <w:ind w:firstLine="720"/>
        <w:rPr>
          <w:color w:val="000000" w:themeColor="text1"/>
        </w:rPr>
      </w:pPr>
      <w:r w:rsidRPr="00CD52B9">
        <w:rPr>
          <w:color w:val="000000" w:themeColor="text1"/>
        </w:rPr>
        <w:t>We will make our sales by networking, using social media to interact with businesses and increasing our audience</w:t>
      </w:r>
      <w:r w:rsidR="001C4B97" w:rsidRPr="00CD52B9">
        <w:rPr>
          <w:color w:val="000000" w:themeColor="text1"/>
        </w:rPr>
        <w:t xml:space="preserve"> and we will be relying on our o</w:t>
      </w:r>
      <w:r w:rsidR="003A7E25" w:rsidRPr="00CD52B9">
        <w:rPr>
          <w:color w:val="000000" w:themeColor="text1"/>
        </w:rPr>
        <w:t>nline</w:t>
      </w:r>
      <w:r w:rsidR="001C4B97" w:rsidRPr="00CD52B9">
        <w:rPr>
          <w:color w:val="000000" w:themeColor="text1"/>
        </w:rPr>
        <w:t xml:space="preserve"> presence to convince potential customers that we are the correct candidates for their project and will be reliant on word by mouth for recommendations of future business.</w:t>
      </w:r>
      <w:r w:rsidR="003A7E25" w:rsidRPr="00CD52B9">
        <w:rPr>
          <w:color w:val="000000" w:themeColor="text1"/>
        </w:rPr>
        <w:t xml:space="preserve"> As mentioned previously we will be using cost differentiation to market our products to our audience as a bespoke service and we will use cost plus</w:t>
      </w:r>
      <w:r w:rsidR="00951517" w:rsidRPr="00CD52B9">
        <w:rPr>
          <w:color w:val="000000" w:themeColor="text1"/>
        </w:rPr>
        <w:t xml:space="preserve"> when calculating our pricing strategy. This remains a simple way to cover our costs but will need to be reconsidered if we get too close to the Vat threshold.</w:t>
      </w:r>
    </w:p>
    <w:p w14:paraId="326B9478" w14:textId="77777777" w:rsidR="00951517" w:rsidRDefault="00951517" w:rsidP="003A7E25">
      <w:pPr>
        <w:ind w:firstLine="720"/>
        <w:rPr>
          <w:rFonts w:ascii="Calibri" w:eastAsia="Calibri" w:hAnsi="Calibri" w:cs="Times New Roman"/>
          <w:color w:val="FF0000"/>
          <w:sz w:val="24"/>
          <w:szCs w:val="24"/>
        </w:rPr>
      </w:pPr>
    </w:p>
    <w:p w14:paraId="1A710EC7" w14:textId="6C5DFB03" w:rsidR="00B16264" w:rsidRPr="00EA6086" w:rsidRDefault="00B16264" w:rsidP="00B16264">
      <w:pPr>
        <w:pBdr>
          <w:bottom w:val="single" w:sz="6" w:space="8" w:color="95979A"/>
        </w:pBdr>
        <w:spacing w:after="525"/>
        <w:outlineLvl w:val="0"/>
        <w:rPr>
          <w:rFonts w:ascii="Calibri" w:eastAsia="Times New Roman" w:hAnsi="Calibri"/>
          <w:b/>
          <w:bCs/>
          <w:color w:val="322F31"/>
          <w:kern w:val="36"/>
          <w:sz w:val="42"/>
          <w:szCs w:val="42"/>
        </w:rPr>
      </w:pPr>
      <w:bookmarkStart w:id="16" w:name="_Hlk45487167"/>
      <w:bookmarkStart w:id="17" w:name="_Toc45490330"/>
      <w:r>
        <w:rPr>
          <w:rFonts w:ascii="Calibri" w:eastAsia="Times New Roman" w:hAnsi="Calibri"/>
          <w:b/>
          <w:bCs/>
          <w:color w:val="322F31"/>
          <w:kern w:val="36"/>
          <w:sz w:val="42"/>
          <w:szCs w:val="42"/>
        </w:rPr>
        <w:t>Management</w:t>
      </w:r>
      <w:bookmarkEnd w:id="17"/>
    </w:p>
    <w:p w14:paraId="2B11C9D3" w14:textId="15EE181B" w:rsidR="00B16264" w:rsidRDefault="00B16264" w:rsidP="00B16264">
      <w:pPr>
        <w:spacing w:after="150" w:line="240" w:lineRule="auto"/>
        <w:outlineLvl w:val="1"/>
        <w:rPr>
          <w:rFonts w:ascii="Calibri" w:eastAsia="Times New Roman" w:hAnsi="Calibri" w:cs="Times New Roman"/>
          <w:b/>
          <w:bCs/>
          <w:color w:val="322F31"/>
          <w:sz w:val="30"/>
          <w:szCs w:val="30"/>
          <w:lang w:eastAsia="en-GB"/>
        </w:rPr>
      </w:pPr>
      <w:bookmarkStart w:id="18" w:name="_Toc45490331"/>
      <w:bookmarkEnd w:id="16"/>
      <w:r>
        <w:rPr>
          <w:rFonts w:ascii="Calibri" w:eastAsia="Times New Roman" w:hAnsi="Calibri" w:cs="Times New Roman"/>
          <w:b/>
          <w:bCs/>
          <w:color w:val="322F31"/>
          <w:sz w:val="30"/>
          <w:szCs w:val="30"/>
          <w:lang w:eastAsia="en-GB"/>
        </w:rPr>
        <w:t>Key Personnel</w:t>
      </w:r>
      <w:bookmarkEnd w:id="18"/>
      <w:r>
        <w:rPr>
          <w:rFonts w:ascii="Calibri" w:eastAsia="Times New Roman" w:hAnsi="Calibri" w:cs="Times New Roman"/>
          <w:b/>
          <w:bCs/>
          <w:color w:val="322F31"/>
          <w:sz w:val="30"/>
          <w:szCs w:val="30"/>
          <w:lang w:eastAsia="en-GB"/>
        </w:rPr>
        <w:t xml:space="preserve"> </w:t>
      </w:r>
    </w:p>
    <w:p w14:paraId="63862BB3" w14:textId="661966B4" w:rsidR="003374B2" w:rsidRDefault="003374B2" w:rsidP="00BB704B">
      <w:pPr>
        <w:rPr>
          <w:color w:val="FF0000"/>
        </w:rPr>
      </w:pPr>
      <w:r w:rsidRPr="00F57183">
        <w:t xml:space="preserve">Initially we will work solely as a managing team, </w:t>
      </w:r>
      <w:r>
        <w:t>but have hired two</w:t>
      </w:r>
      <w:r w:rsidRPr="00F57183">
        <w:t xml:space="preserve"> fully qualified and insured contractors to carry out and specialist work we </w:t>
      </w:r>
      <w:r>
        <w:t xml:space="preserve">also </w:t>
      </w:r>
      <w:r w:rsidRPr="00F57183">
        <w:t>aim to train two people by 3</w:t>
      </w:r>
      <w:r w:rsidR="00951517">
        <w:t>1st</w:t>
      </w:r>
      <w:r w:rsidRPr="00F57183">
        <w:t xml:space="preserve"> Septem</w:t>
      </w:r>
      <w:r>
        <w:t>b</w:t>
      </w:r>
      <w:r w:rsidRPr="00F57183">
        <w:t>er 2022</w:t>
      </w:r>
      <w:r w:rsidR="00951517">
        <w:t xml:space="preserve">, </w:t>
      </w:r>
      <w:r w:rsidRPr="00F57183">
        <w:t>to take over the director roles on a full time basis with the possible need for more contractors.</w:t>
      </w:r>
      <w:r>
        <w:rPr>
          <w:color w:val="FF0000"/>
        </w:rPr>
        <w:t xml:space="preserve"> </w:t>
      </w:r>
    </w:p>
    <w:p w14:paraId="33311942" w14:textId="3D398A94" w:rsidR="00BB704B" w:rsidRPr="003374B2" w:rsidRDefault="00B16264" w:rsidP="003374B2">
      <w:pPr>
        <w:ind w:firstLine="720"/>
        <w:rPr>
          <w:color w:val="FF0000"/>
        </w:rPr>
      </w:pPr>
      <w:r w:rsidRPr="00492640">
        <w:lastRenderedPageBreak/>
        <w:t xml:space="preserve">We </w:t>
      </w:r>
      <w:r>
        <w:t xml:space="preserve">want to run this business because we </w:t>
      </w:r>
      <w:r w:rsidRPr="00492640">
        <w:t>both enjoy working for ourselves and love what we do. We both share the passion to succeed in business and we have the drive to fulfil our potentials. We also want to continue with the flexibility self-employment gives you, whilst maximising income. Eventually we seek to oversee a number of businesses and provide job opportunities to others.</w:t>
      </w:r>
      <w:r w:rsidR="00BB704B">
        <w:t xml:space="preserve"> </w:t>
      </w:r>
    </w:p>
    <w:p w14:paraId="1BA995E7" w14:textId="59BDFDEF" w:rsidR="00BB704B" w:rsidRPr="00BB704B" w:rsidRDefault="00BB704B" w:rsidP="00951517">
      <w:pPr>
        <w:ind w:firstLine="720"/>
        <w:rPr>
          <w:color w:val="000000" w:themeColor="text1"/>
        </w:rPr>
      </w:pPr>
      <w:r>
        <w:t xml:space="preserve">Director </w:t>
      </w:r>
      <w:r w:rsidRPr="00492640">
        <w:t xml:space="preserve">Holly has </w:t>
      </w:r>
      <w:r>
        <w:t xml:space="preserve">been self-employed for over ten years and has </w:t>
      </w:r>
      <w:r w:rsidRPr="00492640">
        <w:t>previous experience with interior design sales at the beginning of her</w:t>
      </w:r>
      <w:r>
        <w:t xml:space="preserve"> career,</w:t>
      </w:r>
      <w:r w:rsidRPr="00492640">
        <w:t xml:space="preserve"> this included buying and selling on selling platforms such as eBay. Parenthood </w:t>
      </w:r>
      <w:r w:rsidRPr="0043734B">
        <w:rPr>
          <w:color w:val="000000" w:themeColor="text1"/>
        </w:rPr>
        <w:t xml:space="preserve">then lead to a number of small home businesses including a number of years catering to the wedding industry with creative backdrops. Holly has also previously worked for a makeup brand that uses excitement and visual tactics to increase footfall to the counter. With this experience as well as acting account manager on the counter, we believe this will help keep business exciting and financially stable. Holly also more recently opened a very successful Makeup and Blow dry Bar in Cardiff. It is during work on the Beauty salon that Holly became aware of the demand for some of her interior projects. Holly </w:t>
      </w:r>
      <w:r>
        <w:rPr>
          <w:color w:val="000000" w:themeColor="text1"/>
        </w:rPr>
        <w:t xml:space="preserve">has </w:t>
      </w:r>
      <w:r w:rsidRPr="0043734B">
        <w:rPr>
          <w:color w:val="000000" w:themeColor="text1"/>
        </w:rPr>
        <w:t>GCSE level education</w:t>
      </w:r>
      <w:r>
        <w:rPr>
          <w:color w:val="000000" w:themeColor="text1"/>
        </w:rPr>
        <w:t xml:space="preserve">, </w:t>
      </w:r>
      <w:r w:rsidRPr="0043734B">
        <w:rPr>
          <w:color w:val="000000" w:themeColor="text1"/>
        </w:rPr>
        <w:t>Interior design level 1</w:t>
      </w:r>
      <w:r>
        <w:rPr>
          <w:color w:val="000000" w:themeColor="text1"/>
        </w:rPr>
        <w:t xml:space="preserve"> qualification, l</w:t>
      </w:r>
      <w:r w:rsidRPr="0043734B">
        <w:rPr>
          <w:color w:val="000000" w:themeColor="text1"/>
        </w:rPr>
        <w:t>evel 2 Hair &amp; Beauty including application of number and welsh baccalaureate Pass * + other industry related qualifications.</w:t>
      </w:r>
      <w:r>
        <w:rPr>
          <w:color w:val="000000" w:themeColor="text1"/>
        </w:rPr>
        <w:t xml:space="preserve"> Holly is also working </w:t>
      </w:r>
      <w:r w:rsidRPr="00BB704B">
        <w:t xml:space="preserve">towards </w:t>
      </w:r>
      <w:r>
        <w:t xml:space="preserve">a </w:t>
      </w:r>
      <w:r w:rsidRPr="00BB704B">
        <w:t>Skills for the workplace Cert He at University of Carmarthen Trinity saint David</w:t>
      </w:r>
      <w:r>
        <w:rPr>
          <w:color w:val="000000" w:themeColor="text1"/>
        </w:rPr>
        <w:t>.</w:t>
      </w:r>
    </w:p>
    <w:p w14:paraId="00E1FB22" w14:textId="0B09AF82" w:rsidR="003374B2" w:rsidRDefault="00BB704B" w:rsidP="003374B2">
      <w:pPr>
        <w:ind w:firstLine="720"/>
        <w:rPr>
          <w:color w:val="000000" w:themeColor="text1"/>
        </w:rPr>
      </w:pPr>
      <w:r w:rsidRPr="0043734B">
        <w:rPr>
          <w:color w:val="000000" w:themeColor="text1"/>
        </w:rPr>
        <w:t>Along with experience in the hospitality and marketing industry, Sophie has many skills that add value to the business, she has extensive customer service based skills and is dedicated to sales conversions. Sophie has also appeared on Reality Television and has gained a huge social following which has contributed to many of her business ventures.  Sophie is a trendy and current individual who has a lot to bring to the branding and visual look of the company and provide knowledge to the social media and marketing fields.</w:t>
      </w:r>
      <w:r>
        <w:rPr>
          <w:color w:val="000000" w:themeColor="text1"/>
        </w:rPr>
        <w:t xml:space="preserve"> We have compared our strengths and weaknesses using a SWOT Analysis</w:t>
      </w:r>
      <w:r w:rsidR="00951517">
        <w:rPr>
          <w:color w:val="000000" w:themeColor="text1"/>
        </w:rPr>
        <w:t xml:space="preserve"> (</w:t>
      </w:r>
      <w:r w:rsidRPr="00951517">
        <w:t>Appendix F</w:t>
      </w:r>
      <w:r w:rsidR="00951517">
        <w:t>)</w:t>
      </w:r>
      <w:r w:rsidRPr="00951517">
        <w:t xml:space="preserve"> </w:t>
      </w:r>
      <w:r w:rsidRPr="00BB704B">
        <w:rPr>
          <w:color w:val="000000" w:themeColor="text1"/>
        </w:rPr>
        <w:t>which indicates how our individual skills complement each</w:t>
      </w:r>
      <w:r>
        <w:rPr>
          <w:color w:val="000000" w:themeColor="text1"/>
        </w:rPr>
        <w:t xml:space="preserve"> </w:t>
      </w:r>
      <w:r w:rsidRPr="00BB704B">
        <w:rPr>
          <w:color w:val="000000" w:themeColor="text1"/>
        </w:rPr>
        <w:t>other.</w:t>
      </w:r>
    </w:p>
    <w:p w14:paraId="08E35BC7" w14:textId="542165FA" w:rsidR="00B16264" w:rsidRPr="00B44DEE" w:rsidRDefault="00BB704B" w:rsidP="00B44DEE">
      <w:pPr>
        <w:ind w:firstLine="720"/>
        <w:rPr>
          <w:color w:val="000000" w:themeColor="text1"/>
        </w:rPr>
      </w:pPr>
      <w:r>
        <w:rPr>
          <w:color w:val="000000" w:themeColor="text1"/>
        </w:rPr>
        <w:t xml:space="preserve"> </w:t>
      </w:r>
      <w:r w:rsidRPr="0043530A">
        <w:t>Our business will strive because of our drive to succeed and make a solid name for ourselves not just locally but nationally. Both Holly and Sophie have a creative flair and passion to learn. Both are very proactive with social media and interested in sales figures and progressi</w:t>
      </w:r>
      <w:r>
        <w:t>on</w:t>
      </w:r>
      <w:r>
        <w:rPr>
          <w:color w:val="000000" w:themeColor="text1"/>
        </w:rPr>
        <w:t xml:space="preserve">. </w:t>
      </w:r>
      <w:r w:rsidRPr="003374B2">
        <w:rPr>
          <w:color w:val="000000" w:themeColor="text1"/>
        </w:rPr>
        <w:t>We may experience weaknesses in areas of communication and delegation and sticking to the task in hand</w:t>
      </w:r>
      <w:r w:rsidR="003374B2">
        <w:rPr>
          <w:color w:val="000000" w:themeColor="text1"/>
        </w:rPr>
        <w:t xml:space="preserve"> and </w:t>
      </w:r>
      <w:r>
        <w:rPr>
          <w:color w:val="000000" w:themeColor="text1"/>
        </w:rPr>
        <w:t>We are n</w:t>
      </w:r>
      <w:r w:rsidRPr="00D26E85">
        <w:rPr>
          <w:color w:val="000000" w:themeColor="text1"/>
        </w:rPr>
        <w:t xml:space="preserve">ot experienced to a high level of interior design however this isn’t related to the level of service we wish to provide. We want to focus on branding our business, with eye-catching décor that flows with our business ethos. </w:t>
      </w:r>
      <w:r w:rsidRPr="003374B2">
        <w:rPr>
          <w:color w:val="000000" w:themeColor="text1"/>
        </w:rPr>
        <w:t xml:space="preserve">External threats could be that someone else uses our ideas and imitates us, whilst there is room for healthy competition we want to lead this specialised market. </w:t>
      </w:r>
    </w:p>
    <w:p w14:paraId="347CDD33" w14:textId="353EAF64" w:rsidR="003374B2" w:rsidRDefault="003374B2" w:rsidP="003374B2">
      <w:pPr>
        <w:spacing w:after="150" w:line="240" w:lineRule="auto"/>
        <w:outlineLvl w:val="1"/>
        <w:rPr>
          <w:rFonts w:ascii="Calibri" w:eastAsia="Times New Roman" w:hAnsi="Calibri" w:cs="Times New Roman"/>
          <w:b/>
          <w:bCs/>
          <w:color w:val="322F31"/>
          <w:sz w:val="30"/>
          <w:szCs w:val="30"/>
          <w:lang w:eastAsia="en-GB"/>
        </w:rPr>
      </w:pPr>
      <w:bookmarkStart w:id="19" w:name="_Toc45490332"/>
      <w:r>
        <w:rPr>
          <w:rFonts w:ascii="Calibri" w:eastAsia="Times New Roman" w:hAnsi="Calibri" w:cs="Times New Roman"/>
          <w:b/>
          <w:bCs/>
          <w:color w:val="322F31"/>
          <w:sz w:val="30"/>
          <w:szCs w:val="30"/>
          <w:lang w:eastAsia="en-GB"/>
        </w:rPr>
        <w:t>Key advisors</w:t>
      </w:r>
      <w:bookmarkEnd w:id="19"/>
    </w:p>
    <w:p w14:paraId="39FCB412" w14:textId="7C11DB92" w:rsidR="009C5721" w:rsidRDefault="003374B2" w:rsidP="003374B2">
      <w:r w:rsidRPr="00073D41">
        <w:t>Holly is currently receiving help and support from university lectures to plan the business and look at all key aspects. Both directors also share an accountant who is experienced in small businesses</w:t>
      </w:r>
      <w:r>
        <w:t xml:space="preserve"> and</w:t>
      </w:r>
      <w:r w:rsidRPr="00073D41">
        <w:t xml:space="preserve"> who has been an advisor to both for around 12 years.</w:t>
      </w:r>
      <w:r>
        <w:t xml:space="preserve"> We also use a book keeping app called Wave, which is free and easy to use and helps us to raise invoices </w:t>
      </w:r>
      <w:r w:rsidR="00951517" w:rsidRPr="00951517">
        <w:t xml:space="preserve">(Appendix G) </w:t>
      </w:r>
      <w:r w:rsidRPr="003374B2">
        <w:t>and keep a record of all of our income and expenditure.</w:t>
      </w:r>
    </w:p>
    <w:p w14:paraId="20D9C1CE" w14:textId="42DDAD36" w:rsidR="009C5721" w:rsidRPr="009C5721" w:rsidRDefault="009C5721" w:rsidP="009C5721">
      <w:pPr>
        <w:spacing w:after="150" w:line="240" w:lineRule="auto"/>
        <w:outlineLvl w:val="1"/>
        <w:rPr>
          <w:rFonts w:ascii="Calibri" w:eastAsia="Times New Roman" w:hAnsi="Calibri" w:cs="Times New Roman"/>
          <w:b/>
          <w:bCs/>
          <w:color w:val="322F31"/>
          <w:sz w:val="30"/>
          <w:szCs w:val="30"/>
          <w:lang w:eastAsia="en-GB"/>
        </w:rPr>
      </w:pPr>
      <w:bookmarkStart w:id="20" w:name="_Toc45490333"/>
      <w:r>
        <w:rPr>
          <w:rFonts w:ascii="Calibri" w:eastAsia="Times New Roman" w:hAnsi="Calibri" w:cs="Times New Roman"/>
          <w:b/>
          <w:bCs/>
          <w:color w:val="322F31"/>
          <w:sz w:val="30"/>
          <w:szCs w:val="30"/>
          <w:lang w:eastAsia="en-GB"/>
        </w:rPr>
        <w:t>Premises and Equipment</w:t>
      </w:r>
      <w:bookmarkEnd w:id="20"/>
    </w:p>
    <w:p w14:paraId="57E41132" w14:textId="0C80C3A1" w:rsidR="003374B2" w:rsidRDefault="003374B2" w:rsidP="003374B2">
      <w:pPr>
        <w:rPr>
          <w:color w:val="FF0000"/>
        </w:rPr>
      </w:pPr>
      <w:r w:rsidRPr="00073D41">
        <w:t>The current structure of the business requires no business premises, so the directors have decided to work from home to carry out any admin work and will work on site to complete any quotes or manual work</w:t>
      </w:r>
      <w:r>
        <w:t xml:space="preserve"> which is covered by insurance.</w:t>
      </w:r>
      <w:r w:rsidRPr="00073D41">
        <w:t xml:space="preserve"> </w:t>
      </w:r>
      <w:r>
        <w:t xml:space="preserve">Sophie will join Holly at her home every Monday and </w:t>
      </w:r>
      <w:r w:rsidRPr="00B44DEE">
        <w:lastRenderedPageBreak/>
        <w:t>therefor Holly will claim a percentage of her household bills against the business.</w:t>
      </w:r>
      <w:r w:rsidR="009C5721" w:rsidRPr="00B44DEE">
        <w:t xml:space="preserve"> The directors also have the use of their mobiles and Laptops to conduct any work.</w:t>
      </w:r>
    </w:p>
    <w:p w14:paraId="61CF9D88" w14:textId="2051FE11" w:rsidR="009C5721" w:rsidRPr="00B44DEE" w:rsidRDefault="009C5721" w:rsidP="00B44DEE">
      <w:pPr>
        <w:spacing w:after="150" w:line="240" w:lineRule="auto"/>
        <w:outlineLvl w:val="1"/>
        <w:rPr>
          <w:rFonts w:ascii="Calibri" w:eastAsia="Times New Roman" w:hAnsi="Calibri" w:cs="Times New Roman"/>
          <w:b/>
          <w:bCs/>
          <w:color w:val="322F31"/>
          <w:sz w:val="30"/>
          <w:szCs w:val="30"/>
          <w:lang w:eastAsia="en-GB"/>
        </w:rPr>
      </w:pPr>
      <w:bookmarkStart w:id="21" w:name="_Toc45490334"/>
      <w:r w:rsidRPr="009C5721">
        <w:rPr>
          <w:rFonts w:ascii="Calibri" w:eastAsia="Times New Roman" w:hAnsi="Calibri" w:cs="Times New Roman"/>
          <w:b/>
          <w:bCs/>
          <w:color w:val="322F31"/>
          <w:sz w:val="30"/>
          <w:szCs w:val="30"/>
          <w:lang w:eastAsia="en-GB"/>
        </w:rPr>
        <w:t>Suppliers</w:t>
      </w:r>
      <w:r>
        <w:rPr>
          <w:rFonts w:ascii="Calibri" w:eastAsia="Times New Roman" w:hAnsi="Calibri" w:cs="Times New Roman"/>
          <w:b/>
          <w:bCs/>
          <w:color w:val="322F31"/>
          <w:sz w:val="30"/>
          <w:szCs w:val="30"/>
          <w:lang w:eastAsia="en-GB"/>
        </w:rPr>
        <w:t xml:space="preserve"> and Subscriptions</w:t>
      </w:r>
      <w:bookmarkEnd w:id="21"/>
    </w:p>
    <w:p w14:paraId="63246B50" w14:textId="7157C1A1" w:rsidR="00C53E8E" w:rsidRPr="00B44DEE" w:rsidRDefault="009C5721" w:rsidP="00C53E8E">
      <w:pPr>
        <w:spacing w:after="0" w:line="240" w:lineRule="auto"/>
        <w:rPr>
          <w:rFonts w:ascii="Calibri" w:eastAsia="Calibri" w:hAnsi="Calibri" w:cs="Times New Roman"/>
        </w:rPr>
      </w:pPr>
      <w:r w:rsidRPr="009C5721">
        <w:rPr>
          <w:rFonts w:ascii="Calibri" w:eastAsia="Calibri" w:hAnsi="Calibri" w:cs="Times New Roman"/>
        </w:rPr>
        <w:t>We have a number of suppliers that are used for our design projects, (Appendi</w:t>
      </w:r>
      <w:r>
        <w:rPr>
          <w:rFonts w:ascii="Calibri" w:eastAsia="Calibri" w:hAnsi="Calibri" w:cs="Times New Roman"/>
        </w:rPr>
        <w:t>x</w:t>
      </w:r>
      <w:r w:rsidRPr="009C5721">
        <w:rPr>
          <w:rFonts w:ascii="Calibri" w:eastAsia="Calibri" w:hAnsi="Calibri" w:cs="Times New Roman"/>
        </w:rPr>
        <w:t xml:space="preserve"> </w:t>
      </w:r>
      <w:r w:rsidR="00B44DEE">
        <w:rPr>
          <w:rFonts w:ascii="Calibri" w:eastAsia="Calibri" w:hAnsi="Calibri" w:cs="Times New Roman"/>
        </w:rPr>
        <w:t>I</w:t>
      </w:r>
      <w:r w:rsidRPr="009C5721">
        <w:rPr>
          <w:rFonts w:ascii="Calibri" w:eastAsia="Calibri" w:hAnsi="Calibri" w:cs="Times New Roman"/>
        </w:rPr>
        <w:t>) and we have trade accounts with all of the companies we use. We are also currently in talks with a local designer who may be able to bring the cost of our neon lights down.</w:t>
      </w:r>
    </w:p>
    <w:p w14:paraId="1E4DE018" w14:textId="2DB227A0" w:rsidR="009C5721" w:rsidRDefault="009C5721" w:rsidP="00B44DEE">
      <w:pPr>
        <w:spacing w:after="0" w:line="240" w:lineRule="auto"/>
        <w:ind w:firstLine="720"/>
        <w:rPr>
          <w:rFonts w:ascii="Calibri" w:eastAsia="Calibri" w:hAnsi="Calibri" w:cs="Times New Roman"/>
        </w:rPr>
      </w:pPr>
      <w:r w:rsidRPr="00B44DEE">
        <w:rPr>
          <w:rFonts w:ascii="Calibri" w:eastAsia="Calibri" w:hAnsi="Calibri" w:cs="Times New Roman"/>
        </w:rPr>
        <w:t xml:space="preserve">Insurance quotes have been obtained by simply business and will cost £282 per year with Hiscox, </w:t>
      </w:r>
      <w:r w:rsidRPr="009C5721">
        <w:rPr>
          <w:rFonts w:ascii="Calibri" w:eastAsia="Calibri" w:hAnsi="Calibri" w:cs="Times New Roman"/>
        </w:rPr>
        <w:t>this quote includes:- Public Liability up to One Million Pounds, Employers Liability up to Ten Million Pounds and Professional Indemnity up to Fifty Thousand Pounds</w:t>
      </w:r>
      <w:r w:rsidR="00B44DEE">
        <w:rPr>
          <w:rFonts w:ascii="Calibri" w:eastAsia="Calibri" w:hAnsi="Calibri" w:cs="Times New Roman"/>
        </w:rPr>
        <w:t xml:space="preserve"> (Appendix H). </w:t>
      </w:r>
      <w:r w:rsidRPr="009C5721">
        <w:rPr>
          <w:rFonts w:ascii="Calibri" w:eastAsia="Calibri" w:hAnsi="Calibri" w:cs="Times New Roman"/>
        </w:rPr>
        <w:t>We have included employers liability as we have been instructed to cover our subcontractors under</w:t>
      </w:r>
      <w:r w:rsidR="00B44DEE">
        <w:rPr>
          <w:rFonts w:ascii="Calibri" w:eastAsia="Calibri" w:hAnsi="Calibri" w:cs="Times New Roman"/>
        </w:rPr>
        <w:t xml:space="preserve"> the </w:t>
      </w:r>
      <w:r w:rsidR="00B44DEE" w:rsidRPr="00B44DEE">
        <w:rPr>
          <w:rFonts w:ascii="Calibri" w:eastAsia="Calibri" w:hAnsi="Calibri" w:cs="Times New Roman"/>
        </w:rPr>
        <w:t>Employers’ Liability (Compulsory Insurance) Act 1969</w:t>
      </w:r>
      <w:r w:rsidR="00B44DEE">
        <w:rPr>
          <w:rFonts w:ascii="Calibri" w:eastAsia="Calibri" w:hAnsi="Calibri" w:cs="Times New Roman"/>
        </w:rPr>
        <w:t>.</w:t>
      </w:r>
    </w:p>
    <w:p w14:paraId="26A6F1DA" w14:textId="070B5B18" w:rsidR="00E20248" w:rsidRDefault="00E20248" w:rsidP="00B44DEE">
      <w:pPr>
        <w:spacing w:after="0" w:line="240" w:lineRule="auto"/>
        <w:ind w:firstLine="720"/>
        <w:rPr>
          <w:rFonts w:ascii="Calibri" w:eastAsia="Calibri" w:hAnsi="Calibri" w:cs="Times New Roman"/>
        </w:rPr>
      </w:pPr>
    </w:p>
    <w:p w14:paraId="59B25D84" w14:textId="77777777" w:rsidR="00E20248" w:rsidRDefault="00E20248" w:rsidP="00B44DEE">
      <w:pPr>
        <w:spacing w:after="0" w:line="240" w:lineRule="auto"/>
        <w:ind w:firstLine="720"/>
        <w:rPr>
          <w:rFonts w:ascii="Calibri" w:eastAsia="Calibri" w:hAnsi="Calibri" w:cs="Times New Roman"/>
        </w:rPr>
      </w:pPr>
    </w:p>
    <w:p w14:paraId="37E87308" w14:textId="169D2AD2" w:rsidR="00C53E8E" w:rsidRPr="00E20248" w:rsidRDefault="00E20248" w:rsidP="00E20248">
      <w:pPr>
        <w:pBdr>
          <w:bottom w:val="single" w:sz="6" w:space="8" w:color="95979A"/>
        </w:pBdr>
        <w:spacing w:after="525"/>
        <w:outlineLvl w:val="0"/>
        <w:rPr>
          <w:rFonts w:ascii="Calibri" w:eastAsia="Times New Roman" w:hAnsi="Calibri"/>
          <w:b/>
          <w:bCs/>
          <w:color w:val="322F31"/>
          <w:kern w:val="36"/>
          <w:sz w:val="42"/>
          <w:szCs w:val="42"/>
        </w:rPr>
      </w:pPr>
      <w:bookmarkStart w:id="22" w:name="_Toc45490335"/>
      <w:r>
        <w:rPr>
          <w:rFonts w:ascii="Calibri" w:eastAsia="Times New Roman" w:hAnsi="Calibri"/>
          <w:b/>
          <w:bCs/>
          <w:color w:val="322F31"/>
          <w:kern w:val="36"/>
          <w:sz w:val="42"/>
          <w:szCs w:val="42"/>
        </w:rPr>
        <w:t>Financial Forecast</w:t>
      </w:r>
      <w:bookmarkEnd w:id="22"/>
    </w:p>
    <w:p w14:paraId="706AB177" w14:textId="77777777" w:rsidR="00C53E8E" w:rsidRPr="00C53E8E" w:rsidRDefault="00C53E8E" w:rsidP="00C53E8E">
      <w:pPr>
        <w:spacing w:after="150" w:line="240" w:lineRule="auto"/>
        <w:outlineLvl w:val="1"/>
        <w:rPr>
          <w:rFonts w:ascii="Calibri" w:eastAsia="Times New Roman" w:hAnsi="Calibri" w:cs="Times New Roman"/>
          <w:b/>
          <w:bCs/>
          <w:color w:val="322F31"/>
          <w:sz w:val="30"/>
          <w:szCs w:val="30"/>
          <w:lang w:eastAsia="en-GB"/>
        </w:rPr>
      </w:pPr>
      <w:bookmarkStart w:id="23" w:name="_Toc45490336"/>
      <w:r w:rsidRPr="00C53E8E">
        <w:rPr>
          <w:rFonts w:ascii="Calibri" w:eastAsia="Times New Roman" w:hAnsi="Calibri" w:cs="Times New Roman"/>
          <w:b/>
          <w:bCs/>
          <w:color w:val="322F31"/>
          <w:sz w:val="30"/>
          <w:szCs w:val="30"/>
          <w:lang w:eastAsia="en-GB"/>
        </w:rPr>
        <w:t>Sales</w:t>
      </w:r>
      <w:bookmarkEnd w:id="23"/>
    </w:p>
    <w:p w14:paraId="677558F2" w14:textId="40767B75" w:rsidR="00486198" w:rsidRPr="00CD52B9" w:rsidRDefault="00C53E8E" w:rsidP="00C53E8E">
      <w:pPr>
        <w:rPr>
          <w:color w:val="000000" w:themeColor="text1"/>
        </w:rPr>
      </w:pPr>
      <w:r w:rsidRPr="00CD52B9">
        <w:rPr>
          <w:color w:val="000000" w:themeColor="text1"/>
        </w:rPr>
        <w:t>For Business and Home designs we will calculate a 23% profit margin on all services. All of our services and sales will be using a cost plus strategy and we have decided to do this to remain a minimum risk company that provides a small income for directors.</w:t>
      </w:r>
      <w:r w:rsidR="00486198" w:rsidRPr="00CD52B9">
        <w:rPr>
          <w:color w:val="000000" w:themeColor="text1"/>
        </w:rPr>
        <w:t xml:space="preserve"> Therefor our average sale for design services includes a 23% charge and the remaining amount equals the cost of goods and all of our Jobs are paid upfront.</w:t>
      </w:r>
    </w:p>
    <w:p w14:paraId="2C9AE4F8" w14:textId="0F0B38CC" w:rsidR="00A46FA9" w:rsidRPr="00CD52B9" w:rsidRDefault="00C53E8E" w:rsidP="00E20248">
      <w:pPr>
        <w:ind w:firstLine="720"/>
        <w:rPr>
          <w:color w:val="000000" w:themeColor="text1"/>
        </w:rPr>
      </w:pPr>
      <w:r w:rsidRPr="00CD52B9">
        <w:t xml:space="preserve">We will have two income streams in our first year, we </w:t>
      </w:r>
      <w:r w:rsidR="00213A78" w:rsidRPr="00CD52B9">
        <w:t>aim to</w:t>
      </w:r>
      <w:r w:rsidRPr="00CD52B9">
        <w:t xml:space="preserve"> complete five small business designs totalling £34,940 and </w:t>
      </w:r>
      <w:r w:rsidR="00B44DEE" w:rsidRPr="00CD52B9">
        <w:t>five f</w:t>
      </w:r>
      <w:r w:rsidRPr="00CD52B9">
        <w:t>lower wall installations totalling £</w:t>
      </w:r>
      <w:r w:rsidR="00B44DEE" w:rsidRPr="00CD52B9">
        <w:t>3,000</w:t>
      </w:r>
      <w:r w:rsidRPr="00CD52B9">
        <w:t xml:space="preserve"> resulting in £37</w:t>
      </w:r>
      <w:r w:rsidR="00715992" w:rsidRPr="00CD52B9">
        <w:t>,9</w:t>
      </w:r>
      <w:r w:rsidRPr="00CD52B9">
        <w:t xml:space="preserve">40 in </w:t>
      </w:r>
      <w:r w:rsidR="00213A78" w:rsidRPr="00CD52B9">
        <w:t>sales and £</w:t>
      </w:r>
      <w:r w:rsidR="00486198" w:rsidRPr="00CD52B9">
        <w:t>7996</w:t>
      </w:r>
      <w:r w:rsidR="00213A78" w:rsidRPr="00CD52B9">
        <w:t xml:space="preserve"> in profit </w:t>
      </w:r>
      <w:r w:rsidR="00213A78" w:rsidRPr="00CD52B9">
        <w:rPr>
          <w:color w:val="000000" w:themeColor="text1"/>
        </w:rPr>
        <w:t>after all deductions</w:t>
      </w:r>
      <w:r w:rsidR="00486198" w:rsidRPr="00CD52B9">
        <w:rPr>
          <w:color w:val="000000" w:themeColor="text1"/>
        </w:rPr>
        <w:t xml:space="preserve"> for the year</w:t>
      </w:r>
      <w:r w:rsidR="00213A78" w:rsidRPr="00CD52B9">
        <w:rPr>
          <w:color w:val="000000" w:themeColor="text1"/>
        </w:rPr>
        <w:t>.</w:t>
      </w:r>
      <w:r w:rsidRPr="00CD52B9">
        <w:rPr>
          <w:color w:val="000000" w:themeColor="text1"/>
        </w:rPr>
        <w:t xml:space="preserve"> We have calculated our Interior design forecast by comparing Hollys salon refurbishment which totalled  £7290+ 23% (Maison Grace Interiors charge) = £8967 to the first job completed by the company in month one which </w:t>
      </w:r>
      <w:r w:rsidRPr="00CD52B9">
        <w:t xml:space="preserve">totalled £5668 including the companies charge. Considering these </w:t>
      </w:r>
      <w:r w:rsidRPr="00CD52B9">
        <w:rPr>
          <w:color w:val="000000" w:themeColor="text1"/>
        </w:rPr>
        <w:t xml:space="preserve">figures we have worked out the average </w:t>
      </w:r>
      <w:r w:rsidRPr="00CD52B9">
        <w:t xml:space="preserve">of £7318 and applied this to our cashflow </w:t>
      </w:r>
      <w:r w:rsidR="00486198" w:rsidRPr="00CD52B9">
        <w:t xml:space="preserve">projection </w:t>
      </w:r>
      <w:r w:rsidRPr="00CD52B9">
        <w:rPr>
          <w:color w:val="000000" w:themeColor="text1"/>
        </w:rPr>
        <w:t xml:space="preserve">from month seven to twelve. Month two to six are reflective of government closure and month ten and eleven reflect a predicted seasonal decrease in refurbishments as businesses would need to be set up for Christmas revenue. Our Flower walls have been included from month seven and will yield a revenue of £600 every month until Month </w:t>
      </w:r>
      <w:r w:rsidR="00486198" w:rsidRPr="00CD52B9">
        <w:rPr>
          <w:color w:val="000000" w:themeColor="text1"/>
        </w:rPr>
        <w:t>twelve</w:t>
      </w:r>
      <w:r w:rsidRPr="00CD52B9">
        <w:rPr>
          <w:color w:val="000000" w:themeColor="text1"/>
        </w:rPr>
        <w:t xml:space="preserve"> which reflects a period of time where consumers may not have the disposable income. Our interior product sales that are planned for year two will be discussed when business planning for that venture, however it will be worth considering using a 28% profit margin to factor sales and offers. </w:t>
      </w:r>
    </w:p>
    <w:p w14:paraId="0313858C" w14:textId="77777777" w:rsidR="00C53E8E" w:rsidRPr="00C53E8E" w:rsidRDefault="00C53E8E" w:rsidP="00C53E8E">
      <w:pPr>
        <w:spacing w:after="150" w:line="240" w:lineRule="auto"/>
        <w:outlineLvl w:val="1"/>
        <w:rPr>
          <w:rFonts w:ascii="Calibri" w:eastAsia="Times New Roman" w:hAnsi="Calibri" w:cs="Times New Roman"/>
          <w:b/>
          <w:bCs/>
          <w:color w:val="322F31"/>
          <w:sz w:val="30"/>
          <w:szCs w:val="30"/>
          <w:lang w:eastAsia="en-GB"/>
        </w:rPr>
      </w:pPr>
      <w:bookmarkStart w:id="24" w:name="_Toc45490337"/>
      <w:r w:rsidRPr="00C53E8E">
        <w:rPr>
          <w:rFonts w:ascii="Calibri" w:eastAsia="Times New Roman" w:hAnsi="Calibri" w:cs="Times New Roman"/>
          <w:b/>
          <w:bCs/>
          <w:color w:val="322F31"/>
          <w:sz w:val="30"/>
          <w:szCs w:val="30"/>
          <w:lang w:eastAsia="en-GB"/>
        </w:rPr>
        <w:t>Cashflow</w:t>
      </w:r>
      <w:bookmarkEnd w:id="24"/>
    </w:p>
    <w:p w14:paraId="3E48C7A5" w14:textId="5656840A" w:rsidR="00C53E8E" w:rsidRPr="00C53E8E" w:rsidRDefault="00C53E8E" w:rsidP="00C53E8E">
      <w:pPr>
        <w:rPr>
          <w:rFonts w:ascii="Calibri" w:eastAsia="Calibri" w:hAnsi="Calibri" w:cs="Times New Roman"/>
        </w:rPr>
      </w:pPr>
      <w:r>
        <w:rPr>
          <w:rFonts w:ascii="Calibri" w:eastAsia="Calibri" w:hAnsi="Calibri" w:cs="Times New Roman"/>
        </w:rPr>
        <w:t>Our cashflow</w:t>
      </w:r>
      <w:r w:rsidR="008109D3">
        <w:rPr>
          <w:rFonts w:ascii="Calibri" w:eastAsia="Calibri" w:hAnsi="Calibri" w:cs="Times New Roman"/>
        </w:rPr>
        <w:t xml:space="preserve"> takes into consideration the first job we did on starting the business, the following months are a true reflection of Covid-19 and its impact on the business. This business plan reflects the need to measure the business to ensure it is still viable and therefore the full year as it is documented refers to the tax year that we will need to process.</w:t>
      </w:r>
      <w:r w:rsidR="00E20248" w:rsidRPr="00E20248">
        <w:rPr>
          <w:rFonts w:ascii="Calibri" w:eastAsia="Calibri" w:hAnsi="Calibri" w:cs="Times New Roman"/>
        </w:rPr>
        <w:t xml:space="preserve"> </w:t>
      </w:r>
      <w:r w:rsidR="00E20248">
        <w:rPr>
          <w:rFonts w:ascii="Calibri" w:eastAsia="Calibri" w:hAnsi="Calibri" w:cs="Times New Roman"/>
        </w:rPr>
        <w:t>(Appendix J)</w:t>
      </w:r>
    </w:p>
    <w:p w14:paraId="32DB3F93" w14:textId="1315899E" w:rsidR="00C53E8E" w:rsidRDefault="00C53E8E" w:rsidP="009C5721">
      <w:pPr>
        <w:rPr>
          <w:rFonts w:ascii="Calibri" w:eastAsia="Calibri" w:hAnsi="Calibri" w:cs="Times New Roman"/>
        </w:rPr>
      </w:pPr>
    </w:p>
    <w:p w14:paraId="3C4D3396" w14:textId="77777777" w:rsidR="001B4F93" w:rsidRPr="009C5721" w:rsidRDefault="001B4F93" w:rsidP="009C5721">
      <w:pPr>
        <w:rPr>
          <w:rFonts w:ascii="Calibri" w:eastAsia="Calibri" w:hAnsi="Calibri" w:cs="Times New Roman"/>
        </w:rPr>
      </w:pPr>
    </w:p>
    <w:p w14:paraId="6FF053B6" w14:textId="77777777" w:rsidR="00C53E8E" w:rsidRPr="00C53E8E" w:rsidRDefault="00C53E8E" w:rsidP="00C53E8E">
      <w:pPr>
        <w:spacing w:after="150" w:line="240" w:lineRule="auto"/>
        <w:outlineLvl w:val="1"/>
        <w:rPr>
          <w:rFonts w:ascii="Calibri" w:eastAsia="Times New Roman" w:hAnsi="Calibri" w:cs="Times New Roman"/>
          <w:b/>
          <w:bCs/>
          <w:color w:val="322F31"/>
          <w:sz w:val="30"/>
          <w:szCs w:val="30"/>
          <w:lang w:eastAsia="en-GB"/>
        </w:rPr>
      </w:pPr>
      <w:bookmarkStart w:id="25" w:name="_Toc45490338"/>
      <w:r w:rsidRPr="00C53E8E">
        <w:rPr>
          <w:rFonts w:ascii="Calibri" w:eastAsia="Times New Roman" w:hAnsi="Calibri" w:cs="Times New Roman"/>
          <w:b/>
          <w:bCs/>
          <w:color w:val="322F31"/>
          <w:sz w:val="30"/>
          <w:szCs w:val="30"/>
          <w:lang w:eastAsia="en-GB"/>
        </w:rPr>
        <w:lastRenderedPageBreak/>
        <w:t>Profitability</w:t>
      </w:r>
      <w:bookmarkEnd w:id="25"/>
    </w:p>
    <w:p w14:paraId="1B5D863E" w14:textId="15B396CD" w:rsidR="009C5721" w:rsidRDefault="0059110B" w:rsidP="003374B2">
      <w:r w:rsidRPr="0059110B">
        <w:t>We will end the year with £7976 in profit</w:t>
      </w:r>
      <w:r w:rsidR="001B4F93">
        <w:t xml:space="preserve"> (Appendix K)</w:t>
      </w:r>
    </w:p>
    <w:p w14:paraId="25ACFD82" w14:textId="695AE248" w:rsidR="00D260ED" w:rsidRPr="0059110B" w:rsidRDefault="00D260ED" w:rsidP="003374B2">
      <w:r>
        <w:t>A copy of the cost of goods can be found in Appendix L</w:t>
      </w:r>
    </w:p>
    <w:p w14:paraId="03986711" w14:textId="58645361" w:rsidR="009F6EF5" w:rsidRDefault="009F6EF5" w:rsidP="003374B2">
      <w:pPr>
        <w:rPr>
          <w:color w:val="FF0000"/>
        </w:rPr>
      </w:pPr>
    </w:p>
    <w:p w14:paraId="1BDFA0A2" w14:textId="2D151ED5" w:rsidR="00E20248" w:rsidRPr="00CD52B9" w:rsidRDefault="00E20248" w:rsidP="00CD52B9">
      <w:pPr>
        <w:pBdr>
          <w:bottom w:val="single" w:sz="6" w:space="8" w:color="95979A"/>
        </w:pBdr>
        <w:spacing w:after="525"/>
        <w:outlineLvl w:val="0"/>
        <w:rPr>
          <w:rFonts w:ascii="Calibri" w:eastAsia="Times New Roman" w:hAnsi="Calibri"/>
          <w:b/>
          <w:bCs/>
          <w:color w:val="322F31"/>
          <w:kern w:val="36"/>
          <w:sz w:val="42"/>
          <w:szCs w:val="42"/>
        </w:rPr>
      </w:pPr>
      <w:bookmarkStart w:id="26" w:name="_Toc45490339"/>
      <w:r>
        <w:rPr>
          <w:rFonts w:ascii="Calibri" w:eastAsia="Times New Roman" w:hAnsi="Calibri"/>
          <w:b/>
          <w:bCs/>
          <w:color w:val="322F31"/>
          <w:kern w:val="36"/>
          <w:sz w:val="42"/>
          <w:szCs w:val="42"/>
        </w:rPr>
        <w:t>Financing</w:t>
      </w:r>
      <w:bookmarkEnd w:id="26"/>
    </w:p>
    <w:p w14:paraId="64E6F856" w14:textId="64CECA32" w:rsidR="008109D3" w:rsidRDefault="008109D3" w:rsidP="00C53E8E">
      <w:pPr>
        <w:spacing w:after="0" w:line="240" w:lineRule="auto"/>
        <w:rPr>
          <w:rFonts w:ascii="Calibri" w:eastAsia="Calibri" w:hAnsi="Calibri" w:cs="Times New Roman"/>
          <w:color w:val="000000"/>
        </w:rPr>
      </w:pPr>
      <w:r>
        <w:rPr>
          <w:rFonts w:ascii="Calibri" w:eastAsia="Calibri" w:hAnsi="Calibri" w:cs="Times New Roman"/>
          <w:color w:val="000000"/>
        </w:rPr>
        <w:t>Our start</w:t>
      </w:r>
      <w:r w:rsidR="00D260ED">
        <w:rPr>
          <w:rFonts w:ascii="Calibri" w:eastAsia="Calibri" w:hAnsi="Calibri" w:cs="Times New Roman"/>
          <w:color w:val="000000"/>
        </w:rPr>
        <w:t>-</w:t>
      </w:r>
      <w:r>
        <w:rPr>
          <w:rFonts w:ascii="Calibri" w:eastAsia="Calibri" w:hAnsi="Calibri" w:cs="Times New Roman"/>
          <w:color w:val="000000"/>
        </w:rPr>
        <w:t xml:space="preserve">up costs equal =£324 </w:t>
      </w:r>
      <w:r w:rsidR="009F6EF5">
        <w:rPr>
          <w:rFonts w:ascii="Calibri" w:eastAsia="Calibri" w:hAnsi="Calibri" w:cs="Times New Roman"/>
          <w:color w:val="000000"/>
        </w:rPr>
        <w:t>which is covered by the directors investments</w:t>
      </w:r>
      <w:r w:rsidR="00720110">
        <w:rPr>
          <w:rFonts w:ascii="Calibri" w:eastAsia="Calibri" w:hAnsi="Calibri" w:cs="Times New Roman"/>
          <w:color w:val="000000"/>
        </w:rPr>
        <w:t xml:space="preserve"> to cover initial set up and includes:</w:t>
      </w:r>
    </w:p>
    <w:p w14:paraId="5B6D1622" w14:textId="3D5E476D" w:rsidR="00C53E8E" w:rsidRPr="00C53E8E" w:rsidRDefault="00C53E8E" w:rsidP="00C53E8E">
      <w:pPr>
        <w:spacing w:after="0" w:line="240" w:lineRule="auto"/>
        <w:rPr>
          <w:rFonts w:ascii="Calibri" w:eastAsia="Calibri" w:hAnsi="Calibri" w:cs="Times New Roman"/>
          <w:color w:val="000000"/>
        </w:rPr>
      </w:pPr>
      <w:r w:rsidRPr="00C53E8E">
        <w:rPr>
          <w:rFonts w:ascii="Calibri" w:eastAsia="Calibri" w:hAnsi="Calibri" w:cs="Times New Roman"/>
          <w:color w:val="000000"/>
        </w:rPr>
        <w:t>Companies House Registration = £12</w:t>
      </w:r>
    </w:p>
    <w:p w14:paraId="02F6FFB4" w14:textId="77777777" w:rsidR="00C53E8E" w:rsidRPr="00C53E8E" w:rsidRDefault="00C53E8E" w:rsidP="00C53E8E">
      <w:pPr>
        <w:spacing w:after="0" w:line="240" w:lineRule="auto"/>
        <w:rPr>
          <w:rFonts w:ascii="Calibri" w:eastAsia="Calibri" w:hAnsi="Calibri" w:cs="Times New Roman"/>
          <w:color w:val="000000"/>
        </w:rPr>
      </w:pPr>
      <w:r w:rsidRPr="00C53E8E">
        <w:rPr>
          <w:rFonts w:ascii="Calibri" w:eastAsia="Calibri" w:hAnsi="Calibri" w:cs="Times New Roman"/>
          <w:color w:val="000000"/>
        </w:rPr>
        <w:t>Company Business Insurance = £282</w:t>
      </w:r>
    </w:p>
    <w:p w14:paraId="16CAABFE" w14:textId="55E7312A" w:rsidR="008109D3" w:rsidRPr="00C53E8E" w:rsidRDefault="00C53E8E" w:rsidP="00C53E8E">
      <w:pPr>
        <w:spacing w:after="0" w:line="240" w:lineRule="auto"/>
        <w:rPr>
          <w:rFonts w:ascii="Calibri" w:eastAsia="Calibri" w:hAnsi="Calibri" w:cs="Times New Roman"/>
          <w:color w:val="000000"/>
        </w:rPr>
      </w:pPr>
      <w:r w:rsidRPr="00C53E8E">
        <w:rPr>
          <w:rFonts w:ascii="Calibri" w:eastAsia="Calibri" w:hAnsi="Calibri" w:cs="Times New Roman"/>
          <w:color w:val="000000"/>
        </w:rPr>
        <w:t>Web U</w:t>
      </w:r>
      <w:r w:rsidR="00720110">
        <w:rPr>
          <w:rFonts w:ascii="Calibri" w:eastAsia="Calibri" w:hAnsi="Calibri" w:cs="Times New Roman"/>
          <w:color w:val="000000"/>
        </w:rPr>
        <w:t>RL</w:t>
      </w:r>
      <w:r w:rsidRPr="00C53E8E">
        <w:rPr>
          <w:rFonts w:ascii="Calibri" w:eastAsia="Calibri" w:hAnsi="Calibri" w:cs="Times New Roman"/>
          <w:color w:val="000000"/>
        </w:rPr>
        <w:t xml:space="preserve"> and Hosting = £30</w:t>
      </w:r>
    </w:p>
    <w:p w14:paraId="53B068C3" w14:textId="25CA2186" w:rsidR="00720110" w:rsidRDefault="00720110" w:rsidP="00C53E8E">
      <w:pPr>
        <w:spacing w:after="0" w:line="240" w:lineRule="auto"/>
        <w:rPr>
          <w:rFonts w:ascii="Calibri" w:eastAsia="Calibri" w:hAnsi="Calibri" w:cs="Times New Roman"/>
          <w:color w:val="000000"/>
        </w:rPr>
      </w:pPr>
      <w:r>
        <w:rPr>
          <w:rFonts w:ascii="Calibri" w:eastAsia="Calibri" w:hAnsi="Calibri" w:cs="Times New Roman"/>
          <w:color w:val="000000"/>
        </w:rPr>
        <w:t>Ongoing Monthly costs from restarting the business year in August after five months of closure equal £48 and includes:</w:t>
      </w:r>
    </w:p>
    <w:p w14:paraId="7CB2BB61" w14:textId="5171C029" w:rsidR="00C53E8E" w:rsidRDefault="00C53E8E" w:rsidP="00C53E8E">
      <w:pPr>
        <w:spacing w:after="0" w:line="240" w:lineRule="auto"/>
        <w:rPr>
          <w:rFonts w:ascii="Calibri" w:eastAsia="Calibri" w:hAnsi="Calibri" w:cs="Times New Roman"/>
          <w:color w:val="000000"/>
        </w:rPr>
      </w:pPr>
      <w:r w:rsidRPr="00C53E8E">
        <w:rPr>
          <w:rFonts w:ascii="Calibri" w:eastAsia="Calibri" w:hAnsi="Calibri" w:cs="Times New Roman"/>
          <w:color w:val="000000"/>
        </w:rPr>
        <w:t xml:space="preserve">Website hosting £30 </w:t>
      </w:r>
    </w:p>
    <w:p w14:paraId="13E5BE96" w14:textId="3C1446D5" w:rsidR="00720110" w:rsidRDefault="00720110" w:rsidP="00C53E8E">
      <w:pPr>
        <w:spacing w:after="0" w:line="240" w:lineRule="auto"/>
        <w:rPr>
          <w:rFonts w:ascii="Calibri" w:eastAsia="Calibri" w:hAnsi="Calibri" w:cs="Times New Roman"/>
          <w:color w:val="000000"/>
        </w:rPr>
      </w:pPr>
      <w:r>
        <w:rPr>
          <w:rFonts w:ascii="Calibri" w:eastAsia="Calibri" w:hAnsi="Calibri" w:cs="Times New Roman"/>
          <w:color w:val="000000"/>
        </w:rPr>
        <w:t>Electricity £6</w:t>
      </w:r>
    </w:p>
    <w:p w14:paraId="70EE1AF0" w14:textId="611D5644" w:rsidR="00720110" w:rsidRDefault="00720110" w:rsidP="00C53E8E">
      <w:pPr>
        <w:spacing w:after="0" w:line="240" w:lineRule="auto"/>
        <w:rPr>
          <w:rFonts w:ascii="Calibri" w:eastAsia="Calibri" w:hAnsi="Calibri" w:cs="Times New Roman"/>
          <w:color w:val="000000"/>
        </w:rPr>
      </w:pPr>
      <w:r>
        <w:rPr>
          <w:rFonts w:ascii="Calibri" w:eastAsia="Calibri" w:hAnsi="Calibri" w:cs="Times New Roman"/>
          <w:color w:val="000000"/>
        </w:rPr>
        <w:t>Water £2</w:t>
      </w:r>
    </w:p>
    <w:p w14:paraId="3D8367B6" w14:textId="39DA6A0E" w:rsidR="00720110" w:rsidRPr="00C53E8E" w:rsidRDefault="00720110" w:rsidP="00C53E8E">
      <w:pPr>
        <w:spacing w:after="0" w:line="240" w:lineRule="auto"/>
        <w:rPr>
          <w:rFonts w:ascii="Calibri" w:eastAsia="Calibri" w:hAnsi="Calibri" w:cs="Times New Roman"/>
          <w:color w:val="000000"/>
        </w:rPr>
      </w:pPr>
      <w:r>
        <w:rPr>
          <w:rFonts w:ascii="Calibri" w:eastAsia="Calibri" w:hAnsi="Calibri" w:cs="Times New Roman"/>
          <w:color w:val="000000"/>
        </w:rPr>
        <w:t>Telephone and Wi-Fi £10</w:t>
      </w:r>
    </w:p>
    <w:p w14:paraId="435431DF" w14:textId="77777777" w:rsidR="00C53E8E" w:rsidRPr="00C434F1" w:rsidRDefault="00C53E8E" w:rsidP="003374B2">
      <w:pPr>
        <w:rPr>
          <w:color w:val="FF0000"/>
        </w:rPr>
      </w:pPr>
    </w:p>
    <w:p w14:paraId="0D59FA76" w14:textId="60F2953F" w:rsidR="002E2DD2" w:rsidRPr="002E2DD2" w:rsidRDefault="003374B2" w:rsidP="00C7547B">
      <w:r w:rsidRPr="00C434F1">
        <w:br w:type="page"/>
      </w:r>
    </w:p>
    <w:p w14:paraId="504A2FE0" w14:textId="491B8F13" w:rsidR="00C5385E" w:rsidRPr="00C5385E" w:rsidRDefault="00C5385E" w:rsidP="00C5385E">
      <w:pPr>
        <w:keepNext/>
        <w:keepLines/>
        <w:spacing w:before="240"/>
        <w:outlineLvl w:val="0"/>
        <w:rPr>
          <w:rFonts w:ascii="Calibri Light" w:eastAsia="Times New Roman" w:hAnsi="Calibri Light"/>
          <w:color w:val="2F5496"/>
          <w:sz w:val="32"/>
          <w:szCs w:val="32"/>
        </w:rPr>
      </w:pPr>
      <w:bookmarkStart w:id="27" w:name="_Toc41067382"/>
      <w:bookmarkStart w:id="28" w:name="_Toc45490340"/>
      <w:r w:rsidRPr="009431D6">
        <w:rPr>
          <w:rFonts w:ascii="Calibri Light" w:eastAsia="Times New Roman" w:hAnsi="Calibri Light"/>
          <w:color w:val="2F5496"/>
          <w:sz w:val="32"/>
          <w:szCs w:val="32"/>
        </w:rPr>
        <w:lastRenderedPageBreak/>
        <w:t>References</w:t>
      </w:r>
      <w:bookmarkEnd w:id="27"/>
      <w:bookmarkEnd w:id="28"/>
      <w:r w:rsidRPr="009431D6">
        <w:rPr>
          <w:rFonts w:ascii="Calibri Light" w:eastAsia="Times New Roman" w:hAnsi="Calibri Light"/>
          <w:color w:val="2F5496"/>
          <w:sz w:val="32"/>
          <w:szCs w:val="32"/>
        </w:rPr>
        <w:t xml:space="preserve"> </w:t>
      </w:r>
    </w:p>
    <w:p w14:paraId="1244F574" w14:textId="77777777" w:rsidR="00B756E5" w:rsidRDefault="00B756E5" w:rsidP="00B756E5">
      <w:pPr>
        <w:rPr>
          <w:color w:val="FF0000"/>
          <w:shd w:val="clear" w:color="auto" w:fill="FFFFFF"/>
        </w:rPr>
      </w:pPr>
    </w:p>
    <w:p w14:paraId="7DC766B7" w14:textId="0BD8ABD6" w:rsidR="00B756E5" w:rsidRPr="002E2DD2" w:rsidRDefault="00B756E5" w:rsidP="00B756E5">
      <w:pPr>
        <w:rPr>
          <w:rFonts w:cstheme="minorHAnsi"/>
          <w:shd w:val="clear" w:color="auto" w:fill="FFFFFF"/>
          <w:lang w:val="it-IT"/>
        </w:rPr>
      </w:pPr>
      <w:r w:rsidRPr="002E2DD2">
        <w:rPr>
          <w:shd w:val="clear" w:color="auto" w:fill="FFFFFF"/>
        </w:rPr>
        <w:t xml:space="preserve">Covey, S. (2015) </w:t>
      </w:r>
      <w:r w:rsidRPr="002E2DD2">
        <w:rPr>
          <w:i/>
          <w:iCs/>
          <w:shd w:val="clear" w:color="auto" w:fill="FFFFFF"/>
        </w:rPr>
        <w:t>The 7 habits of highly effective people</w:t>
      </w:r>
      <w:r w:rsidRPr="002E2DD2">
        <w:rPr>
          <w:shd w:val="clear" w:color="auto" w:fill="FFFFFF"/>
        </w:rPr>
        <w:t xml:space="preserve">. </w:t>
      </w:r>
      <w:r w:rsidRPr="002E2DD2">
        <w:rPr>
          <w:shd w:val="clear" w:color="auto" w:fill="FFFFFF"/>
          <w:lang w:val="it-IT"/>
        </w:rPr>
        <w:t>The interactive Ed.</w:t>
      </w:r>
      <w:r w:rsidRPr="002E2DD2">
        <w:rPr>
          <w:rFonts w:ascii="Arial Unicode MS" w:hAnsi="Arial Unicode MS"/>
          <w:sz w:val="20"/>
          <w:szCs w:val="20"/>
          <w:shd w:val="clear" w:color="auto" w:fill="FFFFFF"/>
          <w:lang w:val="it-IT"/>
        </w:rPr>
        <w:t xml:space="preserve"> </w:t>
      </w:r>
      <w:r w:rsidRPr="002E2DD2">
        <w:rPr>
          <w:rFonts w:cstheme="minorHAnsi"/>
          <w:shd w:val="clear" w:color="auto" w:fill="FFFFFF"/>
          <w:lang w:val="it-IT"/>
        </w:rPr>
        <w:t>La Vergne : Mango Media Inc.</w:t>
      </w:r>
    </w:p>
    <w:p w14:paraId="0BFA5FE3" w14:textId="77777777" w:rsidR="00B712BC" w:rsidRPr="007D259E" w:rsidRDefault="00B712BC" w:rsidP="00C5385E">
      <w:pPr>
        <w:rPr>
          <w:iCs/>
          <w:color w:val="FF0000"/>
          <w:lang w:val="it-IT"/>
        </w:rPr>
      </w:pPr>
    </w:p>
    <w:p w14:paraId="1D31D1F6" w14:textId="40F064F9" w:rsidR="00173045" w:rsidRPr="00173045" w:rsidRDefault="00173045" w:rsidP="00173045">
      <w:pPr>
        <w:rPr>
          <w:rFonts w:cstheme="minorHAnsi"/>
          <w:shd w:val="clear" w:color="auto" w:fill="FFFFFF"/>
        </w:rPr>
      </w:pPr>
      <w:r w:rsidRPr="00173045">
        <w:rPr>
          <w:rFonts w:cstheme="minorHAnsi"/>
          <w:shd w:val="clear" w:color="auto" w:fill="FFFFFF"/>
        </w:rPr>
        <w:t xml:space="preserve">Davidson (1997) </w:t>
      </w:r>
      <w:r w:rsidRPr="00173045">
        <w:rPr>
          <w:rFonts w:ascii="Calibri" w:eastAsia="Calibri" w:hAnsi="Calibri" w:cs="Times New Roman"/>
          <w:i/>
          <w:iCs/>
          <w:sz w:val="24"/>
          <w:szCs w:val="24"/>
        </w:rPr>
        <w:t>Sources of information for competitor analysis</w:t>
      </w:r>
      <w:r>
        <w:rPr>
          <w:rFonts w:ascii="Calibri" w:eastAsia="Calibri" w:hAnsi="Calibri" w:cs="Times New Roman"/>
          <w:i/>
          <w:iCs/>
          <w:sz w:val="24"/>
          <w:szCs w:val="24"/>
        </w:rPr>
        <w:t xml:space="preserve">. </w:t>
      </w:r>
      <w:r w:rsidRPr="00173045">
        <w:rPr>
          <w:rFonts w:ascii="Calibri" w:eastAsia="Calibri" w:hAnsi="Calibri" w:cs="Times New Roman"/>
          <w:sz w:val="24"/>
          <w:szCs w:val="24"/>
        </w:rPr>
        <w:t xml:space="preserve">[Table]. </w:t>
      </w:r>
      <w:r>
        <w:rPr>
          <w:rFonts w:ascii="Calibri" w:eastAsia="Calibri" w:hAnsi="Calibri" w:cs="Times New Roman"/>
          <w:sz w:val="24"/>
          <w:szCs w:val="24"/>
        </w:rPr>
        <w:t xml:space="preserve">Available at: </w:t>
      </w:r>
      <w:hyperlink r:id="rId12" w:history="1">
        <w:r w:rsidRPr="00605B46">
          <w:rPr>
            <w:rStyle w:val="Hyperlink"/>
            <w:rFonts w:ascii="Calibri" w:eastAsia="Calibri" w:hAnsi="Calibri" w:cs="Times New Roman"/>
            <w:sz w:val="24"/>
            <w:szCs w:val="24"/>
          </w:rPr>
          <w:t>https://moodle.uwtsd.ac.uk/course/view.php?id=3927</w:t>
        </w:r>
      </w:hyperlink>
      <w:r>
        <w:rPr>
          <w:rFonts w:ascii="Calibri" w:eastAsia="Calibri" w:hAnsi="Calibri" w:cs="Times New Roman"/>
          <w:sz w:val="24"/>
          <w:szCs w:val="24"/>
        </w:rPr>
        <w:t xml:space="preserve"> [Log in required] (Accessed </w:t>
      </w:r>
      <w:r w:rsidR="00BA780D">
        <w:rPr>
          <w:rFonts w:ascii="Calibri" w:eastAsia="Calibri" w:hAnsi="Calibri" w:cs="Times New Roman"/>
          <w:sz w:val="24"/>
          <w:szCs w:val="24"/>
        </w:rPr>
        <w:t>15</w:t>
      </w:r>
      <w:r w:rsidR="00BA780D" w:rsidRPr="00BA780D">
        <w:rPr>
          <w:rFonts w:ascii="Calibri" w:eastAsia="Calibri" w:hAnsi="Calibri" w:cs="Times New Roman"/>
          <w:sz w:val="24"/>
          <w:szCs w:val="24"/>
          <w:vertAlign w:val="superscript"/>
        </w:rPr>
        <w:t>th</w:t>
      </w:r>
      <w:r w:rsidR="00BA780D">
        <w:rPr>
          <w:rFonts w:ascii="Calibri" w:eastAsia="Calibri" w:hAnsi="Calibri" w:cs="Times New Roman"/>
          <w:sz w:val="24"/>
          <w:szCs w:val="24"/>
        </w:rPr>
        <w:t xml:space="preserve"> June 2020)</w:t>
      </w:r>
    </w:p>
    <w:p w14:paraId="1EF62564" w14:textId="77777777" w:rsidR="0044236B" w:rsidRDefault="0044236B" w:rsidP="00C5385E">
      <w:pPr>
        <w:rPr>
          <w:iCs/>
          <w:color w:val="FF0000"/>
        </w:rPr>
      </w:pPr>
    </w:p>
    <w:p w14:paraId="4DF0DA05" w14:textId="77777777" w:rsidR="0044236B" w:rsidRPr="0044236B" w:rsidRDefault="0044236B" w:rsidP="0044236B">
      <w:pPr>
        <w:rPr>
          <w:iCs/>
          <w:color w:val="FF0000"/>
        </w:rPr>
      </w:pPr>
      <w:r w:rsidRPr="0044236B">
        <w:rPr>
          <w:iCs/>
        </w:rPr>
        <w:t xml:space="preserve">eMarketer (2015) </w:t>
      </w:r>
      <w:r w:rsidRPr="0044236B">
        <w:rPr>
          <w:i/>
        </w:rPr>
        <w:t>Social Network Ad Spending to Hit $23.68 Billion Worldwide in</w:t>
      </w:r>
      <w:r w:rsidRPr="0044236B">
        <w:rPr>
          <w:iCs/>
        </w:rPr>
        <w:t xml:space="preserve"> </w:t>
      </w:r>
      <w:r w:rsidRPr="0044236B">
        <w:rPr>
          <w:i/>
        </w:rPr>
        <w:t>2015</w:t>
      </w:r>
      <w:r>
        <w:rPr>
          <w:i/>
        </w:rPr>
        <w:t xml:space="preserve">. </w:t>
      </w:r>
      <w:r w:rsidRPr="0044236B">
        <w:rPr>
          <w:iCs/>
        </w:rPr>
        <w:t>Available at</w:t>
      </w:r>
      <w:r>
        <w:rPr>
          <w:iCs/>
        </w:rPr>
        <w:t>:</w:t>
      </w:r>
      <w:r w:rsidRPr="0044236B">
        <w:rPr>
          <w:iCs/>
        </w:rPr>
        <w:t xml:space="preserve"> </w:t>
      </w:r>
      <w:hyperlink r:id="rId13" w:history="1">
        <w:r w:rsidRPr="00605B46">
          <w:rPr>
            <w:rStyle w:val="Hyperlink"/>
            <w:iCs/>
          </w:rPr>
          <w:t>https://www.emarketer.com/Article/Social-Network-Ad-Spending-Hit-2368-Billion-Worldwide-2015/1012357</w:t>
        </w:r>
      </w:hyperlink>
      <w:r>
        <w:rPr>
          <w:iCs/>
          <w:color w:val="FF0000"/>
        </w:rPr>
        <w:t xml:space="preserve"> </w:t>
      </w:r>
      <w:r w:rsidRPr="0044236B">
        <w:rPr>
          <w:iCs/>
        </w:rPr>
        <w:t>Accessed 11th July 2020</w:t>
      </w:r>
    </w:p>
    <w:p w14:paraId="090692C8" w14:textId="77777777" w:rsidR="00B712BC" w:rsidRPr="00B712BC" w:rsidRDefault="00B712BC" w:rsidP="00C5385E">
      <w:pPr>
        <w:rPr>
          <w:iCs/>
          <w:color w:val="FF0000"/>
        </w:rPr>
      </w:pPr>
    </w:p>
    <w:p w14:paraId="16F99F92" w14:textId="352F399C" w:rsidR="00C5385E" w:rsidRPr="00A338AD" w:rsidRDefault="00931D45" w:rsidP="00A338AD">
      <w:pPr>
        <w:rPr>
          <w:iCs/>
          <w:color w:val="FF0000"/>
        </w:rPr>
      </w:pPr>
      <w:bookmarkStart w:id="29" w:name="_Hlk45399193"/>
      <w:bookmarkStart w:id="30" w:name="_Hlk45466312"/>
      <w:r w:rsidRPr="00A338AD">
        <w:rPr>
          <w:iCs/>
          <w:color w:val="000000" w:themeColor="text1"/>
        </w:rPr>
        <w:t xml:space="preserve">Jennings (2019) </w:t>
      </w:r>
      <w:r w:rsidRPr="00A338AD">
        <w:rPr>
          <w:i/>
          <w:color w:val="000000" w:themeColor="text1"/>
        </w:rPr>
        <w:t>Should architects design provocatively ugly architecture that does not conform to Instagram</w:t>
      </w:r>
      <w:r w:rsidR="00C13051">
        <w:rPr>
          <w:i/>
          <w:color w:val="000000" w:themeColor="text1"/>
        </w:rPr>
        <w:t>’</w:t>
      </w:r>
      <w:r w:rsidRPr="00A338AD">
        <w:rPr>
          <w:i/>
          <w:color w:val="000000" w:themeColor="text1"/>
        </w:rPr>
        <w:t>s aesthetic conventions?</w:t>
      </w:r>
      <w:r w:rsidRPr="00A338AD">
        <w:rPr>
          <w:iCs/>
          <w:color w:val="000000" w:themeColor="text1"/>
        </w:rPr>
        <w:t xml:space="preserve"> [online] Available at:</w:t>
      </w:r>
      <w:r w:rsidR="00A338AD" w:rsidRPr="00A338AD">
        <w:rPr>
          <w:iCs/>
          <w:color w:val="000000" w:themeColor="text1"/>
        </w:rPr>
        <w:t xml:space="preserve"> </w:t>
      </w:r>
      <w:hyperlink r:id="rId14" w:history="1">
        <w:r w:rsidR="00A338AD" w:rsidRPr="00A338AD">
          <w:rPr>
            <w:rStyle w:val="Hyperlink"/>
            <w:iCs/>
          </w:rPr>
          <w:t>https://www.dezeen.com/2019/09/05/anti-instagram-architecture-will-jennings/</w:t>
        </w:r>
      </w:hyperlink>
      <w:r w:rsidRPr="00A338AD">
        <w:rPr>
          <w:iCs/>
          <w:color w:val="FF0000"/>
        </w:rPr>
        <w:t xml:space="preserve"> </w:t>
      </w:r>
      <w:r w:rsidR="00C13051" w:rsidRPr="00C13051">
        <w:rPr>
          <w:iCs/>
          <w:color w:val="000000" w:themeColor="text1"/>
        </w:rPr>
        <w:t>(</w:t>
      </w:r>
      <w:r w:rsidRPr="00C13051">
        <w:rPr>
          <w:iCs/>
          <w:color w:val="000000" w:themeColor="text1"/>
        </w:rPr>
        <w:t>Accessed</w:t>
      </w:r>
      <w:r w:rsidRPr="00A338AD">
        <w:rPr>
          <w:iCs/>
          <w:color w:val="000000" w:themeColor="text1"/>
        </w:rPr>
        <w:t xml:space="preserve">: </w:t>
      </w:r>
      <w:r w:rsidR="00C13051">
        <w:rPr>
          <w:iCs/>
          <w:color w:val="000000" w:themeColor="text1"/>
        </w:rPr>
        <w:t>8</w:t>
      </w:r>
      <w:r w:rsidR="00C13051" w:rsidRPr="00C13051">
        <w:rPr>
          <w:iCs/>
          <w:color w:val="000000" w:themeColor="text1"/>
          <w:vertAlign w:val="superscript"/>
        </w:rPr>
        <w:t>th</w:t>
      </w:r>
      <w:r w:rsidR="00C13051">
        <w:rPr>
          <w:iCs/>
          <w:color w:val="000000" w:themeColor="text1"/>
        </w:rPr>
        <w:t xml:space="preserve"> July 2020)</w:t>
      </w:r>
    </w:p>
    <w:bookmarkEnd w:id="30"/>
    <w:p w14:paraId="0D683B86" w14:textId="77777777" w:rsidR="00996C13" w:rsidRDefault="00996C13" w:rsidP="00C5385E">
      <w:pPr>
        <w:rPr>
          <w:iCs/>
          <w:color w:val="FF0000"/>
        </w:rPr>
      </w:pPr>
    </w:p>
    <w:p w14:paraId="3D4730E2" w14:textId="1B13BB91" w:rsidR="00996C13" w:rsidRDefault="00B809FB" w:rsidP="00C5385E">
      <w:pPr>
        <w:rPr>
          <w:iCs/>
        </w:rPr>
      </w:pPr>
      <w:bookmarkStart w:id="31" w:name="_Hlk45471134"/>
      <w:r w:rsidRPr="00B809FB">
        <w:rPr>
          <w:iCs/>
        </w:rPr>
        <w:t>K</w:t>
      </w:r>
      <w:r>
        <w:rPr>
          <w:iCs/>
        </w:rPr>
        <w:t>umar</w:t>
      </w:r>
      <w:r w:rsidRPr="00B809FB">
        <w:rPr>
          <w:iCs/>
        </w:rPr>
        <w:t>, A., B</w:t>
      </w:r>
      <w:r>
        <w:rPr>
          <w:iCs/>
        </w:rPr>
        <w:t>ezawada</w:t>
      </w:r>
      <w:r w:rsidRPr="00B809FB">
        <w:rPr>
          <w:iCs/>
        </w:rPr>
        <w:t>, R., R</w:t>
      </w:r>
      <w:r>
        <w:rPr>
          <w:iCs/>
        </w:rPr>
        <w:t>ishika</w:t>
      </w:r>
      <w:r w:rsidRPr="00B809FB">
        <w:rPr>
          <w:iCs/>
        </w:rPr>
        <w:t>, R., J</w:t>
      </w:r>
      <w:r>
        <w:rPr>
          <w:iCs/>
        </w:rPr>
        <w:t>anakiramna</w:t>
      </w:r>
      <w:r w:rsidRPr="00B809FB">
        <w:rPr>
          <w:iCs/>
        </w:rPr>
        <w:t>, R. and K</w:t>
      </w:r>
      <w:r>
        <w:rPr>
          <w:iCs/>
        </w:rPr>
        <w:t>annan</w:t>
      </w:r>
      <w:r w:rsidRPr="00B809FB">
        <w:rPr>
          <w:iCs/>
        </w:rPr>
        <w:t xml:space="preserve">, P.K., </w:t>
      </w:r>
      <w:r>
        <w:rPr>
          <w:iCs/>
        </w:rPr>
        <w:t>(</w:t>
      </w:r>
      <w:r w:rsidRPr="00B809FB">
        <w:rPr>
          <w:iCs/>
        </w:rPr>
        <w:t>2016</w:t>
      </w:r>
      <w:r w:rsidR="009B6743">
        <w:rPr>
          <w:iCs/>
        </w:rPr>
        <w:t>a</w:t>
      </w:r>
      <w:r>
        <w:rPr>
          <w:iCs/>
        </w:rPr>
        <w:t>)</w:t>
      </w:r>
      <w:r w:rsidRPr="00B809FB">
        <w:rPr>
          <w:iCs/>
        </w:rPr>
        <w:t xml:space="preserve"> </w:t>
      </w:r>
      <w:r>
        <w:rPr>
          <w:iCs/>
        </w:rPr>
        <w:t>‘</w:t>
      </w:r>
      <w:r w:rsidRPr="00B809FB">
        <w:rPr>
          <w:iCs/>
        </w:rPr>
        <w:t>From Social to Sale</w:t>
      </w:r>
      <w:r>
        <w:rPr>
          <w:iCs/>
        </w:rPr>
        <w:t>’</w:t>
      </w:r>
      <w:r w:rsidRPr="00B809FB">
        <w:rPr>
          <w:iCs/>
        </w:rPr>
        <w:t xml:space="preserve"> </w:t>
      </w:r>
      <w:r w:rsidRPr="00B809FB">
        <w:rPr>
          <w:i/>
        </w:rPr>
        <w:t xml:space="preserve">The Effects of Firm-Generated Content in Social Media on Customer Behavior. </w:t>
      </w:r>
      <w:r w:rsidR="0044236B" w:rsidRPr="0044236B">
        <w:rPr>
          <w:iCs/>
        </w:rPr>
        <w:t>80</w:t>
      </w:r>
      <w:r w:rsidRPr="0044236B">
        <w:rPr>
          <w:iCs/>
        </w:rPr>
        <w:t>(1</w:t>
      </w:r>
      <w:r w:rsidRPr="00B809FB">
        <w:rPr>
          <w:iCs/>
        </w:rPr>
        <w:t>), pp. 7-25.</w:t>
      </w:r>
      <w:r w:rsidR="0044236B">
        <w:rPr>
          <w:iCs/>
        </w:rPr>
        <w:t xml:space="preserve"> </w:t>
      </w:r>
      <w:r w:rsidR="0044236B" w:rsidRPr="0044236B">
        <w:rPr>
          <w:iCs/>
        </w:rPr>
        <w:t>10.1509/jm.14.0249</w:t>
      </w:r>
      <w:r w:rsidR="0044236B">
        <w:rPr>
          <w:iCs/>
        </w:rPr>
        <w:t xml:space="preserve"> (Accessed 10</w:t>
      </w:r>
      <w:r w:rsidR="0044236B" w:rsidRPr="0044236B">
        <w:rPr>
          <w:iCs/>
          <w:vertAlign w:val="superscript"/>
        </w:rPr>
        <w:t>th</w:t>
      </w:r>
      <w:r w:rsidR="0044236B">
        <w:rPr>
          <w:iCs/>
        </w:rPr>
        <w:t xml:space="preserve"> July 2020) </w:t>
      </w:r>
      <w:bookmarkEnd w:id="31"/>
    </w:p>
    <w:p w14:paraId="6E051BCF" w14:textId="6C52C8E1" w:rsidR="0044236B" w:rsidRDefault="0044236B" w:rsidP="00C5385E">
      <w:pPr>
        <w:rPr>
          <w:iCs/>
        </w:rPr>
      </w:pPr>
    </w:p>
    <w:p w14:paraId="079371EF" w14:textId="4DCB6E43" w:rsidR="009B6743" w:rsidRDefault="009B6743" w:rsidP="009B6743">
      <w:pPr>
        <w:rPr>
          <w:iCs/>
        </w:rPr>
      </w:pPr>
      <w:r w:rsidRPr="00B809FB">
        <w:rPr>
          <w:iCs/>
        </w:rPr>
        <w:t>K</w:t>
      </w:r>
      <w:r>
        <w:rPr>
          <w:iCs/>
        </w:rPr>
        <w:t>umar</w:t>
      </w:r>
      <w:r w:rsidRPr="00B809FB">
        <w:rPr>
          <w:iCs/>
        </w:rPr>
        <w:t>, A., B</w:t>
      </w:r>
      <w:r>
        <w:rPr>
          <w:iCs/>
        </w:rPr>
        <w:t>ezawada</w:t>
      </w:r>
      <w:r w:rsidRPr="00B809FB">
        <w:rPr>
          <w:iCs/>
        </w:rPr>
        <w:t>, R., R</w:t>
      </w:r>
      <w:r>
        <w:rPr>
          <w:iCs/>
        </w:rPr>
        <w:t>ishika</w:t>
      </w:r>
      <w:r w:rsidRPr="00B809FB">
        <w:rPr>
          <w:iCs/>
        </w:rPr>
        <w:t>, R., J</w:t>
      </w:r>
      <w:r>
        <w:rPr>
          <w:iCs/>
        </w:rPr>
        <w:t>anakiramna</w:t>
      </w:r>
      <w:r w:rsidRPr="00B809FB">
        <w:rPr>
          <w:iCs/>
        </w:rPr>
        <w:t>, R. and K</w:t>
      </w:r>
      <w:r>
        <w:rPr>
          <w:iCs/>
        </w:rPr>
        <w:t>annan</w:t>
      </w:r>
      <w:r w:rsidRPr="00B809FB">
        <w:rPr>
          <w:iCs/>
        </w:rPr>
        <w:t xml:space="preserve">, P.K., </w:t>
      </w:r>
      <w:r>
        <w:rPr>
          <w:iCs/>
        </w:rPr>
        <w:t>(</w:t>
      </w:r>
      <w:r w:rsidRPr="00B809FB">
        <w:rPr>
          <w:iCs/>
        </w:rPr>
        <w:t>2016</w:t>
      </w:r>
      <w:r>
        <w:rPr>
          <w:iCs/>
        </w:rPr>
        <w:t>ab</w:t>
      </w:r>
      <w:r w:rsidRPr="00B809FB">
        <w:rPr>
          <w:iCs/>
        </w:rPr>
        <w:t xml:space="preserve"> </w:t>
      </w:r>
      <w:r>
        <w:rPr>
          <w:iCs/>
        </w:rPr>
        <w:t>‘</w:t>
      </w:r>
      <w:r w:rsidRPr="00B809FB">
        <w:rPr>
          <w:iCs/>
        </w:rPr>
        <w:t>From Social to Sale</w:t>
      </w:r>
      <w:r>
        <w:rPr>
          <w:iCs/>
        </w:rPr>
        <w:t>’</w:t>
      </w:r>
      <w:r w:rsidRPr="00B809FB">
        <w:rPr>
          <w:iCs/>
        </w:rPr>
        <w:t xml:space="preserve"> </w:t>
      </w:r>
      <w:r w:rsidRPr="00B809FB">
        <w:rPr>
          <w:i/>
        </w:rPr>
        <w:t xml:space="preserve">The Effects of Firm-Generated Content in Social Media on Customer Behavior. </w:t>
      </w:r>
      <w:r w:rsidRPr="0044236B">
        <w:rPr>
          <w:iCs/>
        </w:rPr>
        <w:t>80(1</w:t>
      </w:r>
      <w:r w:rsidRPr="00B809FB">
        <w:rPr>
          <w:iCs/>
        </w:rPr>
        <w:t>), pp. 7-25.</w:t>
      </w:r>
      <w:r>
        <w:rPr>
          <w:iCs/>
        </w:rPr>
        <w:t xml:space="preserve"> </w:t>
      </w:r>
      <w:r w:rsidRPr="0044236B">
        <w:rPr>
          <w:iCs/>
        </w:rPr>
        <w:t>10.1509/jm.14.0249</w:t>
      </w:r>
      <w:r>
        <w:rPr>
          <w:iCs/>
        </w:rPr>
        <w:t xml:space="preserve"> (Accessed 10</w:t>
      </w:r>
      <w:r w:rsidRPr="0044236B">
        <w:rPr>
          <w:iCs/>
          <w:vertAlign w:val="superscript"/>
        </w:rPr>
        <w:t>th</w:t>
      </w:r>
      <w:r>
        <w:rPr>
          <w:iCs/>
        </w:rPr>
        <w:t xml:space="preserve"> July 2020) </w:t>
      </w:r>
    </w:p>
    <w:p w14:paraId="50D0A1EB" w14:textId="6DEE3D87" w:rsidR="00660370" w:rsidRDefault="00660370" w:rsidP="00C5385E">
      <w:pPr>
        <w:rPr>
          <w:iCs/>
          <w:color w:val="FF0000"/>
        </w:rPr>
      </w:pPr>
    </w:p>
    <w:p w14:paraId="2B68F376" w14:textId="0DB5CB6E" w:rsidR="00DF52DF" w:rsidRPr="0044236B" w:rsidRDefault="00C13051" w:rsidP="00C5385E">
      <w:pPr>
        <w:rPr>
          <w:iCs/>
          <w:color w:val="FF0000"/>
        </w:rPr>
      </w:pPr>
      <w:bookmarkStart w:id="32" w:name="_Hlk45467962"/>
      <w:r w:rsidRPr="00C13051">
        <w:rPr>
          <w:iCs/>
          <w:color w:val="000000" w:themeColor="text1"/>
        </w:rPr>
        <w:t>StatsWales (2019)</w:t>
      </w:r>
      <w:r>
        <w:rPr>
          <w:iCs/>
          <w:color w:val="000000" w:themeColor="text1"/>
        </w:rPr>
        <w:t xml:space="preserve"> </w:t>
      </w:r>
      <w:r>
        <w:rPr>
          <w:i/>
          <w:color w:val="000000" w:themeColor="text1"/>
        </w:rPr>
        <w:t>Business births by area and year</w:t>
      </w:r>
      <w:r>
        <w:rPr>
          <w:iCs/>
          <w:color w:val="000000" w:themeColor="text1"/>
        </w:rPr>
        <w:t xml:space="preserve"> [online] Available at:</w:t>
      </w:r>
      <w:r w:rsidRPr="00C13051">
        <w:rPr>
          <w:iCs/>
          <w:color w:val="000000" w:themeColor="text1"/>
        </w:rPr>
        <w:t xml:space="preserve"> </w:t>
      </w:r>
      <w:hyperlink r:id="rId15" w:history="1">
        <w:r w:rsidRPr="00605B46">
          <w:rPr>
            <w:rStyle w:val="Hyperlink"/>
            <w:iCs/>
          </w:rPr>
          <w:t>https://statswales.gov.wales/Catalogue/B</w:t>
        </w:r>
        <w:r w:rsidRPr="00605B46">
          <w:rPr>
            <w:rStyle w:val="Hyperlink"/>
            <w:iCs/>
          </w:rPr>
          <w:t>u</w:t>
        </w:r>
        <w:r w:rsidRPr="00605B46">
          <w:rPr>
            <w:rStyle w:val="Hyperlink"/>
            <w:iCs/>
          </w:rPr>
          <w:t>siness-Economy-and-Labour-Market/Businesses/Business-Demography/businessbirths-by-area-year</w:t>
        </w:r>
      </w:hyperlink>
      <w:bookmarkEnd w:id="32"/>
      <w:r w:rsidR="00660370" w:rsidRPr="00C13051">
        <w:rPr>
          <w:iCs/>
          <w:color w:val="FF0000"/>
        </w:rPr>
        <w:t xml:space="preserve"> </w:t>
      </w:r>
      <w:r w:rsidRPr="00C13051">
        <w:rPr>
          <w:iCs/>
          <w:color w:val="000000" w:themeColor="text1"/>
        </w:rPr>
        <w:t>(Accessed: 1</w:t>
      </w:r>
      <w:r w:rsidR="00294548">
        <w:rPr>
          <w:iCs/>
          <w:color w:val="000000" w:themeColor="text1"/>
        </w:rPr>
        <w:t>1</w:t>
      </w:r>
      <w:r w:rsidRPr="00C13051">
        <w:rPr>
          <w:iCs/>
          <w:color w:val="000000" w:themeColor="text1"/>
        </w:rPr>
        <w:t>th July 2020)</w:t>
      </w:r>
    </w:p>
    <w:bookmarkEnd w:id="29"/>
    <w:p w14:paraId="512D1636" w14:textId="089F5F40" w:rsidR="00A338AD" w:rsidRDefault="00C5385E" w:rsidP="00A338AD">
      <w:pPr>
        <w:rPr>
          <w:iCs/>
          <w:color w:val="000000" w:themeColor="text1"/>
        </w:rPr>
      </w:pPr>
      <w:r w:rsidRPr="0044236B">
        <w:rPr>
          <w:rFonts w:ascii="Calibri" w:eastAsia="Times New Roman" w:hAnsi="Calibri"/>
          <w:b/>
          <w:bCs/>
          <w:color w:val="FF0000"/>
          <w:kern w:val="36"/>
        </w:rPr>
        <w:cr/>
      </w:r>
      <w:r w:rsidR="00A338AD" w:rsidRPr="00A338AD">
        <w:rPr>
          <w:iCs/>
          <w:color w:val="000000" w:themeColor="text1"/>
        </w:rPr>
        <w:t>Urban Dictionary (2015)</w:t>
      </w:r>
      <w:r w:rsidR="00A338AD" w:rsidRPr="00A338AD">
        <w:rPr>
          <w:i/>
          <w:color w:val="000000" w:themeColor="text1"/>
        </w:rPr>
        <w:t xml:space="preserve"> Top Definition-</w:t>
      </w:r>
      <w:r w:rsidR="00A338AD">
        <w:rPr>
          <w:i/>
          <w:color w:val="000000" w:themeColor="text1"/>
        </w:rPr>
        <w:t xml:space="preserve"> </w:t>
      </w:r>
      <w:r w:rsidR="00A338AD" w:rsidRPr="00A338AD">
        <w:rPr>
          <w:i/>
          <w:color w:val="000000" w:themeColor="text1"/>
        </w:rPr>
        <w:t>Instagramable</w:t>
      </w:r>
      <w:r w:rsidR="00A338AD">
        <w:rPr>
          <w:i/>
          <w:color w:val="000000" w:themeColor="text1"/>
        </w:rPr>
        <w:t xml:space="preserve"> </w:t>
      </w:r>
      <w:r w:rsidR="00A338AD">
        <w:rPr>
          <w:iCs/>
          <w:color w:val="000000" w:themeColor="text1"/>
        </w:rPr>
        <w:t>[online] Available at:</w:t>
      </w:r>
      <w:r w:rsidR="00A338AD" w:rsidRPr="00A338AD">
        <w:rPr>
          <w:i/>
          <w:color w:val="000000" w:themeColor="text1"/>
        </w:rPr>
        <w:t xml:space="preserve"> </w:t>
      </w:r>
      <w:hyperlink r:id="rId16" w:history="1">
        <w:r w:rsidR="00A338AD" w:rsidRPr="00605B46">
          <w:rPr>
            <w:rStyle w:val="Hyperlink"/>
            <w:iCs/>
          </w:rPr>
          <w:t>https://www.urbandictionary.com/defin</w:t>
        </w:r>
        <w:r w:rsidR="00A338AD" w:rsidRPr="00605B46">
          <w:rPr>
            <w:rStyle w:val="Hyperlink"/>
            <w:iCs/>
          </w:rPr>
          <w:t>e</w:t>
        </w:r>
        <w:r w:rsidR="00A338AD" w:rsidRPr="00605B46">
          <w:rPr>
            <w:rStyle w:val="Hyperlink"/>
            <w:iCs/>
          </w:rPr>
          <w:t>.php?term=Instagramable</w:t>
        </w:r>
      </w:hyperlink>
      <w:r w:rsidR="00A338AD">
        <w:rPr>
          <w:iCs/>
          <w:color w:val="FF0000"/>
        </w:rPr>
        <w:t xml:space="preserve">  </w:t>
      </w:r>
      <w:r w:rsidR="00C13051" w:rsidRPr="00C13051">
        <w:rPr>
          <w:iCs/>
          <w:color w:val="000000" w:themeColor="text1"/>
        </w:rPr>
        <w:t>(</w:t>
      </w:r>
      <w:r w:rsidR="00A338AD" w:rsidRPr="00C13051">
        <w:rPr>
          <w:iCs/>
          <w:color w:val="000000" w:themeColor="text1"/>
        </w:rPr>
        <w:t xml:space="preserve">Accessed </w:t>
      </w:r>
      <w:r w:rsidR="00C13051" w:rsidRPr="00C13051">
        <w:rPr>
          <w:iCs/>
          <w:color w:val="000000" w:themeColor="text1"/>
        </w:rPr>
        <w:t>8</w:t>
      </w:r>
      <w:r w:rsidR="00C13051" w:rsidRPr="00C13051">
        <w:rPr>
          <w:iCs/>
          <w:color w:val="000000" w:themeColor="text1"/>
          <w:vertAlign w:val="superscript"/>
        </w:rPr>
        <w:t>th</w:t>
      </w:r>
      <w:r w:rsidR="00C13051" w:rsidRPr="00C13051">
        <w:rPr>
          <w:iCs/>
          <w:color w:val="000000" w:themeColor="text1"/>
        </w:rPr>
        <w:t xml:space="preserve"> July 2020)</w:t>
      </w:r>
    </w:p>
    <w:p w14:paraId="6515D66A" w14:textId="11CF9B3E" w:rsidR="00E20248" w:rsidRDefault="00E20248" w:rsidP="00A338AD">
      <w:pPr>
        <w:rPr>
          <w:iCs/>
          <w:color w:val="000000" w:themeColor="text1"/>
        </w:rPr>
      </w:pPr>
    </w:p>
    <w:p w14:paraId="6483613A" w14:textId="77777777" w:rsidR="00E20248" w:rsidRDefault="00E20248" w:rsidP="00A338AD">
      <w:pPr>
        <w:rPr>
          <w:iCs/>
          <w:color w:val="000000" w:themeColor="text1"/>
        </w:rPr>
      </w:pPr>
    </w:p>
    <w:p w14:paraId="11DD6887" w14:textId="49B9E903" w:rsidR="00C5385E" w:rsidRPr="0094771B" w:rsidRDefault="00C5385E" w:rsidP="00C5385E">
      <w:pPr>
        <w:rPr>
          <w:rFonts w:ascii="Calibri" w:eastAsia="Times New Roman" w:hAnsi="Calibri"/>
          <w:b/>
          <w:bCs/>
          <w:color w:val="FF0000"/>
          <w:kern w:val="36"/>
        </w:rPr>
      </w:pPr>
    </w:p>
    <w:p w14:paraId="75FFC43B" w14:textId="77777777" w:rsidR="00C5385E" w:rsidRPr="009431D6" w:rsidRDefault="00C5385E" w:rsidP="00C5385E">
      <w:pPr>
        <w:keepNext/>
        <w:keepLines/>
        <w:spacing w:before="240"/>
        <w:outlineLvl w:val="0"/>
        <w:rPr>
          <w:rFonts w:ascii="Calibri Light" w:eastAsia="Times New Roman" w:hAnsi="Calibri Light"/>
          <w:color w:val="2F5496"/>
          <w:sz w:val="32"/>
          <w:szCs w:val="32"/>
        </w:rPr>
      </w:pPr>
      <w:bookmarkStart w:id="33" w:name="_Toc41067383"/>
      <w:bookmarkStart w:id="34" w:name="_Toc45490341"/>
      <w:r w:rsidRPr="009431D6">
        <w:rPr>
          <w:rFonts w:ascii="Calibri Light" w:eastAsia="Times New Roman" w:hAnsi="Calibri Light"/>
          <w:color w:val="2F5496"/>
          <w:sz w:val="32"/>
          <w:szCs w:val="32"/>
        </w:rPr>
        <w:lastRenderedPageBreak/>
        <w:t>Bibliography</w:t>
      </w:r>
      <w:bookmarkEnd w:id="33"/>
      <w:bookmarkEnd w:id="34"/>
    </w:p>
    <w:p w14:paraId="152C9452" w14:textId="77777777" w:rsidR="00D31B9F" w:rsidRDefault="00D31B9F" w:rsidP="00504876">
      <w:pPr>
        <w:rPr>
          <w:iCs/>
          <w:color w:val="FF0000"/>
        </w:rPr>
      </w:pPr>
    </w:p>
    <w:p w14:paraId="3B5FDE4D" w14:textId="3486E009" w:rsidR="00B712BC" w:rsidRDefault="00D31B9F" w:rsidP="00504876">
      <w:pPr>
        <w:rPr>
          <w:rFonts w:cstheme="minorHAnsi"/>
          <w:shd w:val="clear" w:color="auto" w:fill="FFFFFF"/>
          <w:lang w:val="it-IT"/>
        </w:rPr>
      </w:pPr>
      <w:r w:rsidRPr="002E2DD2">
        <w:rPr>
          <w:shd w:val="clear" w:color="auto" w:fill="FFFFFF"/>
        </w:rPr>
        <w:t xml:space="preserve">Covey, S. (2015) </w:t>
      </w:r>
      <w:r w:rsidRPr="002E2DD2">
        <w:rPr>
          <w:i/>
          <w:iCs/>
          <w:shd w:val="clear" w:color="auto" w:fill="FFFFFF"/>
        </w:rPr>
        <w:t>The 7 habits of highly effective people</w:t>
      </w:r>
      <w:r w:rsidRPr="002E2DD2">
        <w:rPr>
          <w:shd w:val="clear" w:color="auto" w:fill="FFFFFF"/>
        </w:rPr>
        <w:t xml:space="preserve">. </w:t>
      </w:r>
      <w:r w:rsidRPr="002E2DD2">
        <w:rPr>
          <w:shd w:val="clear" w:color="auto" w:fill="FFFFFF"/>
          <w:lang w:val="it-IT"/>
        </w:rPr>
        <w:t>The interactive Ed.</w:t>
      </w:r>
      <w:r w:rsidRPr="002E2DD2">
        <w:rPr>
          <w:rFonts w:ascii="Arial Unicode MS" w:hAnsi="Arial Unicode MS"/>
          <w:sz w:val="20"/>
          <w:szCs w:val="20"/>
          <w:shd w:val="clear" w:color="auto" w:fill="FFFFFF"/>
          <w:lang w:val="it-IT"/>
        </w:rPr>
        <w:t xml:space="preserve"> </w:t>
      </w:r>
      <w:r w:rsidRPr="002E2DD2">
        <w:rPr>
          <w:rFonts w:cstheme="minorHAnsi"/>
          <w:shd w:val="clear" w:color="auto" w:fill="FFFFFF"/>
          <w:lang w:val="it-IT"/>
        </w:rPr>
        <w:t>La Vergne : Mango Media Inc.</w:t>
      </w:r>
    </w:p>
    <w:p w14:paraId="354D7D01" w14:textId="77777777" w:rsidR="00173045" w:rsidRDefault="00173045" w:rsidP="00504876">
      <w:pPr>
        <w:rPr>
          <w:rFonts w:cstheme="minorHAnsi"/>
          <w:shd w:val="clear" w:color="auto" w:fill="FFFFFF"/>
          <w:lang w:val="it-IT"/>
        </w:rPr>
      </w:pPr>
    </w:p>
    <w:p w14:paraId="7083B643" w14:textId="04CAE696" w:rsidR="00173045" w:rsidRPr="00173045" w:rsidRDefault="00173045" w:rsidP="00504876">
      <w:pPr>
        <w:rPr>
          <w:rFonts w:cstheme="minorHAnsi"/>
          <w:shd w:val="clear" w:color="auto" w:fill="FFFFFF"/>
        </w:rPr>
      </w:pPr>
      <w:bookmarkStart w:id="35" w:name="_Hlk45476393"/>
      <w:r w:rsidRPr="00173045">
        <w:rPr>
          <w:rFonts w:cstheme="minorHAnsi"/>
          <w:shd w:val="clear" w:color="auto" w:fill="FFFFFF"/>
        </w:rPr>
        <w:t xml:space="preserve">Davidson (1997) </w:t>
      </w:r>
      <w:r w:rsidRPr="00173045">
        <w:rPr>
          <w:rFonts w:ascii="Calibri" w:eastAsia="Calibri" w:hAnsi="Calibri" w:cs="Times New Roman"/>
          <w:i/>
          <w:iCs/>
          <w:sz w:val="24"/>
          <w:szCs w:val="24"/>
        </w:rPr>
        <w:t>Sources of information for competitor analysis</w:t>
      </w:r>
      <w:r>
        <w:rPr>
          <w:rFonts w:ascii="Calibri" w:eastAsia="Calibri" w:hAnsi="Calibri" w:cs="Times New Roman"/>
          <w:i/>
          <w:iCs/>
          <w:sz w:val="24"/>
          <w:szCs w:val="24"/>
        </w:rPr>
        <w:t xml:space="preserve">. </w:t>
      </w:r>
      <w:r w:rsidRPr="00173045">
        <w:rPr>
          <w:rFonts w:ascii="Calibri" w:eastAsia="Calibri" w:hAnsi="Calibri" w:cs="Times New Roman"/>
          <w:sz w:val="24"/>
          <w:szCs w:val="24"/>
        </w:rPr>
        <w:t xml:space="preserve">[Table]. </w:t>
      </w:r>
      <w:r>
        <w:rPr>
          <w:rFonts w:ascii="Calibri" w:eastAsia="Calibri" w:hAnsi="Calibri" w:cs="Times New Roman"/>
          <w:sz w:val="24"/>
          <w:szCs w:val="24"/>
        </w:rPr>
        <w:t xml:space="preserve">Available at: </w:t>
      </w:r>
      <w:hyperlink r:id="rId17" w:history="1">
        <w:r w:rsidRPr="00605B46">
          <w:rPr>
            <w:rStyle w:val="Hyperlink"/>
            <w:rFonts w:ascii="Calibri" w:eastAsia="Calibri" w:hAnsi="Calibri" w:cs="Times New Roman"/>
            <w:sz w:val="24"/>
            <w:szCs w:val="24"/>
          </w:rPr>
          <w:t>https://moodle.uwtsd.ac.uk/course/view.php?id=3927</w:t>
        </w:r>
      </w:hyperlink>
      <w:r>
        <w:rPr>
          <w:rFonts w:ascii="Calibri" w:eastAsia="Calibri" w:hAnsi="Calibri" w:cs="Times New Roman"/>
          <w:sz w:val="24"/>
          <w:szCs w:val="24"/>
        </w:rPr>
        <w:t xml:space="preserve"> [Log in required] </w:t>
      </w:r>
    </w:p>
    <w:bookmarkEnd w:id="35"/>
    <w:p w14:paraId="57373C9D" w14:textId="77777777" w:rsidR="00173045" w:rsidRDefault="00173045" w:rsidP="00504876">
      <w:pPr>
        <w:rPr>
          <w:iCs/>
        </w:rPr>
      </w:pPr>
    </w:p>
    <w:p w14:paraId="77A73220" w14:textId="76FCB1A0" w:rsidR="00A338AD" w:rsidRDefault="0044236B" w:rsidP="00504876">
      <w:pPr>
        <w:rPr>
          <w:iCs/>
        </w:rPr>
      </w:pPr>
      <w:r w:rsidRPr="0044236B">
        <w:rPr>
          <w:iCs/>
        </w:rPr>
        <w:t xml:space="preserve">eMarketer (2015) </w:t>
      </w:r>
      <w:r w:rsidRPr="0044236B">
        <w:rPr>
          <w:i/>
        </w:rPr>
        <w:t>Social Network Ad Spending to Hit $23.68 Billion Worldwide in</w:t>
      </w:r>
      <w:r w:rsidRPr="0044236B">
        <w:rPr>
          <w:iCs/>
        </w:rPr>
        <w:t xml:space="preserve"> </w:t>
      </w:r>
      <w:r w:rsidRPr="0044236B">
        <w:rPr>
          <w:i/>
        </w:rPr>
        <w:t>2015</w:t>
      </w:r>
      <w:r>
        <w:rPr>
          <w:i/>
        </w:rPr>
        <w:t xml:space="preserve">. </w:t>
      </w:r>
      <w:r w:rsidRPr="0044236B">
        <w:rPr>
          <w:iCs/>
        </w:rPr>
        <w:t>Available at</w:t>
      </w:r>
      <w:r>
        <w:rPr>
          <w:iCs/>
        </w:rPr>
        <w:t>:</w:t>
      </w:r>
      <w:r w:rsidRPr="0044236B">
        <w:rPr>
          <w:iCs/>
        </w:rPr>
        <w:t xml:space="preserve"> </w:t>
      </w:r>
      <w:hyperlink r:id="rId18" w:history="1">
        <w:r w:rsidRPr="00605B46">
          <w:rPr>
            <w:rStyle w:val="Hyperlink"/>
            <w:iCs/>
          </w:rPr>
          <w:t>https://www.emarketer.com/Article/Social-Network-Ad-Spending-Hit-2368-Billion-Worldwide-2015/1012357</w:t>
        </w:r>
      </w:hyperlink>
      <w:r>
        <w:rPr>
          <w:iCs/>
          <w:color w:val="FF0000"/>
        </w:rPr>
        <w:t xml:space="preserve"> </w:t>
      </w:r>
    </w:p>
    <w:p w14:paraId="68C314F2" w14:textId="77777777" w:rsidR="0044236B" w:rsidRPr="0044236B" w:rsidRDefault="0044236B" w:rsidP="00504876">
      <w:pPr>
        <w:rPr>
          <w:iCs/>
          <w:color w:val="FF0000"/>
        </w:rPr>
      </w:pPr>
    </w:p>
    <w:p w14:paraId="6058B6C0" w14:textId="058C7A8A" w:rsidR="00A338AD" w:rsidRDefault="00A338AD" w:rsidP="00A338AD">
      <w:pPr>
        <w:rPr>
          <w:iCs/>
          <w:color w:val="FF0000"/>
        </w:rPr>
      </w:pPr>
      <w:r w:rsidRPr="00A338AD">
        <w:rPr>
          <w:iCs/>
          <w:color w:val="000000" w:themeColor="text1"/>
        </w:rPr>
        <w:t xml:space="preserve">Jennings (2019) </w:t>
      </w:r>
      <w:r w:rsidRPr="00A338AD">
        <w:rPr>
          <w:i/>
          <w:color w:val="000000" w:themeColor="text1"/>
        </w:rPr>
        <w:t>Should architects design provocatively ugly architecture that does not conform to Instagrams aesthetic conventions?</w:t>
      </w:r>
      <w:r w:rsidRPr="00A338AD">
        <w:rPr>
          <w:iCs/>
          <w:color w:val="000000" w:themeColor="text1"/>
        </w:rPr>
        <w:t xml:space="preserve"> [online] Available at: </w:t>
      </w:r>
      <w:hyperlink r:id="rId19" w:history="1">
        <w:r w:rsidRPr="00A338AD">
          <w:rPr>
            <w:rStyle w:val="Hyperlink"/>
            <w:iCs/>
          </w:rPr>
          <w:t>https://www.dezeen.com/2019/09/05/anti-instagram-architecture-will-jennings/</w:t>
        </w:r>
      </w:hyperlink>
    </w:p>
    <w:p w14:paraId="7945BE3F" w14:textId="77777777" w:rsidR="0044236B" w:rsidRPr="00A338AD" w:rsidRDefault="0044236B" w:rsidP="00A338AD">
      <w:pPr>
        <w:rPr>
          <w:iCs/>
          <w:color w:val="FF0000"/>
        </w:rPr>
      </w:pPr>
    </w:p>
    <w:p w14:paraId="00F3F32C" w14:textId="2A1181D8" w:rsidR="0044236B" w:rsidRDefault="0044236B" w:rsidP="0044236B">
      <w:pPr>
        <w:rPr>
          <w:iCs/>
        </w:rPr>
      </w:pPr>
      <w:r w:rsidRPr="00B809FB">
        <w:rPr>
          <w:iCs/>
        </w:rPr>
        <w:t>K</w:t>
      </w:r>
      <w:r>
        <w:rPr>
          <w:iCs/>
        </w:rPr>
        <w:t>umar</w:t>
      </w:r>
      <w:r w:rsidRPr="00B809FB">
        <w:rPr>
          <w:iCs/>
        </w:rPr>
        <w:t>, A., B</w:t>
      </w:r>
      <w:r>
        <w:rPr>
          <w:iCs/>
        </w:rPr>
        <w:t>ezawada</w:t>
      </w:r>
      <w:r w:rsidRPr="00B809FB">
        <w:rPr>
          <w:iCs/>
        </w:rPr>
        <w:t>, R., R</w:t>
      </w:r>
      <w:r>
        <w:rPr>
          <w:iCs/>
        </w:rPr>
        <w:t>ishika</w:t>
      </w:r>
      <w:r w:rsidRPr="00B809FB">
        <w:rPr>
          <w:iCs/>
        </w:rPr>
        <w:t>, R., J</w:t>
      </w:r>
      <w:r>
        <w:rPr>
          <w:iCs/>
        </w:rPr>
        <w:t>anakiramna</w:t>
      </w:r>
      <w:r w:rsidRPr="00B809FB">
        <w:rPr>
          <w:iCs/>
        </w:rPr>
        <w:t>, R. and K</w:t>
      </w:r>
      <w:r>
        <w:rPr>
          <w:iCs/>
        </w:rPr>
        <w:t>annan</w:t>
      </w:r>
      <w:r w:rsidRPr="00B809FB">
        <w:rPr>
          <w:iCs/>
        </w:rPr>
        <w:t xml:space="preserve">, P.K., </w:t>
      </w:r>
      <w:r>
        <w:rPr>
          <w:iCs/>
        </w:rPr>
        <w:t>(</w:t>
      </w:r>
      <w:r w:rsidRPr="00B809FB">
        <w:rPr>
          <w:iCs/>
        </w:rPr>
        <w:t>2016</w:t>
      </w:r>
      <w:r w:rsidR="009B6743">
        <w:rPr>
          <w:iCs/>
        </w:rPr>
        <w:t>a</w:t>
      </w:r>
      <w:r>
        <w:rPr>
          <w:iCs/>
        </w:rPr>
        <w:t>)</w:t>
      </w:r>
      <w:r w:rsidRPr="00B809FB">
        <w:rPr>
          <w:iCs/>
        </w:rPr>
        <w:t xml:space="preserve"> </w:t>
      </w:r>
      <w:r>
        <w:rPr>
          <w:iCs/>
        </w:rPr>
        <w:t>‘</w:t>
      </w:r>
      <w:r w:rsidRPr="00B809FB">
        <w:rPr>
          <w:iCs/>
        </w:rPr>
        <w:t>From Social to Sale</w:t>
      </w:r>
      <w:r>
        <w:rPr>
          <w:iCs/>
        </w:rPr>
        <w:t>’</w:t>
      </w:r>
      <w:r w:rsidRPr="00B809FB">
        <w:rPr>
          <w:iCs/>
        </w:rPr>
        <w:t xml:space="preserve"> </w:t>
      </w:r>
      <w:r w:rsidRPr="00B809FB">
        <w:rPr>
          <w:i/>
        </w:rPr>
        <w:t xml:space="preserve">The Effects of Firm-Generated Content in Social Media on Customer Behavior. </w:t>
      </w:r>
      <w:r w:rsidRPr="0044236B">
        <w:rPr>
          <w:iCs/>
        </w:rPr>
        <w:t>80(1</w:t>
      </w:r>
      <w:r w:rsidRPr="00B809FB">
        <w:rPr>
          <w:iCs/>
        </w:rPr>
        <w:t>), pp. 7-25.</w:t>
      </w:r>
      <w:r>
        <w:rPr>
          <w:iCs/>
        </w:rPr>
        <w:t xml:space="preserve"> </w:t>
      </w:r>
      <w:r w:rsidRPr="0044236B">
        <w:rPr>
          <w:iCs/>
        </w:rPr>
        <w:t>10.1509/jm.14.0249</w:t>
      </w:r>
      <w:r>
        <w:rPr>
          <w:iCs/>
        </w:rPr>
        <w:t xml:space="preserve"> </w:t>
      </w:r>
    </w:p>
    <w:p w14:paraId="7CAF1202" w14:textId="77777777" w:rsidR="009B6743" w:rsidRDefault="009B6743" w:rsidP="0044236B">
      <w:pPr>
        <w:rPr>
          <w:iCs/>
        </w:rPr>
      </w:pPr>
    </w:p>
    <w:p w14:paraId="5AD80CCA" w14:textId="4E04D2A2" w:rsidR="00E67705" w:rsidRDefault="00E67705" w:rsidP="00E67705">
      <w:pPr>
        <w:rPr>
          <w:iCs/>
        </w:rPr>
      </w:pPr>
      <w:r w:rsidRPr="00B809FB">
        <w:rPr>
          <w:iCs/>
        </w:rPr>
        <w:t>K</w:t>
      </w:r>
      <w:r>
        <w:rPr>
          <w:iCs/>
        </w:rPr>
        <w:t>umar</w:t>
      </w:r>
      <w:r w:rsidRPr="00B809FB">
        <w:rPr>
          <w:iCs/>
        </w:rPr>
        <w:t>, A., B</w:t>
      </w:r>
      <w:r>
        <w:rPr>
          <w:iCs/>
        </w:rPr>
        <w:t>ezawada</w:t>
      </w:r>
      <w:r w:rsidRPr="00B809FB">
        <w:rPr>
          <w:iCs/>
        </w:rPr>
        <w:t>, R., R</w:t>
      </w:r>
      <w:r>
        <w:rPr>
          <w:iCs/>
        </w:rPr>
        <w:t>ishika</w:t>
      </w:r>
      <w:r w:rsidRPr="00B809FB">
        <w:rPr>
          <w:iCs/>
        </w:rPr>
        <w:t>, R., J</w:t>
      </w:r>
      <w:r>
        <w:rPr>
          <w:iCs/>
        </w:rPr>
        <w:t>anakiramna</w:t>
      </w:r>
      <w:r w:rsidRPr="00B809FB">
        <w:rPr>
          <w:iCs/>
        </w:rPr>
        <w:t>, R. and K</w:t>
      </w:r>
      <w:r>
        <w:rPr>
          <w:iCs/>
        </w:rPr>
        <w:t>annan</w:t>
      </w:r>
      <w:r w:rsidRPr="00B809FB">
        <w:rPr>
          <w:iCs/>
        </w:rPr>
        <w:t xml:space="preserve">, P.K., </w:t>
      </w:r>
      <w:r>
        <w:rPr>
          <w:iCs/>
        </w:rPr>
        <w:t>(</w:t>
      </w:r>
      <w:r w:rsidRPr="00B809FB">
        <w:rPr>
          <w:iCs/>
        </w:rPr>
        <w:t>2016</w:t>
      </w:r>
      <w:r w:rsidR="009B6743">
        <w:rPr>
          <w:iCs/>
        </w:rPr>
        <w:t>b</w:t>
      </w:r>
      <w:r>
        <w:rPr>
          <w:iCs/>
        </w:rPr>
        <w:t>)</w:t>
      </w:r>
      <w:r w:rsidRPr="00B809FB">
        <w:rPr>
          <w:iCs/>
        </w:rPr>
        <w:t xml:space="preserve"> </w:t>
      </w:r>
      <w:r>
        <w:rPr>
          <w:iCs/>
        </w:rPr>
        <w:t>‘</w:t>
      </w:r>
      <w:r w:rsidRPr="00B809FB">
        <w:rPr>
          <w:iCs/>
        </w:rPr>
        <w:t>From Social to Sale</w:t>
      </w:r>
      <w:r>
        <w:rPr>
          <w:iCs/>
        </w:rPr>
        <w:t>’</w:t>
      </w:r>
      <w:r w:rsidRPr="00B809FB">
        <w:rPr>
          <w:iCs/>
        </w:rPr>
        <w:t xml:space="preserve"> </w:t>
      </w:r>
      <w:r w:rsidRPr="00B809FB">
        <w:rPr>
          <w:i/>
        </w:rPr>
        <w:t xml:space="preserve">The Effects of Firm-Generated Content in Social Media on Customer Behavior. </w:t>
      </w:r>
      <w:r w:rsidRPr="0044236B">
        <w:rPr>
          <w:iCs/>
        </w:rPr>
        <w:t>80(1</w:t>
      </w:r>
      <w:r w:rsidRPr="00B809FB">
        <w:rPr>
          <w:iCs/>
        </w:rPr>
        <w:t>), pp. 7-25.</w:t>
      </w:r>
      <w:r>
        <w:rPr>
          <w:iCs/>
        </w:rPr>
        <w:t xml:space="preserve"> </w:t>
      </w:r>
      <w:r w:rsidRPr="0044236B">
        <w:rPr>
          <w:iCs/>
        </w:rPr>
        <w:t>10.1509/jm.14.0249</w:t>
      </w:r>
      <w:r>
        <w:rPr>
          <w:iCs/>
        </w:rPr>
        <w:t xml:space="preserve"> </w:t>
      </w:r>
    </w:p>
    <w:p w14:paraId="025AEE36" w14:textId="77777777" w:rsidR="0044236B" w:rsidRPr="0044236B" w:rsidRDefault="0044236B" w:rsidP="00504876">
      <w:pPr>
        <w:rPr>
          <w:iCs/>
          <w:color w:val="FF0000"/>
        </w:rPr>
      </w:pPr>
      <w:bookmarkStart w:id="36" w:name="_Hlk45412556"/>
    </w:p>
    <w:bookmarkEnd w:id="36"/>
    <w:p w14:paraId="58128662" w14:textId="1F9BBC19" w:rsidR="00BA780D" w:rsidRDefault="00C13051" w:rsidP="00504876">
      <w:pPr>
        <w:rPr>
          <w:iCs/>
          <w:color w:val="FF0000"/>
        </w:rPr>
      </w:pPr>
      <w:r w:rsidRPr="00C13051">
        <w:rPr>
          <w:iCs/>
          <w:color w:val="000000" w:themeColor="text1"/>
        </w:rPr>
        <w:t>StatsWales (2019)</w:t>
      </w:r>
      <w:r>
        <w:rPr>
          <w:iCs/>
          <w:color w:val="000000" w:themeColor="text1"/>
        </w:rPr>
        <w:t xml:space="preserve"> </w:t>
      </w:r>
      <w:r>
        <w:rPr>
          <w:i/>
          <w:color w:val="000000" w:themeColor="text1"/>
        </w:rPr>
        <w:t>Business births by area and year</w:t>
      </w:r>
      <w:r>
        <w:rPr>
          <w:iCs/>
          <w:color w:val="000000" w:themeColor="text1"/>
        </w:rPr>
        <w:t xml:space="preserve"> [online] Available at:</w:t>
      </w:r>
      <w:r w:rsidRPr="00C13051">
        <w:rPr>
          <w:iCs/>
          <w:color w:val="000000" w:themeColor="text1"/>
        </w:rPr>
        <w:t xml:space="preserve"> </w:t>
      </w:r>
      <w:hyperlink r:id="rId20" w:history="1">
        <w:r w:rsidRPr="00605B46">
          <w:rPr>
            <w:rStyle w:val="Hyperlink"/>
            <w:iCs/>
          </w:rPr>
          <w:t>https://statswales.gov.wales/Catalogue/Business-Economy-and-Labour-Market/Businesses/Business-Demography/businessbirths-by-area-year</w:t>
        </w:r>
      </w:hyperlink>
    </w:p>
    <w:p w14:paraId="348BCC32" w14:textId="77777777" w:rsidR="0059110B" w:rsidRPr="008D7389" w:rsidRDefault="0059110B" w:rsidP="00504876">
      <w:pPr>
        <w:rPr>
          <w:iCs/>
          <w:color w:val="FF0000"/>
        </w:rPr>
      </w:pPr>
    </w:p>
    <w:p w14:paraId="12B3698C" w14:textId="088EF6B5" w:rsidR="00B75E2B" w:rsidRDefault="00B75E2B" w:rsidP="00B75E2B">
      <w:pPr>
        <w:rPr>
          <w:iCs/>
          <w:color w:val="000000" w:themeColor="text1"/>
        </w:rPr>
      </w:pPr>
      <w:r w:rsidRPr="00A338AD">
        <w:rPr>
          <w:iCs/>
          <w:color w:val="000000" w:themeColor="text1"/>
        </w:rPr>
        <w:t>Urban Dictionary (2015)</w:t>
      </w:r>
      <w:r w:rsidRPr="00A338AD">
        <w:rPr>
          <w:i/>
          <w:color w:val="000000" w:themeColor="text1"/>
        </w:rPr>
        <w:t xml:space="preserve"> Top Definition-</w:t>
      </w:r>
      <w:r>
        <w:rPr>
          <w:i/>
          <w:color w:val="000000" w:themeColor="text1"/>
        </w:rPr>
        <w:t xml:space="preserve"> </w:t>
      </w:r>
      <w:r w:rsidRPr="00A338AD">
        <w:rPr>
          <w:i/>
          <w:color w:val="000000" w:themeColor="text1"/>
        </w:rPr>
        <w:t>Instagramable</w:t>
      </w:r>
      <w:r>
        <w:rPr>
          <w:i/>
          <w:color w:val="000000" w:themeColor="text1"/>
        </w:rPr>
        <w:t xml:space="preserve"> </w:t>
      </w:r>
      <w:r>
        <w:rPr>
          <w:iCs/>
          <w:color w:val="000000" w:themeColor="text1"/>
        </w:rPr>
        <w:t>[online] Available at:</w:t>
      </w:r>
      <w:r w:rsidRPr="00A338AD">
        <w:rPr>
          <w:i/>
          <w:color w:val="000000" w:themeColor="text1"/>
        </w:rPr>
        <w:t xml:space="preserve"> </w:t>
      </w:r>
      <w:hyperlink r:id="rId21" w:history="1">
        <w:r w:rsidRPr="00605B46">
          <w:rPr>
            <w:rStyle w:val="Hyperlink"/>
            <w:iCs/>
          </w:rPr>
          <w:t>https://www.urbandictionary.com/define.php?term=Instagramable</w:t>
        </w:r>
      </w:hyperlink>
      <w:r>
        <w:rPr>
          <w:iCs/>
          <w:color w:val="FF0000"/>
        </w:rPr>
        <w:t xml:space="preserve">  </w:t>
      </w:r>
    </w:p>
    <w:p w14:paraId="3F667382" w14:textId="77777777" w:rsidR="0059110B" w:rsidRDefault="0059110B" w:rsidP="0059110B">
      <w:pPr>
        <w:rPr>
          <w:iCs/>
          <w:color w:val="FF0000"/>
        </w:rPr>
      </w:pPr>
    </w:p>
    <w:p w14:paraId="691D5011" w14:textId="030EF7B7" w:rsidR="00C5385E" w:rsidRDefault="00C5385E" w:rsidP="00C5385E">
      <w:pPr>
        <w:keepNext/>
        <w:keepLines/>
        <w:spacing w:before="240"/>
        <w:outlineLvl w:val="0"/>
        <w:rPr>
          <w:rFonts w:ascii="Calibri Light" w:eastAsia="Times New Roman" w:hAnsi="Calibri Light"/>
          <w:color w:val="2F5496"/>
          <w:sz w:val="32"/>
          <w:szCs w:val="32"/>
          <w:lang w:val="fr-FR"/>
        </w:rPr>
      </w:pPr>
      <w:bookmarkStart w:id="37" w:name="_Toc41067384"/>
      <w:bookmarkStart w:id="38" w:name="_Hlk45045584"/>
      <w:bookmarkStart w:id="39" w:name="_Hlk45402529"/>
      <w:bookmarkStart w:id="40" w:name="_Toc45490342"/>
      <w:r w:rsidRPr="00314FFB">
        <w:rPr>
          <w:rFonts w:ascii="Calibri Light" w:eastAsia="Times New Roman" w:hAnsi="Calibri Light"/>
          <w:color w:val="2F5496"/>
          <w:sz w:val="32"/>
          <w:szCs w:val="32"/>
          <w:lang w:val="fr-FR"/>
        </w:rPr>
        <w:lastRenderedPageBreak/>
        <w:t>Appendix A</w:t>
      </w:r>
      <w:bookmarkEnd w:id="37"/>
      <w:bookmarkEnd w:id="40"/>
    </w:p>
    <w:p w14:paraId="5970BD61" w14:textId="3C3E96D5" w:rsidR="0066262A" w:rsidRPr="0066262A" w:rsidRDefault="0066262A" w:rsidP="00C5385E">
      <w:pPr>
        <w:keepNext/>
        <w:keepLines/>
        <w:spacing w:before="240"/>
        <w:outlineLvl w:val="0"/>
        <w:rPr>
          <w:rFonts w:ascii="Calibri Light" w:eastAsia="Times New Roman" w:hAnsi="Calibri Light"/>
          <w:color w:val="2F5496"/>
          <w:sz w:val="26"/>
          <w:szCs w:val="26"/>
          <w:lang w:val="fr-FR"/>
        </w:rPr>
      </w:pPr>
      <w:bookmarkStart w:id="41" w:name="_Hlk45402564"/>
      <w:bookmarkStart w:id="42" w:name="_Toc45490343"/>
      <w:bookmarkEnd w:id="39"/>
      <w:r>
        <w:rPr>
          <w:rFonts w:ascii="Calibri Light" w:eastAsia="Times New Roman" w:hAnsi="Calibri Light"/>
          <w:color w:val="2F5496"/>
          <w:sz w:val="26"/>
          <w:szCs w:val="26"/>
          <w:lang w:val="fr-FR"/>
        </w:rPr>
        <w:t>Management CV’s</w:t>
      </w:r>
      <w:bookmarkEnd w:id="42"/>
    </w:p>
    <w:bookmarkEnd w:id="38"/>
    <w:bookmarkEnd w:id="41"/>
    <w:p w14:paraId="10370506" w14:textId="454914DF" w:rsidR="0066262A" w:rsidRDefault="0066262A" w:rsidP="00C5385E">
      <w:pPr>
        <w:rPr>
          <w:b/>
          <w:bCs/>
          <w:iCs/>
          <w:color w:val="FF0000"/>
        </w:rPr>
      </w:pPr>
      <w:r>
        <w:rPr>
          <w:noProof/>
          <w:lang w:eastAsia="en-GB"/>
        </w:rPr>
        <w:drawing>
          <wp:inline distT="0" distB="0" distL="0" distR="0" wp14:anchorId="1FB27AD7" wp14:editId="390C0996">
            <wp:extent cx="5540664" cy="6607834"/>
            <wp:effectExtent l="0" t="0" r="3175" b="25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shot_20191122-231402_Word.jpg"/>
                    <pic:cNvPicPr/>
                  </pic:nvPicPr>
                  <pic:blipFill rotWithShape="1">
                    <a:blip r:embed="rId22" cstate="print">
                      <a:extLst>
                        <a:ext uri="{28A0092B-C50C-407E-A947-70E740481C1C}">
                          <a14:useLocalDpi xmlns:a14="http://schemas.microsoft.com/office/drawing/2010/main" val="0"/>
                        </a:ext>
                      </a:extLst>
                    </a:blip>
                    <a:srcRect l="-1184" t="18429" r="1749" b="23881"/>
                    <a:stretch/>
                  </pic:blipFill>
                  <pic:spPr bwMode="auto">
                    <a:xfrm>
                      <a:off x="0" y="0"/>
                      <a:ext cx="5548305" cy="6616947"/>
                    </a:xfrm>
                    <a:prstGeom prst="rect">
                      <a:avLst/>
                    </a:prstGeom>
                    <a:ln>
                      <a:noFill/>
                    </a:ln>
                    <a:extLst>
                      <a:ext uri="{53640926-AAD7-44D8-BBD7-CCE9431645EC}">
                        <a14:shadowObscured xmlns:a14="http://schemas.microsoft.com/office/drawing/2010/main"/>
                      </a:ext>
                    </a:extLst>
                  </pic:spPr>
                </pic:pic>
              </a:graphicData>
            </a:graphic>
          </wp:inline>
        </w:drawing>
      </w:r>
    </w:p>
    <w:p w14:paraId="0883F2B6" w14:textId="77777777" w:rsidR="0066262A" w:rsidRDefault="0066262A" w:rsidP="00C5385E">
      <w:pPr>
        <w:rPr>
          <w:b/>
          <w:bCs/>
          <w:iCs/>
          <w:color w:val="FF0000"/>
        </w:rPr>
      </w:pPr>
    </w:p>
    <w:p w14:paraId="0FC3B5BE" w14:textId="77777777" w:rsidR="0066262A" w:rsidRDefault="0066262A" w:rsidP="00C5385E">
      <w:pPr>
        <w:rPr>
          <w:b/>
          <w:bCs/>
          <w:iCs/>
          <w:color w:val="FF0000"/>
        </w:rPr>
      </w:pPr>
    </w:p>
    <w:p w14:paraId="7E3A756B" w14:textId="77777777" w:rsidR="0066262A" w:rsidRDefault="0066262A" w:rsidP="00C5385E">
      <w:pPr>
        <w:rPr>
          <w:b/>
          <w:bCs/>
          <w:iCs/>
          <w:color w:val="FF0000"/>
        </w:rPr>
      </w:pPr>
    </w:p>
    <w:p w14:paraId="527DF521" w14:textId="77777777" w:rsidR="0066262A" w:rsidRDefault="0066262A" w:rsidP="00C5385E">
      <w:pPr>
        <w:rPr>
          <w:b/>
          <w:bCs/>
          <w:iCs/>
          <w:color w:val="FF0000"/>
        </w:rPr>
      </w:pPr>
    </w:p>
    <w:p w14:paraId="24773C93" w14:textId="77777777" w:rsidR="0066262A" w:rsidRDefault="0066262A" w:rsidP="00C5385E">
      <w:pPr>
        <w:rPr>
          <w:b/>
          <w:bCs/>
          <w:iCs/>
          <w:color w:val="FF0000"/>
        </w:rPr>
      </w:pPr>
    </w:p>
    <w:p w14:paraId="474FC518" w14:textId="088986BE" w:rsidR="00CF37EB" w:rsidRPr="00CB0DF5" w:rsidRDefault="0066262A" w:rsidP="00C5385E">
      <w:pPr>
        <w:rPr>
          <w:b/>
          <w:bCs/>
          <w:iCs/>
          <w:color w:val="FF0000"/>
        </w:rPr>
      </w:pPr>
      <w:r w:rsidRPr="0066262A">
        <w:rPr>
          <w:b/>
          <w:bCs/>
          <w:noProof/>
          <w:lang w:eastAsia="en-GB"/>
        </w:rPr>
        <w:lastRenderedPageBreak/>
        <w:drawing>
          <wp:inline distT="0" distB="0" distL="0" distR="0" wp14:anchorId="57A3A778" wp14:editId="22CFCD3A">
            <wp:extent cx="5054658" cy="4873925"/>
            <wp:effectExtent l="0" t="0" r="0" b="317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shot_20191122-231411_Word.jpg"/>
                    <pic:cNvPicPr/>
                  </pic:nvPicPr>
                  <pic:blipFill rotWithShape="1">
                    <a:blip r:embed="rId23" cstate="print">
                      <a:extLst>
                        <a:ext uri="{28A0092B-C50C-407E-A947-70E740481C1C}">
                          <a14:useLocalDpi xmlns:a14="http://schemas.microsoft.com/office/drawing/2010/main" val="0"/>
                        </a:ext>
                      </a:extLst>
                    </a:blip>
                    <a:srcRect l="574" t="31716" r="2106" b="22633"/>
                    <a:stretch/>
                  </pic:blipFill>
                  <pic:spPr bwMode="auto">
                    <a:xfrm>
                      <a:off x="0" y="0"/>
                      <a:ext cx="5073370" cy="4891968"/>
                    </a:xfrm>
                    <a:prstGeom prst="rect">
                      <a:avLst/>
                    </a:prstGeom>
                    <a:ln>
                      <a:noFill/>
                    </a:ln>
                    <a:extLst>
                      <a:ext uri="{53640926-AAD7-44D8-BBD7-CCE9431645EC}">
                        <a14:shadowObscured xmlns:a14="http://schemas.microsoft.com/office/drawing/2010/main"/>
                      </a:ext>
                    </a:extLst>
                  </pic:spPr>
                </pic:pic>
              </a:graphicData>
            </a:graphic>
          </wp:inline>
        </w:drawing>
      </w:r>
    </w:p>
    <w:p w14:paraId="7F3F4A08" w14:textId="2D0D1C63" w:rsidR="0066262A" w:rsidRDefault="00CF37EB" w:rsidP="00C5385E">
      <w:pPr>
        <w:rPr>
          <w:iCs/>
          <w:color w:val="FF0000"/>
        </w:rPr>
      </w:pPr>
      <w:r>
        <w:rPr>
          <w:iCs/>
          <w:noProof/>
          <w:color w:val="FF0000"/>
        </w:rPr>
        <w:lastRenderedPageBreak/>
        <w:drawing>
          <wp:inline distT="0" distB="0" distL="0" distR="0" wp14:anchorId="5AD78993" wp14:editId="75B4D1E0">
            <wp:extent cx="3847381" cy="4270063"/>
            <wp:effectExtent l="0" t="0" r="1270" b="0"/>
            <wp:docPr id="4" name="Picture 4"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020-07-11 (3).png"/>
                    <pic:cNvPicPr/>
                  </pic:nvPicPr>
                  <pic:blipFill rotWithShape="1">
                    <a:blip r:embed="rId24">
                      <a:extLst>
                        <a:ext uri="{28A0092B-C50C-407E-A947-70E740481C1C}">
                          <a14:useLocalDpi xmlns:a14="http://schemas.microsoft.com/office/drawing/2010/main" val="0"/>
                        </a:ext>
                      </a:extLst>
                    </a:blip>
                    <a:srcRect l="14449" t="24324" r="51373" b="5212"/>
                    <a:stretch/>
                  </pic:blipFill>
                  <pic:spPr bwMode="auto">
                    <a:xfrm>
                      <a:off x="0" y="0"/>
                      <a:ext cx="3880813" cy="4307168"/>
                    </a:xfrm>
                    <a:prstGeom prst="rect">
                      <a:avLst/>
                    </a:prstGeom>
                    <a:ln>
                      <a:noFill/>
                    </a:ln>
                    <a:extLst>
                      <a:ext uri="{53640926-AAD7-44D8-BBD7-CCE9431645EC}">
                        <a14:shadowObscured xmlns:a14="http://schemas.microsoft.com/office/drawing/2010/main"/>
                      </a:ext>
                    </a:extLst>
                  </pic:spPr>
                </pic:pic>
              </a:graphicData>
            </a:graphic>
          </wp:inline>
        </w:drawing>
      </w:r>
    </w:p>
    <w:p w14:paraId="0CAE3C4C" w14:textId="77777777" w:rsidR="00CF37EB" w:rsidRDefault="00CF37EB" w:rsidP="00C5385E">
      <w:pPr>
        <w:rPr>
          <w:iCs/>
          <w:noProof/>
          <w:color w:val="FF0000"/>
        </w:rPr>
      </w:pPr>
    </w:p>
    <w:p w14:paraId="6B06BA02" w14:textId="016B4E7A" w:rsidR="00CF37EB" w:rsidRDefault="00CF37EB" w:rsidP="00C5385E">
      <w:pPr>
        <w:rPr>
          <w:iCs/>
          <w:color w:val="FF0000"/>
        </w:rPr>
      </w:pPr>
      <w:r>
        <w:rPr>
          <w:iCs/>
          <w:noProof/>
          <w:color w:val="FF0000"/>
        </w:rPr>
        <w:drawing>
          <wp:inline distT="0" distB="0" distL="0" distR="0" wp14:anchorId="158F9602" wp14:editId="000448C2">
            <wp:extent cx="3709358" cy="4149737"/>
            <wp:effectExtent l="0" t="0" r="5715" b="3175"/>
            <wp:docPr id="6" name="Picture 6"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020-07-11 (3).png"/>
                    <pic:cNvPicPr/>
                  </pic:nvPicPr>
                  <pic:blipFill rotWithShape="1">
                    <a:blip r:embed="rId24" cstate="print">
                      <a:extLst>
                        <a:ext uri="{28A0092B-C50C-407E-A947-70E740481C1C}">
                          <a14:useLocalDpi xmlns:a14="http://schemas.microsoft.com/office/drawing/2010/main" val="0"/>
                        </a:ext>
                      </a:extLst>
                    </a:blip>
                    <a:srcRect l="49817" t="22926" r="17218" b="8570"/>
                    <a:stretch/>
                  </pic:blipFill>
                  <pic:spPr bwMode="auto">
                    <a:xfrm>
                      <a:off x="0" y="0"/>
                      <a:ext cx="3737327" cy="4181027"/>
                    </a:xfrm>
                    <a:prstGeom prst="rect">
                      <a:avLst/>
                    </a:prstGeom>
                    <a:ln>
                      <a:noFill/>
                    </a:ln>
                    <a:extLst>
                      <a:ext uri="{53640926-AAD7-44D8-BBD7-CCE9431645EC}">
                        <a14:shadowObscured xmlns:a14="http://schemas.microsoft.com/office/drawing/2010/main"/>
                      </a:ext>
                    </a:extLst>
                  </pic:spPr>
                </pic:pic>
              </a:graphicData>
            </a:graphic>
          </wp:inline>
        </w:drawing>
      </w:r>
    </w:p>
    <w:p w14:paraId="34953D07" w14:textId="6A97F3C0" w:rsidR="00CB0DF5" w:rsidRPr="001C3B2E" w:rsidRDefault="00CB0DF5" w:rsidP="00CB0DF5">
      <w:pPr>
        <w:keepNext/>
        <w:keepLines/>
        <w:spacing w:before="240"/>
        <w:outlineLvl w:val="0"/>
        <w:rPr>
          <w:rFonts w:ascii="Calibri Light" w:eastAsia="Times New Roman" w:hAnsi="Calibri Light"/>
          <w:color w:val="2F5496"/>
          <w:sz w:val="32"/>
          <w:szCs w:val="32"/>
          <w:lang w:val="it-IT"/>
        </w:rPr>
      </w:pPr>
      <w:bookmarkStart w:id="43" w:name="_Hlk45412939"/>
      <w:bookmarkStart w:id="44" w:name="_Toc45490344"/>
      <w:r w:rsidRPr="001C3B2E">
        <w:rPr>
          <w:rFonts w:ascii="Calibri Light" w:eastAsia="Times New Roman" w:hAnsi="Calibri Light"/>
          <w:color w:val="2F5496"/>
          <w:sz w:val="32"/>
          <w:szCs w:val="32"/>
          <w:lang w:val="it-IT"/>
        </w:rPr>
        <w:lastRenderedPageBreak/>
        <w:t>Appendix B</w:t>
      </w:r>
      <w:bookmarkEnd w:id="44"/>
    </w:p>
    <w:p w14:paraId="2438E838" w14:textId="25D14F66" w:rsidR="00E67705" w:rsidRPr="00E67705" w:rsidRDefault="00E67705" w:rsidP="00E67705">
      <w:pPr>
        <w:keepNext/>
        <w:keepLines/>
        <w:spacing w:before="240"/>
        <w:outlineLvl w:val="0"/>
        <w:rPr>
          <w:rFonts w:ascii="Calibri Light" w:eastAsia="Times New Roman" w:hAnsi="Calibri Light"/>
          <w:color w:val="2F5496"/>
          <w:sz w:val="26"/>
          <w:szCs w:val="26"/>
          <w:lang w:val="it-IT"/>
        </w:rPr>
      </w:pPr>
      <w:bookmarkStart w:id="45" w:name="_Toc45490345"/>
      <w:r w:rsidRPr="00E67705">
        <w:rPr>
          <w:rFonts w:ascii="Calibri Light" w:eastAsia="Times New Roman" w:hAnsi="Calibri Light"/>
          <w:color w:val="2F5496"/>
          <w:sz w:val="26"/>
          <w:szCs w:val="26"/>
          <w:lang w:val="it-IT"/>
        </w:rPr>
        <w:t>Social Media i</w:t>
      </w:r>
      <w:r>
        <w:rPr>
          <w:rFonts w:ascii="Calibri Light" w:eastAsia="Times New Roman" w:hAnsi="Calibri Light"/>
          <w:color w:val="2F5496"/>
          <w:sz w:val="26"/>
          <w:szCs w:val="26"/>
          <w:lang w:val="it-IT"/>
        </w:rPr>
        <w:t>nteraction</w:t>
      </w:r>
      <w:bookmarkEnd w:id="45"/>
    </w:p>
    <w:p w14:paraId="2171EA72" w14:textId="77777777" w:rsidR="00E67705" w:rsidRDefault="00E67705" w:rsidP="00C5385E">
      <w:pPr>
        <w:rPr>
          <w:rFonts w:ascii="Calibri Light" w:eastAsia="Times New Roman" w:hAnsi="Calibri Light"/>
          <w:color w:val="2F5496"/>
          <w:sz w:val="26"/>
          <w:szCs w:val="26"/>
          <w:lang w:val="it-IT"/>
        </w:rPr>
      </w:pPr>
    </w:p>
    <w:bookmarkEnd w:id="43"/>
    <w:p w14:paraId="6F219FC4" w14:textId="6DBEC049" w:rsidR="001C3B2E" w:rsidRDefault="001C3B2E" w:rsidP="00C5385E">
      <w:pPr>
        <w:rPr>
          <w:rFonts w:ascii="Calibri Light" w:eastAsia="Times New Roman" w:hAnsi="Calibri Light"/>
          <w:color w:val="2F5496"/>
          <w:sz w:val="26"/>
          <w:szCs w:val="26"/>
          <w:lang w:val="it-IT"/>
        </w:rPr>
      </w:pPr>
      <w:r>
        <w:rPr>
          <w:rFonts w:ascii="Calibri Light" w:eastAsia="Times New Roman" w:hAnsi="Calibri Light"/>
          <w:noProof/>
          <w:color w:val="2F5496"/>
          <w:sz w:val="26"/>
          <w:szCs w:val="26"/>
          <w:lang w:val="it-IT"/>
        </w:rPr>
        <w:drawing>
          <wp:inline distT="0" distB="0" distL="0" distR="0" wp14:anchorId="10FBB173" wp14:editId="084F20F8">
            <wp:extent cx="4140679" cy="7633843"/>
            <wp:effectExtent l="0" t="0" r="0" b="5715"/>
            <wp:docPr id="7" name="Picture 7"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_20200712-011542_Instagram.jpg"/>
                    <pic:cNvPicPr/>
                  </pic:nvPicPr>
                  <pic:blipFill rotWithShape="1">
                    <a:blip r:embed="rId25" cstate="print">
                      <a:extLst>
                        <a:ext uri="{28A0092B-C50C-407E-A947-70E740481C1C}">
                          <a14:useLocalDpi xmlns:a14="http://schemas.microsoft.com/office/drawing/2010/main" val="0"/>
                        </a:ext>
                      </a:extLst>
                    </a:blip>
                    <a:srcRect l="-2379" t="3017" r="-1445" b="10848"/>
                    <a:stretch/>
                  </pic:blipFill>
                  <pic:spPr bwMode="auto">
                    <a:xfrm>
                      <a:off x="0" y="0"/>
                      <a:ext cx="4140959" cy="7634359"/>
                    </a:xfrm>
                    <a:prstGeom prst="rect">
                      <a:avLst/>
                    </a:prstGeom>
                    <a:ln>
                      <a:noFill/>
                    </a:ln>
                    <a:extLst>
                      <a:ext uri="{53640926-AAD7-44D8-BBD7-CCE9431645EC}">
                        <a14:shadowObscured xmlns:a14="http://schemas.microsoft.com/office/drawing/2010/main"/>
                      </a:ext>
                    </a:extLst>
                  </pic:spPr>
                </pic:pic>
              </a:graphicData>
            </a:graphic>
          </wp:inline>
        </w:drawing>
      </w:r>
    </w:p>
    <w:p w14:paraId="3E77CE56" w14:textId="363D3337" w:rsidR="00CD7855" w:rsidRPr="00A46FA9" w:rsidRDefault="00CD7855" w:rsidP="00CD7855">
      <w:pPr>
        <w:keepNext/>
        <w:keepLines/>
        <w:spacing w:before="240"/>
        <w:outlineLvl w:val="0"/>
        <w:rPr>
          <w:rFonts w:ascii="Calibri Light" w:eastAsia="Times New Roman" w:hAnsi="Calibri Light"/>
          <w:color w:val="2F5496"/>
          <w:sz w:val="32"/>
          <w:szCs w:val="32"/>
        </w:rPr>
      </w:pPr>
      <w:bookmarkStart w:id="46" w:name="_Toc45490346"/>
      <w:r w:rsidRPr="00A46FA9">
        <w:rPr>
          <w:rFonts w:ascii="Calibri Light" w:eastAsia="Times New Roman" w:hAnsi="Calibri Light"/>
          <w:color w:val="2F5496"/>
          <w:sz w:val="32"/>
          <w:szCs w:val="32"/>
        </w:rPr>
        <w:lastRenderedPageBreak/>
        <w:t>Appendix C</w:t>
      </w:r>
      <w:bookmarkEnd w:id="46"/>
    </w:p>
    <w:p w14:paraId="13E946DF" w14:textId="721A084E" w:rsidR="00A46FA9" w:rsidRPr="00A46FA9" w:rsidRDefault="00A46FA9" w:rsidP="00A46FA9">
      <w:pPr>
        <w:keepNext/>
        <w:keepLines/>
        <w:spacing w:before="240"/>
        <w:outlineLvl w:val="0"/>
        <w:rPr>
          <w:rFonts w:ascii="Calibri Light" w:eastAsia="Times New Roman" w:hAnsi="Calibri Light"/>
          <w:color w:val="2F5496"/>
          <w:sz w:val="32"/>
          <w:szCs w:val="32"/>
        </w:rPr>
      </w:pPr>
      <w:bookmarkStart w:id="47" w:name="_Toc45490347"/>
      <w:r>
        <w:rPr>
          <w:rFonts w:ascii="Calibri Light" w:eastAsia="Times New Roman" w:hAnsi="Calibri Light"/>
          <w:color w:val="2F5496"/>
          <w:sz w:val="26"/>
          <w:szCs w:val="26"/>
        </w:rPr>
        <w:t>Company Registration</w:t>
      </w:r>
      <w:bookmarkEnd w:id="47"/>
    </w:p>
    <w:p w14:paraId="1D944E0A" w14:textId="70DD38AA" w:rsidR="00C5385E" w:rsidRPr="00E67705" w:rsidRDefault="00A46FA9" w:rsidP="00C5385E">
      <w:pPr>
        <w:rPr>
          <w:rFonts w:ascii="Calibri Light" w:eastAsia="Times New Roman" w:hAnsi="Calibri Light"/>
          <w:color w:val="2F5496"/>
          <w:sz w:val="26"/>
          <w:szCs w:val="26"/>
          <w:lang w:val="it-IT"/>
        </w:rPr>
      </w:pPr>
      <w:r>
        <w:rPr>
          <w:i/>
          <w:noProof/>
          <w:color w:val="FF0000"/>
        </w:rPr>
        <w:drawing>
          <wp:inline distT="0" distB="0" distL="0" distR="0" wp14:anchorId="56217550" wp14:editId="5C9E508F">
            <wp:extent cx="3666226" cy="2356860"/>
            <wp:effectExtent l="0" t="0" r="0" b="5715"/>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20-07-07.png"/>
                    <pic:cNvPicPr/>
                  </pic:nvPicPr>
                  <pic:blipFill rotWithShape="1">
                    <a:blip r:embed="rId26" cstate="print">
                      <a:extLst>
                        <a:ext uri="{28A0092B-C50C-407E-A947-70E740481C1C}">
                          <a14:useLocalDpi xmlns:a14="http://schemas.microsoft.com/office/drawing/2010/main" val="0"/>
                        </a:ext>
                      </a:extLst>
                    </a:blip>
                    <a:srcRect l="11673" t="12266" r="18604" b="3621"/>
                    <a:stretch/>
                  </pic:blipFill>
                  <pic:spPr bwMode="auto">
                    <a:xfrm>
                      <a:off x="0" y="0"/>
                      <a:ext cx="3668913" cy="2358587"/>
                    </a:xfrm>
                    <a:prstGeom prst="rect">
                      <a:avLst/>
                    </a:prstGeom>
                    <a:ln>
                      <a:noFill/>
                    </a:ln>
                    <a:extLst>
                      <a:ext uri="{53640926-AAD7-44D8-BBD7-CCE9431645EC}">
                        <a14:shadowObscured xmlns:a14="http://schemas.microsoft.com/office/drawing/2010/main"/>
                      </a:ext>
                    </a:extLst>
                  </pic:spPr>
                </pic:pic>
              </a:graphicData>
            </a:graphic>
          </wp:inline>
        </w:drawing>
      </w:r>
    </w:p>
    <w:p w14:paraId="634BA9E3" w14:textId="37526EB9" w:rsidR="00405310" w:rsidRPr="00405310" w:rsidRDefault="00405310" w:rsidP="00405310">
      <w:pPr>
        <w:keepNext/>
        <w:keepLines/>
        <w:spacing w:before="240"/>
        <w:outlineLvl w:val="0"/>
        <w:rPr>
          <w:rFonts w:ascii="Calibri Light" w:eastAsia="Times New Roman" w:hAnsi="Calibri Light"/>
          <w:color w:val="2F5496"/>
          <w:sz w:val="32"/>
          <w:szCs w:val="32"/>
        </w:rPr>
      </w:pPr>
      <w:bookmarkStart w:id="48" w:name="_Toc45490348"/>
      <w:r w:rsidRPr="00405310">
        <w:rPr>
          <w:rFonts w:ascii="Calibri Light" w:eastAsia="Times New Roman" w:hAnsi="Calibri Light"/>
          <w:color w:val="2F5496"/>
          <w:sz w:val="32"/>
          <w:szCs w:val="32"/>
        </w:rPr>
        <w:t xml:space="preserve">Appendix </w:t>
      </w:r>
      <w:r w:rsidR="00E67705">
        <w:rPr>
          <w:rFonts w:ascii="Calibri Light" w:eastAsia="Times New Roman" w:hAnsi="Calibri Light"/>
          <w:color w:val="2F5496"/>
          <w:sz w:val="32"/>
          <w:szCs w:val="32"/>
        </w:rPr>
        <w:t>D</w:t>
      </w:r>
      <w:bookmarkEnd w:id="48"/>
    </w:p>
    <w:p w14:paraId="7166BB95" w14:textId="5DBD343C" w:rsidR="00405310" w:rsidRPr="00E67705" w:rsidRDefault="00405310" w:rsidP="00E67705">
      <w:pPr>
        <w:keepNext/>
        <w:keepLines/>
        <w:spacing w:before="240"/>
        <w:outlineLvl w:val="0"/>
        <w:rPr>
          <w:rFonts w:ascii="Calibri Light" w:eastAsia="Times New Roman" w:hAnsi="Calibri Light"/>
          <w:color w:val="2F5496"/>
          <w:sz w:val="32"/>
          <w:szCs w:val="32"/>
        </w:rPr>
      </w:pPr>
      <w:bookmarkStart w:id="49" w:name="_Hlk45471905"/>
      <w:bookmarkStart w:id="50" w:name="_Toc45490349"/>
      <w:r w:rsidRPr="00405310">
        <w:rPr>
          <w:rFonts w:ascii="Calibri Light" w:eastAsia="Times New Roman" w:hAnsi="Calibri Light"/>
          <w:color w:val="2F5496"/>
          <w:sz w:val="26"/>
          <w:szCs w:val="26"/>
        </w:rPr>
        <w:t>E</w:t>
      </w:r>
      <w:r>
        <w:rPr>
          <w:rFonts w:ascii="Calibri Light" w:eastAsia="Times New Roman" w:hAnsi="Calibri Light"/>
          <w:color w:val="2F5496"/>
          <w:sz w:val="26"/>
          <w:szCs w:val="26"/>
        </w:rPr>
        <w:t>xisting and Potential Clients</w:t>
      </w:r>
      <w:bookmarkEnd w:id="49"/>
      <w:bookmarkEnd w:id="50"/>
    </w:p>
    <w:p w14:paraId="2D7E7B72" w14:textId="77777777" w:rsidR="00E67705" w:rsidRDefault="00E67705" w:rsidP="00C5385E"/>
    <w:p w14:paraId="41DD4DE1" w14:textId="5B72037B" w:rsidR="00E67705" w:rsidRPr="00E67705" w:rsidRDefault="00405310" w:rsidP="00C5385E">
      <w:pPr>
        <w:rPr>
          <w:noProof/>
        </w:rPr>
      </w:pPr>
      <w:r w:rsidRPr="00405310">
        <w:drawing>
          <wp:inline distT="0" distB="0" distL="0" distR="0" wp14:anchorId="477D76F8" wp14:editId="1A328B70">
            <wp:extent cx="1452194" cy="2679590"/>
            <wp:effectExtent l="0" t="0" r="0" b="698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2" t="7988" r="2365" b="10944"/>
                    <a:stretch/>
                  </pic:blipFill>
                  <pic:spPr bwMode="auto">
                    <a:xfrm>
                      <a:off x="0" y="0"/>
                      <a:ext cx="1465551" cy="2704237"/>
                    </a:xfrm>
                    <a:prstGeom prst="rect">
                      <a:avLst/>
                    </a:prstGeom>
                    <a:ln>
                      <a:noFill/>
                    </a:ln>
                    <a:extLst>
                      <a:ext uri="{53640926-AAD7-44D8-BBD7-CCE9431645EC}">
                        <a14:shadowObscured xmlns:a14="http://schemas.microsoft.com/office/drawing/2010/main"/>
                      </a:ext>
                    </a:extLst>
                  </pic:spPr>
                </pic:pic>
              </a:graphicData>
            </a:graphic>
          </wp:inline>
        </w:drawing>
      </w:r>
      <w:r w:rsidR="004176F9" w:rsidRPr="004176F9">
        <w:rPr>
          <w:noProof/>
        </w:rPr>
        <w:t xml:space="preserve"> </w:t>
      </w:r>
      <w:r w:rsidR="004176F9" w:rsidRPr="004176F9">
        <w:drawing>
          <wp:inline distT="0" distB="0" distL="0" distR="0" wp14:anchorId="4814EC4B" wp14:editId="6BB2F033">
            <wp:extent cx="1484677" cy="2663687"/>
            <wp:effectExtent l="0" t="0" r="1270" b="38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1355" t="9139" r="2514" b="11064"/>
                    <a:stretch/>
                  </pic:blipFill>
                  <pic:spPr bwMode="auto">
                    <a:xfrm>
                      <a:off x="0" y="0"/>
                      <a:ext cx="1504058" cy="2698458"/>
                    </a:xfrm>
                    <a:prstGeom prst="rect">
                      <a:avLst/>
                    </a:prstGeom>
                    <a:ln>
                      <a:noFill/>
                    </a:ln>
                    <a:extLst>
                      <a:ext uri="{53640926-AAD7-44D8-BBD7-CCE9431645EC}">
                        <a14:shadowObscured xmlns:a14="http://schemas.microsoft.com/office/drawing/2010/main"/>
                      </a:ext>
                    </a:extLst>
                  </pic:spPr>
                </pic:pic>
              </a:graphicData>
            </a:graphic>
          </wp:inline>
        </w:drawing>
      </w:r>
    </w:p>
    <w:p w14:paraId="685FC574" w14:textId="12257E7D" w:rsidR="00E67705" w:rsidRDefault="00405310" w:rsidP="00C5385E">
      <w:pPr>
        <w:rPr>
          <w:rFonts w:ascii="Calibri Light" w:eastAsia="Times New Roman" w:hAnsi="Calibri Light"/>
          <w:color w:val="2F5496"/>
          <w:sz w:val="26"/>
          <w:szCs w:val="26"/>
          <w:lang w:val="fr-FR"/>
        </w:rPr>
      </w:pPr>
      <w:r w:rsidRPr="00405310">
        <w:lastRenderedPageBreak/>
        <w:drawing>
          <wp:inline distT="0" distB="0" distL="0" distR="0" wp14:anchorId="270D756C" wp14:editId="52730B39">
            <wp:extent cx="1625830" cy="269487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1595" t="8881" r="-878" b="14686"/>
                    <a:stretch/>
                  </pic:blipFill>
                  <pic:spPr bwMode="auto">
                    <a:xfrm>
                      <a:off x="0" y="0"/>
                      <a:ext cx="1634223" cy="2708786"/>
                    </a:xfrm>
                    <a:prstGeom prst="rect">
                      <a:avLst/>
                    </a:prstGeom>
                    <a:ln>
                      <a:noFill/>
                    </a:ln>
                    <a:extLst>
                      <a:ext uri="{53640926-AAD7-44D8-BBD7-CCE9431645EC}">
                        <a14:shadowObscured xmlns:a14="http://schemas.microsoft.com/office/drawing/2010/main"/>
                      </a:ext>
                    </a:extLst>
                  </pic:spPr>
                </pic:pic>
              </a:graphicData>
            </a:graphic>
          </wp:inline>
        </w:drawing>
      </w:r>
      <w:r w:rsidR="004176F9" w:rsidRPr="00405310">
        <w:drawing>
          <wp:inline distT="0" distB="0" distL="0" distR="0" wp14:anchorId="4782B041" wp14:editId="7BB07F48">
            <wp:extent cx="1582310" cy="2783633"/>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198" t="3472" r="215" b="17377"/>
                    <a:stretch/>
                  </pic:blipFill>
                  <pic:spPr bwMode="auto">
                    <a:xfrm>
                      <a:off x="0" y="0"/>
                      <a:ext cx="1605813" cy="2824980"/>
                    </a:xfrm>
                    <a:prstGeom prst="rect">
                      <a:avLst/>
                    </a:prstGeom>
                    <a:ln>
                      <a:noFill/>
                    </a:ln>
                    <a:extLst>
                      <a:ext uri="{53640926-AAD7-44D8-BBD7-CCE9431645EC}">
                        <a14:shadowObscured xmlns:a14="http://schemas.microsoft.com/office/drawing/2010/main"/>
                      </a:ext>
                    </a:extLst>
                  </pic:spPr>
                </pic:pic>
              </a:graphicData>
            </a:graphic>
          </wp:inline>
        </w:drawing>
      </w:r>
      <w:r w:rsidR="004176F9" w:rsidRPr="00405310">
        <w:drawing>
          <wp:inline distT="0" distB="0" distL="0" distR="0" wp14:anchorId="03CF5F37" wp14:editId="45848384">
            <wp:extent cx="1602188" cy="2059388"/>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1268" t="19659" r="916" b="22296"/>
                    <a:stretch/>
                  </pic:blipFill>
                  <pic:spPr bwMode="auto">
                    <a:xfrm>
                      <a:off x="0" y="0"/>
                      <a:ext cx="1612457" cy="2072587"/>
                    </a:xfrm>
                    <a:prstGeom prst="rect">
                      <a:avLst/>
                    </a:prstGeom>
                    <a:ln>
                      <a:noFill/>
                    </a:ln>
                    <a:extLst>
                      <a:ext uri="{53640926-AAD7-44D8-BBD7-CCE9431645EC}">
                        <a14:shadowObscured xmlns:a14="http://schemas.microsoft.com/office/drawing/2010/main"/>
                      </a:ext>
                    </a:extLst>
                  </pic:spPr>
                </pic:pic>
              </a:graphicData>
            </a:graphic>
          </wp:inline>
        </w:drawing>
      </w:r>
      <w:r w:rsidR="004176F9" w:rsidRPr="00405310">
        <w:drawing>
          <wp:inline distT="0" distB="0" distL="0" distR="0" wp14:anchorId="4CFDA0D0" wp14:editId="3F6A9AB1">
            <wp:extent cx="1630017" cy="1051331"/>
            <wp:effectExtent l="0" t="0" r="889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4518" t="54331" r="2503" b="16061"/>
                    <a:stretch/>
                  </pic:blipFill>
                  <pic:spPr bwMode="auto">
                    <a:xfrm>
                      <a:off x="0" y="0"/>
                      <a:ext cx="1636047" cy="1055221"/>
                    </a:xfrm>
                    <a:prstGeom prst="rect">
                      <a:avLst/>
                    </a:prstGeom>
                    <a:ln>
                      <a:noFill/>
                    </a:ln>
                    <a:extLst>
                      <a:ext uri="{53640926-AAD7-44D8-BBD7-CCE9431645EC}">
                        <a14:shadowObscured xmlns:a14="http://schemas.microsoft.com/office/drawing/2010/main"/>
                      </a:ext>
                    </a:extLst>
                  </pic:spPr>
                </pic:pic>
              </a:graphicData>
            </a:graphic>
          </wp:inline>
        </w:drawing>
      </w:r>
    </w:p>
    <w:p w14:paraId="0019AC26" w14:textId="77777777" w:rsidR="00E67705" w:rsidRDefault="00E67705" w:rsidP="00E67705">
      <w:pPr>
        <w:keepNext/>
        <w:keepLines/>
        <w:spacing w:before="240"/>
        <w:outlineLvl w:val="0"/>
        <w:rPr>
          <w:rFonts w:ascii="Calibri Light" w:eastAsia="Times New Roman" w:hAnsi="Calibri Light"/>
          <w:color w:val="2F5496"/>
          <w:sz w:val="32"/>
          <w:szCs w:val="32"/>
          <w:lang w:val="fr-FR"/>
        </w:rPr>
      </w:pPr>
      <w:bookmarkStart w:id="51" w:name="_Toc45490350"/>
      <w:r w:rsidRPr="00314FFB">
        <w:rPr>
          <w:rFonts w:ascii="Calibri Light" w:eastAsia="Times New Roman" w:hAnsi="Calibri Light"/>
          <w:color w:val="2F5496"/>
          <w:sz w:val="32"/>
          <w:szCs w:val="32"/>
          <w:lang w:val="fr-FR"/>
        </w:rPr>
        <w:t xml:space="preserve">Appendix </w:t>
      </w:r>
      <w:r>
        <w:rPr>
          <w:rFonts w:ascii="Calibri Light" w:eastAsia="Times New Roman" w:hAnsi="Calibri Light"/>
          <w:color w:val="2F5496"/>
          <w:sz w:val="32"/>
          <w:szCs w:val="32"/>
          <w:lang w:val="fr-FR"/>
        </w:rPr>
        <w:t>E</w:t>
      </w:r>
      <w:bookmarkEnd w:id="51"/>
    </w:p>
    <w:p w14:paraId="18022349" w14:textId="4EED377C" w:rsidR="00E67705" w:rsidRDefault="00E67705" w:rsidP="00E67705">
      <w:pPr>
        <w:keepNext/>
        <w:keepLines/>
        <w:spacing w:before="240"/>
        <w:outlineLvl w:val="0"/>
        <w:rPr>
          <w:rFonts w:ascii="Calibri Light" w:eastAsia="Times New Roman" w:hAnsi="Calibri Light"/>
          <w:color w:val="2F5496"/>
          <w:sz w:val="26"/>
          <w:szCs w:val="26"/>
          <w:lang w:val="fr-FR"/>
        </w:rPr>
      </w:pPr>
      <w:bookmarkStart w:id="52" w:name="_Toc45490351"/>
      <w:r>
        <w:rPr>
          <w:rFonts w:ascii="Calibri Light" w:eastAsia="Times New Roman" w:hAnsi="Calibri Light"/>
          <w:color w:val="2F5496"/>
          <w:sz w:val="26"/>
          <w:szCs w:val="26"/>
          <w:lang w:val="fr-FR"/>
        </w:rPr>
        <w:t>Insights</w:t>
      </w:r>
      <w:bookmarkEnd w:id="52"/>
    </w:p>
    <w:p w14:paraId="1396E328" w14:textId="4AF9C430" w:rsidR="00405310" w:rsidRDefault="00E67705" w:rsidP="00C5385E">
      <w:pPr>
        <w:rPr>
          <w:rFonts w:ascii="Calibri Light" w:eastAsia="Times New Roman" w:hAnsi="Calibri Light"/>
          <w:color w:val="2F5496"/>
          <w:sz w:val="26"/>
          <w:szCs w:val="26"/>
          <w:lang w:val="fr-FR"/>
        </w:rPr>
      </w:pPr>
      <w:r>
        <w:rPr>
          <w:rFonts w:ascii="Calibri Light" w:eastAsia="Times New Roman" w:hAnsi="Calibri Light"/>
          <w:noProof/>
          <w:color w:val="2F5496"/>
          <w:sz w:val="26"/>
          <w:szCs w:val="26"/>
          <w:lang w:val="it-IT"/>
        </w:rPr>
        <w:drawing>
          <wp:inline distT="0" distB="0" distL="0" distR="0" wp14:anchorId="6AE83BD4" wp14:editId="6A4C1E69">
            <wp:extent cx="2066290" cy="3795205"/>
            <wp:effectExtent l="0" t="0" r="0" b="0"/>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_20200712-022107_Instagram.jpg"/>
                    <pic:cNvPicPr/>
                  </pic:nvPicPr>
                  <pic:blipFill rotWithShape="1">
                    <a:blip r:embed="rId33" cstate="print">
                      <a:extLst>
                        <a:ext uri="{28A0092B-C50C-407E-A947-70E740481C1C}">
                          <a14:useLocalDpi xmlns:a14="http://schemas.microsoft.com/office/drawing/2010/main" val="0"/>
                        </a:ext>
                      </a:extLst>
                    </a:blip>
                    <a:srcRect l="-1698" t="4204" b="11742"/>
                    <a:stretch/>
                  </pic:blipFill>
                  <pic:spPr bwMode="auto">
                    <a:xfrm>
                      <a:off x="0" y="0"/>
                      <a:ext cx="2081271" cy="3822721"/>
                    </a:xfrm>
                    <a:prstGeom prst="rect">
                      <a:avLst/>
                    </a:prstGeom>
                    <a:ln>
                      <a:noFill/>
                    </a:ln>
                    <a:extLst>
                      <a:ext uri="{53640926-AAD7-44D8-BBD7-CCE9431645EC}">
                        <a14:shadowObscured xmlns:a14="http://schemas.microsoft.com/office/drawing/2010/main"/>
                      </a:ext>
                    </a:extLst>
                  </pic:spPr>
                </pic:pic>
              </a:graphicData>
            </a:graphic>
          </wp:inline>
        </w:drawing>
      </w:r>
    </w:p>
    <w:p w14:paraId="51ADADC2" w14:textId="1DB0B11E" w:rsidR="00C5385E" w:rsidRDefault="00C5385E" w:rsidP="00C5385E">
      <w:pPr>
        <w:keepNext/>
        <w:keepLines/>
        <w:spacing w:before="240"/>
        <w:outlineLvl w:val="0"/>
        <w:rPr>
          <w:rFonts w:ascii="Calibri Light" w:eastAsia="Times New Roman" w:hAnsi="Calibri Light"/>
          <w:color w:val="2F5496"/>
          <w:sz w:val="32"/>
          <w:szCs w:val="32"/>
          <w:lang w:val="fr-FR"/>
        </w:rPr>
      </w:pPr>
      <w:bookmarkStart w:id="53" w:name="_Hlk45416808"/>
      <w:bookmarkStart w:id="54" w:name="_Toc45490352"/>
      <w:r w:rsidRPr="00314FFB">
        <w:rPr>
          <w:rFonts w:ascii="Calibri Light" w:eastAsia="Times New Roman" w:hAnsi="Calibri Light"/>
          <w:color w:val="2F5496"/>
          <w:sz w:val="32"/>
          <w:szCs w:val="32"/>
          <w:lang w:val="fr-FR"/>
        </w:rPr>
        <w:lastRenderedPageBreak/>
        <w:t xml:space="preserve">Appendix </w:t>
      </w:r>
      <w:r w:rsidR="00951517">
        <w:rPr>
          <w:rFonts w:ascii="Calibri Light" w:eastAsia="Times New Roman" w:hAnsi="Calibri Light"/>
          <w:color w:val="2F5496"/>
          <w:sz w:val="32"/>
          <w:szCs w:val="32"/>
          <w:lang w:val="fr-FR"/>
        </w:rPr>
        <w:t>F</w:t>
      </w:r>
      <w:bookmarkEnd w:id="54"/>
    </w:p>
    <w:p w14:paraId="0EEFBD27" w14:textId="46590682" w:rsidR="00C5385E" w:rsidRPr="00314FFB" w:rsidRDefault="00BB704B" w:rsidP="00C5385E">
      <w:pPr>
        <w:keepNext/>
        <w:keepLines/>
        <w:spacing w:before="240"/>
        <w:outlineLvl w:val="0"/>
        <w:rPr>
          <w:rFonts w:ascii="Calibri Light" w:eastAsia="Times New Roman" w:hAnsi="Calibri Light"/>
          <w:color w:val="2F5496"/>
          <w:sz w:val="32"/>
          <w:szCs w:val="32"/>
          <w:lang w:val="fr-FR"/>
        </w:rPr>
      </w:pPr>
      <w:bookmarkStart w:id="55" w:name="_Hlk45425776"/>
      <w:bookmarkStart w:id="56" w:name="_Toc45490353"/>
      <w:r>
        <w:rPr>
          <w:rFonts w:ascii="Calibri Light" w:eastAsia="Times New Roman" w:hAnsi="Calibri Light"/>
          <w:color w:val="2F5496"/>
          <w:sz w:val="26"/>
          <w:szCs w:val="26"/>
          <w:lang w:val="fr-FR"/>
        </w:rPr>
        <w:t>SWOT Analysis</w:t>
      </w:r>
      <w:bookmarkEnd w:id="56"/>
    </w:p>
    <w:bookmarkEnd w:id="53"/>
    <w:bookmarkEnd w:id="55"/>
    <w:p w14:paraId="1638883D" w14:textId="77777777" w:rsidR="00BB704B" w:rsidRPr="00BB704B" w:rsidRDefault="00BB704B" w:rsidP="00BB704B">
      <w:pPr>
        <w:rPr>
          <w:color w:val="FF0000"/>
          <w:sz w:val="20"/>
          <w:szCs w:val="20"/>
        </w:rPr>
      </w:pPr>
    </w:p>
    <w:tbl>
      <w:tblPr>
        <w:tblStyle w:val="TableGrid"/>
        <w:tblW w:w="6436" w:type="dxa"/>
        <w:tblLook w:val="04A0" w:firstRow="1" w:lastRow="0" w:firstColumn="1" w:lastColumn="0" w:noHBand="0" w:noVBand="1"/>
      </w:tblPr>
      <w:tblGrid>
        <w:gridCol w:w="3218"/>
        <w:gridCol w:w="3218"/>
      </w:tblGrid>
      <w:tr w:rsidR="00BB704B" w:rsidRPr="00BB704B" w14:paraId="74E63403" w14:textId="77777777" w:rsidTr="00951517">
        <w:trPr>
          <w:trHeight w:val="2604"/>
        </w:trPr>
        <w:tc>
          <w:tcPr>
            <w:tcW w:w="3218" w:type="dxa"/>
          </w:tcPr>
          <w:p w14:paraId="11CF590A" w14:textId="77777777" w:rsidR="00BB704B" w:rsidRPr="00BB704B" w:rsidRDefault="00BB704B" w:rsidP="00951517">
            <w:pPr>
              <w:jc w:val="center"/>
              <w:rPr>
                <w:sz w:val="20"/>
                <w:szCs w:val="20"/>
                <w:u w:val="single"/>
              </w:rPr>
            </w:pPr>
            <w:r w:rsidRPr="00BB704B">
              <w:rPr>
                <w:sz w:val="20"/>
                <w:szCs w:val="20"/>
                <w:u w:val="single"/>
              </w:rPr>
              <w:t>Holly’s STRENGTHS</w:t>
            </w:r>
          </w:p>
          <w:p w14:paraId="5A97960B" w14:textId="77777777" w:rsidR="00BB704B" w:rsidRPr="00BB704B" w:rsidRDefault="00BB704B" w:rsidP="00951517">
            <w:pPr>
              <w:rPr>
                <w:sz w:val="20"/>
                <w:szCs w:val="20"/>
                <w:u w:val="single"/>
              </w:rPr>
            </w:pPr>
          </w:p>
          <w:p w14:paraId="046413CB" w14:textId="77777777" w:rsidR="00BB704B" w:rsidRPr="00BB704B" w:rsidRDefault="00BB704B" w:rsidP="00951517">
            <w:pPr>
              <w:rPr>
                <w:sz w:val="20"/>
                <w:szCs w:val="20"/>
              </w:rPr>
            </w:pPr>
            <w:r w:rsidRPr="00BB704B">
              <w:rPr>
                <w:sz w:val="20"/>
                <w:szCs w:val="20"/>
              </w:rPr>
              <w:t>Motivation, confidence and positivity</w:t>
            </w:r>
          </w:p>
          <w:p w14:paraId="0E580686" w14:textId="77777777" w:rsidR="00BB704B" w:rsidRPr="00BB704B" w:rsidRDefault="00BB704B" w:rsidP="00951517">
            <w:pPr>
              <w:rPr>
                <w:sz w:val="20"/>
                <w:szCs w:val="20"/>
              </w:rPr>
            </w:pPr>
            <w:r w:rsidRPr="00BB704B">
              <w:rPr>
                <w:sz w:val="20"/>
                <w:szCs w:val="20"/>
              </w:rPr>
              <w:t>Creativity</w:t>
            </w:r>
          </w:p>
          <w:p w14:paraId="61FF09DC" w14:textId="77777777" w:rsidR="00BB704B" w:rsidRPr="00BB704B" w:rsidRDefault="00BB704B" w:rsidP="00951517">
            <w:pPr>
              <w:rPr>
                <w:sz w:val="20"/>
                <w:szCs w:val="20"/>
              </w:rPr>
            </w:pPr>
            <w:r w:rsidRPr="00BB704B">
              <w:rPr>
                <w:sz w:val="20"/>
                <w:szCs w:val="20"/>
              </w:rPr>
              <w:t>Leadership</w:t>
            </w:r>
          </w:p>
          <w:p w14:paraId="102A2C32" w14:textId="77777777" w:rsidR="00BB704B" w:rsidRPr="00BB704B" w:rsidRDefault="00BB704B" w:rsidP="00951517">
            <w:pPr>
              <w:rPr>
                <w:sz w:val="20"/>
                <w:szCs w:val="20"/>
              </w:rPr>
            </w:pPr>
            <w:r w:rsidRPr="00BB704B">
              <w:rPr>
                <w:sz w:val="20"/>
                <w:szCs w:val="20"/>
              </w:rPr>
              <w:t>Self-awareness</w:t>
            </w:r>
          </w:p>
          <w:p w14:paraId="3CEE2386" w14:textId="77777777" w:rsidR="00BB704B" w:rsidRPr="00BB704B" w:rsidRDefault="00BB704B" w:rsidP="00951517">
            <w:pPr>
              <w:rPr>
                <w:sz w:val="20"/>
                <w:szCs w:val="20"/>
              </w:rPr>
            </w:pPr>
            <w:r w:rsidRPr="00BB704B">
              <w:rPr>
                <w:sz w:val="20"/>
                <w:szCs w:val="20"/>
              </w:rPr>
              <w:t>Resourceful</w:t>
            </w:r>
          </w:p>
          <w:p w14:paraId="16D5AFB6" w14:textId="77777777" w:rsidR="00BB704B" w:rsidRPr="00BB704B" w:rsidRDefault="00BB704B" w:rsidP="00951517">
            <w:pPr>
              <w:rPr>
                <w:sz w:val="20"/>
                <w:szCs w:val="20"/>
              </w:rPr>
            </w:pPr>
            <w:r w:rsidRPr="00BB704B">
              <w:rPr>
                <w:sz w:val="20"/>
                <w:szCs w:val="20"/>
              </w:rPr>
              <w:t>Experience</w:t>
            </w:r>
          </w:p>
          <w:p w14:paraId="1EC29F67" w14:textId="77777777" w:rsidR="00BB704B" w:rsidRPr="00BB704B" w:rsidRDefault="00BB704B" w:rsidP="00951517">
            <w:pPr>
              <w:rPr>
                <w:sz w:val="20"/>
                <w:szCs w:val="20"/>
              </w:rPr>
            </w:pPr>
            <w:r w:rsidRPr="00BB704B">
              <w:rPr>
                <w:sz w:val="20"/>
                <w:szCs w:val="20"/>
              </w:rPr>
              <w:t>Networking</w:t>
            </w:r>
          </w:p>
          <w:p w14:paraId="2B69F46E" w14:textId="77777777" w:rsidR="00BB704B" w:rsidRPr="00BB704B" w:rsidRDefault="00BB704B" w:rsidP="00951517">
            <w:pPr>
              <w:rPr>
                <w:sz w:val="20"/>
                <w:szCs w:val="20"/>
              </w:rPr>
            </w:pPr>
            <w:r w:rsidRPr="00BB704B">
              <w:rPr>
                <w:sz w:val="20"/>
                <w:szCs w:val="20"/>
              </w:rPr>
              <w:t xml:space="preserve">Presentation skills </w:t>
            </w:r>
          </w:p>
          <w:p w14:paraId="1AD2FAC7" w14:textId="77777777" w:rsidR="00BB704B" w:rsidRPr="00BB704B" w:rsidRDefault="00BB704B" w:rsidP="00951517">
            <w:pPr>
              <w:rPr>
                <w:sz w:val="20"/>
                <w:szCs w:val="20"/>
              </w:rPr>
            </w:pPr>
            <w:r w:rsidRPr="00BB704B">
              <w:rPr>
                <w:sz w:val="20"/>
                <w:szCs w:val="20"/>
              </w:rPr>
              <w:t>Social networking</w:t>
            </w:r>
          </w:p>
          <w:p w14:paraId="2AEB5D77" w14:textId="77777777" w:rsidR="00BB704B" w:rsidRPr="00BB704B" w:rsidRDefault="00BB704B" w:rsidP="00951517">
            <w:pPr>
              <w:rPr>
                <w:sz w:val="20"/>
                <w:szCs w:val="20"/>
              </w:rPr>
            </w:pPr>
            <w:r w:rsidRPr="00BB704B">
              <w:rPr>
                <w:sz w:val="20"/>
                <w:szCs w:val="20"/>
              </w:rPr>
              <w:t>Working independently</w:t>
            </w:r>
          </w:p>
          <w:p w14:paraId="226D6869" w14:textId="77777777" w:rsidR="00BB704B" w:rsidRPr="00BB704B" w:rsidRDefault="00BB704B" w:rsidP="00951517">
            <w:pPr>
              <w:rPr>
                <w:sz w:val="20"/>
                <w:szCs w:val="20"/>
              </w:rPr>
            </w:pPr>
            <w:r w:rsidRPr="00BB704B">
              <w:rPr>
                <w:sz w:val="20"/>
                <w:szCs w:val="20"/>
              </w:rPr>
              <w:t>Group working</w:t>
            </w:r>
          </w:p>
          <w:p w14:paraId="5A4B573D" w14:textId="77777777" w:rsidR="00BB704B" w:rsidRPr="00BB704B" w:rsidRDefault="00BB704B" w:rsidP="00951517">
            <w:pPr>
              <w:rPr>
                <w:sz w:val="20"/>
                <w:szCs w:val="20"/>
              </w:rPr>
            </w:pPr>
            <w:r w:rsidRPr="00BB704B">
              <w:rPr>
                <w:sz w:val="20"/>
                <w:szCs w:val="20"/>
              </w:rPr>
              <w:t>Problem solving</w:t>
            </w:r>
          </w:p>
          <w:p w14:paraId="175EA9DC" w14:textId="77777777" w:rsidR="00BB704B" w:rsidRPr="00BB704B" w:rsidRDefault="00BB704B" w:rsidP="00951517">
            <w:pPr>
              <w:spacing w:after="160" w:line="259" w:lineRule="auto"/>
              <w:rPr>
                <w:sz w:val="20"/>
                <w:szCs w:val="20"/>
              </w:rPr>
            </w:pPr>
            <w:r w:rsidRPr="00BB704B">
              <w:rPr>
                <w:sz w:val="20"/>
                <w:szCs w:val="20"/>
              </w:rPr>
              <w:t>Leadership</w:t>
            </w:r>
          </w:p>
        </w:tc>
        <w:tc>
          <w:tcPr>
            <w:tcW w:w="3218" w:type="dxa"/>
          </w:tcPr>
          <w:p w14:paraId="25A72993" w14:textId="77777777" w:rsidR="00BB704B" w:rsidRPr="00BB704B" w:rsidRDefault="00BB704B" w:rsidP="00951517">
            <w:pPr>
              <w:jc w:val="center"/>
              <w:rPr>
                <w:sz w:val="20"/>
                <w:szCs w:val="20"/>
                <w:u w:val="single"/>
              </w:rPr>
            </w:pPr>
            <w:r w:rsidRPr="00BB704B">
              <w:rPr>
                <w:sz w:val="20"/>
                <w:szCs w:val="20"/>
                <w:u w:val="single"/>
              </w:rPr>
              <w:t>Holly’s WEAKNESSES</w:t>
            </w:r>
          </w:p>
          <w:p w14:paraId="18F2BF47" w14:textId="77777777" w:rsidR="00BB704B" w:rsidRPr="00BB704B" w:rsidRDefault="00BB704B" w:rsidP="00951517">
            <w:pPr>
              <w:jc w:val="center"/>
              <w:rPr>
                <w:sz w:val="20"/>
                <w:szCs w:val="20"/>
                <w:u w:val="single"/>
              </w:rPr>
            </w:pPr>
          </w:p>
          <w:p w14:paraId="33A0B639" w14:textId="77777777" w:rsidR="00BB704B" w:rsidRPr="00BB704B" w:rsidRDefault="00BB704B" w:rsidP="00951517">
            <w:pPr>
              <w:rPr>
                <w:sz w:val="20"/>
                <w:szCs w:val="20"/>
              </w:rPr>
            </w:pPr>
            <w:r w:rsidRPr="00BB704B">
              <w:rPr>
                <w:sz w:val="20"/>
                <w:szCs w:val="20"/>
              </w:rPr>
              <w:t>Time management</w:t>
            </w:r>
          </w:p>
          <w:p w14:paraId="377B81B9" w14:textId="77777777" w:rsidR="00BB704B" w:rsidRPr="00BB704B" w:rsidRDefault="00BB704B" w:rsidP="00951517">
            <w:pPr>
              <w:rPr>
                <w:sz w:val="20"/>
                <w:szCs w:val="20"/>
              </w:rPr>
            </w:pPr>
            <w:r w:rsidRPr="00BB704B">
              <w:rPr>
                <w:sz w:val="20"/>
                <w:szCs w:val="20"/>
              </w:rPr>
              <w:t>Communication</w:t>
            </w:r>
          </w:p>
          <w:p w14:paraId="182C67F5" w14:textId="77777777" w:rsidR="00BB704B" w:rsidRPr="00BB704B" w:rsidRDefault="00BB704B" w:rsidP="00951517">
            <w:pPr>
              <w:rPr>
                <w:sz w:val="20"/>
                <w:szCs w:val="20"/>
              </w:rPr>
            </w:pPr>
            <w:r w:rsidRPr="00BB704B">
              <w:rPr>
                <w:sz w:val="20"/>
                <w:szCs w:val="20"/>
              </w:rPr>
              <w:t>Emotional intelligence</w:t>
            </w:r>
          </w:p>
          <w:p w14:paraId="7A9CDBFF" w14:textId="77777777" w:rsidR="00BB704B" w:rsidRPr="00BB704B" w:rsidRDefault="00BB704B" w:rsidP="00951517">
            <w:pPr>
              <w:rPr>
                <w:sz w:val="20"/>
                <w:szCs w:val="20"/>
              </w:rPr>
            </w:pPr>
            <w:r w:rsidRPr="00BB704B">
              <w:rPr>
                <w:sz w:val="20"/>
                <w:szCs w:val="20"/>
              </w:rPr>
              <w:t xml:space="preserve">Listening </w:t>
            </w:r>
          </w:p>
          <w:p w14:paraId="6EB0B61A" w14:textId="77777777" w:rsidR="00BB704B" w:rsidRPr="00BB704B" w:rsidRDefault="00BB704B" w:rsidP="00951517">
            <w:pPr>
              <w:rPr>
                <w:sz w:val="20"/>
                <w:szCs w:val="20"/>
              </w:rPr>
            </w:pPr>
            <w:r w:rsidRPr="00BB704B">
              <w:rPr>
                <w:sz w:val="20"/>
                <w:szCs w:val="20"/>
              </w:rPr>
              <w:t xml:space="preserve">Numeracy </w:t>
            </w:r>
          </w:p>
          <w:p w14:paraId="0C46F604" w14:textId="77777777" w:rsidR="00BB704B" w:rsidRPr="00BB704B" w:rsidRDefault="00BB704B" w:rsidP="00951517">
            <w:pPr>
              <w:rPr>
                <w:sz w:val="20"/>
                <w:szCs w:val="20"/>
              </w:rPr>
            </w:pPr>
            <w:r w:rsidRPr="00BB704B">
              <w:rPr>
                <w:sz w:val="20"/>
                <w:szCs w:val="20"/>
              </w:rPr>
              <w:t>Sticking to planning</w:t>
            </w:r>
          </w:p>
          <w:p w14:paraId="1958A097" w14:textId="77777777" w:rsidR="00BB704B" w:rsidRPr="00BB704B" w:rsidRDefault="00BB704B" w:rsidP="00951517">
            <w:pPr>
              <w:rPr>
                <w:sz w:val="20"/>
                <w:szCs w:val="20"/>
              </w:rPr>
            </w:pPr>
            <w:r w:rsidRPr="00BB704B">
              <w:rPr>
                <w:sz w:val="20"/>
                <w:szCs w:val="20"/>
              </w:rPr>
              <w:t xml:space="preserve">Delegation </w:t>
            </w:r>
          </w:p>
          <w:p w14:paraId="78158FFA" w14:textId="77777777" w:rsidR="00BB704B" w:rsidRPr="00BB704B" w:rsidRDefault="00BB704B" w:rsidP="00951517">
            <w:pPr>
              <w:jc w:val="center"/>
              <w:rPr>
                <w:sz w:val="20"/>
                <w:szCs w:val="20"/>
                <w:u w:val="single"/>
              </w:rPr>
            </w:pPr>
          </w:p>
          <w:p w14:paraId="6E4162D4" w14:textId="77777777" w:rsidR="00BB704B" w:rsidRPr="00BB704B" w:rsidRDefault="00BB704B" w:rsidP="00951517">
            <w:pPr>
              <w:jc w:val="center"/>
              <w:rPr>
                <w:sz w:val="20"/>
                <w:szCs w:val="20"/>
                <w:u w:val="single"/>
              </w:rPr>
            </w:pPr>
          </w:p>
          <w:p w14:paraId="5D794657" w14:textId="77777777" w:rsidR="00BB704B" w:rsidRPr="00BB704B" w:rsidRDefault="00BB704B" w:rsidP="00951517">
            <w:pPr>
              <w:jc w:val="center"/>
              <w:rPr>
                <w:sz w:val="20"/>
                <w:szCs w:val="20"/>
                <w:u w:val="single"/>
              </w:rPr>
            </w:pPr>
          </w:p>
          <w:p w14:paraId="108C6408" w14:textId="77777777" w:rsidR="00BB704B" w:rsidRPr="00BB704B" w:rsidRDefault="00BB704B" w:rsidP="00951517">
            <w:pPr>
              <w:jc w:val="center"/>
              <w:rPr>
                <w:sz w:val="20"/>
                <w:szCs w:val="20"/>
                <w:u w:val="single"/>
              </w:rPr>
            </w:pPr>
          </w:p>
        </w:tc>
      </w:tr>
      <w:tr w:rsidR="00BB704B" w:rsidRPr="00BB704B" w14:paraId="05337ABB" w14:textId="77777777" w:rsidTr="00951517">
        <w:trPr>
          <w:trHeight w:val="1665"/>
        </w:trPr>
        <w:tc>
          <w:tcPr>
            <w:tcW w:w="3218" w:type="dxa"/>
          </w:tcPr>
          <w:p w14:paraId="3E663E44" w14:textId="77777777" w:rsidR="00BB704B" w:rsidRPr="00BB704B" w:rsidRDefault="00BB704B" w:rsidP="00951517">
            <w:pPr>
              <w:jc w:val="center"/>
              <w:rPr>
                <w:sz w:val="20"/>
                <w:szCs w:val="20"/>
                <w:u w:val="single"/>
              </w:rPr>
            </w:pPr>
            <w:r w:rsidRPr="00BB704B">
              <w:rPr>
                <w:sz w:val="20"/>
                <w:szCs w:val="20"/>
                <w:u w:val="single"/>
              </w:rPr>
              <w:t>Sophie’s STRENGTHS</w:t>
            </w:r>
          </w:p>
          <w:p w14:paraId="736F952F" w14:textId="77777777" w:rsidR="00BB704B" w:rsidRPr="00BB704B" w:rsidRDefault="00BB704B" w:rsidP="00951517">
            <w:pPr>
              <w:jc w:val="center"/>
              <w:rPr>
                <w:sz w:val="20"/>
                <w:szCs w:val="20"/>
                <w:u w:val="single"/>
              </w:rPr>
            </w:pPr>
          </w:p>
          <w:p w14:paraId="1ABB2E27" w14:textId="77777777" w:rsidR="00BB704B" w:rsidRPr="00BB704B" w:rsidRDefault="00BB704B" w:rsidP="00951517">
            <w:pPr>
              <w:rPr>
                <w:sz w:val="20"/>
                <w:szCs w:val="20"/>
              </w:rPr>
            </w:pPr>
            <w:r w:rsidRPr="00BB704B">
              <w:rPr>
                <w:sz w:val="20"/>
                <w:szCs w:val="20"/>
              </w:rPr>
              <w:t>Networking</w:t>
            </w:r>
          </w:p>
          <w:p w14:paraId="19E64E3C" w14:textId="77777777" w:rsidR="00BB704B" w:rsidRPr="00BB704B" w:rsidRDefault="00BB704B" w:rsidP="00951517">
            <w:pPr>
              <w:rPr>
                <w:sz w:val="20"/>
                <w:szCs w:val="20"/>
              </w:rPr>
            </w:pPr>
            <w:r w:rsidRPr="00BB704B">
              <w:rPr>
                <w:sz w:val="20"/>
                <w:szCs w:val="20"/>
              </w:rPr>
              <w:t>Social media</w:t>
            </w:r>
          </w:p>
          <w:p w14:paraId="335412E3" w14:textId="77777777" w:rsidR="00BB704B" w:rsidRPr="00BB704B" w:rsidRDefault="00BB704B" w:rsidP="00951517">
            <w:pPr>
              <w:rPr>
                <w:sz w:val="20"/>
                <w:szCs w:val="20"/>
              </w:rPr>
            </w:pPr>
            <w:r w:rsidRPr="00BB704B">
              <w:rPr>
                <w:sz w:val="20"/>
                <w:szCs w:val="20"/>
              </w:rPr>
              <w:t>Resourceful</w:t>
            </w:r>
          </w:p>
          <w:p w14:paraId="3B65660E" w14:textId="77777777" w:rsidR="00BB704B" w:rsidRPr="00BB704B" w:rsidRDefault="00BB704B" w:rsidP="00951517">
            <w:pPr>
              <w:rPr>
                <w:sz w:val="20"/>
                <w:szCs w:val="20"/>
              </w:rPr>
            </w:pPr>
            <w:r w:rsidRPr="00BB704B">
              <w:rPr>
                <w:sz w:val="20"/>
                <w:szCs w:val="20"/>
              </w:rPr>
              <w:t>Creative</w:t>
            </w:r>
          </w:p>
          <w:p w14:paraId="3C090DE3" w14:textId="77777777" w:rsidR="00BB704B" w:rsidRPr="00BB704B" w:rsidRDefault="00BB704B" w:rsidP="00951517">
            <w:pPr>
              <w:rPr>
                <w:sz w:val="20"/>
                <w:szCs w:val="20"/>
              </w:rPr>
            </w:pPr>
            <w:r w:rsidRPr="00BB704B">
              <w:rPr>
                <w:sz w:val="20"/>
                <w:szCs w:val="20"/>
              </w:rPr>
              <w:t>Conversion/leads to sales</w:t>
            </w:r>
          </w:p>
          <w:p w14:paraId="42669F65" w14:textId="77777777" w:rsidR="00BB704B" w:rsidRPr="00BB704B" w:rsidRDefault="00BB704B" w:rsidP="00951517">
            <w:pPr>
              <w:rPr>
                <w:sz w:val="20"/>
                <w:szCs w:val="20"/>
              </w:rPr>
            </w:pPr>
            <w:r w:rsidRPr="00BB704B">
              <w:rPr>
                <w:sz w:val="20"/>
                <w:szCs w:val="20"/>
              </w:rPr>
              <w:t>Presentation skills</w:t>
            </w:r>
          </w:p>
          <w:p w14:paraId="75FDCF0A" w14:textId="77777777" w:rsidR="00BB704B" w:rsidRPr="00BB704B" w:rsidRDefault="00BB704B" w:rsidP="00951517">
            <w:pPr>
              <w:rPr>
                <w:sz w:val="20"/>
                <w:szCs w:val="20"/>
              </w:rPr>
            </w:pPr>
            <w:r w:rsidRPr="00BB704B">
              <w:rPr>
                <w:sz w:val="20"/>
                <w:szCs w:val="20"/>
              </w:rPr>
              <w:t xml:space="preserve">National reach </w:t>
            </w:r>
          </w:p>
        </w:tc>
        <w:tc>
          <w:tcPr>
            <w:tcW w:w="3218" w:type="dxa"/>
          </w:tcPr>
          <w:p w14:paraId="24FC9B4F" w14:textId="77777777" w:rsidR="00BB704B" w:rsidRPr="00BB704B" w:rsidRDefault="00BB704B" w:rsidP="00951517">
            <w:pPr>
              <w:jc w:val="center"/>
              <w:rPr>
                <w:sz w:val="20"/>
                <w:szCs w:val="20"/>
                <w:u w:val="single"/>
              </w:rPr>
            </w:pPr>
            <w:r w:rsidRPr="00BB704B">
              <w:rPr>
                <w:sz w:val="20"/>
                <w:szCs w:val="20"/>
                <w:u w:val="single"/>
              </w:rPr>
              <w:t>Sophie’s WEAKNESSES</w:t>
            </w:r>
          </w:p>
          <w:p w14:paraId="09DEF61A" w14:textId="77777777" w:rsidR="00BB704B" w:rsidRPr="00BB704B" w:rsidRDefault="00BB704B" w:rsidP="00951517">
            <w:pPr>
              <w:jc w:val="center"/>
              <w:rPr>
                <w:sz w:val="20"/>
                <w:szCs w:val="20"/>
                <w:u w:val="single"/>
              </w:rPr>
            </w:pPr>
          </w:p>
          <w:p w14:paraId="4993F319" w14:textId="77777777" w:rsidR="00BB704B" w:rsidRPr="00BB704B" w:rsidRDefault="00BB704B" w:rsidP="00951517">
            <w:pPr>
              <w:rPr>
                <w:sz w:val="20"/>
                <w:szCs w:val="20"/>
              </w:rPr>
            </w:pPr>
            <w:r w:rsidRPr="00BB704B">
              <w:rPr>
                <w:sz w:val="20"/>
                <w:szCs w:val="20"/>
              </w:rPr>
              <w:t>Prioritising</w:t>
            </w:r>
          </w:p>
          <w:p w14:paraId="4BE1F400" w14:textId="77777777" w:rsidR="00BB704B" w:rsidRPr="00BB704B" w:rsidRDefault="00BB704B" w:rsidP="00951517">
            <w:pPr>
              <w:rPr>
                <w:sz w:val="20"/>
                <w:szCs w:val="20"/>
              </w:rPr>
            </w:pPr>
            <w:r w:rsidRPr="00BB704B">
              <w:rPr>
                <w:sz w:val="20"/>
                <w:szCs w:val="20"/>
              </w:rPr>
              <w:t>Easily distracted</w:t>
            </w:r>
          </w:p>
          <w:p w14:paraId="365A8FBF" w14:textId="77777777" w:rsidR="00BB704B" w:rsidRPr="00BB704B" w:rsidRDefault="00BB704B" w:rsidP="00951517">
            <w:pPr>
              <w:rPr>
                <w:sz w:val="20"/>
                <w:szCs w:val="20"/>
              </w:rPr>
            </w:pPr>
            <w:r w:rsidRPr="00BB704B">
              <w:rPr>
                <w:sz w:val="20"/>
                <w:szCs w:val="20"/>
              </w:rPr>
              <w:t>Take on too much</w:t>
            </w:r>
          </w:p>
          <w:p w14:paraId="4B4973DE" w14:textId="77777777" w:rsidR="00BB704B" w:rsidRPr="00BB704B" w:rsidRDefault="00BB704B" w:rsidP="00951517">
            <w:pPr>
              <w:rPr>
                <w:sz w:val="20"/>
                <w:szCs w:val="20"/>
              </w:rPr>
            </w:pPr>
            <w:r w:rsidRPr="00BB704B">
              <w:rPr>
                <w:sz w:val="20"/>
                <w:szCs w:val="20"/>
              </w:rPr>
              <w:t>Always says yes</w:t>
            </w:r>
          </w:p>
          <w:p w14:paraId="5BEEF18D" w14:textId="77777777" w:rsidR="00BB704B" w:rsidRPr="00BB704B" w:rsidRDefault="00BB704B" w:rsidP="00951517">
            <w:pPr>
              <w:rPr>
                <w:sz w:val="20"/>
                <w:szCs w:val="20"/>
              </w:rPr>
            </w:pPr>
            <w:r w:rsidRPr="00BB704B">
              <w:rPr>
                <w:sz w:val="20"/>
                <w:szCs w:val="20"/>
              </w:rPr>
              <w:t xml:space="preserve">Professional communication </w:t>
            </w:r>
          </w:p>
          <w:p w14:paraId="1E0026E7" w14:textId="77E869F1" w:rsidR="00BB704B" w:rsidRPr="00951517" w:rsidRDefault="00BB704B" w:rsidP="00951517">
            <w:pPr>
              <w:rPr>
                <w:sz w:val="20"/>
                <w:szCs w:val="20"/>
              </w:rPr>
            </w:pPr>
            <w:r w:rsidRPr="00BB704B">
              <w:rPr>
                <w:sz w:val="20"/>
                <w:szCs w:val="20"/>
              </w:rPr>
              <w:t>Separating work and friendship relationships</w:t>
            </w:r>
          </w:p>
          <w:p w14:paraId="06E11D73" w14:textId="77777777" w:rsidR="00BB704B" w:rsidRPr="00BB704B" w:rsidRDefault="00BB704B" w:rsidP="00951517">
            <w:pPr>
              <w:jc w:val="center"/>
              <w:rPr>
                <w:sz w:val="20"/>
                <w:szCs w:val="20"/>
                <w:u w:val="single"/>
              </w:rPr>
            </w:pPr>
          </w:p>
        </w:tc>
      </w:tr>
      <w:tr w:rsidR="00BB704B" w:rsidRPr="00BB704B" w14:paraId="1DF21628" w14:textId="77777777" w:rsidTr="00951517">
        <w:trPr>
          <w:trHeight w:val="2158"/>
        </w:trPr>
        <w:tc>
          <w:tcPr>
            <w:tcW w:w="3218" w:type="dxa"/>
          </w:tcPr>
          <w:p w14:paraId="22F80305" w14:textId="77777777" w:rsidR="00BB704B" w:rsidRPr="00BB704B" w:rsidRDefault="00BB704B" w:rsidP="00951517">
            <w:pPr>
              <w:jc w:val="center"/>
              <w:rPr>
                <w:sz w:val="20"/>
                <w:szCs w:val="20"/>
                <w:u w:val="single"/>
              </w:rPr>
            </w:pPr>
            <w:r w:rsidRPr="00BB704B">
              <w:rPr>
                <w:sz w:val="20"/>
                <w:szCs w:val="20"/>
                <w:u w:val="single"/>
              </w:rPr>
              <w:t>OPPORTUNITIES</w:t>
            </w:r>
          </w:p>
          <w:p w14:paraId="1F989B4E" w14:textId="77777777" w:rsidR="00BB704B" w:rsidRPr="00BB704B" w:rsidRDefault="00BB704B" w:rsidP="00951517">
            <w:pPr>
              <w:rPr>
                <w:sz w:val="20"/>
                <w:szCs w:val="20"/>
              </w:rPr>
            </w:pPr>
          </w:p>
          <w:p w14:paraId="3C8AB390" w14:textId="77777777" w:rsidR="00BB704B" w:rsidRPr="00BB704B" w:rsidRDefault="00BB704B" w:rsidP="00951517">
            <w:pPr>
              <w:rPr>
                <w:sz w:val="20"/>
                <w:szCs w:val="20"/>
              </w:rPr>
            </w:pPr>
            <w:r w:rsidRPr="00BB704B">
              <w:rPr>
                <w:sz w:val="20"/>
                <w:szCs w:val="20"/>
              </w:rPr>
              <w:t>Online selling</w:t>
            </w:r>
          </w:p>
          <w:p w14:paraId="301765F1" w14:textId="77777777" w:rsidR="00BB704B" w:rsidRPr="00BB704B" w:rsidRDefault="00BB704B" w:rsidP="00951517">
            <w:pPr>
              <w:rPr>
                <w:sz w:val="20"/>
                <w:szCs w:val="20"/>
              </w:rPr>
            </w:pPr>
            <w:r w:rsidRPr="00BB704B">
              <w:rPr>
                <w:sz w:val="20"/>
                <w:szCs w:val="20"/>
              </w:rPr>
              <w:t>Personal webpage sales</w:t>
            </w:r>
          </w:p>
          <w:p w14:paraId="0CAEA519" w14:textId="77777777" w:rsidR="00BB704B" w:rsidRPr="00BB704B" w:rsidRDefault="00BB704B" w:rsidP="00951517">
            <w:pPr>
              <w:rPr>
                <w:sz w:val="20"/>
                <w:szCs w:val="20"/>
              </w:rPr>
            </w:pPr>
            <w:r w:rsidRPr="00BB704B">
              <w:rPr>
                <w:sz w:val="20"/>
                <w:szCs w:val="20"/>
              </w:rPr>
              <w:t>Interior projects</w:t>
            </w:r>
          </w:p>
          <w:p w14:paraId="23005BB1" w14:textId="77777777" w:rsidR="00BB704B" w:rsidRPr="00BB704B" w:rsidRDefault="00BB704B" w:rsidP="00951517">
            <w:pPr>
              <w:rPr>
                <w:sz w:val="20"/>
                <w:szCs w:val="20"/>
              </w:rPr>
            </w:pPr>
            <w:r w:rsidRPr="00BB704B">
              <w:rPr>
                <w:sz w:val="20"/>
                <w:szCs w:val="20"/>
              </w:rPr>
              <w:t>Successful part time business</w:t>
            </w:r>
          </w:p>
          <w:p w14:paraId="5FCA6433" w14:textId="77777777" w:rsidR="00BB704B" w:rsidRPr="00BB704B" w:rsidRDefault="00BB704B" w:rsidP="00951517">
            <w:pPr>
              <w:rPr>
                <w:sz w:val="20"/>
                <w:szCs w:val="20"/>
              </w:rPr>
            </w:pPr>
            <w:r w:rsidRPr="00BB704B">
              <w:rPr>
                <w:sz w:val="20"/>
                <w:szCs w:val="20"/>
              </w:rPr>
              <w:t>Recruitment of staff</w:t>
            </w:r>
          </w:p>
          <w:p w14:paraId="7272DCA1" w14:textId="77777777" w:rsidR="00BB704B" w:rsidRPr="00BB704B" w:rsidRDefault="00BB704B" w:rsidP="00951517">
            <w:pPr>
              <w:rPr>
                <w:sz w:val="20"/>
                <w:szCs w:val="20"/>
              </w:rPr>
            </w:pPr>
            <w:r w:rsidRPr="00BB704B">
              <w:rPr>
                <w:sz w:val="20"/>
                <w:szCs w:val="20"/>
              </w:rPr>
              <w:t>Expansion</w:t>
            </w:r>
          </w:p>
          <w:p w14:paraId="3B87001A" w14:textId="77777777" w:rsidR="00BB704B" w:rsidRPr="00BB704B" w:rsidRDefault="00BB704B" w:rsidP="00951517">
            <w:pPr>
              <w:rPr>
                <w:sz w:val="20"/>
                <w:szCs w:val="20"/>
              </w:rPr>
            </w:pPr>
            <w:r w:rsidRPr="00BB704B">
              <w:rPr>
                <w:sz w:val="20"/>
                <w:szCs w:val="20"/>
              </w:rPr>
              <w:t>Overseeing the business</w:t>
            </w:r>
          </w:p>
          <w:p w14:paraId="400FDC6A" w14:textId="77777777" w:rsidR="00BB704B" w:rsidRPr="00BB704B" w:rsidRDefault="00BB704B" w:rsidP="00951517">
            <w:pPr>
              <w:rPr>
                <w:sz w:val="20"/>
                <w:szCs w:val="20"/>
              </w:rPr>
            </w:pPr>
          </w:p>
        </w:tc>
        <w:tc>
          <w:tcPr>
            <w:tcW w:w="3218" w:type="dxa"/>
          </w:tcPr>
          <w:p w14:paraId="3B879FF5" w14:textId="77777777" w:rsidR="00BB704B" w:rsidRPr="00BB704B" w:rsidRDefault="00BB704B" w:rsidP="00951517">
            <w:pPr>
              <w:jc w:val="center"/>
              <w:rPr>
                <w:sz w:val="20"/>
                <w:szCs w:val="20"/>
                <w:u w:val="single"/>
              </w:rPr>
            </w:pPr>
            <w:r w:rsidRPr="00BB704B">
              <w:rPr>
                <w:sz w:val="20"/>
                <w:szCs w:val="20"/>
                <w:u w:val="single"/>
              </w:rPr>
              <w:t>THREATS</w:t>
            </w:r>
          </w:p>
          <w:p w14:paraId="5D103E7D" w14:textId="77777777" w:rsidR="00BB704B" w:rsidRPr="00BB704B" w:rsidRDefault="00BB704B" w:rsidP="00951517">
            <w:pPr>
              <w:jc w:val="center"/>
              <w:rPr>
                <w:sz w:val="20"/>
                <w:szCs w:val="20"/>
                <w:u w:val="single"/>
              </w:rPr>
            </w:pPr>
          </w:p>
          <w:p w14:paraId="533A1BFF" w14:textId="77777777" w:rsidR="00BB704B" w:rsidRPr="00BB704B" w:rsidRDefault="00BB704B" w:rsidP="00951517">
            <w:pPr>
              <w:rPr>
                <w:sz w:val="20"/>
                <w:szCs w:val="20"/>
              </w:rPr>
            </w:pPr>
            <w:r w:rsidRPr="00BB704B">
              <w:rPr>
                <w:sz w:val="20"/>
                <w:szCs w:val="20"/>
              </w:rPr>
              <w:t>Time management with other businesses</w:t>
            </w:r>
          </w:p>
          <w:p w14:paraId="3E069795" w14:textId="477F5563" w:rsidR="00BB704B" w:rsidRPr="009C5721" w:rsidRDefault="00BB704B" w:rsidP="009C5721">
            <w:pPr>
              <w:rPr>
                <w:sz w:val="20"/>
                <w:szCs w:val="20"/>
              </w:rPr>
            </w:pPr>
            <w:r w:rsidRPr="00BB704B">
              <w:rPr>
                <w:sz w:val="20"/>
                <w:szCs w:val="20"/>
              </w:rPr>
              <w:t>Legislation and legal restrictions</w:t>
            </w:r>
          </w:p>
        </w:tc>
      </w:tr>
    </w:tbl>
    <w:p w14:paraId="5A1017CA" w14:textId="3F3F8C08" w:rsidR="00BB704B" w:rsidRDefault="00BB704B" w:rsidP="00C5385E">
      <w:pPr>
        <w:tabs>
          <w:tab w:val="left" w:pos="2145"/>
        </w:tabs>
        <w:rPr>
          <w:rFonts w:ascii="Calibri Light" w:eastAsia="Times New Roman" w:hAnsi="Calibri Light"/>
          <w:color w:val="2F5496"/>
          <w:sz w:val="26"/>
          <w:szCs w:val="26"/>
          <w:lang w:val="fr-FR"/>
        </w:rPr>
      </w:pPr>
    </w:p>
    <w:p w14:paraId="03EBDEC9" w14:textId="0ACE6A43" w:rsidR="007D259E" w:rsidRDefault="007D259E" w:rsidP="00C5385E">
      <w:pPr>
        <w:tabs>
          <w:tab w:val="left" w:pos="2145"/>
        </w:tabs>
        <w:rPr>
          <w:rFonts w:ascii="Calibri Light" w:eastAsia="Times New Roman" w:hAnsi="Calibri Light"/>
          <w:color w:val="2F5496"/>
          <w:sz w:val="26"/>
          <w:szCs w:val="26"/>
          <w:lang w:val="fr-FR"/>
        </w:rPr>
      </w:pPr>
    </w:p>
    <w:p w14:paraId="2BCF4A62" w14:textId="515FEF46" w:rsidR="007D259E" w:rsidRDefault="007D259E" w:rsidP="00C5385E">
      <w:pPr>
        <w:tabs>
          <w:tab w:val="left" w:pos="2145"/>
        </w:tabs>
        <w:rPr>
          <w:rFonts w:ascii="Calibri Light" w:eastAsia="Times New Roman" w:hAnsi="Calibri Light"/>
          <w:color w:val="2F5496"/>
          <w:sz w:val="26"/>
          <w:szCs w:val="26"/>
          <w:lang w:val="fr-FR"/>
        </w:rPr>
      </w:pPr>
    </w:p>
    <w:p w14:paraId="686B1E5A" w14:textId="1FC426DC" w:rsidR="007D259E" w:rsidRDefault="007D259E" w:rsidP="00C5385E">
      <w:pPr>
        <w:tabs>
          <w:tab w:val="left" w:pos="2145"/>
        </w:tabs>
        <w:rPr>
          <w:rFonts w:ascii="Calibri Light" w:eastAsia="Times New Roman" w:hAnsi="Calibri Light"/>
          <w:color w:val="2F5496"/>
          <w:sz w:val="26"/>
          <w:szCs w:val="26"/>
          <w:lang w:val="fr-FR"/>
        </w:rPr>
      </w:pPr>
    </w:p>
    <w:p w14:paraId="4313901A" w14:textId="77777777" w:rsidR="007D259E" w:rsidRDefault="007D259E" w:rsidP="00C5385E">
      <w:pPr>
        <w:tabs>
          <w:tab w:val="left" w:pos="2145"/>
        </w:tabs>
        <w:rPr>
          <w:rFonts w:ascii="Calibri Light" w:eastAsia="Times New Roman" w:hAnsi="Calibri Light"/>
          <w:color w:val="2F5496"/>
          <w:sz w:val="26"/>
          <w:szCs w:val="26"/>
          <w:lang w:val="fr-FR"/>
        </w:rPr>
      </w:pPr>
    </w:p>
    <w:p w14:paraId="39090678" w14:textId="7A8867EF" w:rsidR="009C5721" w:rsidRDefault="009C5721" w:rsidP="009C5721">
      <w:pPr>
        <w:keepNext/>
        <w:keepLines/>
        <w:spacing w:before="240"/>
        <w:outlineLvl w:val="0"/>
        <w:rPr>
          <w:rFonts w:ascii="Calibri Light" w:eastAsia="Times New Roman" w:hAnsi="Calibri Light"/>
          <w:color w:val="2F5496"/>
          <w:sz w:val="32"/>
          <w:szCs w:val="32"/>
          <w:lang w:val="fr-FR"/>
        </w:rPr>
      </w:pPr>
      <w:bookmarkStart w:id="57" w:name="_Toc45490354"/>
      <w:r w:rsidRPr="00314FFB">
        <w:rPr>
          <w:rFonts w:ascii="Calibri Light" w:eastAsia="Times New Roman" w:hAnsi="Calibri Light"/>
          <w:color w:val="2F5496"/>
          <w:sz w:val="32"/>
          <w:szCs w:val="32"/>
          <w:lang w:val="fr-FR"/>
        </w:rPr>
        <w:lastRenderedPageBreak/>
        <w:t xml:space="preserve">Appendix </w:t>
      </w:r>
      <w:r w:rsidR="00951517">
        <w:rPr>
          <w:rFonts w:ascii="Calibri Light" w:eastAsia="Times New Roman" w:hAnsi="Calibri Light"/>
          <w:color w:val="2F5496"/>
          <w:sz w:val="32"/>
          <w:szCs w:val="32"/>
          <w:lang w:val="fr-FR"/>
        </w:rPr>
        <w:t>G</w:t>
      </w:r>
      <w:bookmarkEnd w:id="57"/>
    </w:p>
    <w:p w14:paraId="6CB1A3D0" w14:textId="03A29E96" w:rsidR="009C5721" w:rsidRPr="00314FFB" w:rsidRDefault="00951517" w:rsidP="009C5721">
      <w:pPr>
        <w:keepNext/>
        <w:keepLines/>
        <w:spacing w:before="240"/>
        <w:outlineLvl w:val="0"/>
        <w:rPr>
          <w:rFonts w:ascii="Calibri Light" w:eastAsia="Times New Roman" w:hAnsi="Calibri Light"/>
          <w:color w:val="2F5496"/>
          <w:sz w:val="32"/>
          <w:szCs w:val="32"/>
          <w:lang w:val="fr-FR"/>
        </w:rPr>
      </w:pPr>
      <w:bookmarkStart w:id="58" w:name="_Toc45490355"/>
      <w:r>
        <w:rPr>
          <w:rFonts w:ascii="Calibri Light" w:eastAsia="Times New Roman" w:hAnsi="Calibri Light"/>
          <w:color w:val="2F5496"/>
          <w:sz w:val="26"/>
          <w:szCs w:val="26"/>
          <w:lang w:val="fr-FR"/>
        </w:rPr>
        <w:t>Wave invoices</w:t>
      </w:r>
      <w:bookmarkEnd w:id="58"/>
    </w:p>
    <w:p w14:paraId="16553693" w14:textId="77777777" w:rsidR="00951517" w:rsidRDefault="00951517" w:rsidP="00C5385E">
      <w:pPr>
        <w:tabs>
          <w:tab w:val="left" w:pos="2145"/>
        </w:tabs>
        <w:rPr>
          <w:rFonts w:ascii="Calibri Light" w:eastAsia="Times New Roman" w:hAnsi="Calibri Light"/>
          <w:noProof/>
          <w:color w:val="2F5496"/>
          <w:sz w:val="26"/>
          <w:szCs w:val="26"/>
          <w:lang w:val="fr-FR"/>
        </w:rPr>
      </w:pPr>
    </w:p>
    <w:p w14:paraId="50CF2D98" w14:textId="5E1B7427" w:rsidR="009C5721" w:rsidRDefault="00951517" w:rsidP="00C5385E">
      <w:pPr>
        <w:tabs>
          <w:tab w:val="left" w:pos="2145"/>
        </w:tabs>
        <w:rPr>
          <w:rFonts w:ascii="Calibri Light" w:eastAsia="Times New Roman" w:hAnsi="Calibri Light"/>
          <w:color w:val="2F5496"/>
          <w:sz w:val="26"/>
          <w:szCs w:val="26"/>
          <w:lang w:val="fr-FR"/>
        </w:rPr>
      </w:pPr>
      <w:r>
        <w:rPr>
          <w:rFonts w:ascii="Calibri Light" w:eastAsia="Times New Roman" w:hAnsi="Calibri Light"/>
          <w:noProof/>
          <w:color w:val="2F5496"/>
          <w:sz w:val="26"/>
          <w:szCs w:val="26"/>
          <w:lang w:val="fr-FR"/>
        </w:rPr>
        <w:lastRenderedPageBreak/>
        <w:drawing>
          <wp:inline distT="0" distB="0" distL="0" distR="0" wp14:anchorId="411DE189" wp14:editId="6ACD192A">
            <wp:extent cx="5999802" cy="7975158"/>
            <wp:effectExtent l="0" t="0" r="1270" b="698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000498" cy="7976083"/>
                    </a:xfrm>
                    <a:prstGeom prst="rect">
                      <a:avLst/>
                    </a:prstGeom>
                    <a:noFill/>
                  </pic:spPr>
                </pic:pic>
              </a:graphicData>
            </a:graphic>
          </wp:inline>
        </w:drawing>
      </w:r>
    </w:p>
    <w:p w14:paraId="6A42C831" w14:textId="77777777" w:rsidR="00951517" w:rsidRDefault="00951517" w:rsidP="00C5385E">
      <w:pPr>
        <w:tabs>
          <w:tab w:val="left" w:pos="2145"/>
        </w:tabs>
        <w:rPr>
          <w:rFonts w:ascii="Calibri Light" w:eastAsia="Times New Roman" w:hAnsi="Calibri Light"/>
          <w:noProof/>
          <w:color w:val="2F5496"/>
          <w:sz w:val="26"/>
          <w:szCs w:val="26"/>
          <w:lang w:val="fr-FR"/>
        </w:rPr>
      </w:pPr>
    </w:p>
    <w:p w14:paraId="5BB907B4" w14:textId="3AD99537" w:rsidR="00951517" w:rsidRDefault="00951517" w:rsidP="00C5385E">
      <w:pPr>
        <w:tabs>
          <w:tab w:val="left" w:pos="2145"/>
        </w:tabs>
        <w:rPr>
          <w:rFonts w:ascii="Calibri Light" w:eastAsia="Times New Roman" w:hAnsi="Calibri Light"/>
          <w:color w:val="2F5496"/>
          <w:sz w:val="26"/>
          <w:szCs w:val="26"/>
          <w:lang w:val="fr-FR"/>
        </w:rPr>
      </w:pPr>
      <w:r>
        <w:rPr>
          <w:rFonts w:ascii="Calibri Light" w:eastAsia="Times New Roman" w:hAnsi="Calibri Light"/>
          <w:noProof/>
          <w:color w:val="2F5496"/>
          <w:sz w:val="26"/>
          <w:szCs w:val="26"/>
          <w:lang w:val="fr-FR"/>
        </w:rPr>
        <w:lastRenderedPageBreak/>
        <w:drawing>
          <wp:inline distT="0" distB="0" distL="0" distR="0" wp14:anchorId="0D479B41" wp14:editId="341C4040">
            <wp:extent cx="3737113" cy="3131382"/>
            <wp:effectExtent l="0" t="0" r="0" b="0"/>
            <wp:docPr id="23" name="Picture 2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2020-07-12 (3).png"/>
                    <pic:cNvPicPr/>
                  </pic:nvPicPr>
                  <pic:blipFill rotWithShape="1">
                    <a:blip r:embed="rId35">
                      <a:extLst>
                        <a:ext uri="{28A0092B-C50C-407E-A947-70E740481C1C}">
                          <a14:useLocalDpi xmlns:a14="http://schemas.microsoft.com/office/drawing/2010/main" val="0"/>
                        </a:ext>
                      </a:extLst>
                    </a:blip>
                    <a:srcRect l="30105" t="12831" r="19396" b="11914"/>
                    <a:stretch/>
                  </pic:blipFill>
                  <pic:spPr bwMode="auto">
                    <a:xfrm>
                      <a:off x="0" y="0"/>
                      <a:ext cx="3755929" cy="3147148"/>
                    </a:xfrm>
                    <a:prstGeom prst="rect">
                      <a:avLst/>
                    </a:prstGeom>
                    <a:ln>
                      <a:noFill/>
                    </a:ln>
                    <a:extLst>
                      <a:ext uri="{53640926-AAD7-44D8-BBD7-CCE9431645EC}">
                        <a14:shadowObscured xmlns:a14="http://schemas.microsoft.com/office/drawing/2010/main"/>
                      </a:ext>
                    </a:extLst>
                  </pic:spPr>
                </pic:pic>
              </a:graphicData>
            </a:graphic>
          </wp:inline>
        </w:drawing>
      </w:r>
    </w:p>
    <w:p w14:paraId="79310EF3" w14:textId="22FEDAEC" w:rsidR="00B44DEE" w:rsidRDefault="00B44DEE" w:rsidP="00B44DEE">
      <w:pPr>
        <w:keepNext/>
        <w:keepLines/>
        <w:spacing w:before="240"/>
        <w:outlineLvl w:val="0"/>
        <w:rPr>
          <w:rFonts w:ascii="Calibri Light" w:eastAsia="Times New Roman" w:hAnsi="Calibri Light"/>
          <w:color w:val="2F5496"/>
          <w:sz w:val="32"/>
          <w:szCs w:val="32"/>
          <w:lang w:val="fr-FR"/>
        </w:rPr>
      </w:pPr>
      <w:bookmarkStart w:id="59" w:name="_Hlk45478830"/>
      <w:bookmarkStart w:id="60" w:name="_Toc45490356"/>
      <w:r w:rsidRPr="00314FFB">
        <w:rPr>
          <w:rFonts w:ascii="Calibri Light" w:eastAsia="Times New Roman" w:hAnsi="Calibri Light"/>
          <w:color w:val="2F5496"/>
          <w:sz w:val="32"/>
          <w:szCs w:val="32"/>
          <w:lang w:val="fr-FR"/>
        </w:rPr>
        <w:t xml:space="preserve">Appendix </w:t>
      </w:r>
      <w:r>
        <w:rPr>
          <w:rFonts w:ascii="Calibri Light" w:eastAsia="Times New Roman" w:hAnsi="Calibri Light"/>
          <w:color w:val="2F5496"/>
          <w:sz w:val="32"/>
          <w:szCs w:val="32"/>
          <w:lang w:val="fr-FR"/>
        </w:rPr>
        <w:t>H</w:t>
      </w:r>
      <w:bookmarkEnd w:id="60"/>
    </w:p>
    <w:p w14:paraId="4A84E6B2" w14:textId="2DE2DF98" w:rsidR="00951517" w:rsidRPr="00B44DEE" w:rsidRDefault="00B44DEE" w:rsidP="00B44DEE">
      <w:pPr>
        <w:keepNext/>
        <w:keepLines/>
        <w:spacing w:before="240"/>
        <w:outlineLvl w:val="0"/>
        <w:rPr>
          <w:rFonts w:ascii="Calibri Light" w:eastAsia="Times New Roman" w:hAnsi="Calibri Light"/>
          <w:color w:val="2F5496"/>
          <w:sz w:val="32"/>
          <w:szCs w:val="32"/>
          <w:lang w:val="fr-FR"/>
        </w:rPr>
      </w:pPr>
      <w:bookmarkStart w:id="61" w:name="_Toc45490357"/>
      <w:r>
        <w:rPr>
          <w:rFonts w:ascii="Calibri Light" w:eastAsia="Times New Roman" w:hAnsi="Calibri Light"/>
          <w:color w:val="2F5496"/>
          <w:sz w:val="26"/>
          <w:szCs w:val="26"/>
          <w:lang w:val="fr-FR"/>
        </w:rPr>
        <w:t>Supplier List</w:t>
      </w:r>
      <w:bookmarkEnd w:id="61"/>
    </w:p>
    <w:bookmarkEnd w:id="59"/>
    <w:p w14:paraId="1F98C464" w14:textId="594B4FAD" w:rsidR="009C5721" w:rsidRDefault="009C5721" w:rsidP="00C5385E">
      <w:pPr>
        <w:tabs>
          <w:tab w:val="left" w:pos="2145"/>
        </w:tabs>
        <w:rPr>
          <w:rFonts w:ascii="Calibri Light" w:eastAsia="Times New Roman" w:hAnsi="Calibri Light"/>
          <w:color w:val="2F5496"/>
          <w:sz w:val="26"/>
          <w:szCs w:val="26"/>
          <w:lang w:val="fr-FR"/>
        </w:rPr>
      </w:pPr>
      <w:r>
        <w:rPr>
          <w:rFonts w:ascii="Calibri Light" w:eastAsia="Times New Roman" w:hAnsi="Calibri Light"/>
          <w:noProof/>
          <w:color w:val="2F5496"/>
          <w:sz w:val="26"/>
          <w:szCs w:val="26"/>
          <w:lang w:val="fr-FR"/>
        </w:rPr>
        <w:drawing>
          <wp:inline distT="0" distB="0" distL="0" distR="0" wp14:anchorId="7729B80B" wp14:editId="6E3FB121">
            <wp:extent cx="2442874" cy="1582309"/>
            <wp:effectExtent l="0" t="0" r="0" b="0"/>
            <wp:docPr id="21" name="Picture 2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2020-07-12 (2).png"/>
                    <pic:cNvPicPr/>
                  </pic:nvPicPr>
                  <pic:blipFill rotWithShape="1">
                    <a:blip r:embed="rId36" cstate="print">
                      <a:extLst>
                        <a:ext uri="{28A0092B-C50C-407E-A947-70E740481C1C}">
                          <a14:useLocalDpi xmlns:a14="http://schemas.microsoft.com/office/drawing/2010/main" val="0"/>
                        </a:ext>
                      </a:extLst>
                    </a:blip>
                    <a:srcRect l="18451" t="24486" r="22861" b="4901"/>
                    <a:stretch/>
                  </pic:blipFill>
                  <pic:spPr bwMode="auto">
                    <a:xfrm>
                      <a:off x="0" y="0"/>
                      <a:ext cx="2453158" cy="1588970"/>
                    </a:xfrm>
                    <a:prstGeom prst="rect">
                      <a:avLst/>
                    </a:prstGeom>
                    <a:ln>
                      <a:noFill/>
                    </a:ln>
                    <a:extLst>
                      <a:ext uri="{53640926-AAD7-44D8-BBD7-CCE9431645EC}">
                        <a14:shadowObscured xmlns:a14="http://schemas.microsoft.com/office/drawing/2010/main"/>
                      </a:ext>
                    </a:extLst>
                  </pic:spPr>
                </pic:pic>
              </a:graphicData>
            </a:graphic>
          </wp:inline>
        </w:drawing>
      </w:r>
    </w:p>
    <w:p w14:paraId="6FEC459D" w14:textId="7C4D64A1" w:rsidR="00B44DEE" w:rsidRPr="00B44DEE" w:rsidRDefault="00B44DEE" w:rsidP="00B44DEE">
      <w:pPr>
        <w:keepNext/>
        <w:keepLines/>
        <w:spacing w:before="240"/>
        <w:outlineLvl w:val="0"/>
        <w:rPr>
          <w:rFonts w:ascii="Calibri Light" w:eastAsia="Times New Roman" w:hAnsi="Calibri Light"/>
          <w:color w:val="2F5496"/>
          <w:sz w:val="32"/>
          <w:szCs w:val="32"/>
        </w:rPr>
      </w:pPr>
      <w:bookmarkStart w:id="62" w:name="_Toc45490358"/>
      <w:r w:rsidRPr="00B44DEE">
        <w:rPr>
          <w:rFonts w:ascii="Calibri Light" w:eastAsia="Times New Roman" w:hAnsi="Calibri Light"/>
          <w:color w:val="2F5496"/>
          <w:sz w:val="32"/>
          <w:szCs w:val="32"/>
        </w:rPr>
        <w:t>Appendix I</w:t>
      </w:r>
      <w:bookmarkEnd w:id="62"/>
    </w:p>
    <w:p w14:paraId="34A07486" w14:textId="507D87C0" w:rsidR="009C5721" w:rsidRPr="00B44DEE" w:rsidRDefault="00B44DEE" w:rsidP="00B44DEE">
      <w:pPr>
        <w:keepNext/>
        <w:keepLines/>
        <w:spacing w:before="240"/>
        <w:outlineLvl w:val="0"/>
        <w:rPr>
          <w:rFonts w:ascii="Calibri Light" w:eastAsia="Times New Roman" w:hAnsi="Calibri Light"/>
          <w:color w:val="2F5496"/>
          <w:sz w:val="32"/>
          <w:szCs w:val="32"/>
        </w:rPr>
      </w:pPr>
      <w:bookmarkStart w:id="63" w:name="_Toc45490359"/>
      <w:r w:rsidRPr="00B44DEE">
        <w:rPr>
          <w:rFonts w:ascii="Calibri Light" w:eastAsia="Times New Roman" w:hAnsi="Calibri Light"/>
          <w:color w:val="2F5496"/>
          <w:sz w:val="26"/>
          <w:szCs w:val="26"/>
        </w:rPr>
        <w:t>Business Insurance</w:t>
      </w:r>
      <w:bookmarkEnd w:id="63"/>
    </w:p>
    <w:p w14:paraId="629C49AE" w14:textId="1C7B3F7E" w:rsidR="00C5385E" w:rsidRPr="00B44DEE" w:rsidRDefault="00C5385E" w:rsidP="00C5385E">
      <w:pPr>
        <w:rPr>
          <w:rFonts w:ascii="Calibri Light" w:eastAsia="Times New Roman" w:hAnsi="Calibri Light"/>
          <w:color w:val="2F5496"/>
          <w:sz w:val="26"/>
          <w:szCs w:val="26"/>
        </w:rPr>
      </w:pPr>
      <w:r>
        <w:rPr>
          <w:rFonts w:ascii="Calibri Light" w:eastAsia="Times New Roman" w:hAnsi="Calibri Light"/>
          <w:noProof/>
          <w:color w:val="2F5496"/>
          <w:sz w:val="26"/>
          <w:szCs w:val="26"/>
          <w:lang w:val="fr-FR"/>
        </w:rPr>
        <w:drawing>
          <wp:inline distT="0" distB="0" distL="0" distR="0" wp14:anchorId="36FD3974" wp14:editId="7737A3CC">
            <wp:extent cx="4762831" cy="2172669"/>
            <wp:effectExtent l="0" t="0" r="0" b="0"/>
            <wp:docPr id="5"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020-07-07 (1).png"/>
                    <pic:cNvPicPr/>
                  </pic:nvPicPr>
                  <pic:blipFill rotWithShape="1">
                    <a:blip r:embed="rId37" cstate="print">
                      <a:extLst>
                        <a:ext uri="{28A0092B-C50C-407E-A947-70E740481C1C}">
                          <a14:useLocalDpi xmlns:a14="http://schemas.microsoft.com/office/drawing/2010/main" val="0"/>
                        </a:ext>
                      </a:extLst>
                    </a:blip>
                    <a:srcRect l="5447" t="22781" r="7554" b="2745"/>
                    <a:stretch/>
                  </pic:blipFill>
                  <pic:spPr bwMode="auto">
                    <a:xfrm>
                      <a:off x="0" y="0"/>
                      <a:ext cx="4784495" cy="2182552"/>
                    </a:xfrm>
                    <a:prstGeom prst="rect">
                      <a:avLst/>
                    </a:prstGeom>
                    <a:ln>
                      <a:noFill/>
                    </a:ln>
                    <a:extLst>
                      <a:ext uri="{53640926-AAD7-44D8-BBD7-CCE9431645EC}">
                        <a14:shadowObscured xmlns:a14="http://schemas.microsoft.com/office/drawing/2010/main"/>
                      </a:ext>
                    </a:extLst>
                  </pic:spPr>
                </pic:pic>
              </a:graphicData>
            </a:graphic>
          </wp:inline>
        </w:drawing>
      </w:r>
      <w:r w:rsidRPr="00B44DEE">
        <w:rPr>
          <w:rFonts w:ascii="Calibri Light" w:eastAsia="Times New Roman" w:hAnsi="Calibri Light"/>
          <w:color w:val="2F5496"/>
          <w:sz w:val="26"/>
          <w:szCs w:val="26"/>
        </w:rPr>
        <w:t xml:space="preserve"> </w:t>
      </w:r>
    </w:p>
    <w:p w14:paraId="49FAD2EA" w14:textId="410D0850" w:rsidR="00B44DEE" w:rsidRPr="00B44DEE" w:rsidRDefault="00B44DEE" w:rsidP="00B44DEE">
      <w:pPr>
        <w:keepNext/>
        <w:keepLines/>
        <w:spacing w:before="240"/>
        <w:outlineLvl w:val="0"/>
        <w:rPr>
          <w:rFonts w:ascii="Calibri Light" w:eastAsia="Times New Roman" w:hAnsi="Calibri Light"/>
          <w:color w:val="2F5496"/>
          <w:sz w:val="32"/>
          <w:szCs w:val="32"/>
        </w:rPr>
      </w:pPr>
      <w:bookmarkStart w:id="64" w:name="_Hlk45421027"/>
      <w:r w:rsidRPr="00B44DEE">
        <w:rPr>
          <w:rFonts w:ascii="Calibri Light" w:eastAsia="Times New Roman" w:hAnsi="Calibri Light"/>
          <w:color w:val="2F5496"/>
          <w:sz w:val="26"/>
          <w:szCs w:val="26"/>
        </w:rPr>
        <w:lastRenderedPageBreak/>
        <w:t xml:space="preserve"> </w:t>
      </w:r>
      <w:bookmarkStart w:id="65" w:name="_Toc45490360"/>
      <w:r w:rsidRPr="00B44DEE">
        <w:rPr>
          <w:rFonts w:ascii="Calibri Light" w:eastAsia="Times New Roman" w:hAnsi="Calibri Light"/>
          <w:color w:val="2F5496"/>
          <w:sz w:val="32"/>
          <w:szCs w:val="32"/>
        </w:rPr>
        <w:t xml:space="preserve">Appendix </w:t>
      </w:r>
      <w:r>
        <w:rPr>
          <w:rFonts w:ascii="Calibri Light" w:eastAsia="Times New Roman" w:hAnsi="Calibri Light"/>
          <w:color w:val="2F5496"/>
          <w:sz w:val="32"/>
          <w:szCs w:val="32"/>
        </w:rPr>
        <w:t>J</w:t>
      </w:r>
      <w:bookmarkEnd w:id="65"/>
    </w:p>
    <w:p w14:paraId="367A46FB" w14:textId="0FCFC81D" w:rsidR="00B44DEE" w:rsidRPr="00C803D7" w:rsidRDefault="00C803D7" w:rsidP="00B44DEE">
      <w:pPr>
        <w:keepNext/>
        <w:keepLines/>
        <w:spacing w:before="240"/>
        <w:outlineLvl w:val="0"/>
        <w:rPr>
          <w:rFonts w:ascii="Calibri Light" w:eastAsia="Times New Roman" w:hAnsi="Calibri Light"/>
          <w:color w:val="2F5496"/>
          <w:sz w:val="26"/>
          <w:szCs w:val="26"/>
        </w:rPr>
      </w:pPr>
      <w:bookmarkStart w:id="66" w:name="_Toc45490361"/>
      <w:r>
        <w:rPr>
          <w:rFonts w:ascii="Calibri Light" w:eastAsia="Times New Roman" w:hAnsi="Calibri Light"/>
          <w:color w:val="2F5496"/>
          <w:sz w:val="26"/>
          <w:szCs w:val="26"/>
        </w:rPr>
        <w:t>Cashflow Projection</w:t>
      </w:r>
      <w:bookmarkEnd w:id="66"/>
    </w:p>
    <w:p w14:paraId="77AA780E" w14:textId="7DED7CE3" w:rsidR="00405310" w:rsidRDefault="00C803D7" w:rsidP="00C5385E">
      <w:pPr>
        <w:rPr>
          <w:rFonts w:ascii="Calibri Light" w:eastAsia="Times New Roman" w:hAnsi="Calibri Light"/>
          <w:color w:val="2F5496"/>
          <w:sz w:val="26"/>
          <w:szCs w:val="26"/>
        </w:rPr>
      </w:pPr>
      <w:hyperlink r:id="rId38" w:history="1">
        <w:r w:rsidRPr="00C803D7">
          <w:rPr>
            <w:rStyle w:val="Hyperlink"/>
            <w:rFonts w:ascii="Calibri Light" w:eastAsia="Times New Roman" w:hAnsi="Calibri Light"/>
            <w:sz w:val="26"/>
            <w:szCs w:val="26"/>
          </w:rPr>
          <w:t>CASHFLOW FORECAST YEAR 1.xlsx</w:t>
        </w:r>
      </w:hyperlink>
    </w:p>
    <w:p w14:paraId="1ADCF95E" w14:textId="65FE139E" w:rsidR="00C803D7" w:rsidRDefault="00C803D7" w:rsidP="00C5385E">
      <w:pPr>
        <w:rPr>
          <w:rFonts w:ascii="Calibri Light" w:eastAsia="Times New Roman" w:hAnsi="Calibri Light"/>
          <w:color w:val="2F5496"/>
          <w:sz w:val="26"/>
          <w:szCs w:val="26"/>
        </w:rPr>
      </w:pPr>
    </w:p>
    <w:p w14:paraId="5F438F47" w14:textId="050308B9" w:rsidR="00C803D7" w:rsidRDefault="00C803D7" w:rsidP="00C5385E">
      <w:pPr>
        <w:rPr>
          <w:rFonts w:ascii="Calibri Light" w:eastAsia="Times New Roman" w:hAnsi="Calibri Light"/>
          <w:color w:val="2F5496"/>
          <w:sz w:val="26"/>
          <w:szCs w:val="26"/>
        </w:rPr>
      </w:pPr>
      <w:r>
        <w:rPr>
          <w:rFonts w:ascii="Calibri Light" w:eastAsia="Times New Roman" w:hAnsi="Calibri Light"/>
          <w:noProof/>
          <w:color w:val="2F5496"/>
          <w:sz w:val="26"/>
          <w:szCs w:val="26"/>
        </w:rPr>
        <w:drawing>
          <wp:inline distT="0" distB="0" distL="0" distR="0" wp14:anchorId="365D1138" wp14:editId="6A14F07A">
            <wp:extent cx="4507597" cy="3705308"/>
            <wp:effectExtent l="0" t="0" r="7620" b="0"/>
            <wp:docPr id="24" name="Picture 2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2020-07-12 (4).png"/>
                    <pic:cNvPicPr/>
                  </pic:nvPicPr>
                  <pic:blipFill rotWithShape="1">
                    <a:blip r:embed="rId39">
                      <a:extLst>
                        <a:ext uri="{28A0092B-C50C-407E-A947-70E740481C1C}">
                          <a14:useLocalDpi xmlns:a14="http://schemas.microsoft.com/office/drawing/2010/main" val="0"/>
                        </a:ext>
                      </a:extLst>
                    </a:blip>
                    <a:srcRect r="40763" b="13396"/>
                    <a:stretch/>
                  </pic:blipFill>
                  <pic:spPr bwMode="auto">
                    <a:xfrm>
                      <a:off x="0" y="0"/>
                      <a:ext cx="4519653" cy="3715218"/>
                    </a:xfrm>
                    <a:prstGeom prst="rect">
                      <a:avLst/>
                    </a:prstGeom>
                    <a:ln>
                      <a:noFill/>
                    </a:ln>
                    <a:extLst>
                      <a:ext uri="{53640926-AAD7-44D8-BBD7-CCE9431645EC}">
                        <a14:shadowObscured xmlns:a14="http://schemas.microsoft.com/office/drawing/2010/main"/>
                      </a:ext>
                    </a:extLst>
                  </pic:spPr>
                </pic:pic>
              </a:graphicData>
            </a:graphic>
          </wp:inline>
        </w:drawing>
      </w:r>
    </w:p>
    <w:p w14:paraId="607245B2" w14:textId="34165778" w:rsidR="00C803D7" w:rsidRDefault="00C803D7" w:rsidP="00C5385E">
      <w:pPr>
        <w:rPr>
          <w:rFonts w:ascii="Calibri Light" w:eastAsia="Times New Roman" w:hAnsi="Calibri Light"/>
          <w:color w:val="2F5496"/>
          <w:sz w:val="26"/>
          <w:szCs w:val="26"/>
        </w:rPr>
      </w:pPr>
    </w:p>
    <w:p w14:paraId="582675FA" w14:textId="6A5054C5" w:rsidR="00C803D7" w:rsidRDefault="00C803D7" w:rsidP="00C5385E">
      <w:pPr>
        <w:rPr>
          <w:rFonts w:ascii="Calibri Light" w:eastAsia="Times New Roman" w:hAnsi="Calibri Light"/>
          <w:color w:val="2F5496"/>
          <w:sz w:val="26"/>
          <w:szCs w:val="26"/>
        </w:rPr>
      </w:pPr>
    </w:p>
    <w:p w14:paraId="22D1A3D3" w14:textId="3E8AB547" w:rsidR="00C803D7" w:rsidRPr="00B44DEE" w:rsidRDefault="00C803D7" w:rsidP="00C803D7">
      <w:pPr>
        <w:keepNext/>
        <w:keepLines/>
        <w:spacing w:before="240"/>
        <w:outlineLvl w:val="0"/>
        <w:rPr>
          <w:rFonts w:ascii="Calibri Light" w:eastAsia="Times New Roman" w:hAnsi="Calibri Light"/>
          <w:color w:val="2F5496"/>
          <w:sz w:val="32"/>
          <w:szCs w:val="32"/>
        </w:rPr>
      </w:pPr>
      <w:bookmarkStart w:id="67" w:name="_Hlk45486915"/>
      <w:bookmarkStart w:id="68" w:name="_Toc45490362"/>
      <w:r w:rsidRPr="00B44DEE">
        <w:rPr>
          <w:rFonts w:ascii="Calibri Light" w:eastAsia="Times New Roman" w:hAnsi="Calibri Light"/>
          <w:color w:val="2F5496"/>
          <w:sz w:val="32"/>
          <w:szCs w:val="32"/>
        </w:rPr>
        <w:t xml:space="preserve">Appendix </w:t>
      </w:r>
      <w:r>
        <w:rPr>
          <w:rFonts w:ascii="Calibri Light" w:eastAsia="Times New Roman" w:hAnsi="Calibri Light"/>
          <w:color w:val="2F5496"/>
          <w:sz w:val="32"/>
          <w:szCs w:val="32"/>
        </w:rPr>
        <w:t>K</w:t>
      </w:r>
      <w:bookmarkEnd w:id="68"/>
    </w:p>
    <w:p w14:paraId="26D103A0" w14:textId="7DB1ECE9" w:rsidR="00C803D7" w:rsidRDefault="001B4F93" w:rsidP="001B4F93">
      <w:pPr>
        <w:keepNext/>
        <w:keepLines/>
        <w:spacing w:before="240"/>
        <w:outlineLvl w:val="0"/>
        <w:rPr>
          <w:rFonts w:ascii="Calibri Light" w:eastAsia="Times New Roman" w:hAnsi="Calibri Light"/>
          <w:color w:val="2F5496"/>
          <w:sz w:val="26"/>
          <w:szCs w:val="26"/>
        </w:rPr>
      </w:pPr>
      <w:bookmarkStart w:id="69" w:name="_Toc45490363"/>
      <w:r>
        <w:rPr>
          <w:rFonts w:ascii="Calibri Light" w:eastAsia="Times New Roman" w:hAnsi="Calibri Light"/>
          <w:color w:val="2F5496"/>
          <w:sz w:val="26"/>
          <w:szCs w:val="26"/>
        </w:rPr>
        <w:t xml:space="preserve">Profit and </w:t>
      </w:r>
      <w:bookmarkEnd w:id="67"/>
      <w:r>
        <w:rPr>
          <w:rFonts w:ascii="Calibri Light" w:eastAsia="Times New Roman" w:hAnsi="Calibri Light"/>
          <w:color w:val="2F5496"/>
          <w:sz w:val="26"/>
          <w:szCs w:val="26"/>
        </w:rPr>
        <w:t>Loss</w:t>
      </w:r>
      <w:bookmarkEnd w:id="69"/>
    </w:p>
    <w:p w14:paraId="66BF137C" w14:textId="26C2A6CB" w:rsidR="001B4F93" w:rsidRDefault="001B4F93" w:rsidP="00C5385E">
      <w:pPr>
        <w:rPr>
          <w:rFonts w:ascii="Calibri Light" w:eastAsia="Times New Roman" w:hAnsi="Calibri Light"/>
          <w:color w:val="2F5496"/>
          <w:sz w:val="26"/>
          <w:szCs w:val="26"/>
        </w:rPr>
      </w:pPr>
    </w:p>
    <w:p w14:paraId="7D21AF44" w14:textId="76340FA9" w:rsidR="001B4F93" w:rsidRDefault="001B4F93" w:rsidP="00C5385E">
      <w:pPr>
        <w:rPr>
          <w:rFonts w:ascii="Calibri Light" w:eastAsia="Times New Roman" w:hAnsi="Calibri Light"/>
          <w:color w:val="2F5496"/>
          <w:sz w:val="26"/>
          <w:szCs w:val="26"/>
        </w:rPr>
      </w:pPr>
      <w:r>
        <w:rPr>
          <w:rFonts w:ascii="Calibri Light" w:eastAsia="Times New Roman" w:hAnsi="Calibri Light"/>
          <w:noProof/>
          <w:color w:val="2F5496"/>
          <w:sz w:val="26"/>
          <w:szCs w:val="26"/>
        </w:rPr>
        <w:lastRenderedPageBreak/>
        <w:drawing>
          <wp:inline distT="0" distB="0" distL="0" distR="0" wp14:anchorId="14270189" wp14:editId="5581173E">
            <wp:extent cx="3800723" cy="3737299"/>
            <wp:effectExtent l="0" t="0" r="0" b="0"/>
            <wp:docPr id="25" name="Picture 2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2020-07-12 (5).png"/>
                    <pic:cNvPicPr/>
                  </pic:nvPicPr>
                  <pic:blipFill rotWithShape="1">
                    <a:blip r:embed="rId40">
                      <a:extLst>
                        <a:ext uri="{28A0092B-C50C-407E-A947-70E740481C1C}">
                          <a14:useLocalDpi xmlns:a14="http://schemas.microsoft.com/office/drawing/2010/main" val="0"/>
                        </a:ext>
                      </a:extLst>
                    </a:blip>
                    <a:srcRect l="27469" t="12633" r="30203" b="10052"/>
                    <a:stretch/>
                  </pic:blipFill>
                  <pic:spPr bwMode="auto">
                    <a:xfrm>
                      <a:off x="0" y="0"/>
                      <a:ext cx="3807121" cy="3743591"/>
                    </a:xfrm>
                    <a:prstGeom prst="rect">
                      <a:avLst/>
                    </a:prstGeom>
                    <a:ln>
                      <a:noFill/>
                    </a:ln>
                    <a:extLst>
                      <a:ext uri="{53640926-AAD7-44D8-BBD7-CCE9431645EC}">
                        <a14:shadowObscured xmlns:a14="http://schemas.microsoft.com/office/drawing/2010/main"/>
                      </a:ext>
                    </a:extLst>
                  </pic:spPr>
                </pic:pic>
              </a:graphicData>
            </a:graphic>
          </wp:inline>
        </w:drawing>
      </w:r>
    </w:p>
    <w:p w14:paraId="1314935E" w14:textId="3AC2FC20" w:rsidR="00D260ED" w:rsidRPr="00B44DEE" w:rsidRDefault="00D260ED" w:rsidP="00D260ED">
      <w:pPr>
        <w:keepNext/>
        <w:keepLines/>
        <w:spacing w:before="240"/>
        <w:outlineLvl w:val="0"/>
        <w:rPr>
          <w:rFonts w:ascii="Calibri Light" w:eastAsia="Times New Roman" w:hAnsi="Calibri Light"/>
          <w:color w:val="2F5496"/>
          <w:sz w:val="32"/>
          <w:szCs w:val="32"/>
        </w:rPr>
      </w:pPr>
      <w:bookmarkStart w:id="70" w:name="_Toc45490364"/>
      <w:r w:rsidRPr="00B44DEE">
        <w:rPr>
          <w:rFonts w:ascii="Calibri Light" w:eastAsia="Times New Roman" w:hAnsi="Calibri Light"/>
          <w:color w:val="2F5496"/>
          <w:sz w:val="32"/>
          <w:szCs w:val="32"/>
        </w:rPr>
        <w:t xml:space="preserve">Appendix </w:t>
      </w:r>
      <w:r>
        <w:rPr>
          <w:rFonts w:ascii="Calibri Light" w:eastAsia="Times New Roman" w:hAnsi="Calibri Light"/>
          <w:color w:val="2F5496"/>
          <w:sz w:val="32"/>
          <w:szCs w:val="32"/>
        </w:rPr>
        <w:t>L</w:t>
      </w:r>
      <w:bookmarkEnd w:id="70"/>
    </w:p>
    <w:p w14:paraId="176648D4" w14:textId="6488E6EB" w:rsidR="00D260ED" w:rsidRDefault="00D260ED" w:rsidP="00D260ED">
      <w:pPr>
        <w:keepNext/>
        <w:keepLines/>
        <w:spacing w:before="240"/>
        <w:outlineLvl w:val="0"/>
        <w:rPr>
          <w:rFonts w:ascii="Calibri Light" w:eastAsia="Times New Roman" w:hAnsi="Calibri Light"/>
          <w:color w:val="2F5496"/>
          <w:sz w:val="26"/>
          <w:szCs w:val="26"/>
        </w:rPr>
      </w:pPr>
      <w:bookmarkStart w:id="71" w:name="_Toc45490365"/>
      <w:r>
        <w:rPr>
          <w:rFonts w:ascii="Calibri Light" w:eastAsia="Times New Roman" w:hAnsi="Calibri Light"/>
          <w:color w:val="2F5496"/>
          <w:sz w:val="26"/>
          <w:szCs w:val="26"/>
        </w:rPr>
        <w:t>Cost of Goods</w:t>
      </w:r>
      <w:bookmarkEnd w:id="71"/>
    </w:p>
    <w:p w14:paraId="4649AD32" w14:textId="77777777" w:rsidR="00D260ED" w:rsidRDefault="00D260ED" w:rsidP="00C5385E">
      <w:pPr>
        <w:rPr>
          <w:rFonts w:ascii="Calibri Light" w:eastAsia="Times New Roman" w:hAnsi="Calibri Light"/>
          <w:color w:val="2F5496"/>
          <w:sz w:val="26"/>
          <w:szCs w:val="26"/>
        </w:rPr>
      </w:pPr>
    </w:p>
    <w:p w14:paraId="05A01CCE" w14:textId="408719A1" w:rsidR="00D260ED" w:rsidRDefault="00D260ED" w:rsidP="00C5385E">
      <w:pPr>
        <w:rPr>
          <w:rFonts w:ascii="Calibri Light" w:eastAsia="Times New Roman" w:hAnsi="Calibri Light"/>
          <w:color w:val="2F5496"/>
          <w:sz w:val="26"/>
          <w:szCs w:val="26"/>
        </w:rPr>
      </w:pPr>
      <w:r>
        <w:rPr>
          <w:rFonts w:ascii="Calibri Light" w:eastAsia="Times New Roman" w:hAnsi="Calibri Light"/>
          <w:noProof/>
          <w:color w:val="2F5496"/>
          <w:sz w:val="26"/>
          <w:szCs w:val="26"/>
        </w:rPr>
        <w:drawing>
          <wp:inline distT="0" distB="0" distL="0" distR="0" wp14:anchorId="19EF1DA4" wp14:editId="35C2333A">
            <wp:extent cx="2798859" cy="2504530"/>
            <wp:effectExtent l="0" t="0" r="1905" b="0"/>
            <wp:docPr id="26" name="Picture 2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2020-07-12 (6).png"/>
                    <pic:cNvPicPr/>
                  </pic:nvPicPr>
                  <pic:blipFill rotWithShape="1">
                    <a:blip r:embed="rId41">
                      <a:extLst>
                        <a:ext uri="{28A0092B-C50C-407E-A947-70E740481C1C}">
                          <a14:useLocalDpi xmlns:a14="http://schemas.microsoft.com/office/drawing/2010/main" val="0"/>
                        </a:ext>
                      </a:extLst>
                    </a:blip>
                    <a:srcRect l="23585" t="11595" r="27562" b="7199"/>
                    <a:stretch/>
                  </pic:blipFill>
                  <pic:spPr bwMode="auto">
                    <a:xfrm>
                      <a:off x="0" y="0"/>
                      <a:ext cx="2800020" cy="2505569"/>
                    </a:xfrm>
                    <a:prstGeom prst="rect">
                      <a:avLst/>
                    </a:prstGeom>
                    <a:ln>
                      <a:noFill/>
                    </a:ln>
                    <a:extLst>
                      <a:ext uri="{53640926-AAD7-44D8-BBD7-CCE9431645EC}">
                        <a14:shadowObscured xmlns:a14="http://schemas.microsoft.com/office/drawing/2010/main"/>
                      </a:ext>
                    </a:extLst>
                  </pic:spPr>
                </pic:pic>
              </a:graphicData>
            </a:graphic>
          </wp:inline>
        </w:drawing>
      </w:r>
    </w:p>
    <w:p w14:paraId="7345E864" w14:textId="2B11DDCC" w:rsidR="00D260ED" w:rsidRDefault="00D260ED" w:rsidP="00C5385E">
      <w:pPr>
        <w:rPr>
          <w:rFonts w:ascii="Calibri Light" w:eastAsia="Times New Roman" w:hAnsi="Calibri Light"/>
          <w:color w:val="2F5496"/>
          <w:sz w:val="26"/>
          <w:szCs w:val="26"/>
        </w:rPr>
      </w:pPr>
    </w:p>
    <w:p w14:paraId="6776952D" w14:textId="77777777" w:rsidR="00D260ED" w:rsidRDefault="00D260ED" w:rsidP="00C5385E">
      <w:pPr>
        <w:rPr>
          <w:rFonts w:ascii="Calibri Light" w:eastAsia="Times New Roman" w:hAnsi="Calibri Light"/>
          <w:color w:val="2F5496"/>
          <w:sz w:val="26"/>
          <w:szCs w:val="26"/>
        </w:rPr>
      </w:pPr>
    </w:p>
    <w:p w14:paraId="2102C509" w14:textId="27A590E0" w:rsidR="001B4F93" w:rsidRPr="00B44DEE" w:rsidRDefault="001B4F93" w:rsidP="001B4F93">
      <w:pPr>
        <w:keepNext/>
        <w:keepLines/>
        <w:spacing w:before="240"/>
        <w:outlineLvl w:val="0"/>
        <w:rPr>
          <w:rFonts w:ascii="Calibri Light" w:eastAsia="Times New Roman" w:hAnsi="Calibri Light"/>
          <w:color w:val="2F5496"/>
          <w:sz w:val="32"/>
          <w:szCs w:val="32"/>
        </w:rPr>
      </w:pPr>
      <w:bookmarkStart w:id="72" w:name="_Toc45490366"/>
      <w:r w:rsidRPr="00B44DEE">
        <w:rPr>
          <w:rFonts w:ascii="Calibri Light" w:eastAsia="Times New Roman" w:hAnsi="Calibri Light"/>
          <w:color w:val="2F5496"/>
          <w:sz w:val="32"/>
          <w:szCs w:val="32"/>
        </w:rPr>
        <w:lastRenderedPageBreak/>
        <w:t>Appendix</w:t>
      </w:r>
      <w:r>
        <w:rPr>
          <w:rFonts w:ascii="Calibri Light" w:eastAsia="Times New Roman" w:hAnsi="Calibri Light"/>
          <w:color w:val="2F5496"/>
          <w:sz w:val="32"/>
          <w:szCs w:val="32"/>
        </w:rPr>
        <w:t xml:space="preserve"> </w:t>
      </w:r>
      <w:r w:rsidR="00D260ED">
        <w:rPr>
          <w:rFonts w:ascii="Calibri Light" w:eastAsia="Times New Roman" w:hAnsi="Calibri Light"/>
          <w:color w:val="2F5496"/>
          <w:sz w:val="32"/>
          <w:szCs w:val="32"/>
        </w:rPr>
        <w:t>M</w:t>
      </w:r>
      <w:bookmarkEnd w:id="72"/>
    </w:p>
    <w:p w14:paraId="5130C767" w14:textId="552E817D" w:rsidR="001B4F93" w:rsidRPr="00B44DEE" w:rsidRDefault="001B4F93" w:rsidP="001B4F93">
      <w:pPr>
        <w:keepNext/>
        <w:keepLines/>
        <w:spacing w:before="240"/>
        <w:outlineLvl w:val="0"/>
        <w:rPr>
          <w:rFonts w:ascii="Calibri Light" w:eastAsia="Times New Roman" w:hAnsi="Calibri Light"/>
          <w:color w:val="2F5496"/>
          <w:sz w:val="26"/>
          <w:szCs w:val="26"/>
        </w:rPr>
      </w:pPr>
      <w:bookmarkStart w:id="73" w:name="_Toc45490367"/>
      <w:r>
        <w:rPr>
          <w:rFonts w:ascii="Calibri Light" w:eastAsia="Times New Roman" w:hAnsi="Calibri Light"/>
          <w:color w:val="2F5496"/>
          <w:sz w:val="26"/>
          <w:szCs w:val="26"/>
        </w:rPr>
        <w:t>PEST</w:t>
      </w:r>
      <w:bookmarkEnd w:id="73"/>
    </w:p>
    <w:tbl>
      <w:tblPr>
        <w:tblStyle w:val="TableGrid"/>
        <w:tblW w:w="0" w:type="auto"/>
        <w:tblLook w:val="04A0" w:firstRow="1" w:lastRow="0" w:firstColumn="1" w:lastColumn="0" w:noHBand="0" w:noVBand="1"/>
      </w:tblPr>
      <w:tblGrid>
        <w:gridCol w:w="4510"/>
        <w:gridCol w:w="4506"/>
      </w:tblGrid>
      <w:tr w:rsidR="00405310" w14:paraId="31CC5EB0" w14:textId="77777777" w:rsidTr="00372DDD">
        <w:tc>
          <w:tcPr>
            <w:tcW w:w="4510" w:type="dxa"/>
          </w:tcPr>
          <w:bookmarkEnd w:id="64"/>
          <w:p w14:paraId="627A6728" w14:textId="77777777" w:rsidR="00405310" w:rsidRDefault="00405310" w:rsidP="00372DDD">
            <w:pPr>
              <w:rPr>
                <w:i/>
                <w:color w:val="FF0000"/>
              </w:rPr>
            </w:pPr>
            <w:r>
              <w:rPr>
                <w:i/>
                <w:color w:val="FF0000"/>
              </w:rPr>
              <w:t>Political factors</w:t>
            </w:r>
          </w:p>
          <w:p w14:paraId="0CD454C2" w14:textId="77777777" w:rsidR="00405310" w:rsidRDefault="00405310" w:rsidP="00372DDD">
            <w:pPr>
              <w:rPr>
                <w:iCs/>
                <w:color w:val="000000" w:themeColor="text1"/>
              </w:rPr>
            </w:pPr>
            <w:r>
              <w:rPr>
                <w:iCs/>
                <w:color w:val="000000" w:themeColor="text1"/>
              </w:rPr>
              <w:t>Current Covid-19 circumstances can affects the other 3 factors including uncertainty on taxation.</w:t>
            </w:r>
          </w:p>
          <w:p w14:paraId="48C4472E" w14:textId="77777777" w:rsidR="00405310" w:rsidRDefault="00405310" w:rsidP="00372DDD">
            <w:pPr>
              <w:rPr>
                <w:iCs/>
                <w:color w:val="000000" w:themeColor="text1"/>
              </w:rPr>
            </w:pPr>
            <w:r>
              <w:rPr>
                <w:iCs/>
                <w:color w:val="000000" w:themeColor="text1"/>
              </w:rPr>
              <w:t>Government is due a change.</w:t>
            </w:r>
          </w:p>
          <w:p w14:paraId="2CEB8C19" w14:textId="77777777" w:rsidR="00405310" w:rsidRDefault="00405310" w:rsidP="00372DDD">
            <w:pPr>
              <w:rPr>
                <w:iCs/>
                <w:color w:val="000000" w:themeColor="text1"/>
              </w:rPr>
            </w:pPr>
            <w:r>
              <w:rPr>
                <w:iCs/>
                <w:color w:val="000000" w:themeColor="text1"/>
              </w:rPr>
              <w:t>Covid-19 has affected industry regulations and this can affect lead times and productivity due to increased safety precautions.</w:t>
            </w:r>
          </w:p>
          <w:p w14:paraId="636A737F" w14:textId="77777777" w:rsidR="00405310" w:rsidRPr="00370FAF" w:rsidRDefault="00405310" w:rsidP="00372DDD">
            <w:pPr>
              <w:rPr>
                <w:iCs/>
                <w:color w:val="000000" w:themeColor="text1"/>
              </w:rPr>
            </w:pPr>
          </w:p>
          <w:p w14:paraId="05DDB5DE" w14:textId="77777777" w:rsidR="00405310" w:rsidRDefault="00405310" w:rsidP="00372DDD">
            <w:pPr>
              <w:rPr>
                <w:i/>
                <w:color w:val="FF0000"/>
              </w:rPr>
            </w:pPr>
          </w:p>
          <w:p w14:paraId="2596BA40" w14:textId="77777777" w:rsidR="00405310" w:rsidRDefault="00405310" w:rsidP="00372DDD">
            <w:pPr>
              <w:rPr>
                <w:i/>
                <w:color w:val="FF0000"/>
              </w:rPr>
            </w:pPr>
          </w:p>
          <w:p w14:paraId="2273F05C" w14:textId="77777777" w:rsidR="00405310" w:rsidRDefault="00405310" w:rsidP="00372DDD">
            <w:pPr>
              <w:rPr>
                <w:i/>
                <w:color w:val="FF0000"/>
              </w:rPr>
            </w:pPr>
          </w:p>
        </w:tc>
        <w:tc>
          <w:tcPr>
            <w:tcW w:w="4506" w:type="dxa"/>
          </w:tcPr>
          <w:p w14:paraId="54D8BB5C" w14:textId="77777777" w:rsidR="00405310" w:rsidRDefault="00405310" w:rsidP="00372DDD">
            <w:pPr>
              <w:rPr>
                <w:i/>
                <w:color w:val="FF0000"/>
              </w:rPr>
            </w:pPr>
            <w:r>
              <w:rPr>
                <w:i/>
                <w:color w:val="FF0000"/>
              </w:rPr>
              <w:t>Economic factors</w:t>
            </w:r>
          </w:p>
          <w:p w14:paraId="19988C45" w14:textId="77777777" w:rsidR="00405310" w:rsidRDefault="00405310" w:rsidP="00372DDD">
            <w:pPr>
              <w:rPr>
                <w:iCs/>
                <w:color w:val="000000" w:themeColor="text1"/>
              </w:rPr>
            </w:pPr>
            <w:r>
              <w:rPr>
                <w:iCs/>
                <w:color w:val="000000" w:themeColor="text1"/>
              </w:rPr>
              <w:t>Economic uncertainty, unsure of Vat Rates, what further funding will become available and what tax implications there will be.</w:t>
            </w:r>
          </w:p>
          <w:p w14:paraId="0C49F05C" w14:textId="77777777" w:rsidR="00405310" w:rsidRDefault="00405310" w:rsidP="00372DDD">
            <w:pPr>
              <w:rPr>
                <w:iCs/>
                <w:color w:val="000000" w:themeColor="text1"/>
              </w:rPr>
            </w:pPr>
            <w:r>
              <w:rPr>
                <w:iCs/>
                <w:color w:val="000000" w:themeColor="text1"/>
              </w:rPr>
              <w:t>What stage is the business at compared to the offering during current? – due to being open in Feb 2020 without premises we didn’t get a grant but can get a BBL although this would put us in debt so it goes against our policies.</w:t>
            </w:r>
          </w:p>
          <w:p w14:paraId="0B96C33B" w14:textId="77777777" w:rsidR="00405310" w:rsidRPr="00370FAF" w:rsidRDefault="00405310" w:rsidP="00372DDD">
            <w:pPr>
              <w:rPr>
                <w:iCs/>
                <w:color w:val="000000" w:themeColor="text1"/>
              </w:rPr>
            </w:pPr>
          </w:p>
        </w:tc>
      </w:tr>
      <w:tr w:rsidR="00405310" w14:paraId="50D69F32" w14:textId="77777777" w:rsidTr="00372DDD">
        <w:tc>
          <w:tcPr>
            <w:tcW w:w="4510" w:type="dxa"/>
          </w:tcPr>
          <w:p w14:paraId="08595EE2" w14:textId="77777777" w:rsidR="00405310" w:rsidRDefault="00405310" w:rsidP="00372DDD">
            <w:pPr>
              <w:rPr>
                <w:i/>
                <w:color w:val="FF0000"/>
              </w:rPr>
            </w:pPr>
            <w:r>
              <w:rPr>
                <w:i/>
                <w:color w:val="FF0000"/>
              </w:rPr>
              <w:t>Social factors</w:t>
            </w:r>
          </w:p>
          <w:p w14:paraId="6799A884" w14:textId="77777777" w:rsidR="00405310" w:rsidRPr="002C1B81" w:rsidRDefault="00405310" w:rsidP="00372DDD">
            <w:pPr>
              <w:rPr>
                <w:iCs/>
                <w:color w:val="000000" w:themeColor="text1"/>
              </w:rPr>
            </w:pPr>
            <w:r w:rsidRPr="002C1B81">
              <w:rPr>
                <w:iCs/>
                <w:color w:val="000000" w:themeColor="text1"/>
              </w:rPr>
              <w:t xml:space="preserve">Local population growth in Cardiff and the vale- </w:t>
            </w:r>
          </w:p>
          <w:p w14:paraId="0CE2B46F" w14:textId="77777777" w:rsidR="00405310" w:rsidRPr="002C1B81" w:rsidRDefault="00405310" w:rsidP="00372DDD">
            <w:pPr>
              <w:rPr>
                <w:iCs/>
                <w:color w:val="000000" w:themeColor="text1"/>
              </w:rPr>
            </w:pPr>
            <w:r w:rsidRPr="002C1B81">
              <w:rPr>
                <w:iCs/>
                <w:color w:val="000000" w:themeColor="text1"/>
              </w:rPr>
              <w:t>What is the gender and ethnicity in the area</w:t>
            </w:r>
            <w:r>
              <w:rPr>
                <w:iCs/>
                <w:color w:val="000000" w:themeColor="text1"/>
              </w:rPr>
              <w:t xml:space="preserve">, </w:t>
            </w:r>
            <w:r w:rsidRPr="002C1B81">
              <w:rPr>
                <w:iCs/>
                <w:color w:val="000000" w:themeColor="text1"/>
              </w:rPr>
              <w:t>does this have a reflection on businesses and sales?</w:t>
            </w:r>
          </w:p>
          <w:p w14:paraId="7030D00D" w14:textId="77777777" w:rsidR="00405310" w:rsidRDefault="00405310" w:rsidP="00372DDD">
            <w:pPr>
              <w:rPr>
                <w:i/>
                <w:color w:val="FF0000"/>
              </w:rPr>
            </w:pPr>
          </w:p>
          <w:p w14:paraId="1BAA78BD" w14:textId="77777777" w:rsidR="00405310" w:rsidRDefault="00405310" w:rsidP="00372DDD">
            <w:pPr>
              <w:rPr>
                <w:i/>
                <w:color w:val="FF0000"/>
              </w:rPr>
            </w:pPr>
          </w:p>
          <w:p w14:paraId="75E6A16E" w14:textId="77777777" w:rsidR="00405310" w:rsidRDefault="00405310" w:rsidP="00372DDD">
            <w:pPr>
              <w:rPr>
                <w:i/>
                <w:color w:val="FF0000"/>
              </w:rPr>
            </w:pPr>
          </w:p>
          <w:p w14:paraId="2BCBF0B3" w14:textId="77777777" w:rsidR="00405310" w:rsidRDefault="00405310" w:rsidP="00372DDD">
            <w:pPr>
              <w:rPr>
                <w:i/>
                <w:color w:val="FF0000"/>
              </w:rPr>
            </w:pPr>
          </w:p>
          <w:p w14:paraId="49DDC0B1" w14:textId="77777777" w:rsidR="00405310" w:rsidRDefault="00405310" w:rsidP="00372DDD">
            <w:pPr>
              <w:rPr>
                <w:i/>
                <w:color w:val="FF0000"/>
              </w:rPr>
            </w:pPr>
          </w:p>
        </w:tc>
        <w:tc>
          <w:tcPr>
            <w:tcW w:w="4506" w:type="dxa"/>
          </w:tcPr>
          <w:p w14:paraId="5B3632F2" w14:textId="77777777" w:rsidR="00405310" w:rsidRDefault="00405310" w:rsidP="00372DDD">
            <w:pPr>
              <w:rPr>
                <w:i/>
                <w:color w:val="FF0000"/>
              </w:rPr>
            </w:pPr>
            <w:r>
              <w:rPr>
                <w:i/>
                <w:color w:val="FF0000"/>
              </w:rPr>
              <w:t>Technological factors</w:t>
            </w:r>
          </w:p>
          <w:p w14:paraId="494D564A" w14:textId="77777777" w:rsidR="00405310" w:rsidRPr="002C1B81" w:rsidRDefault="00405310" w:rsidP="00372DDD">
            <w:pPr>
              <w:rPr>
                <w:iCs/>
                <w:color w:val="000000" w:themeColor="text1"/>
              </w:rPr>
            </w:pPr>
            <w:r w:rsidRPr="002C1B81">
              <w:rPr>
                <w:iCs/>
                <w:color w:val="000000" w:themeColor="text1"/>
              </w:rPr>
              <w:t>Advancement of sales platforms</w:t>
            </w:r>
          </w:p>
          <w:p w14:paraId="36F42FB2" w14:textId="77777777" w:rsidR="00405310" w:rsidRPr="002C1B81" w:rsidRDefault="00405310" w:rsidP="00372DDD">
            <w:pPr>
              <w:rPr>
                <w:iCs/>
                <w:color w:val="000000" w:themeColor="text1"/>
              </w:rPr>
            </w:pPr>
            <w:r w:rsidRPr="002C1B81">
              <w:rPr>
                <w:iCs/>
                <w:color w:val="000000" w:themeColor="text1"/>
              </w:rPr>
              <w:t>We</w:t>
            </w:r>
            <w:r>
              <w:rPr>
                <w:iCs/>
                <w:color w:val="000000" w:themeColor="text1"/>
              </w:rPr>
              <w:t>a</w:t>
            </w:r>
            <w:r w:rsidRPr="002C1B81">
              <w:rPr>
                <w:iCs/>
                <w:color w:val="000000" w:themeColor="text1"/>
              </w:rPr>
              <w:t>kness to other designers using graphic design tech</w:t>
            </w:r>
            <w:r>
              <w:rPr>
                <w:iCs/>
                <w:color w:val="000000" w:themeColor="text1"/>
              </w:rPr>
              <w:t>nology</w:t>
            </w:r>
            <w:r w:rsidRPr="002C1B81">
              <w:rPr>
                <w:iCs/>
                <w:color w:val="000000" w:themeColor="text1"/>
              </w:rPr>
              <w:t xml:space="preserve"> that is learnt during degree levels.</w:t>
            </w:r>
            <w:r w:rsidRPr="002C1B81">
              <w:rPr>
                <w:i/>
                <w:color w:val="000000" w:themeColor="text1"/>
              </w:rPr>
              <w:t xml:space="preserve"> </w:t>
            </w:r>
          </w:p>
        </w:tc>
      </w:tr>
    </w:tbl>
    <w:p w14:paraId="5A5E5269" w14:textId="77777777" w:rsidR="00E20248" w:rsidRPr="00B44DEE" w:rsidRDefault="00E20248" w:rsidP="00E20248">
      <w:pPr>
        <w:keepNext/>
        <w:keepLines/>
        <w:spacing w:before="240"/>
        <w:outlineLvl w:val="0"/>
        <w:rPr>
          <w:rFonts w:ascii="Calibri Light" w:eastAsia="Times New Roman" w:hAnsi="Calibri Light"/>
          <w:color w:val="2F5496"/>
          <w:sz w:val="32"/>
          <w:szCs w:val="32"/>
        </w:rPr>
      </w:pPr>
      <w:bookmarkStart w:id="74" w:name="_Toc45490368"/>
      <w:r w:rsidRPr="00B44DEE">
        <w:rPr>
          <w:rFonts w:ascii="Calibri Light" w:eastAsia="Times New Roman" w:hAnsi="Calibri Light"/>
          <w:color w:val="2F5496"/>
          <w:sz w:val="32"/>
          <w:szCs w:val="32"/>
        </w:rPr>
        <w:t xml:space="preserve">Appendix </w:t>
      </w:r>
      <w:r>
        <w:rPr>
          <w:rFonts w:ascii="Calibri Light" w:eastAsia="Times New Roman" w:hAnsi="Calibri Light"/>
          <w:color w:val="2F5496"/>
          <w:sz w:val="32"/>
          <w:szCs w:val="32"/>
        </w:rPr>
        <w:t>K</w:t>
      </w:r>
      <w:bookmarkEnd w:id="74"/>
    </w:p>
    <w:p w14:paraId="6F8C63BA" w14:textId="4BFBAA4B" w:rsidR="00E20248" w:rsidRPr="00C803D7" w:rsidRDefault="00E20248" w:rsidP="00E20248">
      <w:pPr>
        <w:keepNext/>
        <w:keepLines/>
        <w:spacing w:before="240"/>
        <w:outlineLvl w:val="0"/>
        <w:rPr>
          <w:rFonts w:ascii="Calibri Light" w:eastAsia="Times New Roman" w:hAnsi="Calibri Light"/>
          <w:color w:val="2F5496"/>
          <w:sz w:val="26"/>
          <w:szCs w:val="26"/>
        </w:rPr>
      </w:pPr>
      <w:bookmarkStart w:id="75" w:name="_Toc45490369"/>
      <w:r>
        <w:rPr>
          <w:rFonts w:ascii="Calibri Light" w:eastAsia="Times New Roman" w:hAnsi="Calibri Light"/>
          <w:color w:val="2F5496"/>
          <w:sz w:val="26"/>
          <w:szCs w:val="26"/>
        </w:rPr>
        <w:t>Cost of comparable refurbishment</w:t>
      </w:r>
      <w:bookmarkEnd w:id="75"/>
      <w:r>
        <w:rPr>
          <w:rFonts w:ascii="Calibri Light" w:eastAsia="Times New Roman" w:hAnsi="Calibri Light"/>
          <w:color w:val="2F5496"/>
          <w:sz w:val="26"/>
          <w:szCs w:val="26"/>
        </w:rPr>
        <w:t xml:space="preserve"> </w:t>
      </w:r>
    </w:p>
    <w:p w14:paraId="15218C23" w14:textId="3EE63FF4" w:rsidR="00372DDD" w:rsidRPr="00E20248" w:rsidRDefault="00372DDD" w:rsidP="00372DDD">
      <w:pPr>
        <w:keepNext/>
        <w:keepLines/>
        <w:spacing w:before="240"/>
        <w:outlineLvl w:val="0"/>
        <w:rPr>
          <w:rFonts w:ascii="Calibri Light" w:eastAsia="Times New Roman" w:hAnsi="Calibri Light"/>
          <w:color w:val="2F5496"/>
          <w:sz w:val="32"/>
          <w:szCs w:val="32"/>
        </w:rPr>
      </w:pPr>
    </w:p>
    <w:p w14:paraId="3D24D333" w14:textId="48C7248B" w:rsidR="00372DDD" w:rsidRDefault="00372DDD" w:rsidP="00C5385E">
      <w:pPr>
        <w:rPr>
          <w:rFonts w:ascii="Calibri Light" w:eastAsia="Times New Roman" w:hAnsi="Calibri Light"/>
          <w:color w:val="2F5496"/>
          <w:sz w:val="26"/>
          <w:szCs w:val="26"/>
        </w:rPr>
      </w:pPr>
      <w:r>
        <w:rPr>
          <w:rFonts w:ascii="Calibri" w:eastAsia="Calibri" w:hAnsi="Calibri" w:cs="Times New Roman"/>
          <w:noProof/>
          <w:sz w:val="24"/>
          <w:szCs w:val="24"/>
        </w:rPr>
        <w:drawing>
          <wp:inline distT="0" distB="0" distL="0" distR="0" wp14:anchorId="1AD1BA3F" wp14:editId="7AE2BCE1">
            <wp:extent cx="5020574" cy="2975580"/>
            <wp:effectExtent l="0" t="0" r="0" b="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20-07-11 (1).png"/>
                    <pic:cNvPicPr/>
                  </pic:nvPicPr>
                  <pic:blipFill rotWithShape="1">
                    <a:blip r:embed="rId42">
                      <a:extLst>
                        <a:ext uri="{28A0092B-C50C-407E-A947-70E740481C1C}">
                          <a14:useLocalDpi xmlns:a14="http://schemas.microsoft.com/office/drawing/2010/main" val="0"/>
                        </a:ext>
                      </a:extLst>
                    </a:blip>
                    <a:srcRect l="15501" t="23770" r="18706" b="3797"/>
                    <a:stretch/>
                  </pic:blipFill>
                  <pic:spPr bwMode="auto">
                    <a:xfrm>
                      <a:off x="0" y="0"/>
                      <a:ext cx="5041104" cy="2987747"/>
                    </a:xfrm>
                    <a:prstGeom prst="rect">
                      <a:avLst/>
                    </a:prstGeom>
                    <a:ln>
                      <a:noFill/>
                    </a:ln>
                    <a:extLst>
                      <a:ext uri="{53640926-AAD7-44D8-BBD7-CCE9431645EC}">
                        <a14:shadowObscured xmlns:a14="http://schemas.microsoft.com/office/drawing/2010/main"/>
                      </a:ext>
                    </a:extLst>
                  </pic:spPr>
                </pic:pic>
              </a:graphicData>
            </a:graphic>
          </wp:inline>
        </w:drawing>
      </w:r>
    </w:p>
    <w:p w14:paraId="07179616" w14:textId="38CD073B" w:rsidR="00C5385E" w:rsidRDefault="00C5385E" w:rsidP="00C5385E">
      <w:pPr>
        <w:rPr>
          <w:i/>
          <w:color w:val="FF0000"/>
        </w:rPr>
      </w:pPr>
    </w:p>
    <w:p w14:paraId="2EE57587" w14:textId="77777777" w:rsidR="00C5385E" w:rsidRDefault="00C5385E" w:rsidP="00C5385E">
      <w:pPr>
        <w:rPr>
          <w:i/>
          <w:color w:val="FF0000"/>
        </w:rPr>
      </w:pPr>
    </w:p>
    <w:p w14:paraId="1CA80CFE" w14:textId="666D4D87" w:rsidR="00C7547B" w:rsidRDefault="00C7547B" w:rsidP="00C7547B">
      <w:pPr>
        <w:rPr>
          <w:rFonts w:ascii="Calibri" w:eastAsia="Calibri" w:hAnsi="Calibri" w:cs="Times New Roman"/>
          <w:sz w:val="24"/>
          <w:szCs w:val="24"/>
        </w:rPr>
      </w:pPr>
    </w:p>
    <w:p w14:paraId="5CBF0C14" w14:textId="4B2A8001" w:rsidR="00C5385E" w:rsidRDefault="00C5385E" w:rsidP="00C7547B">
      <w:pPr>
        <w:rPr>
          <w:rFonts w:ascii="Calibri" w:eastAsia="Calibri" w:hAnsi="Calibri" w:cs="Times New Roman"/>
          <w:sz w:val="24"/>
          <w:szCs w:val="24"/>
        </w:rPr>
      </w:pPr>
    </w:p>
    <w:p w14:paraId="7848A700" w14:textId="15F09396" w:rsidR="00C5385E" w:rsidRDefault="00C5385E" w:rsidP="00C7547B">
      <w:pPr>
        <w:rPr>
          <w:rFonts w:ascii="Calibri" w:eastAsia="Calibri" w:hAnsi="Calibri" w:cs="Times New Roman"/>
          <w:sz w:val="24"/>
          <w:szCs w:val="24"/>
        </w:rPr>
      </w:pPr>
    </w:p>
    <w:p w14:paraId="27B6E299" w14:textId="72FDD6B9" w:rsidR="00C5385E" w:rsidRPr="00C7547B" w:rsidRDefault="00C5385E" w:rsidP="00C7547B">
      <w:pPr>
        <w:rPr>
          <w:rFonts w:ascii="Calibri" w:eastAsia="Calibri" w:hAnsi="Calibri" w:cs="Times New Roman"/>
          <w:sz w:val="24"/>
          <w:szCs w:val="24"/>
        </w:rPr>
      </w:pPr>
    </w:p>
    <w:sectPr w:rsidR="00C5385E" w:rsidRPr="00C7547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15C88A" w14:textId="77777777" w:rsidR="00BC0C01" w:rsidRDefault="00BC0C01" w:rsidP="007D259E">
      <w:pPr>
        <w:spacing w:after="0" w:line="240" w:lineRule="auto"/>
      </w:pPr>
      <w:r>
        <w:separator/>
      </w:r>
    </w:p>
  </w:endnote>
  <w:endnote w:type="continuationSeparator" w:id="0">
    <w:p w14:paraId="32DB0AB6" w14:textId="77777777" w:rsidR="00BC0C01" w:rsidRDefault="00BC0C01" w:rsidP="007D25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Arial Unicode MS">
    <w:altName w:val="Arial"/>
    <w:panose1 w:val="020B06040202020202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9E2C00" w14:textId="77777777" w:rsidR="00BC0C01" w:rsidRDefault="00BC0C01" w:rsidP="007D259E">
      <w:pPr>
        <w:spacing w:after="0" w:line="240" w:lineRule="auto"/>
      </w:pPr>
      <w:r>
        <w:separator/>
      </w:r>
    </w:p>
  </w:footnote>
  <w:footnote w:type="continuationSeparator" w:id="0">
    <w:p w14:paraId="65EDD16D" w14:textId="77777777" w:rsidR="00BC0C01" w:rsidRDefault="00BC0C01" w:rsidP="007D25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36643D"/>
    <w:multiLevelType w:val="hybridMultilevel"/>
    <w:tmpl w:val="A8C40F7C"/>
    <w:lvl w:ilvl="0" w:tplc="54468980">
      <w:start w:val="1"/>
      <w:numFmt w:val="bullet"/>
      <w:lvlText w:val="•"/>
      <w:lvlJc w:val="left"/>
      <w:pPr>
        <w:tabs>
          <w:tab w:val="num" w:pos="720"/>
        </w:tabs>
        <w:ind w:left="720" w:hanging="360"/>
      </w:pPr>
      <w:rPr>
        <w:rFonts w:ascii="Arial" w:hAnsi="Arial" w:hint="default"/>
      </w:rPr>
    </w:lvl>
    <w:lvl w:ilvl="1" w:tplc="898097E4" w:tentative="1">
      <w:start w:val="1"/>
      <w:numFmt w:val="bullet"/>
      <w:lvlText w:val="•"/>
      <w:lvlJc w:val="left"/>
      <w:pPr>
        <w:tabs>
          <w:tab w:val="num" w:pos="1440"/>
        </w:tabs>
        <w:ind w:left="1440" w:hanging="360"/>
      </w:pPr>
      <w:rPr>
        <w:rFonts w:ascii="Arial" w:hAnsi="Arial" w:hint="default"/>
      </w:rPr>
    </w:lvl>
    <w:lvl w:ilvl="2" w:tplc="787A764E" w:tentative="1">
      <w:start w:val="1"/>
      <w:numFmt w:val="bullet"/>
      <w:lvlText w:val="•"/>
      <w:lvlJc w:val="left"/>
      <w:pPr>
        <w:tabs>
          <w:tab w:val="num" w:pos="2160"/>
        </w:tabs>
        <w:ind w:left="2160" w:hanging="360"/>
      </w:pPr>
      <w:rPr>
        <w:rFonts w:ascii="Arial" w:hAnsi="Arial" w:hint="default"/>
      </w:rPr>
    </w:lvl>
    <w:lvl w:ilvl="3" w:tplc="108E6B38" w:tentative="1">
      <w:start w:val="1"/>
      <w:numFmt w:val="bullet"/>
      <w:lvlText w:val="•"/>
      <w:lvlJc w:val="left"/>
      <w:pPr>
        <w:tabs>
          <w:tab w:val="num" w:pos="2880"/>
        </w:tabs>
        <w:ind w:left="2880" w:hanging="360"/>
      </w:pPr>
      <w:rPr>
        <w:rFonts w:ascii="Arial" w:hAnsi="Arial" w:hint="default"/>
      </w:rPr>
    </w:lvl>
    <w:lvl w:ilvl="4" w:tplc="DF2C3F56" w:tentative="1">
      <w:start w:val="1"/>
      <w:numFmt w:val="bullet"/>
      <w:lvlText w:val="•"/>
      <w:lvlJc w:val="left"/>
      <w:pPr>
        <w:tabs>
          <w:tab w:val="num" w:pos="3600"/>
        </w:tabs>
        <w:ind w:left="3600" w:hanging="360"/>
      </w:pPr>
      <w:rPr>
        <w:rFonts w:ascii="Arial" w:hAnsi="Arial" w:hint="default"/>
      </w:rPr>
    </w:lvl>
    <w:lvl w:ilvl="5" w:tplc="1EB0B344" w:tentative="1">
      <w:start w:val="1"/>
      <w:numFmt w:val="bullet"/>
      <w:lvlText w:val="•"/>
      <w:lvlJc w:val="left"/>
      <w:pPr>
        <w:tabs>
          <w:tab w:val="num" w:pos="4320"/>
        </w:tabs>
        <w:ind w:left="4320" w:hanging="360"/>
      </w:pPr>
      <w:rPr>
        <w:rFonts w:ascii="Arial" w:hAnsi="Arial" w:hint="default"/>
      </w:rPr>
    </w:lvl>
    <w:lvl w:ilvl="6" w:tplc="B2760C34" w:tentative="1">
      <w:start w:val="1"/>
      <w:numFmt w:val="bullet"/>
      <w:lvlText w:val="•"/>
      <w:lvlJc w:val="left"/>
      <w:pPr>
        <w:tabs>
          <w:tab w:val="num" w:pos="5040"/>
        </w:tabs>
        <w:ind w:left="5040" w:hanging="360"/>
      </w:pPr>
      <w:rPr>
        <w:rFonts w:ascii="Arial" w:hAnsi="Arial" w:hint="default"/>
      </w:rPr>
    </w:lvl>
    <w:lvl w:ilvl="7" w:tplc="8340D174" w:tentative="1">
      <w:start w:val="1"/>
      <w:numFmt w:val="bullet"/>
      <w:lvlText w:val="•"/>
      <w:lvlJc w:val="left"/>
      <w:pPr>
        <w:tabs>
          <w:tab w:val="num" w:pos="5760"/>
        </w:tabs>
        <w:ind w:left="5760" w:hanging="360"/>
      </w:pPr>
      <w:rPr>
        <w:rFonts w:ascii="Arial" w:hAnsi="Arial" w:hint="default"/>
      </w:rPr>
    </w:lvl>
    <w:lvl w:ilvl="8" w:tplc="F532374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A7E018A"/>
    <w:multiLevelType w:val="hybridMultilevel"/>
    <w:tmpl w:val="93327D26"/>
    <w:lvl w:ilvl="0" w:tplc="83B89AF4">
      <w:start w:val="1"/>
      <w:numFmt w:val="bullet"/>
      <w:lvlText w:val="•"/>
      <w:lvlJc w:val="left"/>
      <w:pPr>
        <w:tabs>
          <w:tab w:val="num" w:pos="720"/>
        </w:tabs>
        <w:ind w:left="720" w:hanging="360"/>
      </w:pPr>
      <w:rPr>
        <w:rFonts w:ascii="Arial" w:hAnsi="Arial" w:hint="default"/>
      </w:rPr>
    </w:lvl>
    <w:lvl w:ilvl="1" w:tplc="11E01DEA" w:tentative="1">
      <w:start w:val="1"/>
      <w:numFmt w:val="bullet"/>
      <w:lvlText w:val="•"/>
      <w:lvlJc w:val="left"/>
      <w:pPr>
        <w:tabs>
          <w:tab w:val="num" w:pos="1440"/>
        </w:tabs>
        <w:ind w:left="1440" w:hanging="360"/>
      </w:pPr>
      <w:rPr>
        <w:rFonts w:ascii="Arial" w:hAnsi="Arial" w:hint="default"/>
      </w:rPr>
    </w:lvl>
    <w:lvl w:ilvl="2" w:tplc="E72062F0" w:tentative="1">
      <w:start w:val="1"/>
      <w:numFmt w:val="bullet"/>
      <w:lvlText w:val="•"/>
      <w:lvlJc w:val="left"/>
      <w:pPr>
        <w:tabs>
          <w:tab w:val="num" w:pos="2160"/>
        </w:tabs>
        <w:ind w:left="2160" w:hanging="360"/>
      </w:pPr>
      <w:rPr>
        <w:rFonts w:ascii="Arial" w:hAnsi="Arial" w:hint="default"/>
      </w:rPr>
    </w:lvl>
    <w:lvl w:ilvl="3" w:tplc="E79C0628" w:tentative="1">
      <w:start w:val="1"/>
      <w:numFmt w:val="bullet"/>
      <w:lvlText w:val="•"/>
      <w:lvlJc w:val="left"/>
      <w:pPr>
        <w:tabs>
          <w:tab w:val="num" w:pos="2880"/>
        </w:tabs>
        <w:ind w:left="2880" w:hanging="360"/>
      </w:pPr>
      <w:rPr>
        <w:rFonts w:ascii="Arial" w:hAnsi="Arial" w:hint="default"/>
      </w:rPr>
    </w:lvl>
    <w:lvl w:ilvl="4" w:tplc="7160EC40" w:tentative="1">
      <w:start w:val="1"/>
      <w:numFmt w:val="bullet"/>
      <w:lvlText w:val="•"/>
      <w:lvlJc w:val="left"/>
      <w:pPr>
        <w:tabs>
          <w:tab w:val="num" w:pos="3600"/>
        </w:tabs>
        <w:ind w:left="3600" w:hanging="360"/>
      </w:pPr>
      <w:rPr>
        <w:rFonts w:ascii="Arial" w:hAnsi="Arial" w:hint="default"/>
      </w:rPr>
    </w:lvl>
    <w:lvl w:ilvl="5" w:tplc="0278272A" w:tentative="1">
      <w:start w:val="1"/>
      <w:numFmt w:val="bullet"/>
      <w:lvlText w:val="•"/>
      <w:lvlJc w:val="left"/>
      <w:pPr>
        <w:tabs>
          <w:tab w:val="num" w:pos="4320"/>
        </w:tabs>
        <w:ind w:left="4320" w:hanging="360"/>
      </w:pPr>
      <w:rPr>
        <w:rFonts w:ascii="Arial" w:hAnsi="Arial" w:hint="default"/>
      </w:rPr>
    </w:lvl>
    <w:lvl w:ilvl="6" w:tplc="FC7E198C" w:tentative="1">
      <w:start w:val="1"/>
      <w:numFmt w:val="bullet"/>
      <w:lvlText w:val="•"/>
      <w:lvlJc w:val="left"/>
      <w:pPr>
        <w:tabs>
          <w:tab w:val="num" w:pos="5040"/>
        </w:tabs>
        <w:ind w:left="5040" w:hanging="360"/>
      </w:pPr>
      <w:rPr>
        <w:rFonts w:ascii="Arial" w:hAnsi="Arial" w:hint="default"/>
      </w:rPr>
    </w:lvl>
    <w:lvl w:ilvl="7" w:tplc="4DC4B92A" w:tentative="1">
      <w:start w:val="1"/>
      <w:numFmt w:val="bullet"/>
      <w:lvlText w:val="•"/>
      <w:lvlJc w:val="left"/>
      <w:pPr>
        <w:tabs>
          <w:tab w:val="num" w:pos="5760"/>
        </w:tabs>
        <w:ind w:left="5760" w:hanging="360"/>
      </w:pPr>
      <w:rPr>
        <w:rFonts w:ascii="Arial" w:hAnsi="Arial" w:hint="default"/>
      </w:rPr>
    </w:lvl>
    <w:lvl w:ilvl="8" w:tplc="0D0000A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4B32398"/>
    <w:multiLevelType w:val="hybridMultilevel"/>
    <w:tmpl w:val="512208EC"/>
    <w:lvl w:ilvl="0" w:tplc="853A9C70">
      <w:start w:val="1"/>
      <w:numFmt w:val="bullet"/>
      <w:lvlText w:val="•"/>
      <w:lvlJc w:val="left"/>
      <w:pPr>
        <w:tabs>
          <w:tab w:val="num" w:pos="720"/>
        </w:tabs>
        <w:ind w:left="720" w:hanging="360"/>
      </w:pPr>
      <w:rPr>
        <w:rFonts w:ascii="Arial" w:hAnsi="Arial" w:hint="default"/>
      </w:rPr>
    </w:lvl>
    <w:lvl w:ilvl="1" w:tplc="E152B6A6" w:tentative="1">
      <w:start w:val="1"/>
      <w:numFmt w:val="bullet"/>
      <w:lvlText w:val="•"/>
      <w:lvlJc w:val="left"/>
      <w:pPr>
        <w:tabs>
          <w:tab w:val="num" w:pos="1440"/>
        </w:tabs>
        <w:ind w:left="1440" w:hanging="360"/>
      </w:pPr>
      <w:rPr>
        <w:rFonts w:ascii="Arial" w:hAnsi="Arial" w:hint="default"/>
      </w:rPr>
    </w:lvl>
    <w:lvl w:ilvl="2" w:tplc="8EA85E70" w:tentative="1">
      <w:start w:val="1"/>
      <w:numFmt w:val="bullet"/>
      <w:lvlText w:val="•"/>
      <w:lvlJc w:val="left"/>
      <w:pPr>
        <w:tabs>
          <w:tab w:val="num" w:pos="2160"/>
        </w:tabs>
        <w:ind w:left="2160" w:hanging="360"/>
      </w:pPr>
      <w:rPr>
        <w:rFonts w:ascii="Arial" w:hAnsi="Arial" w:hint="default"/>
      </w:rPr>
    </w:lvl>
    <w:lvl w:ilvl="3" w:tplc="7BF0195C" w:tentative="1">
      <w:start w:val="1"/>
      <w:numFmt w:val="bullet"/>
      <w:lvlText w:val="•"/>
      <w:lvlJc w:val="left"/>
      <w:pPr>
        <w:tabs>
          <w:tab w:val="num" w:pos="2880"/>
        </w:tabs>
        <w:ind w:left="2880" w:hanging="360"/>
      </w:pPr>
      <w:rPr>
        <w:rFonts w:ascii="Arial" w:hAnsi="Arial" w:hint="default"/>
      </w:rPr>
    </w:lvl>
    <w:lvl w:ilvl="4" w:tplc="621AE66E" w:tentative="1">
      <w:start w:val="1"/>
      <w:numFmt w:val="bullet"/>
      <w:lvlText w:val="•"/>
      <w:lvlJc w:val="left"/>
      <w:pPr>
        <w:tabs>
          <w:tab w:val="num" w:pos="3600"/>
        </w:tabs>
        <w:ind w:left="3600" w:hanging="360"/>
      </w:pPr>
      <w:rPr>
        <w:rFonts w:ascii="Arial" w:hAnsi="Arial" w:hint="default"/>
      </w:rPr>
    </w:lvl>
    <w:lvl w:ilvl="5" w:tplc="A9E676B6" w:tentative="1">
      <w:start w:val="1"/>
      <w:numFmt w:val="bullet"/>
      <w:lvlText w:val="•"/>
      <w:lvlJc w:val="left"/>
      <w:pPr>
        <w:tabs>
          <w:tab w:val="num" w:pos="4320"/>
        </w:tabs>
        <w:ind w:left="4320" w:hanging="360"/>
      </w:pPr>
      <w:rPr>
        <w:rFonts w:ascii="Arial" w:hAnsi="Arial" w:hint="default"/>
      </w:rPr>
    </w:lvl>
    <w:lvl w:ilvl="6" w:tplc="AB0ECBF4" w:tentative="1">
      <w:start w:val="1"/>
      <w:numFmt w:val="bullet"/>
      <w:lvlText w:val="•"/>
      <w:lvlJc w:val="left"/>
      <w:pPr>
        <w:tabs>
          <w:tab w:val="num" w:pos="5040"/>
        </w:tabs>
        <w:ind w:left="5040" w:hanging="360"/>
      </w:pPr>
      <w:rPr>
        <w:rFonts w:ascii="Arial" w:hAnsi="Arial" w:hint="default"/>
      </w:rPr>
    </w:lvl>
    <w:lvl w:ilvl="7" w:tplc="F93058D2" w:tentative="1">
      <w:start w:val="1"/>
      <w:numFmt w:val="bullet"/>
      <w:lvlText w:val="•"/>
      <w:lvlJc w:val="left"/>
      <w:pPr>
        <w:tabs>
          <w:tab w:val="num" w:pos="5760"/>
        </w:tabs>
        <w:ind w:left="5760" w:hanging="360"/>
      </w:pPr>
      <w:rPr>
        <w:rFonts w:ascii="Arial" w:hAnsi="Arial" w:hint="default"/>
      </w:rPr>
    </w:lvl>
    <w:lvl w:ilvl="8" w:tplc="C5C834A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EEE25D3"/>
    <w:multiLevelType w:val="hybridMultilevel"/>
    <w:tmpl w:val="7E782468"/>
    <w:lvl w:ilvl="0" w:tplc="54468980">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7A8B"/>
    <w:rsid w:val="000357BE"/>
    <w:rsid w:val="000F131C"/>
    <w:rsid w:val="00112D27"/>
    <w:rsid w:val="00120FFA"/>
    <w:rsid w:val="00130CEB"/>
    <w:rsid w:val="00173045"/>
    <w:rsid w:val="001B4F93"/>
    <w:rsid w:val="001C3B2E"/>
    <w:rsid w:val="001C4B97"/>
    <w:rsid w:val="001D0679"/>
    <w:rsid w:val="00213A78"/>
    <w:rsid w:val="00291F70"/>
    <w:rsid w:val="00294548"/>
    <w:rsid w:val="002E2DD2"/>
    <w:rsid w:val="002E52F4"/>
    <w:rsid w:val="003374B2"/>
    <w:rsid w:val="00354BAA"/>
    <w:rsid w:val="00372DDD"/>
    <w:rsid w:val="003A7E25"/>
    <w:rsid w:val="003D447F"/>
    <w:rsid w:val="00405310"/>
    <w:rsid w:val="004176F9"/>
    <w:rsid w:val="00440843"/>
    <w:rsid w:val="0044236B"/>
    <w:rsid w:val="00486198"/>
    <w:rsid w:val="004E7A2A"/>
    <w:rsid w:val="00504876"/>
    <w:rsid w:val="00570864"/>
    <w:rsid w:val="0059110B"/>
    <w:rsid w:val="005A60B5"/>
    <w:rsid w:val="00601CFF"/>
    <w:rsid w:val="006352BA"/>
    <w:rsid w:val="006456A4"/>
    <w:rsid w:val="00647A8B"/>
    <w:rsid w:val="00660370"/>
    <w:rsid w:val="0066262A"/>
    <w:rsid w:val="0068547D"/>
    <w:rsid w:val="00715992"/>
    <w:rsid w:val="00720110"/>
    <w:rsid w:val="007A0943"/>
    <w:rsid w:val="007D259E"/>
    <w:rsid w:val="00801496"/>
    <w:rsid w:val="008109D3"/>
    <w:rsid w:val="00855807"/>
    <w:rsid w:val="00883669"/>
    <w:rsid w:val="00912B50"/>
    <w:rsid w:val="00931D45"/>
    <w:rsid w:val="00951517"/>
    <w:rsid w:val="00964EFF"/>
    <w:rsid w:val="00996C13"/>
    <w:rsid w:val="009B6743"/>
    <w:rsid w:val="009C5721"/>
    <w:rsid w:val="009F6EF5"/>
    <w:rsid w:val="00A338AD"/>
    <w:rsid w:val="00A46FA9"/>
    <w:rsid w:val="00B16264"/>
    <w:rsid w:val="00B44DEE"/>
    <w:rsid w:val="00B712BC"/>
    <w:rsid w:val="00B756E5"/>
    <w:rsid w:val="00B75E2B"/>
    <w:rsid w:val="00B809FB"/>
    <w:rsid w:val="00B80C8E"/>
    <w:rsid w:val="00BA780D"/>
    <w:rsid w:val="00BB704B"/>
    <w:rsid w:val="00BC0C01"/>
    <w:rsid w:val="00BC6DF8"/>
    <w:rsid w:val="00BD53FA"/>
    <w:rsid w:val="00BF6696"/>
    <w:rsid w:val="00C13051"/>
    <w:rsid w:val="00C23DCA"/>
    <w:rsid w:val="00C5385E"/>
    <w:rsid w:val="00C53E8E"/>
    <w:rsid w:val="00C7547B"/>
    <w:rsid w:val="00C803D7"/>
    <w:rsid w:val="00CB0DF5"/>
    <w:rsid w:val="00CB286C"/>
    <w:rsid w:val="00CD52B9"/>
    <w:rsid w:val="00CD7855"/>
    <w:rsid w:val="00CF37EB"/>
    <w:rsid w:val="00D1066B"/>
    <w:rsid w:val="00D15322"/>
    <w:rsid w:val="00D16C59"/>
    <w:rsid w:val="00D260ED"/>
    <w:rsid w:val="00D31B9F"/>
    <w:rsid w:val="00D66376"/>
    <w:rsid w:val="00D91646"/>
    <w:rsid w:val="00DB4786"/>
    <w:rsid w:val="00DF52DF"/>
    <w:rsid w:val="00E1590D"/>
    <w:rsid w:val="00E20248"/>
    <w:rsid w:val="00E4473D"/>
    <w:rsid w:val="00E67705"/>
    <w:rsid w:val="00EE474D"/>
    <w:rsid w:val="00EF4EA7"/>
    <w:rsid w:val="00F648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09DE8F"/>
  <w15:chartTrackingRefBased/>
  <w15:docId w15:val="{85FC286D-FC55-4505-923A-549221E439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47A8B"/>
    <w:pPr>
      <w:pBdr>
        <w:bottom w:val="single" w:sz="6" w:space="8" w:color="95979A"/>
      </w:pBdr>
      <w:spacing w:after="525" w:line="240" w:lineRule="auto"/>
      <w:outlineLvl w:val="0"/>
    </w:pPr>
    <w:rPr>
      <w:rFonts w:ascii="Times New Roman" w:eastAsiaTheme="minorEastAsia" w:hAnsi="Times New Roman" w:cs="Times New Roman"/>
      <w:b/>
      <w:bCs/>
      <w:kern w:val="36"/>
      <w:sz w:val="42"/>
      <w:szCs w:val="42"/>
      <w:lang w:eastAsia="en-GB"/>
    </w:rPr>
  </w:style>
  <w:style w:type="paragraph" w:styleId="Heading2">
    <w:name w:val="heading 2"/>
    <w:basedOn w:val="Normal"/>
    <w:next w:val="Normal"/>
    <w:link w:val="Heading2Char"/>
    <w:uiPriority w:val="9"/>
    <w:semiHidden/>
    <w:unhideWhenUsed/>
    <w:qFormat/>
    <w:rsid w:val="0085580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7A8B"/>
    <w:rPr>
      <w:rFonts w:ascii="Times New Roman" w:eastAsiaTheme="minorEastAsia" w:hAnsi="Times New Roman" w:cs="Times New Roman"/>
      <w:b/>
      <w:bCs/>
      <w:kern w:val="36"/>
      <w:sz w:val="42"/>
      <w:szCs w:val="42"/>
      <w:lang w:eastAsia="en-GB"/>
    </w:rPr>
  </w:style>
  <w:style w:type="character" w:customStyle="1" w:styleId="Heading2Char">
    <w:name w:val="Heading 2 Char"/>
    <w:basedOn w:val="DefaultParagraphFont"/>
    <w:link w:val="Heading2"/>
    <w:uiPriority w:val="9"/>
    <w:semiHidden/>
    <w:rsid w:val="00855807"/>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855807"/>
    <w:pPr>
      <w:ind w:left="720"/>
      <w:contextualSpacing/>
    </w:pPr>
  </w:style>
  <w:style w:type="paragraph" w:styleId="TOC1">
    <w:name w:val="toc 1"/>
    <w:basedOn w:val="Normal"/>
    <w:next w:val="Normal"/>
    <w:autoRedefine/>
    <w:uiPriority w:val="39"/>
    <w:unhideWhenUsed/>
    <w:rsid w:val="00855807"/>
    <w:pPr>
      <w:spacing w:after="100"/>
    </w:pPr>
  </w:style>
  <w:style w:type="paragraph" w:styleId="TOC2">
    <w:name w:val="toc 2"/>
    <w:basedOn w:val="Normal"/>
    <w:next w:val="Normal"/>
    <w:autoRedefine/>
    <w:uiPriority w:val="39"/>
    <w:unhideWhenUsed/>
    <w:rsid w:val="00855807"/>
    <w:pPr>
      <w:spacing w:after="100"/>
      <w:ind w:left="220"/>
    </w:pPr>
  </w:style>
  <w:style w:type="character" w:styleId="Hyperlink">
    <w:name w:val="Hyperlink"/>
    <w:basedOn w:val="DefaultParagraphFont"/>
    <w:uiPriority w:val="99"/>
    <w:unhideWhenUsed/>
    <w:rsid w:val="00855807"/>
    <w:rPr>
      <w:color w:val="0563C1" w:themeColor="hyperlink"/>
      <w:u w:val="single"/>
    </w:rPr>
  </w:style>
  <w:style w:type="table" w:customStyle="1" w:styleId="TableGrid1">
    <w:name w:val="Table Grid1"/>
    <w:basedOn w:val="TableNormal"/>
    <w:next w:val="TableGrid"/>
    <w:uiPriority w:val="39"/>
    <w:rsid w:val="00BC6D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BC6D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C5385E"/>
    <w:rPr>
      <w:color w:val="605E5C"/>
      <w:shd w:val="clear" w:color="auto" w:fill="E1DFDD"/>
    </w:rPr>
  </w:style>
  <w:style w:type="paragraph" w:styleId="BalloonText">
    <w:name w:val="Balloon Text"/>
    <w:basedOn w:val="Normal"/>
    <w:link w:val="BalloonTextChar"/>
    <w:uiPriority w:val="99"/>
    <w:semiHidden/>
    <w:unhideWhenUsed/>
    <w:rsid w:val="0066262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262A"/>
    <w:rPr>
      <w:rFonts w:ascii="Segoe UI" w:hAnsi="Segoe UI" w:cs="Segoe UI"/>
      <w:sz w:val="18"/>
      <w:szCs w:val="18"/>
    </w:rPr>
  </w:style>
  <w:style w:type="character" w:styleId="FollowedHyperlink">
    <w:name w:val="FollowedHyperlink"/>
    <w:basedOn w:val="DefaultParagraphFont"/>
    <w:uiPriority w:val="99"/>
    <w:semiHidden/>
    <w:unhideWhenUsed/>
    <w:rsid w:val="00DF52DF"/>
    <w:rPr>
      <w:color w:val="954F72" w:themeColor="followedHyperlink"/>
      <w:u w:val="single"/>
    </w:rPr>
  </w:style>
  <w:style w:type="paragraph" w:styleId="Header">
    <w:name w:val="header"/>
    <w:basedOn w:val="Normal"/>
    <w:link w:val="HeaderChar"/>
    <w:uiPriority w:val="99"/>
    <w:unhideWhenUsed/>
    <w:rsid w:val="007D25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259E"/>
  </w:style>
  <w:style w:type="paragraph" w:styleId="Footer">
    <w:name w:val="footer"/>
    <w:basedOn w:val="Normal"/>
    <w:link w:val="FooterChar"/>
    <w:uiPriority w:val="99"/>
    <w:unhideWhenUsed/>
    <w:rsid w:val="007D25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25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1755810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marketer.com/Article/Social-Network-Ad-Spending-Hit-2368-Billion-Worldwide-2015/1012357" TargetMode="External"/><Relationship Id="rId18" Type="http://schemas.openxmlformats.org/officeDocument/2006/relationships/hyperlink" Target="https://www.emarketer.com/Article/Social-Network-Ad-Spending-Hit-2368-Billion-Worldwide-2015/1012357" TargetMode="External"/><Relationship Id="rId26" Type="http://schemas.openxmlformats.org/officeDocument/2006/relationships/image" Target="media/image10.png"/><Relationship Id="rId39" Type="http://schemas.openxmlformats.org/officeDocument/2006/relationships/image" Target="media/image22.png"/><Relationship Id="rId21" Type="http://schemas.openxmlformats.org/officeDocument/2006/relationships/hyperlink" Target="https://www.urbandictionary.com/define.php?term=Instagramable" TargetMode="External"/><Relationship Id="rId34" Type="http://schemas.openxmlformats.org/officeDocument/2006/relationships/image" Target="media/image18.png"/><Relationship Id="rId42" Type="http://schemas.openxmlformats.org/officeDocument/2006/relationships/image" Target="media/image25.png"/><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www.urbandictionary.com/define.php?term=Instagramable" TargetMode="External"/><Relationship Id="rId20" Type="http://schemas.openxmlformats.org/officeDocument/2006/relationships/hyperlink" Target="https://statswales.gov.wales/Catalogue/Business-Economy-and-Labour-Market/Businesses/Business-Demography/businessbirths-by-area-year" TargetMode="External"/><Relationship Id="rId29" Type="http://schemas.openxmlformats.org/officeDocument/2006/relationships/image" Target="media/image13.png"/><Relationship Id="rId41" Type="http://schemas.openxmlformats.org/officeDocument/2006/relationships/image" Target="media/image2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8.png"/><Relationship Id="rId32" Type="http://schemas.openxmlformats.org/officeDocument/2006/relationships/image" Target="media/image16.png"/><Relationship Id="rId37" Type="http://schemas.openxmlformats.org/officeDocument/2006/relationships/image" Target="media/image21.png"/><Relationship Id="rId40" Type="http://schemas.openxmlformats.org/officeDocument/2006/relationships/image" Target="media/image23.png"/><Relationship Id="rId5" Type="http://schemas.openxmlformats.org/officeDocument/2006/relationships/footnotes" Target="footnotes.xml"/><Relationship Id="rId15" Type="http://schemas.openxmlformats.org/officeDocument/2006/relationships/hyperlink" Target="https://statswales.gov.wales/Catalogue/Business-Economy-and-Labour-Market/Businesses/Business-Demography/businessbirths-by-area-year" TargetMode="External"/><Relationship Id="rId23" Type="http://schemas.openxmlformats.org/officeDocument/2006/relationships/image" Target="media/image7.jpeg"/><Relationship Id="rId28" Type="http://schemas.openxmlformats.org/officeDocument/2006/relationships/image" Target="media/image12.png"/><Relationship Id="rId36" Type="http://schemas.openxmlformats.org/officeDocument/2006/relationships/image" Target="media/image20.png"/><Relationship Id="rId10" Type="http://schemas.openxmlformats.org/officeDocument/2006/relationships/image" Target="media/image4.jpg"/><Relationship Id="rId19" Type="http://schemas.openxmlformats.org/officeDocument/2006/relationships/hyperlink" Target="https://www.dezeen.com/2019/09/05/anti-instagram-architecture-will-jennings/" TargetMode="External"/><Relationship Id="rId31" Type="http://schemas.openxmlformats.org/officeDocument/2006/relationships/image" Target="media/image15.png"/><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dezeen.com/2019/09/05/anti-instagram-architecture-will-jennings/" TargetMode="External"/><Relationship Id="rId22" Type="http://schemas.openxmlformats.org/officeDocument/2006/relationships/image" Target="media/image6.jpeg"/><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image" Target="media/image19.png"/><Relationship Id="rId43" Type="http://schemas.openxmlformats.org/officeDocument/2006/relationships/fontTable" Target="fontTable.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moodle.uwtsd.ac.uk/course/view.php?id=3927" TargetMode="External"/><Relationship Id="rId17" Type="http://schemas.openxmlformats.org/officeDocument/2006/relationships/hyperlink" Target="https://moodle.uwtsd.ac.uk/course/view.php?id=3927" TargetMode="External"/><Relationship Id="rId25" Type="http://schemas.openxmlformats.org/officeDocument/2006/relationships/image" Target="media/image9.jpeg"/><Relationship Id="rId33" Type="http://schemas.openxmlformats.org/officeDocument/2006/relationships/image" Target="media/image17.jpeg"/><Relationship Id="rId38" Type="http://schemas.openxmlformats.org/officeDocument/2006/relationships/hyperlink" Target="CASHFLOW%20FORECAST%20YEAR%201.xls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28</Pages>
  <Words>5055</Words>
  <Characters>28820</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harlow1grace@gmail.com</dc:creator>
  <cp:keywords/>
  <dc:description/>
  <cp:lastModifiedBy>harlow1grace@gmail.com</cp:lastModifiedBy>
  <cp:revision>12</cp:revision>
  <dcterms:created xsi:type="dcterms:W3CDTF">2020-07-09T22:47:00Z</dcterms:created>
  <dcterms:modified xsi:type="dcterms:W3CDTF">2020-07-12T22:52:00Z</dcterms:modified>
</cp:coreProperties>
</file>